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D52360">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EE224E" w:rsidRPr="00EE224E">
        <w:rPr>
          <w:rFonts w:ascii="Times New Roman" w:eastAsia="Calibri" w:hAnsi="Times New Roman" w:cs="Times New Roman"/>
          <w:i/>
          <w:sz w:val="24"/>
          <w:szCs w:val="24"/>
        </w:rPr>
        <w:t>Финансовое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D141CF"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153DD3" w:rsidRPr="00D3181F">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w:t>
      </w:r>
      <w:bookmarkStart w:id="0" w:name="_GoBack"/>
      <w:bookmarkEnd w:id="0"/>
      <w:r w:rsidR="00153DD3" w:rsidRPr="00D3181F">
        <w:rPr>
          <w:rFonts w:ascii="Times New Roman" w:eastAsia="Calibri" w:hAnsi="Times New Roman" w:cs="Times New Roman"/>
          <w:i/>
          <w:sz w:val="24"/>
          <w:szCs w:val="24"/>
          <w:u w:val="single"/>
        </w:rPr>
        <w:t>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6945DA"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2022</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52360">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EE224E">
        <w:rPr>
          <w:rFonts w:ascii="Times New Roman" w:eastAsia="Calibri" w:hAnsi="Times New Roman" w:cs="Times New Roman"/>
          <w:sz w:val="24"/>
          <w:szCs w:val="24"/>
          <w:u w:val="single"/>
        </w:rPr>
        <w:t>6</w:t>
      </w:r>
      <w:r w:rsidR="00D52360" w:rsidRPr="00D52360">
        <w:rPr>
          <w:rFonts w:ascii="Times New Roman" w:eastAsia="Calibri" w:hAnsi="Times New Roman" w:cs="Times New Roman"/>
          <w:sz w:val="24"/>
          <w:szCs w:val="24"/>
          <w:u w:val="single"/>
        </w:rPr>
        <w:t xml:space="preserve"> от </w:t>
      </w:r>
      <w:r w:rsidR="00EE224E">
        <w:rPr>
          <w:rFonts w:ascii="Times New Roman" w:eastAsia="Calibri" w:hAnsi="Times New Roman" w:cs="Times New Roman"/>
          <w:sz w:val="24"/>
          <w:szCs w:val="24"/>
          <w:u w:val="single"/>
        </w:rPr>
        <w:t>18.02.202</w:t>
      </w:r>
      <w:r w:rsidR="006945DA">
        <w:rPr>
          <w:rFonts w:ascii="Times New Roman" w:eastAsia="Calibri" w:hAnsi="Times New Roman" w:cs="Times New Roman"/>
          <w:sz w:val="24"/>
          <w:szCs w:val="24"/>
          <w:u w:val="single"/>
        </w:rPr>
        <w:t>2</w:t>
      </w:r>
      <w:r w:rsidR="00D52360" w:rsidRPr="00D52360">
        <w:rPr>
          <w:rFonts w:ascii="Times New Roman" w:eastAsia="Calibri" w:hAnsi="Times New Roman" w:cs="Times New Roman"/>
          <w:sz w:val="24"/>
          <w:szCs w:val="24"/>
          <w:u w:val="single"/>
        </w:rPr>
        <w:t xml:space="preserve">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EE224E" w:rsidRPr="003414DF" w:rsidRDefault="00EE224E" w:rsidP="00EE224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EE224E" w:rsidRPr="003414DF" w:rsidRDefault="00EE224E" w:rsidP="00EE224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EE224E" w:rsidRPr="00BC5905" w:rsidRDefault="00EE224E" w:rsidP="00EE224E">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EE224E" w:rsidRPr="00BC5905" w:rsidRDefault="00EE224E" w:rsidP="00EE224E">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EE224E" w:rsidRPr="00BC5905" w:rsidRDefault="00EE224E" w:rsidP="00EE224E">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EE224E" w:rsidRPr="00BC5905" w:rsidRDefault="00EE224E" w:rsidP="00EE224E">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EE224E" w:rsidRPr="00BC5905" w:rsidRDefault="00EE224E" w:rsidP="00EE224E">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D52360" w:rsidRPr="00D3181F" w:rsidRDefault="00D52360"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Раздел 1</w:t>
      </w:r>
      <w:r w:rsidR="006945DA" w:rsidRPr="006945DA">
        <w:t xml:space="preserve"> </w:t>
      </w:r>
      <w:r w:rsidR="006945DA" w:rsidRPr="006945DA">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3119"/>
        <w:gridCol w:w="2976"/>
        <w:gridCol w:w="1560"/>
      </w:tblGrid>
      <w:tr w:rsidR="00EE224E" w:rsidRPr="00EE224E" w:rsidTr="00EE224E">
        <w:trPr>
          <w:tblHeader/>
        </w:trPr>
        <w:tc>
          <w:tcPr>
            <w:tcW w:w="1838" w:type="dxa"/>
            <w:shd w:val="clear" w:color="auto" w:fill="auto"/>
            <w:vAlign w:val="center"/>
          </w:tcPr>
          <w:p w:rsidR="00EE224E" w:rsidRPr="00EE224E" w:rsidRDefault="006945DA" w:rsidP="00EE224E">
            <w:pPr>
              <w:suppressAutoHyphens/>
              <w:spacing w:after="0" w:line="240" w:lineRule="auto"/>
              <w:jc w:val="center"/>
              <w:rPr>
                <w:rFonts w:ascii="Times New Roman" w:eastAsia="Calibri" w:hAnsi="Times New Roman" w:cs="Times New Roman"/>
                <w:sz w:val="24"/>
              </w:rPr>
            </w:pPr>
            <w:r w:rsidRPr="006945DA">
              <w:rPr>
                <w:rFonts w:ascii="Times New Roman" w:eastAsia="Calibri" w:hAnsi="Times New Roman" w:cs="Times New Roman"/>
                <w:sz w:val="24"/>
              </w:rPr>
              <w:t>Формируемые компетенции</w:t>
            </w:r>
          </w:p>
        </w:tc>
        <w:tc>
          <w:tcPr>
            <w:tcW w:w="3119" w:type="dxa"/>
            <w:shd w:val="clear" w:color="auto" w:fill="auto"/>
            <w:vAlign w:val="center"/>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Код и наименование индикатора достижения компетенции</w:t>
            </w:r>
          </w:p>
        </w:tc>
        <w:tc>
          <w:tcPr>
            <w:tcW w:w="2976" w:type="dxa"/>
            <w:shd w:val="clear" w:color="auto" w:fill="auto"/>
            <w:vAlign w:val="center"/>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560" w:type="dxa"/>
          </w:tcPr>
          <w:p w:rsidR="00EE224E" w:rsidRPr="00EE224E" w:rsidRDefault="00EE224E" w:rsidP="00EE224E">
            <w:pPr>
              <w:suppressAutoHyphens/>
              <w:spacing w:after="0" w:line="240" w:lineRule="auto"/>
              <w:jc w:val="center"/>
              <w:rPr>
                <w:rFonts w:ascii="Times New Roman" w:eastAsia="Calibri" w:hAnsi="Times New Roman" w:cs="Times New Roman"/>
                <w:sz w:val="24"/>
              </w:rPr>
            </w:pPr>
            <w:r w:rsidRPr="00EE224E">
              <w:rPr>
                <w:rFonts w:ascii="Times New Roman" w:eastAsia="Calibri" w:hAnsi="Times New Roman" w:cs="Times New Roman"/>
                <w:sz w:val="24"/>
              </w:rPr>
              <w:t>Виды оценочных средств по уровню сложности/шифр раздела в данном документе</w:t>
            </w:r>
          </w:p>
        </w:tc>
      </w:tr>
      <w:tr w:rsidR="00EE224E" w:rsidRPr="00EE224E" w:rsidTr="00EE224E">
        <w:tc>
          <w:tcPr>
            <w:tcW w:w="1838"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УК-10 Способен принимать обоснованные экономические решения в различных областях жизнедеятельности</w:t>
            </w:r>
          </w:p>
        </w:tc>
        <w:tc>
          <w:tcPr>
            <w:tcW w:w="3119"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УК-10-В-1 Выявляет и обосновывает сущность, закономерности экономических процессов, осознает их природу и связь с другими процессами; понимает содержание и логику поведения экономических субъектов;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УК-10-В-3 Понимает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w:t>
            </w:r>
            <w:r w:rsidRPr="00EE224E">
              <w:rPr>
                <w:rFonts w:ascii="Times New Roman" w:eastAsia="Calibri" w:hAnsi="Times New Roman" w:cs="Times New Roman"/>
                <w:sz w:val="24"/>
              </w:rPr>
              <w:lastRenderedPageBreak/>
              <w:t>выбор с учетом области жизнедеятельности</w:t>
            </w: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lastRenderedPageBreak/>
              <w:t>Знать: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базовые экономические понятия и категории, используемые в финансовом праве;</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понятие, виды и правовое положение субъектов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содержание основных институтов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Уметь: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использовать знания содержания базовых экономических понятий и категорий для формирования собственной оценки социально-экономических проблем и принятия аргументированных экономических решений в профессиональной деятельности;</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осуществлять выбор оптимального способа решения финансово-экономической задачи субъектами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 анализировать последствия принимаемых финансово-экономических решений в условиях сформировавшейся экономической культуры, различные правовые явления, юридические </w:t>
            </w:r>
            <w:r w:rsidRPr="00EE224E">
              <w:rPr>
                <w:rFonts w:ascii="Times New Roman" w:eastAsia="Calibri" w:hAnsi="Times New Roman" w:cs="Times New Roman"/>
                <w:sz w:val="24"/>
              </w:rPr>
              <w:lastRenderedPageBreak/>
              <w:t>факты, финансово-правовые нормы и финансово-правовые отношения, являющиеся объектами профессиональной деятельности;</w:t>
            </w: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Владеть: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терминологией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навыками работы с текстами норм финансового законодательства при решении финансово-экономических задач субъектами финансового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навыками анализа различных финансово-правовых явлений, юридических фактов, финансово-правовых норм и отношений,</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sidRPr="00EE224E">
              <w:rPr>
                <w:rFonts w:ascii="Times New Roman" w:eastAsia="Calibri" w:hAnsi="Times New Roman" w:cs="Times New Roman"/>
                <w:sz w:val="24"/>
              </w:rPr>
              <w:t>являющихся объектами профессиональной деятельности, используя базовые экономические понятия и категории</w:t>
            </w:r>
          </w:p>
        </w:tc>
        <w:tc>
          <w:tcPr>
            <w:tcW w:w="1560" w:type="dxa"/>
          </w:tcPr>
          <w:p w:rsidR="00EE224E"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Мини-исследование, эссе / С.1</w:t>
            </w:r>
          </w:p>
        </w:tc>
      </w:tr>
      <w:tr w:rsidR="00EE224E" w:rsidRPr="00EE224E" w:rsidTr="00EE224E">
        <w:tc>
          <w:tcPr>
            <w:tcW w:w="1838"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ОПК-2 Способен применять нормы материального и процессуального права при решении задач профессиональной деятельности</w:t>
            </w:r>
          </w:p>
        </w:tc>
        <w:tc>
          <w:tcPr>
            <w:tcW w:w="3119" w:type="dxa"/>
            <w:vMerge w:val="restart"/>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ОПК-2-В-1 Определяет фактическую основу ситуаций, подлежащих применению норм права, выявляет юридические проблемы</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ОПК-2-В-2 Определяет субъектов, уполномоченных на применение конкретных норм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xml:space="preserve">ОПК-2-В-3 На основе выбранной правовой нормы определяет наиболее оптимальные способы </w:t>
            </w:r>
            <w:r w:rsidRPr="00EE224E">
              <w:rPr>
                <w:rFonts w:ascii="Times New Roman" w:eastAsia="Calibri" w:hAnsi="Times New Roman" w:cs="Times New Roman"/>
                <w:sz w:val="24"/>
              </w:rPr>
              <w:lastRenderedPageBreak/>
              <w:t>решения юридической проблемы</w:t>
            </w: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lastRenderedPageBreak/>
              <w:t>Знать: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правила правоприменения финансово-экономических норм, регулирующие порядок принятия решений и совершения</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юридических действий в точном соответствии с нормами материального и процессуального права;</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принципы, виды, формы и методы финансового контроля, полномочия органов, осуществляющих финансовый контроль;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lastRenderedPageBreak/>
              <w:t>- особенности применения ответственности за нарушения норм финансового законодательства;</w:t>
            </w: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Уметь: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выбирать соответствующие нормы финансового права, позволяющие принять оптимальные способы решения юридической проблемы;</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определять фактическую ситуацию и субъектов финансового права, уполномоченных на применение конкретных норм права</w:t>
            </w:r>
          </w:p>
        </w:tc>
        <w:tc>
          <w:tcPr>
            <w:tcW w:w="1560" w:type="dxa"/>
          </w:tcPr>
          <w:p w:rsidR="00EE224E" w:rsidRPr="00ED764A" w:rsidRDefault="00EE224E" w:rsidP="00EE224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EE224E" w:rsidRPr="00EE224E" w:rsidTr="00EE224E">
        <w:tc>
          <w:tcPr>
            <w:tcW w:w="1838"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3119" w:type="dxa"/>
            <w:vMerge/>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p>
        </w:tc>
        <w:tc>
          <w:tcPr>
            <w:tcW w:w="2976" w:type="dxa"/>
            <w:shd w:val="clear" w:color="auto" w:fill="auto"/>
          </w:tcPr>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b/>
                <w:sz w:val="24"/>
                <w:u w:val="single"/>
              </w:rPr>
              <w:t>Владеть:</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 методами принятия решений и совершения юридических действий в точном соответствии с нормами финансового,</w:t>
            </w:r>
          </w:p>
          <w:p w:rsidR="00EE224E" w:rsidRPr="00EE224E" w:rsidRDefault="00EE224E" w:rsidP="00EE224E">
            <w:pPr>
              <w:suppressAutoHyphens/>
              <w:spacing w:after="0" w:line="240" w:lineRule="auto"/>
              <w:rPr>
                <w:rFonts w:ascii="Times New Roman" w:eastAsia="Calibri" w:hAnsi="Times New Roman" w:cs="Times New Roman"/>
                <w:sz w:val="24"/>
              </w:rPr>
            </w:pPr>
            <w:r w:rsidRPr="00EE224E">
              <w:rPr>
                <w:rFonts w:ascii="Times New Roman" w:eastAsia="Calibri" w:hAnsi="Times New Roman" w:cs="Times New Roman"/>
                <w:sz w:val="24"/>
              </w:rPr>
              <w:t>бюджетного, налогового законодательства, грамотно оперировать</w:t>
            </w:r>
          </w:p>
          <w:p w:rsidR="00EE224E" w:rsidRPr="00EE224E" w:rsidRDefault="00EE224E" w:rsidP="00EE224E">
            <w:pPr>
              <w:suppressAutoHyphens/>
              <w:spacing w:after="0" w:line="240" w:lineRule="auto"/>
              <w:rPr>
                <w:rFonts w:ascii="Times New Roman" w:eastAsia="Calibri" w:hAnsi="Times New Roman" w:cs="Times New Roman"/>
                <w:b/>
                <w:sz w:val="24"/>
                <w:u w:val="single"/>
              </w:rPr>
            </w:pPr>
            <w:r w:rsidRPr="00EE224E">
              <w:rPr>
                <w:rFonts w:ascii="Times New Roman" w:eastAsia="Calibri" w:hAnsi="Times New Roman" w:cs="Times New Roman"/>
                <w:sz w:val="24"/>
              </w:rPr>
              <w:t>правоприменительной практикой в сфере реализации финансово-экономических правоотношений</w:t>
            </w:r>
          </w:p>
        </w:tc>
        <w:tc>
          <w:tcPr>
            <w:tcW w:w="1560" w:type="dxa"/>
          </w:tcPr>
          <w:p w:rsidR="00EE224E" w:rsidRPr="00EE224E" w:rsidRDefault="00EE224E" w:rsidP="00EE224E">
            <w:pPr>
              <w:suppressAutoHyphens/>
              <w:spacing w:after="0" w:line="240" w:lineRule="auto"/>
              <w:rPr>
                <w:rFonts w:ascii="Times New Roman" w:eastAsia="Calibri" w:hAnsi="Times New Roman" w:cs="Times New Roman"/>
                <w:b/>
                <w:sz w:val="24"/>
                <w:u w:val="single"/>
              </w:rPr>
            </w:pPr>
          </w:p>
        </w:tc>
      </w:tr>
    </w:tbl>
    <w:p w:rsidR="00EE224E" w:rsidRDefault="00EE224E" w:rsidP="007F4BB0">
      <w:pPr>
        <w:suppressAutoHyphens/>
        <w:spacing w:after="0" w:line="240" w:lineRule="auto"/>
        <w:ind w:firstLine="709"/>
        <w:jc w:val="both"/>
        <w:rPr>
          <w:rFonts w:ascii="Times New Roman" w:eastAsia="Times New Roman" w:hAnsi="Times New Roman" w:cs="Times New Roman"/>
          <w:sz w:val="24"/>
          <w:szCs w:val="24"/>
          <w:lang w:eastAsia="ru-RU"/>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6945DA" w:rsidRDefault="006945DA" w:rsidP="007F4BB0">
      <w:pPr>
        <w:spacing w:after="0" w:line="240" w:lineRule="auto"/>
        <w:ind w:left="100"/>
        <w:jc w:val="center"/>
        <w:rPr>
          <w:rFonts w:ascii="Times New Roman" w:eastAsia="Times New Roman" w:hAnsi="Times New Roman" w:cs="Times New Roman"/>
          <w:b/>
          <w:bCs/>
          <w:iCs/>
          <w:sz w:val="24"/>
          <w:szCs w:val="24"/>
        </w:rPr>
      </w:pPr>
    </w:p>
    <w:p w:rsidR="006945DA" w:rsidRDefault="006945DA"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EE224E" w:rsidRDefault="00EE224E"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 xml:space="preserve">Раздел 2 </w:t>
      </w:r>
      <w:r w:rsidR="006945DA" w:rsidRPr="006945DA">
        <w:rPr>
          <w:rFonts w:ascii="Times New Roman" w:eastAsia="Times New Roman" w:hAnsi="Times New Roman" w:cs="Times New Roman"/>
          <w:b/>
          <w:sz w:val="24"/>
          <w:szCs w:val="24"/>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844869" w:rsidRDefault="00844869" w:rsidP="008F3452">
      <w:pPr>
        <w:spacing w:after="0" w:line="240" w:lineRule="auto"/>
        <w:ind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1 Общие положения финансового права</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 сфере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1.2 Что является предметом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имущественные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правовых норм, регулирующих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государственные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государственных мер, регулирующих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Энциклопедия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Справочная литература.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Законодательные и подзаконные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правонарушения дорожного движения.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 Характеристика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административные 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Способствует совершенствованию финансового законодательства и финансово-правовых норм.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Совершенствует гражданские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вопросы охраны окружающей среды.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 Функции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Аналитическая.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Прогнозирующая.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-Упреждающая.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1.7 Связь финансового права с другими отраслями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Гражданское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Конституционное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Административное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1.8 Какие виды финансово-правовых норм вы знаете?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Запрещающие.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Уполномочивающие.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1.9 Как подразделяются нормы финансового права по содержанию?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Интеллектуальные.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Материальные.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Процессуальные.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1.10 Финансовые отношения возникают между: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участниками сделки по продаже недвижимости;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наследниками имущества;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предприятиями - акционерами одной компании;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физическими лицами - акционерами одной компании.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1.11 Какое из приведенных ниже определений является верным: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Министерство финансов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1.12 Под финансами следует понимать: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1.13 Финансовая система Российской Федерации включает в себя: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общественных отношений в сфере финансовой деятельности государства;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взиманию налогов и сборов;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1.15 Финансам присущи следующие функции: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аккумулирующая, фискальная, контрольная;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стимулирующая и дестимулирующая.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1.16 Финансы и финансовые отношения - это: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имущественные и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только денежные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государственный бюджет;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публичные финансы.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государственных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коммерческих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муниципальных образований;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государственные финансы;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граждан.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1.21 Какие общественные отношения лежат в основе категории «финансы»: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экономические (денежные);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личные неимущественные;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1.22 Материальный аспект финансов состоит в том, что это: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средства коммерческих организаций и населения;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основные и оборотные средства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налоги;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средства страховых и банковских организаций;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предприятий;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публичные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1.24 Предмет финансового права: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оборота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1.25 Финансовые правоотношения - это: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денежные отношения, возникающие в сфере финансовой деятельности государства и органов местного самоуправления;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1.26 Финансовое право - это: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нормативных актов, регулирующих финансовые отношения в области финансовой деятельности государства;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публичного права;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комплексное межотраслевое образование;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частного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1.28 По предмету финансовое право наиболее тесно связано с: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1.29 По методу финансовое право наиболее тесно связано с: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международным частным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1.30 Финансирование как метод распределения бюджетных средств - это: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безвозмездная и безвозвратная выдача денежных средств;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целевое выделение средств из бюджетов регионов;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возмездное выделение средств из бюджета физическим и юридическим лицам.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Налоговом и Бюджетном кодексах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Финансовом кодексе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вступать в договорные отношения;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отрасль права;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наука;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учебная дисциплина.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между организацией и банком, открывшим ей расчетный счет;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предоставлению ниже стоящему бюджету дотации;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предоставление нижестоящему бюджету дотации;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1.38 Какие из правоотношений относятся к предмету финансового права: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формирования муниципального бюджета;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зачисления в бюджет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суда общей юрисдикции;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арбитражного суда;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постановление прокурора;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финансов РФ;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установления налогов и сборов;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принятия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исполнения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денежной эмиссии;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 поводу государственного займа.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1.41 К особенностям финансово-правовых норм относятся: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их преимущественно императивный характер;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именно финансовые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денежно-имущественные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все экономические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1.42 Санкция финансово-правовой нормы - это: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обязанность субъекта финансово-правового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мера государственного принуждения;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объем правоспособности участника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полномочия участника финансового правоотношения.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носит материальный, денежный характер;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1.45 В финансовом праве преобладают нормы: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уполномачивающие;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1.46 К какому типу исходных (первичных) финансово-правовых норм относится следующая: </w:t>
      </w:r>
      <w:r w:rsidRPr="00844869">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844869">
        <w:rPr>
          <w:rFonts w:ascii="Times New Roman" w:eastAsia="Times New Roman" w:hAnsi="Times New Roman" w:cs="Times New Roman"/>
          <w:sz w:val="24"/>
          <w:szCs w:val="24"/>
        </w:rPr>
        <w:t xml:space="preserve">.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нормы-начала;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нормы-принципы;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нормы-дефиниции;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коллизионные нормы.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управомочивающие.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1.51 Основными источниками финансового права являются:</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нормативно-правовые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международные договоры;</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судебная практика.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законности;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финансового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территориальным публичным образованиям;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коллективным субъектам;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индивидуальным субъектам.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1.54 Запретительный метод финансового права предполагает:</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диспозитивные нормы, позволяющие заключать определенные соглашения.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1.55 Финансовое право, как отрасль права – это:</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научных взглядов на правоприменительную практику в сфере финансовой деятельности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1.56 Финансовое право регулирует:</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отношение в области государственной финансовой деятельности;</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движение финансовых потоков внутри государства;</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финансовые права и обязанности государственных субъектов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предприятия и организации различных форм собственности и организационных форм;</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органы;</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муниципальные образования.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Являются синонимами;</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1.59 Финансовое право – это совокупность:</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норм права, которые регулируют финансовое положение и движение денежных средств отдельных граждан;</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регулирующих общественные отношения в банковской сфере.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1.60 Предметом регулирования финансового права являются:</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процедура эмиссии денежных средств и ценных бумаг на территории страны;</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классификации;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гласность;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сбалансированности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единство кассы;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целевого использования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федерализма;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системы;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демократический централизм.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2.2 Консолидированный бюджет это -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Сумма бюджетов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смета;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внебюджетные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2.4 Министерство финансов РФ является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органом, осуществляющим кассовое исполнение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бюджетным учреждением;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главным распорядителем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субъектом бюджетного планирования;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получателем бюджетных средств.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 Капитальный государственный долг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кредиты, полученные Российской Федерацией от иностранных государств и международных финансовых организаций;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 Расходы бюджета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выплачиваемые из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поступающие в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и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расходы субъектов РФ,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централизованные, децентрализованные;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капитальные вложения, создание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дотация;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субсидия;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субвенция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2.10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(муниципальные) внебюджетные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финансирование программ на конкурсной основе;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(муниципальное) частное партнерство;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функция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выпущенным от имени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по государственным гарантиям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государственному финансовому кредиту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менее одного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Губернатором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Законодательным Собранием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2.19. Полежат ли кредитные организации государственной регистрации?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не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но должны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2.20 Надзор за деятельностью кредитных организаций осуществляет: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Счетная палата;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аудиторскими фирмами;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функцией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двадцати;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тридцати.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2.28. В Совет директоров ЦБ РФ входят Председатель Банка России и 12 членов Совета директоров, которые назначаются: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2.29. Получение прибыли ______________ целью деятельности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 если это предусмотрено федеральным законом.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Банком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юстиции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2.33. Доходы местного бюджета ______в понятие государственные доходы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ограниченно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гранты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финансовые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2.36. Сметно-бюджетное финансирование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восстановительная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сберегательно-накопительная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инвестиционная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2.38. Страховщик ____________ средства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вправе инвестировать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должен инвестировать по указанию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имеет права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страховщика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страхователя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застрахованного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гаранта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2.41 Государственные и муниципальные доходы по порядку образования и использования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сбор</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штраф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2.45. Кто может быть инвестором на территории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физические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юридические ли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органы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иностранные субъекты предпринимательской деятельности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2.46. Бюджетное учреждение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2.47. Деятельность субъектов страхового дела: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медицинское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инвестиционное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пенсионное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трудовое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Пенсионный фонд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негосударственные пенсионные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специализированные страховые организации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Фонд обязательного социального страхования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адресности и целевого характера бюджетных средств;</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достоверности бюджета;</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подведомственности расходов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запрос котировок;</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конкурс;</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аукцион.</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обязательного медицинского страхования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и местные;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регулярные и разовые;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прямые и косвенные.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2.55 Что из перечисленного не является подакцизным товаром?</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Газированные напитки;</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Табачные изделия;</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Дизельное топливо.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текущий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капитальный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внутренний долг.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выгодоприобретателем;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страховщиком;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страховым агентом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2.58 К первому уровню банковской системы РФ относится:</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 России;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кредитные организации;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представительства иностранных банков.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свободы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государственного регулирования;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плановости.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2.60 Назовите основное назначение налогов в государстве.</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Получения средств для финансирования социальной сферы.</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2.61 Финансовый бюджет включает:</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денежного средства.</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капитальных инвестиций.</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Прогнозный бухгалтерский баланс.</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продаж.</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Себестоимость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Выручка от реализации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от реализации продукции.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2.63 Что может быть объектами кредитования могут быть:</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средства</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товарно-материальные ценности, выполненные работы или предоставленные услуги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неверны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Государственного бюджета.</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Стимулировать инвестиционную деятельность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Регулировать формирование и использование прибыли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местных бюджетов.</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реорганизационные;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ликвидационные;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внесения в реестр неплатежеспособных предприятий;</w:t>
      </w:r>
      <w:r w:rsidRPr="00844869">
        <w:rPr>
          <w:rFonts w:ascii="Times New Roman" w:eastAsia="Times New Roman" w:hAnsi="Times New Roman" w:cs="Times New Roman"/>
          <w:sz w:val="24"/>
          <w:szCs w:val="24"/>
        </w:rPr>
        <w:tab/>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2.66 Найдите правильное определение кредитных отношений</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Денежные отношения, которые связанные с процессом распределения и перераспределения капитала.</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2.67 Найдите правильное определение экономической сущности кредита: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движение стоимости в сфере товарного обмена.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предприятия.</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Чистая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Сумма валовых затрат.</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Скорректированный валовой доход.</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2.69 Назовите значение косвенных налогов для государства.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уровня цен на продукцию (работы, услуги).</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объемов и структуры импорта товаров.</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Регулирование объемов производства и реализации продукции</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Возрастают цены на товары.</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Возрастает себестоимость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прибыль от реализации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сумма чистой прибыли предприятия.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2.71 Финансовое планирование включает такие этапы:</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Определение потребности в капитальных инвестициях.</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Анализ финансовой ситуации.</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Составление текущих финансовых планов.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2.72 В чьем ведении находится Федеральное казначейство:</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Правительства РФ        </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конституционных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указов Президента</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 и прогнозов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Пенсионный фонд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резервный фонд Правительства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ОМС</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2.75 Под бюджетом понимается:</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всех уровней</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классификация расходов и доходов государства</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2.76 В Российской Федерации бюджетная система включает в себя:</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РФ и бюджеты субъектов РФ</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2.77 Бюджетный год начинается: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января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момента утверждения закона о бюджете</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26 августа</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сентября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2.78 Доходы бюджетов образуются за счет:</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налоговых и неналоговых видов доходов</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безвозмездных и безвозвратных перечислений</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штрафы и иные суммы принудительного изъятия.</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2.79 Дефицит бюджета это-</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доходов над расходами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расходов над доходами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равенство доходной и расходной частей бюджета</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доходы от граждан</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2.80 Исполнение бюджета возложено на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Счетную палату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Федеральное казначейство РФ</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Государственную Думу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муниципалитеты</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3 Денежная система и финансы организаций</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валютные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валютный контроль;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валютное регулирование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фактический;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официальный;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реальный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 Рыночное регулирование величины валютного курса: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осуществляется стихийно, на основании закона стоимости;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регулируется дисконтной политикой;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регулируется посредством учетной политики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международная экономическая интеграция;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международные валютно-финансовые и кредитные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международное движение факторов производства;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международные валютные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валюта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иностранная валюта;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внешние ценные бумаги.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Внешнеэкономической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Международной политикой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3.7. Валютное регулирование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предпринимательской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валютной деятельности органов государственной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3.8. К валютным ограничениям относят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доходы, полученные преступным путем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3.9. Субъектами валютных правоотношений являются: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дипломаты и иностранные физические, юридические лица;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резиденты и 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органы государственной власти и местного самоуправления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ЦБ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МВФ;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 и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3.11. Эмиссионная система представляет собой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ЦБ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установленный Правительством РФ порядок эмиссии и обращения денег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3.12. Банк России является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кредитором последней инстанции;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должником перед кредитными организациями;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валюта Российской Федерации;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иностранная валюта;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внутренние ценные бумаги;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3.14 Органами валютного регулирования в Российской Федерации являются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ограничением;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РФ;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(Международный валютный фон);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НАТО;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ВТО (Всемирная торговая организация).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w:t>
      </w:r>
      <w:r w:rsidRPr="00844869">
        <w:rPr>
          <w:rFonts w:ascii="Times New Roman" w:eastAsia="Times New Roman" w:hAnsi="Times New Roman" w:cs="Times New Roman"/>
          <w:sz w:val="24"/>
          <w:szCs w:val="24"/>
        </w:rPr>
        <w:lastRenderedPageBreak/>
        <w:t xml:space="preserve">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Внешнеэкономической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сборы,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3.22 Валютное регулирование это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предпринимательской деятельности;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валютной деятельности органов государственной власти;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3.23 К валютным ограничениям относят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и нерезидентами валютных счетов в уполномоченных банках;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налоговое регулирование.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письменной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устной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нотариальной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путем государственной регистрации.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налоговой пошлины;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и акцизного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налога на добавленную стоимость.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3.27 Субъектами валютных правоотношений являются: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дипломаты и иностранные физические, юридические лица;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и нерезиденты;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государственной власти 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Таможенного Союза.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3.31 Гражданско-правовая ответственность наступает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лишения свободы и конфискации имущества;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отзыва лицензии на совершение определенных действий;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признания сделки недействительной;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взимания штрафных санкций.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зарегистрированные в установленном законом порядке;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вынесением решения о запрете выезда за границу;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наложением штрафа;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свободы на срок до 3 лет;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ограничений;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ограничениями;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данный вопрос законом не урегулирован.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исполнительной власти;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служба финансово-бюджетного надзора (Росфиннадзор);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налоговая служба (ФНС РФ);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таможенная служба (ФТС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Метод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финансового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3.41 Валютное право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увеличение валютных операций;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уменьшение или смягчение валютных ограничений, действующих в государстве.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доверенность;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соглашение;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паспорт сделки.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принятия Конституции РФ 1993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объявления суверенитета России 1992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вступления в силу Федерального закона «О валютном регулировании и валютном контроле»;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«развала» Союза ССР.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иностранцев, временно проживающих на территории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ЦБ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Правительством РФ и Министерством финансов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Президентом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3.49 Эмиссионная система представляет собой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ЦБ РФ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3.50 Банк России является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кредитором последней инстанции;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должником перед кредитными организациями;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3.51 Бюджет предприятия это:</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Стандарт, с которым сравнивают достигнутые результаты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проверки выполнения бюджетов предприятием.</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Центральным банком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Правительство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Банку-агенту;</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Мировому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3.53 Что такое финансовое состояние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3.54 Что такое кризисное финансовое состояние предприятия?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за счет всех основных источников формирования запасов и затрат.</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3.55 Средства, получаемые Центральным банком РФ, поступают: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100% в государственный бюджет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полностью остаются самому банку</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+50% перечисляется в бюджет, 50% остаются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3.56 Осуществлять денежную эмиссию может:</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Центральный банк РФ</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любая банковская организация</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небанковская организация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3.58 Деньги выполняют функцию: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контроля</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платежа</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фискальную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верные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3.59 Регулирование денежного обращения является функцией:</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Правительства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трех до пяти лет</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 ограничения</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 течение 1 года</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1 года до пяти лет</w:t>
      </w:r>
    </w:p>
    <w:p w:rsid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D3181F" w:rsidRDefault="00844869"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w:t>
      </w:r>
      <w:r w:rsidRPr="00D3181F">
        <w:rPr>
          <w:rFonts w:ascii="Times New Roman" w:eastAsia="Times New Roman" w:hAnsi="Times New Roman" w:cs="Times New Roman"/>
          <w:sz w:val="24"/>
          <w:szCs w:val="24"/>
        </w:rPr>
        <w:lastRenderedPageBreak/>
        <w:t>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w:t>
      </w:r>
      <w:r w:rsidRPr="00D3181F">
        <w:rPr>
          <w:rFonts w:ascii="Times New Roman" w:eastAsia="Times New Roman" w:hAnsi="Times New Roman" w:cs="Times New Roman"/>
          <w:sz w:val="24"/>
          <w:szCs w:val="24"/>
        </w:rPr>
        <w:lastRenderedPageBreak/>
        <w:t>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EE224E" w:rsidRDefault="00EE224E" w:rsidP="004B25E2">
      <w:pPr>
        <w:spacing w:after="0" w:line="240" w:lineRule="auto"/>
        <w:ind w:firstLine="709"/>
        <w:jc w:val="both"/>
        <w:rPr>
          <w:rFonts w:ascii="Times New Roman" w:eastAsia="Times New Roman" w:hAnsi="Times New Roman" w:cs="Times New Roman"/>
          <w:b/>
          <w:sz w:val="24"/>
          <w:szCs w:val="24"/>
        </w:rPr>
      </w:pPr>
    </w:p>
    <w:p w:rsidR="00EE224E" w:rsidRDefault="00EE224E" w:rsidP="004B25E2">
      <w:pPr>
        <w:spacing w:after="0" w:line="240" w:lineRule="auto"/>
        <w:ind w:firstLine="709"/>
        <w:jc w:val="both"/>
        <w:rPr>
          <w:rFonts w:ascii="Times New Roman" w:eastAsia="Times New Roman" w:hAnsi="Times New Roman" w:cs="Times New Roman"/>
          <w:b/>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кодекс Российской Федерации;</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министр финансов РФ освобождает от должности заместителя руководителя Федеральной налоговой службы;</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должностное лицо таможенного органа проводит личный досмотр;</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лицензии на право осуществления определенного вида деятельности;</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03"/>
        <w:gridCol w:w="4642"/>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Индивидуальные и коллективные субъекты финансового права</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2.1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государственного долга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2960"/>
        <w:gridCol w:w="2997"/>
        <w:gridCol w:w="3028"/>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lastRenderedPageBreak/>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гражданин Львов застраховал свое имущество от наводнения и пожара;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w:t>
      </w:r>
      <w:r w:rsidRPr="00D3181F">
        <w:rPr>
          <w:rFonts w:ascii="Times New Roman" w:eastAsia="Times New Roman" w:hAnsi="Times New Roman" w:cs="Times New Roman"/>
          <w:sz w:val="24"/>
          <w:szCs w:val="24"/>
        </w:rPr>
        <w:lastRenderedPageBreak/>
        <w:t>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Pr="00D3181F" w:rsidRDefault="00253F5C"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Pr="008E1B6C" w:rsidRDefault="008E1B6C"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Вопросы к </w:t>
      </w:r>
      <w:r w:rsidRPr="008E1B6C">
        <w:rPr>
          <w:rFonts w:ascii="Times New Roman" w:eastAsia="Times New Roman" w:hAnsi="Times New Roman" w:cs="Times New Roman"/>
          <w:b/>
          <w:sz w:val="24"/>
          <w:szCs w:val="24"/>
        </w:rPr>
        <w:t>дифференцированному зачету</w:t>
      </w:r>
      <w:r w:rsidR="001F39EA" w:rsidRPr="008E1B6C">
        <w:rPr>
          <w:rFonts w:ascii="Times New Roman" w:eastAsia="Times New Roman" w:hAnsi="Times New Roman" w:cs="Times New Roman"/>
          <w:b/>
          <w:sz w:val="24"/>
          <w:szCs w:val="24"/>
        </w:rPr>
        <w:t>:</w:t>
      </w:r>
    </w:p>
    <w:p w:rsidR="00575EC0" w:rsidRPr="008E1B6C" w:rsidRDefault="00575EC0" w:rsidP="001F39EA">
      <w:pPr>
        <w:spacing w:after="0" w:line="240" w:lineRule="auto"/>
        <w:ind w:firstLine="709"/>
        <w:jc w:val="both"/>
        <w:rPr>
          <w:rFonts w:ascii="Times New Roman" w:eastAsia="Times New Roman" w:hAnsi="Times New Roman" w:cs="Times New Roman"/>
          <w:b/>
          <w:sz w:val="24"/>
          <w:szCs w:val="24"/>
        </w:rPr>
      </w:pP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роль финансов. Финансовая система Российской Федерации: понятие, структура, развитие.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Система и источники финансового права. Принципы финансового права.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Предмет, методы финансового права. Финансовое право, как наука и учебная дисциплина: понятие, предмет, методы, источники.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виды финансово-правовых норм. Финансовые правоотношения: понятие, особенности, виды.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Субъекты финансового права: общая характеристика.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роль, способы и методы финансовой деятельности государства и муниципальных образований. Правовые формы финансовой деятельности государства и местного самоуправления.</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значение финансового контроля. Субъекты и объекты финансового контроля. Виды финансового контроля. Методы финансового контроля.</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Бюджетное право Российской Федерации: понятие, источники, принципы. Бюджетные правоотношения: понятие, субъекты.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Бюджетное устройство и бюджетная система РФ: понятие, структура, принципы.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классификация доходов бюджета. Порядок распределения доходов бюджета в бюджетной системе.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Расходы бюджета: понятие, виды, порядок распределения в бюджетной системе. Система расходных обязательств: понятие, правовое регулирование реализации расходных обязательств.</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Формы финансовой поддержки бюджетам субъектов РФ и бюджетам муниципальных образований. Межбюджетные отношения: понятие, принципы, разграничение доходов и расходов между уровнями бюджетной системы.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Бюджетные полномочия Российской Федерации, субъектов Российской Федерации, муниципальных образований.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 xml:space="preserve">Бюджетный процесс: понятие, структура, участники, стадии. </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lastRenderedPageBreak/>
        <w:t>Государственные внебюджетные фонды: понятие, особенности, законодательное регулирование.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Финансы государственных и муниципальных предприятий: понятие, правовые основы, правовой режим распределения прибыли.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 Финансовые правоотношения государственных корпораций.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и система государственных и муниципальных доходов.</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Неналоговые доходы государства и муниципальных образований.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Система налогов и сборов, порядок установления налоговых платежей.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Налоговое право: предмет, метод, источники. Субъекты налогового права. Налог и сбор: понятие, виды, правовое регулирование, порядок установления и введения. Общая характеристика исполнения обязанности по уплате налога и сбора.</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Федеральные налоги: особенности, виды. Региональные налоги: общая характеристика и виды. Местные налоги и сборы: общая характеристика и виды.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Специальные налоговые режимы: понятие, цели установления, особенности.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Обязательные платежи в государственные социальные внебюджетные фонды.</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 xml:space="preserve">Государственный и муниципальный кредит: понятие, общая характеристика. </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Государственный и муниципальный (публичный) долг. Внешние долговые обязательства Российской Федерации.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Структура банковской системы России.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Инвестиции: понятие и их классификация. Правовые основы инвестиционной деятельности. Капитальные вложения как форма государственного инвестирования. Субъекты инвестиционной деятельности: виды, компетенция.</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Финансовые правоотношения в области страхования. Страховые резервы: понятие, виды, назначение. Организация имущественного и личного страхования. Финансово-правовые отношения, связанные со страхованием вкладов физических лиц в банках</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Понятие государственных и муниципальных расходов и их финансирование.</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Организация денежного обращения в Российской Федерации. Правовой режим обращения наличных денег и ведения кассовых операций.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Денежная система Российской Федерации.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 xml:space="preserve">Расчетные отношения: понятие, правовое регулирование, виды и особенности. </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Правила ведения кассовых операций предприятиями, учреждениями, организациями.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Валютные операции: понятие, виды, субъекты. Правовое регулирование валютных операций.</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Финансовое правонарушение: понятие и признаки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Финансово-правовая ответственность за нарушения бюджетного законодательства: понятие, правовое регулирование, основания, санкции.</w:t>
      </w:r>
    </w:p>
    <w:p w:rsidR="008E1B6C"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Финансово-правовая ответственность за нарушения налогового законодательства: понятие, правовое регулирование, основания, санкции.</w:t>
      </w:r>
    </w:p>
    <w:p w:rsidR="001F39EA" w:rsidRPr="008E1B6C" w:rsidRDefault="008E1B6C" w:rsidP="008E1B6C">
      <w:pPr>
        <w:numPr>
          <w:ilvl w:val="0"/>
          <w:numId w:val="148"/>
        </w:numPr>
        <w:tabs>
          <w:tab w:val="left" w:pos="851"/>
        </w:tabs>
        <w:spacing w:after="0" w:line="240" w:lineRule="auto"/>
        <w:ind w:left="0" w:firstLine="788"/>
        <w:jc w:val="both"/>
        <w:rPr>
          <w:rFonts w:ascii="Times New Roman" w:eastAsia="Times New Roman" w:hAnsi="Times New Roman" w:cs="Times New Roman"/>
          <w:sz w:val="24"/>
          <w:szCs w:val="24"/>
          <w:lang w:eastAsia="ru-RU"/>
        </w:rPr>
      </w:pPr>
      <w:r w:rsidRPr="008E1B6C">
        <w:rPr>
          <w:rFonts w:ascii="Times New Roman" w:eastAsia="Times New Roman" w:hAnsi="Times New Roman" w:cs="Times New Roman"/>
          <w:sz w:val="24"/>
          <w:szCs w:val="24"/>
          <w:lang w:eastAsia="ru-RU"/>
        </w:rPr>
        <w:t>Финансово-правовая ответственность за нарушения валютного законодательства: понятие, правовое регулирование, основания, санкции</w:t>
      </w:r>
    </w:p>
    <w:p w:rsidR="008E1B6C" w:rsidRDefault="008E1B6C" w:rsidP="008E1B6C">
      <w:pPr>
        <w:spacing w:after="0" w:line="240" w:lineRule="auto"/>
        <w:ind w:firstLine="709"/>
        <w:jc w:val="both"/>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выполнения тестовых заданий;</w:t>
            </w:r>
          </w:p>
          <w:p w:rsidR="00575EC0" w:rsidRPr="00EF542A" w:rsidRDefault="00575EC0" w:rsidP="00213CDD">
            <w:pPr>
              <w:jc w:val="both"/>
              <w:rPr>
                <w:sz w:val="24"/>
                <w:szCs w:val="24"/>
              </w:rPr>
            </w:pPr>
            <w:r w:rsidRPr="00EF542A">
              <w:rPr>
                <w:sz w:val="24"/>
                <w:szCs w:val="24"/>
              </w:rPr>
              <w:t>2.</w:t>
            </w:r>
            <w:r w:rsidRPr="00EF542A">
              <w:rPr>
                <w:sz w:val="24"/>
                <w:szCs w:val="24"/>
              </w:rPr>
              <w:tab/>
              <w:t>Своевременность выполнения;</w:t>
            </w:r>
          </w:p>
          <w:p w:rsidR="00575EC0" w:rsidRPr="00EF542A" w:rsidRDefault="00575EC0" w:rsidP="00213CDD">
            <w:pPr>
              <w:jc w:val="both"/>
              <w:rPr>
                <w:sz w:val="24"/>
                <w:szCs w:val="24"/>
              </w:rPr>
            </w:pPr>
            <w:r w:rsidRPr="00EF542A">
              <w:rPr>
                <w:sz w:val="24"/>
                <w:szCs w:val="24"/>
              </w:rPr>
              <w:t>3.</w:t>
            </w:r>
            <w:r w:rsidRPr="00EF542A">
              <w:rPr>
                <w:sz w:val="24"/>
                <w:szCs w:val="24"/>
              </w:rPr>
              <w:tab/>
              <w:t>Правильность ответов на вопросы;</w:t>
            </w:r>
          </w:p>
          <w:p w:rsidR="00575EC0" w:rsidRDefault="00575EC0" w:rsidP="00213CD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44"/>
        <w:gridCol w:w="3108"/>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w:t>
            </w:r>
            <w:r w:rsidRPr="00D3181F">
              <w:rPr>
                <w:rFonts w:eastAsia="Calibri"/>
                <w:sz w:val="24"/>
                <w:szCs w:val="24"/>
                <w:lang w:eastAsia="en-US"/>
              </w:rPr>
              <w:lastRenderedPageBreak/>
              <w:t xml:space="preserve">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2"/>
        <w:gridCol w:w="3119"/>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lastRenderedPageBreak/>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lastRenderedPageBreak/>
              <w:t xml:space="preserve"> </w:t>
            </w:r>
            <w:r w:rsidRPr="00E26552">
              <w:rPr>
                <w:sz w:val="24"/>
                <w:szCs w:val="24"/>
              </w:rPr>
              <w:t xml:space="preserve">Практическое задание правильно выполнено; показаны отличные </w:t>
            </w:r>
            <w:r w:rsidRPr="00E26552">
              <w:rPr>
                <w:sz w:val="24"/>
                <w:szCs w:val="24"/>
              </w:rPr>
              <w:lastRenderedPageBreak/>
              <w:t>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4"/>
        <w:gridCol w:w="311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аличие логической 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t>современных статистических данных</w:t>
            </w:r>
          </w:p>
          <w:p w:rsidR="00575EC0" w:rsidRDefault="00575EC0" w:rsidP="00575EC0">
            <w:pPr>
              <w:jc w:val="both"/>
              <w:rPr>
                <w:sz w:val="24"/>
                <w:szCs w:val="24"/>
              </w:rPr>
            </w:pPr>
            <w:r>
              <w:rPr>
                <w:sz w:val="24"/>
                <w:szCs w:val="24"/>
              </w:rPr>
              <w:t xml:space="preserve">4. Результативность и полнота проведенного </w:t>
            </w:r>
            <w:r>
              <w:rPr>
                <w:sz w:val="24"/>
                <w:szCs w:val="24"/>
              </w:rPr>
              <w:lastRenderedPageBreak/>
              <w:t>исследования для написания эссе</w:t>
            </w:r>
          </w:p>
          <w:p w:rsidR="00575EC0" w:rsidRDefault="00575EC0" w:rsidP="00AF740A">
            <w:pPr>
              <w:jc w:val="both"/>
              <w:rPr>
                <w:sz w:val="24"/>
                <w:szCs w:val="24"/>
              </w:rPr>
            </w:pPr>
            <w:r>
              <w:rPr>
                <w:sz w:val="24"/>
                <w:szCs w:val="24"/>
              </w:rPr>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w:t>
            </w:r>
            <w:r w:rsidRPr="00D3181F">
              <w:rPr>
                <w:rFonts w:eastAsia="Calibri"/>
                <w:sz w:val="24"/>
                <w:szCs w:val="24"/>
                <w:lang w:eastAsia="en-US"/>
              </w:rPr>
              <w:lastRenderedPageBreak/>
              <w:t>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8E1B6C" w:rsidRPr="00A873C3" w:rsidRDefault="008E1B6C" w:rsidP="008E1B6C">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E1B6C" w:rsidRDefault="008E1B6C" w:rsidP="008E1B6C">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4-балльная</w:t>
            </w:r>
          </w:p>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E1B6C" w:rsidRPr="00EF542A" w:rsidRDefault="008E1B6C" w:rsidP="005173E8">
            <w:pPr>
              <w:pStyle w:val="60"/>
              <w:shd w:val="clear" w:color="auto" w:fill="auto"/>
              <w:spacing w:line="240" w:lineRule="auto"/>
              <w:ind w:firstLine="0"/>
              <w:jc w:val="center"/>
              <w:rPr>
                <w:b/>
                <w:sz w:val="24"/>
                <w:szCs w:val="24"/>
              </w:rPr>
            </w:pPr>
            <w:r w:rsidRPr="00EF542A">
              <w:rPr>
                <w:rStyle w:val="afb"/>
                <w:sz w:val="24"/>
                <w:szCs w:val="24"/>
              </w:rPr>
              <w:t>Критерии</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E1B6C" w:rsidRPr="00EF542A" w:rsidRDefault="008E1B6C" w:rsidP="005173E8">
            <w:pPr>
              <w:jc w:val="both"/>
              <w:rPr>
                <w:sz w:val="24"/>
                <w:szCs w:val="24"/>
              </w:rPr>
            </w:pPr>
            <w:r w:rsidRPr="00EF542A">
              <w:rPr>
                <w:sz w:val="24"/>
                <w:szCs w:val="24"/>
              </w:rPr>
              <w:t>1.</w:t>
            </w:r>
            <w:r w:rsidRPr="00EF542A">
              <w:rPr>
                <w:sz w:val="24"/>
                <w:szCs w:val="24"/>
              </w:rPr>
              <w:tab/>
              <w:t>Полнота выполнения тестовых заданий;</w:t>
            </w:r>
          </w:p>
          <w:p w:rsidR="008E1B6C" w:rsidRPr="00EF542A" w:rsidRDefault="008E1B6C" w:rsidP="005173E8">
            <w:pPr>
              <w:jc w:val="both"/>
              <w:rPr>
                <w:sz w:val="24"/>
                <w:szCs w:val="24"/>
              </w:rPr>
            </w:pPr>
            <w:r w:rsidRPr="00EF542A">
              <w:rPr>
                <w:sz w:val="24"/>
                <w:szCs w:val="24"/>
              </w:rPr>
              <w:t>2.</w:t>
            </w:r>
            <w:r w:rsidRPr="00EF542A">
              <w:rPr>
                <w:sz w:val="24"/>
                <w:szCs w:val="24"/>
              </w:rPr>
              <w:tab/>
              <w:t>Своевременность выполнения;</w:t>
            </w:r>
          </w:p>
          <w:p w:rsidR="008E1B6C" w:rsidRPr="00EF542A" w:rsidRDefault="008E1B6C" w:rsidP="005173E8">
            <w:pPr>
              <w:jc w:val="both"/>
              <w:rPr>
                <w:sz w:val="24"/>
                <w:szCs w:val="24"/>
              </w:rPr>
            </w:pPr>
            <w:r w:rsidRPr="00EF542A">
              <w:rPr>
                <w:sz w:val="24"/>
                <w:szCs w:val="24"/>
              </w:rPr>
              <w:t>3.</w:t>
            </w:r>
            <w:r w:rsidRPr="00EF542A">
              <w:rPr>
                <w:sz w:val="24"/>
                <w:szCs w:val="24"/>
              </w:rPr>
              <w:tab/>
              <w:t>Правильность ответов на вопросы;</w:t>
            </w:r>
          </w:p>
          <w:p w:rsidR="008E1B6C" w:rsidRDefault="008E1B6C" w:rsidP="005173E8">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8E1B6C" w:rsidRDefault="008E1B6C" w:rsidP="005173E8">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8E1B6C" w:rsidRDefault="008E1B6C" w:rsidP="005173E8">
            <w:pPr>
              <w:jc w:val="both"/>
              <w:rPr>
                <w:sz w:val="24"/>
                <w:szCs w:val="24"/>
              </w:rPr>
            </w:pPr>
          </w:p>
        </w:tc>
        <w:tc>
          <w:tcPr>
            <w:tcW w:w="3190" w:type="dxa"/>
          </w:tcPr>
          <w:p w:rsidR="008E1B6C" w:rsidRDefault="008E1B6C" w:rsidP="005173E8">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E1B6C" w:rsidRDefault="008E1B6C" w:rsidP="005173E8">
            <w:pPr>
              <w:jc w:val="both"/>
              <w:rPr>
                <w:sz w:val="24"/>
                <w:szCs w:val="24"/>
              </w:rPr>
            </w:pPr>
          </w:p>
        </w:tc>
        <w:tc>
          <w:tcPr>
            <w:tcW w:w="3190" w:type="dxa"/>
          </w:tcPr>
          <w:p w:rsidR="008E1B6C" w:rsidRDefault="008E1B6C" w:rsidP="005173E8">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E1B6C" w:rsidTr="005173E8">
        <w:tc>
          <w:tcPr>
            <w:tcW w:w="3190" w:type="dxa"/>
            <w:tcBorders>
              <w:top w:val="single" w:sz="4" w:space="0" w:color="auto"/>
              <w:left w:val="single" w:sz="4" w:space="0" w:color="auto"/>
              <w:bottom w:val="single" w:sz="4" w:space="0" w:color="auto"/>
              <w:right w:val="single" w:sz="4" w:space="0" w:color="auto"/>
            </w:tcBorders>
            <w:shd w:val="clear" w:color="auto" w:fill="FFFFFF"/>
          </w:tcPr>
          <w:p w:rsidR="008E1B6C" w:rsidRPr="00EF542A" w:rsidRDefault="008E1B6C" w:rsidP="005173E8">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E1B6C" w:rsidRDefault="008E1B6C" w:rsidP="005173E8">
            <w:pPr>
              <w:jc w:val="both"/>
              <w:rPr>
                <w:sz w:val="24"/>
                <w:szCs w:val="24"/>
              </w:rPr>
            </w:pPr>
          </w:p>
        </w:tc>
        <w:tc>
          <w:tcPr>
            <w:tcW w:w="3190" w:type="dxa"/>
          </w:tcPr>
          <w:p w:rsidR="008E1B6C" w:rsidRDefault="008E1B6C" w:rsidP="005173E8">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8E1B6C" w:rsidRDefault="008E1B6C" w:rsidP="008E1B6C">
      <w:pPr>
        <w:spacing w:after="0" w:line="240" w:lineRule="auto"/>
        <w:ind w:firstLine="709"/>
        <w:jc w:val="both"/>
        <w:rPr>
          <w:rFonts w:ascii="Times New Roman" w:eastAsia="Times New Roman" w:hAnsi="Times New Roman" w:cs="Times New Roman"/>
          <w:sz w:val="24"/>
          <w:szCs w:val="24"/>
        </w:rPr>
      </w:pPr>
    </w:p>
    <w:p w:rsidR="008E1B6C" w:rsidRDefault="008E1B6C" w:rsidP="00213CDD">
      <w:pPr>
        <w:spacing w:after="0" w:line="240" w:lineRule="auto"/>
        <w:ind w:firstLine="709"/>
        <w:jc w:val="both"/>
        <w:rPr>
          <w:rFonts w:ascii="Times New Roman" w:eastAsia="Calibri" w:hAnsi="Times New Roman" w:cs="Times New Roman"/>
          <w:b/>
          <w:sz w:val="24"/>
          <w:szCs w:val="24"/>
        </w:rPr>
      </w:pPr>
    </w:p>
    <w:p w:rsidR="008E1B6C" w:rsidRDefault="008E1B6C" w:rsidP="00213CDD">
      <w:pPr>
        <w:spacing w:after="0" w:line="240" w:lineRule="auto"/>
        <w:ind w:firstLine="709"/>
        <w:jc w:val="both"/>
        <w:rPr>
          <w:rFonts w:ascii="Times New Roman" w:eastAsia="Calibri" w:hAnsi="Times New Roman" w:cs="Times New Roman"/>
          <w:b/>
          <w:sz w:val="24"/>
          <w:szCs w:val="24"/>
        </w:rPr>
      </w:pPr>
    </w:p>
    <w:p w:rsidR="008E1B6C" w:rsidRDefault="008E1B6C" w:rsidP="00213CDD">
      <w:pPr>
        <w:spacing w:after="0" w:line="240" w:lineRule="auto"/>
        <w:ind w:firstLine="709"/>
        <w:jc w:val="both"/>
        <w:rPr>
          <w:rFonts w:ascii="Times New Roman" w:eastAsia="Calibri" w:hAnsi="Times New Roman" w:cs="Times New Roman"/>
          <w:b/>
          <w:sz w:val="24"/>
          <w:szCs w:val="24"/>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Pr="00624FF9">
        <w:t xml:space="preserve"> </w:t>
      </w:r>
      <w:r w:rsidRPr="00624FF9">
        <w:rPr>
          <w:rFonts w:ascii="Times New Roman" w:eastAsia="Times New Roman" w:hAnsi="Times New Roman" w:cs="Times New Roman"/>
          <w:sz w:val="24"/>
          <w:szCs w:val="24"/>
        </w:rPr>
        <w:t>Рубежный контроль проходит в форме написания контрольной работы</w:t>
      </w:r>
      <w:r>
        <w:rPr>
          <w:rFonts w:ascii="Times New Roman" w:eastAsia="Times New Roman" w:hAnsi="Times New Roman" w:cs="Times New Roman"/>
          <w:sz w:val="24"/>
          <w:szCs w:val="24"/>
        </w:rPr>
        <w:t xml:space="preserve"> либо в форме тестирования. </w:t>
      </w:r>
      <w:r w:rsidRPr="00624FF9">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p>
    <w:p w:rsidR="00213CDD"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lastRenderedPageBreak/>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8E1B6C" w:rsidRDefault="008E1B6C" w:rsidP="008E1B6C">
      <w:pPr>
        <w:spacing w:after="0" w:line="240" w:lineRule="auto"/>
        <w:ind w:firstLine="709"/>
        <w:jc w:val="both"/>
        <w:rPr>
          <w:rFonts w:ascii="Times New Roman" w:eastAsia="Times New Roman" w:hAnsi="Times New Roman" w:cs="Times New Roman"/>
          <w:b/>
          <w:sz w:val="24"/>
          <w:szCs w:val="24"/>
        </w:rPr>
      </w:pPr>
    </w:p>
    <w:p w:rsidR="008E1B6C" w:rsidRPr="00EE76AD" w:rsidRDefault="008E1B6C" w:rsidP="008E1B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8E1B6C" w:rsidRPr="00A6725D"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E1B6C" w:rsidRPr="00A6725D"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Промежуточная аттестация по дисциплине «</w:t>
      </w:r>
      <w:r>
        <w:rPr>
          <w:rFonts w:ascii="Times New Roman" w:eastAsia="Times New Roman" w:hAnsi="Times New Roman" w:cs="Times New Roman"/>
          <w:sz w:val="24"/>
          <w:szCs w:val="24"/>
        </w:rPr>
        <w:t>Финансовое право</w:t>
      </w:r>
      <w:r w:rsidRPr="00A6725D">
        <w:rPr>
          <w:rFonts w:ascii="Times New Roman" w:eastAsia="Times New Roman" w:hAnsi="Times New Roman" w:cs="Times New Roman"/>
          <w:sz w:val="24"/>
          <w:szCs w:val="24"/>
        </w:rPr>
        <w:t>»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8E1B6C" w:rsidRPr="00A6725D"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8E1B6C" w:rsidRPr="00382A75" w:rsidRDefault="008E1B6C" w:rsidP="008E1B6C">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Зачет по дисциплине «</w:t>
      </w:r>
      <w:r w:rsidRPr="008E1B6C">
        <w:rPr>
          <w:rFonts w:ascii="Times New Roman" w:eastAsia="Times New Roman" w:hAnsi="Times New Roman" w:cs="Times New Roman"/>
          <w:sz w:val="24"/>
          <w:szCs w:val="24"/>
        </w:rPr>
        <w:t>Финансовое право</w:t>
      </w:r>
      <w:r w:rsidRPr="00A6725D">
        <w:rPr>
          <w:rFonts w:ascii="Times New Roman" w:eastAsia="Times New Roman" w:hAnsi="Times New Roman" w:cs="Times New Roman"/>
          <w:sz w:val="24"/>
          <w:szCs w:val="24"/>
        </w:rPr>
        <w:t>»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0BA" w:rsidRDefault="000410BA" w:rsidP="00A13401">
      <w:pPr>
        <w:spacing w:after="0" w:line="240" w:lineRule="auto"/>
      </w:pPr>
      <w:r>
        <w:separator/>
      </w:r>
    </w:p>
  </w:endnote>
  <w:endnote w:type="continuationSeparator" w:id="0">
    <w:p w:rsidR="000410BA" w:rsidRDefault="000410BA"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0BA" w:rsidRDefault="000410BA" w:rsidP="00A13401">
      <w:pPr>
        <w:spacing w:after="0" w:line="240" w:lineRule="auto"/>
      </w:pPr>
      <w:r>
        <w:separator/>
      </w:r>
    </w:p>
  </w:footnote>
  <w:footnote w:type="continuationSeparator" w:id="0">
    <w:p w:rsidR="000410BA" w:rsidRDefault="000410BA"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5DA2DE2"/>
    <w:multiLevelType w:val="singleLevel"/>
    <w:tmpl w:val="CE9843D8"/>
    <w:lvl w:ilvl="0">
      <w:start w:val="1"/>
      <w:numFmt w:val="decimal"/>
      <w:lvlText w:val="%1."/>
      <w:lvlJc w:val="left"/>
      <w:pPr>
        <w:tabs>
          <w:tab w:val="num" w:pos="786"/>
        </w:tabs>
        <w:ind w:left="786" w:hanging="360"/>
      </w:pPr>
      <w:rPr>
        <w:rFonts w:hint="default"/>
      </w:rPr>
    </w:lvl>
  </w:abstractNum>
  <w:abstractNum w:abstractNumId="56"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4"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60"/>
  </w:num>
  <w:num w:numId="4">
    <w:abstractNumId w:val="34"/>
  </w:num>
  <w:num w:numId="5">
    <w:abstractNumId w:val="89"/>
  </w:num>
  <w:num w:numId="6">
    <w:abstractNumId w:val="86"/>
  </w:num>
  <w:num w:numId="7">
    <w:abstractNumId w:val="104"/>
  </w:num>
  <w:num w:numId="8">
    <w:abstractNumId w:val="94"/>
  </w:num>
  <w:num w:numId="9">
    <w:abstractNumId w:val="25"/>
  </w:num>
  <w:num w:numId="10">
    <w:abstractNumId w:val="24"/>
  </w:num>
  <w:num w:numId="11">
    <w:abstractNumId w:val="138"/>
  </w:num>
  <w:num w:numId="12">
    <w:abstractNumId w:val="129"/>
  </w:num>
  <w:num w:numId="13">
    <w:abstractNumId w:val="58"/>
  </w:num>
  <w:num w:numId="14">
    <w:abstractNumId w:val="134"/>
  </w:num>
  <w:num w:numId="15">
    <w:abstractNumId w:val="111"/>
  </w:num>
  <w:num w:numId="16">
    <w:abstractNumId w:val="143"/>
  </w:num>
  <w:num w:numId="17">
    <w:abstractNumId w:val="84"/>
  </w:num>
  <w:num w:numId="18">
    <w:abstractNumId w:val="40"/>
  </w:num>
  <w:num w:numId="19">
    <w:abstractNumId w:val="9"/>
  </w:num>
  <w:num w:numId="20">
    <w:abstractNumId w:val="121"/>
  </w:num>
  <w:num w:numId="21">
    <w:abstractNumId w:val="99"/>
  </w:num>
  <w:num w:numId="22">
    <w:abstractNumId w:val="83"/>
  </w:num>
  <w:num w:numId="23">
    <w:abstractNumId w:val="95"/>
  </w:num>
  <w:num w:numId="24">
    <w:abstractNumId w:val="66"/>
  </w:num>
  <w:num w:numId="25">
    <w:abstractNumId w:val="142"/>
  </w:num>
  <w:num w:numId="26">
    <w:abstractNumId w:val="116"/>
  </w:num>
  <w:num w:numId="27">
    <w:abstractNumId w:val="65"/>
  </w:num>
  <w:num w:numId="28">
    <w:abstractNumId w:val="42"/>
  </w:num>
  <w:num w:numId="29">
    <w:abstractNumId w:val="20"/>
  </w:num>
  <w:num w:numId="30">
    <w:abstractNumId w:val="38"/>
  </w:num>
  <w:num w:numId="31">
    <w:abstractNumId w:val="97"/>
  </w:num>
  <w:num w:numId="32">
    <w:abstractNumId w:val="140"/>
  </w:num>
  <w:num w:numId="33">
    <w:abstractNumId w:val="33"/>
  </w:num>
  <w:num w:numId="34">
    <w:abstractNumId w:val="128"/>
  </w:num>
  <w:num w:numId="35">
    <w:abstractNumId w:val="43"/>
  </w:num>
  <w:num w:numId="36">
    <w:abstractNumId w:val="80"/>
  </w:num>
  <w:num w:numId="37">
    <w:abstractNumId w:val="62"/>
  </w:num>
  <w:num w:numId="38">
    <w:abstractNumId w:val="85"/>
  </w:num>
  <w:num w:numId="39">
    <w:abstractNumId w:val="133"/>
  </w:num>
  <w:num w:numId="40">
    <w:abstractNumId w:val="59"/>
  </w:num>
  <w:num w:numId="41">
    <w:abstractNumId w:val="29"/>
  </w:num>
  <w:num w:numId="42">
    <w:abstractNumId w:val="70"/>
  </w:num>
  <w:num w:numId="43">
    <w:abstractNumId w:val="90"/>
  </w:num>
  <w:num w:numId="44">
    <w:abstractNumId w:val="53"/>
  </w:num>
  <w:num w:numId="45">
    <w:abstractNumId w:val="72"/>
  </w:num>
  <w:num w:numId="46">
    <w:abstractNumId w:val="130"/>
  </w:num>
  <w:num w:numId="47">
    <w:abstractNumId w:val="74"/>
  </w:num>
  <w:num w:numId="48">
    <w:abstractNumId w:val="64"/>
  </w:num>
  <w:num w:numId="49">
    <w:abstractNumId w:val="47"/>
  </w:num>
  <w:num w:numId="50">
    <w:abstractNumId w:val="146"/>
  </w:num>
  <w:num w:numId="51">
    <w:abstractNumId w:val="13"/>
  </w:num>
  <w:num w:numId="52">
    <w:abstractNumId w:val="51"/>
  </w:num>
  <w:num w:numId="53">
    <w:abstractNumId w:val="54"/>
  </w:num>
  <w:num w:numId="54">
    <w:abstractNumId w:val="61"/>
  </w:num>
  <w:num w:numId="55">
    <w:abstractNumId w:val="50"/>
  </w:num>
  <w:num w:numId="56">
    <w:abstractNumId w:val="126"/>
  </w:num>
  <w:num w:numId="57">
    <w:abstractNumId w:val="109"/>
  </w:num>
  <w:num w:numId="58">
    <w:abstractNumId w:val="93"/>
  </w:num>
  <w:num w:numId="59">
    <w:abstractNumId w:val="132"/>
  </w:num>
  <w:num w:numId="60">
    <w:abstractNumId w:val="87"/>
  </w:num>
  <w:num w:numId="61">
    <w:abstractNumId w:val="7"/>
  </w:num>
  <w:num w:numId="62">
    <w:abstractNumId w:val="22"/>
  </w:num>
  <w:num w:numId="63">
    <w:abstractNumId w:val="144"/>
  </w:num>
  <w:num w:numId="64">
    <w:abstractNumId w:val="16"/>
  </w:num>
  <w:num w:numId="65">
    <w:abstractNumId w:val="14"/>
  </w:num>
  <w:num w:numId="66">
    <w:abstractNumId w:val="115"/>
  </w:num>
  <w:num w:numId="67">
    <w:abstractNumId w:val="4"/>
  </w:num>
  <w:num w:numId="68">
    <w:abstractNumId w:val="106"/>
  </w:num>
  <w:num w:numId="69">
    <w:abstractNumId w:val="21"/>
  </w:num>
  <w:num w:numId="70">
    <w:abstractNumId w:val="108"/>
  </w:num>
  <w:num w:numId="71">
    <w:abstractNumId w:val="98"/>
  </w:num>
  <w:num w:numId="72">
    <w:abstractNumId w:val="41"/>
  </w:num>
  <w:num w:numId="73">
    <w:abstractNumId w:val="147"/>
  </w:num>
  <w:num w:numId="74">
    <w:abstractNumId w:val="56"/>
  </w:num>
  <w:num w:numId="75">
    <w:abstractNumId w:val="124"/>
  </w:num>
  <w:num w:numId="76">
    <w:abstractNumId w:val="44"/>
  </w:num>
  <w:num w:numId="77">
    <w:abstractNumId w:val="57"/>
  </w:num>
  <w:num w:numId="78">
    <w:abstractNumId w:val="19"/>
  </w:num>
  <w:num w:numId="79">
    <w:abstractNumId w:val="101"/>
  </w:num>
  <w:num w:numId="80">
    <w:abstractNumId w:val="112"/>
  </w:num>
  <w:num w:numId="81">
    <w:abstractNumId w:val="110"/>
  </w:num>
  <w:num w:numId="82">
    <w:abstractNumId w:val="12"/>
  </w:num>
  <w:num w:numId="83">
    <w:abstractNumId w:val="127"/>
  </w:num>
  <w:num w:numId="84">
    <w:abstractNumId w:val="45"/>
  </w:num>
  <w:num w:numId="85">
    <w:abstractNumId w:val="131"/>
  </w:num>
  <w:num w:numId="86">
    <w:abstractNumId w:val="71"/>
  </w:num>
  <w:num w:numId="87">
    <w:abstractNumId w:val="28"/>
  </w:num>
  <w:num w:numId="88">
    <w:abstractNumId w:val="32"/>
  </w:num>
  <w:num w:numId="89">
    <w:abstractNumId w:val="88"/>
  </w:num>
  <w:num w:numId="90">
    <w:abstractNumId w:val="91"/>
  </w:num>
  <w:num w:numId="91">
    <w:abstractNumId w:val="78"/>
  </w:num>
  <w:num w:numId="92">
    <w:abstractNumId w:val="68"/>
  </w:num>
  <w:num w:numId="93">
    <w:abstractNumId w:val="75"/>
  </w:num>
  <w:num w:numId="94">
    <w:abstractNumId w:val="11"/>
  </w:num>
  <w:num w:numId="95">
    <w:abstractNumId w:val="3"/>
  </w:num>
  <w:num w:numId="96">
    <w:abstractNumId w:val="18"/>
  </w:num>
  <w:num w:numId="97">
    <w:abstractNumId w:val="39"/>
  </w:num>
  <w:num w:numId="98">
    <w:abstractNumId w:val="36"/>
  </w:num>
  <w:num w:numId="99">
    <w:abstractNumId w:val="137"/>
  </w:num>
  <w:num w:numId="100">
    <w:abstractNumId w:val="77"/>
  </w:num>
  <w:num w:numId="101">
    <w:abstractNumId w:val="103"/>
  </w:num>
  <w:num w:numId="102">
    <w:abstractNumId w:val="31"/>
  </w:num>
  <w:num w:numId="103">
    <w:abstractNumId w:val="123"/>
  </w:num>
  <w:num w:numId="104">
    <w:abstractNumId w:val="92"/>
  </w:num>
  <w:num w:numId="105">
    <w:abstractNumId w:val="145"/>
  </w:num>
  <w:num w:numId="106">
    <w:abstractNumId w:val="81"/>
  </w:num>
  <w:num w:numId="107">
    <w:abstractNumId w:val="2"/>
  </w:num>
  <w:num w:numId="108">
    <w:abstractNumId w:val="69"/>
  </w:num>
  <w:num w:numId="109">
    <w:abstractNumId w:val="120"/>
  </w:num>
  <w:num w:numId="110">
    <w:abstractNumId w:val="82"/>
  </w:num>
  <w:num w:numId="111">
    <w:abstractNumId w:val="139"/>
  </w:num>
  <w:num w:numId="112">
    <w:abstractNumId w:val="107"/>
  </w:num>
  <w:num w:numId="113">
    <w:abstractNumId w:val="26"/>
  </w:num>
  <w:num w:numId="114">
    <w:abstractNumId w:val="35"/>
  </w:num>
  <w:num w:numId="115">
    <w:abstractNumId w:val="30"/>
  </w:num>
  <w:num w:numId="116">
    <w:abstractNumId w:val="52"/>
  </w:num>
  <w:num w:numId="117">
    <w:abstractNumId w:val="15"/>
  </w:num>
  <w:num w:numId="118">
    <w:abstractNumId w:val="79"/>
  </w:num>
  <w:num w:numId="119">
    <w:abstractNumId w:val="96"/>
  </w:num>
  <w:num w:numId="120">
    <w:abstractNumId w:val="0"/>
  </w:num>
  <w:num w:numId="121">
    <w:abstractNumId w:val="23"/>
  </w:num>
  <w:num w:numId="122">
    <w:abstractNumId w:val="76"/>
  </w:num>
  <w:num w:numId="123">
    <w:abstractNumId w:val="6"/>
  </w:num>
  <w:num w:numId="124">
    <w:abstractNumId w:val="102"/>
  </w:num>
  <w:num w:numId="125">
    <w:abstractNumId w:val="125"/>
  </w:num>
  <w:num w:numId="126">
    <w:abstractNumId w:val="118"/>
  </w:num>
  <w:num w:numId="127">
    <w:abstractNumId w:val="46"/>
  </w:num>
  <w:num w:numId="128">
    <w:abstractNumId w:val="113"/>
  </w:num>
  <w:num w:numId="129">
    <w:abstractNumId w:val="122"/>
  </w:num>
  <w:num w:numId="130">
    <w:abstractNumId w:val="105"/>
  </w:num>
  <w:num w:numId="131">
    <w:abstractNumId w:val="10"/>
  </w:num>
  <w:num w:numId="132">
    <w:abstractNumId w:val="114"/>
  </w:num>
  <w:num w:numId="133">
    <w:abstractNumId w:val="17"/>
  </w:num>
  <w:num w:numId="134">
    <w:abstractNumId w:val="117"/>
  </w:num>
  <w:num w:numId="135">
    <w:abstractNumId w:val="63"/>
  </w:num>
  <w:num w:numId="136">
    <w:abstractNumId w:val="5"/>
  </w:num>
  <w:num w:numId="137">
    <w:abstractNumId w:val="49"/>
  </w:num>
  <w:num w:numId="138">
    <w:abstractNumId w:val="48"/>
  </w:num>
  <w:num w:numId="139">
    <w:abstractNumId w:val="73"/>
  </w:num>
  <w:num w:numId="140">
    <w:abstractNumId w:val="136"/>
  </w:num>
  <w:num w:numId="141">
    <w:abstractNumId w:val="1"/>
  </w:num>
  <w:num w:numId="142">
    <w:abstractNumId w:val="135"/>
  </w:num>
  <w:num w:numId="143">
    <w:abstractNumId w:val="119"/>
  </w:num>
  <w:num w:numId="144">
    <w:abstractNumId w:val="100"/>
  </w:num>
  <w:num w:numId="145">
    <w:abstractNumId w:val="37"/>
  </w:num>
  <w:num w:numId="146">
    <w:abstractNumId w:val="141"/>
  </w:num>
  <w:num w:numId="147">
    <w:abstractNumId w:val="67"/>
  </w:num>
  <w:num w:numId="148">
    <w:abstractNumId w:val="55"/>
    <w:lvlOverride w:ilvl="0">
      <w:startOverride w:val="1"/>
    </w:lvlOverride>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872"/>
    <w:rsid w:val="00025309"/>
    <w:rsid w:val="000410BA"/>
    <w:rsid w:val="00043B9C"/>
    <w:rsid w:val="00073113"/>
    <w:rsid w:val="00090253"/>
    <w:rsid w:val="000B581A"/>
    <w:rsid w:val="000C1C2B"/>
    <w:rsid w:val="000F0363"/>
    <w:rsid w:val="000F7287"/>
    <w:rsid w:val="00102FC9"/>
    <w:rsid w:val="001303CB"/>
    <w:rsid w:val="001362F0"/>
    <w:rsid w:val="00153DD3"/>
    <w:rsid w:val="001541C7"/>
    <w:rsid w:val="00175392"/>
    <w:rsid w:val="001A2ACE"/>
    <w:rsid w:val="001B13AC"/>
    <w:rsid w:val="001B7247"/>
    <w:rsid w:val="001D2640"/>
    <w:rsid w:val="001D4CFF"/>
    <w:rsid w:val="001E3CE6"/>
    <w:rsid w:val="001E660F"/>
    <w:rsid w:val="001F1198"/>
    <w:rsid w:val="001F2E35"/>
    <w:rsid w:val="001F39EA"/>
    <w:rsid w:val="0020164E"/>
    <w:rsid w:val="00206D77"/>
    <w:rsid w:val="00212188"/>
    <w:rsid w:val="00213CDD"/>
    <w:rsid w:val="00215D9B"/>
    <w:rsid w:val="00253F5C"/>
    <w:rsid w:val="0025570B"/>
    <w:rsid w:val="0026778C"/>
    <w:rsid w:val="0027224F"/>
    <w:rsid w:val="002F0F90"/>
    <w:rsid w:val="002F2A28"/>
    <w:rsid w:val="002F3B79"/>
    <w:rsid w:val="002F7BA0"/>
    <w:rsid w:val="00310C81"/>
    <w:rsid w:val="00324118"/>
    <w:rsid w:val="00325E0B"/>
    <w:rsid w:val="00391F5B"/>
    <w:rsid w:val="003A314C"/>
    <w:rsid w:val="003E0AFF"/>
    <w:rsid w:val="003F1976"/>
    <w:rsid w:val="00400405"/>
    <w:rsid w:val="00411A49"/>
    <w:rsid w:val="004140F5"/>
    <w:rsid w:val="00460093"/>
    <w:rsid w:val="00471FF2"/>
    <w:rsid w:val="00473706"/>
    <w:rsid w:val="00490CBA"/>
    <w:rsid w:val="00491DCD"/>
    <w:rsid w:val="00495A3E"/>
    <w:rsid w:val="004A0BBB"/>
    <w:rsid w:val="004B02AC"/>
    <w:rsid w:val="004B25E2"/>
    <w:rsid w:val="004B3927"/>
    <w:rsid w:val="004D07A7"/>
    <w:rsid w:val="004D5470"/>
    <w:rsid w:val="004F0D75"/>
    <w:rsid w:val="004F5170"/>
    <w:rsid w:val="004F7B8D"/>
    <w:rsid w:val="00532615"/>
    <w:rsid w:val="005403D7"/>
    <w:rsid w:val="00544535"/>
    <w:rsid w:val="0055152C"/>
    <w:rsid w:val="00575EC0"/>
    <w:rsid w:val="005A26CA"/>
    <w:rsid w:val="005A4714"/>
    <w:rsid w:val="005A7225"/>
    <w:rsid w:val="005A793A"/>
    <w:rsid w:val="005B4501"/>
    <w:rsid w:val="005B7D5D"/>
    <w:rsid w:val="005C699D"/>
    <w:rsid w:val="005F3BC6"/>
    <w:rsid w:val="00600643"/>
    <w:rsid w:val="00621FC2"/>
    <w:rsid w:val="00624FF9"/>
    <w:rsid w:val="006276C9"/>
    <w:rsid w:val="00630F5B"/>
    <w:rsid w:val="00650C1F"/>
    <w:rsid w:val="006530B6"/>
    <w:rsid w:val="0066132A"/>
    <w:rsid w:val="00667FC4"/>
    <w:rsid w:val="00677A84"/>
    <w:rsid w:val="006945DA"/>
    <w:rsid w:val="006A37E4"/>
    <w:rsid w:val="006B7A6C"/>
    <w:rsid w:val="006D6373"/>
    <w:rsid w:val="006D6386"/>
    <w:rsid w:val="006F699A"/>
    <w:rsid w:val="00733FB2"/>
    <w:rsid w:val="007523ED"/>
    <w:rsid w:val="00770E03"/>
    <w:rsid w:val="007A0598"/>
    <w:rsid w:val="007A5583"/>
    <w:rsid w:val="007A62BA"/>
    <w:rsid w:val="007C375D"/>
    <w:rsid w:val="007C6D52"/>
    <w:rsid w:val="007D4770"/>
    <w:rsid w:val="007D6AD5"/>
    <w:rsid w:val="007F1A55"/>
    <w:rsid w:val="007F4BB0"/>
    <w:rsid w:val="00844869"/>
    <w:rsid w:val="00847513"/>
    <w:rsid w:val="00861B62"/>
    <w:rsid w:val="00864DE6"/>
    <w:rsid w:val="00872001"/>
    <w:rsid w:val="00895784"/>
    <w:rsid w:val="00897E7A"/>
    <w:rsid w:val="008A2A56"/>
    <w:rsid w:val="008B6FBF"/>
    <w:rsid w:val="008D5C72"/>
    <w:rsid w:val="008E1B6C"/>
    <w:rsid w:val="008E7371"/>
    <w:rsid w:val="008E750D"/>
    <w:rsid w:val="008F3452"/>
    <w:rsid w:val="00902FCE"/>
    <w:rsid w:val="00905312"/>
    <w:rsid w:val="00967293"/>
    <w:rsid w:val="00970033"/>
    <w:rsid w:val="00996592"/>
    <w:rsid w:val="009E61B1"/>
    <w:rsid w:val="00A003FE"/>
    <w:rsid w:val="00A13401"/>
    <w:rsid w:val="00A219E5"/>
    <w:rsid w:val="00A21E9B"/>
    <w:rsid w:val="00A3582A"/>
    <w:rsid w:val="00A3786F"/>
    <w:rsid w:val="00A43E26"/>
    <w:rsid w:val="00A43E47"/>
    <w:rsid w:val="00AA1760"/>
    <w:rsid w:val="00AD6B91"/>
    <w:rsid w:val="00AF740A"/>
    <w:rsid w:val="00B02AC3"/>
    <w:rsid w:val="00B33AA4"/>
    <w:rsid w:val="00B46635"/>
    <w:rsid w:val="00B579F1"/>
    <w:rsid w:val="00B60E99"/>
    <w:rsid w:val="00B60FF8"/>
    <w:rsid w:val="00B61AF9"/>
    <w:rsid w:val="00B66D18"/>
    <w:rsid w:val="00B90AF7"/>
    <w:rsid w:val="00BA02ED"/>
    <w:rsid w:val="00BE443D"/>
    <w:rsid w:val="00C215AE"/>
    <w:rsid w:val="00C343E1"/>
    <w:rsid w:val="00C37027"/>
    <w:rsid w:val="00C62DE4"/>
    <w:rsid w:val="00C62F0F"/>
    <w:rsid w:val="00C831AA"/>
    <w:rsid w:val="00C848F7"/>
    <w:rsid w:val="00CA12D4"/>
    <w:rsid w:val="00CB22D7"/>
    <w:rsid w:val="00CB38AF"/>
    <w:rsid w:val="00CD6EC5"/>
    <w:rsid w:val="00CF0A19"/>
    <w:rsid w:val="00CF71CE"/>
    <w:rsid w:val="00D00F00"/>
    <w:rsid w:val="00D070AD"/>
    <w:rsid w:val="00D141CF"/>
    <w:rsid w:val="00D202AB"/>
    <w:rsid w:val="00D3181F"/>
    <w:rsid w:val="00D417A8"/>
    <w:rsid w:val="00D52360"/>
    <w:rsid w:val="00D8393A"/>
    <w:rsid w:val="00DB304F"/>
    <w:rsid w:val="00DB4F07"/>
    <w:rsid w:val="00DB6D92"/>
    <w:rsid w:val="00DB7BDC"/>
    <w:rsid w:val="00DC3CB4"/>
    <w:rsid w:val="00DF051F"/>
    <w:rsid w:val="00DF701B"/>
    <w:rsid w:val="00E01D9D"/>
    <w:rsid w:val="00E20936"/>
    <w:rsid w:val="00E51ADF"/>
    <w:rsid w:val="00E766D9"/>
    <w:rsid w:val="00E96129"/>
    <w:rsid w:val="00EA2F0D"/>
    <w:rsid w:val="00EC3000"/>
    <w:rsid w:val="00EE224E"/>
    <w:rsid w:val="00EE22BA"/>
    <w:rsid w:val="00EF2167"/>
    <w:rsid w:val="00F11A69"/>
    <w:rsid w:val="00F16384"/>
    <w:rsid w:val="00F219C7"/>
    <w:rsid w:val="00F41799"/>
    <w:rsid w:val="00F74334"/>
    <w:rsid w:val="00F9414B"/>
    <w:rsid w:val="00FA7510"/>
    <w:rsid w:val="00FC1C7B"/>
    <w:rsid w:val="00FC37CE"/>
    <w:rsid w:val="00FD51FA"/>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1E12C-3FEA-43B8-9FEF-194D8FA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844869"/>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844869"/>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84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8B8E-4104-44C8-BDED-A82BE2EB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18825</Words>
  <Characters>107303</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cp:revision>
  <cp:lastPrinted>2019-11-27T04:36:00Z</cp:lastPrinted>
  <dcterms:created xsi:type="dcterms:W3CDTF">2022-03-26T06:47:00Z</dcterms:created>
  <dcterms:modified xsi:type="dcterms:W3CDTF">2022-03-26T06:47:00Z</dcterms:modified>
</cp:coreProperties>
</file>