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Министерство </w:t>
      </w:r>
      <w:r w:rsidR="002F7801">
        <w:rPr>
          <w:rFonts w:ascii="Times New Roman" w:hAnsi="Times New Roman" w:cs="Times New Roman"/>
          <w:sz w:val="28"/>
          <w:szCs w:val="28"/>
        </w:rPr>
        <w:t xml:space="preserve">образования </w:t>
      </w:r>
      <w:r w:rsidR="00DE40BA">
        <w:rPr>
          <w:rFonts w:ascii="Times New Roman" w:hAnsi="Times New Roman" w:cs="Times New Roman"/>
          <w:sz w:val="28"/>
          <w:szCs w:val="28"/>
        </w:rPr>
        <w:t>и</w:t>
      </w:r>
      <w:r w:rsidR="001F390B">
        <w:rPr>
          <w:rFonts w:ascii="Times New Roman" w:hAnsi="Times New Roman" w:cs="Times New Roman"/>
          <w:sz w:val="28"/>
          <w:szCs w:val="28"/>
        </w:rPr>
        <w:t xml:space="preserve"> науки </w:t>
      </w:r>
      <w:r>
        <w:rPr>
          <w:rFonts w:ascii="Times New Roman" w:hAnsi="Times New Roman" w:cs="Times New Roman"/>
          <w:sz w:val="28"/>
          <w:szCs w:val="28"/>
        </w:rPr>
        <w:t>Российской Федерации</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Бузулукский</w:t>
      </w:r>
      <w:proofErr w:type="spellEnd"/>
      <w:r>
        <w:rPr>
          <w:rFonts w:ascii="Times New Roman" w:hAnsi="Times New Roman" w:cs="Times New Roman"/>
          <w:sz w:val="28"/>
          <w:szCs w:val="28"/>
        </w:rPr>
        <w:t xml:space="preserve"> гуманитарно-технологический институт (филиал)</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федерального государственного бюджетного образовательного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учреждения высшего образования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университет»</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Строительно-технологический факультет </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proofErr w:type="spellStart"/>
      <w:r>
        <w:rPr>
          <w:rFonts w:ascii="Times New Roman" w:hAnsi="Times New Roman" w:cs="Times New Roman"/>
          <w:sz w:val="28"/>
          <w:szCs w:val="28"/>
        </w:rPr>
        <w:t>биоэкологии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техносферной</w:t>
      </w:r>
      <w:proofErr w:type="spellEnd"/>
      <w:r>
        <w:rPr>
          <w:rFonts w:ascii="Times New Roman" w:hAnsi="Times New Roman" w:cs="Times New Roman"/>
          <w:sz w:val="28"/>
          <w:szCs w:val="28"/>
        </w:rPr>
        <w:t xml:space="preserve"> безопасности</w:t>
      </w:r>
    </w:p>
    <w:p w:rsidR="00795F7D" w:rsidRDefault="00795F7D" w:rsidP="00795F7D">
      <w:pPr>
        <w:rPr>
          <w:sz w:val="32"/>
        </w:rPr>
      </w:pPr>
    </w:p>
    <w:p w:rsidR="00795F7D" w:rsidRDefault="00795F7D" w:rsidP="00795F7D">
      <w:pPr>
        <w:rPr>
          <w:rFonts w:ascii="Times New Roman" w:hAnsi="Times New Roman" w:cs="Times New Roman"/>
          <w:sz w:val="32"/>
        </w:rPr>
      </w:pPr>
    </w:p>
    <w:p w:rsidR="0024198C" w:rsidRDefault="0024198C" w:rsidP="00795F7D">
      <w:pPr>
        <w:pStyle w:val="ReportHead"/>
        <w:suppressAutoHyphens/>
        <w:rPr>
          <w:b/>
          <w:sz w:val="40"/>
        </w:rPr>
      </w:pPr>
    </w:p>
    <w:p w:rsidR="0024198C" w:rsidRDefault="0024198C" w:rsidP="00795F7D">
      <w:pPr>
        <w:pStyle w:val="ReportHead"/>
        <w:suppressAutoHyphens/>
        <w:rPr>
          <w:b/>
          <w:sz w:val="40"/>
        </w:rPr>
      </w:pPr>
    </w:p>
    <w:p w:rsidR="00B02E94" w:rsidRDefault="00B02E94" w:rsidP="00795F7D">
      <w:pPr>
        <w:pStyle w:val="ReportHead"/>
        <w:suppressAutoHyphens/>
        <w:rPr>
          <w:b/>
          <w:sz w:val="40"/>
        </w:rPr>
      </w:pPr>
      <w:r>
        <w:rPr>
          <w:b/>
          <w:sz w:val="40"/>
        </w:rPr>
        <w:t xml:space="preserve">Практика по получению первичных профессиональных умений и навыков, </w:t>
      </w:r>
    </w:p>
    <w:p w:rsidR="00795F7D" w:rsidRPr="00795F7D" w:rsidRDefault="00B02E94" w:rsidP="00795F7D">
      <w:pPr>
        <w:pStyle w:val="ReportHead"/>
        <w:suppressAutoHyphens/>
        <w:rPr>
          <w:b/>
          <w:sz w:val="40"/>
        </w:rPr>
      </w:pPr>
      <w:r w:rsidRPr="00795F7D">
        <w:rPr>
          <w:b/>
          <w:sz w:val="40"/>
        </w:rPr>
        <w:t>учебно-полевая практика по экологии</w:t>
      </w:r>
    </w:p>
    <w:p w:rsidR="00795F7D" w:rsidRDefault="00795F7D" w:rsidP="00795F7D">
      <w:pPr>
        <w:spacing w:after="0" w:line="240" w:lineRule="auto"/>
        <w:jc w:val="center"/>
        <w:rPr>
          <w:rFonts w:ascii="Times New Roman" w:hAnsi="Times New Roman" w:cs="Times New Roman"/>
          <w:b/>
          <w:sz w:val="48"/>
          <w:szCs w:val="48"/>
        </w:rPr>
      </w:pPr>
    </w:p>
    <w:p w:rsidR="00795F7D" w:rsidRDefault="00795F7D" w:rsidP="00795F7D">
      <w:pPr>
        <w:spacing w:after="0" w:line="240" w:lineRule="auto"/>
        <w:jc w:val="center"/>
        <w:rPr>
          <w:rFonts w:ascii="Times New Roman" w:hAnsi="Times New Roman" w:cs="Times New Roman"/>
          <w:b/>
          <w:sz w:val="48"/>
          <w:szCs w:val="48"/>
        </w:rPr>
      </w:pPr>
      <w:r w:rsidRPr="00DD18D9">
        <w:rPr>
          <w:rFonts w:ascii="Times New Roman" w:hAnsi="Times New Roman" w:cs="Times New Roman"/>
          <w:sz w:val="32"/>
          <w:szCs w:val="32"/>
        </w:rPr>
        <w:t>Методические указания</w:t>
      </w:r>
    </w:p>
    <w:p w:rsidR="00795F7D" w:rsidRPr="00DD18D9" w:rsidRDefault="00795F7D" w:rsidP="00795F7D">
      <w:pPr>
        <w:spacing w:after="0" w:line="240" w:lineRule="auto"/>
        <w:jc w:val="center"/>
        <w:rPr>
          <w:rFonts w:ascii="Times New Roman" w:hAnsi="Times New Roman" w:cs="Times New Roman"/>
          <w:b/>
          <w:sz w:val="32"/>
          <w:szCs w:val="32"/>
        </w:rPr>
      </w:pPr>
    </w:p>
    <w:p w:rsidR="00795F7D" w:rsidRPr="00665F19" w:rsidRDefault="00795F7D" w:rsidP="00795F7D">
      <w:pPr>
        <w:pStyle w:val="ReportHead"/>
        <w:suppressAutoHyphens/>
        <w:jc w:val="both"/>
        <w:rPr>
          <w:szCs w:val="28"/>
        </w:rPr>
      </w:pPr>
      <w:r w:rsidRPr="00665F19">
        <w:rPr>
          <w:szCs w:val="28"/>
        </w:rPr>
        <w:t xml:space="preserve">Рекомендовано </w:t>
      </w:r>
      <w:r w:rsidR="00DE40BA">
        <w:t>к изданию Р</w:t>
      </w:r>
      <w:r w:rsidRPr="00101548">
        <w:t xml:space="preserve">едакционно-издательским советом </w:t>
      </w:r>
      <w:proofErr w:type="spellStart"/>
      <w:r>
        <w:rPr>
          <w:szCs w:val="28"/>
        </w:rPr>
        <w:t>Бузулукского</w:t>
      </w:r>
      <w:proofErr w:type="spellEnd"/>
      <w:r>
        <w:rPr>
          <w:szCs w:val="28"/>
        </w:rPr>
        <w:t xml:space="preserve"> </w:t>
      </w:r>
      <w:proofErr w:type="spellStart"/>
      <w:r>
        <w:rPr>
          <w:szCs w:val="28"/>
        </w:rPr>
        <w:t>гуманитарно</w:t>
      </w:r>
      <w:proofErr w:type="spellEnd"/>
      <w:r>
        <w:rPr>
          <w:szCs w:val="28"/>
        </w:rPr>
        <w:t xml:space="preserve"> </w:t>
      </w:r>
      <w:r w:rsidRPr="00665F19">
        <w:rPr>
          <w:szCs w:val="28"/>
        </w:rPr>
        <w:t>технологического института (филиала) федерального государственного бюджетного образовательного учреждения высшего образования</w:t>
      </w:r>
      <w:r>
        <w:rPr>
          <w:szCs w:val="28"/>
        </w:rPr>
        <w:t xml:space="preserve"> </w:t>
      </w:r>
      <w:r w:rsidRPr="00665F19">
        <w:rPr>
          <w:szCs w:val="28"/>
        </w:rPr>
        <w:t xml:space="preserve">«Оренбургский государственный университет» </w:t>
      </w:r>
      <w:r>
        <w:rPr>
          <w:szCs w:val="28"/>
        </w:rPr>
        <w:t xml:space="preserve">для </w:t>
      </w:r>
      <w:proofErr w:type="gramStart"/>
      <w:r>
        <w:rPr>
          <w:szCs w:val="28"/>
        </w:rPr>
        <w:t>обучающихся</w:t>
      </w:r>
      <w:proofErr w:type="gramEnd"/>
      <w:r>
        <w:rPr>
          <w:szCs w:val="28"/>
        </w:rPr>
        <w:t xml:space="preserve"> </w:t>
      </w:r>
      <w:r w:rsidRPr="00EE303C">
        <w:t xml:space="preserve">по образовательной программе высшего образования по направлению подготовки </w:t>
      </w:r>
      <w:r>
        <w:rPr>
          <w:szCs w:val="28"/>
        </w:rPr>
        <w:t>06.03.01</w:t>
      </w:r>
      <w:r w:rsidRPr="00665F19">
        <w:rPr>
          <w:szCs w:val="28"/>
        </w:rPr>
        <w:t xml:space="preserve"> </w:t>
      </w:r>
      <w:r>
        <w:rPr>
          <w:szCs w:val="28"/>
        </w:rPr>
        <w:t>Биология</w:t>
      </w:r>
    </w:p>
    <w:p w:rsidR="00795F7D" w:rsidRPr="00795F7D" w:rsidRDefault="00795F7D" w:rsidP="00795F7D"/>
    <w:p w:rsidR="00795F7D" w:rsidRDefault="00795F7D" w:rsidP="00795F7D">
      <w:pPr>
        <w:rPr>
          <w:lang w:eastAsia="ru-RU"/>
        </w:rPr>
      </w:pPr>
    </w:p>
    <w:p w:rsidR="00795F7D" w:rsidRDefault="00795F7D" w:rsidP="00795F7D">
      <w:pPr>
        <w:rPr>
          <w:lang w:eastAsia="ru-RU"/>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 w:rsidR="00795F7D" w:rsidRDefault="00795F7D" w:rsidP="00795F7D">
      <w:pPr>
        <w:pStyle w:val="3"/>
        <w:spacing w:before="0" w:after="0"/>
        <w:rPr>
          <w:i w:val="0"/>
          <w:sz w:val="28"/>
          <w:szCs w:val="28"/>
        </w:rPr>
      </w:pPr>
      <w:bookmarkStart w:id="0" w:name="_Toc15144048"/>
      <w:bookmarkStart w:id="1" w:name="_Toc19051369"/>
      <w:bookmarkStart w:id="2" w:name="_Toc27661617"/>
      <w:r>
        <w:rPr>
          <w:i w:val="0"/>
          <w:sz w:val="28"/>
          <w:szCs w:val="28"/>
        </w:rPr>
        <w:t>Бузулук</w:t>
      </w:r>
      <w:bookmarkEnd w:id="0"/>
      <w:bookmarkEnd w:id="1"/>
      <w:bookmarkEnd w:id="2"/>
      <w:r>
        <w:rPr>
          <w:i w:val="0"/>
          <w:sz w:val="28"/>
          <w:szCs w:val="28"/>
        </w:rPr>
        <w:t xml:space="preserve">  </w:t>
      </w:r>
    </w:p>
    <w:p w:rsidR="00795F7D" w:rsidRPr="00C9450C" w:rsidRDefault="00795F7D" w:rsidP="00795F7D">
      <w:pPr>
        <w:pStyle w:val="3"/>
        <w:spacing w:before="0" w:after="0"/>
        <w:rPr>
          <w:b/>
          <w:i w:val="0"/>
          <w:sz w:val="28"/>
          <w:szCs w:val="28"/>
        </w:rPr>
      </w:pPr>
      <w:bookmarkStart w:id="3" w:name="_Toc15144049"/>
      <w:bookmarkStart w:id="4" w:name="_Toc19051370"/>
      <w:bookmarkStart w:id="5" w:name="_Toc27661618"/>
      <w:r>
        <w:rPr>
          <w:i w:val="0"/>
          <w:sz w:val="28"/>
          <w:szCs w:val="28"/>
        </w:rPr>
        <w:t>2017</w:t>
      </w:r>
      <w:bookmarkEnd w:id="3"/>
      <w:bookmarkEnd w:id="4"/>
      <w:bookmarkEnd w:id="5"/>
    </w:p>
    <w:p w:rsidR="00795F7D" w:rsidRDefault="00795F7D" w:rsidP="00795F7D">
      <w:pPr>
        <w:spacing w:after="0" w:line="240" w:lineRule="auto"/>
      </w:pPr>
    </w:p>
    <w:p w:rsidR="00795F7D" w:rsidRDefault="00795F7D" w:rsidP="00795F7D">
      <w:pPr>
        <w:spacing w:after="0" w:line="240" w:lineRule="auto"/>
      </w:pPr>
    </w:p>
    <w:p w:rsidR="00795F7D" w:rsidRDefault="00795F7D" w:rsidP="00795F7D">
      <w:pPr>
        <w:spacing w:after="0" w:line="240" w:lineRule="auto"/>
      </w:pP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 xml:space="preserve">УДК 581 </w:t>
      </w: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ББК  28.5</w:t>
      </w:r>
    </w:p>
    <w:p w:rsidR="0024198C" w:rsidRPr="00616961" w:rsidRDefault="0024198C" w:rsidP="0024198C">
      <w:pPr>
        <w:spacing w:after="0" w:line="240" w:lineRule="auto"/>
        <w:ind w:hanging="142"/>
        <w:rPr>
          <w:rFonts w:ascii="Times New Roman" w:hAnsi="Times New Roman"/>
          <w:sz w:val="28"/>
          <w:szCs w:val="28"/>
        </w:rPr>
      </w:pPr>
      <w:r w:rsidRPr="00616961">
        <w:rPr>
          <w:rFonts w:ascii="Times New Roman" w:hAnsi="Times New Roman"/>
          <w:sz w:val="28"/>
          <w:szCs w:val="28"/>
        </w:rPr>
        <w:t xml:space="preserve">  </w:t>
      </w:r>
      <w:r>
        <w:rPr>
          <w:rFonts w:ascii="Times New Roman" w:hAnsi="Times New Roman"/>
          <w:sz w:val="28"/>
          <w:szCs w:val="28"/>
        </w:rPr>
        <w:t xml:space="preserve">        У-91</w:t>
      </w:r>
    </w:p>
    <w:p w:rsidR="00795F7D" w:rsidRDefault="00795F7D" w:rsidP="00795F7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pStyle w:val="ReportMain"/>
        <w:suppressAutoHyphens/>
        <w:ind w:firstLine="709"/>
        <w:jc w:val="both"/>
        <w:rPr>
          <w:sz w:val="28"/>
          <w:szCs w:val="28"/>
        </w:rPr>
      </w:pPr>
    </w:p>
    <w:p w:rsidR="00795F7D" w:rsidRDefault="00795F7D" w:rsidP="00795F7D">
      <w:pPr>
        <w:spacing w:after="0" w:line="360" w:lineRule="auto"/>
        <w:jc w:val="both"/>
        <w:rPr>
          <w:rFonts w:ascii="Times New Roman" w:hAnsi="Times New Roman"/>
          <w:sz w:val="28"/>
          <w:szCs w:val="28"/>
        </w:rPr>
      </w:pPr>
    </w:p>
    <w:tbl>
      <w:tblPr>
        <w:tblStyle w:val="a8"/>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795F7D" w:rsidRPr="00C403F7" w:rsidTr="00935C3B">
        <w:trPr>
          <w:trHeight w:val="1915"/>
        </w:trPr>
        <w:tc>
          <w:tcPr>
            <w:tcW w:w="1101" w:type="dxa"/>
          </w:tcPr>
          <w:p w:rsidR="00795F7D" w:rsidRPr="00DD18D9" w:rsidRDefault="0024198C" w:rsidP="00935C3B">
            <w:pPr>
              <w:spacing w:line="360" w:lineRule="auto"/>
              <w:rPr>
                <w:rFonts w:ascii="Times New Roman" w:hAnsi="Times New Roman" w:cs="Times New Roman"/>
                <w:sz w:val="28"/>
                <w:szCs w:val="28"/>
              </w:rPr>
            </w:pPr>
            <w:r>
              <w:rPr>
                <w:rFonts w:ascii="Times New Roman" w:hAnsi="Times New Roman" w:cs="Times New Roman"/>
                <w:sz w:val="28"/>
                <w:szCs w:val="28"/>
              </w:rPr>
              <w:t>У91</w:t>
            </w:r>
          </w:p>
        </w:tc>
        <w:tc>
          <w:tcPr>
            <w:tcW w:w="8754" w:type="dxa"/>
          </w:tcPr>
          <w:p w:rsidR="00795F7D" w:rsidRPr="00B02E94" w:rsidRDefault="00B02E94" w:rsidP="00B02E94">
            <w:pPr>
              <w:pStyle w:val="ReportHead"/>
              <w:suppressAutoHyphens/>
              <w:jc w:val="both"/>
              <w:rPr>
                <w:b/>
              </w:rPr>
            </w:pPr>
            <w:r w:rsidRPr="00B02E94">
              <w:t>Практика по получению первичных профессиональных умений и навыков, учебно-полевая практика по экологии</w:t>
            </w:r>
            <w:r w:rsidR="00795F7D" w:rsidRPr="00C403F7">
              <w:rPr>
                <w:szCs w:val="28"/>
              </w:rPr>
              <w:t xml:space="preserve">: </w:t>
            </w:r>
            <w:r w:rsidR="00795F7D" w:rsidRPr="00C403F7">
              <w:rPr>
                <w:b/>
                <w:szCs w:val="28"/>
              </w:rPr>
              <w:t xml:space="preserve"> </w:t>
            </w:r>
            <w:r w:rsidR="00795F7D" w:rsidRPr="00C403F7">
              <w:rPr>
                <w:szCs w:val="28"/>
              </w:rPr>
              <w:t xml:space="preserve">методические указания / сост.: </w:t>
            </w:r>
            <w:r w:rsidR="00795F7D">
              <w:rPr>
                <w:szCs w:val="28"/>
              </w:rPr>
              <w:t>Н.</w:t>
            </w:r>
            <w:r w:rsidR="0024198C">
              <w:rPr>
                <w:szCs w:val="28"/>
              </w:rPr>
              <w:t xml:space="preserve"> </w:t>
            </w:r>
            <w:r w:rsidR="00795F7D">
              <w:rPr>
                <w:szCs w:val="28"/>
              </w:rPr>
              <w:t>Н. Садыкова;</w:t>
            </w:r>
            <w:r w:rsidR="00795F7D" w:rsidRPr="00C403F7">
              <w:rPr>
                <w:szCs w:val="28"/>
              </w:rPr>
              <w:t xml:space="preserve">  </w:t>
            </w:r>
            <w:proofErr w:type="spellStart"/>
            <w:r w:rsidR="00795F7D" w:rsidRPr="00C403F7">
              <w:rPr>
                <w:szCs w:val="28"/>
              </w:rPr>
              <w:t>Бузулукский</w:t>
            </w:r>
            <w:proofErr w:type="spellEnd"/>
            <w:r w:rsidR="00795F7D" w:rsidRPr="00C403F7">
              <w:rPr>
                <w:szCs w:val="28"/>
              </w:rPr>
              <w:t xml:space="preserve"> </w:t>
            </w:r>
            <w:proofErr w:type="gramStart"/>
            <w:r w:rsidR="00795F7D" w:rsidRPr="00C403F7">
              <w:rPr>
                <w:szCs w:val="28"/>
              </w:rPr>
              <w:t>гуманитарно-технолог</w:t>
            </w:r>
            <w:proofErr w:type="gramEnd"/>
            <w:r w:rsidR="00795F7D" w:rsidRPr="00C403F7">
              <w:rPr>
                <w:szCs w:val="28"/>
              </w:rPr>
              <w:t>. ин-т (филиал) ОГУ. – Б</w:t>
            </w:r>
            <w:r w:rsidR="00795F7D">
              <w:rPr>
                <w:szCs w:val="28"/>
              </w:rPr>
              <w:t>узулук</w:t>
            </w:r>
            <w:proofErr w:type="gramStart"/>
            <w:r w:rsidR="00795F7D">
              <w:rPr>
                <w:szCs w:val="28"/>
              </w:rPr>
              <w:t xml:space="preserve"> :</w:t>
            </w:r>
            <w:proofErr w:type="gramEnd"/>
            <w:r w:rsidR="00795F7D">
              <w:rPr>
                <w:szCs w:val="28"/>
              </w:rPr>
              <w:t xml:space="preserve"> БГТИ (филиал) ОГУ, 2017</w:t>
            </w:r>
            <w:r w:rsidR="00795F7D" w:rsidRPr="00C403F7">
              <w:rPr>
                <w:szCs w:val="28"/>
              </w:rPr>
              <w:t>.</w:t>
            </w:r>
            <w:r w:rsidR="00795F7D">
              <w:rPr>
                <w:szCs w:val="28"/>
              </w:rPr>
              <w:t xml:space="preserve"> - </w:t>
            </w:r>
            <w:r w:rsidR="00795F7D" w:rsidRPr="00C403F7">
              <w:rPr>
                <w:szCs w:val="28"/>
              </w:rPr>
              <w:t xml:space="preserve"> </w:t>
            </w:r>
            <w:r w:rsidR="00E467FE">
              <w:rPr>
                <w:szCs w:val="28"/>
              </w:rPr>
              <w:t>61</w:t>
            </w:r>
            <w:r w:rsidR="00795F7D">
              <w:rPr>
                <w:szCs w:val="28"/>
              </w:rPr>
              <w:t xml:space="preserve"> с.</w:t>
            </w:r>
          </w:p>
          <w:p w:rsidR="00795F7D" w:rsidRPr="00C403F7" w:rsidRDefault="00795F7D" w:rsidP="00935C3B">
            <w:pPr>
              <w:spacing w:line="240" w:lineRule="auto"/>
              <w:ind w:left="33"/>
              <w:jc w:val="both"/>
              <w:rPr>
                <w:rFonts w:ascii="Times New Roman" w:hAnsi="Times New Roman" w:cs="Times New Roman"/>
                <w:sz w:val="28"/>
                <w:szCs w:val="28"/>
              </w:rPr>
            </w:pPr>
          </w:p>
        </w:tc>
      </w:tr>
    </w:tbl>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Pr="00795F7D" w:rsidRDefault="00795F7D" w:rsidP="00795F7D">
      <w:pPr>
        <w:pStyle w:val="80"/>
        <w:shd w:val="clear" w:color="auto" w:fill="auto"/>
        <w:spacing w:before="0" w:after="0" w:line="240" w:lineRule="auto"/>
        <w:ind w:left="600" w:firstLine="676"/>
        <w:jc w:val="both"/>
        <w:rPr>
          <w:b w:val="0"/>
          <w:sz w:val="28"/>
        </w:rPr>
      </w:pPr>
      <w:r w:rsidRPr="00795F7D">
        <w:rPr>
          <w:b w:val="0"/>
          <w:sz w:val="28"/>
          <w:szCs w:val="28"/>
        </w:rPr>
        <w:t xml:space="preserve">Основное содержание: </w:t>
      </w:r>
      <w:r w:rsidRPr="00795F7D">
        <w:rPr>
          <w:b w:val="0"/>
          <w:sz w:val="28"/>
        </w:rPr>
        <w:t>в методических указ</w:t>
      </w:r>
      <w:r>
        <w:rPr>
          <w:b w:val="0"/>
          <w:sz w:val="28"/>
        </w:rPr>
        <w:t>а</w:t>
      </w:r>
      <w:r w:rsidRPr="00795F7D">
        <w:rPr>
          <w:b w:val="0"/>
          <w:sz w:val="28"/>
        </w:rPr>
        <w:t>ниях приводятся организационно-методические реко</w:t>
      </w:r>
      <w:r w:rsidRPr="00795F7D">
        <w:rPr>
          <w:b w:val="0"/>
          <w:sz w:val="28"/>
        </w:rPr>
        <w:softHyphen/>
        <w:t xml:space="preserve">мендации, основные требования к проведению </w:t>
      </w:r>
      <w:proofErr w:type="spellStart"/>
      <w:r w:rsidR="00DE40BA">
        <w:rPr>
          <w:b w:val="0"/>
          <w:sz w:val="28"/>
        </w:rPr>
        <w:t>учебно</w:t>
      </w:r>
      <w:proofErr w:type="spellEnd"/>
      <w:r w:rsidR="00DE40BA">
        <w:rPr>
          <w:b w:val="0"/>
          <w:sz w:val="28"/>
        </w:rPr>
        <w:t xml:space="preserve"> - </w:t>
      </w:r>
      <w:r w:rsidRPr="00795F7D">
        <w:rPr>
          <w:b w:val="0"/>
          <w:sz w:val="28"/>
        </w:rPr>
        <w:t>полевой практики, содержание практики, комплекс полевых методов изучения эко</w:t>
      </w:r>
      <w:r w:rsidRPr="00795F7D">
        <w:rPr>
          <w:b w:val="0"/>
          <w:sz w:val="28"/>
        </w:rPr>
        <w:softHyphen/>
        <w:t>систем, перечень индивидуальных полевых зада</w:t>
      </w:r>
      <w:r w:rsidRPr="00795F7D">
        <w:rPr>
          <w:b w:val="0"/>
          <w:sz w:val="28"/>
        </w:rPr>
        <w:softHyphen/>
        <w:t>ний для студентов, примерные</w:t>
      </w:r>
      <w:r w:rsidR="00DE40BA">
        <w:rPr>
          <w:b w:val="0"/>
          <w:sz w:val="28"/>
        </w:rPr>
        <w:t xml:space="preserve"> вопросы для контроля студентов, порядок аттестации</w:t>
      </w:r>
      <w:r w:rsidRPr="00795F7D">
        <w:rPr>
          <w:b w:val="0"/>
          <w:sz w:val="28"/>
        </w:rPr>
        <w:t xml:space="preserve">. </w:t>
      </w:r>
    </w:p>
    <w:p w:rsidR="00795F7D" w:rsidRPr="00EB0038" w:rsidRDefault="00795F7D" w:rsidP="00795F7D">
      <w:pPr>
        <w:spacing w:after="0" w:line="240" w:lineRule="auto"/>
        <w:ind w:left="709" w:firstLine="709"/>
        <w:jc w:val="both"/>
        <w:rPr>
          <w:rFonts w:ascii="Times New Roman" w:eastAsia="Calibri" w:hAnsi="Times New Roman" w:cs="Times New Roman"/>
          <w:sz w:val="28"/>
          <w:szCs w:val="28"/>
        </w:rPr>
      </w:pPr>
      <w:r w:rsidRPr="00EB0038">
        <w:rPr>
          <w:rFonts w:ascii="Times New Roman" w:hAnsi="Times New Roman" w:cs="Times New Roman"/>
          <w:sz w:val="28"/>
          <w:szCs w:val="28"/>
        </w:rPr>
        <w:t>Методические указания предназначены для студентов направления подготовки 06.03.01 Биология</w:t>
      </w:r>
      <w:r>
        <w:rPr>
          <w:rFonts w:ascii="Times New Roman" w:hAnsi="Times New Roman" w:cs="Times New Roman"/>
          <w:sz w:val="28"/>
          <w:szCs w:val="28"/>
        </w:rPr>
        <w:t>.</w:t>
      </w:r>
    </w:p>
    <w:p w:rsidR="00795F7D" w:rsidRDefault="00795F7D" w:rsidP="00795F7D">
      <w:pPr>
        <w:pStyle w:val="ReportMain"/>
        <w:suppressAutoHyphens/>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a9"/>
        <w:spacing w:before="0" w:line="360" w:lineRule="auto"/>
        <w:rPr>
          <w:rFonts w:ascii="Times New Roman" w:eastAsia="№Е" w:hAnsi="Times New Roman" w:cs="Times New Roman"/>
          <w:color w:val="000000" w:themeColor="text1"/>
          <w:sz w:val="28"/>
          <w:szCs w:val="28"/>
        </w:rPr>
      </w:pPr>
    </w:p>
    <w:p w:rsidR="00795F7D" w:rsidRDefault="00795F7D" w:rsidP="00795F7D">
      <w:pPr>
        <w:rPr>
          <w:lang w:eastAsia="ru-RU"/>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Pr>
        <w:rPr>
          <w:lang w:eastAsia="ru-RU"/>
        </w:rPr>
      </w:pPr>
    </w:p>
    <w:p w:rsidR="00795F7D" w:rsidRDefault="00795F7D" w:rsidP="00795F7D">
      <w:pPr>
        <w:rPr>
          <w:lang w:eastAsia="ru-RU"/>
        </w:rPr>
      </w:pPr>
    </w:p>
    <w:p w:rsidR="00795F7D" w:rsidRPr="00C9450C" w:rsidRDefault="00795F7D" w:rsidP="00795F7D">
      <w:pPr>
        <w:pStyle w:val="a6"/>
        <w:jc w:val="right"/>
        <w:rPr>
          <w:sz w:val="28"/>
        </w:rPr>
      </w:pPr>
      <w:r>
        <w:t xml:space="preserve">                                                                                   </w:t>
      </w:r>
      <w:r w:rsidRPr="00C9450C">
        <w:rPr>
          <w:sz w:val="28"/>
        </w:rPr>
        <w:t xml:space="preserve">© </w:t>
      </w:r>
      <w:r>
        <w:rPr>
          <w:sz w:val="28"/>
        </w:rPr>
        <w:t>Садыкова Н.Н., 2017</w:t>
      </w:r>
    </w:p>
    <w:p w:rsidR="00795F7D" w:rsidRDefault="00795F7D" w:rsidP="00795F7D">
      <w:pPr>
        <w:pStyle w:val="a6"/>
        <w:jc w:val="right"/>
        <w:rPr>
          <w:sz w:val="28"/>
        </w:rPr>
      </w:pPr>
      <w:r w:rsidRPr="00C9450C">
        <w:rPr>
          <w:sz w:val="28"/>
        </w:rPr>
        <w:t xml:space="preserve">                                                            </w:t>
      </w:r>
      <w:r>
        <w:rPr>
          <w:sz w:val="28"/>
        </w:rPr>
        <w:t xml:space="preserve">     ©   БГТИ (филиал) ОГУ, 2017</w:t>
      </w:r>
    </w:p>
    <w:p w:rsidR="004A4A63" w:rsidRPr="00C9450C" w:rsidRDefault="004A4A63" w:rsidP="00795F7D">
      <w:pPr>
        <w:pStyle w:val="a6"/>
        <w:jc w:val="right"/>
        <w:rPr>
          <w:sz w:val="28"/>
        </w:rPr>
      </w:pPr>
    </w:p>
    <w:p w:rsidR="00795F7D" w:rsidRPr="00B713C2" w:rsidRDefault="00795F7D" w:rsidP="00795F7D">
      <w:pPr>
        <w:spacing w:after="0" w:line="240" w:lineRule="auto"/>
        <w:ind w:firstLine="709"/>
        <w:jc w:val="both"/>
        <w:rPr>
          <w:rFonts w:ascii="Times New Roman" w:hAnsi="Times New Roman" w:cs="Times New Roman"/>
          <w:sz w:val="28"/>
          <w:szCs w:val="28"/>
        </w:rPr>
      </w:pPr>
      <w:bookmarkStart w:id="6" w:name="_Toc534409401"/>
    </w:p>
    <w:sdt>
      <w:sdtPr>
        <w:rPr>
          <w:rFonts w:asciiTheme="minorHAnsi" w:eastAsiaTheme="minorHAnsi" w:hAnsiTheme="minorHAnsi" w:cstheme="minorBidi"/>
          <w:color w:val="auto"/>
          <w:sz w:val="22"/>
          <w:szCs w:val="22"/>
          <w:lang w:eastAsia="en-US"/>
        </w:rPr>
        <w:id w:val="-139035941"/>
        <w:docPartObj>
          <w:docPartGallery w:val="Table of Contents"/>
          <w:docPartUnique/>
        </w:docPartObj>
      </w:sdtPr>
      <w:sdtEndPr>
        <w:rPr>
          <w:b/>
          <w:bCs/>
        </w:rPr>
      </w:sdtEndPr>
      <w:sdtContent>
        <w:p w:rsidR="004A4A63" w:rsidRPr="004A4A63" w:rsidRDefault="004A4A63" w:rsidP="004A4A63">
          <w:pPr>
            <w:pStyle w:val="a9"/>
            <w:jc w:val="center"/>
            <w:rPr>
              <w:rFonts w:ascii="Times New Roman" w:hAnsi="Times New Roman" w:cs="Times New Roman"/>
              <w:b/>
              <w:color w:val="auto"/>
            </w:rPr>
          </w:pPr>
          <w:r w:rsidRPr="004A4A63">
            <w:rPr>
              <w:rFonts w:ascii="Times New Roman" w:hAnsi="Times New Roman" w:cs="Times New Roman"/>
              <w:b/>
              <w:color w:val="auto"/>
            </w:rPr>
            <w:t>Содержание</w:t>
          </w:r>
        </w:p>
        <w:p w:rsidR="00B02E94" w:rsidRPr="00563C3D" w:rsidRDefault="004A4A63" w:rsidP="00563C3D">
          <w:pPr>
            <w:pStyle w:val="31"/>
            <w:tabs>
              <w:tab w:val="right" w:leader="dot" w:pos="10196"/>
            </w:tabs>
            <w:jc w:val="both"/>
            <w:rPr>
              <w:rFonts w:ascii="Times New Roman" w:eastAsiaTheme="minorEastAsia" w:hAnsi="Times New Roman" w:cs="Times New Roman"/>
              <w:noProof/>
              <w:sz w:val="28"/>
              <w:szCs w:val="28"/>
              <w:lang w:eastAsia="ru-RU"/>
            </w:rPr>
          </w:pPr>
          <w:r>
            <w:rPr>
              <w:b/>
              <w:bCs/>
            </w:rPr>
            <w:fldChar w:fldCharType="begin"/>
          </w:r>
          <w:r>
            <w:rPr>
              <w:b/>
              <w:bCs/>
            </w:rPr>
            <w:instrText xml:space="preserve"> TOC \o "1-3" \h \z \u </w:instrText>
          </w:r>
          <w:r>
            <w:rPr>
              <w:b/>
              <w:bCs/>
            </w:rPr>
            <w:fldChar w:fldCharType="separate"/>
          </w:r>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19" w:history="1">
            <w:r w:rsidR="00B02E94" w:rsidRPr="00563C3D">
              <w:rPr>
                <w:rStyle w:val="a3"/>
                <w:noProof/>
                <w:sz w:val="28"/>
                <w:szCs w:val="28"/>
              </w:rPr>
              <w:t>Пояснительная записка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_Toc27661619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4</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29" w:history="1">
            <w:r w:rsidR="00B02E94" w:rsidRPr="00563C3D">
              <w:rPr>
                <w:rStyle w:val="a3"/>
                <w:noProof/>
                <w:sz w:val="28"/>
                <w:szCs w:val="28"/>
              </w:rPr>
              <w:t>1 Этапы проведения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_Toc27661629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7</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49" w:history="1">
            <w:r w:rsidR="00B02E94" w:rsidRPr="00563C3D">
              <w:rPr>
                <w:rStyle w:val="a3"/>
                <w:noProof/>
                <w:sz w:val="28"/>
                <w:szCs w:val="28"/>
              </w:rPr>
              <w:t>2 Методы исследований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_Toc27661649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0" w:history="1">
            <w:r w:rsidR="00B02E94" w:rsidRPr="00563C3D">
              <w:rPr>
                <w:rStyle w:val="a3"/>
                <w:noProof/>
                <w:sz w:val="28"/>
                <w:szCs w:val="28"/>
              </w:rPr>
              <w:t>2.1 Атмосферные наблюдения. Оценка состояния подстилающей поверхности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1" w:history="1">
            <w:r w:rsidR="00B02E94" w:rsidRPr="00563C3D">
              <w:rPr>
                <w:rStyle w:val="a3"/>
                <w:noProof/>
                <w:sz w:val="28"/>
                <w:szCs w:val="28"/>
              </w:rPr>
              <w:t>2.2 Оценка лесных сообществ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9</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2" w:history="1">
            <w:r w:rsidR="00B02E94" w:rsidRPr="00563C3D">
              <w:rPr>
                <w:rStyle w:val="a3"/>
                <w:noProof/>
                <w:sz w:val="28"/>
                <w:szCs w:val="28"/>
              </w:rPr>
              <w:t>2.3 Оценка лугового фитоценоза.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_Toc27661652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17</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3" w:history="1">
            <w:r w:rsidR="00B02E94" w:rsidRPr="00563C3D">
              <w:rPr>
                <w:rStyle w:val="a3"/>
                <w:noProof/>
                <w:sz w:val="28"/>
                <w:szCs w:val="28"/>
              </w:rPr>
              <w:t>2.4 Лихеноиндикация</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20</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4" w:history="1">
            <w:r w:rsidR="00B02E94" w:rsidRPr="00563C3D">
              <w:rPr>
                <w:rStyle w:val="a3"/>
                <w:noProof/>
                <w:sz w:val="28"/>
                <w:szCs w:val="28"/>
              </w:rPr>
              <w:t>2.5 Биоэкология вида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_Toc27661654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25</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5" w:history="1">
            <w:r w:rsidR="00B02E94" w:rsidRPr="00563C3D">
              <w:rPr>
                <w:rStyle w:val="a3"/>
                <w:noProof/>
                <w:sz w:val="28"/>
                <w:szCs w:val="28"/>
              </w:rPr>
              <w:t>3 Перечень индивидуальных заданий для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_Toc27661655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26</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6" w:history="1">
            <w:r w:rsidR="00B02E94" w:rsidRPr="00563C3D">
              <w:rPr>
                <w:rStyle w:val="a3"/>
                <w:noProof/>
                <w:sz w:val="28"/>
                <w:szCs w:val="28"/>
              </w:rPr>
              <w:t>4 Инструкции и методические рекомендации по выполнению индивидуальных заданий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_Toc27661656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28</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7" w:history="1">
            <w:r w:rsidR="00B02E94" w:rsidRPr="00563C3D">
              <w:rPr>
                <w:rStyle w:val="a3"/>
                <w:noProof/>
                <w:sz w:val="28"/>
                <w:szCs w:val="28"/>
              </w:rPr>
              <w:t>5 Экитирование и определение видовой принадлежности живых организмов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_Toc27661657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53</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8" w:history="1">
            <w:r w:rsidR="00B02E94" w:rsidRPr="00563C3D">
              <w:rPr>
                <w:rStyle w:val="a3"/>
                <w:noProof/>
                <w:sz w:val="28"/>
                <w:szCs w:val="28"/>
              </w:rPr>
              <w:t>6 Создание фотоколлекции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_Toc27661658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54</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9" w:history="1">
            <w:r w:rsidR="00B02E94" w:rsidRPr="00563C3D">
              <w:rPr>
                <w:rStyle w:val="a3"/>
                <w:noProof/>
                <w:sz w:val="28"/>
                <w:szCs w:val="28"/>
                <w:lang w:bidi="en-US"/>
              </w:rPr>
              <w:t xml:space="preserve">7 </w:t>
            </w:r>
            <w:r w:rsidR="00B02E94" w:rsidRPr="00563C3D">
              <w:rPr>
                <w:rStyle w:val="a3"/>
                <w:noProof/>
                <w:sz w:val="28"/>
                <w:szCs w:val="28"/>
              </w:rPr>
              <w:t>Примерные вопросы для контроля знаний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55</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0" w:history="1">
            <w:r w:rsidR="00B02E94" w:rsidRPr="00563C3D">
              <w:rPr>
                <w:rStyle w:val="a3"/>
                <w:noProof/>
                <w:sz w:val="28"/>
                <w:szCs w:val="28"/>
              </w:rPr>
              <w:t>8 Порядок аттестации по результатам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57</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1" w:history="1">
            <w:r w:rsidR="00B02E94" w:rsidRPr="00563C3D">
              <w:rPr>
                <w:rStyle w:val="a3"/>
                <w:noProof/>
                <w:sz w:val="28"/>
                <w:szCs w:val="28"/>
              </w:rPr>
              <w:t>9 Рекомендуемые источники литературы для прохождения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58</w:t>
            </w:r>
            <w:r w:rsidR="00B02E94" w:rsidRPr="00563C3D">
              <w:rPr>
                <w:rFonts w:ascii="Times New Roman" w:hAnsi="Times New Roman" w:cs="Times New Roman"/>
                <w:noProof/>
                <w:webHidden/>
                <w:sz w:val="28"/>
                <w:szCs w:val="28"/>
              </w:rPr>
              <w:fldChar w:fldCharType="end"/>
            </w:r>
          </w:hyperlink>
        </w:p>
        <w:p w:rsidR="00B02E94" w:rsidRPr="00563C3D" w:rsidRDefault="002E56B4"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71" w:history="1">
            <w:r w:rsidR="00B02E94" w:rsidRPr="00563C3D">
              <w:rPr>
                <w:rStyle w:val="a3"/>
                <w:noProof/>
                <w:sz w:val="28"/>
                <w:szCs w:val="28"/>
              </w:rPr>
              <w:t>Приложение А</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титульного листа отчета по практике</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60</w:t>
            </w:r>
            <w:r w:rsidR="00B02E94" w:rsidRPr="00563C3D">
              <w:rPr>
                <w:rFonts w:ascii="Times New Roman" w:hAnsi="Times New Roman" w:cs="Times New Roman"/>
                <w:noProof/>
                <w:webHidden/>
                <w:sz w:val="28"/>
                <w:szCs w:val="28"/>
              </w:rPr>
              <w:fldChar w:fldCharType="end"/>
            </w:r>
          </w:hyperlink>
        </w:p>
        <w:p w:rsidR="00B02E94" w:rsidRDefault="002E56B4" w:rsidP="00563C3D">
          <w:pPr>
            <w:pStyle w:val="21"/>
            <w:tabs>
              <w:tab w:val="right" w:leader="dot" w:pos="10196"/>
            </w:tabs>
            <w:jc w:val="both"/>
            <w:rPr>
              <w:rFonts w:eastAsiaTheme="minorEastAsia"/>
              <w:noProof/>
              <w:lang w:eastAsia="ru-RU"/>
            </w:rPr>
          </w:pPr>
          <w:hyperlink w:anchor="_Toc27661673" w:history="1">
            <w:r w:rsidR="00B02E94" w:rsidRPr="00563C3D">
              <w:rPr>
                <w:rStyle w:val="a3"/>
                <w:noProof/>
                <w:sz w:val="28"/>
                <w:szCs w:val="28"/>
              </w:rPr>
              <w:t>Приложение Б</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дневника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EB65A4">
              <w:rPr>
                <w:rFonts w:ascii="Times New Roman" w:hAnsi="Times New Roman" w:cs="Times New Roman"/>
                <w:noProof/>
                <w:webHidden/>
                <w:sz w:val="28"/>
                <w:szCs w:val="28"/>
              </w:rPr>
              <w:t>61</w:t>
            </w:r>
            <w:r w:rsidR="00B02E94" w:rsidRPr="00563C3D">
              <w:rPr>
                <w:rFonts w:ascii="Times New Roman" w:hAnsi="Times New Roman" w:cs="Times New Roman"/>
                <w:noProof/>
                <w:webHidden/>
                <w:sz w:val="28"/>
                <w:szCs w:val="28"/>
              </w:rPr>
              <w:fldChar w:fldCharType="end"/>
            </w:r>
          </w:hyperlink>
        </w:p>
        <w:p w:rsidR="004A4A63" w:rsidRDefault="004A4A63" w:rsidP="00563C3D">
          <w:pPr>
            <w:jc w:val="both"/>
          </w:pPr>
          <w:r>
            <w:rPr>
              <w:b/>
              <w:bCs/>
            </w:rPr>
            <w:fldChar w:fldCharType="end"/>
          </w:r>
        </w:p>
      </w:sdtContent>
    </w:sdt>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4A4A63" w:rsidRDefault="004A4A63" w:rsidP="00795F7D"/>
    <w:p w:rsidR="004A4A63" w:rsidRDefault="004A4A63" w:rsidP="00795F7D"/>
    <w:p w:rsidR="004A4A63" w:rsidRPr="00B713C2" w:rsidRDefault="004A4A63" w:rsidP="00795F7D"/>
    <w:p w:rsidR="00795F7D" w:rsidRPr="001F390B" w:rsidRDefault="00795F7D" w:rsidP="004A4A63">
      <w:pPr>
        <w:pStyle w:val="2"/>
        <w:rPr>
          <w:sz w:val="32"/>
        </w:rPr>
      </w:pPr>
      <w:bookmarkStart w:id="7" w:name="_Toc15144050"/>
      <w:bookmarkStart w:id="8" w:name="_Toc27661619"/>
      <w:r w:rsidRPr="001F390B">
        <w:rPr>
          <w:sz w:val="32"/>
        </w:rPr>
        <w:lastRenderedPageBreak/>
        <w:t>Пояснительная записка</w:t>
      </w:r>
      <w:bookmarkEnd w:id="6"/>
      <w:bookmarkEnd w:id="7"/>
      <w:bookmarkEnd w:id="8"/>
    </w:p>
    <w:p w:rsidR="00795F7D"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1A7514"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795F7D" w:rsidRDefault="00795F7D" w:rsidP="00795F7D">
      <w:pPr>
        <w:pStyle w:val="24"/>
        <w:shd w:val="clear" w:color="auto" w:fill="auto"/>
        <w:spacing w:before="0" w:line="360" w:lineRule="auto"/>
        <w:ind w:firstLine="709"/>
        <w:rPr>
          <w:sz w:val="28"/>
          <w:szCs w:val="28"/>
        </w:rPr>
      </w:pPr>
      <w:r w:rsidRPr="00795F7D">
        <w:rPr>
          <w:sz w:val="28"/>
          <w:szCs w:val="28"/>
        </w:rPr>
        <w:t xml:space="preserve">Одной из активных форм обучения студентов направления подготовки 06.03.01 Биология являются </w:t>
      </w:r>
      <w:proofErr w:type="spellStart"/>
      <w:r w:rsidR="00DE40BA">
        <w:rPr>
          <w:sz w:val="28"/>
          <w:szCs w:val="28"/>
        </w:rPr>
        <w:t>учебно</w:t>
      </w:r>
      <w:proofErr w:type="spellEnd"/>
      <w:r w:rsidR="00DE40BA">
        <w:rPr>
          <w:sz w:val="28"/>
          <w:szCs w:val="28"/>
        </w:rPr>
        <w:t xml:space="preserve"> - </w:t>
      </w:r>
      <w:r w:rsidRPr="00795F7D">
        <w:rPr>
          <w:sz w:val="28"/>
          <w:szCs w:val="28"/>
        </w:rPr>
        <w:t>полевые иссле</w:t>
      </w:r>
      <w:r w:rsidRPr="00795F7D">
        <w:rPr>
          <w:sz w:val="28"/>
          <w:szCs w:val="28"/>
        </w:rPr>
        <w:softHyphen/>
        <w:t>дования</w:t>
      </w:r>
      <w:r>
        <w:rPr>
          <w:sz w:val="28"/>
          <w:szCs w:val="28"/>
        </w:rPr>
        <w:t>, связанные с непосредственной работой в естественных условиях</w:t>
      </w:r>
      <w:r w:rsidRPr="00795F7D">
        <w:rPr>
          <w:sz w:val="28"/>
          <w:szCs w:val="28"/>
        </w:rPr>
        <w:t>, формирующие прочные знания и соответствующие компетенции.</w:t>
      </w:r>
    </w:p>
    <w:p w:rsidR="00BD0FC5" w:rsidRDefault="00BD0FC5" w:rsidP="00795F7D">
      <w:pPr>
        <w:pStyle w:val="ReportMain"/>
        <w:keepNext/>
        <w:suppressAutoHyphens/>
        <w:spacing w:line="360" w:lineRule="auto"/>
        <w:ind w:firstLine="709"/>
        <w:jc w:val="both"/>
        <w:outlineLvl w:val="0"/>
        <w:rPr>
          <w:sz w:val="28"/>
          <w:szCs w:val="28"/>
        </w:rPr>
      </w:pPr>
      <w:bookmarkStart w:id="9" w:name="_Toc19051372"/>
      <w:bookmarkStart w:id="10" w:name="_Toc27661620"/>
      <w:r>
        <w:rPr>
          <w:sz w:val="28"/>
          <w:szCs w:val="28"/>
        </w:rPr>
        <w:t>Целями</w:t>
      </w:r>
      <w:r w:rsidR="00795F7D">
        <w:rPr>
          <w:sz w:val="28"/>
          <w:szCs w:val="28"/>
        </w:rPr>
        <w:t xml:space="preserve"> практики </w:t>
      </w:r>
      <w:r>
        <w:rPr>
          <w:sz w:val="28"/>
          <w:szCs w:val="28"/>
        </w:rPr>
        <w:t>являе</w:t>
      </w:r>
      <w:r w:rsidR="00795F7D" w:rsidRPr="00795F7D">
        <w:rPr>
          <w:sz w:val="28"/>
          <w:szCs w:val="28"/>
        </w:rPr>
        <w:t>тся</w:t>
      </w:r>
      <w:r>
        <w:rPr>
          <w:sz w:val="28"/>
          <w:szCs w:val="28"/>
        </w:rPr>
        <w:t>:</w:t>
      </w:r>
      <w:bookmarkEnd w:id="9"/>
      <w:bookmarkEnd w:id="10"/>
    </w:p>
    <w:p w:rsidR="00BD0FC5" w:rsidRDefault="00BD0FC5" w:rsidP="00795F7D">
      <w:pPr>
        <w:pStyle w:val="ReportMain"/>
        <w:keepNext/>
        <w:suppressAutoHyphens/>
        <w:spacing w:line="360" w:lineRule="auto"/>
        <w:ind w:firstLine="709"/>
        <w:jc w:val="both"/>
        <w:outlineLvl w:val="0"/>
        <w:rPr>
          <w:sz w:val="28"/>
          <w:szCs w:val="28"/>
        </w:rPr>
      </w:pPr>
      <w:bookmarkStart w:id="11" w:name="_Toc19051373"/>
      <w:bookmarkStart w:id="12" w:name="_Toc27661621"/>
      <w:r>
        <w:rPr>
          <w:sz w:val="28"/>
          <w:szCs w:val="28"/>
        </w:rPr>
        <w:t xml:space="preserve">- </w:t>
      </w:r>
      <w:r w:rsidR="00795F7D" w:rsidRPr="00795F7D">
        <w:rPr>
          <w:sz w:val="28"/>
          <w:szCs w:val="28"/>
        </w:rPr>
        <w:t xml:space="preserve"> закрепление полученных экологических знаний и подготовка будущих бакалавров к проведению экологических исследований по изучению родного края</w:t>
      </w:r>
      <w:r>
        <w:rPr>
          <w:sz w:val="28"/>
          <w:szCs w:val="28"/>
        </w:rPr>
        <w:t>;</w:t>
      </w:r>
      <w:bookmarkEnd w:id="11"/>
      <w:bookmarkEnd w:id="12"/>
      <w:r w:rsidR="00795F7D" w:rsidRPr="00795F7D">
        <w:rPr>
          <w:sz w:val="28"/>
          <w:szCs w:val="28"/>
        </w:rPr>
        <w:t xml:space="preserve"> </w:t>
      </w:r>
    </w:p>
    <w:p w:rsidR="00BD0FC5" w:rsidRDefault="00BD0FC5" w:rsidP="00795F7D">
      <w:pPr>
        <w:pStyle w:val="ReportMain"/>
        <w:keepNext/>
        <w:suppressAutoHyphens/>
        <w:spacing w:line="360" w:lineRule="auto"/>
        <w:ind w:firstLine="709"/>
        <w:jc w:val="both"/>
        <w:outlineLvl w:val="0"/>
        <w:rPr>
          <w:sz w:val="28"/>
          <w:szCs w:val="28"/>
        </w:rPr>
      </w:pPr>
      <w:bookmarkStart w:id="13" w:name="_Toc19051374"/>
      <w:bookmarkStart w:id="14" w:name="_Toc27661622"/>
      <w:r>
        <w:rPr>
          <w:sz w:val="28"/>
          <w:szCs w:val="28"/>
        </w:rPr>
        <w:t xml:space="preserve">- закрепление </w:t>
      </w:r>
      <w:r w:rsidR="00795F7D" w:rsidRPr="00795F7D">
        <w:rPr>
          <w:sz w:val="28"/>
          <w:szCs w:val="28"/>
        </w:rPr>
        <w:t>базовых представлений о разнообразии биологических объектов, значении биоразнообр</w:t>
      </w:r>
      <w:r>
        <w:rPr>
          <w:sz w:val="28"/>
          <w:szCs w:val="28"/>
        </w:rPr>
        <w:t>азия для устойчивости биосферы;</w:t>
      </w:r>
      <w:bookmarkEnd w:id="13"/>
      <w:bookmarkEnd w:id="14"/>
    </w:p>
    <w:p w:rsidR="00795F7D" w:rsidRPr="00795F7D" w:rsidRDefault="00BD0FC5" w:rsidP="00795F7D">
      <w:pPr>
        <w:pStyle w:val="ReportMain"/>
        <w:keepNext/>
        <w:suppressAutoHyphens/>
        <w:spacing w:line="360" w:lineRule="auto"/>
        <w:ind w:firstLine="709"/>
        <w:jc w:val="both"/>
        <w:outlineLvl w:val="0"/>
        <w:rPr>
          <w:sz w:val="28"/>
          <w:szCs w:val="28"/>
        </w:rPr>
      </w:pPr>
      <w:bookmarkStart w:id="15" w:name="_Toc19051375"/>
      <w:bookmarkStart w:id="16" w:name="_Toc27661623"/>
      <w:r>
        <w:rPr>
          <w:sz w:val="28"/>
          <w:szCs w:val="28"/>
        </w:rPr>
        <w:t xml:space="preserve">- </w:t>
      </w:r>
      <w:r w:rsidR="00795F7D">
        <w:rPr>
          <w:sz w:val="28"/>
          <w:szCs w:val="28"/>
        </w:rPr>
        <w:t xml:space="preserve">отработка на практике </w:t>
      </w:r>
      <w:r w:rsidR="00795F7D" w:rsidRPr="00795F7D">
        <w:rPr>
          <w:sz w:val="28"/>
          <w:szCs w:val="28"/>
        </w:rPr>
        <w:t>методов наблюдения, описания, идентификации, классификации</w:t>
      </w:r>
      <w:r w:rsidR="00795F7D">
        <w:rPr>
          <w:sz w:val="28"/>
          <w:szCs w:val="28"/>
        </w:rPr>
        <w:t xml:space="preserve"> живых организмов</w:t>
      </w:r>
      <w:r w:rsidR="00795F7D" w:rsidRPr="00795F7D">
        <w:rPr>
          <w:sz w:val="28"/>
          <w:szCs w:val="28"/>
        </w:rPr>
        <w:t>.</w:t>
      </w:r>
      <w:bookmarkEnd w:id="15"/>
      <w:bookmarkEnd w:id="16"/>
    </w:p>
    <w:p w:rsidR="00C1280C" w:rsidRDefault="00C1280C" w:rsidP="00C1280C">
      <w:pPr>
        <w:spacing w:after="0" w:line="360" w:lineRule="auto"/>
        <w:ind w:firstLine="709"/>
        <w:rPr>
          <w:rFonts w:ascii="Times New Roman" w:hAnsi="Times New Roman" w:cs="Times New Roman"/>
          <w:sz w:val="28"/>
        </w:rPr>
      </w:pPr>
      <w:r w:rsidRPr="00BF745C">
        <w:rPr>
          <w:rFonts w:ascii="Times New Roman" w:hAnsi="Times New Roman" w:cs="Times New Roman"/>
          <w:sz w:val="28"/>
        </w:rPr>
        <w:t>Основные задачи полевой практики:</w:t>
      </w:r>
    </w:p>
    <w:p w:rsidR="00C1280C" w:rsidRDefault="00C1280C" w:rsidP="00C1280C">
      <w:pPr>
        <w:spacing w:after="0" w:line="360" w:lineRule="auto"/>
        <w:ind w:firstLine="709"/>
        <w:rPr>
          <w:rFonts w:ascii="Times New Roman" w:hAnsi="Times New Roman" w:cs="Times New Roman"/>
          <w:sz w:val="28"/>
        </w:rPr>
      </w:pPr>
      <w:r w:rsidRPr="00C1280C">
        <w:rPr>
          <w:rFonts w:ascii="Times New Roman" w:hAnsi="Times New Roman" w:cs="Times New Roman"/>
          <w:sz w:val="28"/>
        </w:rPr>
        <w:t xml:space="preserve">– ознакомление студентов с основными типами адаптаций растений и животных, связями и биотическими отношениями в экосистемах;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ознакомление студентов с основными методами сбора, определения, наблюдений за живыми объектами;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закрепление методов ведения полевых записей, систематизации данных;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описания экосистем с указанием их структуры (видовой, пространственной и экологической) и экологической роли отдельных видов;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изучение методов </w:t>
      </w:r>
      <w:proofErr w:type="spellStart"/>
      <w:r w:rsidRPr="00C1280C">
        <w:rPr>
          <w:rFonts w:ascii="Times New Roman" w:hAnsi="Times New Roman" w:cs="Times New Roman"/>
          <w:sz w:val="28"/>
        </w:rPr>
        <w:t>биоиндикации</w:t>
      </w:r>
      <w:proofErr w:type="spellEnd"/>
      <w:r w:rsidRPr="00C1280C">
        <w:rPr>
          <w:rFonts w:ascii="Times New Roman" w:hAnsi="Times New Roman" w:cs="Times New Roman"/>
          <w:sz w:val="28"/>
        </w:rPr>
        <w:t xml:space="preserve"> с использованием современной аппаратурой и оборудованием;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находить примеры адаптаций организмов, биотических отношений и других экологических связей на любом доступном природном материале – в лесу, на лугу, в поле, у водоема, в парке; </w:t>
      </w:r>
    </w:p>
    <w:p w:rsidR="00C1280C" w:rsidRPr="00BF745C" w:rsidRDefault="00C1280C" w:rsidP="00C1280C">
      <w:pPr>
        <w:pStyle w:val="ReportMain"/>
        <w:keepNext/>
        <w:suppressAutoHyphens/>
        <w:spacing w:line="360" w:lineRule="auto"/>
        <w:ind w:firstLine="709"/>
        <w:jc w:val="both"/>
        <w:outlineLvl w:val="0"/>
        <w:rPr>
          <w:sz w:val="28"/>
        </w:rPr>
      </w:pPr>
      <w:bookmarkStart w:id="17" w:name="_Toc19051376"/>
      <w:bookmarkStart w:id="18" w:name="_Toc27661624"/>
      <w:r w:rsidRPr="00BF745C">
        <w:rPr>
          <w:sz w:val="28"/>
        </w:rPr>
        <w:lastRenderedPageBreak/>
        <w:t>– приобретение студентами умений находить и определять виды растений и животных, занесенных в Красную книгу природы РФ и Оренбургской области;</w:t>
      </w:r>
      <w:bookmarkEnd w:id="17"/>
      <w:bookmarkEnd w:id="18"/>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19" w:name="_Toc19051377"/>
      <w:bookmarkStart w:id="20" w:name="_Toc27661625"/>
      <w:r w:rsidRPr="00BF745C">
        <w:rPr>
          <w:sz w:val="28"/>
        </w:rPr>
        <w:t>– ознакомление студентов с основными методами научной исследовательской работы с живыми объектами через выполнение индивидуальной работы;</w:t>
      </w:r>
      <w:bookmarkEnd w:id="19"/>
      <w:bookmarkEnd w:id="20"/>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1" w:name="_Toc19051378"/>
      <w:bookmarkStart w:id="22" w:name="_Toc27661626"/>
      <w:r w:rsidRPr="00BF745C">
        <w:rPr>
          <w:sz w:val="28"/>
        </w:rPr>
        <w:t>– ознакомление студентов с культурой оформления научно- исследовательских работ в форме отчета по итогам индивидуальной работы с использованием современной аппаратуры и оборудования;</w:t>
      </w:r>
      <w:bookmarkEnd w:id="21"/>
      <w:bookmarkEnd w:id="22"/>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3" w:name="_Toc19051379"/>
      <w:bookmarkStart w:id="24" w:name="_Toc27661627"/>
      <w:r w:rsidRPr="00BF745C">
        <w:rPr>
          <w:sz w:val="28"/>
        </w:rPr>
        <w:t>– приобретение студентами умений обобщать собранные данные, анализировать полученные результаты, делать выводы;</w:t>
      </w:r>
      <w:bookmarkEnd w:id="23"/>
      <w:bookmarkEnd w:id="24"/>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5" w:name="_Toc19051380"/>
      <w:bookmarkStart w:id="26" w:name="_Toc27661628"/>
      <w:r w:rsidRPr="00BF745C">
        <w:rPr>
          <w:sz w:val="28"/>
        </w:rPr>
        <w:t>– приобретение студентами теоретических и практических навыков по определению, прогнозированию и оценке типов антропогенного воздействия на природные комплексы и экосистемы и мер предупреждения негативных последствий.</w:t>
      </w:r>
      <w:bookmarkEnd w:id="25"/>
      <w:bookmarkEnd w:id="26"/>
      <w:r w:rsidRPr="00BF745C">
        <w:rPr>
          <w:sz w:val="28"/>
        </w:rPr>
        <w:t xml:space="preserve"> </w:t>
      </w:r>
    </w:p>
    <w:p w:rsidR="00BD0FC5" w:rsidRDefault="00795F7D" w:rsidP="00795F7D">
      <w:pPr>
        <w:pStyle w:val="24"/>
        <w:shd w:val="clear" w:color="auto" w:fill="auto"/>
        <w:spacing w:before="0" w:line="360" w:lineRule="auto"/>
        <w:ind w:firstLine="709"/>
        <w:rPr>
          <w:sz w:val="28"/>
          <w:szCs w:val="28"/>
        </w:rPr>
      </w:pPr>
      <w:r>
        <w:rPr>
          <w:sz w:val="28"/>
          <w:szCs w:val="28"/>
        </w:rPr>
        <w:t xml:space="preserve">Методические указания содержат </w:t>
      </w:r>
      <w:r w:rsidRPr="00795F7D">
        <w:rPr>
          <w:sz w:val="28"/>
          <w:szCs w:val="28"/>
        </w:rPr>
        <w:t>в доступной форме для студентов  задания коллективного и индивидуального характера по сбору и анализу данных о состоянии сообществ различного ранга и отдельных организмов в наземно-воздушных и водных экоси</w:t>
      </w:r>
      <w:r w:rsidRPr="00795F7D">
        <w:rPr>
          <w:sz w:val="28"/>
          <w:szCs w:val="28"/>
        </w:rPr>
        <w:softHyphen/>
        <w:t xml:space="preserve">стемах. </w:t>
      </w:r>
    </w:p>
    <w:p w:rsidR="00BD0FC5" w:rsidRPr="005507D2" w:rsidRDefault="00BD0FC5" w:rsidP="005507D2">
      <w:pPr>
        <w:pStyle w:val="24"/>
        <w:shd w:val="clear" w:color="auto" w:fill="auto"/>
        <w:spacing w:before="0" w:line="360" w:lineRule="auto"/>
        <w:ind w:firstLine="709"/>
        <w:rPr>
          <w:sz w:val="28"/>
        </w:rPr>
      </w:pPr>
      <w:r w:rsidRPr="005507D2">
        <w:rPr>
          <w:sz w:val="28"/>
        </w:rPr>
        <w:t>Объектами полевых исследований являются разные экологиче</w:t>
      </w:r>
      <w:r w:rsidRPr="005507D2">
        <w:rPr>
          <w:sz w:val="28"/>
        </w:rPr>
        <w:softHyphen/>
        <w:t>ские объекты. В процессе практики студенты получают конкрет</w:t>
      </w:r>
      <w:r w:rsidRPr="005507D2">
        <w:rPr>
          <w:sz w:val="28"/>
        </w:rPr>
        <w:softHyphen/>
        <w:t>ные сведения о составе, закономерностях размещения, основных экологических особенностях растительного и животного мира, осваивают научно-исследовательские м</w:t>
      </w:r>
      <w:r w:rsidR="00BF745C" w:rsidRPr="005507D2">
        <w:rPr>
          <w:sz w:val="28"/>
        </w:rPr>
        <w:t>етодики по экологии орга</w:t>
      </w:r>
      <w:r w:rsidR="00BF745C" w:rsidRPr="005507D2">
        <w:rPr>
          <w:sz w:val="28"/>
        </w:rPr>
        <w:softHyphen/>
        <w:t>низмов</w:t>
      </w:r>
      <w:r w:rsidRPr="005507D2">
        <w:rPr>
          <w:sz w:val="28"/>
        </w:rPr>
        <w:t>.</w:t>
      </w:r>
    </w:p>
    <w:p w:rsidR="00BD0FC5" w:rsidRPr="005507D2" w:rsidRDefault="00BD0FC5" w:rsidP="005507D2">
      <w:pPr>
        <w:pStyle w:val="24"/>
        <w:shd w:val="clear" w:color="auto" w:fill="auto"/>
        <w:spacing w:before="0" w:line="360" w:lineRule="auto"/>
        <w:ind w:firstLine="709"/>
        <w:rPr>
          <w:sz w:val="28"/>
        </w:rPr>
      </w:pPr>
      <w:r w:rsidRPr="005507D2">
        <w:rPr>
          <w:sz w:val="28"/>
        </w:rPr>
        <w:t>Практика складывается из следующих основных форм работы: маршрутных экскурсий, самостоятельной индивидуальной рабо</w:t>
      </w:r>
      <w:r w:rsidRPr="005507D2">
        <w:rPr>
          <w:sz w:val="28"/>
        </w:rPr>
        <w:softHyphen/>
        <w:t>ты студентов и отчетности.</w:t>
      </w:r>
    </w:p>
    <w:p w:rsidR="00BD0FC5" w:rsidRPr="005507D2" w:rsidRDefault="00BD0FC5" w:rsidP="005507D2">
      <w:pPr>
        <w:pStyle w:val="24"/>
        <w:shd w:val="clear" w:color="auto" w:fill="auto"/>
        <w:spacing w:before="0" w:line="360" w:lineRule="auto"/>
        <w:ind w:firstLine="709"/>
        <w:rPr>
          <w:sz w:val="28"/>
        </w:rPr>
      </w:pPr>
      <w:r w:rsidRPr="005507D2">
        <w:rPr>
          <w:sz w:val="28"/>
        </w:rPr>
        <w:t>Проводить ее необходимо на территориях, где соседствуют различные естественные и антропогенные ландшафты: леса или лесопарки, водоемы, сельскохозяйственные поля, насе</w:t>
      </w:r>
      <w:r w:rsidRPr="005507D2">
        <w:rPr>
          <w:sz w:val="28"/>
        </w:rPr>
        <w:softHyphen/>
        <w:t>ленные пункты, и одновременно хорошо сохранились разнооб</w:t>
      </w:r>
      <w:r w:rsidRPr="005507D2">
        <w:rPr>
          <w:sz w:val="28"/>
        </w:rPr>
        <w:softHyphen/>
        <w:t>разные биотопы.</w:t>
      </w:r>
    </w:p>
    <w:p w:rsidR="00BD0FC5" w:rsidRPr="005507D2" w:rsidRDefault="00BD0FC5" w:rsidP="005507D2">
      <w:pPr>
        <w:pStyle w:val="24"/>
        <w:shd w:val="clear" w:color="auto" w:fill="auto"/>
        <w:spacing w:before="0" w:line="360" w:lineRule="auto"/>
        <w:ind w:firstLine="709"/>
        <w:rPr>
          <w:sz w:val="28"/>
        </w:rPr>
      </w:pPr>
      <w:r w:rsidRPr="005507D2">
        <w:rPr>
          <w:sz w:val="28"/>
        </w:rPr>
        <w:t>Зачет по учебно-полевой практике ставится студенту, когда им выполнены все предусмотренные планом формы работы.</w:t>
      </w:r>
    </w:p>
    <w:p w:rsidR="00BD0FC5" w:rsidRPr="005507D2" w:rsidRDefault="00BD0FC5" w:rsidP="005507D2">
      <w:pPr>
        <w:pStyle w:val="24"/>
        <w:shd w:val="clear" w:color="auto" w:fill="auto"/>
        <w:spacing w:before="0" w:line="360" w:lineRule="auto"/>
        <w:ind w:firstLine="709"/>
        <w:rPr>
          <w:sz w:val="28"/>
        </w:rPr>
      </w:pPr>
      <w:r w:rsidRPr="005507D2">
        <w:rPr>
          <w:sz w:val="28"/>
        </w:rPr>
        <w:lastRenderedPageBreak/>
        <w:t>Отчетными материалами, свидетельствующими о выполнении практики, являются:</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дневник, в который входят записи по полевым исследовани</w:t>
      </w:r>
      <w:r w:rsidRPr="005507D2">
        <w:rPr>
          <w:sz w:val="28"/>
        </w:rPr>
        <w:softHyphen/>
        <w:t>ям</w:t>
      </w:r>
      <w:r w:rsidR="005507D2" w:rsidRPr="005507D2">
        <w:rPr>
          <w:sz w:val="28"/>
        </w:rPr>
        <w:t xml:space="preserve"> и самостоятельным наблюдениям;</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отчет по теме индивиду</w:t>
      </w:r>
      <w:r w:rsidRPr="005507D2">
        <w:rPr>
          <w:sz w:val="28"/>
        </w:rPr>
        <w:softHyphen/>
        <w:t xml:space="preserve">ального задания, выполненного на практике;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систематизиро</w:t>
      </w:r>
      <w:r w:rsidRPr="005507D2">
        <w:rPr>
          <w:sz w:val="28"/>
        </w:rPr>
        <w:softHyphen/>
        <w:t>ванный список собранных на практике образцов живой природы</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смонтированный гербарий растений</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коллекция беспозво</w:t>
      </w:r>
      <w:r w:rsidRPr="005507D2">
        <w:rPr>
          <w:sz w:val="28"/>
        </w:rPr>
        <w:softHyphen/>
        <w:t>ночных животных</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фотоколлекция изученных представителей растительного и животного мира</w:t>
      </w:r>
      <w:r w:rsidR="005507D2">
        <w:rPr>
          <w:sz w:val="28"/>
        </w:rPr>
        <w:t xml:space="preserve"> (при необходимости)</w:t>
      </w:r>
      <w:r w:rsidRPr="005507D2">
        <w:rPr>
          <w:sz w:val="28"/>
        </w:rPr>
        <w:t xml:space="preserve">; </w:t>
      </w:r>
    </w:p>
    <w:p w:rsidR="005507D2" w:rsidRPr="0024198C" w:rsidRDefault="00BD0FC5"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 xml:space="preserve">устная защита отчета; </w:t>
      </w:r>
    </w:p>
    <w:p w:rsidR="00BD0FC5" w:rsidRPr="0024198C" w:rsidRDefault="005507D2"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статья по теме индивидуального задания, выполненного на практике</w:t>
      </w:r>
      <w:r w:rsidR="00BD0FC5" w:rsidRPr="0024198C">
        <w:rPr>
          <w:sz w:val="28"/>
        </w:rPr>
        <w:t>.</w:t>
      </w:r>
    </w:p>
    <w:p w:rsidR="00C1280C" w:rsidRDefault="00C1280C" w:rsidP="00C1280C">
      <w:pPr>
        <w:pStyle w:val="24"/>
        <w:shd w:val="clear" w:color="auto" w:fill="auto"/>
        <w:spacing w:before="0" w:line="360" w:lineRule="auto"/>
        <w:ind w:firstLine="709"/>
        <w:rPr>
          <w:sz w:val="28"/>
          <w:szCs w:val="28"/>
        </w:rPr>
      </w:pPr>
      <w:r w:rsidRPr="00795F7D">
        <w:rPr>
          <w:sz w:val="28"/>
          <w:szCs w:val="28"/>
        </w:rPr>
        <w:t>Собранные данные должны послужить осно</w:t>
      </w:r>
      <w:r w:rsidRPr="00795F7D">
        <w:rPr>
          <w:sz w:val="28"/>
          <w:szCs w:val="28"/>
        </w:rPr>
        <w:softHyphen/>
        <w:t>вой для организации биоэкологического мониторинга не только естественных экосистем, но и искусственных: водоемов, город</w:t>
      </w:r>
      <w:r w:rsidRPr="00795F7D">
        <w:rPr>
          <w:sz w:val="28"/>
          <w:szCs w:val="28"/>
        </w:rPr>
        <w:softHyphen/>
        <w:t>ских парков и т.д.</w:t>
      </w:r>
    </w:p>
    <w:p w:rsidR="00C1280C" w:rsidRDefault="00C1280C" w:rsidP="00C1280C">
      <w:pPr>
        <w:pStyle w:val="24"/>
        <w:shd w:val="clear" w:color="auto" w:fill="auto"/>
        <w:spacing w:before="0" w:line="360" w:lineRule="auto"/>
        <w:ind w:firstLine="709"/>
        <w:rPr>
          <w:sz w:val="28"/>
          <w:szCs w:val="28"/>
        </w:rPr>
      </w:pPr>
      <w:r w:rsidRPr="00795F7D">
        <w:rPr>
          <w:sz w:val="28"/>
          <w:szCs w:val="28"/>
        </w:rPr>
        <w:t xml:space="preserve">На базе данных экологической практики студентами </w:t>
      </w:r>
      <w:r>
        <w:rPr>
          <w:sz w:val="28"/>
          <w:szCs w:val="28"/>
        </w:rPr>
        <w:t>возможно выполнение курсовых и ди</w:t>
      </w:r>
      <w:r>
        <w:rPr>
          <w:sz w:val="28"/>
          <w:szCs w:val="28"/>
        </w:rPr>
        <w:softHyphen/>
        <w:t>пломных работ, научно-исследовательских проектов</w:t>
      </w:r>
      <w:r w:rsidRPr="00795F7D">
        <w:rPr>
          <w:sz w:val="28"/>
          <w:szCs w:val="28"/>
        </w:rPr>
        <w:t>.</w:t>
      </w:r>
    </w:p>
    <w:p w:rsidR="00C1280C" w:rsidRDefault="00C1280C"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B02E94">
      <w:pPr>
        <w:pStyle w:val="ReportMain"/>
        <w:spacing w:line="360" w:lineRule="auto"/>
        <w:jc w:val="both"/>
        <w:outlineLvl w:val="0"/>
        <w:rPr>
          <w:b/>
          <w:sz w:val="28"/>
          <w:szCs w:val="28"/>
        </w:rPr>
      </w:pPr>
    </w:p>
    <w:p w:rsidR="0024198C" w:rsidRPr="00DE40BA" w:rsidRDefault="00935C3B" w:rsidP="004A4A63">
      <w:pPr>
        <w:pStyle w:val="2"/>
        <w:rPr>
          <w:sz w:val="32"/>
        </w:rPr>
      </w:pPr>
      <w:bookmarkStart w:id="27" w:name="_Toc27661629"/>
      <w:r w:rsidRPr="00DE40BA">
        <w:rPr>
          <w:sz w:val="32"/>
        </w:rPr>
        <w:lastRenderedPageBreak/>
        <w:t xml:space="preserve">1 </w:t>
      </w:r>
      <w:r w:rsidR="00C1280C" w:rsidRPr="00DE40BA">
        <w:rPr>
          <w:sz w:val="32"/>
        </w:rPr>
        <w:t>Этапы про</w:t>
      </w:r>
      <w:r w:rsidR="004A4A63" w:rsidRPr="00DE40BA">
        <w:rPr>
          <w:sz w:val="32"/>
        </w:rPr>
        <w:t>ведения</w:t>
      </w:r>
      <w:r w:rsidR="00C1280C" w:rsidRPr="00DE40BA">
        <w:rPr>
          <w:sz w:val="32"/>
        </w:rPr>
        <w:t xml:space="preserve"> практики</w:t>
      </w:r>
      <w:bookmarkEnd w:id="27"/>
    </w:p>
    <w:p w:rsidR="004A4A63" w:rsidRPr="00DE40BA" w:rsidRDefault="004A4A63" w:rsidP="0024198C">
      <w:pPr>
        <w:pStyle w:val="ReportMain"/>
        <w:spacing w:line="360" w:lineRule="auto"/>
        <w:ind w:firstLine="709"/>
        <w:jc w:val="both"/>
        <w:outlineLvl w:val="0"/>
        <w:rPr>
          <w:b/>
          <w:sz w:val="32"/>
          <w:szCs w:val="28"/>
        </w:rPr>
      </w:pPr>
    </w:p>
    <w:p w:rsidR="00C1280C" w:rsidRDefault="005507D2" w:rsidP="0024198C">
      <w:pPr>
        <w:pStyle w:val="ReportMain"/>
        <w:spacing w:line="360" w:lineRule="auto"/>
        <w:ind w:firstLine="709"/>
        <w:jc w:val="both"/>
        <w:outlineLvl w:val="0"/>
        <w:rPr>
          <w:sz w:val="28"/>
          <w:szCs w:val="28"/>
        </w:rPr>
      </w:pPr>
      <w:bookmarkStart w:id="28" w:name="_Toc19051382"/>
      <w:bookmarkStart w:id="29" w:name="_Toc27661630"/>
      <w:r w:rsidRPr="0024198C">
        <w:rPr>
          <w:b/>
          <w:sz w:val="28"/>
          <w:szCs w:val="28"/>
        </w:rPr>
        <w:t>1 Подготовительный этап</w:t>
      </w:r>
      <w:r w:rsidRPr="0024198C">
        <w:rPr>
          <w:sz w:val="28"/>
          <w:szCs w:val="28"/>
        </w:rPr>
        <w:t>: включает в себя:</w:t>
      </w:r>
      <w:bookmarkEnd w:id="28"/>
      <w:bookmarkEnd w:id="29"/>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0" w:name="_Toc19051383"/>
      <w:bookmarkStart w:id="31" w:name="_Toc27661631"/>
      <w:r w:rsidRPr="0024198C">
        <w:rPr>
          <w:sz w:val="28"/>
          <w:szCs w:val="28"/>
        </w:rPr>
        <w:t>- знакомство студентов с целью и задачами практики, планом полевых и камеральных работ, знакомство с районом проведения практики;</w:t>
      </w:r>
      <w:bookmarkEnd w:id="30"/>
      <w:bookmarkEnd w:id="31"/>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2" w:name="_Toc19051384"/>
      <w:bookmarkStart w:id="33" w:name="_Toc27661632"/>
      <w:r w:rsidRPr="0024198C">
        <w:rPr>
          <w:sz w:val="28"/>
          <w:szCs w:val="28"/>
        </w:rPr>
        <w:t>- изучение методики комплексных экологических исследований;</w:t>
      </w:r>
      <w:bookmarkEnd w:id="32"/>
      <w:bookmarkEnd w:id="33"/>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4" w:name="_Toc19051385"/>
      <w:bookmarkStart w:id="35" w:name="_Toc27661633"/>
      <w:r w:rsidRPr="0024198C">
        <w:rPr>
          <w:sz w:val="28"/>
          <w:szCs w:val="28"/>
        </w:rPr>
        <w:t>- знакомство с литературной, картографической, электронной и др. информацией о районе работ;</w:t>
      </w:r>
      <w:bookmarkEnd w:id="34"/>
      <w:bookmarkEnd w:id="35"/>
      <w:r w:rsidRPr="0024198C">
        <w:rPr>
          <w:sz w:val="28"/>
          <w:szCs w:val="28"/>
        </w:rPr>
        <w:t xml:space="preserve"> </w:t>
      </w:r>
    </w:p>
    <w:p w:rsidR="00C1280C" w:rsidRDefault="00C1280C" w:rsidP="0024198C">
      <w:pPr>
        <w:pStyle w:val="ReportMain"/>
        <w:spacing w:line="360" w:lineRule="auto"/>
        <w:ind w:firstLine="709"/>
        <w:jc w:val="both"/>
        <w:outlineLvl w:val="0"/>
        <w:rPr>
          <w:sz w:val="28"/>
          <w:szCs w:val="28"/>
        </w:rPr>
      </w:pPr>
      <w:bookmarkStart w:id="36" w:name="_Toc19051386"/>
      <w:bookmarkStart w:id="37" w:name="_Toc27661634"/>
      <w:r>
        <w:rPr>
          <w:sz w:val="28"/>
          <w:szCs w:val="28"/>
        </w:rPr>
        <w:t>- усвоение методик</w:t>
      </w:r>
      <w:r w:rsidR="005507D2" w:rsidRPr="0024198C">
        <w:rPr>
          <w:sz w:val="28"/>
          <w:szCs w:val="28"/>
        </w:rPr>
        <w:t xml:space="preserve"> полевых исследований (описания экосистем с указанием их структуры и экологической роли отдельных видов</w:t>
      </w:r>
      <w:r>
        <w:rPr>
          <w:sz w:val="28"/>
          <w:szCs w:val="28"/>
        </w:rPr>
        <w:t>)</w:t>
      </w:r>
      <w:r w:rsidR="005507D2" w:rsidRPr="0024198C">
        <w:rPr>
          <w:sz w:val="28"/>
          <w:szCs w:val="28"/>
        </w:rPr>
        <w:t>;</w:t>
      </w:r>
      <w:bookmarkEnd w:id="36"/>
      <w:bookmarkEnd w:id="37"/>
      <w:r w:rsidR="005507D2"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8" w:name="_Toc19051387"/>
      <w:bookmarkStart w:id="39" w:name="_Toc27661635"/>
      <w:r w:rsidRPr="0024198C">
        <w:rPr>
          <w:sz w:val="28"/>
          <w:szCs w:val="28"/>
        </w:rPr>
        <w:t xml:space="preserve">- оценка состояния экосистем </w:t>
      </w:r>
      <w:r w:rsidR="00C1280C">
        <w:rPr>
          <w:sz w:val="28"/>
          <w:szCs w:val="28"/>
        </w:rPr>
        <w:t>(</w:t>
      </w:r>
      <w:r w:rsidRPr="0024198C">
        <w:rPr>
          <w:sz w:val="28"/>
          <w:szCs w:val="28"/>
        </w:rPr>
        <w:t xml:space="preserve">методами </w:t>
      </w:r>
      <w:proofErr w:type="spellStart"/>
      <w:r w:rsidRPr="0024198C">
        <w:rPr>
          <w:sz w:val="28"/>
          <w:szCs w:val="28"/>
        </w:rPr>
        <w:t>биоиндикации</w:t>
      </w:r>
      <w:proofErr w:type="spellEnd"/>
      <w:r w:rsidRPr="0024198C">
        <w:rPr>
          <w:sz w:val="28"/>
          <w:szCs w:val="28"/>
        </w:rPr>
        <w:t>; определения антропогенного воздействия на природные комплексы);</w:t>
      </w:r>
      <w:bookmarkEnd w:id="38"/>
      <w:bookmarkEnd w:id="39"/>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40" w:name="_Toc19051388"/>
      <w:bookmarkStart w:id="41" w:name="_Toc27661636"/>
      <w:r w:rsidRPr="0024198C">
        <w:rPr>
          <w:sz w:val="28"/>
          <w:szCs w:val="28"/>
        </w:rPr>
        <w:t>- знакомство с личным и групповым оборудованием;</w:t>
      </w:r>
      <w:bookmarkEnd w:id="40"/>
      <w:bookmarkEnd w:id="41"/>
      <w:r w:rsidRPr="0024198C">
        <w:rPr>
          <w:sz w:val="28"/>
          <w:szCs w:val="28"/>
        </w:rPr>
        <w:t xml:space="preserve"> </w:t>
      </w:r>
    </w:p>
    <w:p w:rsidR="005507D2" w:rsidRDefault="005507D2" w:rsidP="0024198C">
      <w:pPr>
        <w:pStyle w:val="ReportMain"/>
        <w:spacing w:line="360" w:lineRule="auto"/>
        <w:ind w:firstLine="709"/>
        <w:jc w:val="both"/>
        <w:outlineLvl w:val="0"/>
        <w:rPr>
          <w:sz w:val="28"/>
          <w:szCs w:val="28"/>
        </w:rPr>
      </w:pPr>
      <w:bookmarkStart w:id="42" w:name="_Toc19051389"/>
      <w:bookmarkStart w:id="43" w:name="_Toc27661637"/>
      <w:r w:rsidRPr="0024198C">
        <w:rPr>
          <w:sz w:val="28"/>
          <w:szCs w:val="28"/>
        </w:rPr>
        <w:t xml:space="preserve">- инструктаж по технике безопасности </w:t>
      </w:r>
      <w:r w:rsidR="00114845">
        <w:rPr>
          <w:sz w:val="28"/>
          <w:szCs w:val="28"/>
        </w:rPr>
        <w:t>при выполнении</w:t>
      </w:r>
      <w:r w:rsidRPr="0024198C">
        <w:rPr>
          <w:sz w:val="28"/>
          <w:szCs w:val="28"/>
        </w:rPr>
        <w:t xml:space="preserve"> полевых работ.</w:t>
      </w:r>
      <w:bookmarkEnd w:id="42"/>
      <w:bookmarkEnd w:id="43"/>
      <w:r w:rsidRPr="0024198C">
        <w:rPr>
          <w:sz w:val="28"/>
          <w:szCs w:val="28"/>
        </w:rPr>
        <w:t xml:space="preserve"> </w:t>
      </w:r>
    </w:p>
    <w:p w:rsidR="00B02E94" w:rsidRPr="0024198C" w:rsidRDefault="00B02E94" w:rsidP="0024198C">
      <w:pPr>
        <w:pStyle w:val="ReportMain"/>
        <w:spacing w:line="360" w:lineRule="auto"/>
        <w:ind w:firstLine="709"/>
        <w:jc w:val="both"/>
        <w:outlineLvl w:val="0"/>
        <w:rPr>
          <w:sz w:val="28"/>
          <w:szCs w:val="28"/>
        </w:rPr>
      </w:pPr>
      <w:bookmarkStart w:id="44" w:name="_Toc27661638"/>
      <w:r>
        <w:rPr>
          <w:sz w:val="28"/>
          <w:szCs w:val="28"/>
        </w:rPr>
        <w:t>Студент получает индивидуальное задание на практику и календарный график его выполнения от преподавателя.</w:t>
      </w:r>
      <w:bookmarkEnd w:id="44"/>
    </w:p>
    <w:p w:rsidR="005507D2" w:rsidRPr="0024198C" w:rsidRDefault="005507D2" w:rsidP="0024198C">
      <w:pPr>
        <w:pStyle w:val="ReportMain"/>
        <w:spacing w:line="360" w:lineRule="auto"/>
        <w:ind w:firstLine="709"/>
        <w:jc w:val="both"/>
        <w:outlineLvl w:val="0"/>
        <w:rPr>
          <w:sz w:val="28"/>
          <w:szCs w:val="28"/>
        </w:rPr>
      </w:pPr>
      <w:bookmarkStart w:id="45" w:name="_Toc19051390"/>
      <w:bookmarkStart w:id="46" w:name="_Toc27661639"/>
      <w:r w:rsidRPr="0024198C">
        <w:rPr>
          <w:b/>
          <w:sz w:val="28"/>
          <w:szCs w:val="28"/>
        </w:rPr>
        <w:t>2 Основной этап:</w:t>
      </w:r>
      <w:r w:rsidRPr="0024198C">
        <w:rPr>
          <w:sz w:val="28"/>
          <w:szCs w:val="28"/>
        </w:rPr>
        <w:t xml:space="preserve"> включает в себя непосредственные исследования экосистем в районе практики, изучение адаптаций видов растений и животных, изучение </w:t>
      </w:r>
      <w:proofErr w:type="spellStart"/>
      <w:r w:rsidRPr="0024198C">
        <w:rPr>
          <w:sz w:val="28"/>
          <w:szCs w:val="28"/>
        </w:rPr>
        <w:t>краснокнижных</w:t>
      </w:r>
      <w:proofErr w:type="spellEnd"/>
      <w:r w:rsidRPr="0024198C">
        <w:rPr>
          <w:sz w:val="28"/>
          <w:szCs w:val="28"/>
        </w:rPr>
        <w:t xml:space="preserve"> видов растений и животных, определение антропогенного воздействия на экосистемы </w:t>
      </w:r>
      <w:r w:rsidR="00C1280C">
        <w:rPr>
          <w:sz w:val="28"/>
          <w:szCs w:val="28"/>
        </w:rPr>
        <w:t>региона</w:t>
      </w:r>
      <w:r w:rsidRPr="0024198C">
        <w:rPr>
          <w:sz w:val="28"/>
          <w:szCs w:val="28"/>
        </w:rPr>
        <w:t>. Все виды работ студенты выполняют по бригадам. Основу содержания работ в этот период составляют комплексные экологические наблюдения. Проводятся геоботанические и зоогеографические исследования. Основные виды экологических исследований:</w:t>
      </w:r>
      <w:bookmarkEnd w:id="45"/>
      <w:bookmarkEnd w:id="46"/>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7" w:name="_Toc19051391"/>
      <w:bookmarkStart w:id="48" w:name="_Toc27661640"/>
      <w:r w:rsidRPr="0024198C">
        <w:rPr>
          <w:sz w:val="28"/>
          <w:szCs w:val="28"/>
        </w:rPr>
        <w:t>– изучение адаптаций растений и животных к экологическим факторам;</w:t>
      </w:r>
      <w:bookmarkEnd w:id="47"/>
      <w:bookmarkEnd w:id="48"/>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9" w:name="_Toc19051392"/>
      <w:bookmarkStart w:id="50" w:name="_Toc27661641"/>
      <w:r w:rsidRPr="0024198C">
        <w:rPr>
          <w:sz w:val="28"/>
          <w:szCs w:val="28"/>
        </w:rPr>
        <w:t>– изучение трофических связей, пищевых цепей и биотических отношений в биоценозах;</w:t>
      </w:r>
      <w:bookmarkEnd w:id="49"/>
      <w:bookmarkEnd w:id="50"/>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51" w:name="_Toc19051393"/>
      <w:bookmarkStart w:id="52" w:name="_Toc27661642"/>
      <w:r w:rsidRPr="0024198C">
        <w:rPr>
          <w:sz w:val="28"/>
          <w:szCs w:val="28"/>
        </w:rPr>
        <w:t>– описание экосистем с указанием их структуры (видовой, пространственной и экологической) и экологической роли отдельных видов;</w:t>
      </w:r>
      <w:bookmarkEnd w:id="51"/>
      <w:bookmarkEnd w:id="52"/>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3" w:name="_Toc19051394"/>
      <w:bookmarkStart w:id="54" w:name="_Toc27661643"/>
      <w:r w:rsidRPr="0024198C">
        <w:rPr>
          <w:sz w:val="28"/>
          <w:szCs w:val="28"/>
        </w:rPr>
        <w:t>– составление комплексного экологического описания памятника природы;</w:t>
      </w:r>
      <w:bookmarkEnd w:id="53"/>
      <w:bookmarkEnd w:id="54"/>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5" w:name="_Toc19051395"/>
      <w:bookmarkStart w:id="56" w:name="_Toc27661644"/>
      <w:r w:rsidRPr="0024198C">
        <w:rPr>
          <w:sz w:val="28"/>
          <w:szCs w:val="28"/>
        </w:rPr>
        <w:t>– определение антропогенного воздействия на природные комплексы.</w:t>
      </w:r>
      <w:bookmarkEnd w:id="55"/>
      <w:bookmarkEnd w:id="56"/>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7" w:name="_Toc19051396"/>
      <w:bookmarkStart w:id="58" w:name="_Toc27661645"/>
      <w:r w:rsidRPr="0024198C">
        <w:rPr>
          <w:b/>
          <w:sz w:val="28"/>
          <w:szCs w:val="28"/>
        </w:rPr>
        <w:lastRenderedPageBreak/>
        <w:t>3 Итоговый этап:</w:t>
      </w:r>
      <w:r w:rsidRPr="0024198C">
        <w:rPr>
          <w:sz w:val="28"/>
          <w:szCs w:val="28"/>
        </w:rPr>
        <w:t xml:space="preserve"> включает следующие виды камеральных работ:</w:t>
      </w:r>
      <w:bookmarkEnd w:id="57"/>
      <w:bookmarkEnd w:id="58"/>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9" w:name="_Toc19051397"/>
      <w:bookmarkStart w:id="60" w:name="_Toc27661646"/>
      <w:r w:rsidRPr="0024198C">
        <w:rPr>
          <w:sz w:val="28"/>
          <w:szCs w:val="28"/>
        </w:rPr>
        <w:t>- обработку полевого материала, работу со справочным и литературным материалом;</w:t>
      </w:r>
      <w:bookmarkEnd w:id="59"/>
      <w:bookmarkEnd w:id="60"/>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61" w:name="_Toc19051398"/>
      <w:bookmarkStart w:id="62" w:name="_Toc27661647"/>
      <w:r w:rsidRPr="0024198C">
        <w:rPr>
          <w:sz w:val="28"/>
          <w:szCs w:val="28"/>
        </w:rPr>
        <w:t>- графическое оформление результатов (вычерчивание схем пищевых сетей лесных и степных/луговых экосистем);</w:t>
      </w:r>
      <w:bookmarkEnd w:id="61"/>
      <w:bookmarkEnd w:id="62"/>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3" w:name="_Toc19051399"/>
      <w:bookmarkStart w:id="64" w:name="_Toc27661648"/>
      <w:r w:rsidRPr="0024198C">
        <w:rPr>
          <w:sz w:val="28"/>
          <w:szCs w:val="28"/>
        </w:rPr>
        <w:t>- анализ, обобщение полевого материала и составление отчета</w:t>
      </w:r>
      <w:r w:rsidR="00B02E94">
        <w:rPr>
          <w:sz w:val="28"/>
          <w:szCs w:val="28"/>
        </w:rPr>
        <w:t xml:space="preserve"> (пример оформления титульного листа и дневника представлен в Приложении</w:t>
      </w:r>
      <w:proofErr w:type="gramStart"/>
      <w:r w:rsidR="00B02E94">
        <w:rPr>
          <w:sz w:val="28"/>
          <w:szCs w:val="28"/>
        </w:rPr>
        <w:t xml:space="preserve"> А</w:t>
      </w:r>
      <w:proofErr w:type="gramEnd"/>
      <w:r w:rsidR="00B02E94">
        <w:rPr>
          <w:sz w:val="28"/>
          <w:szCs w:val="28"/>
        </w:rPr>
        <w:t>, Б)</w:t>
      </w:r>
      <w:r w:rsidRPr="0024198C">
        <w:rPr>
          <w:sz w:val="28"/>
          <w:szCs w:val="28"/>
        </w:rPr>
        <w:t>.</w:t>
      </w:r>
      <w:bookmarkEnd w:id="63"/>
      <w:bookmarkEnd w:id="64"/>
    </w:p>
    <w:p w:rsidR="00935C3B" w:rsidRPr="0024198C" w:rsidRDefault="00935C3B" w:rsidP="0024198C"/>
    <w:p w:rsidR="00C1280C" w:rsidRPr="00DE40BA" w:rsidRDefault="00935C3B" w:rsidP="004A4A63">
      <w:pPr>
        <w:pStyle w:val="2"/>
        <w:rPr>
          <w:sz w:val="32"/>
        </w:rPr>
      </w:pPr>
      <w:bookmarkStart w:id="65" w:name="_Toc27661649"/>
      <w:r w:rsidRPr="00DE40BA">
        <w:rPr>
          <w:sz w:val="32"/>
        </w:rPr>
        <w:t xml:space="preserve">2 </w:t>
      </w:r>
      <w:r w:rsidR="00C1280C" w:rsidRPr="00DE40BA">
        <w:rPr>
          <w:sz w:val="32"/>
        </w:rPr>
        <w:t>Методы исследований</w:t>
      </w:r>
      <w:bookmarkEnd w:id="65"/>
    </w:p>
    <w:p w:rsidR="00935C3B" w:rsidRDefault="00935C3B" w:rsidP="00935C3B">
      <w:pPr>
        <w:pStyle w:val="60"/>
        <w:spacing w:before="0"/>
        <w:ind w:firstLine="0"/>
        <w:jc w:val="left"/>
        <w:rPr>
          <w:b/>
          <w:i w:val="0"/>
          <w:sz w:val="28"/>
          <w:szCs w:val="28"/>
        </w:rPr>
      </w:pPr>
    </w:p>
    <w:p w:rsidR="00C1280C" w:rsidRPr="00935C3B" w:rsidRDefault="00935C3B" w:rsidP="004A4A63">
      <w:pPr>
        <w:pStyle w:val="2"/>
      </w:pPr>
      <w:bookmarkStart w:id="66" w:name="_Toc27661650"/>
      <w:r w:rsidRPr="00935C3B">
        <w:t xml:space="preserve">2.1 </w:t>
      </w:r>
      <w:r w:rsidR="00C1280C" w:rsidRPr="00935C3B">
        <w:t>Атмосферные наблюдения. Оценка состояния подстилающей поверхности</w:t>
      </w:r>
      <w:bookmarkEnd w:id="66"/>
    </w:p>
    <w:p w:rsidR="00935C3B" w:rsidRPr="00935C3B" w:rsidRDefault="00935C3B" w:rsidP="00935C3B">
      <w:pPr>
        <w:pStyle w:val="60"/>
        <w:spacing w:before="0"/>
        <w:ind w:firstLine="0"/>
        <w:jc w:val="both"/>
        <w:rPr>
          <w:b/>
          <w:i w:val="0"/>
          <w:sz w:val="28"/>
          <w:szCs w:val="28"/>
        </w:rPr>
      </w:pP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Климатический мониторинг атмосферы включает учет сле</w:t>
      </w:r>
      <w:r w:rsidRPr="00935C3B">
        <w:rPr>
          <w:b w:val="0"/>
          <w:sz w:val="28"/>
          <w:szCs w:val="28"/>
        </w:rPr>
        <w:softHyphen/>
        <w:t>дующи</w:t>
      </w:r>
      <w:r w:rsidR="00935C3B">
        <w:rPr>
          <w:b w:val="0"/>
          <w:sz w:val="28"/>
          <w:szCs w:val="28"/>
        </w:rPr>
        <w:t>х метеорологических параметров</w:t>
      </w:r>
      <w:r w:rsidRPr="00935C3B">
        <w:rPr>
          <w:b w:val="0"/>
          <w:sz w:val="28"/>
          <w:szCs w:val="28"/>
        </w:rPr>
        <w:t>:</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Характеристика ветра (скорость и направление);</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Температура воздуха (суточная — максимальная и мини</w:t>
      </w:r>
      <w:r w:rsidRPr="00935C3B">
        <w:rPr>
          <w:b w:val="0"/>
          <w:sz w:val="28"/>
          <w:szCs w:val="28"/>
        </w:rPr>
        <w:softHyphen/>
        <w:t>мальная, среднесуточная);</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Влажность воздуха;</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Атмосферные явления (виды облачности; осадки; оптиче</w:t>
      </w:r>
      <w:r w:rsidRPr="00935C3B">
        <w:rPr>
          <w:b w:val="0"/>
          <w:sz w:val="28"/>
          <w:szCs w:val="28"/>
        </w:rPr>
        <w:softHyphen/>
        <w:t>ские явления и др.);</w:t>
      </w:r>
    </w:p>
    <w:p w:rsidR="00C1280C" w:rsidRPr="00935C3B" w:rsidRDefault="00C1280C" w:rsidP="00935C3B">
      <w:pPr>
        <w:pStyle w:val="80"/>
        <w:spacing w:before="0" w:after="0" w:line="360" w:lineRule="auto"/>
        <w:ind w:firstLine="709"/>
        <w:jc w:val="both"/>
        <w:rPr>
          <w:b w:val="0"/>
          <w:sz w:val="28"/>
          <w:szCs w:val="28"/>
        </w:rPr>
      </w:pPr>
      <w:proofErr w:type="gramStart"/>
      <w:r w:rsidRPr="00935C3B">
        <w:rPr>
          <w:b w:val="0"/>
          <w:sz w:val="28"/>
          <w:szCs w:val="28"/>
        </w:rPr>
        <w:t>Состояние подстилающей поверхности в радиусе 100 мет</w:t>
      </w:r>
      <w:r w:rsidRPr="00935C3B">
        <w:rPr>
          <w:b w:val="0"/>
          <w:sz w:val="28"/>
          <w:szCs w:val="28"/>
        </w:rPr>
        <w:softHyphen/>
        <w:t>ров от места метеорологических наблюдений (трава зеленая, по</w:t>
      </w:r>
      <w:r w:rsidRPr="00935C3B">
        <w:rPr>
          <w:b w:val="0"/>
          <w:sz w:val="28"/>
          <w:szCs w:val="28"/>
        </w:rPr>
        <w:softHyphen/>
        <w:t xml:space="preserve">желтевшая, бурая; почва сухая, сухая </w:t>
      </w:r>
      <w:proofErr w:type="spellStart"/>
      <w:r w:rsidRPr="00935C3B">
        <w:rPr>
          <w:b w:val="0"/>
          <w:sz w:val="28"/>
          <w:szCs w:val="28"/>
        </w:rPr>
        <w:t>непылящая</w:t>
      </w:r>
      <w:proofErr w:type="spellEnd"/>
      <w:r w:rsidRPr="00935C3B">
        <w:rPr>
          <w:b w:val="0"/>
          <w:sz w:val="28"/>
          <w:szCs w:val="28"/>
        </w:rPr>
        <w:t>, влажная, мок</w:t>
      </w:r>
      <w:r w:rsidRPr="00935C3B">
        <w:rPr>
          <w:b w:val="0"/>
          <w:sz w:val="28"/>
          <w:szCs w:val="28"/>
        </w:rPr>
        <w:softHyphen/>
        <w:t>рая; осадки — роса, дождь, иней и т.п.);</w:t>
      </w:r>
      <w:proofErr w:type="gramEnd"/>
    </w:p>
    <w:p w:rsidR="00935C3B" w:rsidRDefault="00C1280C" w:rsidP="00935C3B">
      <w:pPr>
        <w:pStyle w:val="101"/>
        <w:ind w:firstLine="709"/>
        <w:jc w:val="both"/>
        <w:rPr>
          <w:i w:val="0"/>
          <w:sz w:val="28"/>
          <w:szCs w:val="28"/>
        </w:rPr>
      </w:pPr>
      <w:proofErr w:type="gramStart"/>
      <w:r w:rsidRPr="00935C3B">
        <w:rPr>
          <w:i w:val="0"/>
          <w:sz w:val="28"/>
          <w:szCs w:val="28"/>
        </w:rPr>
        <w:t>Величина рН (для нейтральных атмосферных осадков и чистой воды равна 6,5—7</w:t>
      </w:r>
      <w:r w:rsidR="00935C3B" w:rsidRPr="00935C3B">
        <w:rPr>
          <w:i w:val="0"/>
          <w:sz w:val="28"/>
          <w:szCs w:val="28"/>
        </w:rPr>
        <w:t>,0</w:t>
      </w:r>
      <w:r w:rsidRPr="00935C3B">
        <w:rPr>
          <w:i w:val="0"/>
          <w:sz w:val="28"/>
          <w:szCs w:val="28"/>
        </w:rPr>
        <w:t>.</w:t>
      </w:r>
      <w:proofErr w:type="gramEnd"/>
    </w:p>
    <w:p w:rsidR="00935C3B" w:rsidRDefault="00935C3B" w:rsidP="00935C3B">
      <w:pPr>
        <w:pStyle w:val="101"/>
        <w:spacing w:after="0"/>
        <w:ind w:firstLine="709"/>
        <w:jc w:val="left"/>
        <w:rPr>
          <w:i w:val="0"/>
          <w:sz w:val="28"/>
          <w:szCs w:val="28"/>
        </w:rPr>
      </w:pPr>
    </w:p>
    <w:p w:rsidR="004A4A63" w:rsidRDefault="004A4A63"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935C3B" w:rsidRDefault="00935C3B" w:rsidP="00935C3B">
      <w:pPr>
        <w:pStyle w:val="101"/>
        <w:spacing w:after="0"/>
        <w:ind w:firstLine="709"/>
        <w:jc w:val="left"/>
        <w:rPr>
          <w:i w:val="0"/>
          <w:sz w:val="28"/>
          <w:szCs w:val="28"/>
        </w:rPr>
      </w:pPr>
      <w:r>
        <w:rPr>
          <w:i w:val="0"/>
          <w:sz w:val="28"/>
          <w:szCs w:val="28"/>
        </w:rPr>
        <w:t>Бланк оформления атмосферных наблюдений:</w:t>
      </w:r>
    </w:p>
    <w:p w:rsidR="00935C3B" w:rsidRDefault="00935C3B" w:rsidP="00935C3B">
      <w:pPr>
        <w:pStyle w:val="101"/>
        <w:spacing w:after="0"/>
        <w:jc w:val="left"/>
        <w:rPr>
          <w:i w:val="0"/>
          <w:sz w:val="28"/>
          <w:szCs w:val="28"/>
        </w:rPr>
      </w:pPr>
    </w:p>
    <w:p w:rsidR="00935C3B" w:rsidRPr="00935C3B" w:rsidRDefault="00935C3B" w:rsidP="00935C3B">
      <w:pPr>
        <w:pStyle w:val="80"/>
        <w:spacing w:before="0" w:after="0" w:line="360" w:lineRule="auto"/>
        <w:jc w:val="center"/>
        <w:rPr>
          <w:b w:val="0"/>
          <w:sz w:val="28"/>
          <w:szCs w:val="28"/>
        </w:rPr>
      </w:pPr>
      <w:r w:rsidRPr="00935C3B">
        <w:rPr>
          <w:b w:val="0"/>
          <w:sz w:val="28"/>
          <w:szCs w:val="28"/>
        </w:rPr>
        <w:t>Атмосферные наблюдения</w:t>
      </w:r>
    </w:p>
    <w:p w:rsidR="00935C3B" w:rsidRPr="00935C3B" w:rsidRDefault="00935C3B" w:rsidP="00935C3B">
      <w:pPr>
        <w:pStyle w:val="80"/>
        <w:spacing w:before="0" w:after="0" w:line="360" w:lineRule="auto"/>
        <w:ind w:firstLine="0"/>
        <w:rPr>
          <w:b w:val="0"/>
          <w:sz w:val="28"/>
          <w:szCs w:val="28"/>
        </w:rPr>
      </w:pPr>
      <w:r w:rsidRPr="00935C3B">
        <w:rPr>
          <w:b w:val="0"/>
          <w:sz w:val="28"/>
          <w:szCs w:val="28"/>
        </w:rPr>
        <w:t>Место наблюдения</w:t>
      </w:r>
      <w:r>
        <w:rPr>
          <w:b w:val="0"/>
          <w:sz w:val="28"/>
          <w:szCs w:val="28"/>
        </w:rPr>
        <w:t>_________________________________________________</w:t>
      </w:r>
      <w:r w:rsidRPr="00935C3B">
        <w:rPr>
          <w:b w:val="0"/>
          <w:sz w:val="28"/>
          <w:szCs w:val="28"/>
        </w:rPr>
        <w:tab/>
      </w:r>
    </w:p>
    <w:p w:rsidR="00935C3B" w:rsidRPr="00935C3B" w:rsidRDefault="00935C3B" w:rsidP="00935C3B">
      <w:pPr>
        <w:pStyle w:val="80"/>
        <w:spacing w:before="0" w:after="0" w:line="360" w:lineRule="auto"/>
        <w:ind w:firstLine="0"/>
        <w:rPr>
          <w:b w:val="0"/>
          <w:sz w:val="28"/>
          <w:szCs w:val="28"/>
        </w:rPr>
      </w:pPr>
      <w:r w:rsidRPr="00935C3B">
        <w:rPr>
          <w:b w:val="0"/>
          <w:sz w:val="28"/>
          <w:szCs w:val="28"/>
        </w:rPr>
        <w:t>Состояние подстилающей поверхности</w:t>
      </w:r>
      <w:r>
        <w:rPr>
          <w:b w:val="0"/>
          <w:sz w:val="28"/>
          <w:szCs w:val="28"/>
        </w:rPr>
        <w:t>________________________________</w:t>
      </w:r>
      <w:r w:rsidRPr="00935C3B">
        <w:rPr>
          <w:b w:val="0"/>
          <w:sz w:val="28"/>
          <w:szCs w:val="28"/>
        </w:rPr>
        <w:tab/>
      </w:r>
    </w:p>
    <w:p w:rsidR="00C1280C" w:rsidRPr="00935C3B" w:rsidRDefault="00935C3B" w:rsidP="00935C3B">
      <w:pPr>
        <w:pStyle w:val="80"/>
        <w:spacing w:before="0" w:after="0" w:line="360" w:lineRule="auto"/>
        <w:ind w:firstLine="0"/>
        <w:rPr>
          <w:b w:val="0"/>
          <w:sz w:val="28"/>
          <w:szCs w:val="28"/>
        </w:rPr>
      </w:pPr>
      <w:r w:rsidRPr="00935C3B">
        <w:rPr>
          <w:b w:val="0"/>
          <w:sz w:val="28"/>
          <w:szCs w:val="28"/>
        </w:rPr>
        <w:t>Год</w:t>
      </w:r>
      <w:r w:rsidRPr="00935C3B">
        <w:rPr>
          <w:b w:val="0"/>
          <w:sz w:val="28"/>
          <w:szCs w:val="28"/>
        </w:rPr>
        <w:tab/>
      </w:r>
      <w:r>
        <w:rPr>
          <w:b w:val="0"/>
          <w:sz w:val="28"/>
          <w:szCs w:val="28"/>
        </w:rPr>
        <w:t>_____________________________________________________________</w:t>
      </w:r>
    </w:p>
    <w:tbl>
      <w:tblPr>
        <w:tblStyle w:val="a8"/>
        <w:tblW w:w="0" w:type="auto"/>
        <w:tblLook w:val="04A0" w:firstRow="1" w:lastRow="0" w:firstColumn="1" w:lastColumn="0" w:noHBand="0" w:noVBand="1"/>
      </w:tblPr>
      <w:tblGrid>
        <w:gridCol w:w="778"/>
        <w:gridCol w:w="1764"/>
        <w:gridCol w:w="1608"/>
        <w:gridCol w:w="1809"/>
        <w:gridCol w:w="1384"/>
        <w:gridCol w:w="1232"/>
        <w:gridCol w:w="1301"/>
      </w:tblGrid>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Дата</w:t>
            </w:r>
          </w:p>
        </w:tc>
        <w:tc>
          <w:tcPr>
            <w:tcW w:w="176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Температура воздуха</w:t>
            </w:r>
          </w:p>
        </w:tc>
        <w:tc>
          <w:tcPr>
            <w:tcW w:w="1608"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Виды облачности</w:t>
            </w:r>
          </w:p>
        </w:tc>
        <w:tc>
          <w:tcPr>
            <w:tcW w:w="180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Направление ветра</w:t>
            </w:r>
          </w:p>
        </w:tc>
        <w:tc>
          <w:tcPr>
            <w:tcW w:w="138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Скорость ветра</w:t>
            </w:r>
          </w:p>
        </w:tc>
        <w:tc>
          <w:tcPr>
            <w:tcW w:w="1232"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Осадки</w:t>
            </w:r>
          </w:p>
        </w:tc>
        <w:tc>
          <w:tcPr>
            <w:tcW w:w="1301"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рН осадков</w:t>
            </w:r>
          </w:p>
        </w:tc>
      </w:tr>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p>
        </w:tc>
        <w:tc>
          <w:tcPr>
            <w:tcW w:w="1764" w:type="dxa"/>
          </w:tcPr>
          <w:p w:rsidR="00935C3B" w:rsidRPr="00935C3B" w:rsidRDefault="00935C3B" w:rsidP="00935C3B">
            <w:pPr>
              <w:jc w:val="both"/>
              <w:rPr>
                <w:rFonts w:ascii="Times New Roman" w:hAnsi="Times New Roman" w:cs="Times New Roman"/>
                <w:sz w:val="28"/>
                <w:szCs w:val="28"/>
              </w:rPr>
            </w:pPr>
          </w:p>
        </w:tc>
        <w:tc>
          <w:tcPr>
            <w:tcW w:w="1608" w:type="dxa"/>
          </w:tcPr>
          <w:p w:rsidR="00935C3B" w:rsidRPr="00935C3B" w:rsidRDefault="00935C3B" w:rsidP="00935C3B">
            <w:pPr>
              <w:jc w:val="both"/>
              <w:rPr>
                <w:rFonts w:ascii="Times New Roman" w:hAnsi="Times New Roman" w:cs="Times New Roman"/>
                <w:sz w:val="28"/>
                <w:szCs w:val="28"/>
              </w:rPr>
            </w:pPr>
          </w:p>
        </w:tc>
        <w:tc>
          <w:tcPr>
            <w:tcW w:w="1809" w:type="dxa"/>
          </w:tcPr>
          <w:p w:rsidR="00935C3B" w:rsidRPr="00935C3B" w:rsidRDefault="00935C3B" w:rsidP="00935C3B">
            <w:pPr>
              <w:jc w:val="both"/>
              <w:rPr>
                <w:rFonts w:ascii="Times New Roman" w:hAnsi="Times New Roman" w:cs="Times New Roman"/>
                <w:sz w:val="28"/>
                <w:szCs w:val="28"/>
              </w:rPr>
            </w:pPr>
          </w:p>
        </w:tc>
        <w:tc>
          <w:tcPr>
            <w:tcW w:w="1384" w:type="dxa"/>
          </w:tcPr>
          <w:p w:rsidR="00935C3B" w:rsidRPr="00935C3B" w:rsidRDefault="00935C3B" w:rsidP="00935C3B">
            <w:pPr>
              <w:jc w:val="both"/>
              <w:rPr>
                <w:rFonts w:ascii="Times New Roman" w:hAnsi="Times New Roman" w:cs="Times New Roman"/>
                <w:sz w:val="28"/>
                <w:szCs w:val="28"/>
              </w:rPr>
            </w:pPr>
          </w:p>
        </w:tc>
        <w:tc>
          <w:tcPr>
            <w:tcW w:w="1232" w:type="dxa"/>
          </w:tcPr>
          <w:p w:rsidR="00935C3B" w:rsidRPr="00935C3B" w:rsidRDefault="00935C3B" w:rsidP="00935C3B">
            <w:pPr>
              <w:jc w:val="both"/>
              <w:rPr>
                <w:rFonts w:ascii="Times New Roman" w:hAnsi="Times New Roman" w:cs="Times New Roman"/>
                <w:sz w:val="28"/>
                <w:szCs w:val="28"/>
              </w:rPr>
            </w:pPr>
          </w:p>
        </w:tc>
        <w:tc>
          <w:tcPr>
            <w:tcW w:w="1301" w:type="dxa"/>
          </w:tcPr>
          <w:p w:rsidR="00935C3B" w:rsidRPr="00935C3B" w:rsidRDefault="00935C3B" w:rsidP="00935C3B">
            <w:pPr>
              <w:jc w:val="both"/>
              <w:rPr>
                <w:rFonts w:ascii="Times New Roman" w:hAnsi="Times New Roman" w:cs="Times New Roman"/>
                <w:sz w:val="28"/>
                <w:szCs w:val="28"/>
              </w:rPr>
            </w:pPr>
          </w:p>
        </w:tc>
      </w:tr>
    </w:tbl>
    <w:p w:rsidR="004A4A63" w:rsidRDefault="004A4A63" w:rsidP="00DE40BA">
      <w:pPr>
        <w:pStyle w:val="60"/>
        <w:spacing w:before="0" w:line="360" w:lineRule="auto"/>
        <w:ind w:firstLine="0"/>
        <w:jc w:val="left"/>
        <w:rPr>
          <w:b/>
          <w:i w:val="0"/>
          <w:sz w:val="28"/>
          <w:szCs w:val="28"/>
        </w:rPr>
      </w:pPr>
    </w:p>
    <w:p w:rsidR="00F22F57" w:rsidRDefault="00F22F57" w:rsidP="004A4A63">
      <w:pPr>
        <w:pStyle w:val="2"/>
      </w:pPr>
      <w:bookmarkStart w:id="67" w:name="_Toc27661651"/>
      <w:r>
        <w:t xml:space="preserve">2.2 </w:t>
      </w:r>
      <w:r w:rsidR="00935C3B" w:rsidRPr="00F22F57">
        <w:t>Оценка лесных сообществ</w:t>
      </w:r>
      <w:bookmarkEnd w:id="67"/>
    </w:p>
    <w:p w:rsidR="004A4A63" w:rsidRPr="00F22F57" w:rsidRDefault="004A4A63" w:rsidP="004A4A63">
      <w:pPr>
        <w:pStyle w:val="60"/>
        <w:spacing w:before="0" w:line="360" w:lineRule="auto"/>
        <w:ind w:firstLine="709"/>
        <w:jc w:val="left"/>
        <w:rPr>
          <w:b/>
          <w:i w:val="0"/>
          <w:sz w:val="28"/>
          <w:szCs w:val="28"/>
        </w:rPr>
      </w:pPr>
    </w:p>
    <w:p w:rsidR="00935C3B" w:rsidRPr="00F22F57" w:rsidRDefault="00935C3B" w:rsidP="00F22F57">
      <w:pPr>
        <w:pStyle w:val="24"/>
        <w:spacing w:before="0" w:line="360" w:lineRule="auto"/>
        <w:ind w:firstLine="709"/>
        <w:rPr>
          <w:sz w:val="28"/>
          <w:szCs w:val="28"/>
        </w:rPr>
      </w:pPr>
      <w:r w:rsidRPr="00F22F57">
        <w:rPr>
          <w:sz w:val="28"/>
          <w:szCs w:val="28"/>
        </w:rPr>
        <w:t xml:space="preserve">Этап I. Закладка </w:t>
      </w:r>
      <w:proofErr w:type="gramStart"/>
      <w:r w:rsidRPr="00F22F57">
        <w:rPr>
          <w:sz w:val="28"/>
          <w:szCs w:val="28"/>
        </w:rPr>
        <w:t>лесной</w:t>
      </w:r>
      <w:proofErr w:type="gramEnd"/>
      <w:r w:rsidRPr="00F22F57">
        <w:rPr>
          <w:sz w:val="28"/>
          <w:szCs w:val="28"/>
        </w:rPr>
        <w:t xml:space="preserve"> </w:t>
      </w:r>
      <w:proofErr w:type="spellStart"/>
      <w:r w:rsidRPr="00F22F57">
        <w:rPr>
          <w:sz w:val="28"/>
          <w:szCs w:val="28"/>
        </w:rPr>
        <w:t>трансекты</w:t>
      </w:r>
      <w:proofErr w:type="spellEnd"/>
      <w:r w:rsidRPr="00F22F57">
        <w:rPr>
          <w:sz w:val="28"/>
          <w:szCs w:val="28"/>
        </w:rPr>
        <w:t xml:space="preserve"> </w:t>
      </w:r>
      <w:r w:rsidR="00F22F57">
        <w:rPr>
          <w:sz w:val="28"/>
          <w:szCs w:val="28"/>
          <w:lang w:bidi="en-US"/>
        </w:rPr>
        <w:t>10</w:t>
      </w:r>
      <w:r w:rsidRPr="00F22F57">
        <w:rPr>
          <w:sz w:val="28"/>
          <w:szCs w:val="28"/>
          <w:lang w:val="en-US" w:bidi="en-US"/>
        </w:rPr>
        <w:t>x</w:t>
      </w:r>
      <w:r w:rsidR="00F22F57">
        <w:rPr>
          <w:sz w:val="28"/>
          <w:szCs w:val="28"/>
          <w:lang w:bidi="en-US"/>
        </w:rPr>
        <w:t>10</w:t>
      </w:r>
      <w:r w:rsidRPr="00F22F57">
        <w:rPr>
          <w:sz w:val="28"/>
          <w:szCs w:val="28"/>
          <w:lang w:bidi="en-US"/>
        </w:rPr>
        <w:t xml:space="preserve"> </w:t>
      </w:r>
      <w:r w:rsidRPr="00F22F57">
        <w:rPr>
          <w:sz w:val="28"/>
          <w:szCs w:val="28"/>
        </w:rPr>
        <w:t>м.</w:t>
      </w:r>
    </w:p>
    <w:p w:rsidR="00935C3B" w:rsidRPr="00F22F57" w:rsidRDefault="00935C3B" w:rsidP="00F22F57">
      <w:pPr>
        <w:pStyle w:val="24"/>
        <w:spacing w:before="0" w:line="360" w:lineRule="auto"/>
        <w:ind w:firstLine="709"/>
        <w:rPr>
          <w:sz w:val="28"/>
          <w:szCs w:val="28"/>
        </w:rPr>
      </w:pPr>
      <w:r w:rsidRPr="00F22F57">
        <w:rPr>
          <w:sz w:val="28"/>
          <w:szCs w:val="28"/>
        </w:rPr>
        <w:t>Этап II. Программа наблюдений.</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состояния древостоя</w:t>
      </w:r>
      <w:r w:rsidRPr="00F22F57">
        <w:rPr>
          <w:rStyle w:val="6105pt"/>
          <w:b/>
          <w:i/>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Годичный прирост побегов (определяется на модельных де</w:t>
      </w:r>
      <w:r w:rsidRPr="00F22F57">
        <w:rPr>
          <w:sz w:val="28"/>
          <w:szCs w:val="28"/>
        </w:rPr>
        <w:softHyphen/>
        <w:t>ревьях или подросте);</w:t>
      </w:r>
    </w:p>
    <w:p w:rsidR="00935C3B" w:rsidRPr="00F22F57" w:rsidRDefault="00935C3B" w:rsidP="00F22F57">
      <w:pPr>
        <w:pStyle w:val="24"/>
        <w:spacing w:before="0" w:line="360" w:lineRule="auto"/>
        <w:ind w:firstLine="709"/>
        <w:rPr>
          <w:sz w:val="28"/>
          <w:szCs w:val="28"/>
        </w:rPr>
      </w:pPr>
      <w:r w:rsidRPr="00F22F57">
        <w:rPr>
          <w:sz w:val="28"/>
          <w:szCs w:val="28"/>
        </w:rPr>
        <w:t>Соотношение здоровых, усыхающих, поврежденных жи</w:t>
      </w:r>
      <w:r w:rsidRPr="00F22F57">
        <w:rPr>
          <w:sz w:val="28"/>
          <w:szCs w:val="28"/>
        </w:rPr>
        <w:softHyphen/>
        <w:t>вотными, грибами (трутовиками и др.) и человеком деревьев (аб</w:t>
      </w:r>
      <w:r w:rsidRPr="00F22F57">
        <w:rPr>
          <w:sz w:val="28"/>
          <w:szCs w:val="28"/>
        </w:rPr>
        <w:softHyphen/>
        <w:t xml:space="preserve">солютное число и </w:t>
      </w:r>
      <w:r w:rsidR="00F22F57">
        <w:rPr>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 xml:space="preserve">Степень изреженности древостоя (абсолютное число и доля </w:t>
      </w:r>
      <w:proofErr w:type="gramStart"/>
      <w:r w:rsidRPr="00F22F57">
        <w:rPr>
          <w:sz w:val="28"/>
          <w:szCs w:val="28"/>
        </w:rPr>
        <w:t>в</w:t>
      </w:r>
      <w:proofErr w:type="gramEnd"/>
      <w:r w:rsidRPr="00F22F57">
        <w:rPr>
          <w:sz w:val="28"/>
          <w:szCs w:val="28"/>
        </w:rPr>
        <w:t xml:space="preserve"> % выпавших или вырубленных деревьев).</w:t>
      </w:r>
    </w:p>
    <w:p w:rsidR="00935C3B" w:rsidRPr="00F22F57" w:rsidRDefault="00935C3B" w:rsidP="00F22F57">
      <w:pPr>
        <w:pStyle w:val="24"/>
        <w:spacing w:before="0" w:line="360" w:lineRule="auto"/>
        <w:ind w:firstLine="709"/>
        <w:rPr>
          <w:sz w:val="28"/>
          <w:szCs w:val="28"/>
        </w:rPr>
      </w:pPr>
      <w:r w:rsidRPr="00F22F57">
        <w:rPr>
          <w:sz w:val="28"/>
          <w:szCs w:val="28"/>
        </w:rPr>
        <w:t>Изменение морфологических признаков хвои или листьев (некрозы, хлорозы, дефолиация).</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всходов и подроста</w:t>
      </w:r>
      <w:r w:rsidRPr="00F22F57">
        <w:rPr>
          <w:rStyle w:val="6105pt"/>
          <w:b/>
          <w:i/>
          <w:sz w:val="28"/>
          <w:szCs w:val="28"/>
        </w:rPr>
        <w:t>:</w:t>
      </w:r>
    </w:p>
    <w:p w:rsidR="00F22F57" w:rsidRDefault="00935C3B" w:rsidP="00F22F57">
      <w:pPr>
        <w:pStyle w:val="24"/>
        <w:spacing w:before="0" w:line="360" w:lineRule="auto"/>
        <w:ind w:firstLine="709"/>
        <w:rPr>
          <w:sz w:val="28"/>
          <w:szCs w:val="28"/>
        </w:rPr>
      </w:pPr>
      <w:r w:rsidRPr="00F22F57">
        <w:rPr>
          <w:sz w:val="28"/>
          <w:szCs w:val="28"/>
        </w:rPr>
        <w:t>• Выяснение их состава, условий, обилия, характера распре</w:t>
      </w:r>
      <w:r w:rsidRPr="00F22F57">
        <w:rPr>
          <w:sz w:val="28"/>
          <w:szCs w:val="28"/>
        </w:rPr>
        <w:softHyphen/>
        <w:t>деления по площади, жизненного состояния, подсчет числа всхо</w:t>
      </w:r>
      <w:r w:rsidRPr="00F22F57">
        <w:rPr>
          <w:sz w:val="28"/>
          <w:szCs w:val="28"/>
        </w:rPr>
        <w:softHyphen/>
        <w:t>дов и подроста каждой древесной породы. Для всходов и подрос</w:t>
      </w:r>
      <w:r w:rsidRPr="00F22F57">
        <w:rPr>
          <w:sz w:val="28"/>
          <w:szCs w:val="28"/>
        </w:rPr>
        <w:softHyphen/>
        <w:t xml:space="preserve">та до 5 лет закладываются </w:t>
      </w:r>
      <w:proofErr w:type="spellStart"/>
      <w:r w:rsidRPr="00F22F57">
        <w:rPr>
          <w:sz w:val="28"/>
          <w:szCs w:val="28"/>
        </w:rPr>
        <w:t>трансекты</w:t>
      </w:r>
      <w:proofErr w:type="spellEnd"/>
      <w:r w:rsidRPr="00F22F57">
        <w:rPr>
          <w:sz w:val="28"/>
          <w:szCs w:val="28"/>
        </w:rPr>
        <w:t xml:space="preserve"> размером </w:t>
      </w:r>
      <w:r w:rsidRPr="00F22F57">
        <w:rPr>
          <w:sz w:val="28"/>
          <w:szCs w:val="28"/>
          <w:lang w:bidi="en-US"/>
        </w:rPr>
        <w:t>1</w:t>
      </w:r>
      <w:r w:rsidRPr="00F22F57">
        <w:rPr>
          <w:sz w:val="28"/>
          <w:szCs w:val="28"/>
          <w:lang w:val="en-US" w:bidi="en-US"/>
        </w:rPr>
        <w:t>x</w:t>
      </w:r>
      <w:r w:rsidRPr="00F22F57">
        <w:rPr>
          <w:sz w:val="28"/>
          <w:szCs w:val="28"/>
          <w:lang w:bidi="en-US"/>
        </w:rPr>
        <w:t xml:space="preserve">1 </w:t>
      </w:r>
      <w:r w:rsidRPr="00F22F57">
        <w:rPr>
          <w:sz w:val="28"/>
          <w:szCs w:val="28"/>
        </w:rPr>
        <w:t>м; для под</w:t>
      </w:r>
      <w:r w:rsidRPr="00F22F57">
        <w:rPr>
          <w:sz w:val="28"/>
          <w:szCs w:val="28"/>
        </w:rPr>
        <w:softHyphen/>
        <w:t xml:space="preserve">роста в возрасте 6—10 лет — </w:t>
      </w:r>
      <w:r w:rsidRPr="00F22F57">
        <w:rPr>
          <w:sz w:val="28"/>
          <w:szCs w:val="28"/>
          <w:lang w:bidi="en-US"/>
        </w:rPr>
        <w:t>2</w:t>
      </w:r>
      <w:r w:rsidRPr="00F22F57">
        <w:rPr>
          <w:sz w:val="28"/>
          <w:szCs w:val="28"/>
          <w:lang w:val="en-US" w:bidi="en-US"/>
        </w:rPr>
        <w:t>x</w:t>
      </w:r>
      <w:r w:rsidRPr="00F22F57">
        <w:rPr>
          <w:sz w:val="28"/>
          <w:szCs w:val="28"/>
          <w:lang w:bidi="en-US"/>
        </w:rPr>
        <w:t xml:space="preserve">2 </w:t>
      </w:r>
      <w:r w:rsidRPr="00F22F57">
        <w:rPr>
          <w:sz w:val="28"/>
          <w:szCs w:val="28"/>
        </w:rPr>
        <w:t xml:space="preserve">м; в возрасте 11—15 лет </w:t>
      </w:r>
      <w:r w:rsidRPr="00F22F57">
        <w:rPr>
          <w:sz w:val="28"/>
          <w:szCs w:val="28"/>
        </w:rPr>
        <w:lastRenderedPageBreak/>
        <w:t xml:space="preserve">— не менее </w:t>
      </w:r>
      <w:r w:rsidRPr="00F22F57">
        <w:rPr>
          <w:sz w:val="28"/>
          <w:szCs w:val="28"/>
          <w:lang w:bidi="en-US"/>
        </w:rPr>
        <w:t>5</w:t>
      </w:r>
      <w:r w:rsidRPr="00F22F57">
        <w:rPr>
          <w:sz w:val="28"/>
          <w:szCs w:val="28"/>
          <w:lang w:val="en-US" w:bidi="en-US"/>
        </w:rPr>
        <w:t>x</w:t>
      </w:r>
      <w:r w:rsidRPr="00F22F57">
        <w:rPr>
          <w:sz w:val="28"/>
          <w:szCs w:val="28"/>
          <w:lang w:bidi="en-US"/>
        </w:rPr>
        <w:t xml:space="preserve">5 </w:t>
      </w:r>
      <w:r w:rsidRPr="00F22F57">
        <w:rPr>
          <w:sz w:val="28"/>
          <w:szCs w:val="28"/>
        </w:rPr>
        <w:t xml:space="preserve">м. </w:t>
      </w:r>
    </w:p>
    <w:p w:rsidR="00F22F57" w:rsidRDefault="00935C3B" w:rsidP="00F22F57">
      <w:pPr>
        <w:pStyle w:val="24"/>
        <w:spacing w:before="0" w:line="360" w:lineRule="auto"/>
        <w:ind w:firstLine="709"/>
        <w:rPr>
          <w:sz w:val="28"/>
          <w:szCs w:val="28"/>
        </w:rPr>
      </w:pPr>
      <w:r w:rsidRPr="00F22F57">
        <w:rPr>
          <w:sz w:val="28"/>
          <w:szCs w:val="28"/>
        </w:rPr>
        <w:t xml:space="preserve">Все </w:t>
      </w:r>
      <w:proofErr w:type="spellStart"/>
      <w:r w:rsidRPr="00F22F57">
        <w:rPr>
          <w:sz w:val="28"/>
          <w:szCs w:val="28"/>
        </w:rPr>
        <w:t>трансекты</w:t>
      </w:r>
      <w:proofErr w:type="spellEnd"/>
      <w:r w:rsidRPr="00F22F57">
        <w:rPr>
          <w:sz w:val="28"/>
          <w:szCs w:val="28"/>
        </w:rPr>
        <w:t xml:space="preserve"> закладываются в 5—10 </w:t>
      </w:r>
      <w:proofErr w:type="spellStart"/>
      <w:r w:rsidRPr="00F22F57">
        <w:rPr>
          <w:sz w:val="28"/>
          <w:szCs w:val="28"/>
        </w:rPr>
        <w:t>повтор</w:t>
      </w:r>
      <w:r w:rsidRPr="00F22F57">
        <w:rPr>
          <w:sz w:val="28"/>
          <w:szCs w:val="28"/>
        </w:rPr>
        <w:softHyphen/>
        <w:t>ностях</w:t>
      </w:r>
      <w:proofErr w:type="spellEnd"/>
      <w:r w:rsidRPr="00F22F57">
        <w:rPr>
          <w:sz w:val="28"/>
          <w:szCs w:val="28"/>
        </w:rPr>
        <w:t>, они должны быть расположены равномерно. Количество всходов и подроста на 1 га определяется по формуле</w:t>
      </w:r>
      <w:r w:rsidR="00F22F57">
        <w:rPr>
          <w:sz w:val="28"/>
          <w:szCs w:val="28"/>
        </w:rPr>
        <w:t xml:space="preserve"> (1)</w:t>
      </w:r>
      <w:r w:rsidRPr="00F22F57">
        <w:rPr>
          <w:sz w:val="28"/>
          <w:szCs w:val="28"/>
        </w:rPr>
        <w:t xml:space="preserve">: </w:t>
      </w:r>
    </w:p>
    <w:p w:rsidR="00F22F57" w:rsidRDefault="00935C3B" w:rsidP="00F22F57">
      <w:pPr>
        <w:pStyle w:val="24"/>
        <w:spacing w:before="0" w:line="360" w:lineRule="auto"/>
        <w:ind w:firstLine="709"/>
        <w:jc w:val="right"/>
        <w:rPr>
          <w:sz w:val="28"/>
          <w:szCs w:val="28"/>
        </w:rPr>
      </w:pPr>
      <w:r w:rsidRPr="00F22F57">
        <w:rPr>
          <w:rStyle w:val="211pt"/>
          <w:sz w:val="28"/>
          <w:szCs w:val="28"/>
          <w:lang w:val="en-US" w:bidi="en-US"/>
        </w:rPr>
        <w:t>N</w:t>
      </w:r>
      <w:r w:rsidRPr="00F22F57">
        <w:rPr>
          <w:sz w:val="28"/>
          <w:szCs w:val="28"/>
          <w:lang w:bidi="en-US"/>
        </w:rPr>
        <w:t xml:space="preserve"> </w:t>
      </w:r>
      <w:r w:rsidRPr="00F22F57">
        <w:rPr>
          <w:sz w:val="28"/>
          <w:szCs w:val="28"/>
        </w:rPr>
        <w:t xml:space="preserve">= </w:t>
      </w:r>
      <w:r w:rsidRPr="00F22F57">
        <w:rPr>
          <w:sz w:val="28"/>
          <w:szCs w:val="28"/>
          <w:lang w:val="en-US" w:bidi="en-US"/>
        </w:rPr>
        <w:t>n</w:t>
      </w:r>
      <w:r w:rsidRPr="00F22F57">
        <w:rPr>
          <w:sz w:val="28"/>
          <w:szCs w:val="28"/>
          <w:lang w:bidi="en-US"/>
        </w:rPr>
        <w:t>/</w:t>
      </w:r>
      <w:r w:rsidRPr="00F22F57">
        <w:rPr>
          <w:sz w:val="28"/>
          <w:szCs w:val="28"/>
          <w:lang w:val="en-US" w:bidi="en-US"/>
        </w:rPr>
        <w:t>S</w:t>
      </w:r>
      <w:r w:rsidR="00DE40BA">
        <w:rPr>
          <w:sz w:val="28"/>
          <w:szCs w:val="28"/>
          <w:lang w:bidi="en-US"/>
        </w:rPr>
        <w:t xml:space="preserve"> </w:t>
      </w:r>
      <w:r w:rsidRPr="00F22F57">
        <w:rPr>
          <w:sz w:val="28"/>
          <w:szCs w:val="28"/>
          <w:lang w:val="en-US" w:bidi="en-US"/>
        </w:rPr>
        <w:t>x</w:t>
      </w:r>
      <w:r w:rsidRPr="00F22F57">
        <w:rPr>
          <w:sz w:val="28"/>
          <w:szCs w:val="28"/>
          <w:lang w:bidi="en-US"/>
        </w:rPr>
        <w:t xml:space="preserve"> </w:t>
      </w:r>
      <w:r w:rsidRPr="00F22F57">
        <w:rPr>
          <w:sz w:val="28"/>
          <w:szCs w:val="28"/>
        </w:rPr>
        <w:t>10000,</w:t>
      </w:r>
      <w:r w:rsidR="00F22F57">
        <w:rPr>
          <w:sz w:val="28"/>
          <w:szCs w:val="28"/>
        </w:rPr>
        <w:t xml:space="preserve">                                                      (1)</w:t>
      </w:r>
    </w:p>
    <w:p w:rsidR="00F22F57" w:rsidRDefault="00F22F57" w:rsidP="00F22F57">
      <w:pPr>
        <w:pStyle w:val="24"/>
        <w:spacing w:before="0" w:line="360" w:lineRule="auto"/>
        <w:ind w:firstLine="709"/>
        <w:jc w:val="right"/>
        <w:rPr>
          <w:sz w:val="28"/>
          <w:szCs w:val="28"/>
        </w:rPr>
      </w:pPr>
    </w:p>
    <w:p w:rsidR="00F22F57" w:rsidRDefault="00935C3B" w:rsidP="00F22F57">
      <w:pPr>
        <w:pStyle w:val="24"/>
        <w:spacing w:before="0" w:line="360" w:lineRule="auto"/>
        <w:ind w:firstLine="709"/>
        <w:rPr>
          <w:sz w:val="28"/>
          <w:szCs w:val="28"/>
        </w:rPr>
      </w:pPr>
      <w:r w:rsidRPr="00F22F57">
        <w:rPr>
          <w:sz w:val="28"/>
          <w:szCs w:val="28"/>
        </w:rPr>
        <w:t xml:space="preserve">где </w:t>
      </w:r>
      <w:r w:rsidRPr="00F22F57">
        <w:rPr>
          <w:rStyle w:val="211pt"/>
          <w:sz w:val="28"/>
          <w:szCs w:val="28"/>
          <w:lang w:val="en-US" w:bidi="en-US"/>
        </w:rPr>
        <w:t>N</w:t>
      </w:r>
      <w:r w:rsidRPr="00F22F57">
        <w:rPr>
          <w:sz w:val="28"/>
          <w:szCs w:val="28"/>
          <w:lang w:bidi="en-US"/>
        </w:rPr>
        <w:t xml:space="preserve"> </w:t>
      </w:r>
      <w:r w:rsidRPr="00F22F57">
        <w:rPr>
          <w:sz w:val="28"/>
          <w:szCs w:val="28"/>
        </w:rPr>
        <w:t xml:space="preserve">— количество всходов (или подроста), ед. на 1 га; </w:t>
      </w:r>
    </w:p>
    <w:p w:rsidR="00F22F57" w:rsidRDefault="00935C3B" w:rsidP="00F22F57">
      <w:pPr>
        <w:pStyle w:val="24"/>
        <w:spacing w:before="0" w:line="360" w:lineRule="auto"/>
        <w:ind w:firstLine="709"/>
        <w:rPr>
          <w:sz w:val="28"/>
          <w:szCs w:val="28"/>
        </w:rPr>
      </w:pPr>
      <w:proofErr w:type="gramStart"/>
      <w:r w:rsidRPr="00F22F57">
        <w:rPr>
          <w:rStyle w:val="211pt"/>
          <w:sz w:val="28"/>
          <w:szCs w:val="28"/>
        </w:rPr>
        <w:t>п</w:t>
      </w:r>
      <w:proofErr w:type="gramEnd"/>
      <w:r w:rsidRPr="00F22F57">
        <w:rPr>
          <w:sz w:val="28"/>
          <w:szCs w:val="28"/>
        </w:rPr>
        <w:t xml:space="preserve"> — число всходов и подроста на пробных площадках, ед./м</w:t>
      </w:r>
      <w:r w:rsidRPr="00F22F57">
        <w:rPr>
          <w:sz w:val="28"/>
          <w:szCs w:val="28"/>
          <w:vertAlign w:val="superscript"/>
        </w:rPr>
        <w:t>2</w:t>
      </w:r>
      <w:r w:rsidRPr="00F22F57">
        <w:rPr>
          <w:sz w:val="28"/>
          <w:szCs w:val="28"/>
        </w:rPr>
        <w:t xml:space="preserve">; </w:t>
      </w:r>
    </w:p>
    <w:p w:rsidR="00F22F57" w:rsidRDefault="00935C3B" w:rsidP="00F22F57">
      <w:pPr>
        <w:pStyle w:val="24"/>
        <w:spacing w:before="0" w:line="360" w:lineRule="auto"/>
        <w:ind w:firstLine="709"/>
        <w:rPr>
          <w:sz w:val="28"/>
          <w:szCs w:val="28"/>
        </w:rPr>
      </w:pPr>
      <w:proofErr w:type="gramStart"/>
      <w:r w:rsidRPr="00F22F57">
        <w:rPr>
          <w:rStyle w:val="211pt"/>
          <w:sz w:val="28"/>
          <w:szCs w:val="28"/>
          <w:lang w:val="en-US" w:bidi="en-US"/>
        </w:rPr>
        <w:t>S</w:t>
      </w:r>
      <w:r w:rsidRPr="00F22F57">
        <w:rPr>
          <w:sz w:val="28"/>
          <w:szCs w:val="28"/>
          <w:lang w:bidi="en-US"/>
        </w:rPr>
        <w:t xml:space="preserve"> </w:t>
      </w:r>
      <w:r w:rsidRPr="00F22F57">
        <w:rPr>
          <w:sz w:val="28"/>
          <w:szCs w:val="28"/>
        </w:rPr>
        <w:t>— площадь учетных площадок, м</w:t>
      </w:r>
      <w:r w:rsidRPr="00F22F57">
        <w:rPr>
          <w:sz w:val="28"/>
          <w:szCs w:val="28"/>
          <w:vertAlign w:val="superscript"/>
        </w:rPr>
        <w:t>2</w:t>
      </w:r>
      <w:r w:rsidRPr="00F22F57">
        <w:rPr>
          <w:sz w:val="28"/>
          <w:szCs w:val="28"/>
        </w:rPr>
        <w:t>.</w:t>
      </w:r>
      <w:proofErr w:type="gramEnd"/>
      <w:r w:rsidRPr="00F22F57">
        <w:rPr>
          <w:sz w:val="28"/>
          <w:szCs w:val="28"/>
        </w:rPr>
        <w:t xml:space="preserve"> </w:t>
      </w:r>
    </w:p>
    <w:p w:rsidR="00935C3B" w:rsidRPr="00F22F57" w:rsidRDefault="00935C3B" w:rsidP="00F22F57">
      <w:pPr>
        <w:pStyle w:val="24"/>
        <w:spacing w:before="0" w:line="360" w:lineRule="auto"/>
        <w:ind w:firstLine="709"/>
        <w:rPr>
          <w:sz w:val="28"/>
          <w:szCs w:val="28"/>
        </w:rPr>
      </w:pPr>
      <w:r w:rsidRPr="00F22F57">
        <w:rPr>
          <w:sz w:val="28"/>
          <w:szCs w:val="28"/>
        </w:rPr>
        <w:t>Количественный учет подроста и характеристика его состояния позволяют прогнозиро</w:t>
      </w:r>
      <w:r w:rsidRPr="00F22F57">
        <w:rPr>
          <w:sz w:val="28"/>
          <w:szCs w:val="28"/>
        </w:rPr>
        <w:softHyphen/>
        <w:t>вать судьбу данного леса и</w:t>
      </w:r>
      <w:r w:rsidR="00F22F57">
        <w:rPr>
          <w:sz w:val="28"/>
          <w:szCs w:val="28"/>
        </w:rPr>
        <w:t xml:space="preserve"> динамику его изменений и оформляются в виде таблицы, отражающей </w:t>
      </w:r>
      <w:r w:rsidR="00F22F57" w:rsidRPr="00F22F57">
        <w:rPr>
          <w:sz w:val="28"/>
          <w:szCs w:val="28"/>
        </w:rPr>
        <w:t>оценку</w:t>
      </w:r>
      <w:r w:rsidRPr="00F22F57">
        <w:rPr>
          <w:sz w:val="28"/>
          <w:szCs w:val="28"/>
        </w:rPr>
        <w:t xml:space="preserve"> е</w:t>
      </w:r>
      <w:r w:rsidR="00F22F57" w:rsidRPr="00F22F57">
        <w:rPr>
          <w:sz w:val="28"/>
          <w:szCs w:val="28"/>
        </w:rPr>
        <w:t xml:space="preserve">стественного возобновления леса </w:t>
      </w:r>
      <w:r w:rsidRPr="00F22F57">
        <w:rPr>
          <w:sz w:val="28"/>
          <w:szCs w:val="28"/>
        </w:rPr>
        <w:t>в зависимости от возраста</w:t>
      </w:r>
      <w:r w:rsidR="00F22F57">
        <w:rPr>
          <w:sz w:val="28"/>
          <w:szCs w:val="28"/>
        </w:rPr>
        <w:t>.</w:t>
      </w:r>
    </w:p>
    <w:p w:rsidR="00935C3B" w:rsidRDefault="00935C3B" w:rsidP="00F22F57">
      <w:pPr>
        <w:spacing w:after="0" w:line="240" w:lineRule="auto"/>
        <w:ind w:firstLine="709"/>
        <w:rPr>
          <w:sz w:val="2"/>
          <w:szCs w:val="2"/>
        </w:rPr>
      </w:pPr>
    </w:p>
    <w:p w:rsidR="00935C3B" w:rsidRPr="00F22F57" w:rsidRDefault="00935C3B" w:rsidP="00F22F57">
      <w:pPr>
        <w:pStyle w:val="24"/>
        <w:spacing w:before="0" w:line="360" w:lineRule="auto"/>
        <w:ind w:firstLine="709"/>
        <w:rPr>
          <w:sz w:val="28"/>
        </w:rPr>
      </w:pPr>
      <w:r w:rsidRPr="00F22F57">
        <w:rPr>
          <w:sz w:val="28"/>
        </w:rPr>
        <w:t>Например, наличие в березовом лесу обильного и жизнестой</w:t>
      </w:r>
      <w:r w:rsidRPr="00F22F57">
        <w:rPr>
          <w:sz w:val="28"/>
        </w:rPr>
        <w:softHyphen/>
        <w:t>кого подроста ели позволяет судить о вторичном характере берез</w:t>
      </w:r>
      <w:r w:rsidRPr="00F22F57">
        <w:rPr>
          <w:sz w:val="28"/>
        </w:rPr>
        <w:softHyphen/>
        <w:t>няка и возможной смене в будущем елью. Если естественное во</w:t>
      </w:r>
      <w:r w:rsidRPr="00F22F57">
        <w:rPr>
          <w:sz w:val="28"/>
        </w:rPr>
        <w:softHyphen/>
        <w:t>зобновление отсутствует, следует выяснить причины, затрудняю</w:t>
      </w:r>
      <w:r w:rsidRPr="00F22F57">
        <w:rPr>
          <w:sz w:val="28"/>
        </w:rPr>
        <w:softHyphen/>
        <w:t>щие появление всходов и развитие подроста (</w:t>
      </w:r>
      <w:proofErr w:type="spellStart"/>
      <w:r w:rsidRPr="00F22F57">
        <w:rPr>
          <w:sz w:val="28"/>
        </w:rPr>
        <w:t>вытаптывание</w:t>
      </w:r>
      <w:proofErr w:type="spellEnd"/>
      <w:r w:rsidRPr="00F22F57">
        <w:rPr>
          <w:sz w:val="28"/>
        </w:rPr>
        <w:t>, вы</w:t>
      </w:r>
      <w:r w:rsidRPr="00F22F57">
        <w:rPr>
          <w:sz w:val="28"/>
        </w:rPr>
        <w:softHyphen/>
        <w:t>пас скота, недостаток света, мощный моховой покров, подстилка).</w:t>
      </w:r>
    </w:p>
    <w:p w:rsidR="004A4A63" w:rsidRDefault="004A4A63" w:rsidP="00F22F57">
      <w:pPr>
        <w:pStyle w:val="60"/>
        <w:spacing w:before="0" w:line="360" w:lineRule="auto"/>
        <w:ind w:firstLine="709"/>
        <w:jc w:val="both"/>
        <w:rPr>
          <w:b/>
          <w:i w:val="0"/>
          <w:sz w:val="28"/>
          <w:szCs w:val="28"/>
        </w:rPr>
      </w:pPr>
    </w:p>
    <w:p w:rsidR="00935C3B" w:rsidRPr="00F22F57" w:rsidRDefault="00935C3B" w:rsidP="00F22F57">
      <w:pPr>
        <w:pStyle w:val="60"/>
        <w:spacing w:before="0" w:line="360" w:lineRule="auto"/>
        <w:ind w:firstLine="709"/>
        <w:jc w:val="both"/>
        <w:rPr>
          <w:b/>
          <w:i w:val="0"/>
          <w:sz w:val="28"/>
          <w:szCs w:val="28"/>
        </w:rPr>
      </w:pPr>
      <w:r w:rsidRPr="00F22F57">
        <w:rPr>
          <w:b/>
          <w:i w:val="0"/>
          <w:sz w:val="28"/>
          <w:szCs w:val="28"/>
        </w:rPr>
        <w:t>Оценка жизненного состояния подроста и подлеска.</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 категории</w:t>
      </w:r>
      <w:r w:rsidRPr="00F22F57">
        <w:rPr>
          <w:sz w:val="28"/>
          <w:szCs w:val="28"/>
        </w:rPr>
        <w:t xml:space="preserve"> — высота кроны растений больше ши</w:t>
      </w:r>
      <w:r w:rsidRPr="00F22F57">
        <w:rPr>
          <w:sz w:val="28"/>
          <w:szCs w:val="28"/>
        </w:rPr>
        <w:softHyphen/>
        <w:t>рины; профиль кроны ровный; годичные прирост по высоте — больше 10 см: хорошая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 xml:space="preserve">Подрост </w:t>
      </w:r>
      <w:r w:rsidRPr="00F22F57">
        <w:rPr>
          <w:rStyle w:val="211pt"/>
          <w:sz w:val="28"/>
          <w:szCs w:val="28"/>
          <w:lang w:val="en-US" w:bidi="en-US"/>
        </w:rPr>
        <w:t>II</w:t>
      </w:r>
      <w:r w:rsidRPr="00F22F57">
        <w:rPr>
          <w:rStyle w:val="211pt"/>
          <w:sz w:val="28"/>
          <w:szCs w:val="28"/>
          <w:lang w:bidi="en-US"/>
        </w:rPr>
        <w:t xml:space="preserve"> </w:t>
      </w:r>
      <w:r w:rsidRPr="00F22F57">
        <w:rPr>
          <w:rStyle w:val="211pt"/>
          <w:sz w:val="28"/>
          <w:szCs w:val="28"/>
        </w:rPr>
        <w:t>категории</w:t>
      </w:r>
      <w:r w:rsidRPr="00F22F57">
        <w:rPr>
          <w:sz w:val="28"/>
          <w:szCs w:val="28"/>
        </w:rPr>
        <w:t xml:space="preserve"> — высота кроны растений примерно равна ширине, профиль ее зазубренный из-за ненормального уко</w:t>
      </w:r>
      <w:r w:rsidRPr="00F22F57">
        <w:rPr>
          <w:sz w:val="28"/>
          <w:szCs w:val="28"/>
        </w:rPr>
        <w:softHyphen/>
        <w:t>рочения мутовок; годичный приро</w:t>
      </w:r>
      <w:proofErr w:type="gramStart"/>
      <w:r w:rsidRPr="00F22F57">
        <w:rPr>
          <w:sz w:val="28"/>
          <w:szCs w:val="28"/>
        </w:rPr>
        <w:t>ст в дл</w:t>
      </w:r>
      <w:proofErr w:type="gramEnd"/>
      <w:r w:rsidRPr="00F22F57">
        <w:rPr>
          <w:sz w:val="28"/>
          <w:szCs w:val="28"/>
        </w:rPr>
        <w:t>ину — 5—10 см: удовле</w:t>
      </w:r>
      <w:r w:rsidRPr="00F22F57">
        <w:rPr>
          <w:sz w:val="28"/>
          <w:szCs w:val="28"/>
        </w:rPr>
        <w:softHyphen/>
        <w:t>творительная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III категории</w:t>
      </w:r>
      <w:r w:rsidRPr="00F22F57">
        <w:rPr>
          <w:sz w:val="28"/>
          <w:szCs w:val="28"/>
        </w:rPr>
        <w:t xml:space="preserve"> — ширина кроны явно превышает ее высоту; профиль кроны глубоко зазубренный, она высоко закреп</w:t>
      </w:r>
      <w:r w:rsidRPr="00F22F57">
        <w:rPr>
          <w:sz w:val="28"/>
          <w:szCs w:val="28"/>
        </w:rPr>
        <w:softHyphen/>
        <w:t>лена, по форме зонтиковидная; годичный прирост по высоте — менее 5 см: подрост нежизнеспособный.</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Анализ травяно-кустарничкового покрова:</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lastRenderedPageBreak/>
        <w:t>Соотношение кустарничков, травянистых, высших споро</w:t>
      </w:r>
      <w:r w:rsidRPr="00F22F57">
        <w:rPr>
          <w:sz w:val="28"/>
          <w:szCs w:val="28"/>
        </w:rPr>
        <w:softHyphen/>
        <w:t xml:space="preserve">вых растений (видовое богатство, </w:t>
      </w:r>
      <w:proofErr w:type="gramStart"/>
      <w:r w:rsidRPr="00F22F57">
        <w:rPr>
          <w:sz w:val="28"/>
          <w:szCs w:val="28"/>
        </w:rPr>
        <w:t>в</w:t>
      </w:r>
      <w:proofErr w:type="gramEnd"/>
      <w:r w:rsidRPr="00F22F57">
        <w:rPr>
          <w:sz w:val="28"/>
          <w:szCs w:val="28"/>
        </w:rPr>
        <w:t xml:space="preserve">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proofErr w:type="spellStart"/>
      <w:r w:rsidRPr="00F22F57">
        <w:rPr>
          <w:sz w:val="28"/>
          <w:szCs w:val="28"/>
        </w:rPr>
        <w:t>Фенофаза</w:t>
      </w:r>
      <w:proofErr w:type="spellEnd"/>
      <w:r w:rsidRPr="00F22F57">
        <w:rPr>
          <w:sz w:val="28"/>
          <w:szCs w:val="28"/>
        </w:rPr>
        <w:t xml:space="preserve"> растений;</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t>Биомасса наземных частей (срезается с 0,25 м</w:t>
      </w:r>
      <w:proofErr w:type="gramStart"/>
      <w:r w:rsidRPr="00F22F57">
        <w:rPr>
          <w:sz w:val="28"/>
          <w:szCs w:val="28"/>
          <w:vertAlign w:val="superscript"/>
        </w:rPr>
        <w:t>2</w:t>
      </w:r>
      <w:proofErr w:type="gramEnd"/>
      <w:r w:rsidRPr="00F22F57">
        <w:rPr>
          <w:sz w:val="28"/>
          <w:szCs w:val="28"/>
        </w:rPr>
        <w:t xml:space="preserve"> и взвешива</w:t>
      </w:r>
      <w:r w:rsidRPr="00F22F57">
        <w:rPr>
          <w:sz w:val="28"/>
          <w:szCs w:val="28"/>
        </w:rPr>
        <w:softHyphen/>
        <w:t>ется),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Состояние популяций редких видов.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напочвенного мохово-лишайникового покрова:</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Общее проективное покрытие</w:t>
      </w:r>
      <w:proofErr w:type="gramStart"/>
      <w:r w:rsidRPr="00F22F57">
        <w:rPr>
          <w:sz w:val="28"/>
          <w:szCs w:val="28"/>
        </w:rPr>
        <w:t xml:space="preserve"> (%);</w:t>
      </w:r>
      <w:proofErr w:type="gramEnd"/>
    </w:p>
    <w:p w:rsidR="00935C3B" w:rsidRPr="00F22F57" w:rsidRDefault="00935C3B" w:rsidP="00114845">
      <w:pPr>
        <w:pStyle w:val="24"/>
        <w:numPr>
          <w:ilvl w:val="0"/>
          <w:numId w:val="3"/>
        </w:numPr>
        <w:shd w:val="clear" w:color="auto" w:fill="auto"/>
        <w:tabs>
          <w:tab w:val="left" w:pos="555"/>
        </w:tabs>
        <w:spacing w:before="0" w:line="360" w:lineRule="auto"/>
        <w:ind w:firstLine="709"/>
        <w:rPr>
          <w:sz w:val="28"/>
          <w:szCs w:val="28"/>
        </w:rPr>
      </w:pPr>
      <w:r w:rsidRPr="00F22F57">
        <w:rPr>
          <w:sz w:val="28"/>
          <w:szCs w:val="28"/>
        </w:rPr>
        <w:t>Примерное число видов (по внешнему виду без определе</w:t>
      </w:r>
      <w:r w:rsidRPr="00F22F57">
        <w:rPr>
          <w:sz w:val="28"/>
          <w:szCs w:val="28"/>
        </w:rPr>
        <w:softHyphen/>
        <w:t>ния видовой принадлежности); соотношение жизненных форм лишайников</w:t>
      </w:r>
      <w:proofErr w:type="gramStart"/>
      <w:r w:rsidRPr="00F22F57">
        <w:rPr>
          <w:sz w:val="28"/>
          <w:szCs w:val="28"/>
        </w:rPr>
        <w:t xml:space="preserve"> (%);</w:t>
      </w:r>
      <w:proofErr w:type="gramEnd"/>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Общая биомасса (с 0,25 м</w:t>
      </w:r>
      <w:proofErr w:type="gramStart"/>
      <w:r w:rsidRPr="00F22F57">
        <w:rPr>
          <w:sz w:val="28"/>
          <w:szCs w:val="28"/>
          <w:vertAlign w:val="superscript"/>
        </w:rPr>
        <w:t>2</w:t>
      </w:r>
      <w:proofErr w:type="gramEnd"/>
      <w:r w:rsidRPr="00F22F57">
        <w:rPr>
          <w:sz w:val="28"/>
          <w:szCs w:val="28"/>
        </w:rPr>
        <w:t>),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Соотношение экологических групп мхов, %.</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состояния лесной подстилки:</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Мощность подстилки (</w:t>
      </w:r>
      <w:proofErr w:type="gramStart"/>
      <w:r w:rsidRPr="00F22F57">
        <w:rPr>
          <w:sz w:val="28"/>
          <w:szCs w:val="28"/>
        </w:rPr>
        <w:t>см</w:t>
      </w:r>
      <w:proofErr w:type="gramEnd"/>
      <w:r w:rsidRPr="00F22F57">
        <w:rPr>
          <w:sz w:val="28"/>
          <w:szCs w:val="28"/>
        </w:rPr>
        <w:t>) может использоваться как экспресс диагностический признак о</w:t>
      </w:r>
      <w:r w:rsidR="00F22F57">
        <w:rPr>
          <w:sz w:val="28"/>
          <w:szCs w:val="28"/>
        </w:rPr>
        <w:t>ценки состояния лесной системы.</w:t>
      </w:r>
    </w:p>
    <w:p w:rsidR="00935C3B" w:rsidRPr="00F22F57" w:rsidRDefault="00935C3B" w:rsidP="00F22F57">
      <w:pPr>
        <w:pStyle w:val="24"/>
        <w:shd w:val="clear" w:color="auto" w:fill="auto"/>
        <w:spacing w:before="0" w:line="360" w:lineRule="auto"/>
        <w:ind w:firstLine="709"/>
        <w:rPr>
          <w:sz w:val="28"/>
          <w:szCs w:val="28"/>
        </w:rPr>
      </w:pPr>
      <w:r w:rsidRPr="00F22F57">
        <w:rPr>
          <w:rStyle w:val="25"/>
          <w:sz w:val="28"/>
          <w:szCs w:val="28"/>
        </w:rPr>
        <w:t xml:space="preserve">Методика: </w:t>
      </w:r>
      <w:r w:rsidRPr="00F22F57">
        <w:rPr>
          <w:sz w:val="28"/>
          <w:szCs w:val="28"/>
        </w:rPr>
        <w:t>мощность подстилки измеряется линейкой с точ</w:t>
      </w:r>
      <w:r w:rsidRPr="00F22F57">
        <w:rPr>
          <w:sz w:val="28"/>
          <w:szCs w:val="28"/>
        </w:rPr>
        <w:softHyphen/>
        <w:t xml:space="preserve">ностью до 0,5 см. Граница подстилки с почвой устанавливается по структуре, плотности и цвету. Расположение </w:t>
      </w:r>
      <w:proofErr w:type="spellStart"/>
      <w:r w:rsidRPr="00F22F57">
        <w:rPr>
          <w:sz w:val="28"/>
          <w:szCs w:val="28"/>
        </w:rPr>
        <w:t>прикопок</w:t>
      </w:r>
      <w:proofErr w:type="spellEnd"/>
      <w:r w:rsidRPr="00F22F57">
        <w:rPr>
          <w:sz w:val="28"/>
          <w:szCs w:val="28"/>
        </w:rPr>
        <w:t xml:space="preserve"> случай</w:t>
      </w:r>
      <w:r w:rsidRPr="00F22F57">
        <w:rPr>
          <w:sz w:val="28"/>
          <w:szCs w:val="28"/>
        </w:rPr>
        <w:softHyphen/>
        <w:t>ное, кроме приствольных кругов (с радиусом до 0,5—1 м от ство</w:t>
      </w:r>
      <w:r w:rsidRPr="00F22F57">
        <w:rPr>
          <w:sz w:val="28"/>
          <w:szCs w:val="28"/>
        </w:rPr>
        <w:softHyphen/>
        <w:t xml:space="preserve">ла) и лесных полян. Если необходимо провести грубое разделение территории на </w:t>
      </w:r>
      <w:proofErr w:type="spellStart"/>
      <w:r w:rsidRPr="00F22F57">
        <w:rPr>
          <w:sz w:val="28"/>
          <w:szCs w:val="28"/>
        </w:rPr>
        <w:t>импактную</w:t>
      </w:r>
      <w:proofErr w:type="spellEnd"/>
      <w:r w:rsidRPr="00F22F57">
        <w:rPr>
          <w:sz w:val="28"/>
          <w:szCs w:val="28"/>
        </w:rPr>
        <w:t xml:space="preserve"> (загрязненную) и фоновую (чистую), достаточно 3—10 измерений. </w:t>
      </w:r>
      <w:proofErr w:type="gramStart"/>
      <w:r w:rsidRPr="00F22F57">
        <w:rPr>
          <w:sz w:val="28"/>
          <w:szCs w:val="28"/>
        </w:rPr>
        <w:t xml:space="preserve">Если необходимы более точные данные, количество выборок должно быть для хвойной подстилки 6—20; для лиственной — 2—10, для </w:t>
      </w:r>
      <w:proofErr w:type="spellStart"/>
      <w:r w:rsidRPr="00F22F57">
        <w:rPr>
          <w:sz w:val="28"/>
          <w:szCs w:val="28"/>
        </w:rPr>
        <w:t>импактной</w:t>
      </w:r>
      <w:proofErr w:type="spellEnd"/>
      <w:r w:rsidRPr="00F22F57">
        <w:rPr>
          <w:sz w:val="28"/>
          <w:szCs w:val="28"/>
        </w:rPr>
        <w:t xml:space="preserve"> зоны — больше, чем для фоновой в 2—3 раза.</w:t>
      </w:r>
      <w:proofErr w:type="gramEnd"/>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В соответствия с программой наблюдений проведите на мо</w:t>
      </w:r>
      <w:r w:rsidRPr="00F22F57">
        <w:rPr>
          <w:sz w:val="28"/>
          <w:szCs w:val="28"/>
        </w:rPr>
        <w:softHyphen/>
        <w:t>ниторинговых площадках изучение состояния древостоя, всходов и подроста, состава травяно-кустарничкового и мохово-лишайни</w:t>
      </w:r>
      <w:r w:rsidRPr="00F22F57">
        <w:rPr>
          <w:sz w:val="28"/>
          <w:szCs w:val="28"/>
        </w:rPr>
        <w:softHyphen/>
        <w:t>кового покрова, состояния лесной подстилки.</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По видовому составу травянистых растений и мхов (см. приложение 3, бланк 3) определите степень увлажнения изучаемо</w:t>
      </w:r>
      <w:r w:rsidRPr="00F22F57">
        <w:rPr>
          <w:sz w:val="28"/>
          <w:szCs w:val="28"/>
        </w:rPr>
        <w:softHyphen/>
        <w:t>го участка (остается стабильной или изменяется в сторону умень</w:t>
      </w:r>
      <w:r w:rsidRPr="00F22F57">
        <w:rPr>
          <w:sz w:val="28"/>
          <w:szCs w:val="28"/>
        </w:rPr>
        <w:softHyphen/>
        <w:t xml:space="preserve">шения или увеличения) и степень богатства почвы </w:t>
      </w:r>
      <w:r w:rsidRPr="00F22F57">
        <w:rPr>
          <w:sz w:val="28"/>
          <w:szCs w:val="28"/>
        </w:rPr>
        <w:lastRenderedPageBreak/>
        <w:t>на участке.</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Оценка степени антропогенного влияния на лесной массив:</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доля</w:t>
      </w:r>
      <w:proofErr w:type="gramStart"/>
      <w:r w:rsidRPr="00F22F57">
        <w:rPr>
          <w:sz w:val="28"/>
          <w:szCs w:val="28"/>
        </w:rPr>
        <w:t xml:space="preserve"> (%) </w:t>
      </w:r>
      <w:proofErr w:type="gramEnd"/>
      <w:r w:rsidRPr="00F22F57">
        <w:rPr>
          <w:sz w:val="28"/>
          <w:szCs w:val="28"/>
        </w:rPr>
        <w:t>пораненных деревьев (с механическими повреж</w:t>
      </w:r>
      <w:r w:rsidRPr="00F22F57">
        <w:rPr>
          <w:sz w:val="28"/>
          <w:szCs w:val="28"/>
        </w:rPr>
        <w:softHyphen/>
        <w:t>дениями);</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 xml:space="preserve">развитие </w:t>
      </w:r>
      <w:proofErr w:type="spellStart"/>
      <w:r w:rsidRPr="00F22F57">
        <w:rPr>
          <w:sz w:val="28"/>
          <w:szCs w:val="28"/>
        </w:rPr>
        <w:t>тропиночкой</w:t>
      </w:r>
      <w:proofErr w:type="spellEnd"/>
      <w:r w:rsidRPr="00F22F57">
        <w:rPr>
          <w:sz w:val="28"/>
          <w:szCs w:val="28"/>
        </w:rPr>
        <w:t xml:space="preserve"> сети (% площади) на каждой пло</w:t>
      </w:r>
      <w:r w:rsidRPr="00F22F57">
        <w:rPr>
          <w:sz w:val="28"/>
          <w:szCs w:val="28"/>
        </w:rPr>
        <w:softHyphen/>
        <w:t>щадке;</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кострищ, шалашей, стоянок (число);</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самовольных порубок (шт.).</w:t>
      </w:r>
    </w:p>
    <w:p w:rsidR="00F22F57" w:rsidRPr="00F22F57" w:rsidRDefault="00935C3B" w:rsidP="00F22F57">
      <w:pPr>
        <w:pStyle w:val="80"/>
        <w:shd w:val="clear" w:color="auto" w:fill="auto"/>
        <w:spacing w:before="0" w:after="0" w:line="360" w:lineRule="auto"/>
        <w:ind w:firstLine="709"/>
        <w:jc w:val="both"/>
        <w:rPr>
          <w:b w:val="0"/>
          <w:sz w:val="28"/>
        </w:rPr>
      </w:pPr>
      <w:r w:rsidRPr="00F22F57">
        <w:rPr>
          <w:b w:val="0"/>
          <w:sz w:val="28"/>
          <w:szCs w:val="28"/>
        </w:rPr>
        <w:t>Проведите учет посещаемости лесного массива (в период массового сбора грибов и ягод). За определенный промежуток времени подсчитайте число посетителей, отдельно для выходных и будних дней. Сравните полученные результаты с допустимыми рекреационными нагрузками (</w:t>
      </w:r>
      <w:r w:rsidR="00F22F57" w:rsidRPr="00F22F57">
        <w:rPr>
          <w:b w:val="0"/>
          <w:sz w:val="28"/>
          <w:szCs w:val="28"/>
        </w:rPr>
        <w:t>табл. 1</w:t>
      </w:r>
      <w:r w:rsidRPr="00F22F57">
        <w:rPr>
          <w:b w:val="0"/>
          <w:sz w:val="28"/>
          <w:szCs w:val="28"/>
        </w:rPr>
        <w:t>).</w:t>
      </w:r>
      <w:r w:rsidR="00F22F57" w:rsidRPr="00F22F57">
        <w:rPr>
          <w:b w:val="0"/>
          <w:sz w:val="28"/>
        </w:rPr>
        <w:t xml:space="preserve"> </w:t>
      </w:r>
    </w:p>
    <w:p w:rsidR="00F22F57" w:rsidRDefault="00F22F57" w:rsidP="00F22F57">
      <w:pPr>
        <w:pStyle w:val="80"/>
        <w:shd w:val="clear" w:color="auto" w:fill="auto"/>
        <w:spacing w:before="0" w:after="0" w:line="360" w:lineRule="auto"/>
        <w:ind w:firstLine="0"/>
        <w:jc w:val="both"/>
        <w:rPr>
          <w:b w:val="0"/>
          <w:sz w:val="28"/>
        </w:rPr>
      </w:pPr>
    </w:p>
    <w:p w:rsidR="00F22F57" w:rsidRPr="00F22F57" w:rsidRDefault="00F22F57" w:rsidP="00F22F57">
      <w:pPr>
        <w:pStyle w:val="80"/>
        <w:shd w:val="clear" w:color="auto" w:fill="auto"/>
        <w:spacing w:before="0" w:after="0" w:line="360" w:lineRule="auto"/>
        <w:ind w:firstLine="0"/>
        <w:jc w:val="both"/>
        <w:rPr>
          <w:b w:val="0"/>
          <w:sz w:val="28"/>
        </w:rPr>
      </w:pPr>
      <w:r>
        <w:rPr>
          <w:b w:val="0"/>
          <w:sz w:val="28"/>
        </w:rPr>
        <w:t xml:space="preserve">Таблица 1 - </w:t>
      </w:r>
      <w:r w:rsidRPr="00F22F57">
        <w:rPr>
          <w:b w:val="0"/>
          <w:sz w:val="28"/>
        </w:rPr>
        <w:t>Допустимые рекреационные нагрузки на различные типы</w:t>
      </w:r>
      <w:r w:rsidRPr="00F22F57">
        <w:rPr>
          <w:b w:val="0"/>
          <w:sz w:val="28"/>
        </w:rPr>
        <w:br/>
        <w:t>лесных природных комплексов (по В.</w:t>
      </w:r>
      <w:r>
        <w:rPr>
          <w:b w:val="0"/>
          <w:sz w:val="28"/>
        </w:rPr>
        <w:t xml:space="preserve"> </w:t>
      </w:r>
      <w:r w:rsidRPr="00F22F57">
        <w:rPr>
          <w:b w:val="0"/>
          <w:sz w:val="28"/>
        </w:rPr>
        <w:t>П.</w:t>
      </w:r>
      <w:r>
        <w:rPr>
          <w:b w:val="0"/>
          <w:sz w:val="28"/>
        </w:rPr>
        <w:t xml:space="preserve"> </w:t>
      </w:r>
      <w:r w:rsidRPr="00F22F57">
        <w:rPr>
          <w:b w:val="0"/>
          <w:sz w:val="28"/>
        </w:rPr>
        <w:t>Чижовой)</w:t>
      </w:r>
    </w:p>
    <w:tbl>
      <w:tblPr>
        <w:tblW w:w="9918" w:type="dxa"/>
        <w:tblLayout w:type="fixed"/>
        <w:tblCellMar>
          <w:left w:w="10" w:type="dxa"/>
          <w:right w:w="10" w:type="dxa"/>
        </w:tblCellMar>
        <w:tblLook w:val="04A0" w:firstRow="1" w:lastRow="0" w:firstColumn="1" w:lastColumn="0" w:noHBand="0" w:noVBand="1"/>
      </w:tblPr>
      <w:tblGrid>
        <w:gridCol w:w="4959"/>
        <w:gridCol w:w="4959"/>
      </w:tblGrid>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Тип леса</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ind w:left="680"/>
              <w:jc w:val="center"/>
              <w:rPr>
                <w:b/>
                <w:sz w:val="24"/>
              </w:rPr>
            </w:pPr>
            <w:r w:rsidRPr="00F22F57">
              <w:rPr>
                <w:rStyle w:val="210pt"/>
                <w:b w:val="0"/>
                <w:sz w:val="24"/>
              </w:rPr>
              <w:t xml:space="preserve">Нагрузка чел./час на </w:t>
            </w:r>
            <w:proofErr w:type="gramStart"/>
            <w:r w:rsidRPr="00F22F57">
              <w:rPr>
                <w:rStyle w:val="210pt"/>
                <w:b w:val="0"/>
                <w:sz w:val="24"/>
              </w:rPr>
              <w:t>га</w:t>
            </w:r>
            <w:proofErr w:type="gramEnd"/>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 xml:space="preserve">Березняк </w:t>
            </w:r>
            <w:proofErr w:type="spellStart"/>
            <w:r w:rsidRPr="00F22F57">
              <w:rPr>
                <w:rStyle w:val="210pt"/>
                <w:b w:val="0"/>
                <w:sz w:val="24"/>
              </w:rPr>
              <w:t>щучковый</w:t>
            </w:r>
            <w:proofErr w:type="spellEnd"/>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 xml:space="preserve">Осинник </w:t>
            </w:r>
            <w:proofErr w:type="spellStart"/>
            <w:r w:rsidRPr="00F22F57">
              <w:rPr>
                <w:rStyle w:val="210pt"/>
                <w:b w:val="0"/>
                <w:sz w:val="24"/>
              </w:rPr>
              <w:t>щучковый</w:t>
            </w:r>
            <w:proofErr w:type="spellEnd"/>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Ельник-черничник</w:t>
            </w:r>
          </w:p>
        </w:tc>
        <w:tc>
          <w:tcPr>
            <w:tcW w:w="495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 xml:space="preserve">Ельник </w:t>
            </w:r>
            <w:proofErr w:type="spellStart"/>
            <w:r w:rsidRPr="00F22F57">
              <w:rPr>
                <w:rStyle w:val="210pt"/>
                <w:b w:val="0"/>
                <w:sz w:val="24"/>
              </w:rPr>
              <w:t>щучково</w:t>
            </w:r>
            <w:proofErr w:type="spellEnd"/>
            <w:r w:rsidRPr="00F22F57">
              <w:rPr>
                <w:rStyle w:val="210pt"/>
                <w:b w:val="0"/>
                <w:sz w:val="24"/>
              </w:rPr>
              <w:t>-таволговый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5—8</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Сосняк-черничник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10—14</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Сосняк-брусничник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w:t>
            </w:r>
          </w:p>
        </w:tc>
      </w:tr>
      <w:tr w:rsidR="00F22F57" w:rsidTr="00F22F57">
        <w:trPr>
          <w:trHeight w:val="253"/>
        </w:trPr>
        <w:tc>
          <w:tcPr>
            <w:tcW w:w="4959" w:type="dxa"/>
            <w:tcBorders>
              <w:top w:val="single" w:sz="4" w:space="0" w:color="auto"/>
              <w:left w:val="single" w:sz="4" w:space="0" w:color="auto"/>
              <w:bottom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w:t>
            </w:r>
            <w:proofErr w:type="spellStart"/>
            <w:r w:rsidRPr="00F22F57">
              <w:rPr>
                <w:rStyle w:val="210pt"/>
                <w:b w:val="0"/>
                <w:sz w:val="24"/>
              </w:rPr>
              <w:t>зеленомошник</w:t>
            </w:r>
            <w:proofErr w:type="spellEnd"/>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bl>
    <w:p w:rsidR="00935C3B" w:rsidRPr="00F22F57" w:rsidRDefault="00935C3B" w:rsidP="00F22F57">
      <w:pPr>
        <w:pStyle w:val="24"/>
        <w:shd w:val="clear" w:color="auto" w:fill="auto"/>
        <w:tabs>
          <w:tab w:val="left" w:pos="572"/>
        </w:tabs>
        <w:spacing w:before="0" w:line="360" w:lineRule="auto"/>
        <w:ind w:left="709"/>
        <w:rPr>
          <w:sz w:val="28"/>
          <w:szCs w:val="28"/>
        </w:rPr>
      </w:pP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Проанализируйте полученные результаты и сделайте описа</w:t>
      </w:r>
      <w:r w:rsidRPr="00F22F57">
        <w:rPr>
          <w:sz w:val="28"/>
          <w:szCs w:val="28"/>
        </w:rPr>
        <w:softHyphen/>
        <w:t>ние последствий антропогенного воздействия.</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Спрогнозируйте развитие данного природного комплекса.</w:t>
      </w: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Сделайте адресные рекомендации организациям по стабили</w:t>
      </w:r>
      <w:r w:rsidRPr="00F22F57">
        <w:rPr>
          <w:sz w:val="28"/>
          <w:szCs w:val="28"/>
        </w:rPr>
        <w:softHyphen/>
        <w:t>зации лесной экосистемы.</w:t>
      </w:r>
    </w:p>
    <w:p w:rsidR="004A4A63" w:rsidRDefault="004A4A63" w:rsidP="00F22F57">
      <w:pPr>
        <w:pStyle w:val="24"/>
        <w:shd w:val="clear" w:color="auto" w:fill="auto"/>
        <w:spacing w:before="0" w:line="360" w:lineRule="auto"/>
        <w:ind w:firstLine="709"/>
        <w:rPr>
          <w:rStyle w:val="211pt"/>
          <w:b/>
          <w:i w:val="0"/>
          <w:sz w:val="28"/>
          <w:szCs w:val="28"/>
        </w:rPr>
      </w:pPr>
    </w:p>
    <w:p w:rsid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Методика описания леса.</w:t>
      </w:r>
      <w:r w:rsidRPr="00F22F57">
        <w:rPr>
          <w:sz w:val="28"/>
          <w:szCs w:val="28"/>
        </w:rPr>
        <w:t xml:space="preserve"> </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Изучение леса начинают с выбо</w:t>
      </w:r>
      <w:r w:rsidRPr="00F22F57">
        <w:rPr>
          <w:sz w:val="28"/>
          <w:szCs w:val="28"/>
        </w:rPr>
        <w:softHyphen/>
        <w:t>ра пробной площади (</w:t>
      </w:r>
      <w:proofErr w:type="spellStart"/>
      <w:r w:rsidRPr="00F22F57">
        <w:rPr>
          <w:sz w:val="28"/>
          <w:szCs w:val="28"/>
        </w:rPr>
        <w:t>трансекты</w:t>
      </w:r>
      <w:proofErr w:type="spellEnd"/>
      <w:r w:rsidRPr="00F22F57">
        <w:rPr>
          <w:sz w:val="28"/>
          <w:szCs w:val="28"/>
        </w:rPr>
        <w:t>), на которой описывается видо</w:t>
      </w:r>
      <w:r w:rsidRPr="00F22F57">
        <w:rPr>
          <w:sz w:val="28"/>
          <w:szCs w:val="28"/>
        </w:rPr>
        <w:softHyphen/>
        <w:t xml:space="preserve">вой состав растений древесного, кустарничкового, травяного и </w:t>
      </w:r>
      <w:r w:rsidRPr="00F22F57">
        <w:rPr>
          <w:sz w:val="28"/>
          <w:szCs w:val="28"/>
        </w:rPr>
        <w:lastRenderedPageBreak/>
        <w:t>мохово-лишайникового ярусов.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r w:rsidRPr="00F22F57">
        <w:rPr>
          <w:rStyle w:val="6105pt"/>
          <w:sz w:val="28"/>
          <w:szCs w:val="28"/>
        </w:rPr>
        <w:t>:</w:t>
      </w:r>
    </w:p>
    <w:p w:rsidR="00935C3B" w:rsidRPr="00F22F57" w:rsidRDefault="00935C3B" w:rsidP="00114845">
      <w:pPr>
        <w:pStyle w:val="24"/>
        <w:numPr>
          <w:ilvl w:val="0"/>
          <w:numId w:val="5"/>
        </w:numPr>
        <w:shd w:val="clear" w:color="auto" w:fill="auto"/>
        <w:tabs>
          <w:tab w:val="left" w:pos="620"/>
        </w:tabs>
        <w:spacing w:before="0" w:line="360" w:lineRule="auto"/>
        <w:ind w:firstLine="709"/>
        <w:rPr>
          <w:sz w:val="28"/>
          <w:szCs w:val="28"/>
        </w:rPr>
      </w:pPr>
      <w:r w:rsidRPr="00F22F57">
        <w:rPr>
          <w:sz w:val="28"/>
          <w:szCs w:val="28"/>
        </w:rPr>
        <w:t>Определение видового состава древостоя.</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формулы состава древостоя.</w:t>
      </w:r>
    </w:p>
    <w:p w:rsidR="00935C3B" w:rsidRPr="00F22F57" w:rsidRDefault="00935C3B" w:rsidP="00114845">
      <w:pPr>
        <w:pStyle w:val="24"/>
        <w:numPr>
          <w:ilvl w:val="0"/>
          <w:numId w:val="5"/>
        </w:numPr>
        <w:shd w:val="clear" w:color="auto" w:fill="auto"/>
        <w:tabs>
          <w:tab w:val="left" w:pos="572"/>
        </w:tabs>
        <w:spacing w:before="0" w:line="360" w:lineRule="auto"/>
        <w:ind w:firstLine="709"/>
        <w:rPr>
          <w:sz w:val="28"/>
          <w:szCs w:val="28"/>
        </w:rPr>
      </w:pPr>
      <w:r w:rsidRPr="00F22F57">
        <w:rPr>
          <w:sz w:val="28"/>
          <w:szCs w:val="28"/>
        </w:rPr>
        <w:t>Определение типа леса (например, смешанный — ельник и березняк).</w:t>
      </w:r>
    </w:p>
    <w:p w:rsidR="00935C3B" w:rsidRPr="00F22F57" w:rsidRDefault="00935C3B" w:rsidP="00114845">
      <w:pPr>
        <w:pStyle w:val="24"/>
        <w:numPr>
          <w:ilvl w:val="0"/>
          <w:numId w:val="5"/>
        </w:numPr>
        <w:shd w:val="clear" w:color="auto" w:fill="auto"/>
        <w:tabs>
          <w:tab w:val="left" w:pos="567"/>
        </w:tabs>
        <w:spacing w:before="0" w:line="360" w:lineRule="auto"/>
        <w:ind w:firstLine="709"/>
        <w:rPr>
          <w:sz w:val="28"/>
          <w:szCs w:val="28"/>
        </w:rPr>
      </w:pPr>
      <w:r w:rsidRPr="00F22F57">
        <w:rPr>
          <w:sz w:val="28"/>
          <w:szCs w:val="28"/>
        </w:rPr>
        <w:t>Определение количества ярусов древостоя и видов деревьев, входящих в состав I и II ярусов.</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сомкнутости крон древесного яруса (в баллах).</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Вначале определите тип леса (хвойный, мелколиственный, сме</w:t>
      </w:r>
      <w:r w:rsidRPr="00F22F57">
        <w:rPr>
          <w:sz w:val="28"/>
          <w:szCs w:val="28"/>
        </w:rPr>
        <w:softHyphen/>
        <w:t xml:space="preserve">шанный). Чтобы определить участие каждой породы в древостое и составить </w:t>
      </w:r>
      <w:r w:rsidRPr="00F22F57">
        <w:rPr>
          <w:rStyle w:val="211pt"/>
          <w:sz w:val="28"/>
          <w:szCs w:val="28"/>
        </w:rPr>
        <w:t>формулу древостоя,</w:t>
      </w:r>
      <w:r w:rsidRPr="00F22F57">
        <w:rPr>
          <w:sz w:val="28"/>
          <w:szCs w:val="28"/>
        </w:rPr>
        <w:t xml:space="preserve"> пересчитайте все стволы на опреде</w:t>
      </w:r>
      <w:r w:rsidRPr="00F22F57">
        <w:rPr>
          <w:sz w:val="28"/>
          <w:szCs w:val="28"/>
        </w:rPr>
        <w:softHyphen/>
        <w:t>ленной площади (например, 100 м</w:t>
      </w:r>
      <w:proofErr w:type="gramStart"/>
      <w:r w:rsidRPr="00F22F57">
        <w:rPr>
          <w:sz w:val="28"/>
          <w:szCs w:val="28"/>
          <w:vertAlign w:val="superscript"/>
        </w:rPr>
        <w:t>2</w:t>
      </w:r>
      <w:proofErr w:type="gramEnd"/>
      <w:r w:rsidRPr="00F22F57">
        <w:rPr>
          <w:sz w:val="28"/>
          <w:szCs w:val="28"/>
        </w:rPr>
        <w:t>) и примите их за 10 единиц, затем определите участие каждой породы в долях от 10. Если на площади в 100 м</w:t>
      </w:r>
      <w:r w:rsidRPr="00F22F57">
        <w:rPr>
          <w:sz w:val="28"/>
          <w:szCs w:val="28"/>
          <w:vertAlign w:val="superscript"/>
        </w:rPr>
        <w:t>3</w:t>
      </w:r>
      <w:r w:rsidRPr="00F22F57">
        <w:rPr>
          <w:sz w:val="28"/>
          <w:szCs w:val="28"/>
        </w:rPr>
        <w:t xml:space="preserve"> 15 деревьев (10 ед.), из них 9 сосен и 6 берез, то участие каждой из этих пород составляет 9/15 и 6/15. При этом на долю сосны приходится 6 единиц и на долю березы — 4 единицы.</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Формула состава древостоя леса будет такой: 6С4Б. Она оз</w:t>
      </w:r>
      <w:r w:rsidRPr="00F22F57">
        <w:rPr>
          <w:sz w:val="28"/>
          <w:szCs w:val="28"/>
        </w:rPr>
        <w:softHyphen/>
        <w:t>начает, что древостой на 60% образован сосной и на 40% — бе</w:t>
      </w:r>
      <w:r w:rsidRPr="00F22F57">
        <w:rPr>
          <w:sz w:val="28"/>
          <w:szCs w:val="28"/>
        </w:rPr>
        <w:softHyphen/>
        <w:t xml:space="preserve">резой. В формуле название породы пишут не полностью, а ставят только начальные буквы (Б — береза, Е — ель, С — сосна, Ос — осина, </w:t>
      </w:r>
      <w:proofErr w:type="spellStart"/>
      <w:r w:rsidRPr="00F22F57">
        <w:rPr>
          <w:sz w:val="28"/>
          <w:szCs w:val="28"/>
        </w:rPr>
        <w:t>Ол</w:t>
      </w:r>
      <w:proofErr w:type="spellEnd"/>
      <w:r w:rsidRPr="00F22F57">
        <w:rPr>
          <w:sz w:val="28"/>
          <w:szCs w:val="28"/>
        </w:rPr>
        <w:t xml:space="preserve"> — ольха, </w:t>
      </w:r>
      <w:proofErr w:type="gramStart"/>
      <w:r w:rsidRPr="00F22F57">
        <w:rPr>
          <w:sz w:val="28"/>
          <w:szCs w:val="28"/>
        </w:rPr>
        <w:t>Р</w:t>
      </w:r>
      <w:proofErr w:type="gramEnd"/>
      <w:r w:rsidRPr="00F22F57">
        <w:rPr>
          <w:sz w:val="28"/>
          <w:szCs w:val="28"/>
        </w:rPr>
        <w:t xml:space="preserve"> — рябина, Ч — черемуха). Если участие какой-либо породы меньше 1/10, то в формуле эта порода указы</w:t>
      </w:r>
      <w:r w:rsidRPr="00F22F57">
        <w:rPr>
          <w:sz w:val="28"/>
          <w:szCs w:val="28"/>
        </w:rPr>
        <w:softHyphen/>
        <w:t>вается со знаком</w:t>
      </w:r>
      <w:proofErr w:type="gramStart"/>
      <w:r w:rsidRPr="00F22F57">
        <w:rPr>
          <w:sz w:val="28"/>
          <w:szCs w:val="28"/>
        </w:rPr>
        <w:t xml:space="preserve"> (+). </w:t>
      </w:r>
      <w:proofErr w:type="gramEnd"/>
      <w:r w:rsidRPr="00F22F57">
        <w:rPr>
          <w:sz w:val="28"/>
          <w:szCs w:val="28"/>
        </w:rPr>
        <w:t>Например, 6С4Б + Е.</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В зависимости от высоты деревьев древостой подразделяется на </w:t>
      </w:r>
      <w:r w:rsidRPr="00F22F57">
        <w:rPr>
          <w:rStyle w:val="211pt"/>
          <w:sz w:val="28"/>
          <w:szCs w:val="28"/>
        </w:rPr>
        <w:t>ярусы.</w:t>
      </w:r>
      <w:r w:rsidRPr="00F22F57">
        <w:rPr>
          <w:sz w:val="28"/>
          <w:szCs w:val="28"/>
        </w:rPr>
        <w:t xml:space="preserve"> В наших лесах деревья чаще всего образуют один-два яруса. В первом ярусе располагаются высокие деревья: ель, со</w:t>
      </w:r>
      <w:r w:rsidRPr="00F22F57">
        <w:rPr>
          <w:sz w:val="28"/>
          <w:szCs w:val="28"/>
        </w:rPr>
        <w:softHyphen/>
        <w:t>сна, береза, осина. Второй ярус образуют деревья второй величи</w:t>
      </w:r>
      <w:r w:rsidRPr="00F22F57">
        <w:rPr>
          <w:sz w:val="28"/>
          <w:szCs w:val="28"/>
        </w:rPr>
        <w:softHyphen/>
        <w:t>ны: черемуха, рябина, ольха серая.</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При описании лесного фитоценоза проводится </w:t>
      </w:r>
      <w:r w:rsidRPr="00F22F57">
        <w:rPr>
          <w:rStyle w:val="211pt"/>
          <w:sz w:val="28"/>
          <w:szCs w:val="28"/>
        </w:rPr>
        <w:t>глазомерная оценка</w:t>
      </w:r>
      <w:r w:rsidRPr="00F22F57">
        <w:rPr>
          <w:sz w:val="28"/>
          <w:szCs w:val="28"/>
        </w:rPr>
        <w:t xml:space="preserve"> степени сомкнутости крон (полная сомкнутость — 1 балл). </w:t>
      </w:r>
    </w:p>
    <w:p w:rsidR="00935C3B" w:rsidRPr="00F22F57" w:rsidRDefault="00935C3B" w:rsidP="00F22F57">
      <w:pPr>
        <w:pStyle w:val="24"/>
        <w:shd w:val="clear" w:color="auto" w:fill="auto"/>
        <w:spacing w:before="0" w:line="360" w:lineRule="auto"/>
        <w:ind w:firstLine="709"/>
        <w:rPr>
          <w:sz w:val="28"/>
          <w:szCs w:val="28"/>
        </w:rPr>
      </w:pPr>
      <w:r w:rsidRPr="00F22F57">
        <w:rPr>
          <w:rStyle w:val="211pt"/>
          <w:sz w:val="28"/>
          <w:szCs w:val="28"/>
        </w:rPr>
        <w:t>Сомкнутость крон</w:t>
      </w:r>
      <w:r w:rsidRPr="00F22F57">
        <w:rPr>
          <w:sz w:val="28"/>
          <w:szCs w:val="28"/>
        </w:rPr>
        <w:t xml:space="preserve"> в 20—30% (0,2—0,3 балла) характеризует редкий лес. В таком лесу солнечные лучи достигают травяного яруса. Сомкнутость крон в светлом лесу составляет 40—50% (0,4—0,5 балла); в темном — 80—90% (0,8—0,9 балла), в </w:t>
      </w:r>
      <w:r w:rsidRPr="00F22F57">
        <w:rPr>
          <w:sz w:val="28"/>
          <w:szCs w:val="28"/>
        </w:rPr>
        <w:lastRenderedPageBreak/>
        <w:t>таком лесу травяной покров почти не развит.</w:t>
      </w: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всходов деревьев и кустарников.</w:t>
      </w:r>
      <w:r w:rsidRPr="00F22F57">
        <w:rPr>
          <w:sz w:val="28"/>
          <w:szCs w:val="28"/>
        </w:rPr>
        <w:t xml:space="preserve"> Определите их наличие и обилие. Это необходимо для того, чтобы выяснить, идет ли в данном сообществе семенное возобновление деревьев и кустарников. Для этого закладывают площадку в 1 м</w:t>
      </w:r>
      <w:r w:rsidRPr="00F22F57">
        <w:rPr>
          <w:sz w:val="28"/>
          <w:szCs w:val="28"/>
          <w:vertAlign w:val="superscript"/>
        </w:rPr>
        <w:t>3</w:t>
      </w:r>
      <w:r w:rsidRPr="00F22F57">
        <w:rPr>
          <w:sz w:val="28"/>
          <w:szCs w:val="28"/>
        </w:rPr>
        <w:t xml:space="preserve"> и считают все всходы на этой площадке. Повторность заложения площадок пятикратная. Затем подсчитывают среднее количество всходов каждой породы на 1 м</w:t>
      </w:r>
      <w:proofErr w:type="gramStart"/>
      <w:r w:rsidRPr="00F22F57">
        <w:rPr>
          <w:sz w:val="28"/>
          <w:szCs w:val="28"/>
          <w:vertAlign w:val="superscript"/>
        </w:rPr>
        <w:t>2</w:t>
      </w:r>
      <w:proofErr w:type="gramEnd"/>
      <w:r w:rsidRPr="00F22F57">
        <w:rPr>
          <w:sz w:val="28"/>
          <w:szCs w:val="28"/>
        </w:rPr>
        <w:t>.</w:t>
      </w:r>
    </w:p>
    <w:p w:rsidR="004A4A63" w:rsidRDefault="004A4A63" w:rsidP="00F22F57">
      <w:pPr>
        <w:pStyle w:val="24"/>
        <w:shd w:val="clear" w:color="auto" w:fill="auto"/>
        <w:tabs>
          <w:tab w:val="left" w:pos="653"/>
        </w:tabs>
        <w:spacing w:before="0" w:line="360" w:lineRule="auto"/>
        <w:ind w:left="709"/>
        <w:rPr>
          <w:rStyle w:val="211pt"/>
          <w:b/>
          <w:i w:val="0"/>
          <w:sz w:val="28"/>
          <w:szCs w:val="28"/>
        </w:rPr>
      </w:pPr>
    </w:p>
    <w:p w:rsidR="00935C3B" w:rsidRPr="00F22F57" w:rsidRDefault="00935C3B" w:rsidP="00F22F57">
      <w:pPr>
        <w:pStyle w:val="24"/>
        <w:shd w:val="clear" w:color="auto" w:fill="auto"/>
        <w:tabs>
          <w:tab w:val="left" w:pos="653"/>
        </w:tabs>
        <w:spacing w:before="0" w:line="360" w:lineRule="auto"/>
        <w:ind w:left="709"/>
        <w:rPr>
          <w:sz w:val="28"/>
          <w:szCs w:val="28"/>
        </w:rPr>
      </w:pPr>
      <w:r w:rsidRPr="00F22F57">
        <w:rPr>
          <w:rStyle w:val="211pt"/>
          <w:b/>
          <w:i w:val="0"/>
          <w:sz w:val="28"/>
          <w:szCs w:val="28"/>
        </w:rPr>
        <w:t>Изучение кустарникового яруса.</w:t>
      </w:r>
      <w:r w:rsidRPr="00F22F57">
        <w:rPr>
          <w:sz w:val="28"/>
          <w:szCs w:val="28"/>
        </w:rPr>
        <w:t xml:space="preserve"> При описании кустарни</w:t>
      </w:r>
      <w:r w:rsidRPr="00F22F57">
        <w:rPr>
          <w:sz w:val="28"/>
          <w:szCs w:val="28"/>
        </w:rPr>
        <w:softHyphen/>
        <w:t>кового яруса отметьте следующее:</w:t>
      </w:r>
    </w:p>
    <w:p w:rsidR="00935C3B" w:rsidRPr="00F22F57" w:rsidRDefault="00935C3B" w:rsidP="00114845">
      <w:pPr>
        <w:pStyle w:val="24"/>
        <w:numPr>
          <w:ilvl w:val="0"/>
          <w:numId w:val="7"/>
        </w:numPr>
        <w:shd w:val="clear" w:color="auto" w:fill="auto"/>
        <w:tabs>
          <w:tab w:val="left" w:pos="653"/>
        </w:tabs>
        <w:spacing w:before="0" w:line="360" w:lineRule="auto"/>
        <w:ind w:firstLine="709"/>
        <w:rPr>
          <w:sz w:val="28"/>
          <w:szCs w:val="28"/>
        </w:rPr>
      </w:pPr>
      <w:r w:rsidRPr="00F22F57">
        <w:rPr>
          <w:sz w:val="28"/>
          <w:szCs w:val="28"/>
        </w:rPr>
        <w:t>есть он или отсутствует;</w:t>
      </w:r>
    </w:p>
    <w:p w:rsidR="00935C3B" w:rsidRPr="00F22F57" w:rsidRDefault="00935C3B" w:rsidP="00114845">
      <w:pPr>
        <w:pStyle w:val="24"/>
        <w:numPr>
          <w:ilvl w:val="0"/>
          <w:numId w:val="7"/>
        </w:numPr>
        <w:shd w:val="clear" w:color="auto" w:fill="auto"/>
        <w:tabs>
          <w:tab w:val="left" w:pos="600"/>
        </w:tabs>
        <w:spacing w:before="0" w:line="360" w:lineRule="auto"/>
        <w:ind w:firstLine="709"/>
        <w:rPr>
          <w:sz w:val="28"/>
          <w:szCs w:val="28"/>
        </w:rPr>
      </w:pPr>
      <w:r w:rsidRPr="00F22F57">
        <w:rPr>
          <w:sz w:val="28"/>
          <w:szCs w:val="28"/>
        </w:rPr>
        <w:t>степень его однородности: составлен он одним (каким?) или несколькими видами (какими?);</w:t>
      </w:r>
    </w:p>
    <w:p w:rsidR="00935C3B" w:rsidRPr="00F22F57"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высота кустарников (в м);</w:t>
      </w:r>
    </w:p>
    <w:p w:rsidR="00935C3B"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характер распределения по площади.</w:t>
      </w:r>
    </w:p>
    <w:p w:rsidR="00F22F57" w:rsidRPr="00F22F57" w:rsidRDefault="00F22F57" w:rsidP="00F22F57">
      <w:pPr>
        <w:pStyle w:val="24"/>
        <w:shd w:val="clear" w:color="auto" w:fill="auto"/>
        <w:tabs>
          <w:tab w:val="left" w:pos="677"/>
        </w:tabs>
        <w:spacing w:before="0" w:line="360" w:lineRule="auto"/>
        <w:ind w:left="709"/>
        <w:rPr>
          <w:sz w:val="28"/>
          <w:szCs w:val="28"/>
        </w:rPr>
      </w:pPr>
    </w:p>
    <w:p w:rsidR="00935C3B" w:rsidRDefault="00935C3B" w:rsidP="00F22F57">
      <w:pPr>
        <w:pStyle w:val="24"/>
        <w:shd w:val="clear" w:color="auto" w:fill="auto"/>
        <w:spacing w:before="0" w:line="360" w:lineRule="auto"/>
        <w:ind w:firstLine="709"/>
        <w:rPr>
          <w:sz w:val="28"/>
          <w:szCs w:val="28"/>
        </w:rPr>
      </w:pPr>
      <w:r w:rsidRPr="00F22F57">
        <w:rPr>
          <w:sz w:val="28"/>
          <w:szCs w:val="28"/>
        </w:rPr>
        <w:t>Густота кустарникового яру</w:t>
      </w:r>
      <w:r w:rsidR="00F22F57">
        <w:rPr>
          <w:sz w:val="28"/>
          <w:szCs w:val="28"/>
        </w:rPr>
        <w:t>са оценивается в баллах (табл. 2</w:t>
      </w:r>
      <w:r w:rsidRPr="00F22F57">
        <w:rPr>
          <w:sz w:val="28"/>
          <w:szCs w:val="28"/>
        </w:rPr>
        <w:t>).</w:t>
      </w:r>
    </w:p>
    <w:tbl>
      <w:tblPr>
        <w:tblW w:w="9781" w:type="dxa"/>
        <w:tblInd w:w="137" w:type="dxa"/>
        <w:tblLayout w:type="fixed"/>
        <w:tblCellMar>
          <w:left w:w="10" w:type="dxa"/>
          <w:right w:w="10" w:type="dxa"/>
        </w:tblCellMar>
        <w:tblLook w:val="04A0" w:firstRow="1" w:lastRow="0" w:firstColumn="1" w:lastColumn="0" w:noHBand="0" w:noVBand="1"/>
      </w:tblPr>
      <w:tblGrid>
        <w:gridCol w:w="3182"/>
        <w:gridCol w:w="6599"/>
      </w:tblGrid>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Баллы</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Показатели густоты кустарников и подроста</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1</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Одиночные кустарники и редкий подрост деревьев</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2</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Кустарники располагаются группами, но сплошного яруса не образуют</w:t>
            </w:r>
          </w:p>
        </w:tc>
      </w:tr>
      <w:tr w:rsidR="00F22F57" w:rsidTr="00F22F57">
        <w:trPr>
          <w:trHeight w:val="470"/>
        </w:trPr>
        <w:tc>
          <w:tcPr>
            <w:tcW w:w="318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3</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Плотная, труднопроходимая стена кустарников и подроста деревьев</w:t>
            </w:r>
          </w:p>
        </w:tc>
      </w:tr>
    </w:tbl>
    <w:p w:rsidR="00F22F57" w:rsidRDefault="00F22F57" w:rsidP="00935C3B">
      <w:pPr>
        <w:pStyle w:val="24"/>
        <w:shd w:val="clear" w:color="auto" w:fill="auto"/>
        <w:spacing w:before="66" w:line="254" w:lineRule="exact"/>
        <w:ind w:firstLine="360"/>
      </w:pP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травяно-кустарничкового яруса.</w:t>
      </w:r>
      <w:r w:rsidRPr="00F22F57">
        <w:rPr>
          <w:sz w:val="28"/>
          <w:szCs w:val="28"/>
        </w:rPr>
        <w:t xml:space="preserve"> При описании травяного яруса укажите степень его выраженности (наличие или отсутствие), какими растениями он образован и его проекти</w:t>
      </w:r>
      <w:r w:rsidR="00F22F57">
        <w:rPr>
          <w:sz w:val="28"/>
          <w:szCs w:val="28"/>
        </w:rPr>
        <w:t>вное покрытие (в баллах, табл. 2</w:t>
      </w:r>
      <w:r w:rsidRPr="00F22F57">
        <w:rPr>
          <w:sz w:val="28"/>
          <w:szCs w:val="28"/>
        </w:rPr>
        <w:t>).</w:t>
      </w:r>
    </w:p>
    <w:p w:rsidR="00F22F57" w:rsidRDefault="00F22F57" w:rsidP="00F22F57">
      <w:pPr>
        <w:pStyle w:val="80"/>
        <w:shd w:val="clear" w:color="auto" w:fill="auto"/>
        <w:spacing w:before="0" w:after="0" w:line="200" w:lineRule="exact"/>
        <w:ind w:firstLine="0"/>
        <w:jc w:val="both"/>
        <w:rPr>
          <w:b w:val="0"/>
          <w:sz w:val="28"/>
        </w:rPr>
      </w:pPr>
    </w:p>
    <w:p w:rsidR="00F22F57" w:rsidRPr="00F22F57" w:rsidRDefault="00F22F57" w:rsidP="00F22F57">
      <w:pPr>
        <w:pStyle w:val="80"/>
        <w:shd w:val="clear" w:color="auto" w:fill="auto"/>
        <w:spacing w:before="0" w:after="0" w:line="240" w:lineRule="auto"/>
        <w:ind w:firstLine="0"/>
        <w:jc w:val="both"/>
        <w:rPr>
          <w:b w:val="0"/>
          <w:sz w:val="28"/>
        </w:rPr>
      </w:pPr>
      <w:r w:rsidRPr="00F22F57">
        <w:rPr>
          <w:b w:val="0"/>
          <w:sz w:val="28"/>
        </w:rPr>
        <w:t xml:space="preserve">Таблица 2 - </w:t>
      </w:r>
      <w:r w:rsidR="00935C3B" w:rsidRPr="00F22F57">
        <w:rPr>
          <w:b w:val="0"/>
          <w:sz w:val="28"/>
        </w:rPr>
        <w:t>Проективное покрытие травяно-кустарничкового яруса в лесу</w:t>
      </w:r>
    </w:p>
    <w:p w:rsidR="00F22F57" w:rsidRPr="00F22F57" w:rsidRDefault="00F22F57" w:rsidP="00935C3B">
      <w:pPr>
        <w:pStyle w:val="80"/>
        <w:shd w:val="clear" w:color="auto" w:fill="auto"/>
        <w:spacing w:before="0" w:after="0" w:line="200" w:lineRule="exact"/>
        <w:ind w:firstLine="360"/>
        <w:jc w:val="both"/>
        <w:rPr>
          <w:b w:val="0"/>
          <w:sz w:val="28"/>
        </w:rPr>
      </w:pPr>
    </w:p>
    <w:tbl>
      <w:tblPr>
        <w:tblW w:w="10039" w:type="dxa"/>
        <w:tblInd w:w="-5" w:type="dxa"/>
        <w:tblLayout w:type="fixed"/>
        <w:tblCellMar>
          <w:left w:w="10" w:type="dxa"/>
          <w:right w:w="10" w:type="dxa"/>
        </w:tblCellMar>
        <w:tblLook w:val="04A0" w:firstRow="1" w:lastRow="0" w:firstColumn="1" w:lastColumn="0" w:noHBand="0" w:noVBand="1"/>
      </w:tblPr>
      <w:tblGrid>
        <w:gridCol w:w="992"/>
        <w:gridCol w:w="2526"/>
        <w:gridCol w:w="6521"/>
      </w:tblGrid>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left"/>
              <w:rPr>
                <w:sz w:val="24"/>
              </w:rPr>
            </w:pPr>
            <w:r w:rsidRPr="00F22F57">
              <w:rPr>
                <w:rStyle w:val="210pt"/>
                <w:b w:val="0"/>
                <w:sz w:val="24"/>
              </w:rPr>
              <w:t>Баллы</w:t>
            </w:r>
          </w:p>
        </w:tc>
        <w:tc>
          <w:tcPr>
            <w:tcW w:w="2526"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26" w:lineRule="exact"/>
              <w:jc w:val="center"/>
              <w:rPr>
                <w:sz w:val="24"/>
              </w:rPr>
            </w:pPr>
            <w:r w:rsidRPr="00F22F57">
              <w:rPr>
                <w:rStyle w:val="210pt"/>
                <w:b w:val="0"/>
                <w:sz w:val="24"/>
              </w:rPr>
              <w:t>Степень покрытия почвы (</w:t>
            </w:r>
            <w:proofErr w:type="gramStart"/>
            <w:r w:rsidRPr="00F22F57">
              <w:rPr>
                <w:rStyle w:val="210pt"/>
                <w:b w:val="0"/>
                <w:sz w:val="24"/>
              </w:rPr>
              <w:t>в</w:t>
            </w:r>
            <w:proofErr w:type="gramEnd"/>
            <w:r w:rsidRPr="00F22F57">
              <w:rPr>
                <w:rStyle w:val="210pt"/>
                <w:b w:val="0"/>
                <w:sz w:val="24"/>
              </w:rPr>
              <w:t xml:space="preserve"> %)</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Показатели покрытия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1</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5—10</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Несомкнутый травяной покров, единич</w:t>
            </w:r>
            <w:r w:rsidRPr="00F22F57">
              <w:rPr>
                <w:rStyle w:val="210pt"/>
                <w:b w:val="0"/>
                <w:sz w:val="24"/>
              </w:rPr>
              <w:softHyphen/>
              <w:t>ные растения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lastRenderedPageBreak/>
              <w:t>2</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20—25</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Между растениями довольно значитель</w:t>
            </w:r>
            <w:r w:rsidRPr="00F22F57">
              <w:rPr>
                <w:rStyle w:val="210pt"/>
                <w:b w:val="0"/>
                <w:sz w:val="24"/>
              </w:rPr>
              <w:softHyphen/>
              <w:t>ные расстояния</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30—50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Растения находятся близко друг от друга, об</w:t>
            </w:r>
            <w:r w:rsidRPr="00F22F57">
              <w:rPr>
                <w:rStyle w:val="210pt"/>
                <w:b w:val="0"/>
                <w:sz w:val="24"/>
              </w:rPr>
              <w:softHyphen/>
              <w:t>разуя сомкнутый покров, но видны «дыры»</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4</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60—70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«ажурный» сомкнутый покров</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5</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100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плотный многоярус</w:t>
            </w:r>
            <w:r w:rsidRPr="00F22F57">
              <w:rPr>
                <w:rStyle w:val="210pt"/>
                <w:b w:val="0"/>
                <w:sz w:val="24"/>
              </w:rPr>
              <w:softHyphen/>
              <w:t>ный покров</w:t>
            </w:r>
          </w:p>
        </w:tc>
      </w:tr>
    </w:tbl>
    <w:p w:rsidR="00F22F57" w:rsidRDefault="00F22F57" w:rsidP="00F22F57">
      <w:pPr>
        <w:rPr>
          <w:sz w:val="2"/>
          <w:szCs w:val="2"/>
        </w:rPr>
      </w:pPr>
    </w:p>
    <w:p w:rsidR="00935C3B" w:rsidRDefault="00935C3B" w:rsidP="00935C3B">
      <w:pPr>
        <w:pStyle w:val="80"/>
        <w:shd w:val="clear" w:color="auto" w:fill="auto"/>
        <w:spacing w:before="0" w:after="0" w:line="200" w:lineRule="exact"/>
        <w:ind w:firstLine="360"/>
        <w:jc w:val="both"/>
      </w:pPr>
    </w:p>
    <w:p w:rsidR="00935C3B" w:rsidRDefault="00935C3B" w:rsidP="00F22F57">
      <w:pPr>
        <w:pStyle w:val="24"/>
        <w:shd w:val="clear" w:color="auto" w:fill="auto"/>
        <w:spacing w:before="0" w:line="360" w:lineRule="auto"/>
        <w:ind w:firstLine="360"/>
        <w:rPr>
          <w:sz w:val="28"/>
        </w:rPr>
      </w:pPr>
      <w:r w:rsidRPr="00F22F57">
        <w:rPr>
          <w:sz w:val="28"/>
        </w:rPr>
        <w:t xml:space="preserve">В описании отметьте все известные вам виды, определите их высоту (в </w:t>
      </w:r>
      <w:proofErr w:type="gramStart"/>
      <w:r w:rsidRPr="00F22F57">
        <w:rPr>
          <w:sz w:val="28"/>
        </w:rPr>
        <w:t>см</w:t>
      </w:r>
      <w:proofErr w:type="gramEnd"/>
      <w:r w:rsidRPr="00F22F57">
        <w:rPr>
          <w:sz w:val="28"/>
        </w:rPr>
        <w:t xml:space="preserve">), обилие и фенологическое состояние (табл. </w:t>
      </w:r>
      <w:r w:rsidR="00F22F57">
        <w:rPr>
          <w:sz w:val="28"/>
        </w:rPr>
        <w:t>3</w:t>
      </w:r>
      <w:r w:rsidRPr="00F22F57">
        <w:rPr>
          <w:sz w:val="28"/>
        </w:rPr>
        <w:t>).</w:t>
      </w:r>
    </w:p>
    <w:p w:rsidR="00DE40BA" w:rsidRDefault="00DE40BA" w:rsidP="00F22F57">
      <w:pPr>
        <w:pStyle w:val="af4"/>
        <w:shd w:val="clear" w:color="auto" w:fill="auto"/>
        <w:spacing w:line="360" w:lineRule="auto"/>
        <w:rPr>
          <w:b w:val="0"/>
          <w:sz w:val="28"/>
        </w:rPr>
      </w:pPr>
    </w:p>
    <w:p w:rsidR="00F22F57" w:rsidRPr="00F22F57" w:rsidRDefault="00F22F57" w:rsidP="00F22F57">
      <w:pPr>
        <w:pStyle w:val="af4"/>
        <w:shd w:val="clear" w:color="auto" w:fill="auto"/>
        <w:spacing w:line="360" w:lineRule="auto"/>
        <w:rPr>
          <w:b w:val="0"/>
          <w:sz w:val="28"/>
        </w:rPr>
      </w:pPr>
      <w:r>
        <w:rPr>
          <w:b w:val="0"/>
          <w:sz w:val="28"/>
        </w:rPr>
        <w:t xml:space="preserve">Таблица 3 - </w:t>
      </w:r>
      <w:r w:rsidRPr="00F22F57">
        <w:rPr>
          <w:b w:val="0"/>
          <w:sz w:val="28"/>
        </w:rPr>
        <w:t>Обилие травяно-кустарничкового яруса растений в лесу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514"/>
        <w:gridCol w:w="5909"/>
      </w:tblGrid>
      <w:tr w:rsidR="00F22F57" w:rsidRPr="00F22F57" w:rsidTr="00DE40BA">
        <w:trPr>
          <w:trHeight w:val="413"/>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Баллы</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Степень обилия</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Показатели обилия (на пробную площадку)</w:t>
            </w:r>
          </w:p>
        </w:tc>
      </w:tr>
      <w:tr w:rsidR="00F22F57" w:rsidRPr="00F22F57" w:rsidTr="00DE40BA">
        <w:trPr>
          <w:trHeight w:val="27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1</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Единично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мало, 1—5 экземпляров</w:t>
            </w:r>
          </w:p>
        </w:tc>
      </w:tr>
      <w:tr w:rsidR="00F22F57" w:rsidRPr="00F22F57" w:rsidTr="00DE40BA">
        <w:trPr>
          <w:trHeight w:val="28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2</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мало, 5—10 экземпляров</w:t>
            </w:r>
          </w:p>
        </w:tc>
      </w:tr>
      <w:tr w:rsidR="00F22F57" w:rsidRPr="00F22F57" w:rsidTr="00DE40BA">
        <w:trPr>
          <w:trHeight w:val="25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3</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Изредка</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разбросаны по участку в небольшом количестве</w:t>
            </w:r>
          </w:p>
        </w:tc>
      </w:tr>
      <w:tr w:rsidR="00F22F57" w:rsidRPr="00F22F57" w:rsidTr="00DE40BA">
        <w:trPr>
          <w:trHeight w:val="26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4</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Довольно 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составляют до 20% от общего числа</w:t>
            </w:r>
          </w:p>
        </w:tc>
      </w:tr>
      <w:tr w:rsidR="00F22F57" w:rsidRPr="00F22F57" w:rsidTr="00DE40BA">
        <w:trPr>
          <w:trHeight w:val="534"/>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5</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Много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много (&gt; 30%), но вид не преобладает над другими</w:t>
            </w:r>
          </w:p>
        </w:tc>
      </w:tr>
      <w:tr w:rsidR="00F22F57" w:rsidRPr="00F22F57" w:rsidTr="00DE40BA">
        <w:trPr>
          <w:trHeight w:val="556"/>
          <w:jc w:val="center"/>
        </w:trPr>
        <w:tc>
          <w:tcPr>
            <w:tcW w:w="73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6</w:t>
            </w:r>
          </w:p>
        </w:tc>
        <w:tc>
          <w:tcPr>
            <w:tcW w:w="351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много</w:t>
            </w:r>
          </w:p>
        </w:tc>
        <w:tc>
          <w:tcPr>
            <w:tcW w:w="590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Число особей явно преобладает над другими видами</w:t>
            </w:r>
          </w:p>
        </w:tc>
      </w:tr>
    </w:tbl>
    <w:p w:rsidR="00F22F57" w:rsidRPr="00F22F57" w:rsidRDefault="00F22F57" w:rsidP="00F22F57">
      <w:pPr>
        <w:pStyle w:val="a5"/>
        <w:rPr>
          <w:sz w:val="2"/>
          <w:szCs w:val="2"/>
        </w:rPr>
      </w:pPr>
    </w:p>
    <w:p w:rsidR="003D617A" w:rsidRDefault="003D617A" w:rsidP="003D617A">
      <w:pPr>
        <w:pStyle w:val="24"/>
        <w:shd w:val="clear" w:color="auto" w:fill="auto"/>
        <w:tabs>
          <w:tab w:val="left" w:pos="649"/>
        </w:tabs>
        <w:spacing w:before="0" w:line="360" w:lineRule="auto"/>
        <w:ind w:firstLine="709"/>
        <w:rPr>
          <w:rStyle w:val="211pt"/>
          <w:b/>
          <w:i w:val="0"/>
          <w:sz w:val="28"/>
          <w:szCs w:val="28"/>
        </w:rPr>
      </w:pPr>
    </w:p>
    <w:p w:rsidR="00935C3B" w:rsidRPr="003D617A" w:rsidRDefault="00935C3B" w:rsidP="003D617A">
      <w:pPr>
        <w:pStyle w:val="24"/>
        <w:shd w:val="clear" w:color="auto" w:fill="auto"/>
        <w:tabs>
          <w:tab w:val="left" w:pos="649"/>
        </w:tabs>
        <w:spacing w:before="0" w:line="360" w:lineRule="auto"/>
        <w:ind w:firstLine="709"/>
        <w:rPr>
          <w:sz w:val="28"/>
          <w:szCs w:val="28"/>
        </w:rPr>
      </w:pPr>
      <w:r w:rsidRPr="003D617A">
        <w:rPr>
          <w:rStyle w:val="211pt"/>
          <w:b/>
          <w:i w:val="0"/>
          <w:sz w:val="28"/>
          <w:szCs w:val="28"/>
        </w:rPr>
        <w:t xml:space="preserve">Определение </w:t>
      </w:r>
      <w:proofErr w:type="spellStart"/>
      <w:r w:rsidRPr="003D617A">
        <w:rPr>
          <w:rStyle w:val="211pt"/>
          <w:b/>
          <w:i w:val="0"/>
          <w:sz w:val="28"/>
          <w:szCs w:val="28"/>
        </w:rPr>
        <w:t>фенофазы</w:t>
      </w:r>
      <w:proofErr w:type="spellEnd"/>
      <w:r w:rsidRPr="003D617A">
        <w:rPr>
          <w:sz w:val="28"/>
          <w:szCs w:val="28"/>
        </w:rPr>
        <w:t xml:space="preserve"> (фазы развития растений) необхо</w:t>
      </w:r>
      <w:r w:rsidRPr="003D617A">
        <w:rPr>
          <w:sz w:val="28"/>
          <w:szCs w:val="28"/>
        </w:rPr>
        <w:softHyphen/>
        <w:t>димо для определения общего вида сообщества (его неоднород</w:t>
      </w:r>
      <w:r w:rsidRPr="003D617A">
        <w:rPr>
          <w:sz w:val="28"/>
          <w:szCs w:val="28"/>
        </w:rPr>
        <w:softHyphen/>
        <w:t>ность или монотонность). Это поможет быстро находить сходные сообщества при движении по маршруту.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Обычно выделяют семь </w:t>
      </w:r>
      <w:proofErr w:type="spellStart"/>
      <w:r w:rsidRPr="003D617A">
        <w:rPr>
          <w:sz w:val="28"/>
          <w:szCs w:val="28"/>
        </w:rPr>
        <w:t>фенофаз</w:t>
      </w:r>
      <w:proofErr w:type="spellEnd"/>
      <w:r w:rsidRPr="003D617A">
        <w:rPr>
          <w:sz w:val="28"/>
          <w:szCs w:val="28"/>
        </w:rPr>
        <w:t>: всходы (вс.), вегетацию (</w:t>
      </w:r>
      <w:proofErr w:type="spellStart"/>
      <w:r w:rsidRPr="003D617A">
        <w:rPr>
          <w:sz w:val="28"/>
          <w:szCs w:val="28"/>
        </w:rPr>
        <w:t>вег</w:t>
      </w:r>
      <w:proofErr w:type="spellEnd"/>
      <w:r w:rsidRPr="003D617A">
        <w:rPr>
          <w:sz w:val="28"/>
          <w:szCs w:val="28"/>
        </w:rPr>
        <w:t xml:space="preserve">.). </w:t>
      </w:r>
      <w:proofErr w:type="spellStart"/>
      <w:r w:rsidRPr="003D617A">
        <w:rPr>
          <w:sz w:val="28"/>
          <w:szCs w:val="28"/>
        </w:rPr>
        <w:t>бутонизацию</w:t>
      </w:r>
      <w:proofErr w:type="spellEnd"/>
      <w:r w:rsidRPr="003D617A">
        <w:rPr>
          <w:sz w:val="28"/>
          <w:szCs w:val="28"/>
        </w:rPr>
        <w:t xml:space="preserve"> (бут.); у злаков и осок — колошение (</w:t>
      </w:r>
      <w:proofErr w:type="spellStart"/>
      <w:r w:rsidRPr="003D617A">
        <w:rPr>
          <w:sz w:val="28"/>
          <w:szCs w:val="28"/>
        </w:rPr>
        <w:t>клш</w:t>
      </w:r>
      <w:proofErr w:type="spellEnd"/>
      <w:r w:rsidRPr="003D617A">
        <w:rPr>
          <w:sz w:val="28"/>
          <w:szCs w:val="28"/>
        </w:rPr>
        <w:t>.), цветение (</w:t>
      </w:r>
      <w:proofErr w:type="spellStart"/>
      <w:r w:rsidRPr="003D617A">
        <w:rPr>
          <w:sz w:val="28"/>
          <w:szCs w:val="28"/>
        </w:rPr>
        <w:t>цв</w:t>
      </w:r>
      <w:proofErr w:type="spellEnd"/>
      <w:r w:rsidRPr="003D617A">
        <w:rPr>
          <w:sz w:val="28"/>
          <w:szCs w:val="28"/>
        </w:rPr>
        <w:t>.) или спороношение (</w:t>
      </w:r>
      <w:proofErr w:type="spellStart"/>
      <w:r w:rsidRPr="003D617A">
        <w:rPr>
          <w:sz w:val="28"/>
          <w:szCs w:val="28"/>
        </w:rPr>
        <w:t>сп</w:t>
      </w:r>
      <w:proofErr w:type="spellEnd"/>
      <w:r w:rsidRPr="003D617A">
        <w:rPr>
          <w:sz w:val="28"/>
          <w:szCs w:val="28"/>
        </w:rPr>
        <w:t>.), плодоношение — созре</w:t>
      </w:r>
      <w:r w:rsidRPr="003D617A">
        <w:rPr>
          <w:sz w:val="28"/>
          <w:szCs w:val="28"/>
        </w:rPr>
        <w:softHyphen/>
        <w:t>вание плодов и семян, а также спор (</w:t>
      </w:r>
      <w:proofErr w:type="spellStart"/>
      <w:proofErr w:type="gramStart"/>
      <w:r w:rsidRPr="003D617A">
        <w:rPr>
          <w:sz w:val="28"/>
          <w:szCs w:val="28"/>
        </w:rPr>
        <w:t>пл</w:t>
      </w:r>
      <w:proofErr w:type="spellEnd"/>
      <w:proofErr w:type="gramEnd"/>
      <w:r w:rsidRPr="003D617A">
        <w:rPr>
          <w:sz w:val="28"/>
          <w:szCs w:val="28"/>
        </w:rPr>
        <w:t>), вегетацию после осыпа</w:t>
      </w:r>
      <w:r w:rsidRPr="003D617A">
        <w:rPr>
          <w:sz w:val="28"/>
          <w:szCs w:val="28"/>
        </w:rPr>
        <w:softHyphen/>
        <w:t xml:space="preserve">ния плодов (вт. </w:t>
      </w:r>
      <w:proofErr w:type="spellStart"/>
      <w:r w:rsidRPr="003D617A">
        <w:rPr>
          <w:sz w:val="28"/>
          <w:szCs w:val="28"/>
        </w:rPr>
        <w:t>вег</w:t>
      </w:r>
      <w:proofErr w:type="spellEnd"/>
      <w:r w:rsidRPr="003D617A">
        <w:rPr>
          <w:sz w:val="28"/>
          <w:szCs w:val="28"/>
        </w:rPr>
        <w:t>.), отмирание побегов (</w:t>
      </w:r>
      <w:proofErr w:type="spellStart"/>
      <w:r w:rsidRPr="003D617A">
        <w:rPr>
          <w:sz w:val="28"/>
          <w:szCs w:val="28"/>
        </w:rPr>
        <w:t>отм</w:t>
      </w:r>
      <w:proofErr w:type="spellEnd"/>
      <w:r w:rsidRPr="003D617A">
        <w:rPr>
          <w:sz w:val="28"/>
          <w:szCs w:val="28"/>
        </w:rPr>
        <w:t>.). Важно выделить фенологическое состояние видов, встречающихся в соседних фи</w:t>
      </w:r>
      <w:r w:rsidRPr="003D617A">
        <w:rPr>
          <w:sz w:val="28"/>
          <w:szCs w:val="28"/>
        </w:rPr>
        <w:softHyphen/>
        <w:t>тоценозах, а также обнаруживается ли отставание в развитии или, наоборот, ускоренный его ход в изучаемом фитоценозе. Напри</w:t>
      </w:r>
      <w:r w:rsidRPr="003D617A">
        <w:rPr>
          <w:sz w:val="28"/>
          <w:szCs w:val="28"/>
        </w:rPr>
        <w:softHyphen/>
        <w:t>мер, черника в одних сообществах плодоносит, а в других остает</w:t>
      </w:r>
      <w:r w:rsidRPr="003D617A">
        <w:rPr>
          <w:sz w:val="28"/>
          <w:szCs w:val="28"/>
        </w:rPr>
        <w:softHyphen/>
        <w:t>ся в вегетативном состоянии.</w:t>
      </w:r>
    </w:p>
    <w:p w:rsidR="004A4A63" w:rsidRDefault="004A4A63" w:rsidP="003D617A">
      <w:pPr>
        <w:pStyle w:val="60"/>
        <w:shd w:val="clear" w:color="auto" w:fill="auto"/>
        <w:tabs>
          <w:tab w:val="left" w:pos="726"/>
        </w:tabs>
        <w:spacing w:before="0" w:line="360" w:lineRule="auto"/>
        <w:ind w:left="709" w:firstLine="0"/>
        <w:jc w:val="both"/>
        <w:rPr>
          <w:b/>
          <w:i w:val="0"/>
          <w:sz w:val="28"/>
          <w:szCs w:val="28"/>
        </w:rPr>
      </w:pPr>
    </w:p>
    <w:p w:rsidR="00935C3B" w:rsidRPr="003D617A" w:rsidRDefault="00935C3B" w:rsidP="003D617A">
      <w:pPr>
        <w:pStyle w:val="60"/>
        <w:shd w:val="clear" w:color="auto" w:fill="auto"/>
        <w:tabs>
          <w:tab w:val="left" w:pos="726"/>
        </w:tabs>
        <w:spacing w:before="0" w:line="360" w:lineRule="auto"/>
        <w:ind w:left="709" w:firstLine="0"/>
        <w:jc w:val="both"/>
        <w:rPr>
          <w:sz w:val="28"/>
          <w:szCs w:val="28"/>
        </w:rPr>
      </w:pPr>
      <w:r w:rsidRPr="003D617A">
        <w:rPr>
          <w:b/>
          <w:i w:val="0"/>
          <w:sz w:val="28"/>
          <w:szCs w:val="28"/>
        </w:rPr>
        <w:t>Исследование травяного яруса</w:t>
      </w:r>
      <w:r w:rsidRPr="003D617A">
        <w:rPr>
          <w:sz w:val="28"/>
          <w:szCs w:val="28"/>
        </w:rPr>
        <w:t>.</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Сделайте описание травяного яруса, указав при этом название растений, их </w:t>
      </w:r>
      <w:r w:rsidRPr="003D617A">
        <w:rPr>
          <w:sz w:val="28"/>
          <w:szCs w:val="28"/>
        </w:rPr>
        <w:lastRenderedPageBreak/>
        <w:t xml:space="preserve">высоту, обилие и </w:t>
      </w:r>
      <w:proofErr w:type="spellStart"/>
      <w:r w:rsidRPr="003D617A">
        <w:rPr>
          <w:sz w:val="28"/>
          <w:szCs w:val="28"/>
        </w:rPr>
        <w:t>фенофазу</w:t>
      </w:r>
      <w:proofErr w:type="spellEnd"/>
      <w:r w:rsidRPr="003D617A">
        <w:rPr>
          <w:sz w:val="28"/>
          <w:szCs w:val="28"/>
        </w:rPr>
        <w:t>.</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Определите общее проективное покрытие травяного яруса.</w:t>
      </w:r>
    </w:p>
    <w:p w:rsidR="00935C3B" w:rsidRPr="003D617A" w:rsidRDefault="00935C3B" w:rsidP="00114845">
      <w:pPr>
        <w:pStyle w:val="60"/>
        <w:numPr>
          <w:ilvl w:val="0"/>
          <w:numId w:val="6"/>
        </w:numPr>
        <w:shd w:val="clear" w:color="auto" w:fill="auto"/>
        <w:tabs>
          <w:tab w:val="left" w:pos="686"/>
        </w:tabs>
        <w:spacing w:before="0" w:line="360" w:lineRule="auto"/>
        <w:ind w:firstLine="709"/>
        <w:jc w:val="both"/>
        <w:rPr>
          <w:sz w:val="28"/>
          <w:szCs w:val="28"/>
        </w:rPr>
      </w:pPr>
      <w:r w:rsidRPr="003D617A">
        <w:rPr>
          <w:sz w:val="28"/>
          <w:szCs w:val="28"/>
        </w:rPr>
        <w:t>Изучение мохово-лишайникового покрова.</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его характеристике отметьте: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общий характер покрова (есть мхи и лишайники или они отсутствуют);</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распределение по площади (равномерное или неравномерное);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плотность мохового покрова (</w:t>
      </w:r>
      <w:proofErr w:type="gramStart"/>
      <w:r w:rsidRPr="003D617A">
        <w:rPr>
          <w:sz w:val="28"/>
          <w:szCs w:val="28"/>
        </w:rPr>
        <w:t>плотный</w:t>
      </w:r>
      <w:proofErr w:type="gramEnd"/>
      <w:r w:rsidRPr="003D617A">
        <w:rPr>
          <w:sz w:val="28"/>
          <w:szCs w:val="28"/>
        </w:rPr>
        <w:t xml:space="preserve"> — сплошной или рыхлый — разреженный);</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проективное покрытие (оценка в баллах);</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 xml:space="preserve">мощность (толщину) мохового покрова (в </w:t>
      </w:r>
      <w:proofErr w:type="gramStart"/>
      <w:r w:rsidRPr="003D617A">
        <w:rPr>
          <w:sz w:val="28"/>
          <w:szCs w:val="28"/>
        </w:rPr>
        <w:t>см</w:t>
      </w:r>
      <w:proofErr w:type="gramEnd"/>
      <w:r w:rsidRPr="003D617A">
        <w:rPr>
          <w:sz w:val="28"/>
          <w:szCs w:val="28"/>
        </w:rPr>
        <w:t>);</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состав мхов и лишайников, образующих этот покров (зеле</w:t>
      </w:r>
      <w:r w:rsidRPr="003D617A">
        <w:rPr>
          <w:sz w:val="28"/>
          <w:szCs w:val="28"/>
        </w:rPr>
        <w:softHyphen/>
        <w:t xml:space="preserve">ные мхи, сфагновые мхи, </w:t>
      </w:r>
      <w:proofErr w:type="spellStart"/>
      <w:r w:rsidRPr="003D617A">
        <w:rPr>
          <w:sz w:val="28"/>
          <w:szCs w:val="28"/>
        </w:rPr>
        <w:t>долгомошные</w:t>
      </w:r>
      <w:proofErr w:type="spellEnd"/>
      <w:r w:rsidRPr="003D617A">
        <w:rPr>
          <w:sz w:val="28"/>
          <w:szCs w:val="28"/>
        </w:rPr>
        <w:t xml:space="preserve"> мхи — кукушкин лен).</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Сравните видовой состав травянистых растений в лесу и на вырубке такого же типа леса, определите видовой состав расте</w:t>
      </w:r>
      <w:r w:rsidRPr="003D617A">
        <w:rPr>
          <w:sz w:val="28"/>
          <w:szCs w:val="28"/>
        </w:rPr>
        <w:softHyphen/>
        <w:t>ний и зависимость его от условий. На основании этих наблюде</w:t>
      </w:r>
      <w:r w:rsidRPr="003D617A">
        <w:rPr>
          <w:sz w:val="28"/>
          <w:szCs w:val="28"/>
        </w:rPr>
        <w:softHyphen/>
        <w:t xml:space="preserve">ний выявите </w:t>
      </w:r>
      <w:proofErr w:type="spellStart"/>
      <w:r w:rsidRPr="003D617A">
        <w:rPr>
          <w:sz w:val="28"/>
          <w:szCs w:val="28"/>
        </w:rPr>
        <w:t>гемерофильные</w:t>
      </w:r>
      <w:proofErr w:type="spellEnd"/>
      <w:r w:rsidRPr="003D617A">
        <w:rPr>
          <w:sz w:val="28"/>
          <w:szCs w:val="28"/>
        </w:rPr>
        <w:t xml:space="preserve"> (предпочитают вырубку), </w:t>
      </w:r>
      <w:proofErr w:type="spellStart"/>
      <w:r w:rsidRPr="003D617A">
        <w:rPr>
          <w:sz w:val="28"/>
          <w:szCs w:val="28"/>
        </w:rPr>
        <w:t>гемер</w:t>
      </w:r>
      <w:proofErr w:type="gramStart"/>
      <w:r w:rsidRPr="003D617A">
        <w:rPr>
          <w:sz w:val="28"/>
          <w:szCs w:val="28"/>
        </w:rPr>
        <w:t>о</w:t>
      </w:r>
      <w:proofErr w:type="spellEnd"/>
      <w:r w:rsidRPr="003D617A">
        <w:rPr>
          <w:sz w:val="28"/>
          <w:szCs w:val="28"/>
        </w:rPr>
        <w:t>-</w:t>
      </w:r>
      <w:proofErr w:type="gramEnd"/>
      <w:r w:rsidRPr="003D617A">
        <w:rPr>
          <w:sz w:val="28"/>
          <w:szCs w:val="28"/>
        </w:rPr>
        <w:t xml:space="preserve"> </w:t>
      </w:r>
      <w:proofErr w:type="spellStart"/>
      <w:r w:rsidRPr="003D617A">
        <w:rPr>
          <w:sz w:val="28"/>
          <w:szCs w:val="28"/>
        </w:rPr>
        <w:t>фобные</w:t>
      </w:r>
      <w:proofErr w:type="spellEnd"/>
      <w:r w:rsidRPr="003D617A">
        <w:rPr>
          <w:sz w:val="28"/>
          <w:szCs w:val="28"/>
        </w:rPr>
        <w:t xml:space="preserve"> (не выносят вырубки) и </w:t>
      </w:r>
      <w:proofErr w:type="spellStart"/>
      <w:r w:rsidRPr="003D617A">
        <w:rPr>
          <w:sz w:val="28"/>
          <w:szCs w:val="28"/>
        </w:rPr>
        <w:t>гемеродиафорные</w:t>
      </w:r>
      <w:proofErr w:type="spellEnd"/>
      <w:r w:rsidRPr="003D617A">
        <w:rPr>
          <w:sz w:val="28"/>
          <w:szCs w:val="28"/>
        </w:rPr>
        <w:t xml:space="preserve"> (безразличные к условиям произрастания) виды и их соотношение в процентах.</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Примечание:</w:t>
      </w:r>
      <w:r w:rsidRPr="003D617A">
        <w:rPr>
          <w:sz w:val="28"/>
          <w:szCs w:val="28"/>
        </w:rPr>
        <w:t xml:space="preserve"> особенно много </w:t>
      </w:r>
      <w:proofErr w:type="spellStart"/>
      <w:r w:rsidRPr="003D617A">
        <w:rPr>
          <w:sz w:val="28"/>
          <w:szCs w:val="28"/>
        </w:rPr>
        <w:t>гемерофобов</w:t>
      </w:r>
      <w:proofErr w:type="spellEnd"/>
      <w:r w:rsidRPr="003D617A">
        <w:rPr>
          <w:sz w:val="28"/>
          <w:szCs w:val="28"/>
        </w:rPr>
        <w:t xml:space="preserve"> среди папоротни</w:t>
      </w:r>
      <w:r w:rsidRPr="003D617A">
        <w:rPr>
          <w:sz w:val="28"/>
          <w:szCs w:val="28"/>
        </w:rPr>
        <w:softHyphen/>
        <w:t xml:space="preserve">ков, орхидных, фиалковых. </w:t>
      </w:r>
      <w:proofErr w:type="spellStart"/>
      <w:r w:rsidRPr="003D617A">
        <w:rPr>
          <w:sz w:val="28"/>
          <w:szCs w:val="28"/>
        </w:rPr>
        <w:t>Гемерофильные</w:t>
      </w:r>
      <w:proofErr w:type="spellEnd"/>
      <w:r w:rsidRPr="003D617A">
        <w:rPr>
          <w:sz w:val="28"/>
          <w:szCs w:val="28"/>
        </w:rPr>
        <w:t xml:space="preserve"> виды чаще представ</w:t>
      </w:r>
      <w:r w:rsidRPr="003D617A">
        <w:rPr>
          <w:sz w:val="28"/>
          <w:szCs w:val="28"/>
        </w:rPr>
        <w:softHyphen/>
        <w:t xml:space="preserve">лены адвентивными (заносными) видами и </w:t>
      </w:r>
      <w:proofErr w:type="spellStart"/>
      <w:r w:rsidRPr="003D617A">
        <w:rPr>
          <w:sz w:val="28"/>
          <w:szCs w:val="28"/>
        </w:rPr>
        <w:t>алофитами</w:t>
      </w:r>
      <w:proofErr w:type="spellEnd"/>
      <w:r w:rsidRPr="003D617A">
        <w:rPr>
          <w:sz w:val="28"/>
          <w:szCs w:val="28"/>
        </w:rPr>
        <w:t xml:space="preserve"> (местными растениями, легко поселяющимися на пашнях и превращающи</w:t>
      </w:r>
      <w:r w:rsidRPr="003D617A">
        <w:rPr>
          <w:sz w:val="28"/>
          <w:szCs w:val="28"/>
        </w:rPr>
        <w:softHyphen/>
        <w:t xml:space="preserve">мися в сорняки). </w:t>
      </w:r>
      <w:proofErr w:type="spellStart"/>
      <w:r w:rsidRPr="003D617A">
        <w:rPr>
          <w:sz w:val="28"/>
          <w:szCs w:val="28"/>
        </w:rPr>
        <w:t>Гемеродиафорные</w:t>
      </w:r>
      <w:proofErr w:type="spellEnd"/>
      <w:r w:rsidRPr="003D617A">
        <w:rPr>
          <w:sz w:val="28"/>
          <w:szCs w:val="28"/>
        </w:rPr>
        <w:t xml:space="preserve"> — это виды нелесных место</w:t>
      </w:r>
      <w:r w:rsidRPr="003D617A">
        <w:rPr>
          <w:sz w:val="28"/>
          <w:szCs w:val="28"/>
        </w:rPr>
        <w:softHyphen/>
        <w:t>обитаний (водоемов, болот).</w:t>
      </w:r>
    </w:p>
    <w:p w:rsidR="00935C3B" w:rsidRPr="003D617A" w:rsidRDefault="00935C3B" w:rsidP="00114845">
      <w:pPr>
        <w:pStyle w:val="24"/>
        <w:numPr>
          <w:ilvl w:val="0"/>
          <w:numId w:val="6"/>
        </w:numPr>
        <w:shd w:val="clear" w:color="auto" w:fill="auto"/>
        <w:tabs>
          <w:tab w:val="left" w:pos="649"/>
        </w:tabs>
        <w:spacing w:before="0" w:line="360" w:lineRule="auto"/>
        <w:ind w:firstLine="709"/>
        <w:rPr>
          <w:sz w:val="28"/>
          <w:szCs w:val="28"/>
        </w:rPr>
      </w:pPr>
      <w:r w:rsidRPr="003D617A">
        <w:rPr>
          <w:rStyle w:val="211pt"/>
          <w:sz w:val="28"/>
          <w:szCs w:val="28"/>
        </w:rPr>
        <w:t>Исследование лесной подстилки.</w:t>
      </w:r>
      <w:r w:rsidRPr="003D617A">
        <w:rPr>
          <w:sz w:val="28"/>
          <w:szCs w:val="28"/>
        </w:rPr>
        <w:t xml:space="preserve"> Под пологом леса, осо</w:t>
      </w:r>
      <w:r w:rsidRPr="003D617A">
        <w:rPr>
          <w:sz w:val="28"/>
          <w:szCs w:val="28"/>
        </w:rPr>
        <w:softHyphen/>
        <w:t xml:space="preserve">бенно из теневыносливых пород, света очень мало, поэтому на поверхности почвы всегда имеется естественный </w:t>
      </w:r>
      <w:proofErr w:type="spellStart"/>
      <w:r w:rsidRPr="003D617A">
        <w:rPr>
          <w:sz w:val="28"/>
          <w:szCs w:val="28"/>
        </w:rPr>
        <w:t>опад</w:t>
      </w:r>
      <w:proofErr w:type="spellEnd"/>
      <w:r w:rsidRPr="003D617A">
        <w:rPr>
          <w:sz w:val="28"/>
          <w:szCs w:val="28"/>
        </w:rPr>
        <w:t>, который в той или иной степени влияет на развитие травяного яруса и мохо</w:t>
      </w:r>
      <w:r w:rsidRPr="003D617A">
        <w:rPr>
          <w:sz w:val="28"/>
          <w:szCs w:val="28"/>
        </w:rPr>
        <w:softHyphen/>
        <w:t>во-лишайникового покрова. Известны особые типы лесов (</w:t>
      </w:r>
      <w:proofErr w:type="spellStart"/>
      <w:r w:rsidRPr="003D617A">
        <w:rPr>
          <w:sz w:val="28"/>
          <w:szCs w:val="28"/>
        </w:rPr>
        <w:t>мерт</w:t>
      </w:r>
      <w:r w:rsidRPr="003D617A">
        <w:rPr>
          <w:sz w:val="28"/>
          <w:szCs w:val="28"/>
        </w:rPr>
        <w:softHyphen/>
        <w:t>вопокровные</w:t>
      </w:r>
      <w:proofErr w:type="spellEnd"/>
      <w:r w:rsidRPr="003D617A">
        <w:rPr>
          <w:sz w:val="28"/>
          <w:szCs w:val="28"/>
        </w:rPr>
        <w:t xml:space="preserve">), когда </w:t>
      </w:r>
      <w:proofErr w:type="spellStart"/>
      <w:r w:rsidRPr="003D617A">
        <w:rPr>
          <w:sz w:val="28"/>
          <w:szCs w:val="28"/>
        </w:rPr>
        <w:t>опад</w:t>
      </w:r>
      <w:proofErr w:type="spellEnd"/>
      <w:r w:rsidRPr="003D617A">
        <w:rPr>
          <w:sz w:val="28"/>
          <w:szCs w:val="28"/>
        </w:rPr>
        <w:t xml:space="preserve"> покрывает почву на 100% и травяной ярус не развит. Мощно развитая подстилка может влиять на во</w:t>
      </w:r>
      <w:r w:rsidRPr="003D617A">
        <w:rPr>
          <w:sz w:val="28"/>
          <w:szCs w:val="28"/>
        </w:rPr>
        <w:softHyphen/>
        <w:t>зобновление многих растений, в том числе и древесных.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характеристике подстилки отметьте следующее:</w:t>
      </w:r>
    </w:p>
    <w:p w:rsidR="00935C3B" w:rsidRPr="003D617A" w:rsidRDefault="00935C3B" w:rsidP="00114845">
      <w:pPr>
        <w:pStyle w:val="24"/>
        <w:numPr>
          <w:ilvl w:val="0"/>
          <w:numId w:val="9"/>
        </w:numPr>
        <w:shd w:val="clear" w:color="auto" w:fill="auto"/>
        <w:tabs>
          <w:tab w:val="left" w:pos="604"/>
        </w:tabs>
        <w:spacing w:before="0" w:line="360" w:lineRule="auto"/>
        <w:ind w:firstLine="709"/>
        <w:rPr>
          <w:sz w:val="28"/>
          <w:szCs w:val="28"/>
        </w:rPr>
      </w:pPr>
      <w:r w:rsidRPr="003D617A">
        <w:rPr>
          <w:sz w:val="28"/>
          <w:szCs w:val="28"/>
        </w:rPr>
        <w:lastRenderedPageBreak/>
        <w:t>степень покрытия почвы (</w:t>
      </w:r>
      <w:proofErr w:type="gramStart"/>
      <w:r w:rsidRPr="003D617A">
        <w:rPr>
          <w:sz w:val="28"/>
          <w:szCs w:val="28"/>
        </w:rPr>
        <w:t>в</w:t>
      </w:r>
      <w:proofErr w:type="gramEnd"/>
      <w:r w:rsidRPr="003D617A">
        <w:rPr>
          <w:sz w:val="28"/>
          <w:szCs w:val="28"/>
        </w:rPr>
        <w:t xml:space="preserve"> %);</w:t>
      </w:r>
    </w:p>
    <w:p w:rsidR="00935C3B" w:rsidRPr="003D617A" w:rsidRDefault="00935C3B" w:rsidP="00114845">
      <w:pPr>
        <w:pStyle w:val="24"/>
        <w:numPr>
          <w:ilvl w:val="0"/>
          <w:numId w:val="9"/>
        </w:numPr>
        <w:shd w:val="clear" w:color="auto" w:fill="auto"/>
        <w:tabs>
          <w:tab w:val="left" w:pos="628"/>
        </w:tabs>
        <w:spacing w:before="0" w:line="360" w:lineRule="auto"/>
        <w:ind w:firstLine="709"/>
        <w:rPr>
          <w:sz w:val="28"/>
          <w:szCs w:val="28"/>
        </w:rPr>
      </w:pPr>
      <w:r w:rsidRPr="003D617A">
        <w:rPr>
          <w:sz w:val="28"/>
          <w:szCs w:val="28"/>
        </w:rPr>
        <w:t xml:space="preserve">толщину подстилки (в </w:t>
      </w:r>
      <w:proofErr w:type="gramStart"/>
      <w:r w:rsidRPr="003D617A">
        <w:rPr>
          <w:sz w:val="28"/>
          <w:szCs w:val="28"/>
        </w:rPr>
        <w:t>см</w:t>
      </w:r>
      <w:proofErr w:type="gramEnd"/>
      <w:r w:rsidRPr="003D617A">
        <w:rPr>
          <w:sz w:val="28"/>
          <w:szCs w:val="28"/>
        </w:rPr>
        <w:t>);</w:t>
      </w:r>
    </w:p>
    <w:p w:rsidR="00DE40BA" w:rsidRPr="001F390B" w:rsidRDefault="00935C3B" w:rsidP="001F390B">
      <w:pPr>
        <w:pStyle w:val="24"/>
        <w:numPr>
          <w:ilvl w:val="0"/>
          <w:numId w:val="9"/>
        </w:numPr>
        <w:shd w:val="clear" w:color="auto" w:fill="auto"/>
        <w:tabs>
          <w:tab w:val="left" w:pos="601"/>
        </w:tabs>
        <w:spacing w:before="0" w:line="360" w:lineRule="auto"/>
        <w:ind w:firstLine="709"/>
        <w:rPr>
          <w:sz w:val="28"/>
          <w:szCs w:val="28"/>
        </w:rPr>
      </w:pPr>
      <w:proofErr w:type="gramStart"/>
      <w:r w:rsidRPr="003D617A">
        <w:rPr>
          <w:sz w:val="28"/>
          <w:szCs w:val="28"/>
        </w:rPr>
        <w:t>компоненты, образующие мертвый покров (опавшие листья, хвоя, ветви, шишки, отмершие наземные части растений, кусочки коры и т.д.</w:t>
      </w:r>
      <w:r w:rsidR="001F390B">
        <w:rPr>
          <w:sz w:val="28"/>
          <w:szCs w:val="28"/>
        </w:rPr>
        <w:t>).</w:t>
      </w:r>
      <w:proofErr w:type="gramEnd"/>
    </w:p>
    <w:p w:rsidR="00DE40BA" w:rsidRPr="00DE40BA" w:rsidRDefault="00DE40BA" w:rsidP="00DE40BA">
      <w:pPr>
        <w:rPr>
          <w:lang w:eastAsia="ru-RU"/>
        </w:rPr>
      </w:pPr>
    </w:p>
    <w:p w:rsidR="003D617A" w:rsidRPr="003D617A" w:rsidRDefault="003D617A" w:rsidP="004A4A63">
      <w:pPr>
        <w:pStyle w:val="2"/>
      </w:pPr>
      <w:bookmarkStart w:id="68" w:name="_Toc27661652"/>
      <w:r>
        <w:t xml:space="preserve">2.3 </w:t>
      </w:r>
      <w:r w:rsidR="00935C3B" w:rsidRPr="003D617A">
        <w:t>Оценка лугового фитоценоза</w:t>
      </w:r>
      <w:r w:rsidR="00935C3B">
        <w:t>.</w:t>
      </w:r>
      <w:bookmarkEnd w:id="68"/>
    </w:p>
    <w:p w:rsidR="004A4A63" w:rsidRDefault="004A4A63" w:rsidP="003D617A">
      <w:pPr>
        <w:pStyle w:val="60"/>
        <w:shd w:val="clear" w:color="auto" w:fill="auto"/>
        <w:spacing w:before="0" w:line="360" w:lineRule="auto"/>
        <w:ind w:left="20" w:firstLine="689"/>
        <w:jc w:val="both"/>
        <w:rPr>
          <w:b/>
          <w:i w:val="0"/>
          <w:sz w:val="28"/>
          <w:szCs w:val="28"/>
        </w:rPr>
      </w:pPr>
    </w:p>
    <w:p w:rsidR="00935C3B" w:rsidRPr="003D617A" w:rsidRDefault="00935C3B" w:rsidP="003D617A">
      <w:pPr>
        <w:pStyle w:val="60"/>
        <w:shd w:val="clear" w:color="auto" w:fill="auto"/>
        <w:spacing w:before="0" w:line="360" w:lineRule="auto"/>
        <w:ind w:left="20" w:firstLine="689"/>
        <w:jc w:val="both"/>
        <w:rPr>
          <w:b/>
          <w:i w:val="0"/>
          <w:sz w:val="28"/>
          <w:szCs w:val="28"/>
        </w:rPr>
      </w:pPr>
      <w:r w:rsidRPr="003D617A">
        <w:rPr>
          <w:b/>
          <w:i w:val="0"/>
          <w:sz w:val="28"/>
          <w:szCs w:val="28"/>
        </w:rPr>
        <w:t>Наблюдения пастбищного луга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Существует два определения лугового фитоценоза. Первое — геоботаническое. Луг — это сообщество многолетних травяни</w:t>
      </w:r>
      <w:r w:rsidRPr="003D617A">
        <w:rPr>
          <w:sz w:val="28"/>
          <w:szCs w:val="28"/>
        </w:rPr>
        <w:softHyphen/>
        <w:t>стых растений, вегетирующих без летнего перерыва.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Второе — агрономическое. Луг — это сельскохозяйственное угодье, используемое для сенокоса или выпаса скота. Антропо</w:t>
      </w:r>
      <w:r w:rsidRPr="003D617A">
        <w:rPr>
          <w:sz w:val="28"/>
          <w:szCs w:val="28"/>
        </w:rPr>
        <w:softHyphen/>
        <w:t>генное воздействие на луговой фитоценоз состоит в скашивании травостоя, внесении извести и удобрений, осушении, подсеве но</w:t>
      </w:r>
      <w:r w:rsidRPr="003D617A">
        <w:rPr>
          <w:sz w:val="28"/>
          <w:szCs w:val="28"/>
        </w:rPr>
        <w:softHyphen/>
        <w:t>вых видов, выпасе домашнего скота и др.</w:t>
      </w:r>
    </w:p>
    <w:p w:rsidR="00935C3B" w:rsidRPr="003D617A" w:rsidRDefault="00935C3B" w:rsidP="003D617A">
      <w:pPr>
        <w:pStyle w:val="24"/>
        <w:shd w:val="clear" w:color="auto" w:fill="auto"/>
        <w:spacing w:before="0" w:line="360" w:lineRule="auto"/>
        <w:ind w:firstLine="320"/>
        <w:rPr>
          <w:sz w:val="28"/>
          <w:szCs w:val="28"/>
        </w:rPr>
      </w:pPr>
      <w:proofErr w:type="gramStart"/>
      <w:r w:rsidRPr="003D617A">
        <w:rPr>
          <w:sz w:val="28"/>
          <w:szCs w:val="28"/>
        </w:rPr>
        <w:t>На угодьях, используемых для выпаса скота, в большей степе</w:t>
      </w:r>
      <w:r w:rsidRPr="003D617A">
        <w:rPr>
          <w:sz w:val="28"/>
          <w:szCs w:val="28"/>
        </w:rPr>
        <w:softHyphen/>
        <w:t>ни, чем на сенокосных, проявляется изменчивость лугового со</w:t>
      </w:r>
      <w:r w:rsidRPr="003D617A">
        <w:rPr>
          <w:sz w:val="28"/>
          <w:szCs w:val="28"/>
        </w:rPr>
        <w:softHyphen/>
        <w:t>общества.</w:t>
      </w:r>
      <w:proofErr w:type="gramEnd"/>
      <w:r w:rsidRPr="003D617A">
        <w:rPr>
          <w:sz w:val="28"/>
          <w:szCs w:val="28"/>
        </w:rPr>
        <w:t xml:space="preserve"> Здесь на спонтанную динамику, связанную с изменением метеорологических условий, накладывается антропогенная на</w:t>
      </w:r>
      <w:r w:rsidRPr="003D617A">
        <w:rPr>
          <w:sz w:val="28"/>
          <w:szCs w:val="28"/>
        </w:rPr>
        <w:softHyphen/>
        <w:t>грузка. В разных местообитаниях она проявляется с разной силой в зависимости от величины пастбищной нагрузки в конкретный год и его метеоусловий. Поэтому выявление закономерностей из</w:t>
      </w:r>
      <w:r w:rsidRPr="003D617A">
        <w:rPr>
          <w:sz w:val="28"/>
          <w:szCs w:val="28"/>
        </w:rPr>
        <w:softHyphen/>
        <w:t>менчивости пастбищных травостоев следует рассматривать от</w:t>
      </w:r>
      <w:r w:rsidRPr="003D617A">
        <w:rPr>
          <w:sz w:val="28"/>
          <w:szCs w:val="28"/>
        </w:rPr>
        <w:softHyphen/>
        <w:t xml:space="preserve">дельно </w:t>
      </w:r>
      <w:proofErr w:type="gramStart"/>
      <w:r w:rsidRPr="003D617A">
        <w:rPr>
          <w:sz w:val="28"/>
          <w:szCs w:val="28"/>
        </w:rPr>
        <w:t>от</w:t>
      </w:r>
      <w:proofErr w:type="gramEnd"/>
      <w:r w:rsidRPr="003D617A">
        <w:rPr>
          <w:sz w:val="28"/>
          <w:szCs w:val="28"/>
        </w:rPr>
        <w:t xml:space="preserve"> сенокосных.</w:t>
      </w:r>
      <w:r w:rsidR="003D617A" w:rsidRPr="003D617A">
        <w:rPr>
          <w:sz w:val="28"/>
          <w:szCs w:val="28"/>
        </w:rPr>
        <w:t xml:space="preserve"> </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Цель наблюдений</w:t>
      </w:r>
      <w:r w:rsidRPr="003D617A">
        <w:rPr>
          <w:sz w:val="28"/>
          <w:szCs w:val="28"/>
        </w:rPr>
        <w:t xml:space="preserve"> — выявление изменений под влиянием сено</w:t>
      </w:r>
      <w:r w:rsidRPr="003D617A">
        <w:rPr>
          <w:sz w:val="28"/>
          <w:szCs w:val="28"/>
        </w:rPr>
        <w:softHyphen/>
        <w:t>кошения или выпаса скота. Наблюдения проводятся два раза. Первый раз весной, в начале вегетации, второй — после сенокоса и уборки сена.</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Алгоритм выбора и описания площадки наблюдений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Для организации наблюдений необходимо следующее: учесть общие условия выбора территории для мониторинга. Установить тип луга по местоположению в рельефе: </w:t>
      </w:r>
      <w:r w:rsidRPr="003D617A">
        <w:rPr>
          <w:rStyle w:val="211pt"/>
          <w:sz w:val="28"/>
          <w:szCs w:val="28"/>
        </w:rPr>
        <w:t>пойменный</w:t>
      </w:r>
      <w:r w:rsidRPr="003D617A">
        <w:rPr>
          <w:sz w:val="28"/>
          <w:szCs w:val="28"/>
        </w:rPr>
        <w:t xml:space="preserve"> или </w:t>
      </w:r>
      <w:r w:rsidRPr="003D617A">
        <w:rPr>
          <w:rStyle w:val="211pt"/>
          <w:sz w:val="28"/>
          <w:szCs w:val="28"/>
        </w:rPr>
        <w:t>матери</w:t>
      </w:r>
      <w:r w:rsidRPr="003D617A">
        <w:rPr>
          <w:rStyle w:val="211pt"/>
          <w:sz w:val="28"/>
          <w:szCs w:val="28"/>
        </w:rPr>
        <w:softHyphen/>
        <w:t>ковый.</w:t>
      </w:r>
      <w:r w:rsidRPr="003D617A">
        <w:rPr>
          <w:sz w:val="28"/>
          <w:szCs w:val="28"/>
        </w:rPr>
        <w:t xml:space="preserve"> Пойменный луг располагается, как правило, в пойме реки и заливается весенними паводковыми водами. </w:t>
      </w:r>
      <w:proofErr w:type="gramStart"/>
      <w:r w:rsidRPr="003D617A">
        <w:rPr>
          <w:sz w:val="28"/>
          <w:szCs w:val="28"/>
        </w:rPr>
        <w:t>Материковый</w:t>
      </w:r>
      <w:proofErr w:type="gramEnd"/>
      <w:r w:rsidRPr="003D617A">
        <w:rPr>
          <w:sz w:val="28"/>
          <w:szCs w:val="28"/>
        </w:rPr>
        <w:t xml:space="preserve"> рас</w:t>
      </w:r>
      <w:r w:rsidRPr="003D617A">
        <w:rPr>
          <w:sz w:val="28"/>
          <w:szCs w:val="28"/>
        </w:rPr>
        <w:softHyphen/>
      </w:r>
      <w:r w:rsidRPr="003D617A">
        <w:rPr>
          <w:sz w:val="28"/>
          <w:szCs w:val="28"/>
        </w:rPr>
        <w:lastRenderedPageBreak/>
        <w:t>полагается вне поймы, на водоразделе или террасах. Среди мате</w:t>
      </w:r>
      <w:r w:rsidRPr="003D617A">
        <w:rPr>
          <w:sz w:val="28"/>
          <w:szCs w:val="28"/>
        </w:rPr>
        <w:softHyphen/>
        <w:t>риковых лугов по основному источнику водного питания выде</w:t>
      </w:r>
      <w:r w:rsidRPr="003D617A">
        <w:rPr>
          <w:sz w:val="28"/>
          <w:szCs w:val="28"/>
        </w:rPr>
        <w:softHyphen/>
        <w:t xml:space="preserve">ляют луга: а) </w:t>
      </w:r>
      <w:r w:rsidRPr="003D617A">
        <w:rPr>
          <w:rStyle w:val="211pt"/>
          <w:sz w:val="28"/>
          <w:szCs w:val="28"/>
        </w:rPr>
        <w:t>низинные,</w:t>
      </w:r>
      <w:r w:rsidRPr="003D617A">
        <w:rPr>
          <w:sz w:val="28"/>
          <w:szCs w:val="28"/>
        </w:rPr>
        <w:t xml:space="preserve"> расположенные в понижениях, с близки</w:t>
      </w:r>
      <w:r w:rsidRPr="003D617A">
        <w:rPr>
          <w:sz w:val="28"/>
          <w:szCs w:val="28"/>
        </w:rPr>
        <w:softHyphen/>
        <w:t xml:space="preserve">ми грунтовыми водами, б) </w:t>
      </w:r>
      <w:r w:rsidRPr="003D617A">
        <w:rPr>
          <w:rStyle w:val="211pt"/>
          <w:sz w:val="28"/>
          <w:szCs w:val="28"/>
        </w:rPr>
        <w:t>суходольные,</w:t>
      </w:r>
      <w:r w:rsidRPr="003D617A">
        <w:rPr>
          <w:sz w:val="28"/>
          <w:szCs w:val="28"/>
        </w:rPr>
        <w:t xml:space="preserve"> питаем</w:t>
      </w:r>
      <w:r w:rsidR="003D617A">
        <w:rPr>
          <w:sz w:val="28"/>
          <w:szCs w:val="28"/>
        </w:rPr>
        <w:t>ые лишь атмо</w:t>
      </w:r>
      <w:r w:rsidR="003D617A">
        <w:rPr>
          <w:sz w:val="28"/>
          <w:szCs w:val="28"/>
        </w:rPr>
        <w:softHyphen/>
        <w:t>сферными осадками.</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Задания</w:t>
      </w:r>
    </w:p>
    <w:p w:rsidR="00935C3B" w:rsidRPr="003D617A" w:rsidRDefault="00935C3B" w:rsidP="00114845">
      <w:pPr>
        <w:pStyle w:val="24"/>
        <w:numPr>
          <w:ilvl w:val="0"/>
          <w:numId w:val="10"/>
        </w:numPr>
        <w:shd w:val="clear" w:color="auto" w:fill="auto"/>
        <w:tabs>
          <w:tab w:val="left" w:pos="580"/>
        </w:tabs>
        <w:spacing w:before="0" w:line="360" w:lineRule="auto"/>
        <w:ind w:firstLine="709"/>
        <w:rPr>
          <w:sz w:val="28"/>
          <w:szCs w:val="28"/>
        </w:rPr>
      </w:pPr>
      <w:r w:rsidRPr="003D617A">
        <w:rPr>
          <w:sz w:val="28"/>
          <w:szCs w:val="28"/>
        </w:rPr>
        <w:t xml:space="preserve">Выявить мезо- и микрорельеф </w:t>
      </w:r>
      <w:proofErr w:type="spellStart"/>
      <w:r w:rsidRPr="003D617A">
        <w:rPr>
          <w:sz w:val="28"/>
          <w:szCs w:val="28"/>
        </w:rPr>
        <w:t>агроценоза</w:t>
      </w:r>
      <w:proofErr w:type="spellEnd"/>
      <w:r w:rsidRPr="003D617A">
        <w:rPr>
          <w:sz w:val="28"/>
          <w:szCs w:val="28"/>
        </w:rPr>
        <w:t>.</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Установить условия увлажнения: 1) </w:t>
      </w:r>
      <w:proofErr w:type="gramStart"/>
      <w:r w:rsidRPr="003D617A">
        <w:rPr>
          <w:rStyle w:val="211pt"/>
          <w:sz w:val="28"/>
          <w:szCs w:val="28"/>
        </w:rPr>
        <w:t>верховое</w:t>
      </w:r>
      <w:proofErr w:type="gramEnd"/>
      <w:r w:rsidRPr="003D617A">
        <w:rPr>
          <w:sz w:val="28"/>
          <w:szCs w:val="28"/>
        </w:rPr>
        <w:t xml:space="preserve"> (влага посту</w:t>
      </w:r>
      <w:r w:rsidRPr="003D617A">
        <w:rPr>
          <w:sz w:val="28"/>
          <w:szCs w:val="28"/>
        </w:rPr>
        <w:softHyphen/>
        <w:t xml:space="preserve">пает летом только за счет осадков); 2) </w:t>
      </w:r>
      <w:r w:rsidRPr="003D617A">
        <w:rPr>
          <w:rStyle w:val="211pt"/>
          <w:sz w:val="28"/>
          <w:szCs w:val="28"/>
        </w:rPr>
        <w:t>низовое</w:t>
      </w:r>
      <w:r w:rsidRPr="003D617A">
        <w:rPr>
          <w:sz w:val="28"/>
          <w:szCs w:val="28"/>
        </w:rPr>
        <w:t xml:space="preserve"> (воды осадков дол</w:t>
      </w:r>
      <w:r w:rsidRPr="003D617A">
        <w:rPr>
          <w:sz w:val="28"/>
          <w:szCs w:val="28"/>
        </w:rPr>
        <w:softHyphen/>
        <w:t xml:space="preserve">го не стекают, а грунтовые располагаются близко к поверхности); 3) </w:t>
      </w:r>
      <w:r w:rsidRPr="003D617A">
        <w:rPr>
          <w:rStyle w:val="211pt"/>
          <w:sz w:val="28"/>
          <w:szCs w:val="28"/>
        </w:rPr>
        <w:t>пойменное</w:t>
      </w:r>
      <w:r w:rsidRPr="003D617A">
        <w:rPr>
          <w:sz w:val="28"/>
          <w:szCs w:val="28"/>
        </w:rPr>
        <w:t xml:space="preserve"> (складывается в поймах рек весной, а летом перехо</w:t>
      </w:r>
      <w:r w:rsidRPr="003D617A">
        <w:rPr>
          <w:sz w:val="28"/>
          <w:szCs w:val="28"/>
        </w:rPr>
        <w:softHyphen/>
        <w:t>дит в верховое либо низовое). Необходимо учесть количество осадков, поступающих на исследуемый луг за вегетационный пе</w:t>
      </w:r>
      <w:r w:rsidRPr="003D617A">
        <w:rPr>
          <w:sz w:val="28"/>
          <w:szCs w:val="28"/>
        </w:rPr>
        <w:softHyphen/>
        <w:t xml:space="preserve">риод (с помощью </w:t>
      </w:r>
      <w:proofErr w:type="spellStart"/>
      <w:r w:rsidRPr="003D617A">
        <w:rPr>
          <w:sz w:val="28"/>
          <w:szCs w:val="28"/>
        </w:rPr>
        <w:t>осадкомера</w:t>
      </w:r>
      <w:proofErr w:type="spellEnd"/>
      <w:r w:rsidRPr="003D617A">
        <w:rPr>
          <w:sz w:val="28"/>
          <w:szCs w:val="28"/>
        </w:rPr>
        <w:t>).</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Определить площадь сенокосного угодья. В беседах с жите</w:t>
      </w:r>
      <w:r w:rsidRPr="003D617A">
        <w:rPr>
          <w:sz w:val="28"/>
          <w:szCs w:val="28"/>
        </w:rPr>
        <w:softHyphen/>
        <w:t>лями или у агронома выяснить: а) дозы внесения удобрения и из</w:t>
      </w:r>
      <w:r w:rsidRPr="003D617A">
        <w:rPr>
          <w:sz w:val="28"/>
          <w:szCs w:val="28"/>
        </w:rPr>
        <w:softHyphen/>
        <w:t xml:space="preserve">вести или его отсутствие, б) когда, какие, подсевались травы, сколько (или нет); в) способ сенокошения луга (ручное — </w:t>
      </w:r>
      <w:proofErr w:type="spellStart"/>
      <w:r w:rsidRPr="003D617A">
        <w:rPr>
          <w:sz w:val="28"/>
          <w:szCs w:val="28"/>
        </w:rPr>
        <w:t>рк</w:t>
      </w:r>
      <w:proofErr w:type="spellEnd"/>
      <w:r w:rsidRPr="003D617A">
        <w:rPr>
          <w:sz w:val="28"/>
          <w:szCs w:val="28"/>
        </w:rPr>
        <w:t xml:space="preserve">, конная косилка — </w:t>
      </w:r>
      <w:proofErr w:type="spellStart"/>
      <w:r w:rsidRPr="003D617A">
        <w:rPr>
          <w:sz w:val="28"/>
          <w:szCs w:val="28"/>
        </w:rPr>
        <w:t>кк</w:t>
      </w:r>
      <w:proofErr w:type="spellEnd"/>
      <w:r w:rsidRPr="003D617A">
        <w:rPr>
          <w:sz w:val="28"/>
          <w:szCs w:val="28"/>
        </w:rPr>
        <w:t xml:space="preserve">, </w:t>
      </w:r>
      <w:proofErr w:type="spellStart"/>
      <w:r w:rsidRPr="003D617A">
        <w:rPr>
          <w:sz w:val="28"/>
          <w:szCs w:val="28"/>
        </w:rPr>
        <w:t>машинокошение</w:t>
      </w:r>
      <w:proofErr w:type="spellEnd"/>
      <w:r w:rsidRPr="003D617A">
        <w:rPr>
          <w:sz w:val="28"/>
          <w:szCs w:val="28"/>
        </w:rPr>
        <w:t xml:space="preserve"> — </w:t>
      </w:r>
      <w:proofErr w:type="spellStart"/>
      <w:r w:rsidRPr="003D617A">
        <w:rPr>
          <w:sz w:val="28"/>
          <w:szCs w:val="28"/>
        </w:rPr>
        <w:t>мк</w:t>
      </w:r>
      <w:proofErr w:type="spellEnd"/>
      <w:r w:rsidRPr="003D617A">
        <w:rPr>
          <w:sz w:val="28"/>
          <w:szCs w:val="28"/>
        </w:rPr>
        <w:t>).</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Выявить наличие нарушений дерновины (колеи, ямы, кро</w:t>
      </w:r>
      <w:r w:rsidRPr="003D617A">
        <w:rPr>
          <w:sz w:val="28"/>
          <w:szCs w:val="28"/>
        </w:rPr>
        <w:softHyphen/>
        <w:t xml:space="preserve">товины, тропы, оголенные участки земли); </w:t>
      </w:r>
      <w:proofErr w:type="spellStart"/>
      <w:r w:rsidRPr="003D617A">
        <w:rPr>
          <w:sz w:val="28"/>
          <w:szCs w:val="28"/>
        </w:rPr>
        <w:t>закустаренность</w:t>
      </w:r>
      <w:proofErr w:type="spellEnd"/>
      <w:r w:rsidRPr="003D617A">
        <w:rPr>
          <w:sz w:val="28"/>
          <w:szCs w:val="28"/>
        </w:rPr>
        <w:t xml:space="preserve"> — виды кустарников и деревьев.</w:t>
      </w:r>
    </w:p>
    <w:p w:rsidR="00935C3B" w:rsidRPr="003D617A" w:rsidRDefault="00935C3B" w:rsidP="00114845">
      <w:pPr>
        <w:pStyle w:val="24"/>
        <w:numPr>
          <w:ilvl w:val="0"/>
          <w:numId w:val="10"/>
        </w:numPr>
        <w:shd w:val="clear" w:color="auto" w:fill="auto"/>
        <w:tabs>
          <w:tab w:val="left" w:pos="604"/>
        </w:tabs>
        <w:spacing w:before="0" w:line="360" w:lineRule="auto"/>
        <w:ind w:firstLine="709"/>
        <w:rPr>
          <w:sz w:val="28"/>
          <w:szCs w:val="28"/>
        </w:rPr>
      </w:pPr>
      <w:r w:rsidRPr="003D617A">
        <w:rPr>
          <w:sz w:val="28"/>
          <w:szCs w:val="28"/>
        </w:rPr>
        <w:t>Выяснить, проводится ли вывоз сена или стогование на лугу.</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Выяснить, осуществляется ли выпас скота по отаве (про</w:t>
      </w:r>
      <w:r w:rsidRPr="003D617A">
        <w:rPr>
          <w:sz w:val="28"/>
          <w:szCs w:val="28"/>
        </w:rPr>
        <w:softHyphen/>
        <w:t>должительность в днях и виды животных).</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Выбрать место для заложения пробной площади. Пробная площадь закладывается в наиболее типичном месте луга. Размер ее может быть </w:t>
      </w:r>
      <w:r w:rsidRPr="003D617A">
        <w:rPr>
          <w:sz w:val="28"/>
          <w:szCs w:val="28"/>
          <w:lang w:bidi="en-US"/>
        </w:rPr>
        <w:t>10</w:t>
      </w:r>
      <w:r w:rsidRPr="003D617A">
        <w:rPr>
          <w:sz w:val="28"/>
          <w:szCs w:val="28"/>
          <w:lang w:val="en-US" w:bidi="en-US"/>
        </w:rPr>
        <w:t>x</w:t>
      </w:r>
      <w:r w:rsidRPr="003D617A">
        <w:rPr>
          <w:sz w:val="28"/>
          <w:szCs w:val="28"/>
          <w:lang w:bidi="en-US"/>
        </w:rPr>
        <w:t xml:space="preserve">10 </w:t>
      </w:r>
      <w:r w:rsidRPr="003D617A">
        <w:rPr>
          <w:sz w:val="28"/>
          <w:szCs w:val="28"/>
        </w:rPr>
        <w:t>м. Границы площади можно обозначить проволокой, прижав и закрепив ее на земле, или обвести канавкой с опилками.</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Сделать описание луга по принятой методике (см. програм</w:t>
      </w:r>
      <w:r w:rsidRPr="003D617A">
        <w:rPr>
          <w:sz w:val="28"/>
          <w:szCs w:val="28"/>
        </w:rPr>
        <w:softHyphen/>
        <w:t>му 4.2).</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На пробной площади определить доминирующие виды рас</w:t>
      </w:r>
      <w:r w:rsidRPr="003D617A">
        <w:rPr>
          <w:sz w:val="28"/>
          <w:szCs w:val="28"/>
        </w:rPr>
        <w:softHyphen/>
        <w:t>тений.</w:t>
      </w:r>
    </w:p>
    <w:p w:rsidR="00935C3B" w:rsidRPr="003D617A" w:rsidRDefault="00935C3B" w:rsidP="00114845">
      <w:pPr>
        <w:pStyle w:val="24"/>
        <w:numPr>
          <w:ilvl w:val="0"/>
          <w:numId w:val="10"/>
        </w:numPr>
        <w:shd w:val="clear" w:color="auto" w:fill="auto"/>
        <w:tabs>
          <w:tab w:val="left" w:pos="678"/>
        </w:tabs>
        <w:spacing w:before="0" w:line="360" w:lineRule="auto"/>
        <w:ind w:firstLine="709"/>
        <w:rPr>
          <w:sz w:val="28"/>
          <w:szCs w:val="28"/>
        </w:rPr>
      </w:pPr>
      <w:r w:rsidRPr="003D617A">
        <w:rPr>
          <w:sz w:val="28"/>
          <w:szCs w:val="28"/>
        </w:rPr>
        <w:t>Установить степень участия доминантов в травостое всего луга (высокая, средняя, низкая).</w:t>
      </w:r>
    </w:p>
    <w:p w:rsidR="00935C3B" w:rsidRPr="003D617A" w:rsidRDefault="00935C3B" w:rsidP="00114845">
      <w:pPr>
        <w:pStyle w:val="24"/>
        <w:numPr>
          <w:ilvl w:val="0"/>
          <w:numId w:val="10"/>
        </w:numPr>
        <w:shd w:val="clear" w:color="auto" w:fill="auto"/>
        <w:tabs>
          <w:tab w:val="left" w:pos="682"/>
        </w:tabs>
        <w:spacing w:before="0" w:line="360" w:lineRule="auto"/>
        <w:ind w:firstLine="709"/>
        <w:rPr>
          <w:sz w:val="28"/>
          <w:szCs w:val="28"/>
        </w:rPr>
      </w:pPr>
      <w:r w:rsidRPr="003D617A">
        <w:rPr>
          <w:sz w:val="28"/>
          <w:szCs w:val="28"/>
        </w:rPr>
        <w:t>Определить класс формации луга, преобладающие форма</w:t>
      </w:r>
      <w:r w:rsidRPr="003D617A">
        <w:rPr>
          <w:sz w:val="28"/>
          <w:szCs w:val="28"/>
        </w:rPr>
        <w:softHyphen/>
        <w:t xml:space="preserve">ции и </w:t>
      </w:r>
      <w:r w:rsidRPr="003D617A">
        <w:rPr>
          <w:sz w:val="28"/>
          <w:szCs w:val="28"/>
        </w:rPr>
        <w:lastRenderedPageBreak/>
        <w:t xml:space="preserve">ассоциации. Название </w:t>
      </w:r>
      <w:r w:rsidRPr="003D617A">
        <w:rPr>
          <w:rStyle w:val="211pt"/>
          <w:sz w:val="28"/>
          <w:szCs w:val="28"/>
        </w:rPr>
        <w:t>класса формации</w:t>
      </w:r>
      <w:r w:rsidRPr="003D617A">
        <w:rPr>
          <w:sz w:val="28"/>
          <w:szCs w:val="28"/>
        </w:rPr>
        <w:t xml:space="preserve"> дается по высоте доминантов (</w:t>
      </w:r>
      <w:proofErr w:type="gramStart"/>
      <w:r w:rsidRPr="003D617A">
        <w:rPr>
          <w:sz w:val="28"/>
          <w:szCs w:val="28"/>
        </w:rPr>
        <w:t>крупнозлаковый</w:t>
      </w:r>
      <w:proofErr w:type="gramEnd"/>
      <w:r w:rsidRPr="003D617A">
        <w:rPr>
          <w:sz w:val="28"/>
          <w:szCs w:val="28"/>
        </w:rPr>
        <w:t xml:space="preserve"> или </w:t>
      </w:r>
      <w:proofErr w:type="spellStart"/>
      <w:r w:rsidRPr="003D617A">
        <w:rPr>
          <w:sz w:val="28"/>
          <w:szCs w:val="28"/>
        </w:rPr>
        <w:t>мелкозлаковый</w:t>
      </w:r>
      <w:proofErr w:type="spellEnd"/>
      <w:r w:rsidRPr="003D617A">
        <w:rPr>
          <w:sz w:val="28"/>
          <w:szCs w:val="28"/>
        </w:rPr>
        <w:t xml:space="preserve">, </w:t>
      </w:r>
      <w:proofErr w:type="spellStart"/>
      <w:r w:rsidRPr="003D617A">
        <w:rPr>
          <w:sz w:val="28"/>
          <w:szCs w:val="28"/>
        </w:rPr>
        <w:t>крупнобобовый</w:t>
      </w:r>
      <w:proofErr w:type="spellEnd"/>
      <w:r w:rsidRPr="003D617A">
        <w:rPr>
          <w:sz w:val="28"/>
          <w:szCs w:val="28"/>
        </w:rPr>
        <w:t xml:space="preserve"> или </w:t>
      </w:r>
      <w:proofErr w:type="spellStart"/>
      <w:r w:rsidRPr="003D617A">
        <w:rPr>
          <w:sz w:val="28"/>
          <w:szCs w:val="28"/>
        </w:rPr>
        <w:t>мелкобобовый</w:t>
      </w:r>
      <w:proofErr w:type="spellEnd"/>
      <w:r w:rsidRPr="003D617A">
        <w:rPr>
          <w:sz w:val="28"/>
          <w:szCs w:val="28"/>
        </w:rPr>
        <w:t xml:space="preserve">, </w:t>
      </w:r>
      <w:proofErr w:type="spellStart"/>
      <w:r w:rsidRPr="003D617A">
        <w:rPr>
          <w:sz w:val="28"/>
          <w:szCs w:val="28"/>
        </w:rPr>
        <w:t>крупноразнотравный</w:t>
      </w:r>
      <w:proofErr w:type="spellEnd"/>
      <w:r w:rsidRPr="003D617A">
        <w:rPr>
          <w:sz w:val="28"/>
          <w:szCs w:val="28"/>
        </w:rPr>
        <w:t xml:space="preserve"> или </w:t>
      </w:r>
      <w:proofErr w:type="spellStart"/>
      <w:r w:rsidRPr="003D617A">
        <w:rPr>
          <w:sz w:val="28"/>
          <w:szCs w:val="28"/>
        </w:rPr>
        <w:t>мелкоразнотравный</w:t>
      </w:r>
      <w:proofErr w:type="spellEnd"/>
      <w:r w:rsidRPr="003D617A">
        <w:rPr>
          <w:sz w:val="28"/>
          <w:szCs w:val="28"/>
        </w:rPr>
        <w:t xml:space="preserve">, </w:t>
      </w:r>
      <w:proofErr w:type="spellStart"/>
      <w:r w:rsidRPr="003D617A">
        <w:rPr>
          <w:sz w:val="28"/>
          <w:szCs w:val="28"/>
        </w:rPr>
        <w:t>крупноосоковый</w:t>
      </w:r>
      <w:proofErr w:type="spellEnd"/>
      <w:r w:rsidRPr="003D617A">
        <w:rPr>
          <w:sz w:val="28"/>
          <w:szCs w:val="28"/>
        </w:rPr>
        <w:t xml:space="preserve"> или </w:t>
      </w:r>
      <w:proofErr w:type="spellStart"/>
      <w:r w:rsidRPr="003D617A">
        <w:rPr>
          <w:sz w:val="28"/>
          <w:szCs w:val="28"/>
        </w:rPr>
        <w:t>мелкоосоковый</w:t>
      </w:r>
      <w:proofErr w:type="spellEnd"/>
      <w:r w:rsidRPr="003D617A">
        <w:rPr>
          <w:sz w:val="28"/>
          <w:szCs w:val="28"/>
        </w:rPr>
        <w:t xml:space="preserve">). Наименование </w:t>
      </w:r>
      <w:r w:rsidRPr="003D617A">
        <w:rPr>
          <w:rStyle w:val="211pt"/>
          <w:sz w:val="28"/>
          <w:szCs w:val="28"/>
        </w:rPr>
        <w:t xml:space="preserve">формации </w:t>
      </w:r>
      <w:r w:rsidRPr="003D617A">
        <w:rPr>
          <w:sz w:val="28"/>
          <w:szCs w:val="28"/>
        </w:rPr>
        <w:t>дается по доминирующему виду (</w:t>
      </w:r>
      <w:proofErr w:type="spellStart"/>
      <w:r w:rsidRPr="003D617A">
        <w:rPr>
          <w:sz w:val="28"/>
          <w:szCs w:val="28"/>
        </w:rPr>
        <w:t>пырейноползучая</w:t>
      </w:r>
      <w:proofErr w:type="spellEnd"/>
      <w:r w:rsidRPr="003D617A">
        <w:rPr>
          <w:sz w:val="28"/>
          <w:szCs w:val="28"/>
        </w:rPr>
        <w:t xml:space="preserve">, </w:t>
      </w:r>
      <w:proofErr w:type="spellStart"/>
      <w:r w:rsidRPr="003D617A">
        <w:rPr>
          <w:sz w:val="28"/>
          <w:szCs w:val="28"/>
        </w:rPr>
        <w:t>луговотим</w:t>
      </w:r>
      <w:proofErr w:type="gramStart"/>
      <w:r w:rsidRPr="003D617A">
        <w:rPr>
          <w:sz w:val="28"/>
          <w:szCs w:val="28"/>
        </w:rPr>
        <w:t>о</w:t>
      </w:r>
      <w:proofErr w:type="spellEnd"/>
      <w:r w:rsidRPr="003D617A">
        <w:rPr>
          <w:sz w:val="28"/>
          <w:szCs w:val="28"/>
        </w:rPr>
        <w:t>-</w:t>
      </w:r>
      <w:proofErr w:type="gramEnd"/>
      <w:r w:rsidRPr="003D617A">
        <w:rPr>
          <w:sz w:val="28"/>
          <w:szCs w:val="28"/>
        </w:rPr>
        <w:t xml:space="preserve"> </w:t>
      </w:r>
      <w:proofErr w:type="spellStart"/>
      <w:r w:rsidRPr="003D617A">
        <w:rPr>
          <w:sz w:val="28"/>
          <w:szCs w:val="28"/>
        </w:rPr>
        <w:t>феечная</w:t>
      </w:r>
      <w:proofErr w:type="spellEnd"/>
      <w:r w:rsidRPr="003D617A">
        <w:rPr>
          <w:sz w:val="28"/>
          <w:szCs w:val="28"/>
        </w:rPr>
        <w:t xml:space="preserve">, </w:t>
      </w:r>
      <w:proofErr w:type="spellStart"/>
      <w:r w:rsidRPr="003D617A">
        <w:rPr>
          <w:sz w:val="28"/>
          <w:szCs w:val="28"/>
        </w:rPr>
        <w:t>душистоколосковая</w:t>
      </w:r>
      <w:proofErr w:type="spellEnd"/>
      <w:r w:rsidRPr="003D617A">
        <w:rPr>
          <w:sz w:val="28"/>
          <w:szCs w:val="28"/>
        </w:rPr>
        <w:t xml:space="preserve">, </w:t>
      </w:r>
      <w:proofErr w:type="spellStart"/>
      <w:r w:rsidRPr="003D617A">
        <w:rPr>
          <w:sz w:val="28"/>
          <w:szCs w:val="28"/>
        </w:rPr>
        <w:t>мышиногорошковая</w:t>
      </w:r>
      <w:proofErr w:type="spellEnd"/>
      <w:r w:rsidRPr="003D617A">
        <w:rPr>
          <w:sz w:val="28"/>
          <w:szCs w:val="28"/>
        </w:rPr>
        <w:t xml:space="preserve">, </w:t>
      </w:r>
      <w:proofErr w:type="spellStart"/>
      <w:r w:rsidRPr="003D617A">
        <w:rPr>
          <w:sz w:val="28"/>
          <w:szCs w:val="28"/>
        </w:rPr>
        <w:t>манжетковая</w:t>
      </w:r>
      <w:proofErr w:type="spellEnd"/>
      <w:r w:rsidRPr="003D617A">
        <w:rPr>
          <w:sz w:val="28"/>
          <w:szCs w:val="28"/>
        </w:rPr>
        <w:t xml:space="preserve">, подорожниковая и др.). Название </w:t>
      </w:r>
      <w:r w:rsidRPr="003D617A">
        <w:rPr>
          <w:rStyle w:val="211pt"/>
          <w:sz w:val="28"/>
          <w:szCs w:val="28"/>
        </w:rPr>
        <w:t>ассоциации</w:t>
      </w:r>
      <w:r w:rsidRPr="003D617A">
        <w:rPr>
          <w:sz w:val="28"/>
          <w:szCs w:val="28"/>
        </w:rPr>
        <w:t xml:space="preserve"> дается по обилию видов в </w:t>
      </w:r>
      <w:proofErr w:type="spellStart"/>
      <w:r w:rsidRPr="003D617A">
        <w:rPr>
          <w:sz w:val="28"/>
          <w:szCs w:val="28"/>
        </w:rPr>
        <w:t>подъярусах</w:t>
      </w:r>
      <w:proofErr w:type="spellEnd"/>
      <w:r w:rsidRPr="003D617A">
        <w:rPr>
          <w:sz w:val="28"/>
          <w:szCs w:val="28"/>
        </w:rPr>
        <w:t>, причем видовой эпитет ставится в названии на первое место, например, лугово-</w:t>
      </w:r>
      <w:proofErr w:type="spellStart"/>
      <w:r w:rsidRPr="003D617A">
        <w:rPr>
          <w:sz w:val="28"/>
          <w:szCs w:val="28"/>
        </w:rPr>
        <w:t>овсяницево</w:t>
      </w:r>
      <w:proofErr w:type="spellEnd"/>
      <w:r w:rsidRPr="003D617A">
        <w:rPr>
          <w:sz w:val="28"/>
          <w:szCs w:val="28"/>
        </w:rPr>
        <w:t>-</w:t>
      </w:r>
      <w:proofErr w:type="spellStart"/>
      <w:r w:rsidRPr="003D617A">
        <w:rPr>
          <w:sz w:val="28"/>
          <w:szCs w:val="28"/>
        </w:rPr>
        <w:t>луговоклеверная</w:t>
      </w:r>
      <w:proofErr w:type="spellEnd"/>
      <w:r w:rsidRPr="003D617A">
        <w:rPr>
          <w:sz w:val="28"/>
          <w:szCs w:val="28"/>
        </w:rPr>
        <w:t>.</w:t>
      </w:r>
    </w:p>
    <w:p w:rsidR="00935C3B" w:rsidRPr="003D617A" w:rsidRDefault="00935C3B" w:rsidP="003D617A">
      <w:pPr>
        <w:pStyle w:val="24"/>
        <w:shd w:val="clear" w:color="auto" w:fill="auto"/>
        <w:spacing w:before="0" w:after="184" w:line="360" w:lineRule="auto"/>
        <w:ind w:firstLine="320"/>
        <w:rPr>
          <w:sz w:val="28"/>
          <w:szCs w:val="28"/>
        </w:rPr>
      </w:pPr>
      <w:r w:rsidRPr="003D617A">
        <w:rPr>
          <w:sz w:val="28"/>
          <w:szCs w:val="28"/>
        </w:rPr>
        <w:t>Результаты занести в протокол наблюдений за сенокосным угодьем.</w:t>
      </w:r>
    </w:p>
    <w:p w:rsidR="00935C3B" w:rsidRPr="003D617A" w:rsidRDefault="00935C3B" w:rsidP="003D617A">
      <w:pPr>
        <w:pStyle w:val="60"/>
        <w:shd w:val="clear" w:color="auto" w:fill="auto"/>
        <w:spacing w:before="0" w:line="360" w:lineRule="auto"/>
        <w:ind w:firstLine="0"/>
        <w:jc w:val="both"/>
        <w:rPr>
          <w:sz w:val="28"/>
          <w:szCs w:val="28"/>
        </w:rPr>
      </w:pPr>
      <w:r w:rsidRPr="003D617A">
        <w:rPr>
          <w:sz w:val="28"/>
          <w:szCs w:val="28"/>
        </w:rPr>
        <w:t>Программа мониторинга сенокосного луга</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Тип луга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Увлажнение</w:t>
      </w:r>
      <w:r w:rsidRPr="003D617A">
        <w:rPr>
          <w:sz w:val="28"/>
          <w:szCs w:val="28"/>
        </w:rPr>
        <w:tab/>
      </w:r>
    </w:p>
    <w:p w:rsidR="003D617A" w:rsidRDefault="00935C3B" w:rsidP="003D617A">
      <w:pPr>
        <w:pStyle w:val="24"/>
        <w:shd w:val="clear" w:color="auto" w:fill="auto"/>
        <w:spacing w:before="0" w:line="360" w:lineRule="auto"/>
        <w:rPr>
          <w:sz w:val="28"/>
          <w:szCs w:val="28"/>
        </w:rPr>
      </w:pPr>
      <w:r w:rsidRPr="003D617A">
        <w:rPr>
          <w:sz w:val="28"/>
          <w:szCs w:val="28"/>
        </w:rPr>
        <w:t xml:space="preserve">Среднее количество осадков за вегетационный период_ </w:t>
      </w:r>
    </w:p>
    <w:p w:rsidR="00935C3B" w:rsidRPr="003D617A" w:rsidRDefault="00935C3B" w:rsidP="003D617A">
      <w:pPr>
        <w:pStyle w:val="24"/>
        <w:shd w:val="clear" w:color="auto" w:fill="auto"/>
        <w:spacing w:before="0" w:line="360" w:lineRule="auto"/>
        <w:rPr>
          <w:sz w:val="28"/>
          <w:szCs w:val="28"/>
        </w:rPr>
      </w:pPr>
      <w:r w:rsidRPr="003D617A">
        <w:rPr>
          <w:sz w:val="28"/>
          <w:szCs w:val="28"/>
        </w:rPr>
        <w:t>Нарушения на лугу:</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колеи (длина,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ямы (число и диаметр,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валуны (наличие, размеры)</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кротовины (число на 10 м</w:t>
      </w:r>
      <w:proofErr w:type="gramStart"/>
      <w:r w:rsidRPr="003D617A">
        <w:rPr>
          <w:sz w:val="28"/>
          <w:szCs w:val="28"/>
          <w:vertAlign w:val="superscript"/>
        </w:rPr>
        <w:t>2</w:t>
      </w:r>
      <w:proofErr w:type="gramEnd"/>
      <w:r w:rsidRPr="003D617A">
        <w:rPr>
          <w:sz w:val="28"/>
          <w:szCs w:val="28"/>
        </w:rPr>
        <w:t>)</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оголенные участки почвы (площадь, м</w:t>
      </w:r>
      <w:proofErr w:type="gramStart"/>
      <w:r w:rsidRPr="003D617A">
        <w:rPr>
          <w:sz w:val="28"/>
          <w:szCs w:val="28"/>
          <w:vertAlign w:val="superscript"/>
        </w:rPr>
        <w:t>2</w:t>
      </w:r>
      <w:proofErr w:type="gramEnd"/>
      <w:r w:rsidRPr="003D617A">
        <w:rPr>
          <w:sz w:val="28"/>
          <w:szCs w:val="28"/>
        </w:rPr>
        <w:t>)</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Кустарники (количество, преобладающие виды)</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Деревья (виды, количество, высота)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 xml:space="preserve">Внесены удобрения (виды, количество, </w:t>
      </w:r>
      <w:proofErr w:type="gramStart"/>
      <w:r w:rsidRPr="003D617A">
        <w:rPr>
          <w:sz w:val="28"/>
          <w:szCs w:val="28"/>
        </w:rPr>
        <w:t>кг</w:t>
      </w:r>
      <w:proofErr w:type="gramEnd"/>
      <w:r w:rsidRPr="003D617A">
        <w:rPr>
          <w:sz w:val="28"/>
          <w:szCs w:val="28"/>
        </w:rPr>
        <w:t>/га)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Подсеяны травы (виды, год подсева)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 xml:space="preserve">Сенокошение (вид — </w:t>
      </w:r>
      <w:proofErr w:type="spellStart"/>
      <w:r w:rsidRPr="003D617A">
        <w:rPr>
          <w:sz w:val="28"/>
          <w:szCs w:val="28"/>
        </w:rPr>
        <w:t>рк</w:t>
      </w:r>
      <w:proofErr w:type="spellEnd"/>
      <w:r w:rsidRPr="003D617A">
        <w:rPr>
          <w:sz w:val="28"/>
          <w:szCs w:val="28"/>
        </w:rPr>
        <w:t xml:space="preserve">, </w:t>
      </w:r>
      <w:proofErr w:type="spellStart"/>
      <w:r w:rsidRPr="003D617A">
        <w:rPr>
          <w:sz w:val="28"/>
          <w:szCs w:val="28"/>
        </w:rPr>
        <w:t>кк</w:t>
      </w:r>
      <w:proofErr w:type="spellEnd"/>
      <w:r w:rsidRPr="003D617A">
        <w:rPr>
          <w:sz w:val="28"/>
          <w:szCs w:val="28"/>
        </w:rPr>
        <w:t xml:space="preserve">, </w:t>
      </w:r>
      <w:proofErr w:type="spellStart"/>
      <w:r w:rsidRPr="003D617A">
        <w:rPr>
          <w:sz w:val="28"/>
          <w:szCs w:val="28"/>
        </w:rPr>
        <w:t>мк</w:t>
      </w:r>
      <w:proofErr w:type="spellEnd"/>
      <w:r w:rsidRPr="003D617A">
        <w:rPr>
          <w:sz w:val="28"/>
          <w:szCs w:val="28"/>
        </w:rPr>
        <w:t>)</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Класс формации</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Формация</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Преобладающие ассоциации</w:t>
      </w:r>
      <w:r w:rsidRPr="003D617A">
        <w:rPr>
          <w:sz w:val="28"/>
          <w:szCs w:val="28"/>
        </w:rPr>
        <w:tab/>
      </w:r>
    </w:p>
    <w:p w:rsidR="00935C3B" w:rsidRPr="003D617A" w:rsidRDefault="00935C3B" w:rsidP="003D617A">
      <w:pPr>
        <w:pStyle w:val="24"/>
        <w:shd w:val="clear" w:color="auto" w:fill="auto"/>
        <w:spacing w:before="0" w:line="360" w:lineRule="auto"/>
        <w:ind w:left="320"/>
        <w:rPr>
          <w:sz w:val="28"/>
          <w:szCs w:val="28"/>
        </w:rPr>
      </w:pPr>
      <w:r w:rsidRPr="003D617A">
        <w:rPr>
          <w:sz w:val="28"/>
          <w:szCs w:val="28"/>
        </w:rPr>
        <w:t>Доминирующие виды:</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злаки:</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бобовые: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lastRenderedPageBreak/>
        <w:t>разнотравье: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осоковые: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хвощи:</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Редкие виды:</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Лекарственные виды:</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Урожайность сена:</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сырой зеленой массы,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сухого сена,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оценка качества сена</w:t>
      </w:r>
      <w:r w:rsidRPr="003D617A">
        <w:rPr>
          <w:sz w:val="28"/>
          <w:szCs w:val="28"/>
        </w:rPr>
        <w:tab/>
      </w:r>
    </w:p>
    <w:p w:rsidR="00935C3B" w:rsidRPr="003D617A" w:rsidRDefault="00935C3B" w:rsidP="003D617A">
      <w:pPr>
        <w:pStyle w:val="24"/>
        <w:shd w:val="clear" w:color="auto" w:fill="auto"/>
        <w:tabs>
          <w:tab w:val="left" w:leader="underscore" w:pos="6235"/>
        </w:tabs>
        <w:spacing w:before="0" w:after="148" w:line="360" w:lineRule="auto"/>
        <w:ind w:firstLine="300"/>
        <w:rPr>
          <w:sz w:val="28"/>
          <w:szCs w:val="28"/>
        </w:rPr>
      </w:pPr>
      <w:r w:rsidRPr="003D617A">
        <w:rPr>
          <w:sz w:val="28"/>
          <w:szCs w:val="28"/>
        </w:rPr>
        <w:t>Изменения антропогенного характера и их последствия, появившиеся за год</w:t>
      </w:r>
      <w:r w:rsidRPr="003D617A">
        <w:rPr>
          <w:sz w:val="28"/>
          <w:szCs w:val="28"/>
        </w:rPr>
        <w:tab/>
      </w:r>
    </w:p>
    <w:p w:rsidR="00935C3B" w:rsidRDefault="00935C3B" w:rsidP="00935C3B">
      <w:pPr>
        <w:rPr>
          <w:sz w:val="2"/>
          <w:szCs w:val="2"/>
        </w:rPr>
      </w:pPr>
    </w:p>
    <w:p w:rsidR="00935C3B" w:rsidRPr="003D617A" w:rsidRDefault="003D617A" w:rsidP="004A4A63">
      <w:pPr>
        <w:pStyle w:val="2"/>
      </w:pPr>
      <w:bookmarkStart w:id="69" w:name="_Toc27661653"/>
      <w:r>
        <w:t xml:space="preserve">2.4 </w:t>
      </w:r>
      <w:proofErr w:type="spellStart"/>
      <w:r w:rsidR="00935C3B" w:rsidRPr="003D617A">
        <w:t>Лихеноиндикация</w:t>
      </w:r>
      <w:bookmarkEnd w:id="69"/>
      <w:proofErr w:type="spellEnd"/>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Согласно современным преставлениям лишайники являются симбиотическим сообществом автотрофного </w:t>
      </w:r>
      <w:proofErr w:type="spellStart"/>
      <w:r w:rsidRPr="003D617A">
        <w:rPr>
          <w:sz w:val="28"/>
          <w:szCs w:val="28"/>
        </w:rPr>
        <w:t>фикобионта</w:t>
      </w:r>
      <w:proofErr w:type="spellEnd"/>
      <w:r w:rsidRPr="003D617A">
        <w:rPr>
          <w:sz w:val="28"/>
          <w:szCs w:val="28"/>
        </w:rPr>
        <w:t xml:space="preserve"> (водо</w:t>
      </w:r>
      <w:r w:rsidRPr="003D617A">
        <w:rPr>
          <w:sz w:val="28"/>
          <w:szCs w:val="28"/>
        </w:rPr>
        <w:softHyphen/>
        <w:t xml:space="preserve">росли, </w:t>
      </w:r>
      <w:proofErr w:type="spellStart"/>
      <w:r w:rsidRPr="003D617A">
        <w:rPr>
          <w:sz w:val="28"/>
          <w:szCs w:val="28"/>
        </w:rPr>
        <w:t>цианобактерии</w:t>
      </w:r>
      <w:proofErr w:type="spellEnd"/>
      <w:r w:rsidRPr="003D617A">
        <w:rPr>
          <w:sz w:val="28"/>
          <w:szCs w:val="28"/>
        </w:rPr>
        <w:t xml:space="preserve">) и гетеротрофного </w:t>
      </w:r>
      <w:proofErr w:type="spellStart"/>
      <w:r w:rsidRPr="003D617A">
        <w:rPr>
          <w:sz w:val="28"/>
          <w:szCs w:val="28"/>
        </w:rPr>
        <w:t>микобионта</w:t>
      </w:r>
      <w:proofErr w:type="spellEnd"/>
      <w:r w:rsidRPr="003D617A">
        <w:rPr>
          <w:sz w:val="28"/>
          <w:szCs w:val="28"/>
        </w:rPr>
        <w:t xml:space="preserve"> (гриба), в основе которого лежит явление паразитизма. По классификации </w:t>
      </w:r>
      <w:proofErr w:type="spellStart"/>
      <w:r w:rsidRPr="003D617A">
        <w:rPr>
          <w:sz w:val="28"/>
          <w:szCs w:val="28"/>
        </w:rPr>
        <w:t>Тахтаджяна</w:t>
      </w:r>
      <w:proofErr w:type="spellEnd"/>
      <w:r w:rsidRPr="003D617A">
        <w:rPr>
          <w:sz w:val="28"/>
          <w:szCs w:val="28"/>
        </w:rPr>
        <w:t xml:space="preserve"> живой природы лишайники относятся к царству низших растений.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Двойственную природу лишайников открыл Симон </w:t>
      </w:r>
      <w:proofErr w:type="spellStart"/>
      <w:r w:rsidRPr="003D617A">
        <w:rPr>
          <w:sz w:val="28"/>
          <w:szCs w:val="28"/>
        </w:rPr>
        <w:t>Швенд</w:t>
      </w:r>
      <w:proofErr w:type="gramStart"/>
      <w:r w:rsidRPr="003D617A">
        <w:rPr>
          <w:sz w:val="28"/>
          <w:szCs w:val="28"/>
        </w:rPr>
        <w:t>е</w:t>
      </w:r>
      <w:proofErr w:type="spellEnd"/>
      <w:r w:rsidRPr="003D617A">
        <w:rPr>
          <w:sz w:val="28"/>
          <w:szCs w:val="28"/>
        </w:rPr>
        <w:t>-</w:t>
      </w:r>
      <w:proofErr w:type="gramEnd"/>
      <w:r w:rsidRPr="003D617A">
        <w:rPr>
          <w:sz w:val="28"/>
          <w:szCs w:val="28"/>
        </w:rPr>
        <w:t xml:space="preserve"> </w:t>
      </w:r>
      <w:proofErr w:type="spellStart"/>
      <w:r w:rsidRPr="003D617A">
        <w:rPr>
          <w:sz w:val="28"/>
          <w:szCs w:val="28"/>
        </w:rPr>
        <w:t>нер</w:t>
      </w:r>
      <w:proofErr w:type="spellEnd"/>
      <w:r w:rsidRPr="003D617A">
        <w:rPr>
          <w:sz w:val="28"/>
          <w:szCs w:val="28"/>
        </w:rPr>
        <w:t xml:space="preserve"> в 1867 г. Сейчас известно более 20000 видов лишайников. И каждый год ученые обнаруживают и описывают десятки и сот</w:t>
      </w:r>
      <w:r w:rsidRPr="003D617A">
        <w:rPr>
          <w:sz w:val="28"/>
          <w:szCs w:val="28"/>
        </w:rPr>
        <w:softHyphen/>
        <w:t>ни новых, ранее неописанных, видов.</w:t>
      </w:r>
    </w:p>
    <w:p w:rsidR="00935C3B" w:rsidRPr="003D617A" w:rsidRDefault="00935C3B" w:rsidP="003D617A">
      <w:pPr>
        <w:pStyle w:val="24"/>
        <w:shd w:val="clear" w:color="auto" w:fill="auto"/>
        <w:spacing w:before="0" w:line="360" w:lineRule="auto"/>
        <w:ind w:firstLine="709"/>
        <w:rPr>
          <w:sz w:val="28"/>
          <w:szCs w:val="28"/>
        </w:rPr>
      </w:pPr>
      <w:proofErr w:type="gramStart"/>
      <w:r w:rsidRPr="003D617A">
        <w:rPr>
          <w:sz w:val="28"/>
          <w:szCs w:val="28"/>
        </w:rPr>
        <w:t xml:space="preserve">Лихенология (от лат. </w:t>
      </w:r>
      <w:r w:rsidRPr="003D617A">
        <w:rPr>
          <w:rStyle w:val="211pt"/>
          <w:sz w:val="28"/>
          <w:szCs w:val="28"/>
          <w:lang w:val="en-US" w:bidi="en-US"/>
        </w:rPr>
        <w:t>lichen</w:t>
      </w:r>
      <w:r w:rsidRPr="003D617A">
        <w:rPr>
          <w:sz w:val="28"/>
          <w:szCs w:val="28"/>
          <w:lang w:bidi="en-US"/>
        </w:rPr>
        <w:t xml:space="preserve"> </w:t>
      </w:r>
      <w:r w:rsidRPr="003D617A">
        <w:rPr>
          <w:sz w:val="28"/>
          <w:szCs w:val="28"/>
        </w:rPr>
        <w:t>— лишайник) — это наука о ли</w:t>
      </w:r>
      <w:r w:rsidRPr="003D617A">
        <w:rPr>
          <w:sz w:val="28"/>
          <w:szCs w:val="28"/>
        </w:rPr>
        <w:softHyphen/>
        <w:t>шайниках, занимающаяся вопросами происхождения, филогении, строения, систематики, биохимии, физиологии, распространения и экологии лишайников.</w:t>
      </w:r>
      <w:proofErr w:type="gramEnd"/>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Эта древняя группа живого, возникшая, вероятно, в начале па</w:t>
      </w:r>
      <w:r w:rsidRPr="003D617A">
        <w:rPr>
          <w:sz w:val="28"/>
          <w:szCs w:val="28"/>
        </w:rPr>
        <w:softHyphen/>
        <w:t>леозоя, в результате адаптации к различным условиям среды в процессе эволюции приобрела большое разнообразие жизненных форм; расселилась по всему земному шару, с центрами видового разнообразия в умеренных и холодных районах. Благодаря особым физиолого-биохимическим свойствам лишайники могут сущест</w:t>
      </w:r>
      <w:r w:rsidRPr="003D617A">
        <w:rPr>
          <w:sz w:val="28"/>
          <w:szCs w:val="28"/>
        </w:rPr>
        <w:softHyphen/>
        <w:t>вовать в условиях сурового климата. Обычно они заселяют мало</w:t>
      </w:r>
      <w:r w:rsidRPr="003D617A">
        <w:rPr>
          <w:sz w:val="28"/>
          <w:szCs w:val="28"/>
        </w:rPr>
        <w:softHyphen/>
        <w:t>пригодные для других организмов места обитания, живут на са</w:t>
      </w:r>
      <w:r w:rsidRPr="003D617A">
        <w:rPr>
          <w:sz w:val="28"/>
          <w:szCs w:val="28"/>
        </w:rPr>
        <w:softHyphen/>
        <w:t xml:space="preserve">мых разнообразных субстратах, участвуют в </w:t>
      </w:r>
      <w:r w:rsidRPr="003D617A">
        <w:rPr>
          <w:sz w:val="28"/>
          <w:szCs w:val="28"/>
        </w:rPr>
        <w:lastRenderedPageBreak/>
        <w:t>образовании пер</w:t>
      </w:r>
      <w:r w:rsidRPr="003D617A">
        <w:rPr>
          <w:sz w:val="28"/>
          <w:szCs w:val="28"/>
        </w:rPr>
        <w:softHyphen/>
        <w:t>вичной почвы на скалах. В некоторых типах растительности (тундрах, лесотундрах, сосновых лесах) лишайники образуют большую биомассу, входят в состав мохово-лишайникового яруса, играют существенную роль в фитоценозах. Напочвенные и эп</w:t>
      </w:r>
      <w:proofErr w:type="gramStart"/>
      <w:r w:rsidRPr="003D617A">
        <w:rPr>
          <w:sz w:val="28"/>
          <w:szCs w:val="28"/>
        </w:rPr>
        <w:t>и-</w:t>
      </w:r>
      <w:proofErr w:type="gramEnd"/>
      <w:r w:rsidRPr="003D617A">
        <w:rPr>
          <w:sz w:val="28"/>
          <w:szCs w:val="28"/>
        </w:rPr>
        <w:t xml:space="preserve"> </w:t>
      </w:r>
      <w:proofErr w:type="spellStart"/>
      <w:r w:rsidRPr="003D617A">
        <w:rPr>
          <w:sz w:val="28"/>
          <w:szCs w:val="28"/>
        </w:rPr>
        <w:t>фитные</w:t>
      </w:r>
      <w:proofErr w:type="spellEnd"/>
      <w:r w:rsidRPr="003D617A">
        <w:rPr>
          <w:sz w:val="28"/>
          <w:szCs w:val="28"/>
        </w:rPr>
        <w:t xml:space="preserve"> лишайники являются важным компонентом лесных боре- </w:t>
      </w:r>
      <w:proofErr w:type="spellStart"/>
      <w:r w:rsidRPr="003D617A">
        <w:rPr>
          <w:sz w:val="28"/>
          <w:szCs w:val="28"/>
        </w:rPr>
        <w:t>альных</w:t>
      </w:r>
      <w:proofErr w:type="spellEnd"/>
      <w:r w:rsidRPr="003D617A">
        <w:rPr>
          <w:sz w:val="28"/>
          <w:szCs w:val="28"/>
        </w:rPr>
        <w:t xml:space="preserve"> сообществ. Они часто образуют большую биомассу и иг</w:t>
      </w:r>
      <w:r w:rsidRPr="003D617A">
        <w:rPr>
          <w:sz w:val="28"/>
          <w:szCs w:val="28"/>
        </w:rPr>
        <w:softHyphen/>
        <w:t>рают существенную роль в круговороте веществ в биогеоценозах.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издавна используются в мониторинговых исследо</w:t>
      </w:r>
      <w:r w:rsidRPr="003D617A">
        <w:rPr>
          <w:sz w:val="28"/>
          <w:szCs w:val="28"/>
        </w:rPr>
        <w:softHyphen/>
        <w:t xml:space="preserve">ваниях экологического состояния городов и </w:t>
      </w:r>
      <w:proofErr w:type="spellStart"/>
      <w:r w:rsidRPr="003D617A">
        <w:rPr>
          <w:sz w:val="28"/>
          <w:szCs w:val="28"/>
        </w:rPr>
        <w:t>антропогенно</w:t>
      </w:r>
      <w:proofErr w:type="spellEnd"/>
      <w:r w:rsidRPr="003D617A">
        <w:rPr>
          <w:sz w:val="28"/>
          <w:szCs w:val="28"/>
        </w:rPr>
        <w:t xml:space="preserve"> нару</w:t>
      </w:r>
      <w:r w:rsidRPr="003D617A">
        <w:rPr>
          <w:sz w:val="28"/>
          <w:szCs w:val="28"/>
        </w:rPr>
        <w:softHyphen/>
        <w:t>шенных территорий. По форме различают три основных морфо</w:t>
      </w:r>
      <w:r w:rsidRPr="003D617A">
        <w:rPr>
          <w:sz w:val="28"/>
          <w:szCs w:val="28"/>
        </w:rPr>
        <w:softHyphen/>
        <w:t>логических типа жизненных форм слоевищ лишайников: кусти</w:t>
      </w:r>
      <w:r w:rsidRPr="003D617A">
        <w:rPr>
          <w:sz w:val="28"/>
          <w:szCs w:val="28"/>
        </w:rPr>
        <w:softHyphen/>
        <w:t xml:space="preserve">стые, листоватые и накипные (рис. </w:t>
      </w:r>
      <w:r w:rsidR="003D617A">
        <w:rPr>
          <w:sz w:val="28"/>
          <w:szCs w:val="28"/>
        </w:rPr>
        <w:t>1,2</w:t>
      </w:r>
      <w:r w:rsidRPr="003D617A">
        <w:rPr>
          <w:sz w:val="28"/>
          <w:szCs w:val="28"/>
        </w:rPr>
        <w:t>). У лишайников нет восковой кутикулы, которая изолировала бы их внутренние ткани от наружного воздуха. У них нет и устьиц, которые могут закры</w:t>
      </w:r>
      <w:r w:rsidRPr="003D617A">
        <w:rPr>
          <w:sz w:val="28"/>
          <w:szCs w:val="28"/>
        </w:rPr>
        <w:softHyphen/>
        <w:t>ваться ночью или во время стресса. В связи с этим внутренняя часть таллома лишайника в большой степени подвергается воз</w:t>
      </w:r>
      <w:r w:rsidRPr="003D617A">
        <w:rPr>
          <w:sz w:val="28"/>
          <w:szCs w:val="28"/>
        </w:rPr>
        <w:softHyphen/>
        <w:t>действию внешней среды. Кроме разделения на основные морфо</w:t>
      </w:r>
      <w:r w:rsidRPr="003D617A">
        <w:rPr>
          <w:sz w:val="28"/>
          <w:szCs w:val="28"/>
        </w:rPr>
        <w:softHyphen/>
        <w:t>логические типы, лишайники могут подразделяться на группы по местам обитания. Некоторые виды могут развиваться на различ</w:t>
      </w:r>
      <w:r w:rsidRPr="003D617A">
        <w:rPr>
          <w:sz w:val="28"/>
          <w:szCs w:val="28"/>
        </w:rPr>
        <w:softHyphen/>
        <w:t>ных субстратах, но большинство ограничено одним типом суб</w:t>
      </w:r>
      <w:r w:rsidRPr="003D617A">
        <w:rPr>
          <w:sz w:val="28"/>
          <w:szCs w:val="28"/>
        </w:rPr>
        <w:softHyphen/>
        <w:t xml:space="preserve">страта. </w:t>
      </w:r>
      <w:proofErr w:type="gramStart"/>
      <w:r w:rsidRPr="003D617A">
        <w:rPr>
          <w:sz w:val="28"/>
          <w:szCs w:val="28"/>
        </w:rPr>
        <w:t>Все лишайники, растущие на почве, называются почвен</w:t>
      </w:r>
      <w:r w:rsidRPr="003D617A">
        <w:rPr>
          <w:sz w:val="28"/>
          <w:szCs w:val="28"/>
        </w:rPr>
        <w:softHyphen/>
        <w:t xml:space="preserve">ными, растущие на голой скальной поверхности — наскальными или </w:t>
      </w:r>
      <w:proofErr w:type="spellStart"/>
      <w:r w:rsidRPr="003D617A">
        <w:rPr>
          <w:sz w:val="28"/>
          <w:szCs w:val="28"/>
        </w:rPr>
        <w:t>эпилитными</w:t>
      </w:r>
      <w:proofErr w:type="spellEnd"/>
      <w:r w:rsidRPr="003D617A">
        <w:rPr>
          <w:sz w:val="28"/>
          <w:szCs w:val="28"/>
        </w:rPr>
        <w:t>, и растущие на коре деревьев — эпифитными.</w:t>
      </w:r>
      <w:proofErr w:type="gramEnd"/>
    </w:p>
    <w:p w:rsidR="00935C3B" w:rsidRPr="003D617A" w:rsidRDefault="00935C3B" w:rsidP="003D617A">
      <w:pPr>
        <w:framePr w:h="3187" w:wrap="notBeside" w:vAnchor="text" w:hAnchor="text" w:xAlign="center" w:y="1"/>
        <w:spacing w:line="360" w:lineRule="auto"/>
        <w:ind w:firstLine="709"/>
        <w:jc w:val="center"/>
        <w:rPr>
          <w:sz w:val="28"/>
          <w:szCs w:val="28"/>
        </w:rPr>
      </w:pPr>
      <w:r w:rsidRPr="003D617A">
        <w:rPr>
          <w:noProof/>
          <w:sz w:val="28"/>
          <w:szCs w:val="28"/>
          <w:lang w:eastAsia="ru-RU"/>
        </w:rPr>
        <w:drawing>
          <wp:inline distT="0" distB="0" distL="0" distR="0" wp14:anchorId="3ECA53D1" wp14:editId="72FE43ED">
            <wp:extent cx="2626360" cy="2019300"/>
            <wp:effectExtent l="0" t="0" r="2540" b="0"/>
            <wp:docPr id="107" name="Рисунок 18"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3D617A" w:rsidP="003D617A">
      <w:pPr>
        <w:pStyle w:val="af"/>
        <w:framePr w:h="3187" w:wrap="notBeside" w:vAnchor="text" w:hAnchor="text" w:xAlign="center" w:y="1"/>
        <w:shd w:val="clear" w:color="auto" w:fill="auto"/>
        <w:spacing w:line="240" w:lineRule="auto"/>
        <w:jc w:val="center"/>
        <w:rPr>
          <w:b w:val="0"/>
          <w:sz w:val="28"/>
          <w:szCs w:val="28"/>
        </w:rPr>
      </w:pPr>
      <w:r w:rsidRPr="003D617A">
        <w:rPr>
          <w:b w:val="0"/>
          <w:sz w:val="28"/>
          <w:szCs w:val="28"/>
        </w:rPr>
        <w:t xml:space="preserve">Рисунок 1 - </w:t>
      </w:r>
      <w:r w:rsidR="00935C3B" w:rsidRPr="003D617A">
        <w:rPr>
          <w:b w:val="0"/>
          <w:sz w:val="28"/>
          <w:szCs w:val="28"/>
        </w:rPr>
        <w:t xml:space="preserve"> Кустистые и листоватые лишайники </w:t>
      </w:r>
    </w:p>
    <w:p w:rsidR="00935C3B" w:rsidRDefault="00935C3B" w:rsidP="00935C3B">
      <w:pPr>
        <w:rPr>
          <w:sz w:val="2"/>
          <w:szCs w:val="2"/>
        </w:rPr>
      </w:pPr>
    </w:p>
    <w:p w:rsidR="00935C3B" w:rsidRDefault="00935C3B" w:rsidP="00935C3B">
      <w:pPr>
        <w:framePr w:h="3178" w:wrap="notBeside" w:vAnchor="text" w:hAnchor="text" w:xAlign="center" w:y="1"/>
        <w:jc w:val="center"/>
        <w:rPr>
          <w:sz w:val="2"/>
          <w:szCs w:val="2"/>
        </w:rPr>
      </w:pPr>
      <w:r>
        <w:rPr>
          <w:noProof/>
          <w:lang w:eastAsia="ru-RU"/>
        </w:rPr>
        <w:lastRenderedPageBreak/>
        <w:drawing>
          <wp:inline distT="0" distB="0" distL="0" distR="0" wp14:anchorId="1F80D47C" wp14:editId="2C64566A">
            <wp:extent cx="2626360" cy="2019300"/>
            <wp:effectExtent l="0" t="0" r="2540" b="0"/>
            <wp:docPr id="106" name="Рисунок 19"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935C3B" w:rsidP="003D617A">
      <w:pPr>
        <w:pStyle w:val="af"/>
        <w:framePr w:h="3178" w:wrap="notBeside" w:vAnchor="text" w:hAnchor="text" w:xAlign="center" w:y="1"/>
        <w:shd w:val="clear" w:color="auto" w:fill="auto"/>
        <w:spacing w:line="240" w:lineRule="auto"/>
        <w:jc w:val="center"/>
        <w:rPr>
          <w:b w:val="0"/>
          <w:sz w:val="28"/>
          <w:szCs w:val="28"/>
        </w:rPr>
      </w:pPr>
      <w:r w:rsidRPr="003D617A">
        <w:rPr>
          <w:b w:val="0"/>
          <w:sz w:val="28"/>
          <w:szCs w:val="28"/>
        </w:rPr>
        <w:t>Рис</w:t>
      </w:r>
      <w:r w:rsidR="003D617A" w:rsidRPr="003D617A">
        <w:rPr>
          <w:b w:val="0"/>
          <w:sz w:val="28"/>
          <w:szCs w:val="28"/>
        </w:rPr>
        <w:t xml:space="preserve">унок 2 - </w:t>
      </w:r>
      <w:r w:rsidRPr="003D617A">
        <w:rPr>
          <w:b w:val="0"/>
          <w:sz w:val="28"/>
          <w:szCs w:val="28"/>
        </w:rPr>
        <w:t>Листоватые лишайники</w:t>
      </w:r>
    </w:p>
    <w:p w:rsidR="00935C3B" w:rsidRDefault="00935C3B" w:rsidP="00935C3B">
      <w:pPr>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Лишайники — </w:t>
      </w:r>
      <w:proofErr w:type="gramStart"/>
      <w:r w:rsidRPr="003D617A">
        <w:rPr>
          <w:sz w:val="28"/>
          <w:szCs w:val="28"/>
        </w:rPr>
        <w:t>авто-гетеротрофные</w:t>
      </w:r>
      <w:proofErr w:type="gramEnd"/>
      <w:r w:rsidRPr="003D617A">
        <w:rPr>
          <w:sz w:val="28"/>
          <w:szCs w:val="28"/>
        </w:rPr>
        <w:t xml:space="preserve"> компоненты биоценозов, они одновременно аккумулируют солнечную энергию и разлагают ор</w:t>
      </w:r>
      <w:r w:rsidRPr="003D617A">
        <w:rPr>
          <w:sz w:val="28"/>
          <w:szCs w:val="28"/>
        </w:rPr>
        <w:softHyphen/>
        <w:t>ганические и минеральные вещества. Расселение лишайников на стволе зависит в основном от освещенности. Лишайники, приспо</w:t>
      </w:r>
      <w:r w:rsidRPr="003D617A">
        <w:rPr>
          <w:sz w:val="28"/>
          <w:szCs w:val="28"/>
        </w:rPr>
        <w:softHyphen/>
        <w:t xml:space="preserve">собленные к существованию при малой освещенности, поселяются ближе к основанию ствола, а светолюбивые поднимаются по стволу. На основании ствола лишайники конкурируют </w:t>
      </w:r>
      <w:proofErr w:type="gramStart"/>
      <w:r w:rsidRPr="003D617A">
        <w:rPr>
          <w:sz w:val="28"/>
          <w:szCs w:val="28"/>
        </w:rPr>
        <w:t>с</w:t>
      </w:r>
      <w:proofErr w:type="gramEnd"/>
      <w:r w:rsidRPr="003D617A">
        <w:rPr>
          <w:sz w:val="28"/>
          <w:szCs w:val="28"/>
        </w:rPr>
        <w:t xml:space="preserve"> мхами. Вероятно, здесь они часто частично паразитируют на мхах. В связи с очень медленным ростом, лишайники могут выжить только в местах, не заросших другими растениями, где есть свободные площади для фо</w:t>
      </w:r>
      <w:r w:rsidRPr="003D617A">
        <w:rPr>
          <w:sz w:val="28"/>
          <w:szCs w:val="28"/>
        </w:rPr>
        <w:softHyphen/>
        <w:t xml:space="preserve">тосинтеза. Лишайники проявляют повышенную чувствительность к химическому загрязнению и могут служить его индикаторами. Двуокись серы </w:t>
      </w:r>
      <w:r w:rsidRPr="003D617A">
        <w:rPr>
          <w:sz w:val="28"/>
          <w:szCs w:val="28"/>
          <w:lang w:bidi="en-US"/>
        </w:rPr>
        <w:t>(</w:t>
      </w:r>
      <w:r w:rsidRPr="003D617A">
        <w:rPr>
          <w:sz w:val="28"/>
          <w:szCs w:val="28"/>
          <w:lang w:val="en-US" w:bidi="en-US"/>
        </w:rPr>
        <w:t>SO</w:t>
      </w:r>
      <w:r w:rsidRPr="003D617A">
        <w:rPr>
          <w:sz w:val="28"/>
          <w:szCs w:val="28"/>
          <w:vertAlign w:val="subscript"/>
          <w:lang w:bidi="en-US"/>
        </w:rPr>
        <w:t>2</w:t>
      </w:r>
      <w:r w:rsidRPr="003D617A">
        <w:rPr>
          <w:sz w:val="28"/>
          <w:szCs w:val="28"/>
          <w:lang w:bidi="en-US"/>
        </w:rPr>
        <w:t xml:space="preserve">) </w:t>
      </w:r>
      <w:r w:rsidRPr="003D617A">
        <w:rPr>
          <w:sz w:val="28"/>
          <w:szCs w:val="28"/>
        </w:rPr>
        <w:t>— сильнейшая угроза для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Иногда картирование распределения лишайников сопровожда</w:t>
      </w:r>
      <w:r w:rsidRPr="003D617A">
        <w:rPr>
          <w:sz w:val="28"/>
          <w:szCs w:val="28"/>
        </w:rPr>
        <w:softHyphen/>
        <w:t>ется методом активного мониторинга. Суть его заключается в том, что действие загрязнителей определяется по характеру реак</w:t>
      </w:r>
      <w:r w:rsidRPr="003D617A">
        <w:rPr>
          <w:sz w:val="28"/>
          <w:szCs w:val="28"/>
        </w:rPr>
        <w:softHyphen/>
        <w:t>ции трансплантированных из «чистых» местообитаний слоевищ лишайников. Качественная оценка состояния атмосферного воз</w:t>
      </w:r>
      <w:r w:rsidRPr="003D617A">
        <w:rPr>
          <w:sz w:val="28"/>
          <w:szCs w:val="28"/>
        </w:rPr>
        <w:softHyphen/>
        <w:t>духа производится на основании эмпирически установленных качественных критериев. Этот метод базируется на фактах нали</w:t>
      </w:r>
      <w:r w:rsidRPr="003D617A">
        <w:rPr>
          <w:sz w:val="28"/>
          <w:szCs w:val="28"/>
        </w:rPr>
        <w:softHyphen/>
        <w:t>чия-отсутствия определенных типов лишайников, с помощью этого метода выделяют зоны с разной степенью загрязнения (табл</w:t>
      </w:r>
      <w:r w:rsidR="003D617A">
        <w:rPr>
          <w:sz w:val="28"/>
          <w:szCs w:val="28"/>
        </w:rPr>
        <w:t>. 4</w:t>
      </w:r>
      <w:r w:rsidRPr="003D617A">
        <w:rPr>
          <w:sz w:val="28"/>
          <w:szCs w:val="28"/>
        </w:rPr>
        <w:t>).</w:t>
      </w:r>
    </w:p>
    <w:p w:rsidR="003D617A" w:rsidRDefault="003D617A"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3D617A" w:rsidRPr="003D617A" w:rsidRDefault="003D617A" w:rsidP="003D617A">
      <w:pPr>
        <w:pStyle w:val="80"/>
        <w:shd w:val="clear" w:color="auto" w:fill="auto"/>
        <w:spacing w:before="0" w:after="0" w:line="360" w:lineRule="auto"/>
        <w:ind w:firstLine="0"/>
        <w:rPr>
          <w:b w:val="0"/>
          <w:sz w:val="28"/>
          <w:szCs w:val="28"/>
        </w:rPr>
      </w:pPr>
      <w:r w:rsidRPr="003D617A">
        <w:rPr>
          <w:b w:val="0"/>
          <w:sz w:val="28"/>
          <w:szCs w:val="28"/>
        </w:rPr>
        <w:t xml:space="preserve">Таблица 4 - </w:t>
      </w:r>
      <w:proofErr w:type="spellStart"/>
      <w:r w:rsidR="00935C3B" w:rsidRPr="003D617A">
        <w:rPr>
          <w:b w:val="0"/>
          <w:sz w:val="28"/>
          <w:szCs w:val="28"/>
        </w:rPr>
        <w:t>Лихеноиндикация</w:t>
      </w:r>
      <w:proofErr w:type="spellEnd"/>
      <w:r w:rsidR="00935C3B" w:rsidRPr="003D617A">
        <w:rPr>
          <w:b w:val="0"/>
          <w:sz w:val="28"/>
          <w:szCs w:val="28"/>
        </w:rPr>
        <w:t xml:space="preserve"> степени загрязнения воздуха</w:t>
      </w:r>
    </w:p>
    <w:tbl>
      <w:tblPr>
        <w:tblW w:w="9918" w:type="dxa"/>
        <w:tblLayout w:type="fixed"/>
        <w:tblCellMar>
          <w:left w:w="10" w:type="dxa"/>
          <w:right w:w="10" w:type="dxa"/>
        </w:tblCellMar>
        <w:tblLook w:val="04A0" w:firstRow="1" w:lastRow="0" w:firstColumn="1" w:lastColumn="0" w:noHBand="0" w:noVBand="1"/>
      </w:tblPr>
      <w:tblGrid>
        <w:gridCol w:w="547"/>
        <w:gridCol w:w="3843"/>
        <w:gridCol w:w="1162"/>
        <w:gridCol w:w="1291"/>
        <w:gridCol w:w="3075"/>
      </w:tblGrid>
      <w:tr w:rsidR="003D617A" w:rsidRPr="003D617A" w:rsidTr="003D617A">
        <w:trPr>
          <w:trHeight w:val="539"/>
        </w:trPr>
        <w:tc>
          <w:tcPr>
            <w:tcW w:w="547"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Зона</w:t>
            </w:r>
          </w:p>
        </w:tc>
        <w:tc>
          <w:tcPr>
            <w:tcW w:w="3843"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Загрязнение</w:t>
            </w:r>
          </w:p>
        </w:tc>
        <w:tc>
          <w:tcPr>
            <w:tcW w:w="5528" w:type="dxa"/>
            <w:gridSpan w:val="3"/>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Наличие или отсутствие лишайников</w:t>
            </w:r>
          </w:p>
        </w:tc>
      </w:tr>
      <w:tr w:rsidR="003D617A" w:rsidRPr="003D617A" w:rsidTr="003D617A">
        <w:trPr>
          <w:trHeight w:val="266"/>
        </w:trPr>
        <w:tc>
          <w:tcPr>
            <w:tcW w:w="547"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3843"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1162"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кустистые</w:t>
            </w:r>
          </w:p>
        </w:tc>
        <w:tc>
          <w:tcPr>
            <w:tcW w:w="1291"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листоватые</w:t>
            </w:r>
          </w:p>
        </w:tc>
        <w:tc>
          <w:tcPr>
            <w:tcW w:w="3075" w:type="dxa"/>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накипные</w:t>
            </w:r>
          </w:p>
        </w:tc>
      </w:tr>
      <w:tr w:rsidR="003D617A" w:rsidRPr="003D617A" w:rsidTr="003D617A">
        <w:trPr>
          <w:trHeight w:val="399"/>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1</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Нет</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76"/>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2</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Слабое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81"/>
        </w:trPr>
        <w:tc>
          <w:tcPr>
            <w:tcW w:w="547"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3</w:t>
            </w:r>
          </w:p>
        </w:tc>
        <w:tc>
          <w:tcPr>
            <w:tcW w:w="3843"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Среднее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56"/>
        </w:trPr>
        <w:tc>
          <w:tcPr>
            <w:tcW w:w="547"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4</w:t>
            </w:r>
          </w:p>
        </w:tc>
        <w:tc>
          <w:tcPr>
            <w:tcW w:w="3843" w:type="dxa"/>
            <w:tcBorders>
              <w:top w:val="single" w:sz="4" w:space="0" w:color="auto"/>
              <w:left w:val="single" w:sz="4" w:space="0" w:color="auto"/>
              <w:bottom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proofErr w:type="gramStart"/>
            <w:r w:rsidRPr="003D617A">
              <w:rPr>
                <w:rStyle w:val="210pt"/>
                <w:b w:val="0"/>
                <w:sz w:val="24"/>
                <w:szCs w:val="24"/>
              </w:rPr>
              <w:t>Сильное</w:t>
            </w:r>
            <w:proofErr w:type="gramEnd"/>
            <w:r w:rsidRPr="003D617A">
              <w:rPr>
                <w:rStyle w:val="210pt"/>
                <w:b w:val="0"/>
                <w:sz w:val="24"/>
                <w:szCs w:val="24"/>
              </w:rPr>
              <w:t xml:space="preserve"> (лишайниковая пустыня)</w:t>
            </w:r>
          </w:p>
        </w:tc>
        <w:tc>
          <w:tcPr>
            <w:tcW w:w="1162"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bl>
    <w:p w:rsidR="00935C3B" w:rsidRDefault="00935C3B" w:rsidP="00935C3B">
      <w:pPr>
        <w:pStyle w:val="80"/>
        <w:shd w:val="clear" w:color="auto" w:fill="auto"/>
        <w:spacing w:before="0" w:after="0" w:line="200" w:lineRule="exact"/>
        <w:ind w:firstLine="0"/>
        <w:jc w:val="center"/>
      </w:pPr>
    </w:p>
    <w:p w:rsidR="00935C3B" w:rsidRDefault="00935C3B" w:rsidP="00935C3B">
      <w:pPr>
        <w:framePr w:w="6365" w:wrap="notBeside" w:vAnchor="text" w:hAnchor="text" w:xAlign="center" w:y="1"/>
        <w:rPr>
          <w:sz w:val="2"/>
          <w:szCs w:val="2"/>
        </w:rPr>
      </w:pPr>
    </w:p>
    <w:p w:rsidR="00935C3B" w:rsidRDefault="00935C3B" w:rsidP="00935C3B">
      <w:pPr>
        <w:rPr>
          <w:sz w:val="2"/>
          <w:szCs w:val="2"/>
        </w:rPr>
      </w:pPr>
    </w:p>
    <w:p w:rsidR="00935C3B" w:rsidRPr="003D617A" w:rsidRDefault="00935C3B" w:rsidP="003D617A">
      <w:pPr>
        <w:pStyle w:val="24"/>
        <w:shd w:val="clear" w:color="auto" w:fill="auto"/>
        <w:spacing w:before="194" w:line="360" w:lineRule="auto"/>
        <w:ind w:firstLine="709"/>
        <w:rPr>
          <w:sz w:val="28"/>
          <w:szCs w:val="28"/>
        </w:rPr>
      </w:pPr>
      <w:r w:rsidRPr="003D617A">
        <w:rPr>
          <w:sz w:val="28"/>
          <w:szCs w:val="28"/>
        </w:rPr>
        <w:t>При изучении лишайников многих городов были обнаружены общие закономерности: чем больше индустриализирован город, чем сильнее загрязнен воздух, тем меньше встречается в нем ви</w:t>
      </w:r>
      <w:r w:rsidRPr="003D617A">
        <w:rPr>
          <w:sz w:val="28"/>
          <w:szCs w:val="28"/>
        </w:rPr>
        <w:softHyphen/>
        <w:t>дов лишайников, тем меньшую площадь покрывают они на ство</w:t>
      </w:r>
      <w:r w:rsidRPr="003D617A">
        <w:rPr>
          <w:sz w:val="28"/>
          <w:szCs w:val="28"/>
        </w:rPr>
        <w:softHyphen/>
        <w:t>лах деревьев и других субстратах и тем ниже их жизнеспособ</w:t>
      </w:r>
      <w:r w:rsidRPr="003D617A">
        <w:rPr>
          <w:sz w:val="28"/>
          <w:szCs w:val="28"/>
        </w:rPr>
        <w:softHyphen/>
        <w:t>ность. При повышении степени загрязненности воздуха первыми исчезают кустистые лишайники, за ними — листоватые, и по</w:t>
      </w:r>
      <w:r w:rsidRPr="003D617A">
        <w:rPr>
          <w:sz w:val="28"/>
          <w:szCs w:val="28"/>
        </w:rPr>
        <w:softHyphen/>
        <w:t>следними — накипные. Территория с чистым воздухом, как пра</w:t>
      </w:r>
      <w:r w:rsidRPr="003D617A">
        <w:rPr>
          <w:sz w:val="28"/>
          <w:szCs w:val="28"/>
        </w:rPr>
        <w:softHyphen/>
        <w:t>вило, характеризуется высоким покрытием поверхности деревьев слоевищами эпифитных лишайников. Величину покрытия суб</w:t>
      </w:r>
      <w:r w:rsidRPr="003D617A">
        <w:rPr>
          <w:sz w:val="28"/>
          <w:szCs w:val="28"/>
        </w:rPr>
        <w:softHyphen/>
        <w:t xml:space="preserve">страта измеряют с помощью палетки (рис. </w:t>
      </w:r>
      <w:r w:rsidR="003D617A">
        <w:rPr>
          <w:sz w:val="28"/>
          <w:szCs w:val="28"/>
        </w:rPr>
        <w:t>3, 4</w:t>
      </w:r>
      <w:r w:rsidRPr="003D617A">
        <w:rPr>
          <w:sz w:val="28"/>
          <w:szCs w:val="28"/>
        </w:rPr>
        <w:t>) или глазомерно по балльной шкале. После обработки полученных данных (сред</w:t>
      </w:r>
      <w:r w:rsidRPr="003D617A">
        <w:rPr>
          <w:sz w:val="28"/>
          <w:szCs w:val="28"/>
        </w:rPr>
        <w:softHyphen/>
        <w:t>нее проективное покрытие по видам и древесным породам, час</w:t>
      </w:r>
      <w:r w:rsidRPr="003D617A">
        <w:rPr>
          <w:sz w:val="28"/>
          <w:szCs w:val="28"/>
        </w:rPr>
        <w:softHyphen/>
        <w:t xml:space="preserve">тота встречаемости по видам и породам, наличие в </w:t>
      </w:r>
      <w:proofErr w:type="spellStart"/>
      <w:r w:rsidRPr="003D617A">
        <w:rPr>
          <w:sz w:val="28"/>
          <w:szCs w:val="28"/>
        </w:rPr>
        <w:t>лихенофлоре</w:t>
      </w:r>
      <w:proofErr w:type="spellEnd"/>
      <w:r w:rsidRPr="003D617A">
        <w:rPr>
          <w:sz w:val="28"/>
          <w:szCs w:val="28"/>
        </w:rPr>
        <w:t xml:space="preserve"> видов с определенной жизненной формой) делают выводы об из</w:t>
      </w:r>
      <w:r w:rsidRPr="003D617A">
        <w:rPr>
          <w:sz w:val="28"/>
          <w:szCs w:val="28"/>
        </w:rPr>
        <w:softHyphen/>
        <w:t>менении качества атмосферного воздуха по мере удаления от ис</w:t>
      </w:r>
      <w:r w:rsidRPr="003D617A">
        <w:rPr>
          <w:sz w:val="28"/>
          <w:szCs w:val="28"/>
        </w:rPr>
        <w:softHyphen/>
        <w:t xml:space="preserve">точника загрязнения вдоль </w:t>
      </w:r>
      <w:proofErr w:type="spellStart"/>
      <w:r w:rsidRPr="003D617A">
        <w:rPr>
          <w:sz w:val="28"/>
          <w:szCs w:val="28"/>
        </w:rPr>
        <w:t>трансект</w:t>
      </w:r>
      <w:proofErr w:type="spellEnd"/>
      <w:r w:rsidRPr="003D617A">
        <w:rPr>
          <w:sz w:val="28"/>
          <w:szCs w:val="28"/>
        </w:rPr>
        <w:t>.</w:t>
      </w:r>
    </w:p>
    <w:p w:rsidR="00935C3B" w:rsidRDefault="00935C3B" w:rsidP="00935C3B">
      <w:pPr>
        <w:framePr w:h="2784" w:wrap="notBeside" w:vAnchor="text" w:hAnchor="text" w:xAlign="center" w:y="1"/>
        <w:jc w:val="center"/>
        <w:rPr>
          <w:sz w:val="2"/>
          <w:szCs w:val="2"/>
        </w:rPr>
      </w:pPr>
      <w:r>
        <w:rPr>
          <w:noProof/>
          <w:lang w:eastAsia="ru-RU"/>
        </w:rPr>
        <w:drawing>
          <wp:inline distT="0" distB="0" distL="0" distR="0" wp14:anchorId="2053F148" wp14:editId="4F5C29A7">
            <wp:extent cx="1997075" cy="1762760"/>
            <wp:effectExtent l="0" t="0" r="3175" b="8890"/>
            <wp:docPr id="105" name="Рисунок 20"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7075" cy="1762760"/>
                    </a:xfrm>
                    <a:prstGeom prst="rect">
                      <a:avLst/>
                    </a:prstGeom>
                    <a:noFill/>
                    <a:ln>
                      <a:noFill/>
                    </a:ln>
                  </pic:spPr>
                </pic:pic>
              </a:graphicData>
            </a:graphic>
          </wp:inline>
        </w:drawing>
      </w:r>
    </w:p>
    <w:p w:rsidR="00935C3B" w:rsidRPr="003D617A" w:rsidRDefault="003D617A" w:rsidP="003D617A">
      <w:pPr>
        <w:pStyle w:val="af"/>
        <w:framePr w:h="2784" w:wrap="notBeside" w:vAnchor="text" w:hAnchor="text" w:xAlign="center" w:y="1"/>
        <w:shd w:val="clear" w:color="auto" w:fill="auto"/>
        <w:spacing w:line="360" w:lineRule="auto"/>
        <w:jc w:val="center"/>
        <w:rPr>
          <w:b w:val="0"/>
          <w:sz w:val="28"/>
          <w:szCs w:val="28"/>
        </w:rPr>
      </w:pPr>
      <w:r w:rsidRPr="003D617A">
        <w:rPr>
          <w:b w:val="0"/>
          <w:sz w:val="28"/>
          <w:szCs w:val="28"/>
        </w:rPr>
        <w:t xml:space="preserve">Рисунок 3 - </w:t>
      </w:r>
      <w:r w:rsidR="00935C3B" w:rsidRPr="003D617A">
        <w:rPr>
          <w:b w:val="0"/>
          <w:sz w:val="28"/>
          <w:szCs w:val="28"/>
        </w:rPr>
        <w:t>Измерение проективного покрытия сообщества наземных лишайников с помощью палетки</w:t>
      </w:r>
    </w:p>
    <w:p w:rsidR="00935C3B" w:rsidRDefault="00935C3B" w:rsidP="00935C3B">
      <w:pPr>
        <w:rPr>
          <w:sz w:val="2"/>
          <w:szCs w:val="2"/>
        </w:rPr>
      </w:pPr>
    </w:p>
    <w:p w:rsidR="00935C3B" w:rsidRDefault="00935C3B" w:rsidP="003D617A">
      <w:pPr>
        <w:framePr w:h="2602" w:wrap="notBeside" w:vAnchor="text" w:hAnchor="text" w:xAlign="center" w:y="1"/>
        <w:spacing w:after="0" w:line="360" w:lineRule="auto"/>
        <w:jc w:val="center"/>
        <w:rPr>
          <w:sz w:val="2"/>
          <w:szCs w:val="2"/>
        </w:rPr>
      </w:pPr>
      <w:r>
        <w:rPr>
          <w:noProof/>
          <w:lang w:eastAsia="ru-RU"/>
        </w:rPr>
        <w:drawing>
          <wp:inline distT="0" distB="0" distL="0" distR="0" wp14:anchorId="1DB6C4FC" wp14:editId="07AFBECF">
            <wp:extent cx="1989455" cy="1653540"/>
            <wp:effectExtent l="0" t="0" r="0" b="3810"/>
            <wp:docPr id="104" name="Рисунок 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9455" cy="1653540"/>
                    </a:xfrm>
                    <a:prstGeom prst="rect">
                      <a:avLst/>
                    </a:prstGeom>
                    <a:noFill/>
                    <a:ln>
                      <a:noFill/>
                    </a:ln>
                  </pic:spPr>
                </pic:pic>
              </a:graphicData>
            </a:graphic>
          </wp:inline>
        </w:drawing>
      </w:r>
    </w:p>
    <w:p w:rsidR="00935C3B" w:rsidRPr="003D617A" w:rsidRDefault="00935C3B" w:rsidP="003D617A">
      <w:pPr>
        <w:pStyle w:val="af"/>
        <w:framePr w:h="2602" w:wrap="notBeside" w:vAnchor="text" w:hAnchor="text" w:xAlign="center" w:y="1"/>
        <w:shd w:val="clear" w:color="auto" w:fill="auto"/>
        <w:spacing w:line="360" w:lineRule="auto"/>
        <w:jc w:val="center"/>
        <w:rPr>
          <w:b w:val="0"/>
          <w:sz w:val="28"/>
          <w:szCs w:val="28"/>
        </w:rPr>
      </w:pPr>
      <w:r w:rsidRPr="003D617A">
        <w:rPr>
          <w:b w:val="0"/>
          <w:sz w:val="28"/>
          <w:szCs w:val="28"/>
        </w:rPr>
        <w:t>Рис</w:t>
      </w:r>
      <w:r w:rsidR="003D617A" w:rsidRPr="003D617A">
        <w:rPr>
          <w:b w:val="0"/>
          <w:sz w:val="28"/>
          <w:szCs w:val="28"/>
        </w:rPr>
        <w:t xml:space="preserve">унок 4 - </w:t>
      </w:r>
      <w:r w:rsidRPr="003D617A">
        <w:rPr>
          <w:b w:val="0"/>
          <w:sz w:val="28"/>
          <w:szCs w:val="28"/>
        </w:rPr>
        <w:t xml:space="preserve"> Измерение проективного покрытия накипных лишайников с помощью палетки</w:t>
      </w:r>
    </w:p>
    <w:p w:rsidR="00935C3B" w:rsidRDefault="00935C3B" w:rsidP="003D617A">
      <w:pPr>
        <w:spacing w:after="0" w:line="360" w:lineRule="auto"/>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Проективное покрытие определяют для каждой жизненной формы лишайника отдельно. Проективное покрытие и частоту встречаемости лишайников учитывают на отдельно стоящих, рас</w:t>
      </w:r>
      <w:r w:rsidRPr="003D617A">
        <w:rPr>
          <w:sz w:val="28"/>
          <w:szCs w:val="28"/>
        </w:rPr>
        <w:softHyphen/>
        <w:t>тущих вертикально деревьях одной породы, приблизительно од</w:t>
      </w:r>
      <w:r w:rsidRPr="003D617A">
        <w:rPr>
          <w:sz w:val="28"/>
          <w:szCs w:val="28"/>
        </w:rPr>
        <w:softHyphen/>
        <w:t>ного возраста. Для определения проективного покрытия делается выборка из 10—50 деревьев, для определения частоты встречае</w:t>
      </w:r>
      <w:r w:rsidRPr="003D617A">
        <w:rPr>
          <w:sz w:val="28"/>
          <w:szCs w:val="28"/>
        </w:rPr>
        <w:softHyphen/>
        <w:t>мости обследуются все деревья на данном участке. Проективное покрытие определяют на одной высоте с четырех экспозиций (се</w:t>
      </w:r>
      <w:r w:rsidRPr="003D617A">
        <w:rPr>
          <w:sz w:val="28"/>
          <w:szCs w:val="28"/>
        </w:rPr>
        <w:softHyphen/>
        <w:t>верной, южной, западной и восточной стороны дерева) по компа</w:t>
      </w:r>
      <w:r w:rsidRPr="003D617A">
        <w:rPr>
          <w:sz w:val="28"/>
          <w:szCs w:val="28"/>
        </w:rPr>
        <w:softHyphen/>
        <w:t>су, замеры производят на высоте 1,5 м (уровень груди).</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Для определения частоты встречаемости вида лишайника ос</w:t>
      </w:r>
      <w:r w:rsidRPr="003D617A">
        <w:rPr>
          <w:sz w:val="28"/>
          <w:szCs w:val="28"/>
        </w:rPr>
        <w:softHyphen/>
        <w:t>матривают все дерево от основания ствола до нижних ветвей. При этом важен сам факт наличия растения не дереве, но можно также отмечать и степень его обилия (очень редко, редко, доста</w:t>
      </w:r>
      <w:r w:rsidRPr="003D617A">
        <w:rPr>
          <w:sz w:val="28"/>
          <w:szCs w:val="28"/>
        </w:rPr>
        <w:softHyphen/>
        <w:t>точно часто, часто, очень часто). Полученные результаты следует занести в таблицы, на основании которых будут составлены диа</w:t>
      </w:r>
      <w:r w:rsidRPr="003D617A">
        <w:rPr>
          <w:sz w:val="28"/>
          <w:szCs w:val="28"/>
        </w:rPr>
        <w:softHyphen/>
        <w:t xml:space="preserve">граммы (проективное покрытие выражается </w:t>
      </w:r>
      <w:proofErr w:type="gramStart"/>
      <w:r w:rsidRPr="003D617A">
        <w:rPr>
          <w:sz w:val="28"/>
          <w:szCs w:val="28"/>
        </w:rPr>
        <w:t>в</w:t>
      </w:r>
      <w:proofErr w:type="gramEnd"/>
      <w:r w:rsidRPr="003D617A">
        <w:rPr>
          <w:sz w:val="28"/>
          <w:szCs w:val="28"/>
        </w:rPr>
        <w:t xml:space="preserve"> %).</w:t>
      </w:r>
    </w:p>
    <w:p w:rsidR="003D617A" w:rsidRDefault="00935C3B" w:rsidP="003D617A">
      <w:pPr>
        <w:pStyle w:val="24"/>
        <w:shd w:val="clear" w:color="auto" w:fill="auto"/>
        <w:spacing w:before="0" w:line="360" w:lineRule="auto"/>
        <w:ind w:firstLine="709"/>
        <w:rPr>
          <w:sz w:val="28"/>
          <w:szCs w:val="28"/>
        </w:rPr>
      </w:pPr>
      <w:r w:rsidRPr="003D617A">
        <w:rPr>
          <w:sz w:val="28"/>
          <w:szCs w:val="28"/>
        </w:rPr>
        <w:t>Частоту встречаемости рассчитывали по формуле</w:t>
      </w:r>
      <w:r w:rsidR="003D617A">
        <w:rPr>
          <w:sz w:val="28"/>
          <w:szCs w:val="28"/>
        </w:rPr>
        <w:t xml:space="preserve"> (2)</w:t>
      </w:r>
      <w:r w:rsidRPr="003D617A">
        <w:rPr>
          <w:sz w:val="28"/>
          <w:szCs w:val="28"/>
        </w:rPr>
        <w:t xml:space="preserve">: </w:t>
      </w:r>
    </w:p>
    <w:p w:rsidR="003D617A" w:rsidRDefault="003D617A" w:rsidP="003D617A">
      <w:pPr>
        <w:pStyle w:val="24"/>
        <w:shd w:val="clear" w:color="auto" w:fill="auto"/>
        <w:spacing w:before="0" w:line="360" w:lineRule="auto"/>
        <w:ind w:firstLine="709"/>
        <w:rPr>
          <w:sz w:val="28"/>
          <w:szCs w:val="28"/>
        </w:rPr>
      </w:pPr>
    </w:p>
    <w:p w:rsidR="003D617A" w:rsidRDefault="00935C3B" w:rsidP="003D617A">
      <w:pPr>
        <w:pStyle w:val="24"/>
        <w:shd w:val="clear" w:color="auto" w:fill="auto"/>
        <w:spacing w:before="0" w:line="360" w:lineRule="auto"/>
        <w:ind w:firstLine="709"/>
        <w:jc w:val="right"/>
        <w:rPr>
          <w:sz w:val="28"/>
          <w:szCs w:val="28"/>
        </w:rPr>
      </w:pPr>
      <w:r w:rsidRPr="003D617A">
        <w:rPr>
          <w:rStyle w:val="211pt"/>
          <w:sz w:val="28"/>
          <w:szCs w:val="28"/>
          <w:lang w:val="en-US" w:bidi="en-US"/>
        </w:rPr>
        <w:t>R</w:t>
      </w:r>
      <w:r w:rsidRPr="003D617A">
        <w:rPr>
          <w:sz w:val="28"/>
          <w:szCs w:val="28"/>
          <w:lang w:bidi="en-US"/>
        </w:rPr>
        <w:t xml:space="preserve"> </w:t>
      </w:r>
      <w:r w:rsidRPr="003D617A">
        <w:rPr>
          <w:sz w:val="28"/>
          <w:szCs w:val="28"/>
        </w:rPr>
        <w:t xml:space="preserve">= </w:t>
      </w:r>
      <w:r w:rsidRPr="003D617A">
        <w:rPr>
          <w:rStyle w:val="211pt"/>
          <w:sz w:val="28"/>
          <w:szCs w:val="28"/>
          <w:lang w:bidi="en-US"/>
        </w:rPr>
        <w:t>(</w:t>
      </w:r>
      <w:r w:rsidRPr="003D617A">
        <w:rPr>
          <w:rStyle w:val="211pt"/>
          <w:sz w:val="28"/>
          <w:szCs w:val="28"/>
          <w:lang w:val="en-US" w:bidi="en-US"/>
        </w:rPr>
        <w:t>A</w:t>
      </w:r>
      <w:r w:rsidRPr="003D617A">
        <w:rPr>
          <w:rStyle w:val="211pt"/>
          <w:sz w:val="28"/>
          <w:szCs w:val="28"/>
          <w:lang w:bidi="en-US"/>
        </w:rPr>
        <w:t>/</w:t>
      </w:r>
      <w:r w:rsidRPr="003D617A">
        <w:rPr>
          <w:rStyle w:val="211pt"/>
          <w:sz w:val="28"/>
          <w:szCs w:val="28"/>
          <w:lang w:val="en-US" w:bidi="en-US"/>
        </w:rPr>
        <w:t>B</w:t>
      </w:r>
      <w:proofErr w:type="gramStart"/>
      <w:r w:rsidRPr="003D617A">
        <w:rPr>
          <w:rStyle w:val="211pt"/>
          <w:sz w:val="28"/>
          <w:szCs w:val="28"/>
          <w:lang w:bidi="en-US"/>
        </w:rPr>
        <w:t>)</w:t>
      </w:r>
      <w:r w:rsidRPr="003D617A">
        <w:rPr>
          <w:rStyle w:val="211pt"/>
          <w:sz w:val="28"/>
          <w:szCs w:val="28"/>
          <w:lang w:val="en-US" w:bidi="en-US"/>
        </w:rPr>
        <w:t>x</w:t>
      </w:r>
      <w:proofErr w:type="gramEnd"/>
      <w:r w:rsidRPr="003D617A">
        <w:rPr>
          <w:sz w:val="28"/>
          <w:szCs w:val="28"/>
          <w:lang w:bidi="en-US"/>
        </w:rPr>
        <w:t xml:space="preserve"> </w:t>
      </w:r>
      <w:r w:rsidRPr="003D617A">
        <w:rPr>
          <w:sz w:val="28"/>
          <w:szCs w:val="28"/>
        </w:rPr>
        <w:t xml:space="preserve">100%, </w:t>
      </w:r>
      <w:r w:rsidR="003D617A">
        <w:rPr>
          <w:sz w:val="28"/>
          <w:szCs w:val="28"/>
        </w:rPr>
        <w:t xml:space="preserve">                                            (2)</w:t>
      </w:r>
    </w:p>
    <w:p w:rsidR="003D617A" w:rsidRDefault="003D617A" w:rsidP="003D617A">
      <w:pPr>
        <w:pStyle w:val="24"/>
        <w:shd w:val="clear" w:color="auto" w:fill="auto"/>
        <w:spacing w:before="0" w:line="360" w:lineRule="auto"/>
        <w:ind w:firstLine="709"/>
        <w:jc w:val="right"/>
        <w:rPr>
          <w:sz w:val="28"/>
          <w:szCs w:val="28"/>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где </w:t>
      </w:r>
      <w:r w:rsidRPr="003D617A">
        <w:rPr>
          <w:rStyle w:val="211pt"/>
          <w:sz w:val="28"/>
          <w:szCs w:val="28"/>
          <w:lang w:val="en-US" w:bidi="en-US"/>
        </w:rPr>
        <w:t>R</w:t>
      </w:r>
      <w:r w:rsidRPr="003D617A">
        <w:rPr>
          <w:sz w:val="28"/>
          <w:szCs w:val="28"/>
          <w:lang w:bidi="en-US"/>
        </w:rPr>
        <w:t xml:space="preserve"> — </w:t>
      </w:r>
      <w:r w:rsidRPr="003D617A">
        <w:rPr>
          <w:sz w:val="28"/>
          <w:szCs w:val="28"/>
        </w:rPr>
        <w:t xml:space="preserve">коэффициент встречаемости </w:t>
      </w:r>
      <w:proofErr w:type="gramStart"/>
      <w:r w:rsidRPr="003D617A">
        <w:rPr>
          <w:sz w:val="28"/>
          <w:szCs w:val="28"/>
        </w:rPr>
        <w:t>в</w:t>
      </w:r>
      <w:proofErr w:type="gramEnd"/>
      <w:r w:rsidRPr="003D617A">
        <w:rPr>
          <w:sz w:val="28"/>
          <w:szCs w:val="28"/>
        </w:rPr>
        <w:t xml:space="preserve"> </w:t>
      </w:r>
      <w:r w:rsidRPr="003D617A">
        <w:rPr>
          <w:sz w:val="28"/>
          <w:szCs w:val="28"/>
          <w:lang w:bidi="en-US"/>
        </w:rPr>
        <w:t>(%),</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lang w:val="en-US" w:bidi="en-US"/>
        </w:rPr>
        <w:t>A</w:t>
      </w:r>
      <w:r w:rsidRPr="003D617A">
        <w:rPr>
          <w:sz w:val="28"/>
          <w:szCs w:val="28"/>
          <w:lang w:bidi="en-US"/>
        </w:rPr>
        <w:t xml:space="preserve"> </w:t>
      </w:r>
      <w:r w:rsidRPr="003D617A">
        <w:rPr>
          <w:sz w:val="28"/>
          <w:szCs w:val="28"/>
        </w:rPr>
        <w:t>— число деревьев, на которых отмечен вид лишайника,</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В</w:t>
      </w:r>
      <w:r w:rsidRPr="003D617A">
        <w:rPr>
          <w:sz w:val="28"/>
          <w:szCs w:val="28"/>
        </w:rPr>
        <w:t xml:space="preserve"> — общее число обследуемых деревьев.</w:t>
      </w:r>
    </w:p>
    <w:p w:rsidR="003D617A" w:rsidRPr="003D617A" w:rsidRDefault="00935C3B" w:rsidP="003D617A">
      <w:pPr>
        <w:pStyle w:val="af4"/>
        <w:shd w:val="clear" w:color="auto" w:fill="auto"/>
        <w:spacing w:line="360" w:lineRule="auto"/>
        <w:ind w:firstLine="709"/>
        <w:jc w:val="both"/>
        <w:rPr>
          <w:b w:val="0"/>
        </w:rPr>
      </w:pPr>
      <w:r w:rsidRPr="003D617A">
        <w:rPr>
          <w:b w:val="0"/>
          <w:sz w:val="28"/>
          <w:szCs w:val="28"/>
        </w:rPr>
        <w:t>Оценку степени проективного покрытия и частоту встречае</w:t>
      </w:r>
      <w:r w:rsidRPr="003D617A">
        <w:rPr>
          <w:b w:val="0"/>
          <w:sz w:val="28"/>
          <w:szCs w:val="28"/>
        </w:rPr>
        <w:softHyphen/>
        <w:t xml:space="preserve">мости лишайников </w:t>
      </w:r>
      <w:r w:rsidRPr="003D617A">
        <w:rPr>
          <w:b w:val="0"/>
          <w:sz w:val="28"/>
          <w:szCs w:val="28"/>
        </w:rPr>
        <w:lastRenderedPageBreak/>
        <w:t>оп</w:t>
      </w:r>
      <w:r w:rsidR="003D617A" w:rsidRPr="003D617A">
        <w:rPr>
          <w:b w:val="0"/>
          <w:sz w:val="28"/>
          <w:szCs w:val="28"/>
        </w:rPr>
        <w:t>ределяют, опираясь на таблицу 5</w:t>
      </w:r>
      <w:r w:rsidRPr="003D617A">
        <w:rPr>
          <w:b w:val="0"/>
          <w:sz w:val="28"/>
          <w:szCs w:val="28"/>
        </w:rPr>
        <w:t>.</w:t>
      </w:r>
      <w:r w:rsidR="003D617A" w:rsidRPr="003D617A">
        <w:rPr>
          <w:b w:val="0"/>
        </w:rPr>
        <w:t xml:space="preserve"> </w:t>
      </w:r>
    </w:p>
    <w:p w:rsidR="003D617A" w:rsidRDefault="003D617A" w:rsidP="003D617A">
      <w:pPr>
        <w:pStyle w:val="af4"/>
        <w:shd w:val="clear" w:color="auto" w:fill="auto"/>
        <w:spacing w:line="200" w:lineRule="exact"/>
      </w:pPr>
    </w:p>
    <w:p w:rsidR="003D617A" w:rsidRPr="003D617A" w:rsidRDefault="003D617A" w:rsidP="003D617A">
      <w:pPr>
        <w:pStyle w:val="af4"/>
        <w:shd w:val="clear" w:color="auto" w:fill="auto"/>
        <w:spacing w:line="240" w:lineRule="auto"/>
        <w:rPr>
          <w:b w:val="0"/>
          <w:sz w:val="28"/>
          <w:szCs w:val="28"/>
        </w:rPr>
      </w:pPr>
      <w:r w:rsidRPr="003D617A">
        <w:rPr>
          <w:b w:val="0"/>
          <w:sz w:val="28"/>
          <w:szCs w:val="28"/>
        </w:rPr>
        <w:t>Таблица 5 -Оценка частоты встречаемости лишайников и степени покрытия</w:t>
      </w:r>
    </w:p>
    <w:tbl>
      <w:tblPr>
        <w:tblOverlap w:val="never"/>
        <w:tblW w:w="9689" w:type="dxa"/>
        <w:jc w:val="center"/>
        <w:tblLayout w:type="fixed"/>
        <w:tblCellMar>
          <w:left w:w="10" w:type="dxa"/>
          <w:right w:w="10" w:type="dxa"/>
        </w:tblCellMar>
        <w:tblLook w:val="04A0" w:firstRow="1" w:lastRow="0" w:firstColumn="1" w:lastColumn="0" w:noHBand="0" w:noVBand="1"/>
      </w:tblPr>
      <w:tblGrid>
        <w:gridCol w:w="2689"/>
        <w:gridCol w:w="2507"/>
        <w:gridCol w:w="1887"/>
        <w:gridCol w:w="1276"/>
        <w:gridCol w:w="1330"/>
      </w:tblGrid>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 xml:space="preserve">Частота встречаемости </w:t>
            </w:r>
            <w:proofErr w:type="gramStart"/>
            <w:r w:rsidRPr="003D617A">
              <w:rPr>
                <w:rStyle w:val="210pt"/>
                <w:b w:val="0"/>
                <w:sz w:val="24"/>
                <w:szCs w:val="24"/>
              </w:rPr>
              <w:t>в</w:t>
            </w:r>
            <w:proofErr w:type="gramEnd"/>
            <w:r w:rsidRPr="003D617A">
              <w:rPr>
                <w:rStyle w:val="210pt"/>
                <w:b w:val="0"/>
                <w:sz w:val="24"/>
                <w:szCs w:val="24"/>
              </w:rPr>
              <w:t xml:space="preserve"> %</w:t>
            </w:r>
          </w:p>
        </w:tc>
        <w:tc>
          <w:tcPr>
            <w:tcW w:w="5670" w:type="dxa"/>
            <w:gridSpan w:val="3"/>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Степень покрытия</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Балл оценки</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ind w:left="411" w:hanging="411"/>
              <w:jc w:val="center"/>
              <w:rPr>
                <w:b/>
                <w:sz w:val="24"/>
                <w:szCs w:val="24"/>
              </w:rPr>
            </w:pPr>
            <w:r w:rsidRPr="003D617A">
              <w:rPr>
                <w:rStyle w:val="210pt"/>
                <w:b w:val="0"/>
                <w:sz w:val="24"/>
                <w:szCs w:val="24"/>
              </w:rPr>
              <w:t>Очень редко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низкая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1</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Редко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6—20%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Низкая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ind w:left="180"/>
              <w:jc w:val="center"/>
              <w:rPr>
                <w:b/>
                <w:sz w:val="24"/>
                <w:szCs w:val="24"/>
              </w:rPr>
            </w:pPr>
            <w:r w:rsidRPr="003D617A">
              <w:rPr>
                <w:rStyle w:val="210pt"/>
                <w:b w:val="0"/>
                <w:sz w:val="24"/>
                <w:szCs w:val="24"/>
              </w:rPr>
              <w:t>5—20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Достаточно часто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21—40%</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Средняя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20—40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3</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41—60%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Высокая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40—60</w:t>
            </w:r>
          </w:p>
        </w:tc>
        <w:tc>
          <w:tcPr>
            <w:tcW w:w="1330"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w:t>
            </w:r>
          </w:p>
        </w:tc>
      </w:tr>
      <w:tr w:rsidR="008B5042" w:rsidTr="008B5042">
        <w:trPr>
          <w:trHeight w:val="400"/>
          <w:jc w:val="center"/>
        </w:trPr>
        <w:tc>
          <w:tcPr>
            <w:tcW w:w="2689"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часто</w:t>
            </w: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61—100%</w:t>
            </w:r>
          </w:p>
        </w:tc>
        <w:tc>
          <w:tcPr>
            <w:tcW w:w="1887"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высокая</w:t>
            </w:r>
          </w:p>
        </w:tc>
        <w:tc>
          <w:tcPr>
            <w:tcW w:w="1276" w:type="dxa"/>
            <w:tcBorders>
              <w:top w:val="single" w:sz="4" w:space="0" w:color="auto"/>
              <w:left w:val="single" w:sz="4" w:space="0" w:color="auto"/>
              <w:bottom w:val="single" w:sz="4" w:space="0" w:color="auto"/>
            </w:tcBorders>
            <w:shd w:val="clear" w:color="auto" w:fill="FFFFFF"/>
            <w:vAlign w:val="center"/>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60—100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5</w:t>
            </w:r>
          </w:p>
        </w:tc>
      </w:tr>
    </w:tbl>
    <w:p w:rsidR="00935C3B" w:rsidRPr="003D617A" w:rsidRDefault="00935C3B" w:rsidP="003D617A">
      <w:pPr>
        <w:pStyle w:val="24"/>
        <w:shd w:val="clear" w:color="auto" w:fill="auto"/>
        <w:spacing w:before="0" w:line="360" w:lineRule="auto"/>
        <w:ind w:firstLine="709"/>
        <w:rPr>
          <w:sz w:val="28"/>
          <w:szCs w:val="28"/>
        </w:rPr>
      </w:pPr>
    </w:p>
    <w:p w:rsidR="00935C3B" w:rsidRDefault="002F7801" w:rsidP="004A4A63">
      <w:pPr>
        <w:pStyle w:val="2"/>
      </w:pPr>
      <w:bookmarkStart w:id="70" w:name="_Toc27661654"/>
      <w:r>
        <w:t xml:space="preserve">2.5 </w:t>
      </w:r>
      <w:proofErr w:type="spellStart"/>
      <w:r w:rsidR="00935C3B" w:rsidRPr="008B5042">
        <w:t>Биоэкология</w:t>
      </w:r>
      <w:proofErr w:type="spellEnd"/>
      <w:r w:rsidR="00935C3B" w:rsidRPr="008B5042">
        <w:t xml:space="preserve"> вида</w:t>
      </w:r>
      <w:bookmarkEnd w:id="70"/>
    </w:p>
    <w:p w:rsidR="002F7801" w:rsidRPr="002F7801" w:rsidRDefault="002F7801" w:rsidP="002F7801">
      <w:pPr>
        <w:rPr>
          <w:lang w:eastAsia="ru-RU"/>
        </w:rPr>
      </w:pP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обследуемой территории выберите два природных объекта (животное и растение). Составьте их подробную экологическую характеристику, выполнив следующие задания.</w:t>
      </w:r>
    </w:p>
    <w:p w:rsidR="00935C3B" w:rsidRPr="008B5042" w:rsidRDefault="00935C3B" w:rsidP="00114845">
      <w:pPr>
        <w:pStyle w:val="24"/>
        <w:numPr>
          <w:ilvl w:val="0"/>
          <w:numId w:val="11"/>
        </w:numPr>
        <w:shd w:val="clear" w:color="auto" w:fill="auto"/>
        <w:tabs>
          <w:tab w:val="left" w:pos="591"/>
        </w:tabs>
        <w:spacing w:before="0" w:line="360" w:lineRule="auto"/>
        <w:ind w:firstLine="709"/>
        <w:rPr>
          <w:sz w:val="28"/>
          <w:szCs w:val="28"/>
        </w:rPr>
      </w:pPr>
      <w:r w:rsidRPr="008B5042">
        <w:rPr>
          <w:sz w:val="28"/>
          <w:szCs w:val="28"/>
        </w:rPr>
        <w:t>Укажите систематическое положение.</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proofErr w:type="gramStart"/>
      <w:r w:rsidRPr="008B5042">
        <w:rPr>
          <w:sz w:val="28"/>
          <w:szCs w:val="28"/>
        </w:rPr>
        <w:t>Составьте словесный портрет (размер, окраска, общий вид, характер поведения, питание, следы, половой диморфизм и т.д.).</w:t>
      </w:r>
      <w:proofErr w:type="gramEnd"/>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Сделайте несколько фотографий или микрофильм о наблю</w:t>
      </w:r>
      <w:r w:rsidRPr="008B5042">
        <w:rPr>
          <w:sz w:val="28"/>
          <w:szCs w:val="28"/>
        </w:rPr>
        <w:softHyphen/>
        <w:t>даемых объектах.</w:t>
      </w:r>
    </w:p>
    <w:p w:rsidR="00935C3B" w:rsidRPr="008B5042" w:rsidRDefault="00935C3B" w:rsidP="00114845">
      <w:pPr>
        <w:pStyle w:val="24"/>
        <w:numPr>
          <w:ilvl w:val="0"/>
          <w:numId w:val="11"/>
        </w:numPr>
        <w:shd w:val="clear" w:color="auto" w:fill="auto"/>
        <w:tabs>
          <w:tab w:val="left" w:pos="579"/>
        </w:tabs>
        <w:spacing w:before="0" w:line="360" w:lineRule="auto"/>
        <w:ind w:firstLine="709"/>
        <w:rPr>
          <w:sz w:val="28"/>
          <w:szCs w:val="28"/>
        </w:rPr>
      </w:pPr>
      <w:proofErr w:type="gramStart"/>
      <w:r w:rsidRPr="008B5042">
        <w:rPr>
          <w:sz w:val="28"/>
          <w:szCs w:val="28"/>
        </w:rPr>
        <w:t>Опишите местообитание (гнездо, нора — место расположе</w:t>
      </w:r>
      <w:r w:rsidRPr="008B5042">
        <w:rPr>
          <w:sz w:val="28"/>
          <w:szCs w:val="28"/>
        </w:rPr>
        <w:softHyphen/>
        <w:t>ния, материал, из которого сделано гнездо, растительность, почва, следы человеческой деятельности, рельеф местности и др.).</w:t>
      </w:r>
      <w:proofErr w:type="gramEnd"/>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Охарактеризуйте приспособленность к среде обитания: ак</w:t>
      </w:r>
      <w:r w:rsidRPr="008B5042">
        <w:rPr>
          <w:sz w:val="28"/>
          <w:szCs w:val="28"/>
        </w:rPr>
        <w:softHyphen/>
        <w:t>тивность к передвижению; к питанию; к защите; к размножению.</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Определите принадлежность наблюдаемых организмов к экологической группе в зависимости от влажности, кислотности почвы, освещенности и т.п.</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Опишите ареал, составьте его картографическую схему. Оцените плотность популяций исследуемых видов на ближайшей территории.</w:t>
      </w:r>
    </w:p>
    <w:p w:rsidR="00935C3B" w:rsidRPr="008B5042" w:rsidRDefault="00935C3B" w:rsidP="00114845">
      <w:pPr>
        <w:pStyle w:val="24"/>
        <w:numPr>
          <w:ilvl w:val="0"/>
          <w:numId w:val="11"/>
        </w:numPr>
        <w:shd w:val="clear" w:color="auto" w:fill="auto"/>
        <w:tabs>
          <w:tab w:val="left" w:pos="615"/>
        </w:tabs>
        <w:spacing w:before="0" w:line="360" w:lineRule="auto"/>
        <w:ind w:firstLine="709"/>
        <w:rPr>
          <w:sz w:val="28"/>
          <w:szCs w:val="28"/>
        </w:rPr>
      </w:pPr>
      <w:r w:rsidRPr="008B5042">
        <w:rPr>
          <w:sz w:val="28"/>
          <w:szCs w:val="28"/>
        </w:rPr>
        <w:t>Составьте схему связей с факторами среды.</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всевозможные цепи питания с участием изучае</w:t>
      </w:r>
      <w:r w:rsidRPr="008B5042">
        <w:rPr>
          <w:sz w:val="28"/>
          <w:szCs w:val="28"/>
        </w:rPr>
        <w:softHyphen/>
        <w:t>мых объектов.</w:t>
      </w:r>
    </w:p>
    <w:p w:rsidR="00935C3B" w:rsidRPr="008B5042" w:rsidRDefault="00935C3B" w:rsidP="00114845">
      <w:pPr>
        <w:pStyle w:val="24"/>
        <w:numPr>
          <w:ilvl w:val="0"/>
          <w:numId w:val="11"/>
        </w:numPr>
        <w:shd w:val="clear" w:color="auto" w:fill="auto"/>
        <w:tabs>
          <w:tab w:val="left" w:pos="702"/>
        </w:tabs>
        <w:spacing w:before="0" w:line="360" w:lineRule="auto"/>
        <w:ind w:firstLine="709"/>
        <w:rPr>
          <w:sz w:val="28"/>
          <w:szCs w:val="28"/>
        </w:rPr>
      </w:pPr>
      <w:r w:rsidRPr="008B5042">
        <w:rPr>
          <w:sz w:val="28"/>
          <w:szCs w:val="28"/>
        </w:rPr>
        <w:lastRenderedPageBreak/>
        <w:t>Определите статус охраны объекта.</w:t>
      </w:r>
    </w:p>
    <w:p w:rsidR="00935C3B" w:rsidRPr="008B5042" w:rsidRDefault="00935C3B" w:rsidP="00114845">
      <w:pPr>
        <w:pStyle w:val="24"/>
        <w:numPr>
          <w:ilvl w:val="0"/>
          <w:numId w:val="11"/>
        </w:numPr>
        <w:shd w:val="clear" w:color="auto" w:fill="auto"/>
        <w:tabs>
          <w:tab w:val="left" w:pos="689"/>
        </w:tabs>
        <w:spacing w:before="0" w:line="360" w:lineRule="auto"/>
        <w:ind w:firstLine="709"/>
        <w:rPr>
          <w:sz w:val="28"/>
          <w:szCs w:val="28"/>
        </w:rPr>
      </w:pPr>
      <w:r w:rsidRPr="008B5042">
        <w:rPr>
          <w:sz w:val="28"/>
          <w:szCs w:val="28"/>
        </w:rPr>
        <w:t>Отследите в течение суток поведенческие реакции, суточ</w:t>
      </w:r>
      <w:r w:rsidRPr="008B5042">
        <w:rPr>
          <w:sz w:val="28"/>
          <w:szCs w:val="28"/>
        </w:rPr>
        <w:softHyphen/>
        <w:t>ные ритмы.</w:t>
      </w:r>
    </w:p>
    <w:p w:rsidR="00935C3B" w:rsidRDefault="00935C3B" w:rsidP="00114845">
      <w:pPr>
        <w:pStyle w:val="24"/>
        <w:numPr>
          <w:ilvl w:val="0"/>
          <w:numId w:val="11"/>
        </w:numPr>
        <w:shd w:val="clear" w:color="auto" w:fill="auto"/>
        <w:tabs>
          <w:tab w:val="left" w:pos="702"/>
        </w:tabs>
        <w:spacing w:before="0" w:line="360" w:lineRule="auto"/>
        <w:ind w:firstLine="709"/>
      </w:pPr>
      <w:r w:rsidRPr="008B5042">
        <w:rPr>
          <w:sz w:val="28"/>
          <w:szCs w:val="28"/>
        </w:rPr>
        <w:t>Оцените роль изучаемых объектов в природном сообществе.</w:t>
      </w:r>
      <w:bookmarkStart w:id="71" w:name="bookmark6"/>
      <w:r w:rsidR="003D617A" w:rsidRPr="008B5042">
        <w:rPr>
          <w:sz w:val="28"/>
          <w:szCs w:val="28"/>
        </w:rPr>
        <w:t xml:space="preserve"> </w:t>
      </w:r>
      <w:bookmarkEnd w:id="71"/>
    </w:p>
    <w:p w:rsidR="008B5042" w:rsidRDefault="008B5042" w:rsidP="008B5042">
      <w:pPr>
        <w:pStyle w:val="60"/>
        <w:shd w:val="clear" w:color="auto" w:fill="auto"/>
        <w:tabs>
          <w:tab w:val="left" w:pos="610"/>
        </w:tabs>
        <w:spacing w:before="0" w:after="205" w:line="220" w:lineRule="exact"/>
        <w:ind w:firstLine="0"/>
        <w:jc w:val="both"/>
      </w:pPr>
    </w:p>
    <w:p w:rsidR="008B5042" w:rsidRDefault="008B5042" w:rsidP="008B5042">
      <w:pPr>
        <w:pStyle w:val="60"/>
        <w:shd w:val="clear" w:color="auto" w:fill="auto"/>
        <w:tabs>
          <w:tab w:val="left" w:pos="610"/>
        </w:tabs>
        <w:spacing w:before="0" w:after="205" w:line="220" w:lineRule="exact"/>
        <w:ind w:firstLine="0"/>
        <w:jc w:val="both"/>
      </w:pPr>
    </w:p>
    <w:p w:rsidR="00935C3B" w:rsidRPr="00DE40BA" w:rsidRDefault="002F7801" w:rsidP="004A4A63">
      <w:pPr>
        <w:pStyle w:val="2"/>
        <w:rPr>
          <w:sz w:val="32"/>
        </w:rPr>
      </w:pPr>
      <w:bookmarkStart w:id="72" w:name="_Toc27661655"/>
      <w:r w:rsidRPr="00DE40BA">
        <w:rPr>
          <w:sz w:val="32"/>
        </w:rPr>
        <w:t xml:space="preserve">3 </w:t>
      </w:r>
      <w:r w:rsidR="00935C3B" w:rsidRPr="00DE40BA">
        <w:rPr>
          <w:sz w:val="32"/>
        </w:rPr>
        <w:t>Перечень индивидуальных заданий для студентов</w:t>
      </w:r>
      <w:bookmarkEnd w:id="72"/>
    </w:p>
    <w:p w:rsidR="008B5042" w:rsidRPr="00DE40BA" w:rsidRDefault="008B5042" w:rsidP="008B5042">
      <w:pPr>
        <w:pStyle w:val="60"/>
        <w:shd w:val="clear" w:color="auto" w:fill="auto"/>
        <w:tabs>
          <w:tab w:val="left" w:pos="610"/>
        </w:tabs>
        <w:spacing w:before="0" w:after="205" w:line="240" w:lineRule="auto"/>
        <w:ind w:left="709" w:firstLine="0"/>
        <w:jc w:val="both"/>
        <w:rPr>
          <w:b/>
          <w:i w:val="0"/>
          <w:sz w:val="32"/>
          <w:szCs w:val="28"/>
        </w:rPr>
      </w:pP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Изучение плотности дорог региона и их влияния на окру</w:t>
      </w:r>
      <w:r w:rsidRPr="008B5042">
        <w:rPr>
          <w:sz w:val="28"/>
          <w:szCs w:val="28"/>
        </w:rPr>
        <w:softHyphen/>
        <w:t>жающую среду.</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роли дождевых червей в формировании почвы.</w:t>
      </w:r>
    </w:p>
    <w:p w:rsidR="00935C3B" w:rsidRPr="008B5042" w:rsidRDefault="00935C3B" w:rsidP="00114845">
      <w:pPr>
        <w:pStyle w:val="24"/>
        <w:numPr>
          <w:ilvl w:val="0"/>
          <w:numId w:val="12"/>
        </w:numPr>
        <w:shd w:val="clear" w:color="auto" w:fill="auto"/>
        <w:tabs>
          <w:tab w:val="left" w:pos="627"/>
        </w:tabs>
        <w:spacing w:before="0" w:line="360" w:lineRule="auto"/>
        <w:ind w:firstLine="709"/>
        <w:rPr>
          <w:sz w:val="28"/>
          <w:szCs w:val="28"/>
        </w:rPr>
      </w:pPr>
      <w:r w:rsidRPr="008B5042">
        <w:rPr>
          <w:sz w:val="28"/>
          <w:szCs w:val="28"/>
        </w:rPr>
        <w:t xml:space="preserve">Оценка видового разнообразия по коэффициенту видовой фаунистической общности (коэффициент </w:t>
      </w:r>
      <w:proofErr w:type="spellStart"/>
      <w:r w:rsidRPr="008B5042">
        <w:rPr>
          <w:sz w:val="28"/>
          <w:szCs w:val="28"/>
        </w:rPr>
        <w:t>Жаккара</w:t>
      </w:r>
      <w:proofErr w:type="spellEnd"/>
      <w:r w:rsidRPr="008B5042">
        <w:rPr>
          <w:sz w:val="28"/>
          <w:szCs w:val="28"/>
        </w:rPr>
        <w:t>).</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степени заселенности леса рыжими муравьями.</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Изучение всходов и подроста березы в смешанном лесу.</w:t>
      </w: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Влияние антропогенных факторов на видовой состав лес</w:t>
      </w:r>
      <w:r w:rsidRPr="008B5042">
        <w:rPr>
          <w:sz w:val="28"/>
          <w:szCs w:val="28"/>
        </w:rPr>
        <w:softHyphen/>
        <w:t>ной растительности.</w:t>
      </w:r>
    </w:p>
    <w:p w:rsidR="00935C3B" w:rsidRPr="008B5042" w:rsidRDefault="00935C3B" w:rsidP="00114845">
      <w:pPr>
        <w:pStyle w:val="24"/>
        <w:numPr>
          <w:ilvl w:val="0"/>
          <w:numId w:val="12"/>
        </w:numPr>
        <w:shd w:val="clear" w:color="auto" w:fill="auto"/>
        <w:tabs>
          <w:tab w:val="left" w:pos="637"/>
        </w:tabs>
        <w:spacing w:before="0" w:line="360" w:lineRule="auto"/>
        <w:ind w:firstLine="709"/>
        <w:rPr>
          <w:sz w:val="28"/>
          <w:szCs w:val="28"/>
        </w:rPr>
      </w:pPr>
      <w:r w:rsidRPr="008B5042">
        <w:rPr>
          <w:sz w:val="28"/>
          <w:szCs w:val="28"/>
        </w:rPr>
        <w:t>Изучение диатомовых водорослей как биоиндикаторов чис</w:t>
      </w:r>
      <w:r w:rsidRPr="008B5042">
        <w:rPr>
          <w:sz w:val="28"/>
          <w:szCs w:val="28"/>
        </w:rPr>
        <w:softHyphen/>
        <w:t>тоты воды.</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Редкие и исчезающие чешуекрылые.</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proofErr w:type="spellStart"/>
      <w:r w:rsidRPr="008B5042">
        <w:rPr>
          <w:sz w:val="28"/>
          <w:szCs w:val="28"/>
        </w:rPr>
        <w:t>Биоэкология</w:t>
      </w:r>
      <w:proofErr w:type="spellEnd"/>
      <w:r w:rsidRPr="008B5042">
        <w:rPr>
          <w:sz w:val="28"/>
          <w:szCs w:val="28"/>
        </w:rPr>
        <w:t xml:space="preserve"> бабочки-белянки.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proofErr w:type="spellStart"/>
      <w:r w:rsidRPr="008B5042">
        <w:rPr>
          <w:sz w:val="28"/>
          <w:szCs w:val="28"/>
        </w:rPr>
        <w:t>Биоэкология</w:t>
      </w:r>
      <w:proofErr w:type="spellEnd"/>
      <w:r w:rsidRPr="008B5042">
        <w:rPr>
          <w:sz w:val="28"/>
          <w:szCs w:val="28"/>
        </w:rPr>
        <w:t xml:space="preserve"> чайки.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proofErr w:type="spellStart"/>
      <w:r w:rsidRPr="008B5042">
        <w:rPr>
          <w:sz w:val="28"/>
          <w:szCs w:val="28"/>
        </w:rPr>
        <w:t>Биоэкология</w:t>
      </w:r>
      <w:proofErr w:type="spellEnd"/>
      <w:r w:rsidRPr="008B5042">
        <w:rPr>
          <w:sz w:val="28"/>
          <w:szCs w:val="28"/>
        </w:rPr>
        <w:t xml:space="preserve"> кулика.</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proofErr w:type="spellStart"/>
      <w:r w:rsidRPr="008B5042">
        <w:rPr>
          <w:sz w:val="28"/>
          <w:szCs w:val="28"/>
        </w:rPr>
        <w:t>Биоэкология</w:t>
      </w:r>
      <w:proofErr w:type="spellEnd"/>
      <w:r w:rsidRPr="008B5042">
        <w:rPr>
          <w:sz w:val="28"/>
          <w:szCs w:val="28"/>
        </w:rPr>
        <w:t xml:space="preserve"> трясогузки.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Характеристика местообитаний жесткокрылых.</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Трофические связи канюка обыкновенного.</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Трофическая специализация пауков.</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Речной фитопланктон.</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Озерный фитопланктон.</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Водоросли болот.</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Следы кормовой деятельности птиц.</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Оценка видового разнообразия птиц лесных биоценозов.</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Экология вредителей сельского хозяйства.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lastRenderedPageBreak/>
        <w:t>Трофическая специализация насекомых наземных эко</w:t>
      </w:r>
      <w:r w:rsidRPr="008B5042">
        <w:rPr>
          <w:sz w:val="28"/>
          <w:szCs w:val="28"/>
        </w:rPr>
        <w:softHyphen/>
        <w:t>систем.</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Особенности жизнедеятельности водных брюхоногих мол</w:t>
      </w:r>
      <w:r w:rsidRPr="008B5042">
        <w:rPr>
          <w:sz w:val="28"/>
          <w:szCs w:val="28"/>
        </w:rPr>
        <w:softHyphen/>
        <w:t>люсков.</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Разнообразие и плотность произрастания лекарственных растений изучаемого региона.</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Трофическая специализация рыб региона.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Влияние сенокосов и выпасов на жизнеспособность осо</w:t>
      </w:r>
      <w:r w:rsidRPr="008B5042">
        <w:rPr>
          <w:sz w:val="28"/>
          <w:szCs w:val="28"/>
        </w:rPr>
        <w:softHyphen/>
        <w:t>бей в популяциях лекарственных растений.</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Продолжительность жизни редких растений на лугах. Оценивается по следующим признакам: влияние высоты скаши</w:t>
      </w:r>
      <w:r w:rsidRPr="008B5042">
        <w:rPr>
          <w:sz w:val="28"/>
          <w:szCs w:val="28"/>
        </w:rPr>
        <w:softHyphen/>
        <w:t>вания трав, влияние срока сенокошения и выпасов на состояние и жизнеспособность особей редкого вида растений.</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Оценка кормовой ценности пастбища.</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плодородия почвы лугового сообщества по расте</w:t>
      </w:r>
      <w:r w:rsidRPr="008B5042">
        <w:rPr>
          <w:sz w:val="28"/>
          <w:szCs w:val="28"/>
        </w:rPr>
        <w:softHyphen/>
        <w:t>ниям-индикаторам.</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растительного сообщества леса по отношению к влажности почвы.</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Изучение разнообразия и значения грибов региона. Произ</w:t>
      </w:r>
      <w:r w:rsidRPr="008B5042">
        <w:rPr>
          <w:sz w:val="28"/>
          <w:szCs w:val="28"/>
        </w:rPr>
        <w:softHyphen/>
        <w:t>вести сбор грибов сапрофитов, паразитов и симбионтов, их опи</w:t>
      </w:r>
      <w:r w:rsidRPr="008B5042">
        <w:rPr>
          <w:sz w:val="28"/>
          <w:szCs w:val="28"/>
        </w:rPr>
        <w:softHyphen/>
        <w:t>сание, данные занести в бланк 9, создать коллекцию факультатив</w:t>
      </w:r>
      <w:r w:rsidRPr="008B5042">
        <w:rPr>
          <w:sz w:val="28"/>
          <w:szCs w:val="28"/>
        </w:rPr>
        <w:softHyphen/>
        <w:t>ных грибов-паразитов.</w:t>
      </w:r>
    </w:p>
    <w:p w:rsidR="00935C3B" w:rsidRPr="008B5042" w:rsidRDefault="00935C3B" w:rsidP="002F7801">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Изучение строения болотных кочек.</w:t>
      </w:r>
    </w:p>
    <w:p w:rsidR="008B5042" w:rsidRDefault="00935C3B" w:rsidP="002F7801">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Определение прироста сфагнума (методы перевязки сфаг</w:t>
      </w:r>
      <w:r w:rsidRPr="008B5042">
        <w:rPr>
          <w:sz w:val="28"/>
          <w:szCs w:val="28"/>
        </w:rPr>
        <w:softHyphen/>
        <w:t>нума и росянки)</w:t>
      </w:r>
      <w:r w:rsidR="004A4A63">
        <w:rPr>
          <w:sz w:val="28"/>
          <w:szCs w:val="28"/>
        </w:rPr>
        <w:t>.</w:t>
      </w:r>
    </w:p>
    <w:p w:rsidR="004A4A63" w:rsidRPr="004A4A63" w:rsidRDefault="004A4A63" w:rsidP="002F7801">
      <w:pPr>
        <w:pStyle w:val="a5"/>
        <w:numPr>
          <w:ilvl w:val="0"/>
          <w:numId w:val="12"/>
        </w:numPr>
        <w:autoSpaceDE w:val="0"/>
        <w:autoSpaceDN w:val="0"/>
        <w:adjustRightInd w:val="0"/>
        <w:spacing w:after="0" w:line="360" w:lineRule="auto"/>
        <w:ind w:left="0" w:firstLine="709"/>
        <w:jc w:val="both"/>
        <w:rPr>
          <w:rFonts w:ascii="Times New Roman" w:hAnsi="Times New Roman" w:cs="Times New Roman"/>
          <w:bCs/>
          <w:sz w:val="28"/>
          <w:szCs w:val="28"/>
        </w:rPr>
      </w:pPr>
      <w:proofErr w:type="spellStart"/>
      <w:r w:rsidRPr="004A4A63">
        <w:rPr>
          <w:rFonts w:ascii="Times New Roman" w:hAnsi="Times New Roman" w:cs="Times New Roman"/>
          <w:bCs/>
          <w:sz w:val="28"/>
          <w:szCs w:val="28"/>
        </w:rPr>
        <w:t>Палиноиндикация</w:t>
      </w:r>
      <w:proofErr w:type="spellEnd"/>
      <w:r w:rsidRPr="004A4A63">
        <w:rPr>
          <w:rFonts w:ascii="Times New Roman" w:hAnsi="Times New Roman" w:cs="Times New Roman"/>
          <w:bCs/>
          <w:sz w:val="28"/>
          <w:szCs w:val="28"/>
        </w:rPr>
        <w:t xml:space="preserve"> природной среды</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6"/>
          <w:szCs w:val="26"/>
          <w:lang w:eastAsia="ru-RU"/>
        </w:rPr>
      </w:pPr>
      <w:proofErr w:type="gramStart"/>
      <w:r w:rsidRPr="004A4A63">
        <w:rPr>
          <w:rFonts w:ascii="Times New Roman" w:hAnsi="Times New Roman" w:cs="Times New Roman"/>
          <w:bCs/>
          <w:sz w:val="28"/>
          <w:szCs w:val="28"/>
        </w:rPr>
        <w:t>Определение площади листьев у древесных растений в загрязненной и чистой зонах</w:t>
      </w:r>
      <w:proofErr w:type="gramEnd"/>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8"/>
          <w:szCs w:val="28"/>
          <w:lang w:eastAsia="ru-RU"/>
        </w:rPr>
      </w:pPr>
      <w:r w:rsidRPr="004A4A63">
        <w:rPr>
          <w:rFonts w:ascii="Times New Roman" w:hAnsi="Times New Roman" w:cs="Times New Roman"/>
          <w:bCs/>
          <w:sz w:val="28"/>
          <w:szCs w:val="28"/>
        </w:rPr>
        <w:t>Оценка уровня загрязнения атмосферного воздуха отработанными газами автотранспорта на участке улицы (по концентрации CO)</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rPr>
      </w:pPr>
      <w:r w:rsidRPr="004A4A63">
        <w:rPr>
          <w:rFonts w:ascii="Times New Roman" w:hAnsi="Times New Roman" w:cs="Times New Roman"/>
          <w:sz w:val="28"/>
        </w:rPr>
        <w:t>Кресс-салат как тест-объект для оценки загрязнения воздуха и почвы</w:t>
      </w:r>
    </w:p>
    <w:p w:rsidR="004A4A63" w:rsidRPr="004A4A63" w:rsidRDefault="004A4A63" w:rsidP="002F7801">
      <w:pPr>
        <w:pStyle w:val="a5"/>
        <w:numPr>
          <w:ilvl w:val="0"/>
          <w:numId w:val="12"/>
        </w:numPr>
        <w:spacing w:after="0" w:line="360" w:lineRule="auto"/>
        <w:ind w:left="0" w:firstLine="709"/>
        <w:rPr>
          <w:rFonts w:ascii="Times New Roman" w:hAnsi="Times New Roman" w:cs="Times New Roman"/>
          <w:sz w:val="28"/>
          <w:szCs w:val="28"/>
        </w:rPr>
      </w:pPr>
      <w:r w:rsidRPr="004A4A63">
        <w:rPr>
          <w:rFonts w:ascii="Times New Roman" w:hAnsi="Times New Roman" w:cs="Times New Roman"/>
          <w:sz w:val="28"/>
          <w:szCs w:val="28"/>
        </w:rPr>
        <w:t>Индикация кислотности почв по видам растений</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szCs w:val="28"/>
        </w:rPr>
      </w:pPr>
      <w:r w:rsidRPr="004A4A63">
        <w:rPr>
          <w:rFonts w:ascii="Times New Roman" w:hAnsi="Times New Roman" w:cs="Times New Roman"/>
          <w:sz w:val="28"/>
          <w:szCs w:val="28"/>
        </w:rPr>
        <w:lastRenderedPageBreak/>
        <w:t>Индикация пастбищной дигрессии растительного покрова (по Л.Г. Раменскому)</w:t>
      </w:r>
    </w:p>
    <w:p w:rsidR="004A4A63" w:rsidRPr="004A4A63" w:rsidRDefault="004A4A63" w:rsidP="002F7801">
      <w:pPr>
        <w:pStyle w:val="a5"/>
        <w:numPr>
          <w:ilvl w:val="0"/>
          <w:numId w:val="12"/>
        </w:numPr>
        <w:spacing w:after="0" w:line="360" w:lineRule="auto"/>
        <w:ind w:left="0" w:firstLine="709"/>
        <w:jc w:val="both"/>
      </w:pPr>
      <w:r w:rsidRPr="004A4A63">
        <w:rPr>
          <w:rFonts w:ascii="Times New Roman" w:hAnsi="Times New Roman" w:cs="Times New Roman"/>
          <w:sz w:val="28"/>
          <w:szCs w:val="28"/>
        </w:rPr>
        <w:t xml:space="preserve">Комплексная оценка состояния природной среды по интегральным показателям состояния древесных насаждений (по Е.Г. </w:t>
      </w:r>
      <w:proofErr w:type="spellStart"/>
      <w:r w:rsidRPr="004A4A63">
        <w:rPr>
          <w:rFonts w:ascii="Times New Roman" w:hAnsi="Times New Roman" w:cs="Times New Roman"/>
          <w:sz w:val="28"/>
          <w:szCs w:val="28"/>
        </w:rPr>
        <w:t>Мозулевской</w:t>
      </w:r>
      <w:proofErr w:type="spellEnd"/>
      <w:r w:rsidRPr="004A4A63">
        <w:rPr>
          <w:rFonts w:ascii="Times New Roman" w:hAnsi="Times New Roman" w:cs="Times New Roman"/>
          <w:sz w:val="28"/>
          <w:szCs w:val="28"/>
        </w:rPr>
        <w:t xml:space="preserve"> и др., 1997).</w:t>
      </w:r>
      <w:r w:rsidRPr="004A4A63">
        <w:t xml:space="preserve"> </w:t>
      </w:r>
    </w:p>
    <w:p w:rsidR="004A4A63" w:rsidRDefault="004A4A63" w:rsidP="004A4A63">
      <w:pPr>
        <w:pStyle w:val="35"/>
        <w:shd w:val="clear" w:color="auto" w:fill="auto"/>
        <w:spacing w:after="0" w:line="360" w:lineRule="auto"/>
        <w:ind w:firstLine="709"/>
        <w:jc w:val="both"/>
        <w:rPr>
          <w:sz w:val="28"/>
          <w:szCs w:val="28"/>
        </w:rPr>
      </w:pPr>
    </w:p>
    <w:p w:rsidR="004A4A63" w:rsidRPr="004A4A63" w:rsidRDefault="004A4A63" w:rsidP="004A4A63">
      <w:pPr>
        <w:pStyle w:val="35"/>
        <w:shd w:val="clear" w:color="auto" w:fill="auto"/>
        <w:spacing w:after="0" w:line="360" w:lineRule="auto"/>
        <w:ind w:firstLine="709"/>
        <w:jc w:val="both"/>
        <w:rPr>
          <w:sz w:val="28"/>
          <w:szCs w:val="28"/>
        </w:rPr>
      </w:pPr>
      <w:r w:rsidRPr="004A4A63">
        <w:rPr>
          <w:sz w:val="28"/>
          <w:szCs w:val="28"/>
        </w:rPr>
        <w:t>Примечание: выполнение заданий должно быть подтверждено рисунками, фотографиями, коллекциями гнезд, побегов, шишек и др., а также защищено с помощью электронной презентации.</w:t>
      </w:r>
    </w:p>
    <w:p w:rsidR="008B5042" w:rsidRDefault="008B5042" w:rsidP="008B5042">
      <w:pPr>
        <w:pStyle w:val="24"/>
        <w:shd w:val="clear" w:color="auto" w:fill="auto"/>
        <w:tabs>
          <w:tab w:val="left" w:pos="685"/>
        </w:tabs>
        <w:spacing w:before="0" w:after="293" w:line="360" w:lineRule="auto"/>
        <w:ind w:left="709"/>
        <w:rPr>
          <w:sz w:val="28"/>
          <w:szCs w:val="28"/>
        </w:rPr>
      </w:pPr>
    </w:p>
    <w:p w:rsidR="00935C3B" w:rsidRPr="00DE40BA" w:rsidRDefault="002F7801" w:rsidP="00DE40BA">
      <w:pPr>
        <w:pStyle w:val="2"/>
        <w:spacing w:line="360" w:lineRule="auto"/>
        <w:rPr>
          <w:sz w:val="32"/>
        </w:rPr>
      </w:pPr>
      <w:bookmarkStart w:id="73" w:name="_Toc27661656"/>
      <w:r w:rsidRPr="00DE40BA">
        <w:rPr>
          <w:sz w:val="32"/>
        </w:rPr>
        <w:t xml:space="preserve">4 </w:t>
      </w:r>
      <w:r w:rsidR="00935C3B" w:rsidRPr="00DE40BA">
        <w:rPr>
          <w:sz w:val="32"/>
        </w:rPr>
        <w:t>Инструкции и методические рекомендации по выполнению индивидуальных заданий</w:t>
      </w:r>
      <w:bookmarkEnd w:id="73"/>
    </w:p>
    <w:p w:rsidR="008B5042" w:rsidRDefault="008B5042" w:rsidP="008B5042">
      <w:pPr>
        <w:pStyle w:val="60"/>
        <w:shd w:val="clear" w:color="auto" w:fill="auto"/>
        <w:tabs>
          <w:tab w:val="left" w:pos="919"/>
        </w:tabs>
        <w:spacing w:before="0" w:line="360" w:lineRule="auto"/>
        <w:ind w:left="709" w:firstLine="0"/>
        <w:jc w:val="both"/>
        <w:rPr>
          <w:sz w:val="28"/>
          <w:szCs w:val="28"/>
        </w:rPr>
      </w:pPr>
    </w:p>
    <w:p w:rsidR="00935C3B" w:rsidRPr="008B5042" w:rsidRDefault="00935C3B" w:rsidP="008B5042">
      <w:pPr>
        <w:pStyle w:val="60"/>
        <w:shd w:val="clear" w:color="auto" w:fill="auto"/>
        <w:tabs>
          <w:tab w:val="left" w:pos="919"/>
        </w:tabs>
        <w:spacing w:before="0" w:line="360" w:lineRule="auto"/>
        <w:ind w:left="709" w:firstLine="0"/>
        <w:jc w:val="both"/>
        <w:rPr>
          <w:b/>
          <w:i w:val="0"/>
          <w:sz w:val="28"/>
          <w:szCs w:val="28"/>
        </w:rPr>
      </w:pPr>
      <w:r w:rsidRPr="008B5042">
        <w:rPr>
          <w:b/>
          <w:i w:val="0"/>
          <w:sz w:val="28"/>
          <w:szCs w:val="28"/>
        </w:rPr>
        <w:t>Инструкция для проведения наблюдений за развитием бабочки-белянки</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Отыщите на листьях капусты кладку яиц бабочки-белянки. Отметьте дату ее обнаружения. Кладку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Пронаблюдайте появление гусениц. Отметьте дату. Опиши</w:t>
      </w:r>
      <w:r w:rsidRPr="008B5042">
        <w:rPr>
          <w:sz w:val="28"/>
          <w:szCs w:val="28"/>
        </w:rPr>
        <w:softHyphen/>
        <w:t>те внешний вид.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Проследите за жизнью гусениц капустной белянки. Как они питаются?</w:t>
      </w:r>
    </w:p>
    <w:p w:rsidR="00935C3B" w:rsidRPr="008B5042" w:rsidRDefault="00935C3B" w:rsidP="00114845">
      <w:pPr>
        <w:pStyle w:val="24"/>
        <w:numPr>
          <w:ilvl w:val="0"/>
          <w:numId w:val="13"/>
        </w:numPr>
        <w:shd w:val="clear" w:color="auto" w:fill="auto"/>
        <w:tabs>
          <w:tab w:val="left" w:pos="600"/>
        </w:tabs>
        <w:spacing w:before="0" w:line="360" w:lineRule="auto"/>
        <w:ind w:firstLine="709"/>
        <w:rPr>
          <w:sz w:val="28"/>
          <w:szCs w:val="28"/>
        </w:rPr>
      </w:pPr>
      <w:r w:rsidRPr="008B5042">
        <w:rPr>
          <w:sz w:val="28"/>
          <w:szCs w:val="28"/>
        </w:rPr>
        <w:t>Поместите несколько гусениц капустной белянки в банку и закройте сверху марлей. Кормите гусениц капустными листьями.</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Замените корм гусениц листьями другого растения из се</w:t>
      </w:r>
      <w:r w:rsidRPr="008B5042">
        <w:rPr>
          <w:sz w:val="28"/>
          <w:szCs w:val="28"/>
        </w:rPr>
        <w:softHyphen/>
        <w:t xml:space="preserve">мейства крестоцветных (пастушьи сумки, сурепки). </w:t>
      </w:r>
      <w:proofErr w:type="gramStart"/>
      <w:r w:rsidRPr="008B5042">
        <w:rPr>
          <w:sz w:val="28"/>
          <w:szCs w:val="28"/>
        </w:rPr>
        <w:t>Будут ли гу</w:t>
      </w:r>
      <w:r w:rsidRPr="008B5042">
        <w:rPr>
          <w:sz w:val="28"/>
          <w:szCs w:val="28"/>
        </w:rPr>
        <w:softHyphen/>
        <w:t>сеницы их есть</w:t>
      </w:r>
      <w:proofErr w:type="gramEnd"/>
      <w:r w:rsidRPr="008B5042">
        <w:rPr>
          <w:sz w:val="28"/>
          <w:szCs w:val="28"/>
        </w:rPr>
        <w:t>?</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Намажьте соком капусты листья других растений и положи</w:t>
      </w:r>
      <w:r w:rsidRPr="008B5042">
        <w:rPr>
          <w:sz w:val="28"/>
          <w:szCs w:val="28"/>
        </w:rPr>
        <w:softHyphen/>
        <w:t xml:space="preserve">те в банку. </w:t>
      </w:r>
      <w:proofErr w:type="gramStart"/>
      <w:r w:rsidRPr="008B5042">
        <w:rPr>
          <w:sz w:val="28"/>
          <w:szCs w:val="28"/>
        </w:rPr>
        <w:t>Будут ли гусеницы их есть</w:t>
      </w:r>
      <w:proofErr w:type="gramEnd"/>
      <w:r w:rsidRPr="008B5042">
        <w:rPr>
          <w:sz w:val="28"/>
          <w:szCs w:val="28"/>
        </w:rPr>
        <w:t>?</w:t>
      </w:r>
    </w:p>
    <w:p w:rsidR="00935C3B" w:rsidRPr="008B5042" w:rsidRDefault="00935C3B" w:rsidP="00114845">
      <w:pPr>
        <w:pStyle w:val="24"/>
        <w:numPr>
          <w:ilvl w:val="0"/>
          <w:numId w:val="13"/>
        </w:numPr>
        <w:shd w:val="clear" w:color="auto" w:fill="auto"/>
        <w:tabs>
          <w:tab w:val="left" w:pos="637"/>
        </w:tabs>
        <w:spacing w:before="0" w:line="360" w:lineRule="auto"/>
        <w:ind w:firstLine="709"/>
        <w:rPr>
          <w:sz w:val="28"/>
          <w:szCs w:val="28"/>
        </w:rPr>
      </w:pPr>
      <w:r w:rsidRPr="008B5042">
        <w:rPr>
          <w:sz w:val="28"/>
          <w:szCs w:val="28"/>
        </w:rPr>
        <w:t>Проследите линьку гусениц. Отметьте количество линек.</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Проследите начало окукливания. Отметьте дату. Как меня</w:t>
      </w:r>
      <w:r w:rsidRPr="008B5042">
        <w:rPr>
          <w:sz w:val="28"/>
          <w:szCs w:val="28"/>
        </w:rPr>
        <w:softHyphen/>
        <w:t>ется поведение гусениц? Куколку зарисуйте.</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Отметьте дату появления бабочек из гусениц. Опишите их внешний вид. Зарисуйте.</w:t>
      </w:r>
    </w:p>
    <w:p w:rsidR="00935C3B" w:rsidRPr="008B5042" w:rsidRDefault="00935C3B" w:rsidP="00114845">
      <w:pPr>
        <w:pStyle w:val="24"/>
        <w:numPr>
          <w:ilvl w:val="0"/>
          <w:numId w:val="13"/>
        </w:numPr>
        <w:shd w:val="clear" w:color="auto" w:fill="auto"/>
        <w:tabs>
          <w:tab w:val="left" w:pos="715"/>
        </w:tabs>
        <w:spacing w:before="0" w:line="360" w:lineRule="auto"/>
        <w:ind w:firstLine="709"/>
        <w:rPr>
          <w:sz w:val="28"/>
          <w:szCs w:val="28"/>
        </w:rPr>
      </w:pPr>
      <w:r w:rsidRPr="008B5042">
        <w:rPr>
          <w:sz w:val="28"/>
          <w:szCs w:val="28"/>
        </w:rPr>
        <w:lastRenderedPageBreak/>
        <w:t>Посадите несколько экземпляров бабочек-белянок в мо</w:t>
      </w:r>
      <w:r w:rsidRPr="008B5042">
        <w:rPr>
          <w:sz w:val="28"/>
          <w:szCs w:val="28"/>
        </w:rPr>
        <w:softHyphen/>
        <w:t>рилку, расправьте крылья и сделайте коллекцию.</w:t>
      </w:r>
    </w:p>
    <w:p w:rsidR="00935C3B" w:rsidRPr="008B5042" w:rsidRDefault="00935C3B" w:rsidP="008B5042">
      <w:pPr>
        <w:pStyle w:val="60"/>
        <w:shd w:val="clear" w:color="auto" w:fill="auto"/>
        <w:tabs>
          <w:tab w:val="left" w:pos="1349"/>
        </w:tabs>
        <w:spacing w:before="398" w:line="360" w:lineRule="auto"/>
        <w:ind w:left="709" w:firstLine="0"/>
        <w:jc w:val="both"/>
        <w:rPr>
          <w:b/>
          <w:i w:val="0"/>
          <w:sz w:val="28"/>
          <w:szCs w:val="28"/>
        </w:rPr>
      </w:pPr>
      <w:r w:rsidRPr="008B5042">
        <w:rPr>
          <w:b/>
          <w:i w:val="0"/>
          <w:sz w:val="28"/>
          <w:szCs w:val="28"/>
        </w:rPr>
        <w:t>Инструкция для изучения жизни муравейника</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Укажите место расположения муравейника. Проведите его замеры.</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Начертите план муравейника и его троп.</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Пронаблюдайте за муравьями, изучите их кормовую ношу.</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Проведите учет активности муравьев в течение 10—15 минут в разное время дня (утром, днем, вечером). Зафиксируйте время.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Подобные наблюдения проведите в течение нескольких дней, в разную погоду. Как меняется активность муравьев? Сделайте соответствующие выводы.</w:t>
      </w:r>
    </w:p>
    <w:p w:rsidR="00935C3B" w:rsidRPr="008B5042" w:rsidRDefault="00935C3B" w:rsidP="00114845">
      <w:pPr>
        <w:pStyle w:val="24"/>
        <w:numPr>
          <w:ilvl w:val="0"/>
          <w:numId w:val="14"/>
        </w:numPr>
        <w:shd w:val="clear" w:color="auto" w:fill="auto"/>
        <w:tabs>
          <w:tab w:val="left" w:pos="601"/>
        </w:tabs>
        <w:spacing w:before="0" w:line="360" w:lineRule="auto"/>
        <w:ind w:firstLine="709"/>
        <w:rPr>
          <w:sz w:val="28"/>
          <w:szCs w:val="28"/>
        </w:rPr>
      </w:pPr>
      <w:r w:rsidRPr="008B5042">
        <w:rPr>
          <w:sz w:val="28"/>
          <w:szCs w:val="28"/>
        </w:rPr>
        <w:t>Оформите результаты наблюдений в виде таблицы.</w:t>
      </w:r>
      <w:r w:rsidR="008B5042" w:rsidRPr="008B5042">
        <w:rPr>
          <w:sz w:val="28"/>
          <w:szCs w:val="28"/>
        </w:rPr>
        <w:t xml:space="preserve"> </w:t>
      </w:r>
    </w:p>
    <w:p w:rsidR="00935C3B" w:rsidRPr="008B5042" w:rsidRDefault="00935C3B" w:rsidP="008B5042">
      <w:pPr>
        <w:pStyle w:val="60"/>
        <w:shd w:val="clear" w:color="auto" w:fill="auto"/>
        <w:tabs>
          <w:tab w:val="left" w:pos="1562"/>
        </w:tabs>
        <w:spacing w:before="401" w:line="360" w:lineRule="auto"/>
        <w:ind w:left="709" w:firstLine="0"/>
        <w:jc w:val="both"/>
        <w:rPr>
          <w:b/>
          <w:i w:val="0"/>
          <w:sz w:val="28"/>
          <w:szCs w:val="28"/>
        </w:rPr>
      </w:pPr>
      <w:r w:rsidRPr="008B5042">
        <w:rPr>
          <w:b/>
          <w:i w:val="0"/>
          <w:sz w:val="28"/>
          <w:szCs w:val="28"/>
        </w:rPr>
        <w:t>Инструкция для наблюдения за птицами</w:t>
      </w:r>
    </w:p>
    <w:p w:rsidR="00935C3B" w:rsidRPr="008B5042" w:rsidRDefault="00935C3B" w:rsidP="008B5042">
      <w:pPr>
        <w:pStyle w:val="60"/>
        <w:shd w:val="clear" w:color="auto" w:fill="auto"/>
        <w:spacing w:before="0" w:line="360" w:lineRule="auto"/>
        <w:ind w:firstLine="709"/>
        <w:jc w:val="both"/>
        <w:rPr>
          <w:sz w:val="28"/>
          <w:szCs w:val="28"/>
        </w:rPr>
      </w:pPr>
      <w:r w:rsidRPr="008B5042">
        <w:rPr>
          <w:sz w:val="28"/>
          <w:szCs w:val="28"/>
        </w:rPr>
        <w:t>Внимание! Наблюдения проводят осторожно, на достаточ</w:t>
      </w:r>
      <w:r w:rsidRPr="008B5042">
        <w:rPr>
          <w:sz w:val="28"/>
          <w:szCs w:val="28"/>
        </w:rPr>
        <w:softHyphen/>
        <w:t>ном расстоянии от гнезда, чтобы не вспугнуть птиц. Подходить к гнезду запрещается. Во время наблюдения не создавать шума. Использовать бинокли.</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Установите наблюдение за особями, которые приступили к постройке гнезда. Проследите, как птицы строят гнезда. Отметь</w:t>
      </w:r>
      <w:r w:rsidRPr="008B5042">
        <w:rPr>
          <w:sz w:val="28"/>
          <w:szCs w:val="28"/>
        </w:rPr>
        <w:softHyphen/>
        <w:t>те, из какого материала его строят, как часто прилетают к нему. Укажите время постройки гнезда.</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Запишите дату, когда птицы приступают к высиживанию яиц.</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Отметьте дату появления птенцов. По каким признакам можно определить их появление?</w:t>
      </w:r>
    </w:p>
    <w:p w:rsidR="00935C3B" w:rsidRPr="008B5042" w:rsidRDefault="00935C3B" w:rsidP="00114845">
      <w:pPr>
        <w:pStyle w:val="24"/>
        <w:numPr>
          <w:ilvl w:val="0"/>
          <w:numId w:val="15"/>
        </w:numPr>
        <w:shd w:val="clear" w:color="auto" w:fill="auto"/>
        <w:tabs>
          <w:tab w:val="left" w:pos="600"/>
        </w:tabs>
        <w:spacing w:before="0" w:line="360" w:lineRule="auto"/>
        <w:ind w:firstLine="709"/>
        <w:rPr>
          <w:sz w:val="28"/>
          <w:szCs w:val="28"/>
        </w:rPr>
      </w:pPr>
      <w:r w:rsidRPr="008B5042">
        <w:rPr>
          <w:sz w:val="28"/>
          <w:szCs w:val="28"/>
        </w:rPr>
        <w:t>Пронаблюдайте, сколько раз птицы в течение часа приносят корм птенцам. Отметьте количество подлетов.</w:t>
      </w:r>
    </w:p>
    <w:p w:rsidR="00935C3B" w:rsidRPr="008B5042" w:rsidRDefault="00935C3B" w:rsidP="00114845">
      <w:pPr>
        <w:pStyle w:val="24"/>
        <w:numPr>
          <w:ilvl w:val="0"/>
          <w:numId w:val="15"/>
        </w:numPr>
        <w:shd w:val="clear" w:color="auto" w:fill="auto"/>
        <w:tabs>
          <w:tab w:val="left" w:pos="610"/>
        </w:tabs>
        <w:spacing w:before="0" w:line="360" w:lineRule="auto"/>
        <w:ind w:firstLine="709"/>
        <w:rPr>
          <w:sz w:val="28"/>
          <w:szCs w:val="28"/>
        </w:rPr>
      </w:pPr>
      <w:r w:rsidRPr="008B5042">
        <w:rPr>
          <w:sz w:val="28"/>
          <w:szCs w:val="28"/>
        </w:rPr>
        <w:t>Пронаблюдайте вылет птенцов из гнезда, отметьте дату. Как родители заботятся о птенцах после вылета из гнезда? В чем проявляется забота?</w:t>
      </w:r>
    </w:p>
    <w:p w:rsidR="00935C3B" w:rsidRDefault="00935C3B" w:rsidP="00114845">
      <w:pPr>
        <w:pStyle w:val="24"/>
        <w:numPr>
          <w:ilvl w:val="0"/>
          <w:numId w:val="15"/>
        </w:numPr>
        <w:shd w:val="clear" w:color="auto" w:fill="auto"/>
        <w:tabs>
          <w:tab w:val="left" w:pos="677"/>
        </w:tabs>
        <w:spacing w:before="0" w:line="360" w:lineRule="auto"/>
        <w:ind w:firstLine="709"/>
        <w:rPr>
          <w:sz w:val="28"/>
          <w:szCs w:val="28"/>
        </w:rPr>
      </w:pPr>
      <w:r w:rsidRPr="008B5042">
        <w:rPr>
          <w:sz w:val="28"/>
          <w:szCs w:val="28"/>
        </w:rPr>
        <w:t>Результаты наблюдения о</w:t>
      </w:r>
      <w:r w:rsidR="008B5042">
        <w:rPr>
          <w:sz w:val="28"/>
          <w:szCs w:val="28"/>
        </w:rPr>
        <w:t>формите в виде таблицы (табл. 6</w:t>
      </w:r>
      <w:r w:rsidRPr="008B5042">
        <w:rPr>
          <w:sz w:val="28"/>
          <w:szCs w:val="28"/>
        </w:rPr>
        <w:t>).</w:t>
      </w:r>
    </w:p>
    <w:p w:rsidR="008B5042" w:rsidRDefault="008B5042" w:rsidP="008B5042">
      <w:pPr>
        <w:pStyle w:val="2f0"/>
        <w:shd w:val="clear" w:color="auto" w:fill="auto"/>
        <w:spacing w:line="360" w:lineRule="auto"/>
        <w:jc w:val="both"/>
        <w:rPr>
          <w:i w:val="0"/>
          <w:sz w:val="28"/>
          <w:szCs w:val="28"/>
        </w:rPr>
      </w:pPr>
    </w:p>
    <w:p w:rsidR="008B5042" w:rsidRPr="008B5042" w:rsidRDefault="008B5042" w:rsidP="008B5042">
      <w:pPr>
        <w:pStyle w:val="2f0"/>
        <w:shd w:val="clear" w:color="auto" w:fill="auto"/>
        <w:spacing w:line="360" w:lineRule="auto"/>
        <w:jc w:val="both"/>
        <w:rPr>
          <w:i w:val="0"/>
          <w:sz w:val="28"/>
          <w:szCs w:val="28"/>
        </w:rPr>
      </w:pPr>
      <w:r w:rsidRPr="008B5042">
        <w:rPr>
          <w:i w:val="0"/>
          <w:sz w:val="28"/>
          <w:szCs w:val="28"/>
        </w:rPr>
        <w:t>Таблица 6 – Таблица наблюдений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4673"/>
        <w:gridCol w:w="5387"/>
      </w:tblGrid>
      <w:tr w:rsidR="008B5042" w:rsidRPr="008B5042" w:rsidTr="008B5042">
        <w:trPr>
          <w:trHeight w:val="481"/>
          <w:jc w:val="center"/>
        </w:trPr>
        <w:tc>
          <w:tcPr>
            <w:tcW w:w="4673" w:type="dxa"/>
            <w:tcBorders>
              <w:top w:val="single" w:sz="4" w:space="0" w:color="auto"/>
              <w:lef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lastRenderedPageBreak/>
              <w:t>Дата</w:t>
            </w:r>
          </w:p>
        </w:tc>
        <w:tc>
          <w:tcPr>
            <w:tcW w:w="5387" w:type="dxa"/>
            <w:tcBorders>
              <w:top w:val="single" w:sz="4" w:space="0" w:color="auto"/>
              <w:left w:val="single" w:sz="4" w:space="0" w:color="auto"/>
              <w:righ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t>Наблюдаемые явления</w:t>
            </w:r>
          </w:p>
        </w:tc>
      </w:tr>
      <w:tr w:rsidR="008B5042" w:rsidRPr="008B5042" w:rsidTr="008B5042">
        <w:trPr>
          <w:trHeight w:val="391"/>
          <w:jc w:val="center"/>
        </w:trPr>
        <w:tc>
          <w:tcPr>
            <w:tcW w:w="4673" w:type="dxa"/>
            <w:tcBorders>
              <w:top w:val="single" w:sz="4" w:space="0" w:color="auto"/>
              <w:left w:val="single" w:sz="4" w:space="0" w:color="auto"/>
              <w:bottom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r>
    </w:tbl>
    <w:p w:rsidR="00935C3B" w:rsidRPr="008B5042" w:rsidRDefault="00935C3B" w:rsidP="008B5042">
      <w:pPr>
        <w:spacing w:after="0" w:line="360" w:lineRule="auto"/>
        <w:jc w:val="both"/>
        <w:rPr>
          <w:rFonts w:ascii="Times New Roman" w:hAnsi="Times New Roman" w:cs="Times New Roman"/>
          <w:sz w:val="28"/>
          <w:szCs w:val="28"/>
        </w:rPr>
      </w:pPr>
    </w:p>
    <w:p w:rsidR="00935C3B" w:rsidRPr="008B5042" w:rsidRDefault="00935C3B" w:rsidP="008B5042">
      <w:pPr>
        <w:pStyle w:val="60"/>
        <w:shd w:val="clear" w:color="auto" w:fill="auto"/>
        <w:tabs>
          <w:tab w:val="left" w:pos="1356"/>
        </w:tabs>
        <w:spacing w:before="0" w:line="360" w:lineRule="auto"/>
        <w:ind w:right="-52" w:firstLine="709"/>
        <w:jc w:val="both"/>
        <w:rPr>
          <w:b/>
          <w:i w:val="0"/>
          <w:sz w:val="28"/>
          <w:szCs w:val="28"/>
        </w:rPr>
      </w:pPr>
      <w:r w:rsidRPr="008B5042">
        <w:rPr>
          <w:b/>
          <w:i w:val="0"/>
          <w:sz w:val="28"/>
          <w:szCs w:val="28"/>
        </w:rPr>
        <w:t>Изучение особенностей жизнедеятельности водных брюхоногих моллюсков</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Методические рекомендации: предварительно ознакомьтесь с необходимой литературой. При изучении особенности жизне</w:t>
      </w:r>
      <w:r w:rsidRPr="008B5042">
        <w:rPr>
          <w:sz w:val="28"/>
          <w:szCs w:val="28"/>
        </w:rPr>
        <w:softHyphen/>
        <w:t>деятельности водных моллюсков обратите внимание на следую</w:t>
      </w:r>
      <w:r w:rsidRPr="008B5042">
        <w:rPr>
          <w:sz w:val="28"/>
          <w:szCs w:val="28"/>
        </w:rPr>
        <w:softHyphen/>
        <w:t>щие процессы: дыхание, питание и двигательную деятельность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Тело брюхоногих моллюсков заключено в раковину. Основные отделы тела: голова, туловище и нога. Нога имеет широкую по</w:t>
      </w:r>
      <w:r w:rsidRPr="008B5042">
        <w:rPr>
          <w:sz w:val="28"/>
          <w:szCs w:val="28"/>
        </w:rPr>
        <w:softHyphen/>
        <w:t>дошву, с помощью которой моллюск передвигается. Спереди ноги располагается ротовое отверстие. На голове имеются щупальца с телескопическими глазами.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Раковины прудовиков могут быть правозакрученными или ле</w:t>
      </w:r>
      <w:r w:rsidRPr="008B5042">
        <w:rPr>
          <w:sz w:val="28"/>
          <w:szCs w:val="28"/>
        </w:rPr>
        <w:softHyphen/>
        <w:t>возакрученными. Если при взгляде сверху на вершину раковины обороты завитка закручены по часовой стрелке, то раковина пра</w:t>
      </w:r>
      <w:r w:rsidRPr="008B5042">
        <w:rPr>
          <w:sz w:val="28"/>
          <w:szCs w:val="28"/>
        </w:rPr>
        <w:softHyphen/>
        <w:t xml:space="preserve">возакрученная, если </w:t>
      </w:r>
      <w:proofErr w:type="gramStart"/>
      <w:r w:rsidRPr="008B5042">
        <w:rPr>
          <w:sz w:val="28"/>
          <w:szCs w:val="28"/>
        </w:rPr>
        <w:t>против</w:t>
      </w:r>
      <w:proofErr w:type="gramEnd"/>
      <w:r w:rsidRPr="008B5042">
        <w:rPr>
          <w:sz w:val="28"/>
          <w:szCs w:val="28"/>
        </w:rPr>
        <w:t xml:space="preserve"> часовой — левозакрученная.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дыхания водных брюхоногих подсчитывают ко</w:t>
      </w:r>
      <w:r w:rsidRPr="008B5042">
        <w:rPr>
          <w:sz w:val="28"/>
          <w:szCs w:val="28"/>
        </w:rPr>
        <w:softHyphen/>
        <w:t>личество подъемов животного к поверхности водоема за опреде</w:t>
      </w:r>
      <w:r w:rsidRPr="008B5042">
        <w:rPr>
          <w:sz w:val="28"/>
          <w:szCs w:val="28"/>
        </w:rPr>
        <w:softHyphen/>
        <w:t>ленный промежуток времени.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питания брюхоногим моллюскам предлагают в качестве пищи водные растения. Двигательную деятельность изу</w:t>
      </w:r>
      <w:r w:rsidRPr="008B5042">
        <w:rPr>
          <w:sz w:val="28"/>
          <w:szCs w:val="28"/>
        </w:rPr>
        <w:softHyphen/>
        <w:t>чают, исходя из передвижения животного по стенкам сосуда.</w:t>
      </w:r>
    </w:p>
    <w:p w:rsidR="008B5042" w:rsidRPr="008B5042" w:rsidRDefault="00935C3B" w:rsidP="008B5042">
      <w:pPr>
        <w:pStyle w:val="24"/>
        <w:shd w:val="clear" w:color="auto" w:fill="auto"/>
        <w:spacing w:before="0" w:line="360" w:lineRule="auto"/>
        <w:ind w:firstLine="709"/>
        <w:rPr>
          <w:sz w:val="28"/>
          <w:szCs w:val="28"/>
        </w:rPr>
      </w:pPr>
      <w:proofErr w:type="gramStart"/>
      <w:r w:rsidRPr="008B5042">
        <w:rPr>
          <w:sz w:val="28"/>
          <w:szCs w:val="28"/>
        </w:rPr>
        <w:t>Водные брюхоногие держатся у прибрежной водной расти</w:t>
      </w:r>
      <w:r w:rsidRPr="008B5042">
        <w:rPr>
          <w:sz w:val="28"/>
          <w:szCs w:val="28"/>
        </w:rPr>
        <w:softHyphen/>
        <w:t>тельности.</w:t>
      </w:r>
      <w:proofErr w:type="gramEnd"/>
      <w:r w:rsidRPr="008B5042">
        <w:rPr>
          <w:sz w:val="28"/>
          <w:szCs w:val="28"/>
        </w:rPr>
        <w:t xml:space="preserve"> Их часто можно увидеть передвигающимися по дну водоема.</w:t>
      </w:r>
    </w:p>
    <w:p w:rsidR="00935C3B" w:rsidRPr="008B5042" w:rsidRDefault="008B5042" w:rsidP="008B5042">
      <w:pPr>
        <w:pStyle w:val="24"/>
        <w:shd w:val="clear" w:color="auto" w:fill="auto"/>
        <w:spacing w:before="0" w:line="360" w:lineRule="auto"/>
        <w:ind w:firstLine="709"/>
        <w:rPr>
          <w:sz w:val="28"/>
          <w:szCs w:val="28"/>
        </w:rPr>
      </w:pPr>
      <w:r w:rsidRPr="008B5042">
        <w:rPr>
          <w:sz w:val="28"/>
          <w:szCs w:val="28"/>
        </w:rPr>
        <w:t xml:space="preserve"> </w:t>
      </w:r>
      <w:r w:rsidR="00935C3B" w:rsidRPr="008B5042">
        <w:rPr>
          <w:sz w:val="28"/>
          <w:szCs w:val="28"/>
        </w:rPr>
        <w:t xml:space="preserve">Собирают моллюсков с помощью сачков для ловли водных животных. Затем помещают в аквариум (или вместительный стеклянный сосуд) с водными растениями — элодеей, рдестом, роголистником и др. Хищные </w:t>
      </w:r>
      <w:proofErr w:type="gramStart"/>
      <w:r w:rsidR="00935C3B" w:rsidRPr="008B5042">
        <w:rPr>
          <w:sz w:val="28"/>
          <w:szCs w:val="28"/>
        </w:rPr>
        <w:t>водные жуки</w:t>
      </w:r>
      <w:proofErr w:type="gramEnd"/>
      <w:r w:rsidR="00935C3B" w:rsidRPr="008B5042">
        <w:rPr>
          <w:sz w:val="28"/>
          <w:szCs w:val="28"/>
        </w:rPr>
        <w:t>, водяные клопы и пи</w:t>
      </w:r>
      <w:r w:rsidR="00935C3B" w:rsidRPr="008B5042">
        <w:rPr>
          <w:sz w:val="28"/>
          <w:szCs w:val="28"/>
        </w:rPr>
        <w:softHyphen/>
        <w:t>явки являются врагами брюхоногих, поэтому надо проследить, чтобы этих животных с моллюсками не было.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время проведения работы моллюсков пересаживают в бан</w:t>
      </w:r>
      <w:r w:rsidRPr="008B5042">
        <w:rPr>
          <w:sz w:val="28"/>
          <w:szCs w:val="28"/>
        </w:rPr>
        <w:softHyphen/>
        <w:t xml:space="preserve">ки с водой и </w:t>
      </w:r>
      <w:r w:rsidRPr="008B5042">
        <w:rPr>
          <w:sz w:val="28"/>
          <w:szCs w:val="28"/>
        </w:rPr>
        <w:lastRenderedPageBreak/>
        <w:t>водными растениями.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Ход работы:</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Возьмите банку с большим прудовиком и дожди</w:t>
      </w:r>
      <w:r w:rsidRPr="008B5042">
        <w:rPr>
          <w:sz w:val="28"/>
          <w:szCs w:val="28"/>
        </w:rPr>
        <w:softHyphen/>
        <w:t>тесь, когда он начнет ползать по стеклу. С помощью ручной лупы рассмотрите его строение: найдите голову со щупальцами, у ос</w:t>
      </w:r>
      <w:r w:rsidRPr="008B5042">
        <w:rPr>
          <w:sz w:val="28"/>
          <w:szCs w:val="28"/>
        </w:rPr>
        <w:softHyphen/>
        <w:t>нования которых расположены небольшие глаза, ротовое отвер</w:t>
      </w:r>
      <w:r w:rsidRPr="008B5042">
        <w:rPr>
          <w:sz w:val="28"/>
          <w:szCs w:val="28"/>
        </w:rPr>
        <w:softHyphen/>
        <w:t>стие на нижней стороне головы, подошву ноги. Из каких отделов состоит тело прудовика?</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2.</w:t>
      </w:r>
      <w:r w:rsidRPr="008B5042">
        <w:rPr>
          <w:sz w:val="28"/>
          <w:szCs w:val="28"/>
        </w:rPr>
        <w:t xml:space="preserve"> На раковине прудовика найдите устье и завиток. Подсчитайте число оборотов на завитке. Определите: эта ракови</w:t>
      </w:r>
      <w:r w:rsidRPr="008B5042">
        <w:rPr>
          <w:sz w:val="28"/>
          <w:szCs w:val="28"/>
        </w:rPr>
        <w:softHyphen/>
        <w:t xml:space="preserve">на относится к </w:t>
      </w:r>
      <w:proofErr w:type="gramStart"/>
      <w:r w:rsidRPr="008B5042">
        <w:rPr>
          <w:sz w:val="28"/>
          <w:szCs w:val="28"/>
        </w:rPr>
        <w:t>правозакрученным</w:t>
      </w:r>
      <w:proofErr w:type="gramEnd"/>
      <w:r w:rsidRPr="008B5042">
        <w:rPr>
          <w:sz w:val="28"/>
          <w:szCs w:val="28"/>
        </w:rPr>
        <w:t xml:space="preserve"> или левозакрученным. Чем от</w:t>
      </w:r>
      <w:r w:rsidRPr="008B5042">
        <w:rPr>
          <w:sz w:val="28"/>
          <w:szCs w:val="28"/>
        </w:rPr>
        <w:softHyphen/>
        <w:t>личаются раковины прудовика и катушки?</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Пронаблюдайте за передвижением прудовика по поверхности стакана. Какова причина волнообразности движения подошвы? С помощью деревянной палочки столкните прудовика с поверхности, по которой он ползет. Какова реакция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4.</w:t>
      </w:r>
      <w:r w:rsidRPr="008B5042">
        <w:rPr>
          <w:sz w:val="28"/>
          <w:szCs w:val="28"/>
        </w:rPr>
        <w:t xml:space="preserve"> Когда прудовик поднимается к поверхности воды, пронаблюдайте, как открывается его дыхательное отверстие. С помощью часов определите, как долго будет открыто дыхатель</w:t>
      </w:r>
      <w:r w:rsidRPr="008B5042">
        <w:rPr>
          <w:sz w:val="28"/>
          <w:szCs w:val="28"/>
        </w:rPr>
        <w:softHyphen/>
        <w:t>ное отверстие. После погружения прудовика засеките время, что</w:t>
      </w:r>
      <w:r w:rsidRPr="008B5042">
        <w:rPr>
          <w:sz w:val="28"/>
          <w:szCs w:val="28"/>
        </w:rPr>
        <w:softHyphen/>
        <w:t>бы определить промежуток времени между всплытиями. При оче</w:t>
      </w:r>
      <w:r w:rsidRPr="008B5042">
        <w:rPr>
          <w:sz w:val="28"/>
          <w:szCs w:val="28"/>
        </w:rPr>
        <w:softHyphen/>
        <w:t>редном дыхательном акте животного коснитесь его деревянной палочкой. Что произойдет? К какому типу относится реакция прудовика на опасность?</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5.</w:t>
      </w:r>
      <w:r w:rsidRPr="008B5042">
        <w:rPr>
          <w:sz w:val="28"/>
          <w:szCs w:val="28"/>
        </w:rPr>
        <w:t xml:space="preserve"> На основании проведенных наблюдений определите черты водного животного, имеющиеся у прудовика. Какие осо</w:t>
      </w:r>
      <w:r w:rsidRPr="008B5042">
        <w:rPr>
          <w:sz w:val="28"/>
          <w:szCs w:val="28"/>
        </w:rPr>
        <w:softHyphen/>
        <w:t xml:space="preserve">бенности строения указывают на то, что прудовик — </w:t>
      </w:r>
      <w:proofErr w:type="spellStart"/>
      <w:r w:rsidRPr="008B5042">
        <w:rPr>
          <w:sz w:val="28"/>
          <w:szCs w:val="28"/>
        </w:rPr>
        <w:t>вторично</w:t>
      </w:r>
      <w:r w:rsidRPr="008B5042">
        <w:rPr>
          <w:sz w:val="28"/>
          <w:szCs w:val="28"/>
        </w:rPr>
        <w:softHyphen/>
        <w:t>водное</w:t>
      </w:r>
      <w:proofErr w:type="spellEnd"/>
      <w:r w:rsidRPr="008B5042">
        <w:rPr>
          <w:sz w:val="28"/>
          <w:szCs w:val="28"/>
        </w:rPr>
        <w:t xml:space="preserve"> животное?</w:t>
      </w:r>
    </w:p>
    <w:p w:rsidR="00935C3B" w:rsidRDefault="00935C3B" w:rsidP="008B5042">
      <w:pPr>
        <w:pStyle w:val="24"/>
        <w:shd w:val="clear" w:color="auto" w:fill="auto"/>
        <w:spacing w:before="0" w:line="360" w:lineRule="auto"/>
        <w:ind w:firstLine="709"/>
        <w:rPr>
          <w:sz w:val="28"/>
          <w:szCs w:val="28"/>
        </w:rPr>
      </w:pPr>
      <w:r w:rsidRPr="008B5042">
        <w:rPr>
          <w:sz w:val="28"/>
          <w:szCs w:val="28"/>
        </w:rPr>
        <w:t>Проведите аналогичные наблюдения с другими видами мол</w:t>
      </w:r>
      <w:r w:rsidRPr="008B5042">
        <w:rPr>
          <w:sz w:val="28"/>
          <w:szCs w:val="28"/>
        </w:rPr>
        <w:softHyphen/>
        <w:t>люсков, результаты запишите в тетрадь.</w:t>
      </w:r>
    </w:p>
    <w:p w:rsidR="008B5042" w:rsidRDefault="008B5042" w:rsidP="008B5042">
      <w:pPr>
        <w:pStyle w:val="24"/>
        <w:shd w:val="clear" w:color="auto" w:fill="auto"/>
        <w:spacing w:before="0" w:line="360" w:lineRule="auto"/>
        <w:ind w:firstLine="709"/>
        <w:rPr>
          <w:sz w:val="28"/>
          <w:szCs w:val="28"/>
        </w:rPr>
      </w:pPr>
    </w:p>
    <w:p w:rsidR="008B5042" w:rsidRDefault="008B5042" w:rsidP="008B5042">
      <w:pPr>
        <w:pStyle w:val="24"/>
        <w:shd w:val="clear" w:color="auto" w:fill="auto"/>
        <w:spacing w:before="0" w:line="360" w:lineRule="auto"/>
        <w:ind w:firstLine="709"/>
        <w:rPr>
          <w:rStyle w:val="211pt"/>
          <w:sz w:val="28"/>
          <w:szCs w:val="28"/>
        </w:rPr>
      </w:pPr>
      <w:r w:rsidRPr="008B5042">
        <w:rPr>
          <w:b/>
          <w:sz w:val="28"/>
          <w:szCs w:val="28"/>
        </w:rPr>
        <w:t>Изучение плотности дорог региона и их влияния на окру</w:t>
      </w:r>
      <w:r w:rsidRPr="008B5042">
        <w:rPr>
          <w:b/>
          <w:sz w:val="28"/>
          <w:szCs w:val="28"/>
        </w:rPr>
        <w:softHyphen/>
        <w:t>жающую среду</w:t>
      </w:r>
    </w:p>
    <w:p w:rsidR="008B5042" w:rsidRDefault="008B5042"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Обследуйте дороги (грунтовые, асфальтирован</w:t>
      </w:r>
      <w:r w:rsidRPr="008B5042">
        <w:rPr>
          <w:sz w:val="28"/>
          <w:szCs w:val="28"/>
        </w:rPr>
        <w:softHyphen/>
        <w:t xml:space="preserve">ные), условно </w:t>
      </w:r>
      <w:r w:rsidRPr="008B5042">
        <w:rPr>
          <w:sz w:val="28"/>
          <w:szCs w:val="28"/>
        </w:rPr>
        <w:lastRenderedPageBreak/>
        <w:t>ограничив территорию какими-либо рамками. Под</w:t>
      </w:r>
      <w:r w:rsidRPr="008B5042">
        <w:rPr>
          <w:sz w:val="28"/>
          <w:szCs w:val="28"/>
        </w:rPr>
        <w:softHyphen/>
        <w:t>считайте, какой процент площади занимают местные дороги. Подсчитайте, какой объем плодородного слоя изъят из биотиче</w:t>
      </w:r>
      <w:r w:rsidRPr="008B5042">
        <w:rPr>
          <w:sz w:val="28"/>
          <w:szCs w:val="28"/>
        </w:rPr>
        <w:softHyphen/>
        <w:t>ского круговорота веществ, не улавливает солнечной энергии и не производит органического вещества.</w:t>
      </w:r>
      <w:r w:rsidR="008B5042" w:rsidRPr="008B5042">
        <w:rPr>
          <w:sz w:val="28"/>
          <w:szCs w:val="28"/>
        </w:rPr>
        <w:t xml:space="preserve"> </w:t>
      </w:r>
    </w:p>
    <w:p w:rsidR="008B5042" w:rsidRPr="008B5042" w:rsidRDefault="00935C3B" w:rsidP="008B5042">
      <w:pPr>
        <w:pStyle w:val="af4"/>
        <w:shd w:val="clear" w:color="auto" w:fill="auto"/>
        <w:spacing w:line="360" w:lineRule="auto"/>
        <w:ind w:firstLine="709"/>
        <w:jc w:val="both"/>
        <w:rPr>
          <w:b w:val="0"/>
          <w:sz w:val="28"/>
          <w:szCs w:val="28"/>
        </w:rPr>
      </w:pPr>
      <w:r w:rsidRPr="008B5042">
        <w:rPr>
          <w:rStyle w:val="211pt"/>
          <w:b w:val="0"/>
          <w:sz w:val="28"/>
          <w:szCs w:val="28"/>
        </w:rPr>
        <w:t>Задание 2.</w:t>
      </w:r>
      <w:r w:rsidRPr="008B5042">
        <w:rPr>
          <w:b w:val="0"/>
          <w:sz w:val="28"/>
          <w:szCs w:val="28"/>
        </w:rPr>
        <w:t xml:space="preserve"> Определите поток транспорта на самой напряжен</w:t>
      </w:r>
      <w:r w:rsidRPr="008B5042">
        <w:rPr>
          <w:b w:val="0"/>
          <w:sz w:val="28"/>
          <w:szCs w:val="28"/>
        </w:rPr>
        <w:softHyphen/>
        <w:t>ной и самой спокойной магистралях (количество машин за 1 час и за 1 сутки в целом). Сделайте отчет о выполнении задания, вклю</w:t>
      </w:r>
      <w:r w:rsidRPr="008B5042">
        <w:rPr>
          <w:b w:val="0"/>
          <w:sz w:val="28"/>
          <w:szCs w:val="28"/>
        </w:rPr>
        <w:softHyphen/>
        <w:t>чающий составленный план местности, а также загруж</w:t>
      </w:r>
      <w:r w:rsidR="008B5042" w:rsidRPr="008B5042">
        <w:rPr>
          <w:b w:val="0"/>
          <w:sz w:val="28"/>
          <w:szCs w:val="28"/>
        </w:rPr>
        <w:t>енность дорог, в виде таблицы 7</w:t>
      </w:r>
      <w:r w:rsidRPr="008B5042">
        <w:rPr>
          <w:b w:val="0"/>
          <w:sz w:val="28"/>
          <w:szCs w:val="28"/>
        </w:rPr>
        <w:t>.</w:t>
      </w:r>
      <w:r w:rsidR="008B5042" w:rsidRPr="008B5042">
        <w:rPr>
          <w:b w:val="0"/>
          <w:sz w:val="28"/>
          <w:szCs w:val="28"/>
        </w:rPr>
        <w:t xml:space="preserve"> </w:t>
      </w:r>
    </w:p>
    <w:p w:rsidR="00000ABD" w:rsidRDefault="00000ABD" w:rsidP="008B5042">
      <w:pPr>
        <w:pStyle w:val="af4"/>
        <w:shd w:val="clear" w:color="auto" w:fill="auto"/>
        <w:spacing w:line="360" w:lineRule="auto"/>
        <w:ind w:firstLine="709"/>
        <w:jc w:val="both"/>
        <w:rPr>
          <w:sz w:val="28"/>
          <w:szCs w:val="28"/>
        </w:rPr>
      </w:pPr>
    </w:p>
    <w:p w:rsidR="008B5042" w:rsidRPr="00000ABD" w:rsidRDefault="00000ABD" w:rsidP="008B5042">
      <w:pPr>
        <w:pStyle w:val="af4"/>
        <w:shd w:val="clear" w:color="auto" w:fill="auto"/>
        <w:spacing w:line="360" w:lineRule="auto"/>
        <w:ind w:firstLine="709"/>
        <w:jc w:val="both"/>
        <w:rPr>
          <w:b w:val="0"/>
          <w:sz w:val="28"/>
          <w:szCs w:val="28"/>
        </w:rPr>
      </w:pPr>
      <w:r w:rsidRPr="00000ABD">
        <w:rPr>
          <w:b w:val="0"/>
          <w:sz w:val="28"/>
          <w:szCs w:val="28"/>
        </w:rPr>
        <w:t xml:space="preserve">Таблица 7 - </w:t>
      </w:r>
      <w:r w:rsidR="008B5042" w:rsidRPr="00000ABD">
        <w:rPr>
          <w:b w:val="0"/>
          <w:sz w:val="28"/>
          <w:szCs w:val="28"/>
        </w:rPr>
        <w:t>Загруженность дороги в течение 1 часа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7"/>
        <w:gridCol w:w="566"/>
        <w:gridCol w:w="504"/>
        <w:gridCol w:w="590"/>
        <w:gridCol w:w="595"/>
        <w:gridCol w:w="590"/>
        <w:gridCol w:w="595"/>
        <w:gridCol w:w="600"/>
      </w:tblGrid>
      <w:tr w:rsidR="008B5042" w:rsidRPr="008B5042" w:rsidTr="00000ABD">
        <w:trPr>
          <w:trHeight w:val="305"/>
          <w:jc w:val="center"/>
        </w:trPr>
        <w:tc>
          <w:tcPr>
            <w:tcW w:w="5387" w:type="dxa"/>
            <w:vMerge w:val="restart"/>
            <w:tcBorders>
              <w:top w:val="single" w:sz="4" w:space="0" w:color="auto"/>
              <w:left w:val="single" w:sz="4" w:space="0" w:color="auto"/>
            </w:tcBorders>
            <w:shd w:val="clear" w:color="auto" w:fill="FFFFFF"/>
          </w:tcPr>
          <w:p w:rsidR="008B5042" w:rsidRPr="004A4A63" w:rsidRDefault="008B5042" w:rsidP="004A4A63">
            <w:pPr>
              <w:pStyle w:val="24"/>
              <w:shd w:val="clear" w:color="auto" w:fill="auto"/>
              <w:spacing w:before="0" w:line="360" w:lineRule="auto"/>
              <w:ind w:firstLine="709"/>
              <w:jc w:val="center"/>
              <w:rPr>
                <w:b/>
                <w:sz w:val="24"/>
                <w:szCs w:val="28"/>
              </w:rPr>
            </w:pPr>
            <w:r w:rsidRPr="004A4A63">
              <w:rPr>
                <w:rStyle w:val="210pt"/>
                <w:b w:val="0"/>
                <w:sz w:val="24"/>
                <w:szCs w:val="28"/>
              </w:rPr>
              <w:t>Тип дороги</w:t>
            </w:r>
          </w:p>
        </w:tc>
        <w:tc>
          <w:tcPr>
            <w:tcW w:w="3440" w:type="dxa"/>
            <w:gridSpan w:val="6"/>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Виды транспорта</w:t>
            </w:r>
          </w:p>
        </w:tc>
        <w:tc>
          <w:tcPr>
            <w:tcW w:w="600" w:type="dxa"/>
            <w:vMerge w:val="restart"/>
            <w:tcBorders>
              <w:top w:val="single" w:sz="4" w:space="0" w:color="auto"/>
              <w:left w:val="single" w:sz="4" w:space="0" w:color="auto"/>
              <w:righ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Пешеходы</w:t>
            </w:r>
          </w:p>
        </w:tc>
      </w:tr>
      <w:tr w:rsidR="008B5042" w:rsidRPr="008B5042" w:rsidTr="004A4A63">
        <w:trPr>
          <w:trHeight w:val="2035"/>
          <w:jc w:val="center"/>
        </w:trPr>
        <w:tc>
          <w:tcPr>
            <w:tcW w:w="5387" w:type="dxa"/>
            <w:vMerge/>
            <w:tcBorders>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66"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Грузовые машины</w:t>
            </w:r>
          </w:p>
        </w:tc>
        <w:tc>
          <w:tcPr>
            <w:tcW w:w="504"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Легковые машины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Микроавтобусы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Мотоциклы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Велосипеды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Автобусы</w:t>
            </w:r>
          </w:p>
        </w:tc>
        <w:tc>
          <w:tcPr>
            <w:tcW w:w="600" w:type="dxa"/>
            <w:vMerge/>
            <w:tcBorders>
              <w:left w:val="single" w:sz="4" w:space="0" w:color="auto"/>
              <w:right w:val="single" w:sz="4" w:space="0" w:color="auto"/>
            </w:tcBorders>
            <w:shd w:val="clear" w:color="auto" w:fill="FFFFFF"/>
            <w:textDirection w:val="btLr"/>
          </w:tcPr>
          <w:p w:rsidR="008B5042" w:rsidRPr="004A4A63" w:rsidRDefault="008B5042" w:rsidP="008B5042">
            <w:pPr>
              <w:spacing w:after="0" w:line="360" w:lineRule="auto"/>
              <w:jc w:val="both"/>
              <w:rPr>
                <w:rFonts w:ascii="Times New Roman" w:hAnsi="Times New Roman" w:cs="Times New Roman"/>
                <w:sz w:val="24"/>
                <w:szCs w:val="28"/>
              </w:rPr>
            </w:pPr>
          </w:p>
        </w:tc>
      </w:tr>
      <w:tr w:rsidR="008B5042" w:rsidRPr="008B5042" w:rsidTr="004A4A63">
        <w:trPr>
          <w:trHeight w:val="226"/>
          <w:jc w:val="center"/>
        </w:trPr>
        <w:tc>
          <w:tcPr>
            <w:tcW w:w="5387" w:type="dxa"/>
            <w:tcBorders>
              <w:top w:val="single" w:sz="4" w:space="0" w:color="auto"/>
              <w:left w:val="single" w:sz="4" w:space="0" w:color="auto"/>
            </w:tcBorders>
            <w:shd w:val="clear" w:color="auto" w:fill="FFFFFF"/>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Шоссе</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Грунтовая</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bottom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Тропа</w:t>
            </w:r>
          </w:p>
        </w:tc>
        <w:tc>
          <w:tcPr>
            <w:tcW w:w="566"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bl>
    <w:p w:rsidR="00935C3B" w:rsidRPr="008B5042" w:rsidRDefault="00935C3B" w:rsidP="008B5042">
      <w:pPr>
        <w:pStyle w:val="24"/>
        <w:shd w:val="clear" w:color="auto" w:fill="auto"/>
        <w:spacing w:before="254" w:line="360" w:lineRule="auto"/>
        <w:ind w:firstLine="709"/>
        <w:rPr>
          <w:sz w:val="28"/>
          <w:szCs w:val="28"/>
        </w:rPr>
      </w:pPr>
      <w:r w:rsidRPr="008B5042">
        <w:rPr>
          <w:sz w:val="28"/>
          <w:szCs w:val="28"/>
        </w:rPr>
        <w:t>Дайте характеристику растительных сообще</w:t>
      </w:r>
      <w:proofErr w:type="gramStart"/>
      <w:r w:rsidRPr="008B5042">
        <w:rPr>
          <w:sz w:val="28"/>
          <w:szCs w:val="28"/>
        </w:rPr>
        <w:t>ств вбл</w:t>
      </w:r>
      <w:proofErr w:type="gramEnd"/>
      <w:r w:rsidRPr="008B5042">
        <w:rPr>
          <w:sz w:val="28"/>
          <w:szCs w:val="28"/>
        </w:rPr>
        <w:t>изи дорог и на расстоянии от них, а также определите процент площади, заня</w:t>
      </w:r>
      <w:r w:rsidRPr="008B5042">
        <w:rPr>
          <w:sz w:val="28"/>
          <w:szCs w:val="28"/>
        </w:rPr>
        <w:softHyphen/>
        <w:t>той дорогами, и объем почвы, изъятой из биотического кругово</w:t>
      </w:r>
      <w:r w:rsidRPr="008B5042">
        <w:rPr>
          <w:sz w:val="28"/>
          <w:szCs w:val="28"/>
        </w:rPr>
        <w:softHyphen/>
        <w:t>рота веществ.</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Сделайте вывод о степени влияния различных типов дорог на окружающую среду.</w:t>
      </w:r>
    </w:p>
    <w:p w:rsidR="00000ABD" w:rsidRDefault="00000ABD" w:rsidP="008B5042">
      <w:pPr>
        <w:pStyle w:val="60"/>
        <w:shd w:val="clear" w:color="auto" w:fill="auto"/>
        <w:spacing w:before="0" w:line="360" w:lineRule="auto"/>
        <w:ind w:firstLine="709"/>
        <w:jc w:val="both"/>
        <w:rPr>
          <w:b/>
          <w:i w:val="0"/>
          <w:sz w:val="28"/>
          <w:szCs w:val="28"/>
        </w:rPr>
      </w:pPr>
    </w:p>
    <w:p w:rsidR="00935C3B" w:rsidRPr="00000ABD" w:rsidRDefault="00935C3B" w:rsidP="008B5042">
      <w:pPr>
        <w:pStyle w:val="60"/>
        <w:shd w:val="clear" w:color="auto" w:fill="auto"/>
        <w:spacing w:before="0" w:line="360" w:lineRule="auto"/>
        <w:ind w:firstLine="709"/>
        <w:jc w:val="both"/>
        <w:rPr>
          <w:b/>
          <w:i w:val="0"/>
          <w:sz w:val="28"/>
          <w:szCs w:val="28"/>
        </w:rPr>
      </w:pPr>
      <w:r w:rsidRPr="00000ABD">
        <w:rPr>
          <w:b/>
          <w:i w:val="0"/>
          <w:sz w:val="28"/>
          <w:szCs w:val="28"/>
        </w:rPr>
        <w:t>Оценка роли дождевых червей в формировании почвы</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В почву лесов ежегодно может поступать до 70 кг/га азота только за счет естественной гибели дождевых червей и около 30 кг/га азота за счет их прижизненных выделений. Количество экскрементов дождевых червей за вегетативный период составля</w:t>
      </w:r>
      <w:r w:rsidRPr="008B5042">
        <w:rPr>
          <w:sz w:val="28"/>
          <w:szCs w:val="28"/>
        </w:rPr>
        <w:softHyphen/>
        <w:t>ет 2,5—3,0 т/га. Верхний горизонт дерново-</w:t>
      </w:r>
      <w:r w:rsidRPr="008B5042">
        <w:rPr>
          <w:sz w:val="28"/>
          <w:szCs w:val="28"/>
        </w:rPr>
        <w:lastRenderedPageBreak/>
        <w:t>подзолистой почвы целины (после раскорчевки леса) может состоять сплошь из вы</w:t>
      </w:r>
      <w:r w:rsidRPr="008B5042">
        <w:rPr>
          <w:sz w:val="28"/>
          <w:szCs w:val="28"/>
        </w:rPr>
        <w:softHyphen/>
        <w:t>бросов дождевых червей, а пахотный слой полей — иногда на 90%.</w:t>
      </w:r>
    </w:p>
    <w:p w:rsidR="00935C3B" w:rsidRPr="004A4A63"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w:t>
      </w:r>
      <w:proofErr w:type="gramStart"/>
      <w:r w:rsidRPr="008B5042">
        <w:rPr>
          <w:sz w:val="28"/>
          <w:szCs w:val="28"/>
        </w:rPr>
        <w:t>Выберите 3 пробных участка в разных типах леса.</w:t>
      </w:r>
      <w:proofErr w:type="gramEnd"/>
      <w:r w:rsidRPr="008B5042">
        <w:rPr>
          <w:sz w:val="28"/>
          <w:szCs w:val="28"/>
        </w:rPr>
        <w:t xml:space="preserve"> На каждом из них рано утром заложите по 3 площадки размером </w:t>
      </w:r>
      <w:r w:rsidRPr="008B5042">
        <w:rPr>
          <w:sz w:val="28"/>
          <w:szCs w:val="28"/>
          <w:lang w:bidi="en-US"/>
        </w:rPr>
        <w:t>1</w:t>
      </w:r>
      <w:r w:rsidRPr="008B5042">
        <w:rPr>
          <w:sz w:val="28"/>
          <w:szCs w:val="28"/>
          <w:lang w:val="en-US" w:bidi="en-US"/>
        </w:rPr>
        <w:t>x</w:t>
      </w:r>
      <w:r w:rsidRPr="008B5042">
        <w:rPr>
          <w:sz w:val="28"/>
          <w:szCs w:val="28"/>
          <w:lang w:bidi="en-US"/>
        </w:rPr>
        <w:t xml:space="preserve">1 </w:t>
      </w:r>
      <w:r w:rsidRPr="008B5042">
        <w:rPr>
          <w:sz w:val="28"/>
          <w:szCs w:val="28"/>
        </w:rPr>
        <w:t>м, перекопайте почву глубиной на штык лопаты. Соберите дождевых червей, которые обитают на этой площади. Подсчитай</w:t>
      </w:r>
      <w:r w:rsidRPr="008B5042">
        <w:rPr>
          <w:sz w:val="28"/>
          <w:szCs w:val="28"/>
        </w:rPr>
        <w:softHyphen/>
        <w:t>те их количество и определите их общую массу на 1 м</w:t>
      </w:r>
      <w:proofErr w:type="gramStart"/>
      <w:r w:rsidRPr="008B5042">
        <w:rPr>
          <w:sz w:val="28"/>
          <w:szCs w:val="28"/>
          <w:vertAlign w:val="superscript"/>
        </w:rPr>
        <w:t>2</w:t>
      </w:r>
      <w:proofErr w:type="gramEnd"/>
      <w:r w:rsidRPr="008B5042">
        <w:rPr>
          <w:sz w:val="28"/>
          <w:szCs w:val="28"/>
        </w:rPr>
        <w:t>. После чего животных отпустите.</w:t>
      </w:r>
      <w:r w:rsidR="008B5042" w:rsidRPr="004A4A63">
        <w:rPr>
          <w:sz w:val="28"/>
          <w:szCs w:val="28"/>
        </w:rPr>
        <w:t xml:space="preserve"> </w:t>
      </w:r>
    </w:p>
    <w:p w:rsidR="00935C3B" w:rsidRPr="008B5042" w:rsidRDefault="00935C3B" w:rsidP="008B5042">
      <w:pPr>
        <w:pStyle w:val="24"/>
        <w:shd w:val="clear" w:color="auto" w:fill="auto"/>
        <w:spacing w:before="198" w:line="360" w:lineRule="auto"/>
        <w:ind w:firstLine="709"/>
        <w:rPr>
          <w:sz w:val="28"/>
          <w:szCs w:val="28"/>
        </w:rPr>
      </w:pPr>
      <w:r w:rsidRPr="008B5042">
        <w:rPr>
          <w:sz w:val="28"/>
          <w:szCs w:val="28"/>
        </w:rPr>
        <w:t>Можно использовать другой способ — экстрагирование. Для этого 5 см</w:t>
      </w:r>
      <w:r w:rsidRPr="008B5042">
        <w:rPr>
          <w:sz w:val="28"/>
          <w:szCs w:val="28"/>
          <w:vertAlign w:val="superscript"/>
        </w:rPr>
        <w:t>3</w:t>
      </w:r>
      <w:r w:rsidRPr="008B5042">
        <w:rPr>
          <w:sz w:val="28"/>
          <w:szCs w:val="28"/>
        </w:rPr>
        <w:t xml:space="preserve"> 4%-</w:t>
      </w:r>
      <w:proofErr w:type="spellStart"/>
      <w:r w:rsidRPr="008B5042">
        <w:rPr>
          <w:sz w:val="28"/>
          <w:szCs w:val="28"/>
        </w:rPr>
        <w:t>ного</w:t>
      </w:r>
      <w:proofErr w:type="spellEnd"/>
      <w:r w:rsidRPr="008B5042">
        <w:rPr>
          <w:sz w:val="28"/>
          <w:szCs w:val="28"/>
        </w:rPr>
        <w:t xml:space="preserve"> формалина добавляют в 50 см</w:t>
      </w:r>
      <w:r w:rsidRPr="008B5042">
        <w:rPr>
          <w:sz w:val="28"/>
          <w:szCs w:val="28"/>
          <w:vertAlign w:val="superscript"/>
        </w:rPr>
        <w:t>3</w:t>
      </w:r>
      <w:r w:rsidRPr="008B5042">
        <w:rPr>
          <w:sz w:val="28"/>
          <w:szCs w:val="28"/>
        </w:rPr>
        <w:t xml:space="preserve"> воды и этим раствором поливают 1м</w:t>
      </w:r>
      <w:r w:rsidRPr="008B5042">
        <w:rPr>
          <w:sz w:val="28"/>
          <w:szCs w:val="28"/>
          <w:vertAlign w:val="superscript"/>
        </w:rPr>
        <w:t>2</w:t>
      </w:r>
      <w:r w:rsidRPr="008B5042">
        <w:rPr>
          <w:sz w:val="28"/>
          <w:szCs w:val="28"/>
        </w:rPr>
        <w:t xml:space="preserve"> почвы. После того как черви выползут, их собирают и сразу же обмывают водой, чтобы смыть формаль</w:t>
      </w:r>
      <w:r w:rsidRPr="008B5042">
        <w:rPr>
          <w:sz w:val="28"/>
          <w:szCs w:val="28"/>
        </w:rPr>
        <w:softHyphen/>
        <w:t>дегид. Рассчитайте, какое количество дождевых червей приходит</w:t>
      </w:r>
      <w:r w:rsidRPr="008B5042">
        <w:rPr>
          <w:sz w:val="28"/>
          <w:szCs w:val="28"/>
        </w:rPr>
        <w:softHyphen/>
        <w:t>ся на 1 га каждого типа леса, луга и т.п. Да</w:t>
      </w:r>
      <w:r w:rsidR="00000ABD">
        <w:rPr>
          <w:sz w:val="28"/>
          <w:szCs w:val="28"/>
        </w:rPr>
        <w:t>нные оформите в виде таблицы 8</w:t>
      </w:r>
      <w:r w:rsidRPr="008B5042">
        <w:rPr>
          <w:sz w:val="28"/>
          <w:szCs w:val="28"/>
        </w:rPr>
        <w:t>.</w:t>
      </w:r>
    </w:p>
    <w:p w:rsidR="00000ABD" w:rsidRDefault="00000ABD" w:rsidP="00000ABD">
      <w:pPr>
        <w:pStyle w:val="af4"/>
        <w:shd w:val="clear" w:color="auto" w:fill="auto"/>
        <w:spacing w:line="360" w:lineRule="auto"/>
        <w:jc w:val="both"/>
        <w:rPr>
          <w:sz w:val="28"/>
          <w:szCs w:val="28"/>
        </w:rPr>
      </w:pPr>
    </w:p>
    <w:p w:rsidR="00000ABD" w:rsidRPr="00000ABD" w:rsidRDefault="00000ABD" w:rsidP="00000ABD">
      <w:pPr>
        <w:pStyle w:val="af4"/>
        <w:shd w:val="clear" w:color="auto" w:fill="auto"/>
        <w:spacing w:line="360" w:lineRule="auto"/>
        <w:jc w:val="both"/>
        <w:rPr>
          <w:b w:val="0"/>
          <w:sz w:val="28"/>
          <w:szCs w:val="28"/>
        </w:rPr>
      </w:pPr>
      <w:r w:rsidRPr="00000ABD">
        <w:rPr>
          <w:b w:val="0"/>
          <w:sz w:val="28"/>
          <w:szCs w:val="28"/>
        </w:rPr>
        <w:t>Таблица 8 -  Численность и биомасса дождевых червей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555"/>
        <w:gridCol w:w="1263"/>
        <w:gridCol w:w="1288"/>
        <w:gridCol w:w="1134"/>
        <w:gridCol w:w="1276"/>
        <w:gridCol w:w="992"/>
        <w:gridCol w:w="1418"/>
        <w:gridCol w:w="1134"/>
      </w:tblGrid>
      <w:tr w:rsidR="00000ABD" w:rsidRPr="008B5042" w:rsidTr="00000ABD">
        <w:trPr>
          <w:trHeight w:val="685"/>
          <w:jc w:val="center"/>
        </w:trPr>
        <w:tc>
          <w:tcPr>
            <w:tcW w:w="281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Под кострищем</w:t>
            </w:r>
          </w:p>
        </w:tc>
        <w:tc>
          <w:tcPr>
            <w:tcW w:w="2422"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Тропа на лугу</w:t>
            </w:r>
          </w:p>
        </w:tc>
        <w:tc>
          <w:tcPr>
            <w:tcW w:w="226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Лесная тропа</w:t>
            </w:r>
          </w:p>
        </w:tc>
        <w:tc>
          <w:tcPr>
            <w:tcW w:w="2552" w:type="dxa"/>
            <w:gridSpan w:val="2"/>
            <w:tcBorders>
              <w:top w:val="single" w:sz="4" w:space="0" w:color="auto"/>
              <w:left w:val="single" w:sz="4" w:space="0" w:color="auto"/>
              <w:right w:val="single" w:sz="4" w:space="0" w:color="auto"/>
            </w:tcBorders>
            <w:shd w:val="clear" w:color="auto" w:fill="FFFFFF"/>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Почва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осинника</w:t>
            </w:r>
          </w:p>
        </w:tc>
      </w:tr>
      <w:tr w:rsidR="00000ABD" w:rsidRPr="008B5042" w:rsidTr="00000ABD">
        <w:trPr>
          <w:trHeight w:val="567"/>
          <w:jc w:val="center"/>
        </w:trPr>
        <w:tc>
          <w:tcPr>
            <w:tcW w:w="155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proofErr w:type="gramStart"/>
            <w:r w:rsidRPr="00000ABD">
              <w:rPr>
                <w:rStyle w:val="210pt"/>
                <w:b w:val="0"/>
                <w:sz w:val="24"/>
                <w:szCs w:val="28"/>
                <w:vertAlign w:val="superscript"/>
              </w:rPr>
              <w:t>2</w:t>
            </w:r>
            <w:proofErr w:type="gramEnd"/>
          </w:p>
        </w:tc>
        <w:tc>
          <w:tcPr>
            <w:tcW w:w="1263"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8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proofErr w:type="gramStart"/>
            <w:r w:rsidRPr="00000ABD">
              <w:rPr>
                <w:rStyle w:val="210pt"/>
                <w:b w:val="0"/>
                <w:sz w:val="24"/>
                <w:szCs w:val="28"/>
                <w:vertAlign w:val="superscript"/>
              </w:rPr>
              <w:t>2</w:t>
            </w:r>
            <w:proofErr w:type="gramEnd"/>
          </w:p>
        </w:tc>
        <w:tc>
          <w:tcPr>
            <w:tcW w:w="11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76"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proofErr w:type="gramStart"/>
            <w:r w:rsidRPr="00000ABD">
              <w:rPr>
                <w:rStyle w:val="210pt"/>
                <w:b w:val="0"/>
                <w:sz w:val="24"/>
                <w:szCs w:val="28"/>
                <w:vertAlign w:val="superscript"/>
              </w:rPr>
              <w:t>2</w:t>
            </w:r>
            <w:proofErr w:type="gramEnd"/>
          </w:p>
        </w:tc>
        <w:tc>
          <w:tcPr>
            <w:tcW w:w="99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41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proofErr w:type="gramStart"/>
            <w:r w:rsidRPr="00000ABD">
              <w:rPr>
                <w:rStyle w:val="210pt"/>
                <w:b w:val="0"/>
                <w:sz w:val="24"/>
                <w:szCs w:val="28"/>
                <w:vertAlign w:val="superscript"/>
              </w:rPr>
              <w:t>2</w:t>
            </w:r>
            <w:proofErr w:type="gramEnd"/>
          </w:p>
        </w:tc>
        <w:tc>
          <w:tcPr>
            <w:tcW w:w="1134"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r>
      <w:tr w:rsidR="00000ABD" w:rsidRPr="008B5042" w:rsidTr="00000ABD">
        <w:trPr>
          <w:trHeight w:val="221"/>
          <w:jc w:val="center"/>
        </w:trPr>
        <w:tc>
          <w:tcPr>
            <w:tcW w:w="1555"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63"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8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r>
    </w:tbl>
    <w:p w:rsidR="00935C3B" w:rsidRPr="008B5042" w:rsidRDefault="00935C3B" w:rsidP="00000ABD">
      <w:pPr>
        <w:pStyle w:val="101"/>
        <w:shd w:val="clear" w:color="auto" w:fill="auto"/>
        <w:spacing w:after="0" w:line="360" w:lineRule="auto"/>
        <w:jc w:val="both"/>
        <w:rPr>
          <w:sz w:val="28"/>
          <w:szCs w:val="28"/>
        </w:rPr>
      </w:pPr>
    </w:p>
    <w:p w:rsidR="00935C3B" w:rsidRPr="008B5042" w:rsidRDefault="00935C3B" w:rsidP="00000ABD">
      <w:pPr>
        <w:pStyle w:val="24"/>
        <w:shd w:val="clear" w:color="auto" w:fill="auto"/>
        <w:spacing w:before="0" w:line="360" w:lineRule="auto"/>
        <w:ind w:firstLine="709"/>
        <w:rPr>
          <w:sz w:val="28"/>
          <w:szCs w:val="28"/>
        </w:rPr>
      </w:pPr>
      <w:r w:rsidRPr="008B5042">
        <w:rPr>
          <w:sz w:val="28"/>
          <w:szCs w:val="28"/>
        </w:rPr>
        <w:t>Обратите внимание на состав почв (комковатость, пористость), в которых обитает разное количество дождевых червей. Сделайте вывод о причине различий в составе почв. На основе таблиц со</w:t>
      </w:r>
      <w:r w:rsidRPr="008B5042">
        <w:rPr>
          <w:sz w:val="28"/>
          <w:szCs w:val="28"/>
        </w:rPr>
        <w:softHyphen/>
        <w:t>ставляется диаграмма биомассы червей на различных участках.</w:t>
      </w:r>
    </w:p>
    <w:p w:rsidR="00000ABD" w:rsidRDefault="00000ABD" w:rsidP="00000ABD">
      <w:pPr>
        <w:pStyle w:val="60"/>
        <w:shd w:val="clear" w:color="auto" w:fill="auto"/>
        <w:tabs>
          <w:tab w:val="left" w:pos="2136"/>
        </w:tabs>
        <w:spacing w:before="0" w:line="360" w:lineRule="auto"/>
        <w:ind w:left="709" w:right="92" w:firstLine="0"/>
        <w:jc w:val="both"/>
        <w:rPr>
          <w:b/>
          <w:i w:val="0"/>
          <w:sz w:val="28"/>
          <w:szCs w:val="28"/>
        </w:rPr>
      </w:pPr>
    </w:p>
    <w:p w:rsidR="00935C3B" w:rsidRPr="00000ABD" w:rsidRDefault="00935C3B" w:rsidP="00000ABD">
      <w:pPr>
        <w:pStyle w:val="60"/>
        <w:shd w:val="clear" w:color="auto" w:fill="auto"/>
        <w:tabs>
          <w:tab w:val="left" w:pos="2136"/>
        </w:tabs>
        <w:spacing w:before="0" w:line="360" w:lineRule="auto"/>
        <w:ind w:left="709" w:right="92" w:firstLine="0"/>
        <w:jc w:val="both"/>
        <w:rPr>
          <w:b/>
          <w:i w:val="0"/>
          <w:sz w:val="28"/>
          <w:szCs w:val="28"/>
        </w:rPr>
      </w:pPr>
      <w:r w:rsidRPr="00000ABD">
        <w:rPr>
          <w:b/>
          <w:i w:val="0"/>
          <w:sz w:val="28"/>
          <w:szCs w:val="28"/>
        </w:rPr>
        <w:t>Изучение всходов и подр</w:t>
      </w:r>
      <w:r w:rsidR="00000ABD">
        <w:rPr>
          <w:b/>
          <w:i w:val="0"/>
          <w:sz w:val="28"/>
          <w:szCs w:val="28"/>
        </w:rPr>
        <w:t xml:space="preserve">оста сосны и березы в смешанном </w:t>
      </w:r>
      <w:r w:rsidRPr="00000ABD">
        <w:rPr>
          <w:b/>
          <w:i w:val="0"/>
          <w:sz w:val="28"/>
          <w:szCs w:val="28"/>
        </w:rPr>
        <w:t>лесу</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Всходы сосны появляются в большом количестве под кронами взрослых деревьев. Толстый слой мха препятствует появлению массовых всходов. Под кронами сосен всходы быстро погибают из-за недостатка света. Под пологом лиственного леса молодые сосенки защищены от прямых солнечных лучей и заморозков. На открытом пространстве прирост сосен угнетается травами. Поэтому </w:t>
      </w:r>
      <w:r w:rsidRPr="008B5042">
        <w:rPr>
          <w:sz w:val="28"/>
          <w:szCs w:val="28"/>
        </w:rPr>
        <w:lastRenderedPageBreak/>
        <w:t>на вырубках, лугах сначала вырастает березовый лес, ко</w:t>
      </w:r>
      <w:r w:rsidRPr="008B5042">
        <w:rPr>
          <w:sz w:val="28"/>
          <w:szCs w:val="28"/>
        </w:rPr>
        <w:softHyphen/>
        <w:t>торый создает благоприятные условия для подроста сосны. Сосна во взрослом состоянии угнетает березу и вызывает ее гибель.</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Оборудование: мерный шнур.</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Ход работы. Выберите несколько (3—5) опытных площадок размером </w:t>
      </w:r>
      <w:r w:rsidRPr="008B5042">
        <w:rPr>
          <w:sz w:val="28"/>
          <w:szCs w:val="28"/>
          <w:lang w:bidi="en-US"/>
        </w:rPr>
        <w:t>10</w:t>
      </w:r>
      <w:r w:rsidRPr="008B5042">
        <w:rPr>
          <w:sz w:val="28"/>
          <w:szCs w:val="28"/>
          <w:lang w:val="en-US" w:bidi="en-US"/>
        </w:rPr>
        <w:t>x</w:t>
      </w:r>
      <w:r w:rsidRPr="008B5042">
        <w:rPr>
          <w:sz w:val="28"/>
          <w:szCs w:val="28"/>
          <w:lang w:bidi="en-US"/>
        </w:rPr>
        <w:t xml:space="preserve">10 </w:t>
      </w:r>
      <w:r w:rsidRPr="008B5042">
        <w:rPr>
          <w:sz w:val="28"/>
          <w:szCs w:val="28"/>
        </w:rPr>
        <w:t>см.</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1 — под пологом сосны с выраженным моховым или лишайниковым покрытием без зеленых травянистых расте</w:t>
      </w:r>
      <w:r w:rsidRPr="008B5042">
        <w:rPr>
          <w:sz w:val="28"/>
          <w:szCs w:val="28"/>
        </w:rPr>
        <w:softHyphen/>
        <w:t>ний. На площадке должно быть большое количество всходов со</w:t>
      </w:r>
      <w:r w:rsidRPr="008B5042">
        <w:rPr>
          <w:sz w:val="28"/>
          <w:szCs w:val="28"/>
        </w:rPr>
        <w:softHyphen/>
        <w:t>сны и лиственных пород.</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2 — между деревьями на толстом моховом или ли</w:t>
      </w:r>
      <w:r w:rsidRPr="008B5042">
        <w:rPr>
          <w:sz w:val="28"/>
          <w:szCs w:val="28"/>
        </w:rPr>
        <w:softHyphen/>
        <w:t>шайниковом покрове.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3 — на поляне или опушке.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4 — на обочине дороги.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Результаты наблюден</w:t>
      </w:r>
      <w:r w:rsidR="00000ABD">
        <w:rPr>
          <w:sz w:val="28"/>
          <w:szCs w:val="28"/>
        </w:rPr>
        <w:t>ий оформляются в виде таблицы 9</w:t>
      </w:r>
      <w:r w:rsidRPr="008B5042">
        <w:rPr>
          <w:sz w:val="28"/>
          <w:szCs w:val="28"/>
        </w:rPr>
        <w:t>.</w:t>
      </w:r>
    </w:p>
    <w:p w:rsidR="00000ABD" w:rsidRDefault="00000ABD" w:rsidP="00000ABD">
      <w:pPr>
        <w:pStyle w:val="2f0"/>
        <w:shd w:val="clear" w:color="auto" w:fill="auto"/>
        <w:spacing w:line="360" w:lineRule="auto"/>
        <w:jc w:val="both"/>
        <w:rPr>
          <w:i w:val="0"/>
          <w:sz w:val="28"/>
          <w:szCs w:val="28"/>
        </w:rPr>
      </w:pPr>
    </w:p>
    <w:p w:rsidR="00000ABD" w:rsidRPr="008B5042" w:rsidRDefault="00000ABD" w:rsidP="00000ABD">
      <w:pPr>
        <w:pStyle w:val="2f0"/>
        <w:shd w:val="clear" w:color="auto" w:fill="auto"/>
        <w:spacing w:line="360" w:lineRule="auto"/>
        <w:jc w:val="both"/>
        <w:rPr>
          <w:sz w:val="28"/>
          <w:szCs w:val="28"/>
        </w:rPr>
      </w:pPr>
      <w:r w:rsidRPr="00000ABD">
        <w:rPr>
          <w:i w:val="0"/>
          <w:sz w:val="28"/>
          <w:szCs w:val="28"/>
        </w:rPr>
        <w:t>Таблица 9 -</w:t>
      </w:r>
      <w:r>
        <w:rPr>
          <w:sz w:val="28"/>
          <w:szCs w:val="28"/>
        </w:rPr>
        <w:t xml:space="preserve"> </w:t>
      </w:r>
      <w:r w:rsidR="00935C3B" w:rsidRPr="00000ABD">
        <w:rPr>
          <w:i w:val="0"/>
          <w:sz w:val="28"/>
          <w:szCs w:val="28"/>
        </w:rPr>
        <w:t>Изучение наблюдений всходов и подроста</w:t>
      </w:r>
      <w:r w:rsidR="00935C3B" w:rsidRPr="00000ABD">
        <w:rPr>
          <w:i w:val="0"/>
          <w:sz w:val="28"/>
          <w:szCs w:val="28"/>
        </w:rPr>
        <w:br/>
        <w:t>лиственных пород деревьев и сосны</w:t>
      </w:r>
      <w:r w:rsidRPr="00000ABD">
        <w:rPr>
          <w:sz w:val="28"/>
          <w:szCs w:val="28"/>
        </w:rPr>
        <w:t xml:space="preserve"> </w:t>
      </w:r>
    </w:p>
    <w:tbl>
      <w:tblPr>
        <w:tblOverlap w:val="never"/>
        <w:tblW w:w="9928" w:type="dxa"/>
        <w:jc w:val="center"/>
        <w:tblLayout w:type="fixed"/>
        <w:tblCellMar>
          <w:left w:w="10" w:type="dxa"/>
          <w:right w:w="10" w:type="dxa"/>
        </w:tblCellMar>
        <w:tblLook w:val="04A0" w:firstRow="1" w:lastRow="0" w:firstColumn="1" w:lastColumn="0" w:noHBand="0" w:noVBand="1"/>
      </w:tblPr>
      <w:tblGrid>
        <w:gridCol w:w="4815"/>
        <w:gridCol w:w="922"/>
        <w:gridCol w:w="734"/>
        <w:gridCol w:w="730"/>
        <w:gridCol w:w="917"/>
        <w:gridCol w:w="912"/>
        <w:gridCol w:w="898"/>
      </w:tblGrid>
      <w:tr w:rsidR="00000ABD" w:rsidRPr="008B5042" w:rsidTr="00000ABD">
        <w:trPr>
          <w:trHeight w:val="664"/>
          <w:jc w:val="center"/>
        </w:trPr>
        <w:tc>
          <w:tcPr>
            <w:tcW w:w="4815" w:type="dxa"/>
            <w:vMerge w:val="restart"/>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Условия</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подроста</w:t>
            </w:r>
          </w:p>
        </w:tc>
        <w:tc>
          <w:tcPr>
            <w:tcW w:w="2386" w:type="dxa"/>
            <w:gridSpan w:val="3"/>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сосны</w:t>
            </w:r>
          </w:p>
        </w:tc>
        <w:tc>
          <w:tcPr>
            <w:tcW w:w="2727" w:type="dxa"/>
            <w:gridSpan w:val="3"/>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лиственных пород</w:t>
            </w:r>
          </w:p>
        </w:tc>
      </w:tr>
      <w:tr w:rsidR="00000ABD" w:rsidRPr="008B5042" w:rsidTr="00000ABD">
        <w:trPr>
          <w:trHeight w:val="344"/>
          <w:jc w:val="center"/>
        </w:trPr>
        <w:tc>
          <w:tcPr>
            <w:tcW w:w="4815" w:type="dxa"/>
            <w:vMerge/>
            <w:tcBorders>
              <w:left w:val="single" w:sz="4" w:space="0" w:color="auto"/>
            </w:tcBorders>
            <w:shd w:val="clear" w:color="auto" w:fill="FFFFFF"/>
            <w:vAlign w:val="center"/>
          </w:tcPr>
          <w:p w:rsidR="00000ABD" w:rsidRPr="00000ABD" w:rsidRDefault="00000ABD" w:rsidP="00000ABD">
            <w:pPr>
              <w:spacing w:after="0" w:line="240" w:lineRule="auto"/>
              <w:jc w:val="both"/>
              <w:rPr>
                <w:rFonts w:ascii="Times New Roman" w:hAnsi="Times New Roman" w:cs="Times New Roman"/>
                <w:sz w:val="24"/>
                <w:szCs w:val="28"/>
              </w:rPr>
            </w:pPr>
          </w:p>
        </w:tc>
        <w:tc>
          <w:tcPr>
            <w:tcW w:w="92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proofErr w:type="gramStart"/>
            <w:r w:rsidRPr="00000ABD">
              <w:rPr>
                <w:rStyle w:val="210pt"/>
                <w:b w:val="0"/>
                <w:sz w:val="24"/>
                <w:szCs w:val="28"/>
                <w:vertAlign w:val="superscript"/>
              </w:rPr>
              <w:t>2</w:t>
            </w:r>
            <w:proofErr w:type="gramEnd"/>
          </w:p>
        </w:tc>
        <w:tc>
          <w:tcPr>
            <w:tcW w:w="7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proofErr w:type="gramStart"/>
            <w:r w:rsidRPr="00000ABD">
              <w:rPr>
                <w:rStyle w:val="210pt"/>
                <w:b w:val="0"/>
                <w:sz w:val="24"/>
                <w:szCs w:val="28"/>
                <w:vertAlign w:val="superscript"/>
              </w:rPr>
              <w:t>2</w:t>
            </w:r>
            <w:proofErr w:type="gramEnd"/>
          </w:p>
        </w:tc>
        <w:tc>
          <w:tcPr>
            <w:tcW w:w="730"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proofErr w:type="gramStart"/>
            <w:r w:rsidRPr="00000ABD">
              <w:rPr>
                <w:rStyle w:val="210pt"/>
                <w:b w:val="0"/>
                <w:sz w:val="24"/>
                <w:szCs w:val="28"/>
                <w:vertAlign w:val="superscript"/>
              </w:rPr>
              <w:t>2</w:t>
            </w:r>
            <w:proofErr w:type="gramEnd"/>
          </w:p>
        </w:tc>
        <w:tc>
          <w:tcPr>
            <w:tcW w:w="917"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proofErr w:type="gramStart"/>
            <w:r w:rsidRPr="00000ABD">
              <w:rPr>
                <w:rStyle w:val="210pt"/>
                <w:b w:val="0"/>
                <w:sz w:val="24"/>
                <w:szCs w:val="28"/>
                <w:vertAlign w:val="superscript"/>
              </w:rPr>
              <w:t>2</w:t>
            </w:r>
            <w:proofErr w:type="gramEnd"/>
          </w:p>
        </w:tc>
        <w:tc>
          <w:tcPr>
            <w:tcW w:w="91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proofErr w:type="gramStart"/>
            <w:r w:rsidRPr="00000ABD">
              <w:rPr>
                <w:rStyle w:val="210pt"/>
                <w:b w:val="0"/>
                <w:sz w:val="24"/>
                <w:szCs w:val="28"/>
                <w:vertAlign w:val="superscript"/>
              </w:rPr>
              <w:t>2</w:t>
            </w:r>
            <w:proofErr w:type="gramEnd"/>
          </w:p>
        </w:tc>
        <w:tc>
          <w:tcPr>
            <w:tcW w:w="898"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proofErr w:type="gramStart"/>
            <w:r w:rsidRPr="00000ABD">
              <w:rPr>
                <w:rStyle w:val="210pt"/>
                <w:b w:val="0"/>
                <w:sz w:val="24"/>
                <w:szCs w:val="28"/>
                <w:vertAlign w:val="superscript"/>
              </w:rPr>
              <w:t>2</w:t>
            </w:r>
            <w:proofErr w:type="gramEnd"/>
          </w:p>
        </w:tc>
      </w:tr>
      <w:tr w:rsidR="00000ABD" w:rsidRPr="008B5042" w:rsidTr="00000ABD">
        <w:trPr>
          <w:trHeight w:val="763"/>
          <w:jc w:val="center"/>
        </w:trPr>
        <w:tc>
          <w:tcPr>
            <w:tcW w:w="481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Под кронами деревьев</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64"/>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слое мха</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99"/>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поляне</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417"/>
          <w:jc w:val="center"/>
        </w:trPr>
        <w:tc>
          <w:tcPr>
            <w:tcW w:w="4815" w:type="dxa"/>
            <w:tcBorders>
              <w:top w:val="single" w:sz="4" w:space="0" w:color="auto"/>
              <w:left w:val="single" w:sz="4" w:space="0" w:color="auto"/>
              <w:bottom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обочине</w:t>
            </w:r>
          </w:p>
        </w:tc>
        <w:tc>
          <w:tcPr>
            <w:tcW w:w="92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bl>
    <w:p w:rsidR="00000ABD" w:rsidRDefault="00000ABD"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Сделайте вывод о влиянии условий на прорастание семян и развитие подроста сосны и лиственных пород.</w:t>
      </w:r>
    </w:p>
    <w:p w:rsidR="00000ABD" w:rsidRDefault="00000ABD" w:rsidP="00000ABD">
      <w:pPr>
        <w:autoSpaceDE w:val="0"/>
        <w:autoSpaceDN w:val="0"/>
        <w:adjustRightInd w:val="0"/>
        <w:spacing w:after="0" w:line="240" w:lineRule="auto"/>
        <w:ind w:firstLine="709"/>
        <w:jc w:val="both"/>
        <w:rPr>
          <w:rFonts w:ascii="Times New Roman" w:hAnsi="Times New Roman" w:cs="Times New Roman"/>
          <w:b/>
          <w:bCs/>
          <w:sz w:val="28"/>
          <w:szCs w:val="28"/>
        </w:rPr>
      </w:pPr>
    </w:p>
    <w:p w:rsidR="00000ABD" w:rsidRPr="00000ABD" w:rsidRDefault="00000ABD" w:rsidP="00000ABD">
      <w:pPr>
        <w:autoSpaceDE w:val="0"/>
        <w:autoSpaceDN w:val="0"/>
        <w:adjustRightInd w:val="0"/>
        <w:spacing w:after="0" w:line="360" w:lineRule="auto"/>
        <w:ind w:firstLine="709"/>
        <w:jc w:val="both"/>
        <w:rPr>
          <w:rFonts w:ascii="Times New Roman" w:hAnsi="Times New Roman" w:cs="Times New Roman"/>
          <w:b/>
          <w:bCs/>
          <w:sz w:val="28"/>
          <w:szCs w:val="28"/>
        </w:rPr>
      </w:pPr>
      <w:proofErr w:type="spellStart"/>
      <w:r w:rsidRPr="00000ABD">
        <w:rPr>
          <w:rFonts w:ascii="Times New Roman" w:hAnsi="Times New Roman" w:cs="Times New Roman"/>
          <w:b/>
          <w:bCs/>
          <w:sz w:val="28"/>
          <w:szCs w:val="28"/>
        </w:rPr>
        <w:t>Палиноиндикация</w:t>
      </w:r>
      <w:proofErr w:type="spellEnd"/>
      <w:r w:rsidRPr="00000ABD">
        <w:rPr>
          <w:rFonts w:ascii="Times New Roman" w:hAnsi="Times New Roman" w:cs="Times New Roman"/>
          <w:b/>
          <w:bCs/>
          <w:sz w:val="28"/>
          <w:szCs w:val="28"/>
        </w:rPr>
        <w:t xml:space="preserve"> природной среды</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Одним из методов определения экологической безопасности среды, удобным для применения в городе, является </w:t>
      </w:r>
      <w:proofErr w:type="spellStart"/>
      <w:r w:rsidRPr="00000ABD">
        <w:rPr>
          <w:sz w:val="28"/>
          <w:szCs w:val="28"/>
        </w:rPr>
        <w:t>палиноиндикация</w:t>
      </w:r>
      <w:proofErr w:type="spellEnd"/>
      <w:r w:rsidRPr="00000ABD">
        <w:rPr>
          <w:sz w:val="28"/>
          <w:szCs w:val="28"/>
        </w:rPr>
        <w:t xml:space="preserve">, </w:t>
      </w:r>
      <w:proofErr w:type="gramStart"/>
      <w:r w:rsidRPr="00000ABD">
        <w:rPr>
          <w:sz w:val="28"/>
          <w:szCs w:val="28"/>
        </w:rPr>
        <w:t>представляющая</w:t>
      </w:r>
      <w:proofErr w:type="gramEnd"/>
      <w:r w:rsidRPr="00000ABD">
        <w:rPr>
          <w:sz w:val="28"/>
          <w:szCs w:val="28"/>
        </w:rPr>
        <w:t xml:space="preserve"> собой </w:t>
      </w:r>
      <w:r w:rsidRPr="00000ABD">
        <w:rPr>
          <w:sz w:val="28"/>
          <w:szCs w:val="28"/>
        </w:rPr>
        <w:lastRenderedPageBreak/>
        <w:t xml:space="preserve">изучение реакции пыльцы высших растений на внешнее воздействие окружающей среды. Пыльца растений, в отличие от других живых организмов, быстрее реагирует на загрязнения и может служить надежным биоиндикатором (Глазунова, 2001; Третьякова и др., 2004). При выборе объекта исследований важно учитывать его реакцию на комплексное воздействие загрязнителей. Кроме того, биомониторинг позволяет обнаруживать негативные изменения даже при малых концентрациях загрязняющих веществ, а также определять скорость воздействия негативных факторов и давать прогноз развития данной территории с точки зрения экологии (Круглова и др., 2011; Кончина и др., 2014). Для этого используется анализ, основанный на определении процента стерильности и </w:t>
      </w:r>
      <w:proofErr w:type="spellStart"/>
      <w:r w:rsidRPr="00000ABD">
        <w:rPr>
          <w:sz w:val="28"/>
          <w:szCs w:val="28"/>
        </w:rPr>
        <w:t>тератоморфности</w:t>
      </w:r>
      <w:proofErr w:type="spellEnd"/>
      <w:r w:rsidRPr="00000ABD">
        <w:rPr>
          <w:sz w:val="28"/>
          <w:szCs w:val="28"/>
        </w:rPr>
        <w:t xml:space="preserve"> (уродливости) пыльцевых зерен. Морфологическая изменчивость пыльцевых зерен зависит от воздействия таких антропогенных факторов, как пожары, радиация, повышенная концентрация тяжелых металлов и пестицидов и других вредных веществ (Бессонова, 1992). Как правило, количество измененных пыльцевых зерен значительно увеличивается вблизи и на территории крупных промышленных центров (</w:t>
      </w:r>
      <w:proofErr w:type="spellStart"/>
      <w:r w:rsidRPr="00000ABD">
        <w:rPr>
          <w:sz w:val="28"/>
          <w:szCs w:val="28"/>
        </w:rPr>
        <w:t>Крутских</w:t>
      </w:r>
      <w:proofErr w:type="spellEnd"/>
      <w:r w:rsidRPr="00000ABD">
        <w:rPr>
          <w:sz w:val="28"/>
          <w:szCs w:val="28"/>
        </w:rPr>
        <w:t xml:space="preserve"> и др., 2014).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Цель работы – </w:t>
      </w:r>
      <w:r w:rsidRPr="00000ABD">
        <w:rPr>
          <w:sz w:val="28"/>
          <w:szCs w:val="28"/>
        </w:rPr>
        <w:t xml:space="preserve">оценить экологическое состояние городской среды по качеству пыльцевых зерен растений.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Материалы и оборудование: </w:t>
      </w:r>
      <w:r w:rsidRPr="00000ABD">
        <w:rPr>
          <w:sz w:val="28"/>
          <w:szCs w:val="28"/>
        </w:rPr>
        <w:t xml:space="preserve">1) пыльца любого (дикорастущего или культурного), цветущего на момент исследования растения; 2) микроскопы; 3) </w:t>
      </w:r>
      <w:proofErr w:type="spellStart"/>
      <w:r w:rsidRPr="00000ABD">
        <w:rPr>
          <w:sz w:val="28"/>
          <w:szCs w:val="28"/>
        </w:rPr>
        <w:t>препаровальные</w:t>
      </w:r>
      <w:proofErr w:type="spellEnd"/>
      <w:r w:rsidRPr="00000ABD">
        <w:rPr>
          <w:sz w:val="28"/>
          <w:szCs w:val="28"/>
        </w:rPr>
        <w:t xml:space="preserve"> иглы; 4) предметные и покровные стёкла; 5) пипетки; 6) раствор йода 1%; 7) этиловый спирт 70% (для фиксации соцветий). </w:t>
      </w:r>
    </w:p>
    <w:p w:rsidR="00000ABD" w:rsidRPr="00000ABD" w:rsidRDefault="00000ABD" w:rsidP="00000ABD">
      <w:pPr>
        <w:spacing w:after="0" w:line="360" w:lineRule="auto"/>
        <w:ind w:firstLine="709"/>
        <w:jc w:val="both"/>
        <w:rPr>
          <w:rFonts w:ascii="Times New Roman" w:hAnsi="Times New Roman" w:cs="Times New Roman"/>
          <w:sz w:val="28"/>
          <w:szCs w:val="28"/>
        </w:rPr>
      </w:pPr>
      <w:r w:rsidRPr="00000ABD">
        <w:rPr>
          <w:rFonts w:ascii="Times New Roman" w:hAnsi="Times New Roman" w:cs="Times New Roman"/>
          <w:i/>
          <w:iCs/>
          <w:sz w:val="28"/>
          <w:szCs w:val="28"/>
        </w:rPr>
        <w:t xml:space="preserve">Примечание: </w:t>
      </w:r>
      <w:r w:rsidRPr="00000ABD">
        <w:rPr>
          <w:rFonts w:ascii="Times New Roman" w:hAnsi="Times New Roman" w:cs="Times New Roman"/>
          <w:sz w:val="28"/>
          <w:szCs w:val="28"/>
        </w:rPr>
        <w:t xml:space="preserve">Работать можно как со свежесобранной пыльцой, так и фиксированной в спирте.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Ход работы: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1. Выбрать не менее двух участков (для многолетнего мониторинга гораздо больше), различающихся по условиям местообитания: </w:t>
      </w:r>
      <w:proofErr w:type="gramStart"/>
      <w:r w:rsidRPr="00000ABD">
        <w:rPr>
          <w:sz w:val="28"/>
          <w:szCs w:val="28"/>
        </w:rPr>
        <w:t>опытный</w:t>
      </w:r>
      <w:proofErr w:type="gramEnd"/>
      <w:r w:rsidRPr="00000ABD">
        <w:rPr>
          <w:sz w:val="28"/>
          <w:szCs w:val="28"/>
        </w:rPr>
        <w:t xml:space="preserve"> и контрольный. На каждом участке собирают соцветия растений одного или нескольких видов. Соцветия (при необходимости) фиксируют в 70% этиловом спирте. </w:t>
      </w:r>
    </w:p>
    <w:p w:rsidR="00000ABD" w:rsidRPr="00000ABD" w:rsidRDefault="00000ABD" w:rsidP="00000ABD">
      <w:pPr>
        <w:pStyle w:val="Default"/>
        <w:spacing w:line="360" w:lineRule="auto"/>
        <w:ind w:firstLine="709"/>
        <w:jc w:val="both"/>
        <w:rPr>
          <w:sz w:val="28"/>
          <w:szCs w:val="28"/>
        </w:rPr>
      </w:pPr>
      <w:r w:rsidRPr="00000ABD">
        <w:rPr>
          <w:sz w:val="28"/>
          <w:szCs w:val="28"/>
        </w:rPr>
        <w:lastRenderedPageBreak/>
        <w:t xml:space="preserve">2. Пыльца извлекается из пыльников </w:t>
      </w:r>
      <w:proofErr w:type="spellStart"/>
      <w:r w:rsidRPr="00000ABD">
        <w:rPr>
          <w:sz w:val="28"/>
          <w:szCs w:val="28"/>
        </w:rPr>
        <w:t>препаровальными</w:t>
      </w:r>
      <w:proofErr w:type="spellEnd"/>
      <w:r w:rsidRPr="00000ABD">
        <w:rPr>
          <w:sz w:val="28"/>
          <w:szCs w:val="28"/>
        </w:rPr>
        <w:t xml:space="preserve"> иглами, помещается на предметное стекло, сюда же добавляют каплю йода и перемешивают пыльцу с красителем, стараясь как можно равномернее распределить пыльцу в капле по предметному стеклу.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Для определения нормальных и абортивных пыльцевых зерен проводят окрашивание препарата слабым раствором йода. Для приготовления йодного красителя разбавляют 2 мл 5% йода 10 мл дистиллированной воды, согласно методике </w:t>
      </w:r>
      <w:proofErr w:type="spellStart"/>
      <w:r w:rsidRPr="00000ABD">
        <w:rPr>
          <w:sz w:val="28"/>
          <w:szCs w:val="28"/>
        </w:rPr>
        <w:t>Паушевой</w:t>
      </w:r>
      <w:proofErr w:type="spellEnd"/>
      <w:r w:rsidRPr="00000ABD">
        <w:rPr>
          <w:sz w:val="28"/>
          <w:szCs w:val="28"/>
        </w:rPr>
        <w:t xml:space="preserve"> (1988).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3. Выдерживают препарат в течение 2 минут, накрывают его покровным стеклом и изучают при помощи светового микроскопа.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4. Подсчитывают количество и процент нормальных и стерильных (абортивных) пыльцевых зёрен либо в нескольких полях зрения, либо по всему мазку, передвигая препарат методом «челнока» (зигзагом). Нормальные пыльцевые зерна интенсивно окрашиваются, имеют одинаковые размеры и правильную форму (в зависимости от вида растения). Окраска нормальных пыльцевых зерен раствором йода может быть темно-синей, желтой, оранжевой и бурой. Абортивные пыльцевые зерна не окрашиваются или окрашиваются очень слабо, имеют различные размеры и неправильную форму (мятые, морщинистые). Подсчитывают количество нормальных пыльцевых зерен и абортивных. </w:t>
      </w:r>
    </w:p>
    <w:p w:rsidR="00000ABD" w:rsidRPr="00000ABD" w:rsidRDefault="00000ABD" w:rsidP="00000ABD">
      <w:pPr>
        <w:pStyle w:val="Default"/>
        <w:spacing w:line="360" w:lineRule="auto"/>
        <w:ind w:firstLine="709"/>
        <w:jc w:val="both"/>
        <w:rPr>
          <w:sz w:val="28"/>
          <w:szCs w:val="28"/>
        </w:rPr>
      </w:pPr>
      <w:r w:rsidRPr="00000ABD">
        <w:rPr>
          <w:i/>
          <w:iCs/>
          <w:sz w:val="28"/>
          <w:szCs w:val="28"/>
        </w:rPr>
        <w:t>Задание</w:t>
      </w:r>
      <w:r w:rsidRPr="00000ABD">
        <w:rPr>
          <w:sz w:val="28"/>
          <w:szCs w:val="28"/>
        </w:rPr>
        <w:t xml:space="preserve">. Заполнить таблицу </w:t>
      </w:r>
      <w:r>
        <w:rPr>
          <w:sz w:val="28"/>
          <w:szCs w:val="28"/>
        </w:rPr>
        <w:t>10</w:t>
      </w:r>
      <w:r w:rsidRPr="00000ABD">
        <w:rPr>
          <w:sz w:val="28"/>
          <w:szCs w:val="28"/>
        </w:rPr>
        <w:t xml:space="preserve"> и сделать выводы о состоянии атмосферного воздуха исследуемых участков. </w:t>
      </w:r>
    </w:p>
    <w:p w:rsidR="00000ABD" w:rsidRPr="006C7166" w:rsidRDefault="00000ABD" w:rsidP="00000ABD">
      <w:pPr>
        <w:pStyle w:val="Default"/>
        <w:jc w:val="both"/>
        <w:rPr>
          <w:color w:val="auto"/>
        </w:rPr>
      </w:pPr>
    </w:p>
    <w:p w:rsidR="00000ABD" w:rsidRDefault="00000ABD" w:rsidP="00000A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10 - </w:t>
      </w:r>
      <w:r w:rsidRPr="006C7166">
        <w:rPr>
          <w:rFonts w:ascii="Times New Roman" w:hAnsi="Times New Roman" w:cs="Times New Roman"/>
          <w:sz w:val="28"/>
          <w:szCs w:val="28"/>
        </w:rPr>
        <w:t>Доля нормальных пыльцевых зёрен в пробах пыльцы растений исследуемых участков.</w:t>
      </w:r>
    </w:p>
    <w:tbl>
      <w:tblPr>
        <w:tblStyle w:val="a8"/>
        <w:tblW w:w="0" w:type="auto"/>
        <w:tblLook w:val="04A0" w:firstRow="1" w:lastRow="0" w:firstColumn="1" w:lastColumn="0" w:noHBand="0" w:noVBand="1"/>
      </w:tblPr>
      <w:tblGrid>
        <w:gridCol w:w="2039"/>
        <w:gridCol w:w="2039"/>
        <w:gridCol w:w="2039"/>
        <w:gridCol w:w="2039"/>
        <w:gridCol w:w="2040"/>
      </w:tblGrid>
      <w:tr w:rsidR="00DE40BA" w:rsidTr="00DE40BA">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Участок</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 пробы пыльцы</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Общее число пыльцевых зерен</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Число нормальных зерен</w:t>
            </w:r>
          </w:p>
        </w:tc>
        <w:tc>
          <w:tcPr>
            <w:tcW w:w="2040"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Доля, %</w:t>
            </w: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bl>
    <w:p w:rsidR="00DE40BA" w:rsidRPr="006C7166" w:rsidRDefault="00DE40BA" w:rsidP="00000ABD">
      <w:pPr>
        <w:spacing w:after="0" w:line="360" w:lineRule="auto"/>
        <w:jc w:val="both"/>
        <w:rPr>
          <w:rFonts w:ascii="Times New Roman" w:hAnsi="Times New Roman" w:cs="Times New Roman"/>
          <w:sz w:val="28"/>
          <w:szCs w:val="28"/>
        </w:rPr>
      </w:pPr>
    </w:p>
    <w:p w:rsidR="00000ABD" w:rsidRDefault="00000ABD" w:rsidP="00DE40BA">
      <w:pPr>
        <w:spacing w:after="0" w:line="240" w:lineRule="auto"/>
        <w:rPr>
          <w:b/>
          <w:bCs/>
          <w:sz w:val="28"/>
          <w:szCs w:val="28"/>
        </w:rPr>
      </w:pP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6"/>
          <w:szCs w:val="26"/>
          <w:lang w:eastAsia="ru-RU"/>
        </w:rPr>
      </w:pPr>
      <w:proofErr w:type="gramStart"/>
      <w:r w:rsidRPr="00000ABD">
        <w:rPr>
          <w:rFonts w:ascii="Times New Roman" w:hAnsi="Times New Roman" w:cs="Times New Roman"/>
          <w:b/>
          <w:bCs/>
          <w:sz w:val="28"/>
          <w:szCs w:val="28"/>
        </w:rPr>
        <w:t>Определение площади листьев у древесных растений в загрязненной и чистой зонах</w:t>
      </w:r>
      <w:proofErr w:type="gramEnd"/>
    </w:p>
    <w:p w:rsidR="00000ABD" w:rsidRPr="006C7166" w:rsidRDefault="00000ABD" w:rsidP="00000ABD">
      <w:pPr>
        <w:pStyle w:val="Default"/>
        <w:spacing w:line="360" w:lineRule="auto"/>
        <w:ind w:firstLine="709"/>
        <w:jc w:val="both"/>
        <w:rPr>
          <w:sz w:val="28"/>
          <w:szCs w:val="28"/>
        </w:rPr>
      </w:pPr>
      <w:r w:rsidRPr="006C7166">
        <w:rPr>
          <w:sz w:val="28"/>
          <w:szCs w:val="28"/>
        </w:rPr>
        <w:t xml:space="preserve">Растения подвержены очень большой изменчивости (особенно размеры листьев) и диапазон их нормы реакции очень широк. Так, размеры листьев могут сильно увеличиваться после обрезки деревьев, т.к. приток пластических веществ и фитогормонов из корневых систем распределяется на оставшиеся после обрезки листья, а также стимулирует пробуждение спящих почек. В то же время размер листьев может сильно уменьшаться в результате длительной весенней засухи. В связи с этим при </w:t>
      </w:r>
      <w:proofErr w:type="spellStart"/>
      <w:r w:rsidRPr="006C7166">
        <w:rPr>
          <w:sz w:val="28"/>
          <w:szCs w:val="28"/>
        </w:rPr>
        <w:t>биоиндикации</w:t>
      </w:r>
      <w:proofErr w:type="spellEnd"/>
      <w:r w:rsidRPr="006C7166">
        <w:rPr>
          <w:sz w:val="28"/>
          <w:szCs w:val="28"/>
        </w:rPr>
        <w:t xml:space="preserve"> загрязнения наземных экосистем для научных целей требуется исключение указанных вариантов и при взятии листьев нужно применять большую выборку (50-60 листьев).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Оборудование, материалы: </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1) бумага; 2) ножницы; 3) линейка; 4) весы с разновесами; 5) листья древесных растений с простой и небольшой пластинкой: липы, клена полевого или американского, березы, тополя.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Ход работы: </w:t>
      </w:r>
    </w:p>
    <w:p w:rsidR="00000ABD" w:rsidRDefault="00000ABD" w:rsidP="00000ABD">
      <w:pPr>
        <w:pStyle w:val="Default"/>
        <w:spacing w:line="360" w:lineRule="auto"/>
        <w:ind w:firstLine="709"/>
        <w:jc w:val="both"/>
        <w:rPr>
          <w:sz w:val="28"/>
          <w:szCs w:val="28"/>
        </w:rPr>
      </w:pPr>
      <w:r w:rsidRPr="006C7166">
        <w:rPr>
          <w:sz w:val="28"/>
          <w:szCs w:val="28"/>
        </w:rPr>
        <w:t xml:space="preserve">Во время экскурсии по городу студенты срезают по 20-25 листьев каждой древесной породы деревьев, растущих в разных экологических условиях, складывают в пакеты, засушивают в лабораторных условиях. </w:t>
      </w:r>
    </w:p>
    <w:p w:rsidR="00000ABD" w:rsidRPr="006C7166" w:rsidRDefault="00000ABD" w:rsidP="00000ABD">
      <w:pPr>
        <w:pStyle w:val="Default"/>
        <w:spacing w:line="360" w:lineRule="auto"/>
        <w:ind w:firstLine="709"/>
        <w:jc w:val="both"/>
        <w:rPr>
          <w:color w:val="auto"/>
          <w:sz w:val="28"/>
          <w:szCs w:val="28"/>
        </w:rPr>
      </w:pPr>
      <w:r w:rsidRPr="006C7166">
        <w:rPr>
          <w:sz w:val="28"/>
          <w:szCs w:val="28"/>
        </w:rPr>
        <w:t>Установление переводного коэффициента основано на сравнении массы квадрата бумаги с массой листа, имеющего такую же длину и ширину. Для этого берут бумагу (лучше в клеточку) и очерчивают квадрат, равный</w:t>
      </w:r>
      <w:r>
        <w:rPr>
          <w:sz w:val="28"/>
          <w:szCs w:val="28"/>
        </w:rPr>
        <w:t xml:space="preserve"> </w:t>
      </w:r>
      <w:r w:rsidRPr="006C7166">
        <w:rPr>
          <w:color w:val="auto"/>
          <w:sz w:val="28"/>
          <w:szCs w:val="28"/>
        </w:rPr>
        <w:t xml:space="preserve">длине и ширине листа, а затем аккуратно обрисовывают его контур. Вычисляют площадь квадрата бумаги, вырезают и взвешивают его, затем вырезают контур листа и также взвешивают. </w:t>
      </w:r>
    </w:p>
    <w:p w:rsidR="00000ABD" w:rsidRPr="006C7166" w:rsidRDefault="00000ABD" w:rsidP="00000ABD">
      <w:pPr>
        <w:pStyle w:val="Default"/>
        <w:spacing w:line="360" w:lineRule="auto"/>
        <w:ind w:firstLine="709"/>
        <w:jc w:val="both"/>
        <w:rPr>
          <w:color w:val="auto"/>
        </w:rPr>
      </w:pPr>
      <w:r w:rsidRPr="006C7166">
        <w:rPr>
          <w:color w:val="auto"/>
          <w:sz w:val="28"/>
          <w:szCs w:val="28"/>
        </w:rPr>
        <w:t>Из полученных</w:t>
      </w:r>
    </w:p>
    <w:p w:rsidR="00000ABD" w:rsidRDefault="00000ABD" w:rsidP="00000ABD">
      <w:pPr>
        <w:pStyle w:val="Default"/>
        <w:spacing w:line="360" w:lineRule="auto"/>
        <w:ind w:firstLine="709"/>
        <w:jc w:val="both"/>
        <w:rPr>
          <w:color w:val="auto"/>
          <w:sz w:val="28"/>
          <w:szCs w:val="28"/>
        </w:rPr>
      </w:pPr>
      <w:r w:rsidRPr="006C7166">
        <w:rPr>
          <w:color w:val="auto"/>
          <w:sz w:val="28"/>
          <w:szCs w:val="28"/>
        </w:rPr>
        <w:t>данных вычисляют пе</w:t>
      </w:r>
      <w:r>
        <w:rPr>
          <w:color w:val="auto"/>
          <w:sz w:val="28"/>
          <w:szCs w:val="28"/>
        </w:rPr>
        <w:t>реводной коэффициент по формуле</w:t>
      </w:r>
      <w:r w:rsidRPr="006C7166">
        <w:rPr>
          <w:color w:val="auto"/>
          <w:sz w:val="28"/>
          <w:szCs w:val="28"/>
        </w:rPr>
        <w:t xml:space="preserve"> </w:t>
      </w:r>
      <w:r>
        <w:rPr>
          <w:color w:val="auto"/>
          <w:sz w:val="28"/>
          <w:szCs w:val="28"/>
        </w:rPr>
        <w:t>(3):</w:t>
      </w:r>
    </w:p>
    <w:p w:rsidR="00000ABD" w:rsidRPr="006C7166" w:rsidRDefault="00000ABD" w:rsidP="00000ABD">
      <w:pPr>
        <w:pStyle w:val="Default"/>
        <w:spacing w:line="360" w:lineRule="auto"/>
        <w:ind w:firstLine="709"/>
        <w:jc w:val="both"/>
        <w:rPr>
          <w:color w:val="auto"/>
          <w:sz w:val="28"/>
          <w:szCs w:val="28"/>
        </w:rPr>
      </w:pPr>
    </w:p>
    <w:p w:rsidR="00000ABD" w:rsidRDefault="00000ABD" w:rsidP="00000ABD">
      <w:pPr>
        <w:pStyle w:val="Default"/>
        <w:spacing w:line="360" w:lineRule="auto"/>
        <w:ind w:firstLine="709"/>
        <w:jc w:val="right"/>
        <w:rPr>
          <w:color w:val="auto"/>
          <w:sz w:val="28"/>
          <w:szCs w:val="32"/>
        </w:rPr>
      </w:pPr>
      <w:r w:rsidRPr="00DE40BA">
        <w:rPr>
          <w:color w:val="auto"/>
          <w:sz w:val="28"/>
          <w:szCs w:val="28"/>
        </w:rPr>
        <w:t>К=</w:t>
      </w:r>
      <w:r w:rsidRPr="00DE40BA">
        <w:rPr>
          <w:rFonts w:ascii="Cambria Math" w:hAnsi="Cambria Math" w:cs="Cambria Math"/>
          <w:color w:val="auto"/>
          <w:sz w:val="28"/>
          <w:szCs w:val="28"/>
        </w:rPr>
        <w:t>𝑆</w:t>
      </w:r>
      <w:r w:rsidRPr="00DE40BA">
        <w:rPr>
          <w:color w:val="auto"/>
          <w:sz w:val="28"/>
          <w:szCs w:val="28"/>
        </w:rPr>
        <w:t>л</w:t>
      </w:r>
      <w:r w:rsidRPr="00DE40BA">
        <w:rPr>
          <w:rFonts w:ascii="Cambria Math" w:hAnsi="Cambria Math" w:cs="Cambria Math"/>
          <w:color w:val="auto"/>
          <w:sz w:val="28"/>
          <w:szCs w:val="28"/>
        </w:rPr>
        <w:t>𝑆</w:t>
      </w:r>
      <w:proofErr w:type="spellStart"/>
      <w:r w:rsidRPr="00DE40BA">
        <w:rPr>
          <w:color w:val="auto"/>
          <w:sz w:val="28"/>
          <w:szCs w:val="28"/>
        </w:rPr>
        <w:t>кв</w:t>
      </w:r>
      <w:proofErr w:type="spellEnd"/>
      <w:r w:rsidRPr="00DE40BA">
        <w:rPr>
          <w:color w:val="auto"/>
          <w:sz w:val="28"/>
          <w:szCs w:val="28"/>
        </w:rPr>
        <w:t xml:space="preserve"> (1),</w:t>
      </w:r>
      <w:r w:rsidRPr="00DE40BA">
        <w:rPr>
          <w:rFonts w:ascii="Cambria Math" w:hAnsi="Cambria Math" w:cs="Cambria Math"/>
          <w:color w:val="auto"/>
          <w:sz w:val="28"/>
          <w:szCs w:val="28"/>
        </w:rPr>
        <w:t>𝑆</w:t>
      </w:r>
      <w:r w:rsidRPr="00DE40BA">
        <w:rPr>
          <w:color w:val="auto"/>
          <w:sz w:val="28"/>
          <w:szCs w:val="28"/>
        </w:rPr>
        <w:t>л=</w:t>
      </w:r>
      <w:proofErr w:type="spellStart"/>
      <w:r w:rsidRPr="00DE40BA">
        <w:rPr>
          <w:color w:val="auto"/>
          <w:sz w:val="28"/>
          <w:szCs w:val="28"/>
        </w:rPr>
        <w:t>Рл</w:t>
      </w:r>
      <w:proofErr w:type="spellEnd"/>
      <w:r w:rsidRPr="00DE40BA">
        <w:rPr>
          <w:color w:val="auto"/>
          <w:sz w:val="28"/>
          <w:szCs w:val="28"/>
        </w:rPr>
        <w:t>∙</w:t>
      </w:r>
      <w:r w:rsidRPr="00DE40BA">
        <w:rPr>
          <w:rFonts w:ascii="Cambria Math" w:hAnsi="Cambria Math" w:cs="Cambria Math"/>
          <w:color w:val="auto"/>
          <w:sz w:val="28"/>
          <w:szCs w:val="28"/>
        </w:rPr>
        <w:t>𝑆</w:t>
      </w:r>
      <w:proofErr w:type="spellStart"/>
      <w:r w:rsidRPr="00DE40BA">
        <w:rPr>
          <w:color w:val="auto"/>
          <w:sz w:val="28"/>
          <w:szCs w:val="28"/>
        </w:rPr>
        <w:t>кв</w:t>
      </w:r>
      <w:proofErr w:type="spellEnd"/>
      <w:r w:rsidRPr="00DE40BA">
        <w:rPr>
          <w:color w:val="auto"/>
          <w:sz w:val="28"/>
          <w:szCs w:val="28"/>
        </w:rPr>
        <w:t>∙</w:t>
      </w:r>
      <w:r w:rsidRPr="00DE40BA">
        <w:rPr>
          <w:rFonts w:ascii="Cambria Math" w:hAnsi="Cambria Math" w:cs="Cambria Math"/>
          <w:color w:val="auto"/>
          <w:sz w:val="28"/>
          <w:szCs w:val="28"/>
        </w:rPr>
        <w:t>𝑃</w:t>
      </w:r>
      <w:proofErr w:type="spellStart"/>
      <w:proofErr w:type="gramStart"/>
      <w:r w:rsidRPr="00DE40BA">
        <w:rPr>
          <w:color w:val="auto"/>
          <w:sz w:val="28"/>
          <w:szCs w:val="28"/>
        </w:rPr>
        <w:t>кв</w:t>
      </w:r>
      <w:proofErr w:type="spellEnd"/>
      <w:proofErr w:type="gramEnd"/>
      <w:r w:rsidRPr="00DE40BA">
        <w:rPr>
          <w:color w:val="auto"/>
          <w:sz w:val="28"/>
          <w:szCs w:val="28"/>
        </w:rPr>
        <w:t xml:space="preserve">,       </w:t>
      </w:r>
      <w:r w:rsidR="00DE40BA">
        <w:rPr>
          <w:color w:val="auto"/>
          <w:sz w:val="28"/>
          <w:szCs w:val="28"/>
        </w:rPr>
        <w:t xml:space="preserve">            </w:t>
      </w:r>
      <w:r w:rsidRPr="00DE40BA">
        <w:rPr>
          <w:color w:val="auto"/>
          <w:sz w:val="28"/>
          <w:szCs w:val="28"/>
        </w:rPr>
        <w:t xml:space="preserve">                       </w:t>
      </w:r>
      <w:r w:rsidRPr="00000ABD">
        <w:rPr>
          <w:color w:val="auto"/>
          <w:sz w:val="28"/>
          <w:szCs w:val="32"/>
        </w:rPr>
        <w:t xml:space="preserve">(3) </w:t>
      </w:r>
    </w:p>
    <w:p w:rsidR="00000ABD" w:rsidRPr="006C7166" w:rsidRDefault="00000ABD" w:rsidP="00000ABD">
      <w:pPr>
        <w:pStyle w:val="Default"/>
        <w:spacing w:line="360" w:lineRule="auto"/>
        <w:ind w:firstLine="709"/>
        <w:jc w:val="right"/>
        <w:rPr>
          <w:color w:val="auto"/>
          <w:sz w:val="32"/>
          <w:szCs w:val="32"/>
        </w:rPr>
      </w:pPr>
    </w:p>
    <w:p w:rsidR="00000ABD" w:rsidRPr="006C7166" w:rsidRDefault="00000ABD" w:rsidP="00000ABD">
      <w:pPr>
        <w:pStyle w:val="Default"/>
        <w:spacing w:line="360" w:lineRule="auto"/>
        <w:ind w:firstLine="709"/>
        <w:jc w:val="both"/>
        <w:rPr>
          <w:color w:val="auto"/>
          <w:sz w:val="28"/>
          <w:szCs w:val="28"/>
        </w:rPr>
      </w:pPr>
      <w:r>
        <w:rPr>
          <w:color w:val="auto"/>
          <w:sz w:val="28"/>
          <w:szCs w:val="28"/>
        </w:rPr>
        <w:t>где</w:t>
      </w:r>
      <w:proofErr w:type="gramStart"/>
      <w:r>
        <w:rPr>
          <w:color w:val="auto"/>
          <w:sz w:val="28"/>
          <w:szCs w:val="28"/>
        </w:rPr>
        <w:t xml:space="preserve"> К</w:t>
      </w:r>
      <w:proofErr w:type="gramEnd"/>
      <w:r>
        <w:rPr>
          <w:color w:val="auto"/>
          <w:sz w:val="28"/>
          <w:szCs w:val="28"/>
        </w:rPr>
        <w:t xml:space="preserve"> - переводной коэффициент</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S - площадь лис</w:t>
      </w:r>
      <w:r>
        <w:rPr>
          <w:color w:val="auto"/>
          <w:sz w:val="28"/>
          <w:szCs w:val="28"/>
        </w:rPr>
        <w:t>та (л) или квадрат бумаги (</w:t>
      </w:r>
      <w:proofErr w:type="spellStart"/>
      <w:r>
        <w:rPr>
          <w:color w:val="auto"/>
          <w:sz w:val="28"/>
          <w:szCs w:val="28"/>
        </w:rPr>
        <w:t>кв</w:t>
      </w:r>
      <w:proofErr w:type="spellEnd"/>
      <w:r>
        <w:rPr>
          <w:color w:val="auto"/>
          <w:sz w:val="28"/>
          <w:szCs w:val="28"/>
        </w:rPr>
        <w:t>)</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P - масса квадрата бумаги или листа.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Вычисление коэффициента производится на основании измерения 7-8 листьев. Таким же расчетом он устанавливается отдельно для каждого вида растений. Примерно он равен для березы - 0,64; для яблони - 0,71-0,72; для тополей - 0,60 - 0,66.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Затем измеряют длину (А) и ширину (В) каждого листа и умножают на переводной коэффициент (К): </w:t>
      </w:r>
      <w:r w:rsidRPr="006C7166">
        <w:rPr>
          <w:rFonts w:ascii="Cambria Math" w:hAnsi="Cambria Math" w:cs="Cambria Math"/>
          <w:color w:val="auto"/>
          <w:sz w:val="28"/>
          <w:szCs w:val="28"/>
        </w:rPr>
        <w:t>𝑆</w:t>
      </w:r>
      <w:r w:rsidRPr="006C7166">
        <w:rPr>
          <w:color w:val="auto"/>
          <w:sz w:val="28"/>
          <w:szCs w:val="28"/>
        </w:rPr>
        <w:t>=</w:t>
      </w:r>
      <w:r w:rsidRPr="006C7166">
        <w:rPr>
          <w:rFonts w:ascii="Cambria Math" w:hAnsi="Cambria Math" w:cs="Cambria Math"/>
          <w:color w:val="auto"/>
          <w:sz w:val="28"/>
          <w:szCs w:val="28"/>
        </w:rPr>
        <w:t>𝐴</w:t>
      </w:r>
      <w:r w:rsidRPr="006C7166">
        <w:rPr>
          <w:color w:val="auto"/>
          <w:sz w:val="28"/>
          <w:szCs w:val="28"/>
        </w:rPr>
        <w:t>∙</w:t>
      </w:r>
      <w:r w:rsidRPr="006C7166">
        <w:rPr>
          <w:rFonts w:ascii="Cambria Math" w:hAnsi="Cambria Math" w:cs="Cambria Math"/>
          <w:color w:val="auto"/>
          <w:sz w:val="28"/>
          <w:szCs w:val="28"/>
        </w:rPr>
        <w:t>𝐵</w:t>
      </w:r>
      <w:r w:rsidRPr="006C7166">
        <w:rPr>
          <w:color w:val="auto"/>
          <w:sz w:val="28"/>
          <w:szCs w:val="28"/>
        </w:rPr>
        <w:t>∙</w:t>
      </w:r>
      <w:r w:rsidRPr="006C7166">
        <w:rPr>
          <w:rFonts w:ascii="Cambria Math" w:hAnsi="Cambria Math" w:cs="Cambria Math"/>
          <w:color w:val="auto"/>
          <w:sz w:val="28"/>
          <w:szCs w:val="28"/>
        </w:rPr>
        <w:t>𝐾</w:t>
      </w:r>
      <w:r w:rsidRPr="006C7166">
        <w:rPr>
          <w:color w:val="auto"/>
          <w:sz w:val="28"/>
          <w:szCs w:val="28"/>
        </w:rPr>
        <w:t xml:space="preserve">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Получаем ряд значений изменчивости площади листьев для каждой древесной породы в разных экологических условиях. </w:t>
      </w:r>
    </w:p>
    <w:p w:rsidR="00000ABD" w:rsidRPr="006C7166" w:rsidRDefault="00000ABD" w:rsidP="00000ABD">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Для каждого ряда вычисляют средние арифметические величины, сравнивают между собой, строят вариационные кривые встречаемости листьев определенной площади в разных условиях среды. При этом все ряды по площади листьев разбивают </w:t>
      </w:r>
      <w:proofErr w:type="gramStart"/>
      <w:r w:rsidRPr="006C7166">
        <w:rPr>
          <w:rFonts w:ascii="Times New Roman" w:hAnsi="Times New Roman" w:cs="Times New Roman"/>
          <w:sz w:val="28"/>
          <w:szCs w:val="28"/>
        </w:rPr>
        <w:t>на классы от самого маленького до самого большого листа с одинаковым шагом между классами</w:t>
      </w:r>
      <w:proofErr w:type="gramEnd"/>
      <w:r w:rsidRPr="006C7166">
        <w:rPr>
          <w:rFonts w:ascii="Times New Roman" w:hAnsi="Times New Roman" w:cs="Times New Roman"/>
          <w:sz w:val="28"/>
          <w:szCs w:val="28"/>
        </w:rPr>
        <w:t xml:space="preserve">. Площадь листьев откладывают по оси Х, встречаемость (в % или штуках) - по оси Y. Для каждого участка исследования строят свою кривую встречаемости. Полученные кривые сравнивают и делают выводы относительно различий в изменчивости площади листьев в зависимости от экологических условий. Устанавливают разницу в диапазоне изменчивости для маленьких и больших листьев. </w:t>
      </w:r>
    </w:p>
    <w:p w:rsidR="00000ABD" w:rsidRPr="006C7166" w:rsidRDefault="00000ABD" w:rsidP="00000ABD">
      <w:pPr>
        <w:pStyle w:val="Default"/>
        <w:spacing w:line="360" w:lineRule="auto"/>
        <w:ind w:firstLine="709"/>
        <w:jc w:val="both"/>
        <w:rPr>
          <w:sz w:val="22"/>
          <w:szCs w:val="22"/>
        </w:rPr>
      </w:pPr>
      <w:r w:rsidRPr="006C7166">
        <w:rPr>
          <w:sz w:val="28"/>
          <w:szCs w:val="28"/>
        </w:rPr>
        <w:t xml:space="preserve"> </w:t>
      </w: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8"/>
          <w:szCs w:val="28"/>
          <w:lang w:eastAsia="ru-RU"/>
        </w:rPr>
      </w:pPr>
      <w:r w:rsidRPr="00000ABD">
        <w:rPr>
          <w:rFonts w:ascii="Times New Roman" w:hAnsi="Times New Roman" w:cs="Times New Roman"/>
          <w:b/>
          <w:bCs/>
          <w:sz w:val="28"/>
          <w:szCs w:val="28"/>
        </w:rPr>
        <w:t>Оценка уровня загрязнения атмосферного воздуха отработанными газами автотранспорта на уча</w:t>
      </w:r>
      <w:r>
        <w:rPr>
          <w:rFonts w:ascii="Times New Roman" w:hAnsi="Times New Roman" w:cs="Times New Roman"/>
          <w:b/>
          <w:bCs/>
          <w:sz w:val="28"/>
          <w:szCs w:val="28"/>
        </w:rPr>
        <w:t>стке улицы (по концентрации CO)</w:t>
      </w:r>
    </w:p>
    <w:p w:rsidR="00000ABD" w:rsidRDefault="00000ABD" w:rsidP="00000ABD">
      <w:pPr>
        <w:widowControl w:val="0"/>
        <w:autoSpaceDE w:val="0"/>
        <w:autoSpaceDN w:val="0"/>
        <w:adjustRightInd w:val="0"/>
        <w:spacing w:after="0" w:line="36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w:t>
      </w:r>
      <w:r w:rsidRPr="006C7166">
        <w:rPr>
          <w:rFonts w:ascii="Times New Roman" w:hAnsi="Times New Roman" w:cs="Times New Roman"/>
          <w:b/>
          <w:sz w:val="28"/>
          <w:szCs w:val="28"/>
        </w:rPr>
        <w:t>. Определение загруженности участка улицы автотранспортом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 xml:space="preserve">Существенной составляющей загрязнения воздушной среды городов, особенно крупных, являются выхлопные газы автотранспорта, которые в ряде столиц мира, административных центрах России и стран СНГ, городах-курортах </w:t>
      </w:r>
      <w:r w:rsidRPr="006C7166">
        <w:rPr>
          <w:rFonts w:ascii="Times New Roman" w:hAnsi="Times New Roman" w:cs="Times New Roman"/>
          <w:sz w:val="28"/>
          <w:szCs w:val="28"/>
        </w:rPr>
        <w:lastRenderedPageBreak/>
        <w:t xml:space="preserve">составляют 60-80% от общих выбросов. Многие страны, в том числе и Россия, принимают различные меры по снижению токсичности выбросов, путем лучшей очистки бензина, замены его на более чистые источники энергии (газовое топливо, этанол, электричество), снижения свинца в добавках к бензину. Проектируются более экономичные двигатели с более полным сгоранием горючего, создание в городах зон с ограниченным движением автомобилей и др. Несмотря на принимаемые меры, из года в год растет число </w:t>
      </w:r>
      <w:proofErr w:type="gramStart"/>
      <w:r w:rsidRPr="006C7166">
        <w:rPr>
          <w:rFonts w:ascii="Times New Roman" w:hAnsi="Times New Roman" w:cs="Times New Roman"/>
          <w:sz w:val="28"/>
          <w:szCs w:val="28"/>
        </w:rPr>
        <w:t>автомобилей</w:t>
      </w:r>
      <w:proofErr w:type="gramEnd"/>
      <w:r w:rsidRPr="006C7166">
        <w:rPr>
          <w:rFonts w:ascii="Times New Roman" w:hAnsi="Times New Roman" w:cs="Times New Roman"/>
          <w:sz w:val="28"/>
          <w:szCs w:val="28"/>
        </w:rPr>
        <w:t xml:space="preserve"> и загрязнение воздуха не снижается. Известно, что автотранспорт выбрасывает в воздушную среду более 200 компонентов, среди которых угарный газ, углекислый газ, окислы азота и серы, альдегиды, свинец, кадмий и канцерогенная группа углеводородов (</w:t>
      </w:r>
      <w:proofErr w:type="spellStart"/>
      <w:r w:rsidRPr="006C7166">
        <w:rPr>
          <w:rFonts w:ascii="Times New Roman" w:hAnsi="Times New Roman" w:cs="Times New Roman"/>
          <w:sz w:val="28"/>
          <w:szCs w:val="28"/>
        </w:rPr>
        <w:t>бензопирен</w:t>
      </w:r>
      <w:proofErr w:type="spellEnd"/>
      <w:r w:rsidRPr="006C7166">
        <w:rPr>
          <w:rFonts w:ascii="Times New Roman" w:hAnsi="Times New Roman" w:cs="Times New Roman"/>
          <w:sz w:val="28"/>
          <w:szCs w:val="28"/>
        </w:rPr>
        <w:t xml:space="preserve"> и </w:t>
      </w:r>
      <w:proofErr w:type="spellStart"/>
      <w:r w:rsidRPr="006C7166">
        <w:rPr>
          <w:rFonts w:ascii="Times New Roman" w:hAnsi="Times New Roman" w:cs="Times New Roman"/>
          <w:sz w:val="28"/>
          <w:szCs w:val="28"/>
        </w:rPr>
        <w:t>бензоантроцен</w:t>
      </w:r>
      <w:proofErr w:type="spellEnd"/>
      <w:r w:rsidRPr="006C7166">
        <w:rPr>
          <w:rFonts w:ascii="Times New Roman" w:hAnsi="Times New Roman" w:cs="Times New Roman"/>
          <w:sz w:val="28"/>
          <w:szCs w:val="28"/>
        </w:rPr>
        <w:t>). При этом наибольшее количество токсичных веществ выбрасывается автотранспортом в воздух на малом ходу, на перекрестках, 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- 0,98%, окиси углерода соответственно - 5,1% и 13,8%. Подсчитано, что среднегодовой пробег каждого автомобиля 15 тыс. км. В среднем за это время он обедняет атмосферу на 4350 кг кислорода и обогащает ее на 3250 кг углекислого газа, 530 кг окиси углерода, 93 кг углеводородов и 1 кг окислов азота.</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Разделение на группы по 3-4 человека (один считает, другой записывает, остальные дают общую оценку обстановки).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Выбор места проведения наблюдений каждой группой. Размещение на определенных участках разных улиц с односторонним движением. В случае двустороннего движения каждая группа располагается на своей стороне.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 xml:space="preserve">3. Из ряда замеров вычисляют среднее. Интенсивность движения автотранспорта определяется методом подсчета автомобилей разных типов 3 раза по 20 мин в каждом из сроков. Учет ведется способом </w:t>
      </w:r>
      <w:proofErr w:type="spellStart"/>
      <w:r w:rsidRPr="006C7166">
        <w:rPr>
          <w:rFonts w:ascii="Times New Roman" w:hAnsi="Times New Roman" w:cs="Times New Roman"/>
          <w:sz w:val="28"/>
          <w:szCs w:val="28"/>
        </w:rPr>
        <w:t>точкования</w:t>
      </w:r>
      <w:proofErr w:type="spellEnd"/>
      <w:r w:rsidRPr="006C7166">
        <w:rPr>
          <w:rFonts w:ascii="Times New Roman" w:hAnsi="Times New Roman" w:cs="Times New Roman"/>
          <w:sz w:val="28"/>
          <w:szCs w:val="28"/>
        </w:rPr>
        <w:t xml:space="preserve"> и «квадратиков». Запись результатов наблюдений ведется согласно таблице 1.</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 На каждой точке наблюдений производится оценка улицы.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lastRenderedPageBreak/>
        <w:t>4.1. Тип улицы: городские улицы с односторонней застройкой (набережные, эстакады, виадуки, высокие насыпи), жилые улицы с двусторонней застройкой, дороги в выемке, магистральные улицы и дороги с многоэтажной застройкой с двух сторон, транспортные тоннели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4.2. Уклон. Определяется глазомерно или эклиметром.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4.3. Скорость ветра, относительная влажность воздуха определяется анемометром или психрометром соответственно либо по прогнозу погоды.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4.4. Наличие защитной полосы из деревьев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5. Проанализировать собранный материал:</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автомобили разделяют на три категории: с карбюраторным двигателем, дизельные, автобусы «Икарус», согласно данным, представленным в таблице.</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производят оценку движения транспорта по отдельным улицам.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Строят графики: загруженности улицы автотранспортом в разное время суток:</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 автомашины с карбюраторным двигателем,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 дизельные,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автобусы «Икарус»,</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где по оси </w:t>
      </w:r>
      <w:r w:rsidRPr="006C7166">
        <w:rPr>
          <w:rFonts w:ascii="Times New Roman" w:hAnsi="Times New Roman" w:cs="Times New Roman"/>
          <w:sz w:val="28"/>
          <w:szCs w:val="28"/>
          <w:lang w:val="en-US"/>
        </w:rPr>
        <w:t>X</w:t>
      </w:r>
      <w:r w:rsidRPr="006C7166">
        <w:rPr>
          <w:rFonts w:ascii="Times New Roman" w:hAnsi="Times New Roman" w:cs="Times New Roman"/>
          <w:sz w:val="28"/>
          <w:szCs w:val="28"/>
        </w:rPr>
        <w:t>-время, часы, а по оси</w:t>
      </w:r>
      <w:proofErr w:type="gramStart"/>
      <w:r w:rsidRPr="006C7166">
        <w:rPr>
          <w:rFonts w:ascii="Times New Roman" w:hAnsi="Times New Roman" w:cs="Times New Roman"/>
          <w:sz w:val="28"/>
          <w:szCs w:val="28"/>
        </w:rPr>
        <w:t xml:space="preserve"> У</w:t>
      </w:r>
      <w:proofErr w:type="gramEnd"/>
      <w:r w:rsidRPr="006C7166">
        <w:rPr>
          <w:rFonts w:ascii="Times New Roman" w:hAnsi="Times New Roman" w:cs="Times New Roman"/>
          <w:sz w:val="28"/>
          <w:szCs w:val="28"/>
        </w:rPr>
        <w:t xml:space="preserve"> - число автомобилей шт.</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Итогом работы является суммарная оценка загруженности улиц автотранспортом согласно ГОСТ-17.2.2.03-77:</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низкая интенсивность движения - 2,7-3,6 тыс. автомобилей в сутки,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средняя - 8-17 тыс.</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высокая - 18-27 тыс.</w:t>
      </w:r>
    </w:p>
    <w:p w:rsidR="00000ABD"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Произведите сравнение суммарной загруженности различных улиц города в зависимости от типа автомобилей, дайте объяснение различий.</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DE40BA" w:rsidP="00000ABD">
      <w:pPr>
        <w:widowControl w:val="0"/>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Таблица 11 </w:t>
      </w:r>
      <w:r w:rsidR="00000ABD" w:rsidRPr="00000ABD">
        <w:rPr>
          <w:rFonts w:ascii="Times New Roman" w:hAnsi="Times New Roman" w:cs="Times New Roman"/>
          <w:sz w:val="28"/>
          <w:szCs w:val="28"/>
        </w:rPr>
        <w:t>- Запись результатов наблюдений</w:t>
      </w:r>
    </w:p>
    <w:tbl>
      <w:tblPr>
        <w:tblW w:w="10206" w:type="dxa"/>
        <w:tblInd w:w="40" w:type="dxa"/>
        <w:tblLayout w:type="fixed"/>
        <w:tblCellMar>
          <w:left w:w="40" w:type="dxa"/>
          <w:right w:w="40" w:type="dxa"/>
        </w:tblCellMar>
        <w:tblLook w:val="0000" w:firstRow="0" w:lastRow="0" w:firstColumn="0" w:lastColumn="0" w:noHBand="0" w:noVBand="0"/>
      </w:tblPr>
      <w:tblGrid>
        <w:gridCol w:w="1134"/>
        <w:gridCol w:w="4741"/>
        <w:gridCol w:w="4331"/>
      </w:tblGrid>
      <w:tr w:rsidR="00000ABD" w:rsidRPr="00000ABD" w:rsidTr="00000ABD">
        <w:trPr>
          <w:trHeight w:val="470"/>
        </w:trPr>
        <w:tc>
          <w:tcPr>
            <w:tcW w:w="1134"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Время</w:t>
            </w:r>
          </w:p>
        </w:tc>
        <w:tc>
          <w:tcPr>
            <w:tcW w:w="474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Тип автомобиля</w:t>
            </w:r>
          </w:p>
        </w:tc>
        <w:tc>
          <w:tcPr>
            <w:tcW w:w="433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Число единиц</w:t>
            </w:r>
          </w:p>
        </w:tc>
      </w:tr>
      <w:tr w:rsidR="00000ABD" w:rsidRPr="006C7166" w:rsidTr="00000ABD">
        <w:trPr>
          <w:trHeight w:val="1334"/>
        </w:trPr>
        <w:tc>
          <w:tcPr>
            <w:tcW w:w="1134"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c>
          <w:tcPr>
            <w:tcW w:w="474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Средний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Тяжелый грузовой (дизельный)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Автобус</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Легковой</w:t>
            </w:r>
          </w:p>
        </w:tc>
        <w:tc>
          <w:tcPr>
            <w:tcW w:w="433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r>
    </w:tbl>
    <w:p w:rsidR="00000ABD" w:rsidRDefault="00000ABD" w:rsidP="00000ABD">
      <w:pPr>
        <w:widowControl w:val="0"/>
        <w:autoSpaceDE w:val="0"/>
        <w:autoSpaceDN w:val="0"/>
        <w:adjustRightInd w:val="0"/>
        <w:spacing w:after="0" w:line="24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6C7166">
        <w:rPr>
          <w:rFonts w:ascii="Times New Roman" w:hAnsi="Times New Roman" w:cs="Times New Roman"/>
          <w:b/>
          <w:sz w:val="28"/>
          <w:szCs w:val="28"/>
        </w:rPr>
        <w:t>Оценка уровня загрязнения атмосферного воздуха отработанными</w:t>
      </w:r>
      <w:r>
        <w:rPr>
          <w:rFonts w:ascii="Times New Roman" w:hAnsi="Times New Roman" w:cs="Times New Roman"/>
          <w:b/>
          <w:sz w:val="28"/>
          <w:szCs w:val="28"/>
        </w:rPr>
        <w:t xml:space="preserve"> </w:t>
      </w:r>
      <w:r w:rsidRPr="006C7166">
        <w:rPr>
          <w:rFonts w:ascii="Times New Roman" w:hAnsi="Times New Roman" w:cs="Times New Roman"/>
          <w:b/>
          <w:sz w:val="28"/>
          <w:szCs w:val="28"/>
        </w:rPr>
        <w:t xml:space="preserve">газами автотранспорта (по концентрации </w:t>
      </w:r>
      <w:proofErr w:type="gramStart"/>
      <w:r w:rsidRPr="006C7166">
        <w:rPr>
          <w:rFonts w:ascii="Times New Roman" w:hAnsi="Times New Roman" w:cs="Times New Roman"/>
          <w:b/>
          <w:sz w:val="28"/>
          <w:szCs w:val="28"/>
        </w:rPr>
        <w:t>СО</w:t>
      </w:r>
      <w:proofErr w:type="gramEnd"/>
      <w:r w:rsidRPr="006C7166">
        <w:rPr>
          <w:rFonts w:ascii="Times New Roman" w:hAnsi="Times New Roman" w:cs="Times New Roman"/>
          <w:b/>
          <w:sz w:val="28"/>
          <w:szCs w:val="28"/>
        </w:rPr>
        <w:t>)</w:t>
      </w: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II</w:t>
      </w:r>
      <w:r w:rsidRPr="006C7166">
        <w:rPr>
          <w:rFonts w:ascii="Times New Roman" w:hAnsi="Times New Roman" w:cs="Times New Roman"/>
          <w:b/>
          <w:sz w:val="28"/>
          <w:szCs w:val="28"/>
        </w:rPr>
        <w:t>. Расчет уровня загрязнения</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Загрязнение атмосферного воздуха отработанными газами автомобилей удобно оценивать по концентрации окиси углерода, в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 Исходными данными для работы служат показатели, собранные во время проведения 1 этапа работы.</w:t>
      </w:r>
    </w:p>
    <w:p w:rsidR="00000ABD" w:rsidRPr="00000ABD" w:rsidRDefault="00000ABD" w:rsidP="00000ABD">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Формула оценки концентрации окиси углерода (</w:t>
      </w:r>
      <w:proofErr w:type="gramStart"/>
      <w:r w:rsidRPr="006C7166">
        <w:rPr>
          <w:rFonts w:ascii="Times New Roman" w:hAnsi="Times New Roman" w:cs="Times New Roman"/>
          <w:sz w:val="28"/>
          <w:szCs w:val="28"/>
        </w:rPr>
        <w:t>К</w:t>
      </w:r>
      <w:proofErr w:type="gramEnd"/>
      <w:r w:rsidRPr="006C7166">
        <w:rPr>
          <w:rFonts w:ascii="Times New Roman" w:hAnsi="Times New Roman" w:cs="Times New Roman"/>
          <w:sz w:val="28"/>
          <w:szCs w:val="28"/>
          <w:vertAlign w:val="subscript"/>
          <w:lang w:val="en-US"/>
        </w:rPr>
        <w:t>CO</w:t>
      </w:r>
      <w:r w:rsidRPr="006C7166">
        <w:rPr>
          <w:rFonts w:ascii="Times New Roman" w:hAnsi="Times New Roman" w:cs="Times New Roman"/>
          <w:sz w:val="28"/>
          <w:szCs w:val="28"/>
        </w:rPr>
        <w:t>) (</w:t>
      </w:r>
      <w:proofErr w:type="spellStart"/>
      <w:r w:rsidRPr="006C7166">
        <w:rPr>
          <w:rFonts w:ascii="Times New Roman" w:hAnsi="Times New Roman" w:cs="Times New Roman"/>
          <w:sz w:val="28"/>
          <w:szCs w:val="28"/>
        </w:rPr>
        <w:t>Бегма</w:t>
      </w:r>
      <w:proofErr w:type="spellEnd"/>
      <w:r w:rsidRPr="006C7166">
        <w:rPr>
          <w:rFonts w:ascii="Times New Roman" w:hAnsi="Times New Roman" w:cs="Times New Roman"/>
          <w:sz w:val="28"/>
          <w:szCs w:val="28"/>
        </w:rPr>
        <w:t xml:space="preserve"> и др., 1984; Шаповалов, 1990)</w:t>
      </w:r>
      <w:r>
        <w:rPr>
          <w:rFonts w:ascii="Times New Roman" w:hAnsi="Times New Roman" w:cs="Times New Roman"/>
          <w:sz w:val="28"/>
          <w:szCs w:val="28"/>
        </w:rPr>
        <w:t xml:space="preserve"> (4)</w:t>
      </w:r>
      <w:r w:rsidRPr="006C7166">
        <w:rPr>
          <w:rFonts w:ascii="Times New Roman" w:hAnsi="Times New Roman" w:cs="Times New Roman"/>
          <w:sz w:val="28"/>
          <w:szCs w:val="28"/>
        </w:rPr>
        <w:t>:</w:t>
      </w:r>
    </w:p>
    <w:p w:rsidR="00000ABD" w:rsidRDefault="00000ABD" w:rsidP="00000ABD">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6C7166">
        <w:rPr>
          <w:rFonts w:ascii="Times New Roman" w:hAnsi="Times New Roman" w:cs="Times New Roman"/>
          <w:b/>
          <w:sz w:val="28"/>
          <w:szCs w:val="28"/>
        </w:rPr>
        <w:t>К</w:t>
      </w:r>
      <w:proofErr w:type="gramEnd"/>
      <w:r w:rsidRPr="006C7166">
        <w:rPr>
          <w:rFonts w:ascii="Times New Roman" w:hAnsi="Times New Roman" w:cs="Times New Roman"/>
          <w:b/>
          <w:sz w:val="28"/>
          <w:szCs w:val="28"/>
          <w:vertAlign w:val="subscript"/>
          <w:lang w:val="en-US"/>
        </w:rPr>
        <w:t>CO</w:t>
      </w:r>
      <w:r w:rsidRPr="006C7166">
        <w:rPr>
          <w:rFonts w:ascii="Times New Roman" w:hAnsi="Times New Roman" w:cs="Times New Roman"/>
          <w:sz w:val="28"/>
          <w:szCs w:val="28"/>
        </w:rPr>
        <w:t xml:space="preserve"> =(0,5+0,01</w:t>
      </w:r>
      <w:r w:rsidRPr="006C7166">
        <w:rPr>
          <w:rFonts w:ascii="Times New Roman" w:hAnsi="Times New Roman" w:cs="Times New Roman"/>
          <w:sz w:val="28"/>
          <w:szCs w:val="28"/>
          <w:lang w:val="en-US"/>
        </w:rPr>
        <w:t>N</w:t>
      </w:r>
      <w:r w:rsidRPr="006C7166">
        <w:rPr>
          <w:rFonts w:ascii="Times New Roman" w:hAnsi="Times New Roman" w:cs="Times New Roman"/>
          <w:sz w:val="28"/>
          <w:szCs w:val="28"/>
        </w:rPr>
        <w:t xml:space="preserve"> • </w:t>
      </w: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т</w:t>
      </w:r>
      <w:proofErr w:type="spellEnd"/>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xml:space="preserve">« </w:t>
      </w: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в</w:t>
      </w:r>
      <w:proofErr w:type="spellEnd"/>
      <w:r w:rsidRPr="006C7166">
        <w:rPr>
          <w:rFonts w:ascii="Times New Roman" w:hAnsi="Times New Roman" w:cs="Times New Roman"/>
          <w:sz w:val="28"/>
          <w:szCs w:val="28"/>
        </w:rPr>
        <w:t xml:space="preserve"> • </w:t>
      </w: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п</w:t>
      </w:r>
      <w:proofErr w:type="spellEnd"/>
      <w:r w:rsidRPr="006C7166">
        <w:rPr>
          <w:rFonts w:ascii="Times New Roman" w:hAnsi="Times New Roman" w:cs="Times New Roman"/>
          <w:sz w:val="28"/>
          <w:szCs w:val="28"/>
        </w:rPr>
        <w:t xml:space="preserve"> ,    </w:t>
      </w:r>
      <w:r>
        <w:rPr>
          <w:rFonts w:ascii="Times New Roman" w:hAnsi="Times New Roman" w:cs="Times New Roman"/>
          <w:sz w:val="28"/>
          <w:szCs w:val="28"/>
        </w:rPr>
        <w:t xml:space="preserve">                           (4)</w:t>
      </w:r>
    </w:p>
    <w:p w:rsidR="00000ABD"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p>
    <w:p w:rsidR="00000ABD" w:rsidRPr="006C7166" w:rsidRDefault="00000ABD" w:rsidP="00000A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6C7166">
        <w:rPr>
          <w:rFonts w:ascii="Times New Roman" w:hAnsi="Times New Roman" w:cs="Times New Roman"/>
          <w:sz w:val="28"/>
          <w:szCs w:val="28"/>
        </w:rPr>
        <w:t>0,5 - фоновое загрязнение атмосферного воздуха нетранспортного происхождения,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lang w:val="en-US"/>
        </w:rPr>
        <w:t>N</w:t>
      </w:r>
      <w:r w:rsidRPr="006C7166">
        <w:rPr>
          <w:rFonts w:ascii="Times New Roman" w:hAnsi="Times New Roman" w:cs="Times New Roman"/>
          <w:sz w:val="28"/>
          <w:szCs w:val="28"/>
        </w:rPr>
        <w:t xml:space="preserve">- </w:t>
      </w:r>
      <w:proofErr w:type="gramStart"/>
      <w:r w:rsidRPr="006C7166">
        <w:rPr>
          <w:rFonts w:ascii="Times New Roman" w:hAnsi="Times New Roman" w:cs="Times New Roman"/>
          <w:sz w:val="28"/>
          <w:szCs w:val="28"/>
        </w:rPr>
        <w:t>суммарная</w:t>
      </w:r>
      <w:proofErr w:type="gramEnd"/>
      <w:r w:rsidRPr="006C7166">
        <w:rPr>
          <w:rFonts w:ascii="Times New Roman" w:hAnsi="Times New Roman" w:cs="Times New Roman"/>
          <w:sz w:val="28"/>
          <w:szCs w:val="28"/>
        </w:rPr>
        <w:t xml:space="preserve"> интенсивность движения автомобилей на городской дороге, </w:t>
      </w:r>
      <w:proofErr w:type="spellStart"/>
      <w:r w:rsidRPr="006C7166">
        <w:rPr>
          <w:rFonts w:ascii="Times New Roman" w:hAnsi="Times New Roman" w:cs="Times New Roman"/>
          <w:sz w:val="28"/>
          <w:szCs w:val="28"/>
        </w:rPr>
        <w:t>автом</w:t>
      </w:r>
      <w:proofErr w:type="spellEnd"/>
      <w:r w:rsidRPr="006C7166">
        <w:rPr>
          <w:rFonts w:ascii="Times New Roman" w:hAnsi="Times New Roman" w:cs="Times New Roman"/>
          <w:sz w:val="28"/>
          <w:szCs w:val="28"/>
        </w:rPr>
        <w:t>./час,</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т</w:t>
      </w:r>
      <w:proofErr w:type="spellEnd"/>
      <w:r w:rsidRPr="006C7166">
        <w:rPr>
          <w:rFonts w:ascii="Times New Roman" w:hAnsi="Times New Roman" w:cs="Times New Roman"/>
          <w:sz w:val="28"/>
          <w:szCs w:val="28"/>
        </w:rPr>
        <w:t xml:space="preserve"> - коэффициент токсичности автомобилей по выбросам в атмосферный воздух окиси углерода,</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xml:space="preserve"> - коэффициент, учитывающий аэрацию местности (табл. </w:t>
      </w:r>
      <w:r w:rsidR="00391C8B">
        <w:rPr>
          <w:rFonts w:ascii="Times New Roman" w:hAnsi="Times New Roman" w:cs="Times New Roman"/>
          <w:sz w:val="28"/>
          <w:szCs w:val="28"/>
        </w:rPr>
        <w:t>1</w:t>
      </w:r>
      <w:r w:rsidRPr="006C7166">
        <w:rPr>
          <w:rFonts w:ascii="Times New Roman" w:hAnsi="Times New Roman" w:cs="Times New Roman"/>
          <w:sz w:val="28"/>
          <w:szCs w:val="28"/>
        </w:rPr>
        <w:t>3),</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коэффициент, учитывающий изменение загрязнения атмосферного воздуха окисью углерода, в зависимости от величины продольного уклона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xml:space="preserve"> - коэффициент, учитывающий изменения концентрации окиси углерода в зависимости от скорости ветра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в</w:t>
      </w:r>
      <w:proofErr w:type="spellEnd"/>
      <w:r w:rsidRPr="006C7166">
        <w:rPr>
          <w:rFonts w:ascii="Times New Roman" w:hAnsi="Times New Roman" w:cs="Times New Roman"/>
          <w:sz w:val="28"/>
          <w:szCs w:val="28"/>
        </w:rPr>
        <w:t xml:space="preserve"> - то же в зависимости от относительной влажности воздуха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п</w:t>
      </w:r>
      <w:proofErr w:type="spellEnd"/>
      <w:r w:rsidRPr="006C7166">
        <w:rPr>
          <w:rFonts w:ascii="Times New Roman" w:hAnsi="Times New Roman" w:cs="Times New Roman"/>
          <w:sz w:val="28"/>
          <w:szCs w:val="28"/>
        </w:rPr>
        <w:t xml:space="preserve"> - коэффициент увеличения загрязнения атмосферного воздуха окисью углерода у пересечений (табл. </w:t>
      </w:r>
      <w:r w:rsidR="00391C8B">
        <w:rPr>
          <w:rFonts w:ascii="Times New Roman" w:hAnsi="Times New Roman" w:cs="Times New Roman"/>
          <w:sz w:val="28"/>
          <w:szCs w:val="28"/>
        </w:rPr>
        <w:t>1</w:t>
      </w:r>
      <w:r w:rsidRPr="006C7166">
        <w:rPr>
          <w:rFonts w:ascii="Times New Roman" w:hAnsi="Times New Roman" w:cs="Times New Roman"/>
          <w:sz w:val="28"/>
          <w:szCs w:val="28"/>
        </w:rPr>
        <w:t>5).</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Коэффициент токсичности автомобилей определяется как средневзвешенный для потока автомобилей по формуле:</w:t>
      </w:r>
    </w:p>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r w:rsidRPr="006C7166">
        <w:rPr>
          <w:rFonts w:ascii="Times New Roman" w:hAnsi="Times New Roman" w:cs="Times New Roman"/>
          <w:position w:val="-14"/>
          <w:sz w:val="28"/>
          <w:szCs w:val="28"/>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v:imagedata r:id="rId13" o:title=""/>
          </v:shape>
          <o:OLEObject Type="Embed" ProgID="Equation.3" ShapeID="_x0000_i1025" DrawAspect="Content" ObjectID="_1638710502" r:id="rId14"/>
        </w:object>
      </w:r>
      <w:r w:rsidRPr="006C7166">
        <w:rPr>
          <w:rFonts w:ascii="Times New Roman" w:hAnsi="Times New Roman" w:cs="Times New Roman"/>
          <w:sz w:val="28"/>
          <w:szCs w:val="28"/>
        </w:rPr>
        <w:t>, где</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lang w:val="en-US"/>
        </w:rPr>
        <w:t>P</w:t>
      </w:r>
      <w:r w:rsidRPr="006C7166">
        <w:rPr>
          <w:rFonts w:ascii="Times New Roman" w:hAnsi="Times New Roman" w:cs="Times New Roman"/>
          <w:sz w:val="28"/>
          <w:szCs w:val="28"/>
          <w:vertAlign w:val="subscript"/>
          <w:lang w:val="en-US"/>
        </w:rPr>
        <w:t>i</w:t>
      </w:r>
      <w:r w:rsidRPr="006C7166">
        <w:rPr>
          <w:rFonts w:ascii="Times New Roman" w:hAnsi="Times New Roman" w:cs="Times New Roman"/>
          <w:sz w:val="28"/>
          <w:szCs w:val="28"/>
        </w:rPr>
        <w:t xml:space="preserve"> - состав автотранспорта в долях единицы,</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proofErr w:type="gramStart"/>
      <w:r w:rsidRPr="006C7166">
        <w:rPr>
          <w:rFonts w:ascii="Times New Roman" w:hAnsi="Times New Roman" w:cs="Times New Roman"/>
          <w:sz w:val="28"/>
          <w:szCs w:val="28"/>
        </w:rPr>
        <w:lastRenderedPageBreak/>
        <w:t>К</w:t>
      </w:r>
      <w:proofErr w:type="spellStart"/>
      <w:proofErr w:type="gramEnd"/>
      <w:r w:rsidRPr="006C7166">
        <w:rPr>
          <w:rFonts w:ascii="Times New Roman" w:hAnsi="Times New Roman" w:cs="Times New Roman"/>
          <w:sz w:val="28"/>
          <w:szCs w:val="28"/>
          <w:vertAlign w:val="subscript"/>
          <w:lang w:val="en-US"/>
        </w:rPr>
        <w:t>Ti</w:t>
      </w:r>
      <w:proofErr w:type="spellEnd"/>
      <w:r w:rsidR="00391C8B">
        <w:rPr>
          <w:rFonts w:ascii="Times New Roman" w:hAnsi="Times New Roman" w:cs="Times New Roman"/>
          <w:sz w:val="28"/>
          <w:szCs w:val="28"/>
        </w:rPr>
        <w:t xml:space="preserve"> - определяется по табл. 11</w:t>
      </w:r>
      <w:r w:rsidRPr="006C7166">
        <w:rPr>
          <w:rFonts w:ascii="Times New Roman" w:hAnsi="Times New Roman" w:cs="Times New Roman"/>
          <w:sz w:val="28"/>
          <w:szCs w:val="28"/>
        </w:rPr>
        <w:t>.</w:t>
      </w:r>
    </w:p>
    <w:p w:rsidR="00000ABD" w:rsidRPr="00391C8B" w:rsidRDefault="00391C8B"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 xml:space="preserve">Таблица 12 - </w:t>
      </w:r>
      <w:r w:rsidR="00000ABD" w:rsidRPr="00391C8B">
        <w:rPr>
          <w:rFonts w:ascii="Times New Roman" w:hAnsi="Times New Roman" w:cs="Times New Roman"/>
          <w:sz w:val="28"/>
          <w:szCs w:val="28"/>
        </w:rPr>
        <w:t xml:space="preserve">Значение коэффициента </w:t>
      </w:r>
      <w:proofErr w:type="gramStart"/>
      <w:r w:rsidR="00000ABD" w:rsidRPr="00391C8B">
        <w:rPr>
          <w:rFonts w:ascii="Times New Roman" w:hAnsi="Times New Roman" w:cs="Times New Roman"/>
          <w:sz w:val="28"/>
          <w:szCs w:val="28"/>
        </w:rPr>
        <w:t>К</w:t>
      </w:r>
      <w:proofErr w:type="spellStart"/>
      <w:proofErr w:type="gramEnd"/>
      <w:r w:rsidR="00000ABD" w:rsidRPr="00391C8B">
        <w:rPr>
          <w:rFonts w:ascii="Times New Roman" w:hAnsi="Times New Roman" w:cs="Times New Roman"/>
          <w:sz w:val="28"/>
          <w:szCs w:val="28"/>
          <w:vertAlign w:val="subscript"/>
          <w:lang w:val="en-US"/>
        </w:rPr>
        <w:t>Ti</w:t>
      </w:r>
      <w:proofErr w:type="spellEnd"/>
    </w:p>
    <w:tbl>
      <w:tblPr>
        <w:tblW w:w="0" w:type="auto"/>
        <w:tblInd w:w="40" w:type="dxa"/>
        <w:tblLayout w:type="fixed"/>
        <w:tblCellMar>
          <w:left w:w="40" w:type="dxa"/>
          <w:right w:w="40" w:type="dxa"/>
        </w:tblCellMar>
        <w:tblLook w:val="0000" w:firstRow="0" w:lastRow="0" w:firstColumn="0" w:lastColumn="0" w:noHBand="0" w:noVBand="0"/>
      </w:tblPr>
      <w:tblGrid>
        <w:gridCol w:w="4819"/>
        <w:gridCol w:w="4829"/>
      </w:tblGrid>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автомобиля</w:t>
            </w:r>
          </w:p>
        </w:tc>
        <w:tc>
          <w:tcPr>
            <w:tcW w:w="482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 xml:space="preserve">Коэффициент </w:t>
            </w:r>
            <w:proofErr w:type="gramStart"/>
            <w:r w:rsidRPr="00391C8B">
              <w:rPr>
                <w:rFonts w:ascii="Times New Roman" w:hAnsi="Times New Roman" w:cs="Times New Roman"/>
                <w:sz w:val="24"/>
                <w:szCs w:val="24"/>
              </w:rPr>
              <w:t>К</w:t>
            </w:r>
            <w:proofErr w:type="spellStart"/>
            <w:proofErr w:type="gramEnd"/>
            <w:r w:rsidRPr="00391C8B">
              <w:rPr>
                <w:rFonts w:ascii="Times New Roman" w:hAnsi="Times New Roman" w:cs="Times New Roman"/>
                <w:sz w:val="24"/>
                <w:szCs w:val="24"/>
                <w:vertAlign w:val="subscript"/>
                <w:lang w:val="en-US"/>
              </w:rPr>
              <w:t>Ti</w:t>
            </w:r>
            <w:proofErr w:type="spellEnd"/>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2,3</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Средний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2,9</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Тяжелый грузовой (дизельный)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0,2</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Автобус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3,7</w:t>
            </w:r>
          </w:p>
        </w:tc>
      </w:tr>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1,0</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lang w:val="en-US"/>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000ABD" w:rsidRDefault="00391C8B"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13 -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rPr>
        <w:t>а</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789"/>
        <w:gridCol w:w="850"/>
      </w:tblGrid>
      <w:tr w:rsidR="00000ABD" w:rsidRPr="006C7166" w:rsidTr="00000ABD">
        <w:trPr>
          <w:trHeight w:val="230"/>
        </w:trPr>
        <w:tc>
          <w:tcPr>
            <w:tcW w:w="878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местности по степени аэрации</w:t>
            </w:r>
          </w:p>
        </w:tc>
        <w:tc>
          <w:tcPr>
            <w:tcW w:w="850"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w:t>
            </w:r>
            <w:r w:rsidRPr="00391C8B">
              <w:rPr>
                <w:rFonts w:ascii="Times New Roman" w:hAnsi="Times New Roman" w:cs="Times New Roman"/>
                <w:sz w:val="24"/>
                <w:szCs w:val="24"/>
                <w:vertAlign w:val="subscript"/>
              </w:rPr>
              <w:t>а</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Транспортные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2,7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Транспортные галереи</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1,5 </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Магистральные улицы и дороги с многоэтажной застройкой с двух сторон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1,0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Жилые улицы с одноэтажной застройкой, улицы и дороги в выемке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0,6 </w:t>
            </w:r>
          </w:p>
        </w:tc>
      </w:tr>
      <w:tr w:rsidR="00000ABD" w:rsidRPr="006C7166" w:rsidTr="00000ABD">
        <w:trPr>
          <w:trHeight w:val="432"/>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391C8B">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Городские улицы и дороги с односторонней застройкой, набережные, эстакады, виадуки, высокие насыпи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0,4 </w:t>
            </w:r>
          </w:p>
        </w:tc>
      </w:tr>
      <w:tr w:rsidR="00000ABD" w:rsidRPr="006C7166" w:rsidTr="00000ABD">
        <w:trPr>
          <w:trHeight w:val="250"/>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Пешеходные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0,3 </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p w:rsidR="00000ABD" w:rsidRPr="00391C8B" w:rsidRDefault="00000ABD"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Таблица</w:t>
      </w:r>
      <w:r w:rsidR="00391C8B" w:rsidRPr="00391C8B">
        <w:rPr>
          <w:rFonts w:ascii="Times New Roman" w:hAnsi="Times New Roman" w:cs="Times New Roman"/>
          <w:sz w:val="28"/>
          <w:szCs w:val="28"/>
        </w:rPr>
        <w:t xml:space="preserve"> 1</w:t>
      </w:r>
      <w:r w:rsidRPr="00391C8B">
        <w:rPr>
          <w:rFonts w:ascii="Times New Roman" w:hAnsi="Times New Roman" w:cs="Times New Roman"/>
          <w:sz w:val="28"/>
          <w:szCs w:val="28"/>
        </w:rPr>
        <w:t>4</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 xml:space="preserve">Значение коэффициентов </w:t>
      </w:r>
      <w:proofErr w:type="gramStart"/>
      <w:r w:rsidRPr="00391C8B">
        <w:rPr>
          <w:rFonts w:ascii="Times New Roman" w:hAnsi="Times New Roman" w:cs="Times New Roman"/>
          <w:sz w:val="28"/>
          <w:szCs w:val="28"/>
          <w:lang w:val="en-US"/>
        </w:rPr>
        <w:t>K</w:t>
      </w:r>
      <w:proofErr w:type="gramEnd"/>
      <w:r w:rsidRPr="00391C8B">
        <w:rPr>
          <w:rFonts w:ascii="Times New Roman" w:hAnsi="Times New Roman" w:cs="Times New Roman"/>
          <w:sz w:val="28"/>
          <w:szCs w:val="28"/>
          <w:vertAlign w:val="subscript"/>
        </w:rPr>
        <w:t>у</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с</w:t>
      </w:r>
      <w:r w:rsidRPr="00391C8B">
        <w:rPr>
          <w:rFonts w:ascii="Times New Roman" w:hAnsi="Times New Roman" w:cs="Times New Roman"/>
          <w:sz w:val="28"/>
          <w:szCs w:val="28"/>
        </w:rPr>
        <w:t xml:space="preserve">, </w:t>
      </w:r>
      <w:proofErr w:type="spellStart"/>
      <w:r w:rsidRPr="00391C8B">
        <w:rPr>
          <w:rFonts w:ascii="Times New Roman" w:hAnsi="Times New Roman" w:cs="Times New Roman"/>
          <w:sz w:val="28"/>
          <w:szCs w:val="28"/>
        </w:rPr>
        <w:t>К</w:t>
      </w:r>
      <w:r w:rsidRPr="00391C8B">
        <w:rPr>
          <w:rFonts w:ascii="Times New Roman" w:hAnsi="Times New Roman" w:cs="Times New Roman"/>
          <w:sz w:val="28"/>
          <w:szCs w:val="28"/>
          <w:vertAlign w:val="subscript"/>
        </w:rPr>
        <w:t>в</w:t>
      </w:r>
      <w:proofErr w:type="spellEnd"/>
    </w:p>
    <w:tbl>
      <w:tblPr>
        <w:tblStyle w:val="a8"/>
        <w:tblW w:w="9639" w:type="dxa"/>
        <w:tblInd w:w="108" w:type="dxa"/>
        <w:tblLook w:val="01E0" w:firstRow="1" w:lastRow="1" w:firstColumn="1" w:lastColumn="1" w:noHBand="0" w:noVBand="0"/>
      </w:tblPr>
      <w:tblGrid>
        <w:gridCol w:w="1648"/>
        <w:gridCol w:w="886"/>
        <w:gridCol w:w="2320"/>
        <w:gridCol w:w="1123"/>
        <w:gridCol w:w="2025"/>
        <w:gridCol w:w="1637"/>
      </w:tblGrid>
      <w:tr w:rsidR="00000ABD" w:rsidRPr="006C7166" w:rsidTr="00000ABD">
        <w:tc>
          <w:tcPr>
            <w:tcW w:w="1648"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 xml:space="preserve">Продольный уклон, </w:t>
            </w:r>
            <w:r w:rsidRPr="00391C8B">
              <w:rPr>
                <w:rFonts w:ascii="Times New Roman" w:hAnsi="Times New Roman" w:cs="Times New Roman"/>
                <w:b/>
                <w:sz w:val="24"/>
                <w:szCs w:val="24"/>
                <w:vertAlign w:val="superscript"/>
              </w:rPr>
              <w:t>0</w:t>
            </w:r>
          </w:p>
        </w:tc>
        <w:tc>
          <w:tcPr>
            <w:tcW w:w="886"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lang w:val="en-US"/>
              </w:rPr>
              <w:t>K</w:t>
            </w:r>
            <w:r w:rsidRPr="00391C8B">
              <w:rPr>
                <w:rFonts w:ascii="Times New Roman" w:hAnsi="Times New Roman" w:cs="Times New Roman"/>
                <w:b/>
                <w:sz w:val="24"/>
                <w:szCs w:val="24"/>
                <w:vertAlign w:val="subscript"/>
              </w:rPr>
              <w:t>у</w:t>
            </w:r>
          </w:p>
        </w:tc>
        <w:tc>
          <w:tcPr>
            <w:tcW w:w="2320" w:type="dxa"/>
            <w:vAlign w:val="center"/>
          </w:tcPr>
          <w:p w:rsidR="00000ABD" w:rsidRPr="00391C8B" w:rsidRDefault="00000ABD" w:rsidP="00391C8B">
            <w:pPr>
              <w:widowControl w:val="0"/>
              <w:autoSpaceDE w:val="0"/>
              <w:autoSpaceDN w:val="0"/>
              <w:adjustRightInd w:val="0"/>
              <w:spacing w:line="240" w:lineRule="auto"/>
              <w:jc w:val="both"/>
              <w:rPr>
                <w:rFonts w:ascii="Times New Roman" w:hAnsi="Times New Roman" w:cs="Times New Roman"/>
                <w:b/>
                <w:sz w:val="24"/>
                <w:szCs w:val="24"/>
              </w:rPr>
            </w:pPr>
            <w:r w:rsidRPr="00391C8B">
              <w:rPr>
                <w:rFonts w:ascii="Times New Roman" w:hAnsi="Times New Roman" w:cs="Times New Roman"/>
                <w:b/>
                <w:sz w:val="24"/>
                <w:szCs w:val="24"/>
              </w:rPr>
              <w:t>Скорость ветра,</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proofErr w:type="gramStart"/>
            <w:r w:rsidRPr="00391C8B">
              <w:rPr>
                <w:rFonts w:ascii="Times New Roman" w:hAnsi="Times New Roman" w:cs="Times New Roman"/>
                <w:b/>
                <w:sz w:val="24"/>
                <w:szCs w:val="24"/>
              </w:rPr>
              <w:t>м</w:t>
            </w:r>
            <w:proofErr w:type="gramEnd"/>
            <w:r w:rsidRPr="00391C8B">
              <w:rPr>
                <w:rFonts w:ascii="Times New Roman" w:hAnsi="Times New Roman" w:cs="Times New Roman"/>
                <w:b/>
                <w:sz w:val="24"/>
                <w:szCs w:val="24"/>
              </w:rPr>
              <w:t>/с</w:t>
            </w:r>
          </w:p>
        </w:tc>
        <w:tc>
          <w:tcPr>
            <w:tcW w:w="1123"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с</w:t>
            </w:r>
          </w:p>
        </w:tc>
        <w:tc>
          <w:tcPr>
            <w:tcW w:w="2025"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Относительная</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влажность, %</w:t>
            </w:r>
          </w:p>
        </w:tc>
        <w:tc>
          <w:tcPr>
            <w:tcW w:w="1637"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proofErr w:type="spellStart"/>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в</w:t>
            </w:r>
            <w:proofErr w:type="spellEnd"/>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2,70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1,45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1,06</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90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1,30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1,07</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1,18</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1,20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70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1,55</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1,05</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0,85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0,75</w:t>
            </w:r>
          </w:p>
        </w:tc>
      </w:tr>
    </w:tbl>
    <w:p w:rsidR="00391C8B" w:rsidRDefault="00391C8B" w:rsidP="00391C8B">
      <w:pPr>
        <w:widowControl w:val="0"/>
        <w:autoSpaceDE w:val="0"/>
        <w:autoSpaceDN w:val="0"/>
        <w:adjustRightInd w:val="0"/>
        <w:spacing w:after="0" w:line="240" w:lineRule="auto"/>
        <w:rPr>
          <w:rFonts w:ascii="Times New Roman" w:hAnsi="Times New Roman" w:cs="Times New Roman"/>
          <w:b/>
          <w:sz w:val="28"/>
          <w:szCs w:val="28"/>
        </w:rPr>
      </w:pPr>
    </w:p>
    <w:p w:rsidR="00000ABD" w:rsidRDefault="00000ABD"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w:t>
      </w:r>
      <w:r w:rsidR="00391C8B" w:rsidRPr="00391C8B">
        <w:rPr>
          <w:rFonts w:ascii="Times New Roman" w:hAnsi="Times New Roman" w:cs="Times New Roman"/>
          <w:sz w:val="28"/>
          <w:szCs w:val="28"/>
        </w:rPr>
        <w:t>1</w:t>
      </w:r>
      <w:r w:rsidRPr="00391C8B">
        <w:rPr>
          <w:rFonts w:ascii="Times New Roman" w:hAnsi="Times New Roman" w:cs="Times New Roman"/>
          <w:sz w:val="28"/>
          <w:szCs w:val="28"/>
        </w:rPr>
        <w:t>5</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 xml:space="preserve">Значение коэффициента </w:t>
      </w:r>
      <w:proofErr w:type="spellStart"/>
      <w:r w:rsidRPr="00391C8B">
        <w:rPr>
          <w:rFonts w:ascii="Times New Roman" w:hAnsi="Times New Roman" w:cs="Times New Roman"/>
          <w:sz w:val="28"/>
          <w:szCs w:val="28"/>
        </w:rPr>
        <w:t>К</w:t>
      </w:r>
      <w:r w:rsidRPr="00391C8B">
        <w:rPr>
          <w:rFonts w:ascii="Times New Roman" w:hAnsi="Times New Roman" w:cs="Times New Roman"/>
          <w:sz w:val="28"/>
          <w:szCs w:val="28"/>
          <w:vertAlign w:val="subscript"/>
        </w:rPr>
        <w:t>п</w:t>
      </w:r>
      <w:proofErr w:type="spellEnd"/>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rPr>
      </w:pPr>
    </w:p>
    <w:tbl>
      <w:tblPr>
        <w:tblStyle w:val="a8"/>
        <w:tblW w:w="0" w:type="auto"/>
        <w:tblLook w:val="01E0" w:firstRow="1" w:lastRow="1" w:firstColumn="1" w:lastColumn="1" w:noHBand="0" w:noVBand="0"/>
      </w:tblPr>
      <w:tblGrid>
        <w:gridCol w:w="4928"/>
        <w:gridCol w:w="4929"/>
      </w:tblGrid>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Тип пересечения</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proofErr w:type="spellStart"/>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п</w:t>
            </w:r>
            <w:proofErr w:type="spellEnd"/>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Регулируемое пересечение: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lastRenderedPageBreak/>
              <w:t xml:space="preserve">- со светофорами </w:t>
            </w:r>
            <w:proofErr w:type="gramStart"/>
            <w:r w:rsidRPr="00391C8B">
              <w:rPr>
                <w:rFonts w:ascii="Times New Roman" w:hAnsi="Times New Roman" w:cs="Times New Roman"/>
                <w:sz w:val="24"/>
                <w:szCs w:val="24"/>
              </w:rPr>
              <w:t>обычное</w:t>
            </w:r>
            <w:proofErr w:type="gramEnd"/>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1,8</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xml:space="preserve">- со светофорами </w:t>
            </w:r>
            <w:proofErr w:type="gramStart"/>
            <w:r w:rsidRPr="00391C8B">
              <w:rPr>
                <w:rFonts w:ascii="Times New Roman" w:hAnsi="Times New Roman" w:cs="Times New Roman"/>
                <w:sz w:val="24"/>
                <w:szCs w:val="24"/>
              </w:rPr>
              <w:t>управляемое</w:t>
            </w:r>
            <w:proofErr w:type="gramEnd"/>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2,1</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саморегулируемое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Нерегулируемое: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снижением скорости</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1,9</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кольцевое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2,2</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 обязательной остановкой</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3,0</w:t>
            </w:r>
          </w:p>
        </w:tc>
      </w:tr>
    </w:tbl>
    <w:p w:rsidR="00000ABD" w:rsidRPr="006C7166" w:rsidRDefault="00000ABD" w:rsidP="00000ABD">
      <w:pPr>
        <w:widowControl w:val="0"/>
        <w:autoSpaceDE w:val="0"/>
        <w:autoSpaceDN w:val="0"/>
        <w:adjustRightInd w:val="0"/>
        <w:spacing w:after="0" w:line="240" w:lineRule="auto"/>
        <w:jc w:val="right"/>
        <w:rPr>
          <w:rFonts w:ascii="Times New Roman" w:hAnsi="Times New Roman" w:cs="Times New Roman"/>
          <w:sz w:val="24"/>
          <w:szCs w:val="24"/>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4"/>
        </w:rPr>
        <w:t xml:space="preserve">Подставите значения коэффициентов, оцените уровень загрязнения атмосферного воздуха окисью </w:t>
      </w:r>
      <w:r w:rsidRPr="006C7166">
        <w:rPr>
          <w:rFonts w:ascii="Times New Roman" w:hAnsi="Times New Roman" w:cs="Times New Roman"/>
          <w:sz w:val="28"/>
          <w:szCs w:val="28"/>
        </w:rPr>
        <w:t xml:space="preserve">углерода </w:t>
      </w:r>
      <w:proofErr w:type="spellStart"/>
      <w:r w:rsidRPr="006C7166">
        <w:rPr>
          <w:rFonts w:ascii="Times New Roman" w:hAnsi="Times New Roman" w:cs="Times New Roman"/>
          <w:sz w:val="28"/>
          <w:szCs w:val="28"/>
        </w:rPr>
        <w:t>Ксо</w:t>
      </w:r>
      <w:proofErr w:type="spellEnd"/>
      <w:r w:rsidRPr="006C7166">
        <w:rPr>
          <w:rFonts w:ascii="Times New Roman" w:hAnsi="Times New Roman" w:cs="Times New Roman"/>
          <w:sz w:val="28"/>
          <w:szCs w:val="28"/>
        </w:rPr>
        <w:t>. Сделайте вывод</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6C7166">
        <w:rPr>
          <w:rFonts w:ascii="Times New Roman" w:hAnsi="Times New Roman" w:cs="Times New Roman"/>
          <w:b/>
          <w:i/>
          <w:sz w:val="28"/>
          <w:szCs w:val="28"/>
        </w:rPr>
        <w:t>Примечание</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ПДК выбросов автотранспорта по окиси углерода равно 5 мг/м.</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Снижение уровня выбросов возможно следующими мероприятиями:</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запрещение движения автомобилей;</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ограничение интенсивности движения до 300 авт./час;</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 замена карбюраторных грузовых автомобилей </w:t>
      </w:r>
      <w:proofErr w:type="gramStart"/>
      <w:r w:rsidRPr="006C7166">
        <w:rPr>
          <w:rFonts w:ascii="Times New Roman" w:hAnsi="Times New Roman" w:cs="Times New Roman"/>
          <w:sz w:val="28"/>
          <w:szCs w:val="28"/>
        </w:rPr>
        <w:t>дизельными</w:t>
      </w:r>
      <w:proofErr w:type="gramEnd"/>
      <w:r w:rsidRPr="006C7166">
        <w:rPr>
          <w:rFonts w:ascii="Times New Roman" w:hAnsi="Times New Roman" w:cs="Times New Roman"/>
          <w:sz w:val="28"/>
          <w:szCs w:val="28"/>
        </w:rPr>
        <w:t>;</w:t>
      </w:r>
    </w:p>
    <w:p w:rsidR="00000ABD" w:rsidRPr="006C7166" w:rsidRDefault="00000ABD" w:rsidP="00391C8B">
      <w:pPr>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установка фильтров и т.д.</w:t>
      </w:r>
    </w:p>
    <w:p w:rsidR="004A4A63" w:rsidRDefault="004A4A63" w:rsidP="00DE40BA">
      <w:pPr>
        <w:spacing w:after="0" w:line="360" w:lineRule="auto"/>
        <w:jc w:val="both"/>
        <w:rPr>
          <w:rFonts w:ascii="Times New Roman" w:hAnsi="Times New Roman" w:cs="Times New Roman"/>
          <w:b/>
          <w:sz w:val="28"/>
        </w:rPr>
      </w:pPr>
    </w:p>
    <w:p w:rsidR="00391C8B" w:rsidRPr="004A4A63" w:rsidRDefault="00000ABD" w:rsidP="004A4A63">
      <w:pPr>
        <w:spacing w:after="0" w:line="360" w:lineRule="auto"/>
        <w:ind w:firstLine="708"/>
        <w:jc w:val="both"/>
        <w:rPr>
          <w:rFonts w:ascii="Times New Roman" w:hAnsi="Times New Roman" w:cs="Times New Roman"/>
          <w:b/>
          <w:sz w:val="28"/>
        </w:rPr>
      </w:pPr>
      <w:r w:rsidRPr="00391C8B">
        <w:rPr>
          <w:rFonts w:ascii="Times New Roman" w:hAnsi="Times New Roman" w:cs="Times New Roman"/>
          <w:b/>
          <w:sz w:val="28"/>
        </w:rPr>
        <w:t>Кресс-салат как тест-объект для оценки загрязнения воздуха и почвы</w:t>
      </w:r>
    </w:p>
    <w:p w:rsidR="00000ABD" w:rsidRDefault="00000ABD" w:rsidP="00391C8B">
      <w:pPr>
        <w:spacing w:after="0" w:line="360" w:lineRule="auto"/>
        <w:ind w:firstLine="709"/>
        <w:jc w:val="both"/>
        <w:rPr>
          <w:rFonts w:ascii="Times New Roman" w:hAnsi="Times New Roman" w:cs="Times New Roman"/>
          <w:sz w:val="28"/>
          <w:szCs w:val="28"/>
        </w:rPr>
      </w:pPr>
      <w:proofErr w:type="gramStart"/>
      <w:r w:rsidRPr="00272224">
        <w:rPr>
          <w:rFonts w:ascii="Times New Roman" w:hAnsi="Times New Roman" w:cs="Times New Roman"/>
          <w:sz w:val="28"/>
          <w:szCs w:val="28"/>
        </w:rPr>
        <w:t>Кресс-салат – однолетнее овощное растение (сем.</w:t>
      </w:r>
      <w:proofErr w:type="gramEnd"/>
      <w:r w:rsidRPr="00272224">
        <w:rPr>
          <w:rFonts w:ascii="Times New Roman" w:hAnsi="Times New Roman" w:cs="Times New Roman"/>
          <w:sz w:val="28"/>
          <w:szCs w:val="28"/>
        </w:rPr>
        <w:t xml:space="preserve"> </w:t>
      </w:r>
      <w:proofErr w:type="gramStart"/>
      <w:r w:rsidRPr="00272224">
        <w:rPr>
          <w:rFonts w:ascii="Times New Roman" w:hAnsi="Times New Roman" w:cs="Times New Roman"/>
          <w:sz w:val="28"/>
          <w:szCs w:val="28"/>
        </w:rPr>
        <w:t xml:space="preserve">Капустные, используется как ранняя зелень), быстро растущее и отличающееся очень хорошей всхожестью, а также очень чувствительное к загрязнению среды ТМ и воздуха газообразными выбросами автотранспорта. </w:t>
      </w:r>
      <w:proofErr w:type="gramEnd"/>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Можно проводить этот опыт на балконах нижних и верхних этажей для уточнения высоты наибольшего загрязнения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Цель работы – оценить загрязнение воздуха </w:t>
      </w:r>
      <w:proofErr w:type="gramStart"/>
      <w:r w:rsidRPr="00272224">
        <w:rPr>
          <w:rFonts w:ascii="Times New Roman" w:hAnsi="Times New Roman" w:cs="Times New Roman"/>
          <w:sz w:val="28"/>
          <w:szCs w:val="28"/>
        </w:rPr>
        <w:t>и(</w:t>
      </w:r>
      <w:proofErr w:type="gramEnd"/>
      <w:r w:rsidRPr="00272224">
        <w:rPr>
          <w:rFonts w:ascii="Times New Roman" w:hAnsi="Times New Roman" w:cs="Times New Roman"/>
          <w:sz w:val="28"/>
          <w:szCs w:val="28"/>
        </w:rPr>
        <w:t xml:space="preserve">или) почвы по всхожести семян и проросткам кресс-салата. </w:t>
      </w:r>
    </w:p>
    <w:p w:rsidR="00000ABD" w:rsidRDefault="00000ABD" w:rsidP="00391C8B">
      <w:pPr>
        <w:spacing w:after="0" w:line="360" w:lineRule="auto"/>
        <w:ind w:firstLine="709"/>
        <w:jc w:val="both"/>
        <w:rPr>
          <w:rFonts w:ascii="Times New Roman" w:hAnsi="Times New Roman" w:cs="Times New Roman"/>
          <w:sz w:val="28"/>
          <w:szCs w:val="28"/>
        </w:rPr>
      </w:pPr>
      <w:proofErr w:type="gramStart"/>
      <w:r w:rsidRPr="00272224">
        <w:rPr>
          <w:rFonts w:ascii="Times New Roman" w:hAnsi="Times New Roman" w:cs="Times New Roman"/>
          <w:sz w:val="28"/>
          <w:szCs w:val="28"/>
        </w:rPr>
        <w:t xml:space="preserve">Материалы и оборудование: – семена кресс-салата (можно редиса); – чашки Петри (или другие плоские емкости, но одинакового размера: блюдца, крышки </w:t>
      </w:r>
      <w:r w:rsidRPr="00272224">
        <w:rPr>
          <w:rFonts w:ascii="Times New Roman" w:hAnsi="Times New Roman" w:cs="Times New Roman"/>
          <w:sz w:val="28"/>
          <w:szCs w:val="28"/>
        </w:rPr>
        <w:lastRenderedPageBreak/>
        <w:t xml:space="preserve">полиэтиленовые и т.п.); – фильтровальная бумага, разрезанная на кусочки по размерам чашек (емкостей), или готовые диски из нее; – вместо бумаги запас песка (одинакового по происхождению и составу); 15 – емкости одинакового объема (стаканы, баночки) для получения водных вытяжек. </w:t>
      </w:r>
      <w:proofErr w:type="gramEnd"/>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1. Предварительно проверяют семена на всхожесть (всхожесть – процент проросших семян от числа посеянных): норма – 90-95% проросших семян при температуре 20-25</w:t>
      </w:r>
      <w:r w:rsidRPr="004A4A63">
        <w:rPr>
          <w:rFonts w:ascii="Times New Roman" w:hAnsi="Times New Roman" w:cs="Times New Roman"/>
          <w:sz w:val="28"/>
          <w:szCs w:val="28"/>
          <w:vertAlign w:val="superscript"/>
        </w:rPr>
        <w:t>о</w:t>
      </w:r>
      <w:r w:rsidRPr="00272224">
        <w:rPr>
          <w:rFonts w:ascii="Times New Roman" w:hAnsi="Times New Roman" w:cs="Times New Roman"/>
          <w:sz w:val="28"/>
          <w:szCs w:val="28"/>
        </w:rPr>
        <w:t xml:space="preserve">С за 3-4 суток. Для этого размещают семена на прикрытый фильтровальной бумагой влажный и промытый речной песок (можно просто на бумагу, но она быстро высыхает), насыпанный толщиной 1 см в любые </w:t>
      </w:r>
      <w:proofErr w:type="spellStart"/>
      <w:r w:rsidRPr="00272224">
        <w:rPr>
          <w:rFonts w:ascii="Times New Roman" w:hAnsi="Times New Roman" w:cs="Times New Roman"/>
          <w:sz w:val="28"/>
          <w:szCs w:val="28"/>
        </w:rPr>
        <w:t>ѐмкости</w:t>
      </w:r>
      <w:proofErr w:type="spellEnd"/>
      <w:r w:rsidRPr="00272224">
        <w:rPr>
          <w:rFonts w:ascii="Times New Roman" w:hAnsi="Times New Roman" w:cs="Times New Roman"/>
          <w:sz w:val="28"/>
          <w:szCs w:val="28"/>
        </w:rPr>
        <w:t xml:space="preserve"> (лучше чашки Петри).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2. Затем на </w:t>
      </w:r>
      <w:proofErr w:type="spellStart"/>
      <w:r w:rsidRPr="00272224">
        <w:rPr>
          <w:rFonts w:ascii="Times New Roman" w:hAnsi="Times New Roman" w:cs="Times New Roman"/>
          <w:sz w:val="28"/>
          <w:szCs w:val="28"/>
        </w:rPr>
        <w:t>увлажнѐнный</w:t>
      </w:r>
      <w:proofErr w:type="spellEnd"/>
      <w:r w:rsidRPr="00272224">
        <w:rPr>
          <w:rFonts w:ascii="Times New Roman" w:hAnsi="Times New Roman" w:cs="Times New Roman"/>
          <w:sz w:val="28"/>
          <w:szCs w:val="28"/>
        </w:rPr>
        <w:t xml:space="preserve"> субстрат – соответственно чистый и </w:t>
      </w:r>
      <w:proofErr w:type="spellStart"/>
      <w:r w:rsidRPr="00272224">
        <w:rPr>
          <w:rFonts w:ascii="Times New Roman" w:hAnsi="Times New Roman" w:cs="Times New Roman"/>
          <w:sz w:val="28"/>
          <w:szCs w:val="28"/>
        </w:rPr>
        <w:t>загрязнѐнный</w:t>
      </w:r>
      <w:proofErr w:type="spellEnd"/>
      <w:r w:rsidRPr="00272224">
        <w:rPr>
          <w:rFonts w:ascii="Times New Roman" w:hAnsi="Times New Roman" w:cs="Times New Roman"/>
          <w:sz w:val="28"/>
          <w:szCs w:val="28"/>
        </w:rPr>
        <w:t xml:space="preserve"> – раскладывают по 30-50 семян на примерно одинаковом расстоянии друг от друга, присыпают тем же субстратом и увлажняют. Повторность для каждого варианта опыта (и </w:t>
      </w:r>
      <w:proofErr w:type="gramStart"/>
      <w:r w:rsidRPr="00272224">
        <w:rPr>
          <w:rFonts w:ascii="Times New Roman" w:hAnsi="Times New Roman" w:cs="Times New Roman"/>
          <w:sz w:val="28"/>
          <w:szCs w:val="28"/>
        </w:rPr>
        <w:t>контроле</w:t>
      </w:r>
      <w:proofErr w:type="gramEnd"/>
      <w:r w:rsidRPr="00272224">
        <w:rPr>
          <w:rFonts w:ascii="Times New Roman" w:hAnsi="Times New Roman" w:cs="Times New Roman"/>
          <w:sz w:val="28"/>
          <w:szCs w:val="28"/>
        </w:rPr>
        <w:t xml:space="preserve"> тоже) – не менее трех чашек.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Опыт должен длиться 10-15 суток, в случае 6-дневной практики – 4 дня, но влажность субстратов должна поддерживаться постоянно на одном уровне, а данные по числу проросших семян каждые сутки заноситься в таблицу.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Следует иметь в виду, что на хорошей почве (</w:t>
      </w:r>
      <w:proofErr w:type="spellStart"/>
      <w:r w:rsidRPr="00272224">
        <w:rPr>
          <w:rFonts w:ascii="Times New Roman" w:hAnsi="Times New Roman" w:cs="Times New Roman"/>
          <w:sz w:val="28"/>
          <w:szCs w:val="28"/>
        </w:rPr>
        <w:t>гумусированной</w:t>
      </w:r>
      <w:proofErr w:type="spellEnd"/>
      <w:r w:rsidRPr="00272224">
        <w:rPr>
          <w:rFonts w:ascii="Times New Roman" w:hAnsi="Times New Roman" w:cs="Times New Roman"/>
          <w:sz w:val="28"/>
          <w:szCs w:val="28"/>
        </w:rPr>
        <w:t xml:space="preserve">, хорошо аэрированной) всхожесть и качество проростков всегда лучше, чем на </w:t>
      </w:r>
      <w:proofErr w:type="spellStart"/>
      <w:r w:rsidRPr="00272224">
        <w:rPr>
          <w:rFonts w:ascii="Times New Roman" w:hAnsi="Times New Roman" w:cs="Times New Roman"/>
          <w:sz w:val="28"/>
          <w:szCs w:val="28"/>
        </w:rPr>
        <w:t>тяжѐлой</w:t>
      </w:r>
      <w:proofErr w:type="spellEnd"/>
      <w:r w:rsidRPr="00272224">
        <w:rPr>
          <w:rFonts w:ascii="Times New Roman" w:hAnsi="Times New Roman" w:cs="Times New Roman"/>
          <w:sz w:val="28"/>
          <w:szCs w:val="28"/>
        </w:rPr>
        <w:t xml:space="preserve">, глинистой. Поэтому субстрат лучше стандартизировать (если почва разная), используя водные вытяжки.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Данные по </w:t>
      </w:r>
      <w:proofErr w:type="spellStart"/>
      <w:r w:rsidRPr="00272224">
        <w:rPr>
          <w:rFonts w:ascii="Times New Roman" w:hAnsi="Times New Roman" w:cs="Times New Roman"/>
          <w:sz w:val="28"/>
          <w:szCs w:val="28"/>
        </w:rPr>
        <w:t>повторностям</w:t>
      </w:r>
      <w:proofErr w:type="spellEnd"/>
      <w:r w:rsidRPr="00272224">
        <w:rPr>
          <w:rFonts w:ascii="Times New Roman" w:hAnsi="Times New Roman" w:cs="Times New Roman"/>
          <w:sz w:val="28"/>
          <w:szCs w:val="28"/>
        </w:rPr>
        <w:t xml:space="preserve"> каждого варианта усредняют, обрабатывают математически (дисперсионный анализ), чтобы определить достоверность различий данных по вариантам.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Уровни загрязнения субстрата: – нет загрязнения – всхожесть 90-100%; всходы дружные, проростки крепкие, ровные; – слабое загрязнение – всхожесть 60-90%; проростки почти нормальной длины, крепкие, ровные; – среднее загрязнение – всхожесть 20-60%; проростки тоньше и короче, чем в контроле, некоторые могут </w:t>
      </w:r>
      <w:r w:rsidRPr="00272224">
        <w:rPr>
          <w:rFonts w:ascii="Times New Roman" w:hAnsi="Times New Roman" w:cs="Times New Roman"/>
          <w:sz w:val="28"/>
          <w:szCs w:val="28"/>
        </w:rPr>
        <w:lastRenderedPageBreak/>
        <w:t xml:space="preserve">иметь морфологические отклонения; – сильное загрязнение – всхожесть очень слабая (до 20%); проростки мелкие и уродливые. </w:t>
      </w:r>
    </w:p>
    <w:p w:rsidR="00391C8B" w:rsidRDefault="00000ABD" w:rsidP="004A4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Заполнить таблицу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и сделать вывод о степени загрязнения субстрата. В таблицу вносят средние данные. </w:t>
      </w:r>
    </w:p>
    <w:p w:rsidR="004A4A63" w:rsidRDefault="004A4A63" w:rsidP="004A4A63">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 Скорость прорастания семян кресс-салата </w:t>
      </w:r>
    </w:p>
    <w:tbl>
      <w:tblPr>
        <w:tblStyle w:val="a8"/>
        <w:tblW w:w="10054" w:type="dxa"/>
        <w:tblLook w:val="04A0" w:firstRow="1" w:lastRow="0" w:firstColumn="1" w:lastColumn="0" w:noHBand="0" w:noVBand="1"/>
      </w:tblPr>
      <w:tblGrid>
        <w:gridCol w:w="2830"/>
        <w:gridCol w:w="1744"/>
        <w:gridCol w:w="1851"/>
        <w:gridCol w:w="1824"/>
        <w:gridCol w:w="1805"/>
      </w:tblGrid>
      <w:tr w:rsidR="00000ABD" w:rsidTr="00391C8B">
        <w:tc>
          <w:tcPr>
            <w:tcW w:w="2830"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Субстрат</w:t>
            </w:r>
            <w:proofErr w:type="gramStart"/>
            <w:r w:rsidRPr="00391C8B">
              <w:rPr>
                <w:rFonts w:ascii="Times New Roman" w:hAnsi="Times New Roman" w:cs="Times New Roman"/>
                <w:sz w:val="28"/>
                <w:szCs w:val="28"/>
              </w:rPr>
              <w:t xml:space="preserve"> ( )</w:t>
            </w:r>
            <w:proofErr w:type="gramEnd"/>
          </w:p>
        </w:tc>
        <w:tc>
          <w:tcPr>
            <w:tcW w:w="1744"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Всхожесть, %</w:t>
            </w:r>
          </w:p>
        </w:tc>
        <w:tc>
          <w:tcPr>
            <w:tcW w:w="5480" w:type="dxa"/>
            <w:gridSpan w:val="3"/>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Число проросших семян, %</w:t>
            </w:r>
          </w:p>
        </w:tc>
      </w:tr>
      <w:tr w:rsidR="00000ABD" w:rsidTr="00391C8B">
        <w:trPr>
          <w:trHeight w:val="426"/>
        </w:trPr>
        <w:tc>
          <w:tcPr>
            <w:tcW w:w="2830"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744"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 xml:space="preserve">1 </w:t>
            </w:r>
            <w:proofErr w:type="spellStart"/>
            <w:r w:rsidRPr="00391C8B">
              <w:rPr>
                <w:rFonts w:ascii="Times New Roman" w:hAnsi="Times New Roman" w:cs="Times New Roman"/>
                <w:sz w:val="28"/>
                <w:szCs w:val="28"/>
              </w:rPr>
              <w:t>сут</w:t>
            </w:r>
            <w:proofErr w:type="spellEnd"/>
            <w:r w:rsidRPr="00391C8B">
              <w:rPr>
                <w:rFonts w:ascii="Times New Roman" w:hAnsi="Times New Roman" w:cs="Times New Roman"/>
                <w:sz w:val="28"/>
                <w:szCs w:val="28"/>
              </w:rPr>
              <w:t>.</w:t>
            </w: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 xml:space="preserve">2 </w:t>
            </w:r>
            <w:proofErr w:type="spellStart"/>
            <w:r w:rsidRPr="00391C8B">
              <w:rPr>
                <w:rFonts w:ascii="Times New Roman" w:hAnsi="Times New Roman" w:cs="Times New Roman"/>
                <w:sz w:val="28"/>
                <w:szCs w:val="28"/>
              </w:rPr>
              <w:t>сут</w:t>
            </w:r>
            <w:proofErr w:type="spellEnd"/>
            <w:r w:rsidRPr="00391C8B">
              <w:rPr>
                <w:rFonts w:ascii="Times New Roman" w:hAnsi="Times New Roman" w:cs="Times New Roman"/>
                <w:sz w:val="28"/>
                <w:szCs w:val="28"/>
              </w:rPr>
              <w:t>.</w:t>
            </w: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 xml:space="preserve">3 </w:t>
            </w:r>
            <w:proofErr w:type="spellStart"/>
            <w:r w:rsidRPr="00391C8B">
              <w:rPr>
                <w:rFonts w:ascii="Times New Roman" w:hAnsi="Times New Roman" w:cs="Times New Roman"/>
                <w:sz w:val="28"/>
                <w:szCs w:val="28"/>
              </w:rPr>
              <w:t>сут</w:t>
            </w:r>
            <w:proofErr w:type="spellEnd"/>
            <w:r w:rsidRPr="00391C8B">
              <w:rPr>
                <w:rFonts w:ascii="Times New Roman" w:hAnsi="Times New Roman" w:cs="Times New Roman"/>
                <w:sz w:val="28"/>
                <w:szCs w:val="28"/>
              </w:rPr>
              <w:t>.</w:t>
            </w: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1</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2</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8"/>
        <w:rPr>
          <w:rFonts w:ascii="Times New Roman" w:hAnsi="Times New Roman" w:cs="Times New Roman"/>
          <w:b/>
          <w:i/>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000ABD" w:rsidRPr="00391C8B" w:rsidRDefault="00000ABD" w:rsidP="00391C8B">
      <w:pPr>
        <w:spacing w:after="0" w:line="360" w:lineRule="auto"/>
        <w:ind w:firstLine="708"/>
        <w:rPr>
          <w:rFonts w:ascii="Times New Roman" w:hAnsi="Times New Roman" w:cs="Times New Roman"/>
          <w:b/>
          <w:sz w:val="28"/>
          <w:szCs w:val="28"/>
        </w:rPr>
      </w:pPr>
      <w:r w:rsidRPr="00391C8B">
        <w:rPr>
          <w:rFonts w:ascii="Times New Roman" w:hAnsi="Times New Roman" w:cs="Times New Roman"/>
          <w:b/>
          <w:sz w:val="28"/>
          <w:szCs w:val="28"/>
        </w:rPr>
        <w:t>Индикация кислотности почв по видам растений</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Кислотность почвы влияет на усвояемость различных элементов минерального питания. Каждый организм существует при определенной величине рН среды, поэтому некоторые растения могут быть индикаторами почв. Зная эти растения, можно определить рН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По отношению к кислотности почвы различают три основные группы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w:t>
      </w:r>
      <w:proofErr w:type="spellStart"/>
      <w:r w:rsidRPr="005D7271">
        <w:rPr>
          <w:rFonts w:ascii="Times New Roman" w:hAnsi="Times New Roman" w:cs="Times New Roman"/>
          <w:sz w:val="28"/>
          <w:szCs w:val="28"/>
        </w:rPr>
        <w:t>ацидофилы</w:t>
      </w:r>
      <w:proofErr w:type="spellEnd"/>
      <w:r w:rsidRPr="005D7271">
        <w:rPr>
          <w:rFonts w:ascii="Times New Roman" w:hAnsi="Times New Roman" w:cs="Times New Roman"/>
          <w:sz w:val="28"/>
          <w:szCs w:val="28"/>
        </w:rPr>
        <w:t xml:space="preserve"> – растения кислых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нейтрофилы – 44 обитатели нейтральных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базофилы – характерны для щелочных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 обнаружении нескольких видов или при высоком обилии в фитоценозе какого-либо вида из </w:t>
      </w:r>
      <w:proofErr w:type="spellStart"/>
      <w:r w:rsidRPr="005D7271">
        <w:rPr>
          <w:rFonts w:ascii="Times New Roman" w:hAnsi="Times New Roman" w:cs="Times New Roman"/>
          <w:sz w:val="28"/>
          <w:szCs w:val="28"/>
        </w:rPr>
        <w:t>определѐнной</w:t>
      </w:r>
      <w:proofErr w:type="spellEnd"/>
      <w:r w:rsidRPr="005D7271">
        <w:rPr>
          <w:rFonts w:ascii="Times New Roman" w:hAnsi="Times New Roman" w:cs="Times New Roman"/>
          <w:sz w:val="28"/>
          <w:szCs w:val="28"/>
        </w:rPr>
        <w:t xml:space="preserve"> группы можно примерно оце</w:t>
      </w:r>
      <w:r>
        <w:rPr>
          <w:rFonts w:ascii="Times New Roman" w:hAnsi="Times New Roman" w:cs="Times New Roman"/>
          <w:sz w:val="28"/>
          <w:szCs w:val="28"/>
        </w:rPr>
        <w:t xml:space="preserve">нить кислотность почвы (табл. </w:t>
      </w:r>
      <w:r w:rsidRPr="005D7271">
        <w:rPr>
          <w:rFonts w:ascii="Times New Roman" w:hAnsi="Times New Roman" w:cs="Times New Roman"/>
          <w:sz w:val="28"/>
          <w:szCs w:val="28"/>
        </w:rPr>
        <w:t>1</w:t>
      </w:r>
      <w:r w:rsidR="00391C8B">
        <w:rPr>
          <w:rFonts w:ascii="Times New Roman" w:hAnsi="Times New Roman" w:cs="Times New Roman"/>
          <w:sz w:val="28"/>
          <w:szCs w:val="28"/>
        </w:rPr>
        <w:t>7</w:t>
      </w:r>
      <w:r w:rsidRPr="005D7271">
        <w:rPr>
          <w:rFonts w:ascii="Times New Roman" w:hAnsi="Times New Roman" w:cs="Times New Roman"/>
          <w:sz w:val="28"/>
          <w:szCs w:val="28"/>
        </w:rPr>
        <w:t xml:space="preserve">). </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5D7271">
        <w:rPr>
          <w:rFonts w:ascii="Times New Roman" w:hAnsi="Times New Roman" w:cs="Times New Roman"/>
          <w:sz w:val="28"/>
          <w:szCs w:val="28"/>
        </w:rPr>
        <w:t>1</w:t>
      </w:r>
      <w:r w:rsidR="00391C8B">
        <w:rPr>
          <w:rFonts w:ascii="Times New Roman" w:hAnsi="Times New Roman" w:cs="Times New Roman"/>
          <w:sz w:val="28"/>
          <w:szCs w:val="28"/>
        </w:rPr>
        <w:t xml:space="preserve">7 </w:t>
      </w:r>
      <w:r w:rsidRPr="005D7271">
        <w:rPr>
          <w:rFonts w:ascii="Times New Roman" w:hAnsi="Times New Roman" w:cs="Times New Roman"/>
          <w:sz w:val="28"/>
          <w:szCs w:val="28"/>
        </w:rPr>
        <w:t xml:space="preserve"> – Растения-индикаторы кислотности почв </w:t>
      </w:r>
    </w:p>
    <w:tbl>
      <w:tblPr>
        <w:tblStyle w:val="a8"/>
        <w:tblW w:w="10201" w:type="dxa"/>
        <w:tblLook w:val="04A0" w:firstRow="1" w:lastRow="0" w:firstColumn="1" w:lastColumn="0" w:noHBand="0" w:noVBand="1"/>
      </w:tblPr>
      <w:tblGrid>
        <w:gridCol w:w="2733"/>
        <w:gridCol w:w="5767"/>
        <w:gridCol w:w="1701"/>
      </w:tblGrid>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Группа растений </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Виды-индикаторы</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Кислотность почвы, ед. </w:t>
            </w:r>
            <w:proofErr w:type="spellStart"/>
            <w:r w:rsidRPr="00391C8B">
              <w:rPr>
                <w:rFonts w:ascii="Times New Roman" w:hAnsi="Times New Roman" w:cs="Times New Roman"/>
                <w:sz w:val="24"/>
                <w:szCs w:val="24"/>
              </w:rPr>
              <w:t>pH</w:t>
            </w:r>
            <w:proofErr w:type="spellEnd"/>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Крайние </w:t>
            </w:r>
            <w:proofErr w:type="spellStart"/>
            <w:r w:rsidRPr="00391C8B">
              <w:rPr>
                <w:rFonts w:ascii="Times New Roman" w:hAnsi="Times New Roman" w:cs="Times New Roman"/>
                <w:sz w:val="24"/>
                <w:szCs w:val="24"/>
              </w:rPr>
              <w:t>ацидофилы</w:t>
            </w:r>
            <w:proofErr w:type="spellEnd"/>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proofErr w:type="gramStart"/>
            <w:r w:rsidRPr="00391C8B">
              <w:rPr>
                <w:rFonts w:ascii="Times New Roman" w:hAnsi="Times New Roman" w:cs="Times New Roman"/>
                <w:sz w:val="24"/>
                <w:szCs w:val="24"/>
              </w:rPr>
              <w:t xml:space="preserve">Сфагнум (белый мох), </w:t>
            </w:r>
            <w:proofErr w:type="spellStart"/>
            <w:r w:rsidRPr="00391C8B">
              <w:rPr>
                <w:rFonts w:ascii="Times New Roman" w:hAnsi="Times New Roman" w:cs="Times New Roman"/>
                <w:sz w:val="24"/>
                <w:szCs w:val="24"/>
              </w:rPr>
              <w:t>зелѐные</w:t>
            </w:r>
            <w:proofErr w:type="spellEnd"/>
            <w:r w:rsidRPr="00391C8B">
              <w:rPr>
                <w:rFonts w:ascii="Times New Roman" w:hAnsi="Times New Roman" w:cs="Times New Roman"/>
                <w:sz w:val="24"/>
                <w:szCs w:val="24"/>
              </w:rPr>
              <w:t xml:space="preserve"> мхи (</w:t>
            </w:r>
            <w:proofErr w:type="spellStart"/>
            <w:r w:rsidRPr="00391C8B">
              <w:rPr>
                <w:rFonts w:ascii="Times New Roman" w:hAnsi="Times New Roman" w:cs="Times New Roman"/>
                <w:sz w:val="24"/>
                <w:szCs w:val="24"/>
              </w:rPr>
              <w:t>гилокомиум</w:t>
            </w:r>
            <w:proofErr w:type="spellEnd"/>
            <w:r w:rsidRPr="00391C8B">
              <w:rPr>
                <w:rFonts w:ascii="Times New Roman" w:hAnsi="Times New Roman" w:cs="Times New Roman"/>
                <w:sz w:val="24"/>
                <w:szCs w:val="24"/>
              </w:rPr>
              <w:t xml:space="preserve">, </w:t>
            </w:r>
            <w:proofErr w:type="spellStart"/>
            <w:r w:rsidRPr="00391C8B">
              <w:rPr>
                <w:rFonts w:ascii="Times New Roman" w:hAnsi="Times New Roman" w:cs="Times New Roman"/>
                <w:sz w:val="24"/>
                <w:szCs w:val="24"/>
              </w:rPr>
              <w:t>дикранум</w:t>
            </w:r>
            <w:proofErr w:type="spellEnd"/>
            <w:r w:rsidRPr="00391C8B">
              <w:rPr>
                <w:rFonts w:ascii="Times New Roman" w:hAnsi="Times New Roman" w:cs="Times New Roman"/>
                <w:sz w:val="24"/>
                <w:szCs w:val="24"/>
              </w:rPr>
              <w:t xml:space="preserve">), плауны, пушица, </w:t>
            </w:r>
            <w:proofErr w:type="spellStart"/>
            <w:r w:rsidRPr="00391C8B">
              <w:rPr>
                <w:rFonts w:ascii="Times New Roman" w:hAnsi="Times New Roman" w:cs="Times New Roman"/>
                <w:sz w:val="24"/>
                <w:szCs w:val="24"/>
              </w:rPr>
              <w:t>ожика</w:t>
            </w:r>
            <w:proofErr w:type="spellEnd"/>
            <w:r w:rsidRPr="00391C8B">
              <w:rPr>
                <w:rFonts w:ascii="Times New Roman" w:hAnsi="Times New Roman" w:cs="Times New Roman"/>
                <w:sz w:val="24"/>
                <w:szCs w:val="24"/>
              </w:rPr>
              <w:t xml:space="preserve"> волосистая, подбел многолистный, кошачья лапка, белоус, щучка дернистая, хвощ полевой, </w:t>
            </w:r>
            <w:proofErr w:type="spellStart"/>
            <w:r w:rsidRPr="00391C8B">
              <w:rPr>
                <w:rFonts w:ascii="Times New Roman" w:hAnsi="Times New Roman" w:cs="Times New Roman"/>
                <w:sz w:val="24"/>
                <w:szCs w:val="24"/>
              </w:rPr>
              <w:t>щавелѐк</w:t>
            </w:r>
            <w:proofErr w:type="spellEnd"/>
            <w:r w:rsidRPr="00391C8B">
              <w:rPr>
                <w:rFonts w:ascii="Times New Roman" w:hAnsi="Times New Roman" w:cs="Times New Roman"/>
                <w:sz w:val="24"/>
                <w:szCs w:val="24"/>
              </w:rPr>
              <w:t xml:space="preserve"> малый, лишайник </w:t>
            </w:r>
            <w:proofErr w:type="spellStart"/>
            <w:r w:rsidRPr="00391C8B">
              <w:rPr>
                <w:rFonts w:ascii="Times New Roman" w:hAnsi="Times New Roman" w:cs="Times New Roman"/>
                <w:sz w:val="24"/>
                <w:szCs w:val="24"/>
              </w:rPr>
              <w:lastRenderedPageBreak/>
              <w:t>цетрария</w:t>
            </w:r>
            <w:proofErr w:type="spellEnd"/>
            <w:proofErr w:type="gramEnd"/>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3,0-4,5</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 xml:space="preserve">Умеренные </w:t>
            </w:r>
            <w:proofErr w:type="spellStart"/>
            <w:r w:rsidRPr="00391C8B">
              <w:rPr>
                <w:rFonts w:ascii="Times New Roman" w:hAnsi="Times New Roman" w:cs="Times New Roman"/>
                <w:sz w:val="24"/>
                <w:szCs w:val="24"/>
              </w:rPr>
              <w:t>ацидофилы</w:t>
            </w:r>
            <w:proofErr w:type="spellEnd"/>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proofErr w:type="gramStart"/>
            <w:r w:rsidRPr="00391C8B">
              <w:rPr>
                <w:rFonts w:ascii="Times New Roman" w:hAnsi="Times New Roman" w:cs="Times New Roman"/>
                <w:sz w:val="24"/>
                <w:szCs w:val="24"/>
              </w:rPr>
              <w:t xml:space="preserve">Черника, брусника, багульник, калужница болотная, сушеница, толокнянка, седмичник европейский, белозор болотный, фиалка собачья, сердечник луговой, </w:t>
            </w:r>
            <w:proofErr w:type="spellStart"/>
            <w:r w:rsidRPr="00391C8B">
              <w:rPr>
                <w:rFonts w:ascii="Times New Roman" w:hAnsi="Times New Roman" w:cs="Times New Roman"/>
                <w:sz w:val="24"/>
                <w:szCs w:val="24"/>
              </w:rPr>
              <w:t>вейник</w:t>
            </w:r>
            <w:proofErr w:type="spellEnd"/>
            <w:r w:rsidRPr="00391C8B">
              <w:rPr>
                <w:rFonts w:ascii="Times New Roman" w:hAnsi="Times New Roman" w:cs="Times New Roman"/>
                <w:sz w:val="24"/>
                <w:szCs w:val="24"/>
              </w:rPr>
              <w:t xml:space="preserve"> наземный</w:t>
            </w:r>
            <w:proofErr w:type="gramEnd"/>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4,5-6,0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Слабые </w:t>
            </w:r>
            <w:proofErr w:type="spellStart"/>
            <w:r w:rsidRPr="00391C8B">
              <w:rPr>
                <w:rFonts w:ascii="Times New Roman" w:hAnsi="Times New Roman" w:cs="Times New Roman"/>
                <w:sz w:val="24"/>
                <w:szCs w:val="24"/>
              </w:rPr>
              <w:t>ацидофилы</w:t>
            </w:r>
            <w:proofErr w:type="spellEnd"/>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proofErr w:type="gramStart"/>
            <w:r w:rsidRPr="00391C8B">
              <w:rPr>
                <w:rFonts w:ascii="Times New Roman" w:hAnsi="Times New Roman" w:cs="Times New Roman"/>
                <w:sz w:val="24"/>
                <w:szCs w:val="24"/>
              </w:rPr>
              <w:t xml:space="preserve">Папоротники орляк и мужской, ветреница </w:t>
            </w:r>
            <w:proofErr w:type="spellStart"/>
            <w:r w:rsidRPr="00391C8B">
              <w:rPr>
                <w:rFonts w:ascii="Times New Roman" w:hAnsi="Times New Roman" w:cs="Times New Roman"/>
                <w:sz w:val="24"/>
                <w:szCs w:val="24"/>
              </w:rPr>
              <w:t>лютичная</w:t>
            </w:r>
            <w:proofErr w:type="spellEnd"/>
            <w:r w:rsidRPr="00391C8B">
              <w:rPr>
                <w:rFonts w:ascii="Times New Roman" w:hAnsi="Times New Roman" w:cs="Times New Roman"/>
                <w:sz w:val="24"/>
                <w:szCs w:val="24"/>
              </w:rPr>
              <w:t xml:space="preserve">, медуница неясная, зеленчук непарный, колокольчики </w:t>
            </w:r>
            <w:proofErr w:type="spellStart"/>
            <w:r w:rsidRPr="00391C8B">
              <w:rPr>
                <w:rFonts w:ascii="Times New Roman" w:hAnsi="Times New Roman" w:cs="Times New Roman"/>
                <w:sz w:val="24"/>
                <w:szCs w:val="24"/>
              </w:rPr>
              <w:t>крапиволистный</w:t>
            </w:r>
            <w:proofErr w:type="spellEnd"/>
            <w:r w:rsidRPr="00391C8B">
              <w:rPr>
                <w:rFonts w:ascii="Times New Roman" w:hAnsi="Times New Roman" w:cs="Times New Roman"/>
                <w:sz w:val="24"/>
                <w:szCs w:val="24"/>
              </w:rPr>
              <w:t xml:space="preserve"> и широколистный, бор развесистый, осоки волосистая и ранняя, малина, смородина </w:t>
            </w:r>
            <w:proofErr w:type="spellStart"/>
            <w:r w:rsidRPr="00391C8B">
              <w:rPr>
                <w:rFonts w:ascii="Times New Roman" w:hAnsi="Times New Roman" w:cs="Times New Roman"/>
                <w:sz w:val="24"/>
                <w:szCs w:val="24"/>
              </w:rPr>
              <w:t>чѐрная</w:t>
            </w:r>
            <w:proofErr w:type="spellEnd"/>
            <w:r w:rsidRPr="00391C8B">
              <w:rPr>
                <w:rFonts w:ascii="Times New Roman" w:hAnsi="Times New Roman" w:cs="Times New Roman"/>
                <w:sz w:val="24"/>
                <w:szCs w:val="24"/>
              </w:rPr>
              <w:t xml:space="preserve">, вероника </w:t>
            </w:r>
            <w:proofErr w:type="spellStart"/>
            <w:r w:rsidRPr="00391C8B">
              <w:rPr>
                <w:rFonts w:ascii="Times New Roman" w:hAnsi="Times New Roman" w:cs="Times New Roman"/>
                <w:sz w:val="24"/>
                <w:szCs w:val="24"/>
              </w:rPr>
              <w:t>длиннолистная</w:t>
            </w:r>
            <w:proofErr w:type="spellEnd"/>
            <w:r w:rsidRPr="00391C8B">
              <w:rPr>
                <w:rFonts w:ascii="Times New Roman" w:hAnsi="Times New Roman" w:cs="Times New Roman"/>
                <w:sz w:val="24"/>
                <w:szCs w:val="24"/>
              </w:rPr>
              <w:t xml:space="preserve">, горец змеиный, иван-да-марья, </w:t>
            </w:r>
            <w:proofErr w:type="spellStart"/>
            <w:r w:rsidRPr="00391C8B">
              <w:rPr>
                <w:rFonts w:ascii="Times New Roman" w:hAnsi="Times New Roman" w:cs="Times New Roman"/>
                <w:sz w:val="24"/>
                <w:szCs w:val="24"/>
              </w:rPr>
              <w:t>кисличка</w:t>
            </w:r>
            <w:proofErr w:type="spellEnd"/>
            <w:proofErr w:type="gramEnd"/>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5,0-6,7</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proofErr w:type="spellStart"/>
            <w:r w:rsidRPr="00391C8B">
              <w:rPr>
                <w:rFonts w:ascii="Times New Roman" w:hAnsi="Times New Roman" w:cs="Times New Roman"/>
                <w:sz w:val="24"/>
                <w:szCs w:val="24"/>
              </w:rPr>
              <w:t>Ацидофилонейтральные</w:t>
            </w:r>
            <w:proofErr w:type="spellEnd"/>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Ива козья, мох </w:t>
            </w:r>
            <w:proofErr w:type="spellStart"/>
            <w:r w:rsidRPr="00391C8B">
              <w:rPr>
                <w:rFonts w:ascii="Times New Roman" w:hAnsi="Times New Roman" w:cs="Times New Roman"/>
                <w:sz w:val="24"/>
                <w:szCs w:val="24"/>
              </w:rPr>
              <w:t>плеврозиум</w:t>
            </w:r>
            <w:proofErr w:type="spellEnd"/>
            <w:r w:rsidRPr="00391C8B">
              <w:rPr>
                <w:rFonts w:ascii="Times New Roman" w:hAnsi="Times New Roman" w:cs="Times New Roman"/>
                <w:sz w:val="24"/>
                <w:szCs w:val="24"/>
              </w:rPr>
              <w:t xml:space="preserve"> </w:t>
            </w:r>
            <w:proofErr w:type="spellStart"/>
            <w:r w:rsidRPr="00391C8B">
              <w:rPr>
                <w:rFonts w:ascii="Times New Roman" w:hAnsi="Times New Roman" w:cs="Times New Roman"/>
                <w:sz w:val="24"/>
                <w:szCs w:val="24"/>
              </w:rPr>
              <w:t>Шребера</w:t>
            </w:r>
            <w:proofErr w:type="spellEnd"/>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4,5-7,0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Нейтрофилы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Сныть европейская, лисохвост луговой, клевер горный и луговой, мыльнянка лекарственная, аистник </w:t>
            </w:r>
            <w:proofErr w:type="spellStart"/>
            <w:r w:rsidRPr="00391C8B">
              <w:rPr>
                <w:rFonts w:ascii="Times New Roman" w:hAnsi="Times New Roman" w:cs="Times New Roman"/>
                <w:sz w:val="24"/>
                <w:szCs w:val="24"/>
              </w:rPr>
              <w:t>цикутный</w:t>
            </w:r>
            <w:proofErr w:type="spellEnd"/>
            <w:r w:rsidRPr="00391C8B">
              <w:rPr>
                <w:rFonts w:ascii="Times New Roman" w:hAnsi="Times New Roman" w:cs="Times New Roman"/>
                <w:sz w:val="24"/>
                <w:szCs w:val="24"/>
              </w:rPr>
              <w:t>, борщевик сибирский, мятлик луговой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6,0-7,3</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proofErr w:type="spellStart"/>
            <w:r w:rsidRPr="00391C8B">
              <w:rPr>
                <w:rFonts w:ascii="Times New Roman" w:hAnsi="Times New Roman" w:cs="Times New Roman"/>
                <w:sz w:val="24"/>
                <w:szCs w:val="24"/>
              </w:rPr>
              <w:t>Базофилонейтральные</w:t>
            </w:r>
            <w:proofErr w:type="spellEnd"/>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Мать-и-мачеха, пупавка красильная, люцерна серповидная, </w:t>
            </w:r>
            <w:proofErr w:type="spellStart"/>
            <w:r w:rsidRPr="00391C8B">
              <w:rPr>
                <w:rFonts w:ascii="Times New Roman" w:hAnsi="Times New Roman" w:cs="Times New Roman"/>
                <w:sz w:val="24"/>
                <w:szCs w:val="24"/>
              </w:rPr>
              <w:t>келерия</w:t>
            </w:r>
            <w:proofErr w:type="spellEnd"/>
            <w:r w:rsidRPr="00391C8B">
              <w:rPr>
                <w:rFonts w:ascii="Times New Roman" w:hAnsi="Times New Roman" w:cs="Times New Roman"/>
                <w:sz w:val="24"/>
                <w:szCs w:val="24"/>
              </w:rPr>
              <w:t xml:space="preserve">, осока мохнатая, </w:t>
            </w:r>
            <w:proofErr w:type="spellStart"/>
            <w:r w:rsidRPr="00391C8B">
              <w:rPr>
                <w:rFonts w:ascii="Times New Roman" w:hAnsi="Times New Roman" w:cs="Times New Roman"/>
                <w:sz w:val="24"/>
                <w:szCs w:val="24"/>
              </w:rPr>
              <w:t>лядвенец</w:t>
            </w:r>
            <w:proofErr w:type="spellEnd"/>
            <w:r w:rsidRPr="00391C8B">
              <w:rPr>
                <w:rFonts w:ascii="Times New Roman" w:hAnsi="Times New Roman" w:cs="Times New Roman"/>
                <w:sz w:val="24"/>
                <w:szCs w:val="24"/>
              </w:rPr>
              <w:t xml:space="preserve"> </w:t>
            </w:r>
            <w:proofErr w:type="gramStart"/>
            <w:r w:rsidRPr="00391C8B">
              <w:rPr>
                <w:rFonts w:ascii="Times New Roman" w:hAnsi="Times New Roman" w:cs="Times New Roman"/>
                <w:sz w:val="24"/>
                <w:szCs w:val="24"/>
              </w:rPr>
              <w:t>рогатый</w:t>
            </w:r>
            <w:proofErr w:type="gramEnd"/>
            <w:r w:rsidRPr="00391C8B">
              <w:rPr>
                <w:rFonts w:ascii="Times New Roman" w:hAnsi="Times New Roman" w:cs="Times New Roman"/>
                <w:sz w:val="24"/>
                <w:szCs w:val="24"/>
              </w:rPr>
              <w:t>, лапчатка гусиная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6,7-7,8</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Бузина сибирская, вяз шершавый, бересклет бородавчатый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7,8-9,0 </w:t>
            </w:r>
          </w:p>
        </w:tc>
      </w:tr>
    </w:tbl>
    <w:p w:rsidR="00391C8B" w:rsidRDefault="00391C8B" w:rsidP="00391C8B">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охарактеризовать реакцию почвенной среды по видовому составу и обилию видов фитоценоза на выбранном участке.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 растений; - гербарий растений; - универсальная индикаторная бумага с цветовой шкалой; - </w:t>
      </w:r>
      <w:proofErr w:type="spellStart"/>
      <w:r w:rsidRPr="005D7271">
        <w:rPr>
          <w:rFonts w:ascii="Times New Roman" w:hAnsi="Times New Roman" w:cs="Times New Roman"/>
          <w:sz w:val="28"/>
          <w:szCs w:val="28"/>
        </w:rPr>
        <w:t>ѐмкости</w:t>
      </w:r>
      <w:proofErr w:type="spellEnd"/>
      <w:r w:rsidRPr="005D7271">
        <w:rPr>
          <w:rFonts w:ascii="Times New Roman" w:hAnsi="Times New Roman" w:cs="Times New Roman"/>
          <w:sz w:val="28"/>
          <w:szCs w:val="28"/>
        </w:rPr>
        <w:t xml:space="preserve"> для приготовления водных вытяжек из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На выбранном участке с помощью определителей и атласов, используя гербарный материал, дать название всем растениям.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Указать растения-индикаторы и выявить, к какой группе растений по отношению к кислотности почвы относятс</w:t>
      </w:r>
      <w:r>
        <w:rPr>
          <w:rFonts w:ascii="Times New Roman" w:hAnsi="Times New Roman" w:cs="Times New Roman"/>
          <w:sz w:val="28"/>
          <w:szCs w:val="28"/>
        </w:rPr>
        <w:t xml:space="preserve">я данные виды растений (табл. </w:t>
      </w:r>
      <w:r w:rsidRPr="005D7271">
        <w:rPr>
          <w:rFonts w:ascii="Times New Roman" w:hAnsi="Times New Roman" w:cs="Times New Roman"/>
          <w:sz w:val="28"/>
          <w:szCs w:val="28"/>
        </w:rPr>
        <w:t xml:space="preserve">1).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Проверить правильность предположения о кислотности почвы с помощью универсальной индикаторной бумаги, приготовив водную вытяжку из почвы, и определить рН.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4. Сделать вывод на основе полученных результатов.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Задание: сделать предварительную оценку кислотности почвы по видовому составу и обилию видов фитоценоза на выбранном участке; проверить правильность </w:t>
      </w:r>
      <w:r w:rsidRPr="005D7271">
        <w:rPr>
          <w:rFonts w:ascii="Times New Roman" w:hAnsi="Times New Roman" w:cs="Times New Roman"/>
          <w:sz w:val="28"/>
          <w:szCs w:val="28"/>
        </w:rPr>
        <w:lastRenderedPageBreak/>
        <w:t xml:space="preserve">предположения с помощью универсальной индикаторной бумаги, приготовив почвенную вытяжку на основе воды </w:t>
      </w:r>
      <w:proofErr w:type="gramStart"/>
      <w:r w:rsidRPr="005D7271">
        <w:rPr>
          <w:rFonts w:ascii="Times New Roman" w:hAnsi="Times New Roman" w:cs="Times New Roman"/>
          <w:sz w:val="28"/>
          <w:szCs w:val="28"/>
        </w:rPr>
        <w:t>с</w:t>
      </w:r>
      <w:proofErr w:type="gramEnd"/>
      <w:r w:rsidRPr="005D7271">
        <w:rPr>
          <w:rFonts w:ascii="Times New Roman" w:hAnsi="Times New Roman" w:cs="Times New Roman"/>
          <w:sz w:val="28"/>
          <w:szCs w:val="28"/>
        </w:rPr>
        <w:t xml:space="preserve"> известной </w:t>
      </w:r>
      <w:proofErr w:type="spellStart"/>
      <w:r w:rsidRPr="005D7271">
        <w:rPr>
          <w:rFonts w:ascii="Times New Roman" w:hAnsi="Times New Roman" w:cs="Times New Roman"/>
          <w:sz w:val="28"/>
          <w:szCs w:val="28"/>
        </w:rPr>
        <w:t>pH</w:t>
      </w:r>
      <w:proofErr w:type="spellEnd"/>
      <w:r w:rsidRPr="005D7271">
        <w:rPr>
          <w:rFonts w:ascii="Times New Roman" w:hAnsi="Times New Roman" w:cs="Times New Roman"/>
          <w:sz w:val="28"/>
          <w:szCs w:val="28"/>
        </w:rPr>
        <w:t xml:space="preserve">. </w:t>
      </w:r>
    </w:p>
    <w:p w:rsidR="00000ABD" w:rsidRPr="005D7271"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Сделать вывод на основе полученных результатов. </w:t>
      </w:r>
    </w:p>
    <w:p w:rsidR="00000ABD" w:rsidRDefault="00000ABD" w:rsidP="00391C8B">
      <w:pPr>
        <w:spacing w:after="0" w:line="360" w:lineRule="auto"/>
        <w:ind w:firstLine="709"/>
        <w:jc w:val="both"/>
      </w:pPr>
    </w:p>
    <w:p w:rsidR="00000ABD" w:rsidRDefault="00000ABD" w:rsidP="00000ABD">
      <w:pPr>
        <w:spacing w:after="0" w:line="240" w:lineRule="auto"/>
        <w:ind w:firstLine="709"/>
        <w:jc w:val="both"/>
      </w:pPr>
    </w:p>
    <w:p w:rsidR="00000ABD" w:rsidRPr="00391C8B" w:rsidRDefault="00000ABD" w:rsidP="00391C8B">
      <w:pPr>
        <w:spacing w:after="0" w:line="360" w:lineRule="auto"/>
        <w:ind w:firstLine="709"/>
        <w:jc w:val="both"/>
        <w:rPr>
          <w:rFonts w:ascii="Times New Roman" w:hAnsi="Times New Roman" w:cs="Times New Roman"/>
          <w:b/>
          <w:sz w:val="28"/>
          <w:szCs w:val="28"/>
        </w:rPr>
      </w:pPr>
      <w:r w:rsidRPr="00391C8B">
        <w:rPr>
          <w:rFonts w:ascii="Times New Roman" w:hAnsi="Times New Roman" w:cs="Times New Roman"/>
          <w:b/>
          <w:sz w:val="28"/>
          <w:szCs w:val="28"/>
        </w:rPr>
        <w:t>Индикация пастбищной дигрессии растительного покрова (по Л.Г. Раменскому)</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Вследствие периодического стравливания растений при выпасе скота почва оголяется, сильнее прогревается и иссушается, уплотняется. При близком залегании грунтовых вод уплотнение почвы приводит к </w:t>
      </w:r>
      <w:proofErr w:type="spellStart"/>
      <w:r w:rsidRPr="006C7166">
        <w:rPr>
          <w:rFonts w:ascii="Times New Roman" w:hAnsi="Times New Roman" w:cs="Times New Roman"/>
          <w:sz w:val="28"/>
          <w:szCs w:val="28"/>
        </w:rPr>
        <w:t>еѐ</w:t>
      </w:r>
      <w:proofErr w:type="spellEnd"/>
      <w:r w:rsidRPr="006C7166">
        <w:rPr>
          <w:rFonts w:ascii="Times New Roman" w:hAnsi="Times New Roman" w:cs="Times New Roman"/>
          <w:sz w:val="28"/>
          <w:szCs w:val="28"/>
        </w:rPr>
        <w:t xml:space="preserve"> </w:t>
      </w:r>
      <w:proofErr w:type="spellStart"/>
      <w:r w:rsidRPr="006C7166">
        <w:rPr>
          <w:rFonts w:ascii="Times New Roman" w:hAnsi="Times New Roman" w:cs="Times New Roman"/>
          <w:sz w:val="28"/>
          <w:szCs w:val="28"/>
        </w:rPr>
        <w:t>переизбыточному</w:t>
      </w:r>
      <w:proofErr w:type="spellEnd"/>
      <w:r w:rsidRPr="006C7166">
        <w:rPr>
          <w:rFonts w:ascii="Times New Roman" w:hAnsi="Times New Roman" w:cs="Times New Roman"/>
          <w:sz w:val="28"/>
          <w:szCs w:val="28"/>
        </w:rPr>
        <w:t xml:space="preserve"> увлажнению.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результате выпаса на лугах формируются вторичные группировки: уменьшается обилие хорошо поедаемых видов, в частности </w:t>
      </w:r>
      <w:proofErr w:type="spellStart"/>
      <w:r w:rsidRPr="006C7166">
        <w:rPr>
          <w:rFonts w:ascii="Times New Roman" w:hAnsi="Times New Roman" w:cs="Times New Roman"/>
          <w:sz w:val="28"/>
          <w:szCs w:val="28"/>
        </w:rPr>
        <w:t>мезофильных</w:t>
      </w:r>
      <w:proofErr w:type="spellEnd"/>
      <w:r w:rsidRPr="006C7166">
        <w:rPr>
          <w:rFonts w:ascii="Times New Roman" w:hAnsi="Times New Roman" w:cs="Times New Roman"/>
          <w:sz w:val="28"/>
          <w:szCs w:val="28"/>
        </w:rPr>
        <w:t xml:space="preserve"> видов, и увеличивается доля пастбищных ксерофитов (например, типчак) и выгонных растений (спорыш, рогач, мятлик), которые имеют низкую кормовую ценность. Из года в год увеличивается доля </w:t>
      </w:r>
      <w:proofErr w:type="spellStart"/>
      <w:r w:rsidRPr="006C7166">
        <w:rPr>
          <w:rFonts w:ascii="Times New Roman" w:hAnsi="Times New Roman" w:cs="Times New Roman"/>
          <w:sz w:val="28"/>
          <w:szCs w:val="28"/>
        </w:rPr>
        <w:t>непоедаемых</w:t>
      </w:r>
      <w:proofErr w:type="spellEnd"/>
      <w:r w:rsidRPr="006C7166">
        <w:rPr>
          <w:rFonts w:ascii="Times New Roman" w:hAnsi="Times New Roman" w:cs="Times New Roman"/>
          <w:sz w:val="28"/>
          <w:szCs w:val="28"/>
        </w:rPr>
        <w:t xml:space="preserve"> и плохо поедаемых растений (астровые с грубыми листьями, например, тысячелистник, </w:t>
      </w:r>
      <w:proofErr w:type="spellStart"/>
      <w:r w:rsidRPr="006C7166">
        <w:rPr>
          <w:rFonts w:ascii="Times New Roman" w:hAnsi="Times New Roman" w:cs="Times New Roman"/>
          <w:sz w:val="28"/>
          <w:szCs w:val="28"/>
        </w:rPr>
        <w:t>скерда</w:t>
      </w:r>
      <w:proofErr w:type="spellEnd"/>
      <w:r w:rsidRPr="006C7166">
        <w:rPr>
          <w:rFonts w:ascii="Times New Roman" w:hAnsi="Times New Roman" w:cs="Times New Roman"/>
          <w:sz w:val="28"/>
          <w:szCs w:val="28"/>
        </w:rPr>
        <w:t xml:space="preserve">) вплоть </w:t>
      </w:r>
      <w:proofErr w:type="gramStart"/>
      <w:r w:rsidRPr="006C7166">
        <w:rPr>
          <w:rFonts w:ascii="Times New Roman" w:hAnsi="Times New Roman" w:cs="Times New Roman"/>
          <w:sz w:val="28"/>
          <w:szCs w:val="28"/>
        </w:rPr>
        <w:t>до</w:t>
      </w:r>
      <w:proofErr w:type="gramEnd"/>
      <w:r w:rsidRPr="006C7166">
        <w:rPr>
          <w:rFonts w:ascii="Times New Roman" w:hAnsi="Times New Roman" w:cs="Times New Roman"/>
          <w:sz w:val="28"/>
          <w:szCs w:val="28"/>
        </w:rPr>
        <w:t xml:space="preserve"> ядовитых и вредных (молочаи, астровые с </w:t>
      </w:r>
      <w:proofErr w:type="spellStart"/>
      <w:r w:rsidRPr="006C7166">
        <w:rPr>
          <w:rFonts w:ascii="Times New Roman" w:hAnsi="Times New Roman" w:cs="Times New Roman"/>
          <w:sz w:val="28"/>
          <w:szCs w:val="28"/>
        </w:rPr>
        <w:t>опушѐнными</w:t>
      </w:r>
      <w:proofErr w:type="spellEnd"/>
      <w:r w:rsidRPr="006C7166">
        <w:rPr>
          <w:rFonts w:ascii="Times New Roman" w:hAnsi="Times New Roman" w:cs="Times New Roman"/>
          <w:sz w:val="28"/>
          <w:szCs w:val="28"/>
        </w:rPr>
        <w:t xml:space="preserve"> плодами или горькими листьями, </w:t>
      </w:r>
      <w:proofErr w:type="spellStart"/>
      <w:r w:rsidRPr="006C7166">
        <w:rPr>
          <w:rFonts w:ascii="Times New Roman" w:hAnsi="Times New Roman" w:cs="Times New Roman"/>
          <w:sz w:val="28"/>
          <w:szCs w:val="28"/>
        </w:rPr>
        <w:t>яснотковые</w:t>
      </w:r>
      <w:proofErr w:type="spellEnd"/>
      <w:r w:rsidRPr="006C7166">
        <w:rPr>
          <w:rFonts w:ascii="Times New Roman" w:hAnsi="Times New Roman" w:cs="Times New Roman"/>
          <w:sz w:val="28"/>
          <w:szCs w:val="28"/>
        </w:rPr>
        <w:t xml:space="preserve"> и т.п.). На сырых лугах образуются крупные кочки из осок.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целом </w:t>
      </w:r>
      <w:proofErr w:type="spellStart"/>
      <w:r w:rsidRPr="006C7166">
        <w:rPr>
          <w:rFonts w:ascii="Times New Roman" w:hAnsi="Times New Roman" w:cs="Times New Roman"/>
          <w:sz w:val="28"/>
          <w:szCs w:val="28"/>
        </w:rPr>
        <w:t>мезофильное</w:t>
      </w:r>
      <w:proofErr w:type="spellEnd"/>
      <w:r w:rsidRPr="006C7166">
        <w:rPr>
          <w:rFonts w:ascii="Times New Roman" w:hAnsi="Times New Roman" w:cs="Times New Roman"/>
          <w:sz w:val="28"/>
          <w:szCs w:val="28"/>
        </w:rPr>
        <w:t xml:space="preserve"> разнотравье и высокие рыхл</w:t>
      </w:r>
      <w:proofErr w:type="gramStart"/>
      <w:r w:rsidRPr="006C7166">
        <w:rPr>
          <w:rFonts w:ascii="Times New Roman" w:hAnsi="Times New Roman" w:cs="Times New Roman"/>
          <w:sz w:val="28"/>
          <w:szCs w:val="28"/>
        </w:rPr>
        <w:t>о-</w:t>
      </w:r>
      <w:proofErr w:type="gramEnd"/>
      <w:r w:rsidRPr="006C7166">
        <w:rPr>
          <w:rFonts w:ascii="Times New Roman" w:hAnsi="Times New Roman" w:cs="Times New Roman"/>
          <w:sz w:val="28"/>
          <w:szCs w:val="28"/>
        </w:rPr>
        <w:t xml:space="preserve"> и плотнокустовые злаки заменяются </w:t>
      </w:r>
      <w:proofErr w:type="spellStart"/>
      <w:r w:rsidRPr="006C7166">
        <w:rPr>
          <w:rFonts w:ascii="Times New Roman" w:hAnsi="Times New Roman" w:cs="Times New Roman"/>
          <w:sz w:val="28"/>
          <w:szCs w:val="28"/>
        </w:rPr>
        <w:t>мелкодерновинными</w:t>
      </w:r>
      <w:proofErr w:type="spellEnd"/>
      <w:r w:rsidRPr="006C7166">
        <w:rPr>
          <w:rFonts w:ascii="Times New Roman" w:hAnsi="Times New Roman" w:cs="Times New Roman"/>
          <w:sz w:val="28"/>
          <w:szCs w:val="28"/>
        </w:rPr>
        <w:t xml:space="preserve"> злаками (овсяница бороздчатая, тонконог), затем они сменяются полукустарничками и многолетними бурьянами (полынь, чабрец), характерными становятся эфемероиды (мятлик луковичный), растения со стелющимися приземными листьями (прикорневая розетка) - одуванчик, подорожник или побегами – полынь австрийская, спорыш. Выделяют (Л.Г. Раменский) 10 ступеней пастбищной дигрессии (кроме заболоченных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1-2: влияние выпаса отсутствует или очень слабое. Видовое разнообразие значительное, доля разнотравья – высокая. </w:t>
      </w:r>
      <w:proofErr w:type="spellStart"/>
      <w:r w:rsidRPr="006C7166">
        <w:rPr>
          <w:rFonts w:ascii="Times New Roman" w:hAnsi="Times New Roman" w:cs="Times New Roman"/>
          <w:sz w:val="28"/>
          <w:szCs w:val="28"/>
        </w:rPr>
        <w:t>Видыиндикаторы</w:t>
      </w:r>
      <w:proofErr w:type="spellEnd"/>
      <w:r w:rsidRPr="006C7166">
        <w:rPr>
          <w:rFonts w:ascii="Times New Roman" w:hAnsi="Times New Roman" w:cs="Times New Roman"/>
          <w:sz w:val="28"/>
          <w:szCs w:val="28"/>
        </w:rPr>
        <w:t xml:space="preserve">: чина луговая, герань.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3-4: слабое влияние выпаса, сходное с влиянием раннего и нормального систематического кошения. На лугах уменьшается доля разнотравья, увеличивается – злаков, особенно верховых. Индикаторы: лютики, чемерица, жеруха.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5: умеренное (среднее) влияние выпаса. На лугах и в степи верховые злаки сменяются низовыми, в степи и полупустыне уменьшается роль злаков и возрастает – полыней, солянок; эфемеров и однолетников; появляются </w:t>
      </w:r>
      <w:r>
        <w:rPr>
          <w:rFonts w:ascii="Times New Roman" w:hAnsi="Times New Roman" w:cs="Times New Roman"/>
          <w:sz w:val="28"/>
          <w:szCs w:val="28"/>
        </w:rPr>
        <w:t>и начинают разрастаться пас</w:t>
      </w:r>
      <w:r w:rsidRPr="006C7166">
        <w:rPr>
          <w:rFonts w:ascii="Times New Roman" w:hAnsi="Times New Roman" w:cs="Times New Roman"/>
          <w:sz w:val="28"/>
          <w:szCs w:val="28"/>
        </w:rPr>
        <w:t>тбищные сорняки. На умеренно выпасаемых лугах наблюдается господство сенокосных злаков (</w:t>
      </w:r>
      <w:proofErr w:type="spellStart"/>
      <w:r w:rsidRPr="006C7166">
        <w:rPr>
          <w:rFonts w:ascii="Times New Roman" w:hAnsi="Times New Roman" w:cs="Times New Roman"/>
          <w:sz w:val="28"/>
          <w:szCs w:val="28"/>
        </w:rPr>
        <w:t>костѐ</w:t>
      </w:r>
      <w:proofErr w:type="gramStart"/>
      <w:r w:rsidRPr="006C7166">
        <w:rPr>
          <w:rFonts w:ascii="Times New Roman" w:hAnsi="Times New Roman" w:cs="Times New Roman"/>
          <w:sz w:val="28"/>
          <w:szCs w:val="28"/>
        </w:rPr>
        <w:t>р</w:t>
      </w:r>
      <w:proofErr w:type="spellEnd"/>
      <w:proofErr w:type="gramEnd"/>
      <w:r w:rsidRPr="006C7166">
        <w:rPr>
          <w:rFonts w:ascii="Times New Roman" w:hAnsi="Times New Roman" w:cs="Times New Roman"/>
          <w:sz w:val="28"/>
          <w:szCs w:val="28"/>
        </w:rPr>
        <w:t xml:space="preserve">, пырей, тимофеевка, овсяница луговая), луг становится ценным сенокосным угодьем.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6-7: сильное влияние выпаса (пастбищная стадия). На лугах господствуют низовые злаки</w:t>
      </w:r>
      <w:proofErr w:type="gramStart"/>
      <w:r w:rsidRPr="006C7166">
        <w:rPr>
          <w:rFonts w:ascii="Times New Roman" w:hAnsi="Times New Roman" w:cs="Times New Roman"/>
          <w:sz w:val="28"/>
          <w:szCs w:val="28"/>
        </w:rPr>
        <w:t>.</w:t>
      </w:r>
      <w:proofErr w:type="gramEnd"/>
      <w:r w:rsidRPr="006C7166">
        <w:rPr>
          <w:rFonts w:ascii="Times New Roman" w:hAnsi="Times New Roman" w:cs="Times New Roman"/>
          <w:sz w:val="28"/>
          <w:szCs w:val="28"/>
        </w:rPr>
        <w:t xml:space="preserve"> </w:t>
      </w:r>
      <w:proofErr w:type="gramStart"/>
      <w:r w:rsidRPr="006C7166">
        <w:rPr>
          <w:rFonts w:ascii="Times New Roman" w:hAnsi="Times New Roman" w:cs="Times New Roman"/>
          <w:sz w:val="28"/>
          <w:szCs w:val="28"/>
        </w:rPr>
        <w:t>м</w:t>
      </w:r>
      <w:proofErr w:type="gramEnd"/>
      <w:r w:rsidRPr="006C7166">
        <w:rPr>
          <w:rFonts w:ascii="Times New Roman" w:hAnsi="Times New Roman" w:cs="Times New Roman"/>
          <w:sz w:val="28"/>
          <w:szCs w:val="28"/>
        </w:rPr>
        <w:t xml:space="preserve">естами низкорослые бобовые (клевер белый), много низкорослых многолетников из разнотравья (одуванчик, </w:t>
      </w:r>
      <w:proofErr w:type="spellStart"/>
      <w:r w:rsidRPr="006C7166">
        <w:rPr>
          <w:rFonts w:ascii="Times New Roman" w:hAnsi="Times New Roman" w:cs="Times New Roman"/>
          <w:sz w:val="28"/>
          <w:szCs w:val="28"/>
        </w:rPr>
        <w:t>кульбаба</w:t>
      </w:r>
      <w:proofErr w:type="spellEnd"/>
      <w:r w:rsidRPr="006C7166">
        <w:rPr>
          <w:rFonts w:ascii="Times New Roman" w:hAnsi="Times New Roman" w:cs="Times New Roman"/>
          <w:sz w:val="28"/>
          <w:szCs w:val="28"/>
        </w:rPr>
        <w:t xml:space="preserve"> осенняя, лапчатка гусиная). В полупустыне и степи господствуют полыни, велика роль эфемеров и однолетников. Сильно выпасаемые луга имеют типично пастбищный травостой с высокой степенью отрастания, образованный в основном </w:t>
      </w:r>
      <w:proofErr w:type="gramStart"/>
      <w:r w:rsidRPr="006C7166">
        <w:rPr>
          <w:rFonts w:ascii="Times New Roman" w:hAnsi="Times New Roman" w:cs="Times New Roman"/>
          <w:sz w:val="28"/>
          <w:szCs w:val="28"/>
        </w:rPr>
        <w:t>низовыми</w:t>
      </w:r>
      <w:proofErr w:type="gramEnd"/>
      <w:r w:rsidRPr="006C7166">
        <w:rPr>
          <w:rFonts w:ascii="Times New Roman" w:hAnsi="Times New Roman" w:cs="Times New Roman"/>
          <w:sz w:val="28"/>
          <w:szCs w:val="28"/>
        </w:rPr>
        <w:t xml:space="preserve"> злаковыми (мятлик луговой, овсяница красная, полевица ползучая) с примесью клевера лугового, ползучего, </w:t>
      </w:r>
      <w:proofErr w:type="spellStart"/>
      <w:r w:rsidRPr="006C7166">
        <w:rPr>
          <w:rFonts w:ascii="Times New Roman" w:hAnsi="Times New Roman" w:cs="Times New Roman"/>
          <w:sz w:val="28"/>
          <w:szCs w:val="28"/>
        </w:rPr>
        <w:t>лядвенца</w:t>
      </w:r>
      <w:proofErr w:type="spellEnd"/>
      <w:r w:rsidRPr="006C7166">
        <w:rPr>
          <w:rFonts w:ascii="Times New Roman" w:hAnsi="Times New Roman" w:cs="Times New Roman"/>
          <w:sz w:val="28"/>
          <w:szCs w:val="28"/>
        </w:rPr>
        <w:t xml:space="preserve">, одуванчика, </w:t>
      </w:r>
      <w:proofErr w:type="spellStart"/>
      <w:r w:rsidRPr="006C7166">
        <w:rPr>
          <w:rFonts w:ascii="Times New Roman" w:hAnsi="Times New Roman" w:cs="Times New Roman"/>
          <w:sz w:val="28"/>
          <w:szCs w:val="28"/>
        </w:rPr>
        <w:t>кульбабы</w:t>
      </w:r>
      <w:proofErr w:type="spellEnd"/>
      <w:r w:rsidRPr="006C7166">
        <w:rPr>
          <w:rFonts w:ascii="Times New Roman" w:hAnsi="Times New Roman" w:cs="Times New Roman"/>
          <w:sz w:val="28"/>
          <w:szCs w:val="28"/>
        </w:rPr>
        <w:t xml:space="preserve">, тысячелистника.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8: </w:t>
      </w:r>
      <w:proofErr w:type="spellStart"/>
      <w:r w:rsidRPr="006C7166">
        <w:rPr>
          <w:rFonts w:ascii="Times New Roman" w:hAnsi="Times New Roman" w:cs="Times New Roman"/>
          <w:sz w:val="28"/>
          <w:szCs w:val="28"/>
        </w:rPr>
        <w:t>полусбой</w:t>
      </w:r>
      <w:proofErr w:type="spellEnd"/>
      <w:r w:rsidRPr="006C7166">
        <w:rPr>
          <w:rFonts w:ascii="Times New Roman" w:hAnsi="Times New Roman" w:cs="Times New Roman"/>
          <w:sz w:val="28"/>
          <w:szCs w:val="28"/>
        </w:rPr>
        <w:t xml:space="preserve">. Низовые злаки на лугах и в степях, полыни в полупустыне наполовину и более вытеснены сорными многолетними и однолетними растениями, большое количество </w:t>
      </w:r>
      <w:proofErr w:type="spellStart"/>
      <w:r w:rsidRPr="006C7166">
        <w:rPr>
          <w:rFonts w:ascii="Times New Roman" w:hAnsi="Times New Roman" w:cs="Times New Roman"/>
          <w:sz w:val="28"/>
          <w:szCs w:val="28"/>
        </w:rPr>
        <w:t>непоедаемых</w:t>
      </w:r>
      <w:proofErr w:type="spellEnd"/>
      <w:r w:rsidRPr="006C7166">
        <w:rPr>
          <w:rFonts w:ascii="Times New Roman" w:hAnsi="Times New Roman" w:cs="Times New Roman"/>
          <w:sz w:val="28"/>
          <w:szCs w:val="28"/>
        </w:rPr>
        <w:t xml:space="preserve"> и колючих пастбищных сорняков.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9: сбой. Растительный покров сильно </w:t>
      </w:r>
      <w:proofErr w:type="spellStart"/>
      <w:r w:rsidRPr="006C7166">
        <w:rPr>
          <w:rFonts w:ascii="Times New Roman" w:hAnsi="Times New Roman" w:cs="Times New Roman"/>
          <w:sz w:val="28"/>
          <w:szCs w:val="28"/>
        </w:rPr>
        <w:t>изрежен</w:t>
      </w:r>
      <w:proofErr w:type="spellEnd"/>
      <w:r w:rsidRPr="006C7166">
        <w:rPr>
          <w:rFonts w:ascii="Times New Roman" w:hAnsi="Times New Roman" w:cs="Times New Roman"/>
          <w:sz w:val="28"/>
          <w:szCs w:val="28"/>
        </w:rPr>
        <w:t>, образован преимущес</w:t>
      </w:r>
      <w:r w:rsidR="00391C8B">
        <w:rPr>
          <w:rFonts w:ascii="Times New Roman" w:hAnsi="Times New Roman" w:cs="Times New Roman"/>
          <w:sz w:val="28"/>
          <w:szCs w:val="28"/>
        </w:rPr>
        <w:t xml:space="preserve">твенно однолетниками с </w:t>
      </w:r>
      <w:proofErr w:type="gramStart"/>
      <w:r w:rsidR="00391C8B">
        <w:rPr>
          <w:rFonts w:ascii="Times New Roman" w:hAnsi="Times New Roman" w:cs="Times New Roman"/>
          <w:sz w:val="28"/>
          <w:szCs w:val="28"/>
        </w:rPr>
        <w:t>высокой</w:t>
      </w:r>
      <w:proofErr w:type="gramEnd"/>
      <w:r w:rsidR="00391C8B">
        <w:rPr>
          <w:rFonts w:ascii="Times New Roman" w:hAnsi="Times New Roman" w:cs="Times New Roman"/>
          <w:sz w:val="28"/>
          <w:szCs w:val="28"/>
        </w:rPr>
        <w:t xml:space="preserve"> </w:t>
      </w:r>
      <w:proofErr w:type="spellStart"/>
      <w:r w:rsidRPr="006C7166">
        <w:rPr>
          <w:rFonts w:ascii="Times New Roman" w:hAnsi="Times New Roman" w:cs="Times New Roman"/>
          <w:sz w:val="28"/>
          <w:szCs w:val="28"/>
        </w:rPr>
        <w:t>т</w:t>
      </w:r>
      <w:r w:rsidR="00391C8B">
        <w:rPr>
          <w:rFonts w:ascii="Times New Roman" w:hAnsi="Times New Roman" w:cs="Times New Roman"/>
          <w:sz w:val="28"/>
          <w:szCs w:val="28"/>
        </w:rPr>
        <w:t>р</w:t>
      </w:r>
      <w:r w:rsidRPr="006C7166">
        <w:rPr>
          <w:rFonts w:ascii="Times New Roman" w:hAnsi="Times New Roman" w:cs="Times New Roman"/>
          <w:sz w:val="28"/>
          <w:szCs w:val="28"/>
        </w:rPr>
        <w:t>авностью</w:t>
      </w:r>
      <w:proofErr w:type="spellEnd"/>
      <w:r w:rsidRPr="006C7166">
        <w:rPr>
          <w:rFonts w:ascii="Times New Roman" w:hAnsi="Times New Roman" w:cs="Times New Roman"/>
          <w:sz w:val="28"/>
          <w:szCs w:val="28"/>
        </w:rPr>
        <w:t xml:space="preserve"> (способность отрастать после скашивания) – спорыш.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10: абсолютный сбой. Почва оголена. Произрастают лишь единичные растения.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Цель работы – определить степень пастбищной дигрессии растительного покрова.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Материалы и оборудование: – определитель и атлас растений; – гербарий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 Выбрать участки (как минимум 2) с луговой растительностью без выпаса и с выпасом.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Провести описание растительности для каждого участка: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1) видовой состав (начиная с самого обильного вида),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обилие (по шкале Друде и по проективному покрытию в %);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жизненная форма (по особенностям надземной и подземной частей – по И.Г</w:t>
      </w:r>
      <w:r w:rsidR="00391C8B">
        <w:rPr>
          <w:rFonts w:ascii="Times New Roman" w:hAnsi="Times New Roman" w:cs="Times New Roman"/>
          <w:sz w:val="28"/>
          <w:szCs w:val="28"/>
        </w:rPr>
        <w:t>. Серебрякову и Г.Н. Высоцкому</w:t>
      </w:r>
      <w:proofErr w:type="gramStart"/>
      <w:r w:rsidR="00391C8B">
        <w:rPr>
          <w:rFonts w:ascii="Times New Roman" w:hAnsi="Times New Roman" w:cs="Times New Roman"/>
          <w:sz w:val="28"/>
          <w:szCs w:val="28"/>
        </w:rPr>
        <w:t xml:space="preserve"> </w:t>
      </w:r>
      <w:r w:rsidRPr="006C7166">
        <w:rPr>
          <w:rFonts w:ascii="Times New Roman" w:hAnsi="Times New Roman" w:cs="Times New Roman"/>
          <w:sz w:val="28"/>
          <w:szCs w:val="28"/>
        </w:rPr>
        <w:t>)</w:t>
      </w:r>
      <w:proofErr w:type="gramEnd"/>
      <w:r w:rsidRPr="006C7166">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4) виды-индикаторы (или доминанты);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5) примечание (значение 58 видов – </w:t>
      </w:r>
      <w:proofErr w:type="gramStart"/>
      <w:r w:rsidRPr="006C7166">
        <w:rPr>
          <w:rFonts w:ascii="Times New Roman" w:hAnsi="Times New Roman" w:cs="Times New Roman"/>
          <w:sz w:val="28"/>
          <w:szCs w:val="28"/>
        </w:rPr>
        <w:t>ядовитый</w:t>
      </w:r>
      <w:proofErr w:type="gramEnd"/>
      <w:r w:rsidRPr="006C7166">
        <w:rPr>
          <w:rFonts w:ascii="Times New Roman" w:hAnsi="Times New Roman" w:cs="Times New Roman"/>
          <w:sz w:val="28"/>
          <w:szCs w:val="28"/>
        </w:rPr>
        <w:t xml:space="preserve">, вредный, </w:t>
      </w:r>
      <w:proofErr w:type="spellStart"/>
      <w:r w:rsidRPr="006C7166">
        <w:rPr>
          <w:rFonts w:ascii="Times New Roman" w:hAnsi="Times New Roman" w:cs="Times New Roman"/>
          <w:sz w:val="28"/>
          <w:szCs w:val="28"/>
        </w:rPr>
        <w:t>непоедаемый</w:t>
      </w:r>
      <w:proofErr w:type="spellEnd"/>
      <w:r w:rsidRPr="006C7166">
        <w:rPr>
          <w:rFonts w:ascii="Times New Roman" w:hAnsi="Times New Roman" w:cs="Times New Roman"/>
          <w:sz w:val="28"/>
          <w:szCs w:val="28"/>
        </w:rPr>
        <w:t xml:space="preserve"> и т.п.); 6) степень дигрессии.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Представит</w:t>
      </w:r>
      <w:r w:rsidR="00391C8B">
        <w:rPr>
          <w:rFonts w:ascii="Times New Roman" w:hAnsi="Times New Roman" w:cs="Times New Roman"/>
          <w:sz w:val="28"/>
          <w:szCs w:val="28"/>
        </w:rPr>
        <w:t>ь результаты в табличной форме (табл.18)</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Таблица </w:t>
      </w:r>
      <w:r>
        <w:rPr>
          <w:rFonts w:ascii="Times New Roman" w:hAnsi="Times New Roman" w:cs="Times New Roman"/>
          <w:sz w:val="28"/>
          <w:szCs w:val="28"/>
        </w:rPr>
        <w:t>1</w:t>
      </w:r>
      <w:r w:rsidR="00391C8B">
        <w:rPr>
          <w:rFonts w:ascii="Times New Roman" w:hAnsi="Times New Roman" w:cs="Times New Roman"/>
          <w:sz w:val="28"/>
          <w:szCs w:val="28"/>
        </w:rPr>
        <w:t>8</w:t>
      </w:r>
      <w:r w:rsidRPr="006C7166">
        <w:rPr>
          <w:rFonts w:ascii="Times New Roman" w:hAnsi="Times New Roman" w:cs="Times New Roman"/>
          <w:sz w:val="28"/>
          <w:szCs w:val="28"/>
        </w:rPr>
        <w:t xml:space="preserve"> – Характеристика растительного покрова исследуемого участка </w:t>
      </w:r>
    </w:p>
    <w:tbl>
      <w:tblPr>
        <w:tblStyle w:val="a8"/>
        <w:tblW w:w="10014" w:type="dxa"/>
        <w:tblLook w:val="04A0" w:firstRow="1" w:lastRow="0" w:firstColumn="1" w:lastColumn="0" w:noHBand="0" w:noVBand="1"/>
      </w:tblPr>
      <w:tblGrid>
        <w:gridCol w:w="1557"/>
        <w:gridCol w:w="1557"/>
        <w:gridCol w:w="1984"/>
        <w:gridCol w:w="1659"/>
        <w:gridCol w:w="1699"/>
        <w:gridCol w:w="1558"/>
      </w:tblGrid>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Видовой состав</w:t>
            </w: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Обилие</w:t>
            </w: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Жизненная форма</w:t>
            </w: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Виды индикаторы</w:t>
            </w: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Примечание</w:t>
            </w: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Степень дигрессии</w:t>
            </w: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Pr="00391C8B" w:rsidRDefault="00000ABD" w:rsidP="004A4A63">
      <w:pPr>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8"/>
        </w:rPr>
        <w:t>Дополнительно характерных представителей представить в виде гербария.</w:t>
      </w:r>
    </w:p>
    <w:p w:rsidR="00000ABD" w:rsidRPr="00DE40BA" w:rsidRDefault="00000ABD" w:rsidP="00DE40BA">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Сравнить участки по числу видов, их значению и доминантам, сделать вывод.</w:t>
      </w:r>
    </w:p>
    <w:p w:rsidR="00000ABD" w:rsidRPr="00391C8B" w:rsidRDefault="00000ABD" w:rsidP="00391C8B">
      <w:pPr>
        <w:spacing w:after="0" w:line="360" w:lineRule="auto"/>
        <w:ind w:firstLine="708"/>
        <w:jc w:val="both"/>
      </w:pPr>
      <w:r w:rsidRPr="00391C8B">
        <w:rPr>
          <w:rFonts w:ascii="Times New Roman" w:hAnsi="Times New Roman" w:cs="Times New Roman"/>
          <w:b/>
          <w:sz w:val="28"/>
          <w:szCs w:val="28"/>
        </w:rPr>
        <w:t xml:space="preserve">Комплексная оценка состояния природной среды по интегральным показателям состояния древесных насаждений (по Е.Г. </w:t>
      </w:r>
      <w:proofErr w:type="spellStart"/>
      <w:r w:rsidRPr="00391C8B">
        <w:rPr>
          <w:rFonts w:ascii="Times New Roman" w:hAnsi="Times New Roman" w:cs="Times New Roman"/>
          <w:b/>
          <w:sz w:val="28"/>
          <w:szCs w:val="28"/>
        </w:rPr>
        <w:t>Мозулевской</w:t>
      </w:r>
      <w:proofErr w:type="spellEnd"/>
      <w:r w:rsidRPr="00391C8B">
        <w:rPr>
          <w:rFonts w:ascii="Times New Roman" w:hAnsi="Times New Roman" w:cs="Times New Roman"/>
          <w:b/>
          <w:sz w:val="28"/>
          <w:szCs w:val="28"/>
        </w:rPr>
        <w:t xml:space="preserve"> и др., 1997).</w:t>
      </w:r>
      <w:r w:rsidRPr="00391C8B">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В качестве надежных индикаторов состояния лесов и состояния природной среды можно использовать сумму признаков и интегральных показателей, характеризующих последовательно: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I) состояние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состояние древостоев и других компонентов лесных биогеоценозов (экосистем), </w:t>
      </w:r>
    </w:p>
    <w:p w:rsidR="00000ABD" w:rsidRDefault="00000ABD" w:rsidP="00391C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лесных тер</w:t>
      </w:r>
      <w:r w:rsidRPr="005D7271">
        <w:rPr>
          <w:rFonts w:ascii="Times New Roman" w:hAnsi="Times New Roman" w:cs="Times New Roman"/>
          <w:sz w:val="28"/>
          <w:szCs w:val="28"/>
        </w:rPr>
        <w:t xml:space="preserve">риторий и природно-территориальных комплексов разного ранга.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оценить состояние деревьев 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атласы-каталоги растений, - рулетка, - линейка, - лупа.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Выбрать пробные площадки в древесных насаждениях в разных районах города (поселка).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Описать состояние листьев или хвои на деревьях, отмечая пр</w:t>
      </w:r>
      <w:r>
        <w:rPr>
          <w:rFonts w:ascii="Times New Roman" w:hAnsi="Times New Roman" w:cs="Times New Roman"/>
          <w:sz w:val="28"/>
          <w:szCs w:val="28"/>
        </w:rPr>
        <w:t>изнаки, указанные в таблице 1</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Результаты по каждому виду (породе) растений </w:t>
      </w:r>
      <w:r>
        <w:rPr>
          <w:rFonts w:ascii="Times New Roman" w:hAnsi="Times New Roman" w:cs="Times New Roman"/>
          <w:sz w:val="28"/>
          <w:szCs w:val="28"/>
        </w:rPr>
        <w:t xml:space="preserve">представить в табличной форме. </w:t>
      </w:r>
      <w:r w:rsidRPr="005D7271">
        <w:rPr>
          <w:rFonts w:ascii="Times New Roman" w:hAnsi="Times New Roman" w:cs="Times New Roman"/>
          <w:sz w:val="28"/>
          <w:szCs w:val="28"/>
        </w:rPr>
        <w:t xml:space="preserve"> </w:t>
      </w:r>
    </w:p>
    <w:p w:rsidR="00391C8B" w:rsidRDefault="00000ABD" w:rsidP="00DE40BA">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По соотношению выявленных категорий деревьев оценить состояние древостоя на изучаемой территории и выделить классы состояния насаждений. </w:t>
      </w:r>
      <w:proofErr w:type="gramStart"/>
      <w:r w:rsidRPr="005D7271">
        <w:rPr>
          <w:rFonts w:ascii="Times New Roman" w:hAnsi="Times New Roman" w:cs="Times New Roman"/>
          <w:sz w:val="28"/>
          <w:szCs w:val="28"/>
        </w:rPr>
        <w:t xml:space="preserve">Состояние деревьев определяется по сумме </w:t>
      </w:r>
      <w:proofErr w:type="spellStart"/>
      <w:r w:rsidRPr="005D7271">
        <w:rPr>
          <w:rFonts w:ascii="Times New Roman" w:hAnsi="Times New Roman" w:cs="Times New Roman"/>
          <w:sz w:val="28"/>
          <w:szCs w:val="28"/>
        </w:rPr>
        <w:t>биоморфологических</w:t>
      </w:r>
      <w:proofErr w:type="spellEnd"/>
      <w:r w:rsidRPr="005D7271">
        <w:rPr>
          <w:rFonts w:ascii="Times New Roman" w:hAnsi="Times New Roman" w:cs="Times New Roman"/>
          <w:sz w:val="28"/>
          <w:szCs w:val="28"/>
        </w:rPr>
        <w:t xml:space="preserve"> признаков: густоте и цвету кроны, ее </w:t>
      </w:r>
      <w:proofErr w:type="spellStart"/>
      <w:r w:rsidRPr="005D7271">
        <w:rPr>
          <w:rFonts w:ascii="Times New Roman" w:hAnsi="Times New Roman" w:cs="Times New Roman"/>
          <w:sz w:val="28"/>
          <w:szCs w:val="28"/>
        </w:rPr>
        <w:t>охвоенности</w:t>
      </w:r>
      <w:proofErr w:type="spellEnd"/>
      <w:r w:rsidRPr="005D7271">
        <w:rPr>
          <w:rFonts w:ascii="Times New Roman" w:hAnsi="Times New Roman" w:cs="Times New Roman"/>
          <w:sz w:val="28"/>
          <w:szCs w:val="28"/>
        </w:rPr>
        <w:t xml:space="preserve"> (</w:t>
      </w:r>
      <w:proofErr w:type="spellStart"/>
      <w:r w:rsidRPr="005D7271">
        <w:rPr>
          <w:rFonts w:ascii="Times New Roman" w:hAnsi="Times New Roman" w:cs="Times New Roman"/>
          <w:sz w:val="28"/>
          <w:szCs w:val="28"/>
        </w:rPr>
        <w:t>облиственности</w:t>
      </w:r>
      <w:proofErr w:type="spellEnd"/>
      <w:r w:rsidRPr="005D7271">
        <w:rPr>
          <w:rFonts w:ascii="Times New Roman" w:hAnsi="Times New Roman" w:cs="Times New Roman"/>
          <w:sz w:val="28"/>
          <w:szCs w:val="28"/>
        </w:rPr>
        <w:t>), определяемых по четырем или пяти градациям; цвету и поврежденности хвои (листвы), некрозам инфекционного и неинфекционного характера, наличию членистоногих (насекомых и клещей) и патогенов, относительным приростам побегов и ствола, возрасту сохраняющейся на побегах хвои (среднему и предельному), наличию сухих ветвей, состоянию коры и луба.</w:t>
      </w:r>
      <w:proofErr w:type="gramEnd"/>
      <w:r w:rsidRPr="005D7271">
        <w:rPr>
          <w:rFonts w:ascii="Times New Roman" w:hAnsi="Times New Roman" w:cs="Times New Roman"/>
          <w:sz w:val="28"/>
          <w:szCs w:val="28"/>
        </w:rPr>
        <w:t xml:space="preserve"> На основании всех этих и некоторых других признаков, дополняющих перечисленные показатели, устанавливается категория состояния дерева, являющаяся его интеграл</w:t>
      </w:r>
      <w:r>
        <w:rPr>
          <w:rFonts w:ascii="Times New Roman" w:hAnsi="Times New Roman" w:cs="Times New Roman"/>
          <w:sz w:val="28"/>
          <w:szCs w:val="28"/>
        </w:rPr>
        <w:t>ьной характеристикой (табл.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w:t>
      </w: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 Характеристика категорий состояния деревьев </w:t>
      </w:r>
    </w:p>
    <w:tbl>
      <w:tblPr>
        <w:tblStyle w:val="a8"/>
        <w:tblW w:w="9918" w:type="dxa"/>
        <w:tblLook w:val="04A0" w:firstRow="1" w:lastRow="0" w:firstColumn="1" w:lastColumn="0" w:noHBand="0" w:noVBand="1"/>
      </w:tblPr>
      <w:tblGrid>
        <w:gridCol w:w="1838"/>
        <w:gridCol w:w="3826"/>
        <w:gridCol w:w="4254"/>
      </w:tblGrid>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Категория деревьев</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Основные признаки</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Дополнительные признаки</w:t>
            </w:r>
          </w:p>
        </w:tc>
      </w:tr>
      <w:tr w:rsidR="00000ABD" w:rsidTr="00391C8B">
        <w:tc>
          <w:tcPr>
            <w:tcW w:w="9918" w:type="dxa"/>
            <w:gridSpan w:val="3"/>
          </w:tcPr>
          <w:p w:rsidR="00000ABD" w:rsidRPr="00391C8B" w:rsidRDefault="00000ABD" w:rsidP="00391C8B">
            <w:pPr>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Хвойные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зеленая блестящая, крона густая, прирост текущего года нормальный для данной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Хвоя часто светлее обычного, крона </w:t>
            </w:r>
            <w:proofErr w:type="spellStart"/>
            <w:r w:rsidRPr="00391C8B">
              <w:rPr>
                <w:rFonts w:ascii="Times New Roman" w:hAnsi="Times New Roman" w:cs="Times New Roman"/>
                <w:sz w:val="24"/>
                <w:szCs w:val="24"/>
              </w:rPr>
              <w:t>слабоажурная</w:t>
            </w:r>
            <w:proofErr w:type="spellEnd"/>
            <w:r w:rsidRPr="00391C8B">
              <w:rPr>
                <w:rFonts w:ascii="Times New Roman" w:hAnsi="Times New Roman" w:cs="Times New Roman"/>
                <w:sz w:val="24"/>
                <w:szCs w:val="24"/>
              </w:rPr>
              <w:t xml:space="preserve">, прирост уменьшен не более чем наполовину по сравнению </w:t>
            </w:r>
            <w:proofErr w:type="gramStart"/>
            <w:r w:rsidRPr="00391C8B">
              <w:rPr>
                <w:rFonts w:ascii="Times New Roman" w:hAnsi="Times New Roman" w:cs="Times New Roman"/>
                <w:sz w:val="24"/>
                <w:szCs w:val="24"/>
              </w:rPr>
              <w:t>с</w:t>
            </w:r>
            <w:proofErr w:type="gramEnd"/>
            <w:r w:rsidRPr="00391C8B">
              <w:rPr>
                <w:rFonts w:ascii="Times New Roman" w:hAnsi="Times New Roman" w:cs="Times New Roman"/>
                <w:sz w:val="24"/>
                <w:szCs w:val="24"/>
              </w:rPr>
              <w:t xml:space="preserve">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Возможны признаки местного повреждения ствола и корневых лап, ветвей</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Хвоя светло-зеленая или сероватая матовая, крона ажурная, прирост уменьшен более чем наполовину по сравнению </w:t>
            </w:r>
            <w:proofErr w:type="gramStart"/>
            <w:r w:rsidRPr="00391C8B">
              <w:rPr>
                <w:rFonts w:ascii="Times New Roman" w:hAnsi="Times New Roman" w:cs="Times New Roman"/>
                <w:sz w:val="24"/>
                <w:szCs w:val="24"/>
              </w:rPr>
              <w:t>с</w:t>
            </w:r>
            <w:proofErr w:type="gramEnd"/>
            <w:r w:rsidRPr="00391C8B">
              <w:rPr>
                <w:rFonts w:ascii="Times New Roman" w:hAnsi="Times New Roman" w:cs="Times New Roman"/>
                <w:sz w:val="24"/>
                <w:szCs w:val="24"/>
              </w:rPr>
              <w:t xml:space="preserve">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Возможны признаки повреждения ствола, </w:t>
            </w:r>
            <w:proofErr w:type="spellStart"/>
            <w:r w:rsidRPr="00391C8B">
              <w:rPr>
                <w:rFonts w:ascii="Times New Roman" w:hAnsi="Times New Roman" w:cs="Times New Roman"/>
                <w:sz w:val="24"/>
                <w:szCs w:val="24"/>
              </w:rPr>
              <w:t>корневыхлап</w:t>
            </w:r>
            <w:proofErr w:type="spellEnd"/>
            <w:r w:rsidRPr="00391C8B">
              <w:rPr>
                <w:rFonts w:ascii="Times New Roman" w:hAnsi="Times New Roman" w:cs="Times New Roman"/>
                <w:sz w:val="24"/>
                <w:szCs w:val="24"/>
              </w:rPr>
              <w:t xml:space="preserve">, ветвей, объедания хвои, выраженные сильнее, чем у предыдущей категории деревьев; попытки поселения или удавшееся </w:t>
            </w:r>
            <w:proofErr w:type="spellStart"/>
            <w:r w:rsidRPr="00391C8B">
              <w:rPr>
                <w:rFonts w:ascii="Times New Roman" w:hAnsi="Times New Roman" w:cs="Times New Roman"/>
                <w:sz w:val="24"/>
                <w:szCs w:val="24"/>
              </w:rPr>
              <w:t>местно</w:t>
            </w:r>
            <w:proofErr w:type="spellEnd"/>
            <w:r w:rsidRPr="00391C8B">
              <w:rPr>
                <w:rFonts w:ascii="Times New Roman" w:hAnsi="Times New Roman" w:cs="Times New Roman"/>
                <w:sz w:val="24"/>
                <w:szCs w:val="24"/>
              </w:rPr>
              <w:t xml:space="preserve"> заселение стволовых </w:t>
            </w:r>
            <w:r w:rsidRPr="00391C8B">
              <w:rPr>
                <w:rFonts w:ascii="Times New Roman" w:hAnsi="Times New Roman" w:cs="Times New Roman"/>
                <w:sz w:val="24"/>
                <w:szCs w:val="24"/>
              </w:rPr>
              <w:lastRenderedPageBreak/>
              <w:t>вредителей на стволе или ветвях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4 - усыхающие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Хвоя серая, желтоватая или желто-зеленая, крона заметно </w:t>
            </w:r>
            <w:proofErr w:type="spellStart"/>
            <w:r w:rsidRPr="00391C8B">
              <w:rPr>
                <w:rFonts w:ascii="Times New Roman" w:hAnsi="Times New Roman" w:cs="Times New Roman"/>
                <w:sz w:val="24"/>
                <w:szCs w:val="24"/>
              </w:rPr>
              <w:t>изрежена</w:t>
            </w:r>
            <w:proofErr w:type="spellEnd"/>
            <w:r w:rsidRPr="00391C8B">
              <w:rPr>
                <w:rFonts w:ascii="Times New Roman" w:hAnsi="Times New Roman" w:cs="Times New Roman"/>
                <w:sz w:val="24"/>
                <w:szCs w:val="24"/>
              </w:rPr>
              <w:t>, прирост текущего года еще заметен или отсутствует</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повреждения ствола и других частей дерева выражены сильнее, чем у предыдущей категории, возможны признаки заселения дерева стволовыми вредителями (смоляные воронки, буровая мука, насекомые на коре, под корой и в древесине)</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Хвоя серая, желтая или бурая, крона часто </w:t>
            </w:r>
            <w:proofErr w:type="spellStart"/>
            <w:r w:rsidRPr="00391C8B">
              <w:rPr>
                <w:rFonts w:ascii="Times New Roman" w:hAnsi="Times New Roman" w:cs="Times New Roman"/>
                <w:sz w:val="24"/>
                <w:szCs w:val="24"/>
              </w:rPr>
              <w:t>изрежена</w:t>
            </w:r>
            <w:proofErr w:type="spellEnd"/>
            <w:r w:rsidRPr="00391C8B">
              <w:rPr>
                <w:rFonts w:ascii="Times New Roman" w:hAnsi="Times New Roman" w:cs="Times New Roman"/>
                <w:sz w:val="24"/>
                <w:szCs w:val="24"/>
              </w:rPr>
              <w:t>, мелкие веточки сохраняются, кора сохранена или осыпалась лишь частично</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Признаки предыдущей категории; в конце сезона возможно наличие на части дерева </w:t>
            </w:r>
            <w:proofErr w:type="spellStart"/>
            <w:r w:rsidRPr="00391C8B">
              <w:rPr>
                <w:rFonts w:ascii="Times New Roman" w:hAnsi="Times New Roman" w:cs="Times New Roman"/>
                <w:sz w:val="24"/>
                <w:szCs w:val="24"/>
              </w:rPr>
              <w:t>вылетных</w:t>
            </w:r>
            <w:proofErr w:type="spellEnd"/>
            <w:r w:rsidRPr="00391C8B">
              <w:rPr>
                <w:rFonts w:ascii="Times New Roman" w:hAnsi="Times New Roman" w:cs="Times New Roman"/>
                <w:sz w:val="24"/>
                <w:szCs w:val="24"/>
              </w:rPr>
              <w:t xml:space="preserve"> отверстий насекомых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6 - сухостой прошлых лет</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Хвоя осыпалась или сохранилась лишь частично, мелкие веточки, как правило, </w:t>
            </w:r>
            <w:proofErr w:type="gramStart"/>
            <w:r w:rsidRPr="00391C8B">
              <w:rPr>
                <w:rFonts w:ascii="Times New Roman" w:hAnsi="Times New Roman" w:cs="Times New Roman"/>
                <w:sz w:val="24"/>
                <w:szCs w:val="24"/>
              </w:rPr>
              <w:t>обломились, большая часть ветвей</w:t>
            </w:r>
            <w:proofErr w:type="gramEnd"/>
            <w:r w:rsidRPr="00391C8B">
              <w:rPr>
                <w:rFonts w:ascii="Times New Roman" w:hAnsi="Times New Roman" w:cs="Times New Roman"/>
                <w:sz w:val="24"/>
                <w:szCs w:val="24"/>
              </w:rPr>
              <w:t xml:space="preserve"> и коры осыпалась</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На стволе и ветвях имеются </w:t>
            </w:r>
            <w:proofErr w:type="spellStart"/>
            <w:r w:rsidRPr="00391C8B">
              <w:rPr>
                <w:rFonts w:ascii="Times New Roman" w:hAnsi="Times New Roman" w:cs="Times New Roman"/>
                <w:sz w:val="24"/>
                <w:szCs w:val="24"/>
              </w:rPr>
              <w:t>вылетные</w:t>
            </w:r>
            <w:proofErr w:type="spellEnd"/>
            <w:r w:rsidRPr="00391C8B">
              <w:rPr>
                <w:rFonts w:ascii="Times New Roman" w:hAnsi="Times New Roman" w:cs="Times New Roman"/>
                <w:sz w:val="24"/>
                <w:szCs w:val="24"/>
              </w:rPr>
              <w:t xml:space="preserve"> отверстия насекомых, под корой - обильная буровая мука и грибница </w:t>
            </w:r>
            <w:proofErr w:type="spellStart"/>
            <w:r w:rsidRPr="00391C8B">
              <w:rPr>
                <w:rFonts w:ascii="Times New Roman" w:hAnsi="Times New Roman" w:cs="Times New Roman"/>
                <w:sz w:val="24"/>
                <w:szCs w:val="24"/>
              </w:rPr>
              <w:t>дереворазрушаюших</w:t>
            </w:r>
            <w:proofErr w:type="spellEnd"/>
            <w:r w:rsidRPr="00391C8B">
              <w:rPr>
                <w:rFonts w:ascii="Times New Roman" w:hAnsi="Times New Roman" w:cs="Times New Roman"/>
                <w:sz w:val="24"/>
                <w:szCs w:val="24"/>
              </w:rPr>
              <w:t xml:space="preserve"> грибов</w:t>
            </w:r>
          </w:p>
        </w:tc>
      </w:tr>
      <w:tr w:rsidR="00000ABD" w:rsidTr="00391C8B">
        <w:tc>
          <w:tcPr>
            <w:tcW w:w="9918" w:type="dxa"/>
            <w:gridSpan w:val="3"/>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Лиственные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0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блестящая, крона густая прирост текущего года нормальный для данных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1 – </w:t>
            </w:r>
            <w:proofErr w:type="gramStart"/>
            <w:r w:rsidRPr="00391C8B">
              <w:rPr>
                <w:rFonts w:ascii="Times New Roman" w:hAnsi="Times New Roman" w:cs="Times New Roman"/>
                <w:sz w:val="24"/>
                <w:szCs w:val="24"/>
              </w:rPr>
              <w:t>ослабленные</w:t>
            </w:r>
            <w:proofErr w:type="gramEnd"/>
            <w:r w:rsidRPr="00391C8B">
              <w:rPr>
                <w:rFonts w:ascii="Times New Roman" w:hAnsi="Times New Roman" w:cs="Times New Roman"/>
                <w:sz w:val="24"/>
                <w:szCs w:val="24"/>
              </w:rPr>
              <w:t xml:space="preserve"> (в кроне до 25 %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зеленая; крона </w:t>
            </w:r>
            <w:proofErr w:type="spellStart"/>
            <w:r w:rsidRPr="00391C8B">
              <w:rPr>
                <w:rFonts w:ascii="Times New Roman" w:hAnsi="Times New Roman" w:cs="Times New Roman"/>
                <w:sz w:val="24"/>
                <w:szCs w:val="24"/>
              </w:rPr>
              <w:t>слабоажурная</w:t>
            </w:r>
            <w:proofErr w:type="spellEnd"/>
            <w:r w:rsidRPr="00391C8B">
              <w:rPr>
                <w:rFonts w:ascii="Times New Roman" w:hAnsi="Times New Roman" w:cs="Times New Roman"/>
                <w:sz w:val="24"/>
                <w:szCs w:val="24"/>
              </w:rPr>
              <w:t xml:space="preserve">, прирост может быть ослаблен по сравнению </w:t>
            </w:r>
            <w:proofErr w:type="gramStart"/>
            <w:r w:rsidRPr="00391C8B">
              <w:rPr>
                <w:rFonts w:ascii="Times New Roman" w:hAnsi="Times New Roman" w:cs="Times New Roman"/>
                <w:sz w:val="24"/>
                <w:szCs w:val="24"/>
              </w:rPr>
              <w:t>с</w:t>
            </w:r>
            <w:proofErr w:type="gramEnd"/>
            <w:r w:rsidRPr="00391C8B">
              <w:rPr>
                <w:rFonts w:ascii="Times New Roman" w:hAnsi="Times New Roman" w:cs="Times New Roman"/>
                <w:sz w:val="24"/>
                <w:szCs w:val="24"/>
              </w:rPr>
              <w:t xml:space="preserve">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Могут быть местные повреждения ветвей, корневых лап и ствола, механические повреждения, единичные водяные побеги</w:t>
            </w:r>
          </w:p>
        </w:tc>
      </w:tr>
    </w:tbl>
    <w:p w:rsidR="00DE40BA" w:rsidRDefault="00DE40BA"/>
    <w:p w:rsidR="00DE40BA" w:rsidRDefault="00DE40BA" w:rsidP="00DE40BA">
      <w:pPr>
        <w:jc w:val="right"/>
        <w:rPr>
          <w:rFonts w:ascii="Times New Roman" w:hAnsi="Times New Roman" w:cs="Times New Roman"/>
          <w:sz w:val="28"/>
        </w:rPr>
      </w:pPr>
    </w:p>
    <w:p w:rsidR="00DE40BA" w:rsidRPr="00DE40BA" w:rsidRDefault="00DE40BA" w:rsidP="00DE40BA">
      <w:pPr>
        <w:jc w:val="right"/>
        <w:rPr>
          <w:rFonts w:ascii="Times New Roman" w:hAnsi="Times New Roman" w:cs="Times New Roman"/>
          <w:sz w:val="28"/>
        </w:rPr>
      </w:pPr>
      <w:r w:rsidRPr="00DE40BA">
        <w:rPr>
          <w:rFonts w:ascii="Times New Roman" w:hAnsi="Times New Roman" w:cs="Times New Roman"/>
          <w:sz w:val="28"/>
        </w:rPr>
        <w:t>Продолжение таблицы 19</w:t>
      </w:r>
    </w:p>
    <w:tbl>
      <w:tblPr>
        <w:tblStyle w:val="a8"/>
        <w:tblW w:w="10201" w:type="dxa"/>
        <w:tblLook w:val="04A0" w:firstRow="1" w:lastRow="0" w:firstColumn="1" w:lastColumn="0" w:noHBand="0" w:noVBand="1"/>
      </w:tblPr>
      <w:tblGrid>
        <w:gridCol w:w="1838"/>
        <w:gridCol w:w="3826"/>
        <w:gridCol w:w="4537"/>
      </w:tblGrid>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2 – </w:t>
            </w:r>
            <w:proofErr w:type="gramStart"/>
            <w:r w:rsidRPr="00391C8B">
              <w:rPr>
                <w:rFonts w:ascii="Times New Roman" w:hAnsi="Times New Roman" w:cs="Times New Roman"/>
                <w:sz w:val="24"/>
                <w:szCs w:val="24"/>
              </w:rPr>
              <w:t>ослабленные</w:t>
            </w:r>
            <w:proofErr w:type="gramEnd"/>
            <w:r w:rsidRPr="00391C8B">
              <w:rPr>
                <w:rFonts w:ascii="Times New Roman" w:hAnsi="Times New Roman" w:cs="Times New Roman"/>
                <w:sz w:val="24"/>
                <w:szCs w:val="24"/>
              </w:rPr>
              <w:t xml:space="preserve"> (сухих ветвей 25-50 %)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мельче или светлее </w:t>
            </w:r>
            <w:proofErr w:type="gramStart"/>
            <w:r w:rsidRPr="00391C8B">
              <w:rPr>
                <w:rFonts w:ascii="Times New Roman" w:hAnsi="Times New Roman" w:cs="Times New Roman"/>
                <w:sz w:val="24"/>
                <w:szCs w:val="24"/>
              </w:rPr>
              <w:t>обычной</w:t>
            </w:r>
            <w:proofErr w:type="gramEnd"/>
            <w:r w:rsidRPr="00391C8B">
              <w:rPr>
                <w:rFonts w:ascii="Times New Roman" w:hAnsi="Times New Roman" w:cs="Times New Roman"/>
                <w:sz w:val="24"/>
                <w:szCs w:val="24"/>
              </w:rPr>
              <w:t xml:space="preserve">, преждевременно опадает, крона </w:t>
            </w:r>
            <w:proofErr w:type="spellStart"/>
            <w:r w:rsidRPr="00391C8B">
              <w:rPr>
                <w:rFonts w:ascii="Times New Roman" w:hAnsi="Times New Roman" w:cs="Times New Roman"/>
                <w:sz w:val="24"/>
                <w:szCs w:val="24"/>
              </w:rPr>
              <w:t>изрежена</w:t>
            </w:r>
            <w:proofErr w:type="spellEnd"/>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Признаки предыдущей категории выражены сильнее, попытки поселения или удавшиеся местные поселения стволовых вредителей, </w:t>
            </w:r>
            <w:proofErr w:type="spellStart"/>
            <w:r w:rsidRPr="00391C8B">
              <w:rPr>
                <w:rFonts w:ascii="Times New Roman" w:hAnsi="Times New Roman" w:cs="Times New Roman"/>
                <w:sz w:val="24"/>
                <w:szCs w:val="24"/>
              </w:rPr>
              <w:t>сокотечение</w:t>
            </w:r>
            <w:proofErr w:type="spellEnd"/>
            <w:r w:rsidRPr="00391C8B">
              <w:rPr>
                <w:rFonts w:ascii="Times New Roman" w:hAnsi="Times New Roman" w:cs="Times New Roman"/>
                <w:sz w:val="24"/>
                <w:szCs w:val="24"/>
              </w:rPr>
              <w:t xml:space="preserve">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3 – сильно </w:t>
            </w:r>
            <w:proofErr w:type="gramStart"/>
            <w:r w:rsidRPr="00391C8B">
              <w:rPr>
                <w:rFonts w:ascii="Times New Roman" w:hAnsi="Times New Roman" w:cs="Times New Roman"/>
                <w:sz w:val="24"/>
                <w:szCs w:val="24"/>
              </w:rPr>
              <w:t>ослабленные</w:t>
            </w:r>
            <w:proofErr w:type="gramEnd"/>
            <w:r w:rsidRPr="00391C8B">
              <w:rPr>
                <w:rFonts w:ascii="Times New Roman" w:hAnsi="Times New Roman" w:cs="Times New Roman"/>
                <w:sz w:val="24"/>
                <w:szCs w:val="24"/>
              </w:rPr>
              <w:t xml:space="preserve"> (сухих ветвей 50-75 %)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мельче или светлее </w:t>
            </w:r>
            <w:proofErr w:type="gramStart"/>
            <w:r w:rsidRPr="00391C8B">
              <w:rPr>
                <w:rFonts w:ascii="Times New Roman" w:hAnsi="Times New Roman" w:cs="Times New Roman"/>
                <w:sz w:val="24"/>
                <w:szCs w:val="24"/>
              </w:rPr>
              <w:t>обычной</w:t>
            </w:r>
            <w:proofErr w:type="gramEnd"/>
            <w:r w:rsidRPr="00391C8B">
              <w:rPr>
                <w:rFonts w:ascii="Times New Roman" w:hAnsi="Times New Roman" w:cs="Times New Roman"/>
                <w:sz w:val="24"/>
                <w:szCs w:val="24"/>
              </w:rPr>
              <w:t xml:space="preserve">, преждевременно опадает, крона </w:t>
            </w:r>
            <w:proofErr w:type="spellStart"/>
            <w:r w:rsidRPr="00391C8B">
              <w:rPr>
                <w:rFonts w:ascii="Times New Roman" w:hAnsi="Times New Roman" w:cs="Times New Roman"/>
                <w:sz w:val="24"/>
                <w:szCs w:val="24"/>
              </w:rPr>
              <w:t>изрежена</w:t>
            </w:r>
            <w:proofErr w:type="spellEnd"/>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Признаки предыдущей категории выражены сильнее; попытки поселения или удавшиеся местные заселения стволовых вредителей, </w:t>
            </w:r>
            <w:proofErr w:type="spellStart"/>
            <w:r w:rsidRPr="00391C8B">
              <w:rPr>
                <w:rFonts w:ascii="Times New Roman" w:hAnsi="Times New Roman" w:cs="Times New Roman"/>
                <w:sz w:val="24"/>
                <w:szCs w:val="24"/>
              </w:rPr>
              <w:t>сокотечение</w:t>
            </w:r>
            <w:proofErr w:type="spellEnd"/>
            <w:r w:rsidRPr="00391C8B">
              <w:rPr>
                <w:rFonts w:ascii="Times New Roman" w:hAnsi="Times New Roman" w:cs="Times New Roman"/>
                <w:sz w:val="24"/>
                <w:szCs w:val="24"/>
              </w:rPr>
              <w:t xml:space="preserve">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4 – </w:t>
            </w:r>
            <w:proofErr w:type="gramStart"/>
            <w:r w:rsidRPr="00391C8B">
              <w:rPr>
                <w:rFonts w:ascii="Times New Roman" w:hAnsi="Times New Roman" w:cs="Times New Roman"/>
                <w:sz w:val="24"/>
                <w:szCs w:val="24"/>
              </w:rPr>
              <w:t>усыхающие</w:t>
            </w:r>
            <w:proofErr w:type="gramEnd"/>
            <w:r w:rsidRPr="00391C8B">
              <w:rPr>
                <w:rFonts w:ascii="Times New Roman" w:hAnsi="Times New Roman" w:cs="Times New Roman"/>
                <w:sz w:val="24"/>
                <w:szCs w:val="24"/>
              </w:rPr>
              <w:t xml:space="preserve"> </w:t>
            </w:r>
            <w:proofErr w:type="spellStart"/>
            <w:r w:rsidRPr="00391C8B">
              <w:rPr>
                <w:rFonts w:ascii="Times New Roman" w:hAnsi="Times New Roman" w:cs="Times New Roman"/>
                <w:sz w:val="24"/>
                <w:szCs w:val="24"/>
              </w:rPr>
              <w:t>сухокронные</w:t>
            </w:r>
            <w:proofErr w:type="spellEnd"/>
            <w:r w:rsidRPr="00391C8B">
              <w:rPr>
                <w:rFonts w:ascii="Times New Roman" w:hAnsi="Times New Roman" w:cs="Times New Roman"/>
                <w:sz w:val="24"/>
                <w:szCs w:val="24"/>
              </w:rPr>
              <w:t xml:space="preserve"> (в кроне более 75%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мельче, светлее или желтее </w:t>
            </w:r>
            <w:proofErr w:type="gramStart"/>
            <w:r w:rsidRPr="00391C8B">
              <w:rPr>
                <w:rFonts w:ascii="Times New Roman" w:hAnsi="Times New Roman" w:cs="Times New Roman"/>
                <w:sz w:val="24"/>
                <w:szCs w:val="24"/>
              </w:rPr>
              <w:t>обычной</w:t>
            </w:r>
            <w:proofErr w:type="gramEnd"/>
            <w:r w:rsidRPr="00391C8B">
              <w:rPr>
                <w:rFonts w:ascii="Times New Roman" w:hAnsi="Times New Roman" w:cs="Times New Roman"/>
                <w:sz w:val="24"/>
                <w:szCs w:val="24"/>
              </w:rPr>
              <w:t xml:space="preserve">, преждевременно опадает или увядает, крона сильно </w:t>
            </w:r>
            <w:proofErr w:type="spellStart"/>
            <w:r w:rsidRPr="00391C8B">
              <w:rPr>
                <w:rFonts w:ascii="Times New Roman" w:hAnsi="Times New Roman" w:cs="Times New Roman"/>
                <w:sz w:val="24"/>
                <w:szCs w:val="24"/>
              </w:rPr>
              <w:t>изрежена</w:t>
            </w:r>
            <w:proofErr w:type="spellEnd"/>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На стволе и ветвях возможны признаки заселения стволовыми вредителями (входные отверстия, насечки, </w:t>
            </w:r>
            <w:proofErr w:type="spellStart"/>
            <w:r w:rsidRPr="00391C8B">
              <w:rPr>
                <w:rFonts w:ascii="Times New Roman" w:hAnsi="Times New Roman" w:cs="Times New Roman"/>
                <w:sz w:val="24"/>
                <w:szCs w:val="24"/>
              </w:rPr>
              <w:t>сокотечение</w:t>
            </w:r>
            <w:proofErr w:type="spellEnd"/>
            <w:r w:rsidRPr="00391C8B">
              <w:rPr>
                <w:rFonts w:ascii="Times New Roman" w:hAnsi="Times New Roman" w:cs="Times New Roman"/>
                <w:sz w:val="24"/>
                <w:szCs w:val="24"/>
              </w:rPr>
              <w:t>, буровая мука и опилки, насекомые на коре, под корой и в древесине); обильные водяные побеги, частично усохшие или усыхающие</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усохла, увяла или преждевременно опала, мелкие </w:t>
            </w:r>
            <w:r w:rsidRPr="00391C8B">
              <w:rPr>
                <w:rFonts w:ascii="Times New Roman" w:hAnsi="Times New Roman" w:cs="Times New Roman"/>
                <w:sz w:val="24"/>
                <w:szCs w:val="24"/>
              </w:rPr>
              <w:lastRenderedPageBreak/>
              <w:t>веточки и кора сохранились</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 xml:space="preserve">На стволе, ветвях и корневых лапах часто признаки заселения стволовыми </w:t>
            </w:r>
            <w:r w:rsidRPr="00391C8B">
              <w:rPr>
                <w:rFonts w:ascii="Times New Roman" w:hAnsi="Times New Roman" w:cs="Times New Roman"/>
                <w:sz w:val="24"/>
                <w:szCs w:val="24"/>
              </w:rPr>
              <w:lastRenderedPageBreak/>
              <w:t>вредителями и поражения грибами</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6 – сухостой прошлых лет (старый)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и часть ветвей опали, кора разрушена или опала на большей части ствола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Имеются </w:t>
            </w:r>
            <w:proofErr w:type="spellStart"/>
            <w:r w:rsidRPr="00391C8B">
              <w:rPr>
                <w:rFonts w:ascii="Times New Roman" w:hAnsi="Times New Roman" w:cs="Times New Roman"/>
                <w:sz w:val="24"/>
                <w:szCs w:val="24"/>
              </w:rPr>
              <w:t>вылетные</w:t>
            </w:r>
            <w:proofErr w:type="spellEnd"/>
            <w:r w:rsidRPr="00391C8B">
              <w:rPr>
                <w:rFonts w:ascii="Times New Roman" w:hAnsi="Times New Roman" w:cs="Times New Roman"/>
                <w:sz w:val="24"/>
                <w:szCs w:val="24"/>
              </w:rPr>
              <w:t xml:space="preserve"> отверстия насекомых на стволе, ветвях и корневых лапах, на коре и под корой - грибница и плодовые тела грибов</w:t>
            </w: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 необходимости более детального изучения состояния древостоя с целью их подробной характеристики допускается введение дополнительных категорий деревьев. </w:t>
      </w:r>
    </w:p>
    <w:p w:rsidR="00000ABD" w:rsidRDefault="00000ABD" w:rsidP="00391C8B">
      <w:pPr>
        <w:spacing w:after="0" w:line="360" w:lineRule="auto"/>
        <w:ind w:firstLine="709"/>
        <w:jc w:val="both"/>
        <w:rPr>
          <w:rFonts w:ascii="Times New Roman" w:hAnsi="Times New Roman" w:cs="Times New Roman"/>
          <w:sz w:val="28"/>
          <w:szCs w:val="28"/>
        </w:rPr>
      </w:pPr>
      <w:proofErr w:type="gramStart"/>
      <w:r w:rsidRPr="005D7271">
        <w:rPr>
          <w:rFonts w:ascii="Times New Roman" w:hAnsi="Times New Roman" w:cs="Times New Roman"/>
          <w:sz w:val="28"/>
          <w:szCs w:val="28"/>
        </w:rPr>
        <w:t xml:space="preserve">Так, ветровал и бурелом учитывают отдельно с указанием времени их образования (например, для хвойных деревьев 7-я категория – ветровал, 8-я – бурелом, индекс "а" – текущего года, индекс "б" – прошлых лет). </w:t>
      </w:r>
      <w:proofErr w:type="gramEnd"/>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древостоя оценивается по его структуре, количественному соотношению деревьев </w:t>
      </w:r>
      <w:r>
        <w:rPr>
          <w:rFonts w:ascii="Times New Roman" w:hAnsi="Times New Roman" w:cs="Times New Roman"/>
          <w:sz w:val="28"/>
          <w:szCs w:val="28"/>
        </w:rPr>
        <w:t>разных категорий и их повре</w:t>
      </w:r>
      <w:r w:rsidRPr="005D7271">
        <w:rPr>
          <w:rFonts w:ascii="Times New Roman" w:hAnsi="Times New Roman" w:cs="Times New Roman"/>
          <w:sz w:val="28"/>
          <w:szCs w:val="28"/>
        </w:rPr>
        <w:t xml:space="preserve">жденности вредителями, болезнями, </w:t>
      </w:r>
      <w:proofErr w:type="spellStart"/>
      <w:r w:rsidRPr="005D7271">
        <w:rPr>
          <w:rFonts w:ascii="Times New Roman" w:hAnsi="Times New Roman" w:cs="Times New Roman"/>
          <w:sz w:val="28"/>
          <w:szCs w:val="28"/>
        </w:rPr>
        <w:t>поллютантами</w:t>
      </w:r>
      <w:proofErr w:type="spellEnd"/>
      <w:r w:rsidRPr="005D7271">
        <w:rPr>
          <w:rFonts w:ascii="Times New Roman" w:hAnsi="Times New Roman" w:cs="Times New Roman"/>
          <w:sz w:val="28"/>
          <w:szCs w:val="28"/>
        </w:rPr>
        <w:t xml:space="preserve">, огнем и другими факторами.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биогеоценоза (экосистем) определяют по составу и структуре всех его компонентов и их соответствию условиям местопроизрастания и этапам развития насаждения и по </w:t>
      </w:r>
      <w:proofErr w:type="spellStart"/>
      <w:r w:rsidRPr="005D7271">
        <w:rPr>
          <w:rFonts w:ascii="Times New Roman" w:hAnsi="Times New Roman" w:cs="Times New Roman"/>
          <w:sz w:val="28"/>
          <w:szCs w:val="28"/>
        </w:rPr>
        <w:t>нарушенности</w:t>
      </w:r>
      <w:proofErr w:type="spellEnd"/>
      <w:r w:rsidRPr="005D7271">
        <w:rPr>
          <w:rFonts w:ascii="Times New Roman" w:hAnsi="Times New Roman" w:cs="Times New Roman"/>
          <w:sz w:val="28"/>
          <w:szCs w:val="28"/>
        </w:rPr>
        <w:t xml:space="preserve"> лесной среды.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Оценка включает в себя показатели состояния древостоя и лесной среды в целом, в том числе данные анализа видового состава и структуры </w:t>
      </w:r>
      <w:proofErr w:type="spellStart"/>
      <w:r w:rsidRPr="005D7271">
        <w:rPr>
          <w:rFonts w:ascii="Times New Roman" w:hAnsi="Times New Roman" w:cs="Times New Roman"/>
          <w:sz w:val="28"/>
          <w:szCs w:val="28"/>
        </w:rPr>
        <w:t>дендрофильной</w:t>
      </w:r>
      <w:proofErr w:type="spellEnd"/>
      <w:r w:rsidRPr="005D7271">
        <w:rPr>
          <w:rFonts w:ascii="Times New Roman" w:hAnsi="Times New Roman" w:cs="Times New Roman"/>
          <w:sz w:val="28"/>
          <w:szCs w:val="28"/>
        </w:rPr>
        <w:t xml:space="preserve"> </w:t>
      </w:r>
      <w:proofErr w:type="spellStart"/>
      <w:r w:rsidRPr="005D7271">
        <w:rPr>
          <w:rFonts w:ascii="Times New Roman" w:hAnsi="Times New Roman" w:cs="Times New Roman"/>
          <w:sz w:val="28"/>
          <w:szCs w:val="28"/>
        </w:rPr>
        <w:t>энтомофауны</w:t>
      </w:r>
      <w:proofErr w:type="spellEnd"/>
      <w:r w:rsidRPr="005D7271">
        <w:rPr>
          <w:rFonts w:ascii="Times New Roman" w:hAnsi="Times New Roman" w:cs="Times New Roman"/>
          <w:sz w:val="28"/>
          <w:szCs w:val="28"/>
        </w:rPr>
        <w:t xml:space="preserve"> и других компонентов лесного биогеоценоза.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оценке состояния насаждений в конкретных обстоятельствах места и времени его можно представить как мгновенную фиксацию положения насаждения на кривой перехода системы от устойчивого равновесия к утрате устойчивости и потере присущих этой системе свойств.</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 Очевидно, что форма кривых изменения устойчивости лесов, испытывающих воздействие факторов разной природы и продолжительности, в различных ситуациях и на разных этапах развития экосистем будет индивидуальной.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Однако в пределах любой из них можно выделить типологически однородные зоны: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 зоны устойчивого равновесия,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2 – зоны нарушенной устойчивости, 2.1 – с обратимыми и 2.2 – не</w:t>
      </w:r>
      <w:r>
        <w:rPr>
          <w:rFonts w:ascii="Times New Roman" w:hAnsi="Times New Roman" w:cs="Times New Roman"/>
          <w:sz w:val="28"/>
          <w:szCs w:val="28"/>
        </w:rPr>
        <w:t>обратимыми изменениями свойств</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 зоны утраченной устойчивости, соответствующие гибели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Для каждого отрезка кривой можно выделить значения пороговых и </w:t>
      </w:r>
      <w:proofErr w:type="spellStart"/>
      <w:r w:rsidRPr="005D7271">
        <w:rPr>
          <w:rFonts w:ascii="Times New Roman" w:hAnsi="Times New Roman" w:cs="Times New Roman"/>
          <w:sz w:val="28"/>
          <w:szCs w:val="28"/>
        </w:rPr>
        <w:t>предпороговых</w:t>
      </w:r>
      <w:proofErr w:type="spellEnd"/>
      <w:r w:rsidRPr="005D7271">
        <w:rPr>
          <w:rFonts w:ascii="Times New Roman" w:hAnsi="Times New Roman" w:cs="Times New Roman"/>
          <w:sz w:val="28"/>
          <w:szCs w:val="28"/>
        </w:rPr>
        <w:t xml:space="preserve"> показателей и признаков состояния насаждений и указать участки зон риска.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Принято выделять три класса (категории) состояния насаждений: сохраняющих устойчивость или биологически устойчивых (1), с нарушенной устойчивостью (2) и утратившие устойчивость (3). </w:t>
      </w:r>
      <w:proofErr w:type="gramStart"/>
      <w:r w:rsidRPr="005D7271">
        <w:rPr>
          <w:rFonts w:ascii="Times New Roman" w:hAnsi="Times New Roman" w:cs="Times New Roman"/>
          <w:sz w:val="28"/>
          <w:szCs w:val="28"/>
        </w:rPr>
        <w:t xml:space="preserve">Принадлежность к тому или иному классу устойчивости определяют по величине текущего отпада и его характеру, по размеру и положению в древостое отмирающих деревьев, суммарной доле сухостойных, ветровальных и буреломных деревьев, образовавшихся на последнем по отношению к периоду наблюдения временном этапе жизни насаждения, по степени ослабления живой части древостоя, поврежденности насаждений насекомыми и патогенами, по </w:t>
      </w:r>
      <w:proofErr w:type="spellStart"/>
      <w:r w:rsidRPr="005D7271">
        <w:rPr>
          <w:rFonts w:ascii="Times New Roman" w:hAnsi="Times New Roman" w:cs="Times New Roman"/>
          <w:sz w:val="28"/>
          <w:szCs w:val="28"/>
        </w:rPr>
        <w:t>нарушенности</w:t>
      </w:r>
      <w:proofErr w:type="spellEnd"/>
      <w:r w:rsidRPr="005D7271">
        <w:rPr>
          <w:rFonts w:ascii="Times New Roman" w:hAnsi="Times New Roman" w:cs="Times New Roman"/>
          <w:sz w:val="28"/>
          <w:szCs w:val="28"/>
        </w:rPr>
        <w:t xml:space="preserve"> или сохранности 40 лесной обстановки</w:t>
      </w:r>
      <w:proofErr w:type="gramEnd"/>
      <w:r w:rsidRPr="005D7271">
        <w:rPr>
          <w:rFonts w:ascii="Times New Roman" w:hAnsi="Times New Roman" w:cs="Times New Roman"/>
          <w:sz w:val="28"/>
          <w:szCs w:val="28"/>
        </w:rPr>
        <w:t xml:space="preserve">, о которой можно судить по снижению естественной полноты, свойственной данным условиям места произрастания, лесообразующей породе и возрастному этапу насаждения.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Опосредованно свидетельствуют о снижении устойчивости насаждения структура и расположение на площади скоплений сухостоя и </w:t>
      </w:r>
      <w:proofErr w:type="spellStart"/>
      <w:r w:rsidRPr="005D7271">
        <w:rPr>
          <w:rFonts w:ascii="Times New Roman" w:hAnsi="Times New Roman" w:cs="Times New Roman"/>
          <w:sz w:val="28"/>
          <w:szCs w:val="28"/>
        </w:rPr>
        <w:t>валежа</w:t>
      </w:r>
      <w:proofErr w:type="spellEnd"/>
      <w:r w:rsidRPr="005D7271">
        <w:rPr>
          <w:rFonts w:ascii="Times New Roman" w:hAnsi="Times New Roman" w:cs="Times New Roman"/>
          <w:sz w:val="28"/>
          <w:szCs w:val="28"/>
        </w:rPr>
        <w:t xml:space="preserve">, изменение цвета хвои и листвы у основной или значительной части деревьев, наличие на них некрозов, пятен, налетов, преждевременность их </w:t>
      </w:r>
      <w:proofErr w:type="spellStart"/>
      <w:r w:rsidRPr="005D7271">
        <w:rPr>
          <w:rFonts w:ascii="Times New Roman" w:hAnsi="Times New Roman" w:cs="Times New Roman"/>
          <w:sz w:val="28"/>
          <w:szCs w:val="28"/>
        </w:rPr>
        <w:t>опада</w:t>
      </w:r>
      <w:proofErr w:type="spellEnd"/>
      <w:r w:rsidRPr="005D7271">
        <w:rPr>
          <w:rFonts w:ascii="Times New Roman" w:hAnsi="Times New Roman" w:cs="Times New Roman"/>
          <w:sz w:val="28"/>
          <w:szCs w:val="28"/>
        </w:rPr>
        <w:t xml:space="preserve"> или увядания, возрастная структура хвои. </w:t>
      </w:r>
    </w:p>
    <w:p w:rsidR="00000ABD" w:rsidRPr="005D7271" w:rsidRDefault="00000ABD" w:rsidP="00391C8B">
      <w:pPr>
        <w:spacing w:after="0" w:line="360" w:lineRule="auto"/>
        <w:ind w:firstLine="709"/>
        <w:jc w:val="both"/>
        <w:rPr>
          <w:rFonts w:ascii="Times New Roman" w:hAnsi="Times New Roman" w:cs="Times New Roman"/>
          <w:b/>
          <w:sz w:val="28"/>
          <w:szCs w:val="28"/>
        </w:rPr>
      </w:pPr>
      <w:r w:rsidRPr="005D7271">
        <w:rPr>
          <w:rFonts w:ascii="Times New Roman" w:hAnsi="Times New Roman" w:cs="Times New Roman"/>
          <w:sz w:val="28"/>
          <w:szCs w:val="28"/>
        </w:rPr>
        <w:t>4. Сделать выводы о состоянии насаждений на изучаемой территории.</w:t>
      </w:r>
    </w:p>
    <w:p w:rsidR="00000ABD" w:rsidRDefault="00000ABD" w:rsidP="00391C8B">
      <w:pPr>
        <w:spacing w:after="0" w:line="360" w:lineRule="auto"/>
        <w:ind w:firstLine="708"/>
        <w:rPr>
          <w:b/>
        </w:rPr>
      </w:pPr>
    </w:p>
    <w:p w:rsidR="00000ABD" w:rsidRDefault="00000ABD" w:rsidP="00935C3B">
      <w:pPr>
        <w:pStyle w:val="60"/>
        <w:shd w:val="clear" w:color="auto" w:fill="auto"/>
        <w:spacing w:before="0" w:after="64" w:line="254" w:lineRule="exact"/>
        <w:ind w:left="20" w:firstLine="0"/>
      </w:pPr>
    </w:p>
    <w:p w:rsidR="00935C3B" w:rsidRPr="00DE40BA" w:rsidRDefault="00DE40BA" w:rsidP="004A4A63">
      <w:pPr>
        <w:pStyle w:val="2"/>
        <w:rPr>
          <w:sz w:val="32"/>
        </w:rPr>
      </w:pPr>
      <w:bookmarkStart w:id="74" w:name="_Toc27661657"/>
      <w:r>
        <w:rPr>
          <w:sz w:val="32"/>
        </w:rPr>
        <w:t xml:space="preserve">5 </w:t>
      </w:r>
      <w:proofErr w:type="spellStart"/>
      <w:r w:rsidR="004A4A63" w:rsidRPr="00DE40BA">
        <w:rPr>
          <w:sz w:val="32"/>
        </w:rPr>
        <w:t>Экитирование</w:t>
      </w:r>
      <w:proofErr w:type="spellEnd"/>
      <w:r w:rsidR="004A4A63" w:rsidRPr="00DE40BA">
        <w:rPr>
          <w:sz w:val="32"/>
        </w:rPr>
        <w:t xml:space="preserve"> и определение видовой принадлежности живых организмов</w:t>
      </w:r>
      <w:bookmarkEnd w:id="74"/>
    </w:p>
    <w:p w:rsidR="00391C8B" w:rsidRPr="00391C8B" w:rsidRDefault="00391C8B" w:rsidP="00391C8B">
      <w:pPr>
        <w:pStyle w:val="60"/>
        <w:shd w:val="clear" w:color="auto" w:fill="auto"/>
        <w:spacing w:before="0" w:line="360" w:lineRule="auto"/>
        <w:ind w:left="20" w:firstLine="689"/>
        <w:jc w:val="left"/>
        <w:rPr>
          <w:b/>
          <w:i w:val="0"/>
          <w:sz w:val="28"/>
          <w:szCs w:val="28"/>
        </w:rPr>
      </w:pP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Все собранные пробы тщательно </w:t>
      </w:r>
      <w:proofErr w:type="spellStart"/>
      <w:r w:rsidRPr="00391C8B">
        <w:rPr>
          <w:sz w:val="28"/>
          <w:szCs w:val="28"/>
        </w:rPr>
        <w:t>этикетируют</w:t>
      </w:r>
      <w:proofErr w:type="spellEnd"/>
      <w:r w:rsidRPr="00391C8B">
        <w:rPr>
          <w:sz w:val="28"/>
          <w:szCs w:val="28"/>
        </w:rPr>
        <w:t xml:space="preserve">. На этикетках указывают номер </w:t>
      </w:r>
      <w:r w:rsidRPr="00391C8B">
        <w:rPr>
          <w:sz w:val="28"/>
          <w:szCs w:val="28"/>
        </w:rPr>
        <w:lastRenderedPageBreak/>
        <w:t xml:space="preserve">пробы, время и место </w:t>
      </w:r>
      <w:proofErr w:type="gramStart"/>
      <w:r w:rsidRPr="00391C8B">
        <w:rPr>
          <w:sz w:val="28"/>
          <w:szCs w:val="28"/>
        </w:rPr>
        <w:t>сбора</w:t>
      </w:r>
      <w:proofErr w:type="gramEnd"/>
      <w:r w:rsidRPr="00391C8B">
        <w:rPr>
          <w:sz w:val="28"/>
          <w:szCs w:val="28"/>
        </w:rPr>
        <w:t xml:space="preserve"> и фамилию сборщи</w:t>
      </w:r>
      <w:r w:rsidRPr="00391C8B">
        <w:rPr>
          <w:sz w:val="28"/>
          <w:szCs w:val="28"/>
        </w:rPr>
        <w:softHyphen/>
        <w:t>ка. Эти же данные параллельно фиксируют в полевом дневнике, в который, кроме того, заносят результаты измерений рН, темпера</w:t>
      </w:r>
      <w:r w:rsidRPr="00391C8B">
        <w:rPr>
          <w:sz w:val="28"/>
          <w:szCs w:val="28"/>
        </w:rPr>
        <w:softHyphen/>
        <w:t>туры воды и воздуха, схематический рисунок и подробное описа</w:t>
      </w:r>
      <w:r w:rsidRPr="00391C8B">
        <w:rPr>
          <w:sz w:val="28"/>
          <w:szCs w:val="28"/>
        </w:rPr>
        <w:softHyphen/>
        <w:t>ние исследуемого водоема, развивающейся в нем высшей водной растительности и другие набл</w:t>
      </w:r>
      <w:r w:rsidR="00391C8B">
        <w:rPr>
          <w:sz w:val="28"/>
          <w:szCs w:val="28"/>
        </w:rPr>
        <w:t>юдения (</w:t>
      </w:r>
      <w:proofErr w:type="spellStart"/>
      <w:r w:rsidR="00391C8B">
        <w:rPr>
          <w:sz w:val="28"/>
          <w:szCs w:val="28"/>
        </w:rPr>
        <w:t>Вассер</w:t>
      </w:r>
      <w:proofErr w:type="spellEnd"/>
      <w:r w:rsidR="00391C8B">
        <w:rPr>
          <w:sz w:val="28"/>
          <w:szCs w:val="28"/>
        </w:rPr>
        <w:t xml:space="preserve"> с </w:t>
      </w:r>
      <w:proofErr w:type="spellStart"/>
      <w:r w:rsidR="00391C8B">
        <w:rPr>
          <w:sz w:val="28"/>
          <w:szCs w:val="28"/>
        </w:rPr>
        <w:t>соавт</w:t>
      </w:r>
      <w:proofErr w:type="spellEnd"/>
      <w:r w:rsidR="00391C8B">
        <w:rPr>
          <w:sz w:val="28"/>
          <w:szCs w:val="28"/>
        </w:rPr>
        <w:t>., 1989).</w:t>
      </w: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Определение </w:t>
      </w:r>
      <w:r w:rsidR="00391C8B">
        <w:rPr>
          <w:sz w:val="28"/>
          <w:szCs w:val="28"/>
        </w:rPr>
        <w:t>видовой принадлежности живых организмов проводят с использованием соответствующих литературных источников – определителей.</w:t>
      </w:r>
    </w:p>
    <w:p w:rsidR="004A4A63" w:rsidRDefault="004A4A63" w:rsidP="00391C8B">
      <w:pPr>
        <w:pStyle w:val="24"/>
        <w:shd w:val="clear" w:color="auto" w:fill="auto"/>
        <w:spacing w:before="0" w:line="360" w:lineRule="auto"/>
        <w:ind w:firstLine="689"/>
        <w:rPr>
          <w:sz w:val="28"/>
          <w:szCs w:val="28"/>
        </w:rPr>
      </w:pPr>
    </w:p>
    <w:p w:rsidR="00935C3B" w:rsidRPr="00DE40BA" w:rsidRDefault="004A4A63" w:rsidP="004A4A63">
      <w:pPr>
        <w:pStyle w:val="2"/>
        <w:rPr>
          <w:sz w:val="32"/>
        </w:rPr>
      </w:pPr>
      <w:bookmarkStart w:id="75" w:name="_Toc27661658"/>
      <w:r w:rsidRPr="00DE40BA">
        <w:rPr>
          <w:sz w:val="32"/>
        </w:rPr>
        <w:t xml:space="preserve">6 </w:t>
      </w:r>
      <w:r w:rsidR="00935C3B" w:rsidRPr="00DE40BA">
        <w:rPr>
          <w:sz w:val="32"/>
        </w:rPr>
        <w:t>Создание фотоколлекции</w:t>
      </w:r>
      <w:bookmarkEnd w:id="75"/>
    </w:p>
    <w:p w:rsidR="004A4A63" w:rsidRPr="004A4A63" w:rsidRDefault="004A4A63" w:rsidP="00391C8B">
      <w:pPr>
        <w:pStyle w:val="24"/>
        <w:shd w:val="clear" w:color="auto" w:fill="auto"/>
        <w:spacing w:before="0" w:line="360" w:lineRule="auto"/>
        <w:ind w:firstLine="689"/>
        <w:rPr>
          <w:b/>
          <w:sz w:val="28"/>
          <w:szCs w:val="28"/>
        </w:rPr>
      </w:pPr>
    </w:p>
    <w:p w:rsidR="00935C3B" w:rsidRPr="00391C8B" w:rsidRDefault="00935C3B" w:rsidP="00391C8B">
      <w:pPr>
        <w:pStyle w:val="24"/>
        <w:shd w:val="clear" w:color="auto" w:fill="auto"/>
        <w:spacing w:before="0" w:line="360" w:lineRule="auto"/>
        <w:ind w:firstLine="689"/>
        <w:rPr>
          <w:sz w:val="28"/>
          <w:szCs w:val="28"/>
        </w:rPr>
      </w:pPr>
      <w:r w:rsidRPr="00391C8B">
        <w:rPr>
          <w:sz w:val="28"/>
          <w:szCs w:val="28"/>
        </w:rPr>
        <w:t>Самое важное при фотографировании насекомых — масштаб.</w:t>
      </w:r>
    </w:p>
    <w:p w:rsidR="00935C3B" w:rsidRDefault="00935C3B" w:rsidP="00391C8B">
      <w:pPr>
        <w:pStyle w:val="24"/>
        <w:shd w:val="clear" w:color="auto" w:fill="auto"/>
        <w:spacing w:before="0" w:line="360" w:lineRule="auto"/>
        <w:ind w:firstLine="689"/>
      </w:pPr>
      <w:r w:rsidRPr="00391C8B">
        <w:rPr>
          <w:sz w:val="28"/>
          <w:szCs w:val="28"/>
        </w:rPr>
        <w:t xml:space="preserve">Например, </w:t>
      </w:r>
      <w:r w:rsidRPr="00391C8B">
        <w:rPr>
          <w:rStyle w:val="211pt"/>
          <w:sz w:val="28"/>
          <w:szCs w:val="28"/>
        </w:rPr>
        <w:t>стандартные размеры спичечного коробка</w:t>
      </w:r>
      <w:r w:rsidRPr="00391C8B">
        <w:rPr>
          <w:sz w:val="28"/>
          <w:szCs w:val="28"/>
        </w:rPr>
        <w:t xml:space="preserve"> 1 см (высота) на 3 см (ширина) на 5 см (длина). Если успеваешь, в кадр можно подложить монетку. Рядом с бегущим по земле жуком можно поставить ногу (подошву своей обуви можно потом изме</w:t>
      </w:r>
      <w:r w:rsidRPr="00391C8B">
        <w:rPr>
          <w:sz w:val="28"/>
          <w:szCs w:val="28"/>
        </w:rPr>
        <w:softHyphen/>
        <w:t xml:space="preserve">рить). Если насекомое сидит на стене, то в кадр с одного края можно поставить </w:t>
      </w:r>
      <w:r w:rsidRPr="00391C8B">
        <w:rPr>
          <w:rStyle w:val="211pt"/>
          <w:sz w:val="28"/>
          <w:szCs w:val="28"/>
        </w:rPr>
        <w:t>пальцы ладони</w:t>
      </w:r>
      <w:proofErr w:type="gramStart"/>
      <w:r w:rsidRPr="00391C8B">
        <w:rPr>
          <w:sz w:val="28"/>
          <w:szCs w:val="28"/>
        </w:rPr>
        <w:t xml:space="preserve"> (). </w:t>
      </w:r>
      <w:proofErr w:type="gramEnd"/>
      <w:r w:rsidRPr="00391C8B">
        <w:rPr>
          <w:sz w:val="28"/>
          <w:szCs w:val="28"/>
        </w:rPr>
        <w:t>В этом случае снимать придется, удерживая фотокамеру только одной рукой. Это не очень удобно, в общем, нужна тренировка, дублирование кадров. А главное, рука с фотоаппаратом должна локтем плотно упирать</w:t>
      </w:r>
      <w:r w:rsidRPr="00391C8B">
        <w:rPr>
          <w:sz w:val="28"/>
          <w:szCs w:val="28"/>
        </w:rPr>
        <w:softHyphen/>
        <w:t>ся в ребра (в тело). Если снимаете только одной рукой, то для об</w:t>
      </w:r>
      <w:r w:rsidRPr="00391C8B">
        <w:rPr>
          <w:sz w:val="28"/>
          <w:szCs w:val="28"/>
        </w:rPr>
        <w:softHyphen/>
        <w:t>разования жесткого треугольника видоискатель камеры нужно упирать в глаз (т.е. не пользоваться большим экраном монитора, а только маленьким окошком видоискателя)</w:t>
      </w:r>
      <w:r>
        <w:t>.</w:t>
      </w:r>
    </w:p>
    <w:p w:rsidR="00DE40BA" w:rsidRDefault="00DE40BA" w:rsidP="00391C8B">
      <w:pPr>
        <w:pStyle w:val="24"/>
        <w:shd w:val="clear" w:color="auto" w:fill="auto"/>
        <w:spacing w:before="0" w:line="360" w:lineRule="auto"/>
        <w:ind w:firstLine="689"/>
      </w:pPr>
    </w:p>
    <w:p w:rsidR="004A4A63" w:rsidRDefault="004A4A63" w:rsidP="004A4A63">
      <w:pPr>
        <w:jc w:val="center"/>
        <w:rPr>
          <w:sz w:val="2"/>
          <w:szCs w:val="2"/>
        </w:rPr>
      </w:pPr>
      <w:r>
        <w:rPr>
          <w:noProof/>
          <w:lang w:eastAsia="ru-RU"/>
        </w:rPr>
        <w:lastRenderedPageBreak/>
        <w:drawing>
          <wp:inline distT="0" distB="0" distL="0" distR="0" wp14:anchorId="3F2ABE1F" wp14:editId="65CC89E5">
            <wp:extent cx="3565716" cy="3171825"/>
            <wp:effectExtent l="0" t="0" r="0" b="0"/>
            <wp:docPr id="98" name="Рисунок 27"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8848" cy="3192402"/>
                    </a:xfrm>
                    <a:prstGeom prst="rect">
                      <a:avLst/>
                    </a:prstGeom>
                    <a:noFill/>
                    <a:ln>
                      <a:noFill/>
                    </a:ln>
                  </pic:spPr>
                </pic:pic>
              </a:graphicData>
            </a:graphic>
          </wp:inline>
        </w:drawing>
      </w:r>
    </w:p>
    <w:p w:rsidR="004A4A63" w:rsidRPr="004A4A63" w:rsidRDefault="004A4A63" w:rsidP="004A4A63">
      <w:pPr>
        <w:pStyle w:val="af"/>
        <w:shd w:val="clear" w:color="auto" w:fill="auto"/>
        <w:spacing w:line="240" w:lineRule="auto"/>
        <w:jc w:val="center"/>
        <w:rPr>
          <w:b w:val="0"/>
          <w:sz w:val="28"/>
          <w:szCs w:val="28"/>
        </w:rPr>
      </w:pPr>
      <w:r w:rsidRPr="004A4A63">
        <w:rPr>
          <w:b w:val="0"/>
          <w:sz w:val="28"/>
          <w:szCs w:val="28"/>
        </w:rPr>
        <w:t>Рисунок 5 -  Правила фотографирования насекомых (масштабные данные)</w:t>
      </w:r>
    </w:p>
    <w:p w:rsidR="004A4A63" w:rsidRDefault="004A4A63" w:rsidP="00391C8B">
      <w:pPr>
        <w:pStyle w:val="24"/>
        <w:shd w:val="clear" w:color="auto" w:fill="auto"/>
        <w:spacing w:before="0" w:line="360" w:lineRule="auto"/>
        <w:ind w:firstLine="689"/>
      </w:pPr>
    </w:p>
    <w:p w:rsidR="004A4A63" w:rsidRDefault="004A4A63" w:rsidP="00935C3B">
      <w:pPr>
        <w:rPr>
          <w:sz w:val="2"/>
          <w:szCs w:val="2"/>
        </w:rPr>
      </w:pPr>
    </w:p>
    <w:p w:rsidR="00935C3B" w:rsidRPr="00DE40BA" w:rsidRDefault="004A4A63" w:rsidP="004A4A63">
      <w:pPr>
        <w:pStyle w:val="2"/>
        <w:rPr>
          <w:sz w:val="32"/>
        </w:rPr>
      </w:pPr>
      <w:bookmarkStart w:id="76" w:name="_Toc27661659"/>
      <w:r w:rsidRPr="00DE40BA">
        <w:rPr>
          <w:sz w:val="32"/>
          <w:lang w:bidi="en-US"/>
        </w:rPr>
        <w:t xml:space="preserve">7 </w:t>
      </w:r>
      <w:r w:rsidR="00935C3B" w:rsidRPr="00DE40BA">
        <w:rPr>
          <w:sz w:val="32"/>
        </w:rPr>
        <w:t>Примерные вопросы для контроля знаний студентов</w:t>
      </w:r>
      <w:bookmarkEnd w:id="76"/>
    </w:p>
    <w:p w:rsidR="004A4A63" w:rsidRPr="004A4A63" w:rsidRDefault="004A4A63" w:rsidP="004A4A63">
      <w:pPr>
        <w:pStyle w:val="60"/>
        <w:shd w:val="clear" w:color="auto" w:fill="auto"/>
        <w:spacing w:before="0" w:line="360" w:lineRule="auto"/>
        <w:ind w:firstLine="709"/>
        <w:jc w:val="both"/>
        <w:rPr>
          <w:b/>
          <w:i w:val="0"/>
          <w:sz w:val="32"/>
          <w:szCs w:val="32"/>
        </w:rPr>
      </w:pP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физико-географическим и климати</w:t>
      </w:r>
      <w:r w:rsidRPr="004A4A63">
        <w:rPr>
          <w:sz w:val="28"/>
          <w:szCs w:val="28"/>
        </w:rPr>
        <w:softHyphen/>
        <w:t>ческим особенностям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методам наблюдения: маршрутному исследованию, описанию, гербаризации растений, созданию кол</w:t>
      </w:r>
      <w:r w:rsidRPr="004A4A63">
        <w:rPr>
          <w:sz w:val="28"/>
          <w:szCs w:val="28"/>
        </w:rPr>
        <w:softHyphen/>
        <w:t xml:space="preserve">лекции животных, оценке жизненности растений, идентификации растений и животных, </w:t>
      </w:r>
      <w:proofErr w:type="spellStart"/>
      <w:r w:rsidRPr="004A4A63">
        <w:rPr>
          <w:sz w:val="28"/>
          <w:szCs w:val="28"/>
        </w:rPr>
        <w:t>лихеноиндикации</w:t>
      </w:r>
      <w:proofErr w:type="spellEnd"/>
      <w:r w:rsidRPr="004A4A63">
        <w:rPr>
          <w:sz w:val="28"/>
          <w:szCs w:val="28"/>
        </w:rPr>
        <w:t xml:space="preserve">, </w:t>
      </w:r>
      <w:proofErr w:type="spellStart"/>
      <w:r w:rsidRPr="004A4A63">
        <w:rPr>
          <w:sz w:val="28"/>
          <w:szCs w:val="28"/>
        </w:rPr>
        <w:t>биоэкологии</w:t>
      </w:r>
      <w:proofErr w:type="spellEnd"/>
      <w:r w:rsidRPr="004A4A63">
        <w:rPr>
          <w:sz w:val="28"/>
          <w:szCs w:val="28"/>
        </w:rPr>
        <w:t xml:space="preserve"> растений и животных, </w:t>
      </w:r>
      <w:proofErr w:type="spellStart"/>
      <w:r w:rsidRPr="004A4A63">
        <w:rPr>
          <w:sz w:val="28"/>
          <w:szCs w:val="28"/>
        </w:rPr>
        <w:t>биогидромониторингу</w:t>
      </w:r>
      <w:proofErr w:type="spellEnd"/>
      <w:r w:rsidRPr="004A4A63">
        <w:rPr>
          <w:sz w:val="28"/>
          <w:szCs w:val="28"/>
        </w:rPr>
        <w:t>, мониторингу лесной системы, мониторингу луговой системы и т.д.</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Перечислите охраняемых животных и растения региона.</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Каково разнообразие беспозвоночных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Перечислите ООПТ региона и дайте им полную характери</w:t>
      </w:r>
      <w:r w:rsidRPr="004A4A63">
        <w:rPr>
          <w:sz w:val="28"/>
          <w:szCs w:val="28"/>
        </w:rPr>
        <w:softHyphen/>
        <w:t>стику.</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Перечислите беспозвоночных животных, относящихся к вре</w:t>
      </w:r>
      <w:r w:rsidRPr="004A4A63">
        <w:rPr>
          <w:sz w:val="28"/>
          <w:szCs w:val="28"/>
        </w:rPr>
        <w:softHyphen/>
        <w:t>дителям леса.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Расскажите об особенностях морфологии лесных птиц в связи с их типом питания и образом жизни.</w:t>
      </w:r>
    </w:p>
    <w:p w:rsidR="00935C3B" w:rsidRPr="004A4A63" w:rsidRDefault="00935C3B" w:rsidP="00114845">
      <w:pPr>
        <w:pStyle w:val="24"/>
        <w:numPr>
          <w:ilvl w:val="0"/>
          <w:numId w:val="16"/>
        </w:numPr>
        <w:shd w:val="clear" w:color="auto" w:fill="auto"/>
        <w:tabs>
          <w:tab w:val="left" w:pos="686"/>
        </w:tabs>
        <w:spacing w:before="0" w:line="360" w:lineRule="auto"/>
        <w:ind w:left="0" w:firstLine="709"/>
        <w:rPr>
          <w:sz w:val="28"/>
          <w:szCs w:val="28"/>
        </w:rPr>
      </w:pPr>
      <w:r w:rsidRPr="004A4A63">
        <w:rPr>
          <w:sz w:val="28"/>
          <w:szCs w:val="28"/>
        </w:rPr>
        <w:t>Охарактеризуйте птиц-хищников исследуемого региона.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lastRenderedPageBreak/>
        <w:t>Перечислите синантропные виды животных и растений ХМАО.</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 xml:space="preserve">Какие растения относятся к </w:t>
      </w:r>
      <w:proofErr w:type="gramStart"/>
      <w:r w:rsidRPr="004A4A63">
        <w:rPr>
          <w:sz w:val="28"/>
          <w:szCs w:val="28"/>
        </w:rPr>
        <w:t>адвентивным</w:t>
      </w:r>
      <w:proofErr w:type="gramEnd"/>
      <w:r w:rsidRPr="004A4A63">
        <w:rPr>
          <w:sz w:val="28"/>
          <w:szCs w:val="28"/>
        </w:rPr>
        <w:t xml:space="preserve"> в исследуемом регионе?</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 xml:space="preserve">Дайте характеристику </w:t>
      </w:r>
      <w:proofErr w:type="spellStart"/>
      <w:r w:rsidRPr="004A4A63">
        <w:rPr>
          <w:sz w:val="28"/>
          <w:szCs w:val="28"/>
        </w:rPr>
        <w:t>биоэкологии</w:t>
      </w:r>
      <w:proofErr w:type="spellEnd"/>
      <w:r w:rsidRPr="004A4A63">
        <w:rPr>
          <w:sz w:val="28"/>
          <w:szCs w:val="28"/>
        </w:rPr>
        <w:t xml:space="preserve"> вида животных и рас</w:t>
      </w:r>
      <w:r w:rsidRPr="004A4A63">
        <w:rPr>
          <w:sz w:val="28"/>
          <w:szCs w:val="28"/>
        </w:rPr>
        <w:softHyphen/>
        <w:t>тений (по выбору).</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Какова биология грибов-сапрофитов?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формы адаптаций, выработанные у животных и растений данного региона к условиям обитания, вы знаете?</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Каково отношение луговых растений к влажности и бо</w:t>
      </w:r>
      <w:r w:rsidRPr="004A4A63">
        <w:rPr>
          <w:sz w:val="28"/>
          <w:szCs w:val="28"/>
        </w:rPr>
        <w:softHyphen/>
        <w:t>гатству почвы и как производится их хозяйственная оценка?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w:t>
      </w:r>
      <w:r w:rsidRPr="004A4A63">
        <w:rPr>
          <w:sz w:val="28"/>
          <w:szCs w:val="28"/>
        </w:rPr>
        <w:softHyphen/>
        <w:t>систем?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стадиях пастбищной трансформации лугов.</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 осуществляется мониторинг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 xml:space="preserve">Как проводится гидробиологический мониторинг качества вод по </w:t>
      </w:r>
      <w:proofErr w:type="spellStart"/>
      <w:r w:rsidRPr="004A4A63">
        <w:rPr>
          <w:sz w:val="28"/>
          <w:szCs w:val="28"/>
        </w:rPr>
        <w:t>макробеспозвоночным</w:t>
      </w:r>
      <w:proofErr w:type="spellEnd"/>
      <w:r w:rsidRPr="004A4A63">
        <w:rPr>
          <w:sz w:val="28"/>
          <w:szCs w:val="28"/>
        </w:rPr>
        <w:t xml:space="preserve"> животным.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методике климатического мониторинга.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хорошего санитарного состояния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Дайте понятие удовлетворительного санитарного состоя</w:t>
      </w:r>
      <w:r w:rsidRPr="004A4A63">
        <w:rPr>
          <w:sz w:val="28"/>
          <w:szCs w:val="28"/>
        </w:rPr>
        <w:softHyphen/>
        <w:t>ния леса.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плохого санитарного состояния леса.</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Перечислите эколого-информационные показатели лесных экосистем.</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определить класс, наименование формации и ассо</w:t>
      </w:r>
      <w:r w:rsidRPr="004A4A63">
        <w:rPr>
          <w:sz w:val="28"/>
          <w:szCs w:val="28"/>
        </w:rPr>
        <w:softHyphen/>
        <w:t>циации луга?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проводится оценка лугового фитоценоза?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осуществляют мониторинг сенокосного луга?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Какие наблюдают стадии пастбищной трансформации лугов?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экосистем?</w:t>
      </w:r>
    </w:p>
    <w:p w:rsidR="0024198C" w:rsidRPr="004A4A63" w:rsidRDefault="0024198C" w:rsidP="004A4A63">
      <w:pPr>
        <w:spacing w:after="0" w:line="360" w:lineRule="auto"/>
        <w:ind w:firstLine="709"/>
        <w:rPr>
          <w:sz w:val="28"/>
          <w:szCs w:val="28"/>
        </w:rPr>
      </w:pPr>
    </w:p>
    <w:p w:rsidR="0024198C" w:rsidRPr="0024198C" w:rsidRDefault="0024198C" w:rsidP="0024198C"/>
    <w:p w:rsidR="0024198C" w:rsidRPr="0024198C" w:rsidRDefault="0024198C" w:rsidP="0024198C"/>
    <w:p w:rsidR="0024198C" w:rsidRPr="0024198C" w:rsidRDefault="0024198C" w:rsidP="0024198C"/>
    <w:p w:rsidR="0024198C" w:rsidRPr="0024198C" w:rsidRDefault="0024198C" w:rsidP="0024198C"/>
    <w:p w:rsidR="0024198C" w:rsidRDefault="0024198C" w:rsidP="004A4A63">
      <w:pPr>
        <w:pStyle w:val="33"/>
        <w:spacing w:before="0" w:after="0" w:line="360" w:lineRule="auto"/>
        <w:jc w:val="both"/>
        <w:rPr>
          <w:rFonts w:asciiTheme="minorHAnsi" w:eastAsiaTheme="minorHAnsi" w:hAnsiTheme="minorHAnsi" w:cstheme="minorBidi"/>
          <w:b w:val="0"/>
          <w:bCs w:val="0"/>
          <w:sz w:val="22"/>
          <w:szCs w:val="22"/>
        </w:rPr>
      </w:pPr>
      <w:bookmarkStart w:id="77" w:name="bookmark3"/>
    </w:p>
    <w:p w:rsidR="0024198C" w:rsidRPr="00DE40BA" w:rsidRDefault="004A4A63" w:rsidP="004A4A63">
      <w:pPr>
        <w:pStyle w:val="2"/>
        <w:rPr>
          <w:sz w:val="32"/>
        </w:rPr>
      </w:pPr>
      <w:bookmarkStart w:id="78" w:name="_Toc27661660"/>
      <w:r w:rsidRPr="00DE40BA">
        <w:rPr>
          <w:sz w:val="32"/>
        </w:rPr>
        <w:lastRenderedPageBreak/>
        <w:t xml:space="preserve">8 </w:t>
      </w:r>
      <w:r w:rsidR="0024198C" w:rsidRPr="00DE40BA">
        <w:rPr>
          <w:sz w:val="32"/>
        </w:rPr>
        <w:t>Порядок аттестации по результатам практики</w:t>
      </w:r>
      <w:bookmarkEnd w:id="77"/>
      <w:bookmarkEnd w:id="78"/>
    </w:p>
    <w:p w:rsidR="004A4A63" w:rsidRDefault="004A4A63" w:rsidP="0024198C">
      <w:pPr>
        <w:pStyle w:val="24"/>
        <w:spacing w:before="0" w:line="360" w:lineRule="auto"/>
        <w:ind w:firstLine="709"/>
        <w:rPr>
          <w:sz w:val="28"/>
        </w:rPr>
      </w:pPr>
    </w:p>
    <w:p w:rsidR="0024198C" w:rsidRPr="0024198C" w:rsidRDefault="0024198C" w:rsidP="0024198C">
      <w:pPr>
        <w:pStyle w:val="24"/>
        <w:spacing w:before="0" w:line="360" w:lineRule="auto"/>
        <w:ind w:firstLine="709"/>
        <w:rPr>
          <w:sz w:val="28"/>
        </w:rPr>
      </w:pPr>
      <w:r w:rsidRPr="0024198C">
        <w:rPr>
          <w:sz w:val="28"/>
        </w:rPr>
        <w:t>После проверки руководителем отчета по практике</w:t>
      </w:r>
      <w:r>
        <w:rPr>
          <w:sz w:val="28"/>
        </w:rPr>
        <w:t>,</w:t>
      </w:r>
      <w:r w:rsidRPr="0024198C">
        <w:rPr>
          <w:sz w:val="28"/>
        </w:rPr>
        <w:t xml:space="preserve"> с </w:t>
      </w:r>
      <w:r>
        <w:rPr>
          <w:sz w:val="28"/>
        </w:rPr>
        <w:t xml:space="preserve">приложенным рабочим графиком и индивидуальным заданием, </w:t>
      </w:r>
      <w:r w:rsidRPr="0024198C">
        <w:rPr>
          <w:sz w:val="28"/>
        </w:rPr>
        <w:t>отчет выносится на защиту в случае соответствия его установленным требованиям.</w:t>
      </w:r>
    </w:p>
    <w:p w:rsidR="0024198C" w:rsidRPr="0024198C" w:rsidRDefault="0024198C" w:rsidP="0024198C">
      <w:pPr>
        <w:pStyle w:val="24"/>
        <w:spacing w:before="0" w:line="360" w:lineRule="auto"/>
        <w:ind w:firstLine="709"/>
        <w:rPr>
          <w:sz w:val="28"/>
        </w:rPr>
      </w:pPr>
      <w:r w:rsidRPr="0024198C">
        <w:rPr>
          <w:sz w:val="28"/>
        </w:rPr>
        <w:t>По окончании практики проводится итоговая конференция, на которой студенты делают краткое сообщение или же доклад о проделанной ими работе (на основании письменных отчетов по полевой практике). Студенту дается 10 минут для доклада. Затем ему задаются вопросы по программе практи</w:t>
      </w:r>
      <w:r w:rsidRPr="0024198C">
        <w:rPr>
          <w:sz w:val="28"/>
        </w:rPr>
        <w:softHyphen/>
        <w:t>ки, после чего комиссия выставляет студенту оценку по пяти</w:t>
      </w:r>
      <w:r w:rsidRPr="0024198C">
        <w:rPr>
          <w:sz w:val="28"/>
        </w:rPr>
        <w:softHyphen/>
        <w:t>балльной системе и соответствующие ей баллы, которые учиты</w:t>
      </w:r>
      <w:r w:rsidRPr="0024198C">
        <w:rPr>
          <w:sz w:val="28"/>
        </w:rPr>
        <w:softHyphen/>
        <w:t>вают:</w:t>
      </w:r>
    </w:p>
    <w:p w:rsidR="0024198C" w:rsidRPr="0024198C" w:rsidRDefault="0024198C" w:rsidP="0024198C">
      <w:pPr>
        <w:pStyle w:val="24"/>
        <w:spacing w:before="0" w:line="360" w:lineRule="auto"/>
        <w:ind w:firstLine="709"/>
        <w:rPr>
          <w:sz w:val="28"/>
        </w:rPr>
      </w:pPr>
      <w:r w:rsidRPr="0024198C">
        <w:rPr>
          <w:sz w:val="28"/>
        </w:rPr>
        <w:t>качество</w:t>
      </w:r>
      <w:r>
        <w:rPr>
          <w:sz w:val="28"/>
        </w:rPr>
        <w:t xml:space="preserve"> выполнения программы практики </w:t>
      </w:r>
      <w:r w:rsidRPr="0024198C">
        <w:rPr>
          <w:sz w:val="28"/>
        </w:rPr>
        <w:t>и отзыв руководителя;</w:t>
      </w:r>
    </w:p>
    <w:p w:rsidR="0024198C" w:rsidRPr="0024198C" w:rsidRDefault="0024198C" w:rsidP="0024198C">
      <w:pPr>
        <w:pStyle w:val="24"/>
        <w:spacing w:before="0" w:line="360" w:lineRule="auto"/>
        <w:ind w:firstLine="709"/>
        <w:rPr>
          <w:sz w:val="28"/>
        </w:rPr>
      </w:pPr>
      <w:r w:rsidRPr="0024198C">
        <w:rPr>
          <w:sz w:val="28"/>
        </w:rPr>
        <w:t>качество содержания и оформления отчета (приложение, выполнение индивидуальной работы);</w:t>
      </w:r>
    </w:p>
    <w:p w:rsidR="0024198C" w:rsidRPr="0024198C" w:rsidRDefault="0024198C" w:rsidP="0024198C">
      <w:pPr>
        <w:pStyle w:val="24"/>
        <w:spacing w:before="0" w:line="360" w:lineRule="auto"/>
        <w:ind w:firstLine="709"/>
        <w:rPr>
          <w:sz w:val="28"/>
        </w:rPr>
      </w:pPr>
      <w:r w:rsidRPr="0024198C">
        <w:rPr>
          <w:sz w:val="28"/>
        </w:rPr>
        <w:t>творческий подход студента при выполнении задания на практику;</w:t>
      </w:r>
    </w:p>
    <w:p w:rsidR="0024198C" w:rsidRPr="0024198C" w:rsidRDefault="0024198C" w:rsidP="0024198C">
      <w:pPr>
        <w:pStyle w:val="24"/>
        <w:spacing w:before="0" w:line="360" w:lineRule="auto"/>
        <w:ind w:firstLine="709"/>
        <w:rPr>
          <w:sz w:val="28"/>
        </w:rPr>
      </w:pPr>
      <w:r w:rsidRPr="0024198C">
        <w:rPr>
          <w:sz w:val="28"/>
        </w:rPr>
        <w:t>качество защиты (доклад, ответы на вопросы).</w:t>
      </w:r>
    </w:p>
    <w:p w:rsidR="0024198C" w:rsidRDefault="0024198C" w:rsidP="0024198C">
      <w:pPr>
        <w:pStyle w:val="24"/>
        <w:spacing w:before="0" w:line="360" w:lineRule="auto"/>
        <w:ind w:firstLine="709"/>
        <w:rPr>
          <w:sz w:val="28"/>
        </w:rPr>
      </w:pPr>
      <w:r w:rsidRPr="0024198C">
        <w:rPr>
          <w:sz w:val="28"/>
        </w:rPr>
        <w:t>Студенты, не в</w:t>
      </w:r>
      <w:r>
        <w:rPr>
          <w:sz w:val="28"/>
        </w:rPr>
        <w:t>ыполнившие программу практики</w:t>
      </w:r>
      <w:r w:rsidR="00C1280C">
        <w:rPr>
          <w:sz w:val="28"/>
        </w:rPr>
        <w:t>,</w:t>
      </w:r>
      <w:r>
        <w:rPr>
          <w:sz w:val="28"/>
        </w:rPr>
        <w:t xml:space="preserve"> </w:t>
      </w:r>
      <w:r w:rsidRPr="0024198C">
        <w:rPr>
          <w:sz w:val="28"/>
        </w:rPr>
        <w:t>направляются на практику вторично в свобод</w:t>
      </w:r>
      <w:r w:rsidRPr="0024198C">
        <w:rPr>
          <w:sz w:val="28"/>
        </w:rPr>
        <w:softHyphen/>
        <w:t xml:space="preserve">ное от учебы время. </w:t>
      </w:r>
    </w:p>
    <w:p w:rsidR="00EB65A4" w:rsidRPr="0024198C" w:rsidRDefault="00EB65A4" w:rsidP="0024198C">
      <w:pPr>
        <w:pStyle w:val="24"/>
        <w:spacing w:before="0" w:line="360" w:lineRule="auto"/>
        <w:ind w:firstLine="709"/>
        <w:rPr>
          <w:sz w:val="28"/>
        </w:rPr>
        <w:sectPr w:rsidR="00EB65A4" w:rsidRPr="0024198C" w:rsidSect="001F390B">
          <w:footerReference w:type="even" r:id="rId16"/>
          <w:footerReference w:type="default" r:id="rId17"/>
          <w:type w:val="continuous"/>
          <w:pgSz w:w="11907" w:h="16839" w:code="9"/>
          <w:pgMar w:top="1134" w:right="567" w:bottom="1134" w:left="1134" w:header="0" w:footer="323" w:gutter="0"/>
          <w:cols w:space="720"/>
          <w:noEndnote/>
          <w:titlePg/>
          <w:docGrid w:linePitch="360"/>
        </w:sectPr>
      </w:pPr>
    </w:p>
    <w:p w:rsidR="00010508" w:rsidRPr="0024198C" w:rsidRDefault="00010508" w:rsidP="0024198C">
      <w:pPr>
        <w:spacing w:after="0" w:line="360" w:lineRule="auto"/>
        <w:ind w:firstLine="709"/>
        <w:rPr>
          <w:sz w:val="32"/>
        </w:rPr>
      </w:pPr>
    </w:p>
    <w:p w:rsidR="0024198C" w:rsidRDefault="0024198C">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DE40BA" w:rsidRDefault="00DE40BA">
      <w:pPr>
        <w:spacing w:after="0" w:line="360" w:lineRule="auto"/>
        <w:ind w:firstLine="709"/>
        <w:rPr>
          <w:sz w:val="32"/>
        </w:rPr>
      </w:pPr>
    </w:p>
    <w:p w:rsidR="004A4A63" w:rsidRPr="00DE40BA" w:rsidRDefault="004A4A63" w:rsidP="00DE40BA">
      <w:pPr>
        <w:pStyle w:val="2"/>
        <w:spacing w:line="360" w:lineRule="auto"/>
        <w:rPr>
          <w:sz w:val="32"/>
        </w:rPr>
      </w:pPr>
      <w:bookmarkStart w:id="79" w:name="_Toc27661661"/>
      <w:r w:rsidRPr="00DE40BA">
        <w:rPr>
          <w:sz w:val="32"/>
        </w:rPr>
        <w:lastRenderedPageBreak/>
        <w:t>9 Рекомендуемые источники литературы для прохождения практики</w:t>
      </w:r>
      <w:bookmarkEnd w:id="79"/>
    </w:p>
    <w:p w:rsidR="004A4A63" w:rsidRPr="004A4A63" w:rsidRDefault="004A4A63" w:rsidP="004A4A63">
      <w:pPr>
        <w:spacing w:after="0" w:line="360" w:lineRule="auto"/>
        <w:ind w:firstLine="709"/>
        <w:jc w:val="both"/>
        <w:rPr>
          <w:rFonts w:ascii="Times New Roman" w:hAnsi="Times New Roman" w:cs="Times New Roman"/>
          <w:b/>
          <w:sz w:val="32"/>
          <w:szCs w:val="28"/>
        </w:rPr>
      </w:pPr>
    </w:p>
    <w:p w:rsidR="004A4A63" w:rsidRPr="004A4A63" w:rsidRDefault="004A4A63" w:rsidP="004A4A63">
      <w:pPr>
        <w:pStyle w:val="ReportMain"/>
        <w:widowControl w:val="0"/>
        <w:spacing w:line="360" w:lineRule="auto"/>
        <w:ind w:firstLine="709"/>
        <w:jc w:val="both"/>
        <w:outlineLvl w:val="1"/>
        <w:rPr>
          <w:b/>
          <w:sz w:val="28"/>
          <w:szCs w:val="28"/>
        </w:rPr>
      </w:pPr>
      <w:bookmarkStart w:id="80" w:name="_Toc19051413"/>
      <w:bookmarkStart w:id="81" w:name="_Toc27661662"/>
      <w:r w:rsidRPr="004A4A63">
        <w:rPr>
          <w:b/>
          <w:sz w:val="28"/>
          <w:szCs w:val="28"/>
        </w:rPr>
        <w:t>Основная литература</w:t>
      </w:r>
      <w:bookmarkEnd w:id="80"/>
      <w:bookmarkEnd w:id="81"/>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sz w:val="28"/>
          <w:szCs w:val="28"/>
        </w:rPr>
      </w:pPr>
      <w:bookmarkStart w:id="82" w:name="_Toc19051414"/>
      <w:bookmarkStart w:id="83" w:name="_Toc27661663"/>
      <w:r w:rsidRPr="004A4A63">
        <w:rPr>
          <w:rFonts w:ascii="Times New Roman" w:hAnsi="Times New Roman" w:cs="Times New Roman"/>
          <w:sz w:val="28"/>
          <w:szCs w:val="28"/>
        </w:rPr>
        <w:t>- Экология</w:t>
      </w:r>
      <w:proofErr w:type="gramStart"/>
      <w:r w:rsidRPr="004A4A63">
        <w:rPr>
          <w:rFonts w:ascii="Times New Roman" w:hAnsi="Times New Roman" w:cs="Times New Roman"/>
          <w:sz w:val="28"/>
          <w:szCs w:val="28"/>
        </w:rPr>
        <w:t xml:space="preserve"> :</w:t>
      </w:r>
      <w:proofErr w:type="gramEnd"/>
      <w:r w:rsidRPr="004A4A63">
        <w:rPr>
          <w:rFonts w:ascii="Times New Roman" w:hAnsi="Times New Roman" w:cs="Times New Roman"/>
          <w:sz w:val="28"/>
          <w:szCs w:val="28"/>
        </w:rPr>
        <w:t xml:space="preserve"> учебник / В. Н. Большаков, В. В. </w:t>
      </w:r>
      <w:proofErr w:type="spellStart"/>
      <w:r w:rsidRPr="004A4A63">
        <w:rPr>
          <w:rFonts w:ascii="Times New Roman" w:hAnsi="Times New Roman" w:cs="Times New Roman"/>
          <w:sz w:val="28"/>
          <w:szCs w:val="28"/>
        </w:rPr>
        <w:t>Качак</w:t>
      </w:r>
      <w:proofErr w:type="spellEnd"/>
      <w:r w:rsidRPr="004A4A63">
        <w:rPr>
          <w:rFonts w:ascii="Times New Roman" w:hAnsi="Times New Roman" w:cs="Times New Roman"/>
          <w:sz w:val="28"/>
          <w:szCs w:val="28"/>
        </w:rPr>
        <w:t xml:space="preserve">, В. Г. Коберниченко </w:t>
      </w:r>
      <w:r w:rsidR="001F390B">
        <w:rPr>
          <w:rFonts w:ascii="Times New Roman" w:hAnsi="Times New Roman" w:cs="Times New Roman"/>
          <w:sz w:val="28"/>
          <w:szCs w:val="28"/>
        </w:rPr>
        <w:t xml:space="preserve">и др. ; ред.   </w:t>
      </w:r>
      <w:r w:rsidRPr="004A4A63">
        <w:rPr>
          <w:rFonts w:ascii="Times New Roman" w:hAnsi="Times New Roman" w:cs="Times New Roman"/>
          <w:sz w:val="28"/>
          <w:szCs w:val="28"/>
        </w:rPr>
        <w:t xml:space="preserve"> Г. В. Тягунов, Ю. Г. Ярошенко. - 2-е изд., </w:t>
      </w:r>
      <w:proofErr w:type="spellStart"/>
      <w:r w:rsidRPr="004A4A63">
        <w:rPr>
          <w:rFonts w:ascii="Times New Roman" w:hAnsi="Times New Roman" w:cs="Times New Roman"/>
          <w:sz w:val="28"/>
          <w:szCs w:val="28"/>
        </w:rPr>
        <w:t>перераб</w:t>
      </w:r>
      <w:proofErr w:type="spellEnd"/>
      <w:r w:rsidRPr="004A4A63">
        <w:rPr>
          <w:rFonts w:ascii="Times New Roman" w:hAnsi="Times New Roman" w:cs="Times New Roman"/>
          <w:sz w:val="28"/>
          <w:szCs w:val="28"/>
        </w:rPr>
        <w:t>. и доп. - Москва : Логос, 2013. - 504 с. - (Новая университетская библиотека). - I</w:t>
      </w:r>
      <w:r w:rsidR="001F390B">
        <w:rPr>
          <w:rFonts w:ascii="Times New Roman" w:hAnsi="Times New Roman" w:cs="Times New Roman"/>
          <w:sz w:val="28"/>
          <w:szCs w:val="28"/>
        </w:rPr>
        <w:t>SBN 978-5-98704-716-3</w:t>
      </w:r>
      <w:proofErr w:type="gramStart"/>
      <w:r w:rsidR="001F390B">
        <w:rPr>
          <w:rFonts w:ascii="Times New Roman" w:hAnsi="Times New Roman" w:cs="Times New Roman"/>
          <w:sz w:val="28"/>
          <w:szCs w:val="28"/>
        </w:rPr>
        <w:t xml:space="preserve"> ;</w:t>
      </w:r>
      <w:proofErr w:type="gramEnd"/>
      <w:r w:rsidR="001F390B">
        <w:rPr>
          <w:rFonts w:ascii="Times New Roman" w:hAnsi="Times New Roman" w:cs="Times New Roman"/>
          <w:sz w:val="28"/>
          <w:szCs w:val="28"/>
        </w:rPr>
        <w:t xml:space="preserve"> </w:t>
      </w:r>
      <w:r w:rsidRPr="004A4A63">
        <w:rPr>
          <w:rFonts w:ascii="Times New Roman" w:hAnsi="Times New Roman" w:cs="Times New Roman"/>
          <w:sz w:val="28"/>
          <w:szCs w:val="28"/>
        </w:rPr>
        <w:t>[Электронный ресурс]. – Режим доступа: </w:t>
      </w:r>
      <w:hyperlink r:id="rId18" w:history="1">
        <w:r w:rsidRPr="004A4A63">
          <w:rPr>
            <w:rStyle w:val="a3"/>
            <w:sz w:val="28"/>
            <w:szCs w:val="28"/>
          </w:rPr>
          <w:t>http://biblioclub.ru/index.php?page=book&amp;id=233716</w:t>
        </w:r>
      </w:hyperlink>
      <w:r w:rsidRPr="004A4A63">
        <w:rPr>
          <w:rFonts w:ascii="Times New Roman" w:hAnsi="Times New Roman" w:cs="Times New Roman"/>
          <w:sz w:val="28"/>
          <w:szCs w:val="28"/>
        </w:rPr>
        <w:t>;</w:t>
      </w:r>
      <w:bookmarkEnd w:id="82"/>
      <w:bookmarkEnd w:id="83"/>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color w:val="000000"/>
          <w:sz w:val="28"/>
          <w:szCs w:val="28"/>
        </w:rPr>
      </w:pPr>
      <w:bookmarkStart w:id="84" w:name="_Toc19051415"/>
      <w:bookmarkStart w:id="85" w:name="_Toc27661664"/>
      <w:r w:rsidRPr="004A4A63">
        <w:rPr>
          <w:rFonts w:ascii="Times New Roman" w:hAnsi="Times New Roman" w:cs="Times New Roman"/>
          <w:bCs/>
          <w:color w:val="000000"/>
          <w:sz w:val="28"/>
          <w:szCs w:val="28"/>
        </w:rPr>
        <w:t xml:space="preserve">- </w:t>
      </w:r>
      <w:proofErr w:type="spellStart"/>
      <w:r w:rsidRPr="004A4A63">
        <w:rPr>
          <w:rFonts w:ascii="Times New Roman" w:hAnsi="Times New Roman" w:cs="Times New Roman"/>
          <w:bCs/>
          <w:color w:val="000000"/>
          <w:sz w:val="28"/>
          <w:szCs w:val="28"/>
        </w:rPr>
        <w:t>Николайкин</w:t>
      </w:r>
      <w:proofErr w:type="spellEnd"/>
      <w:r w:rsidRPr="004A4A63">
        <w:rPr>
          <w:rFonts w:ascii="Times New Roman" w:hAnsi="Times New Roman" w:cs="Times New Roman"/>
          <w:bCs/>
          <w:color w:val="000000"/>
          <w:sz w:val="28"/>
          <w:szCs w:val="28"/>
        </w:rPr>
        <w:t>, Н. И. Экология</w:t>
      </w:r>
      <w:r w:rsidRPr="004A4A63">
        <w:rPr>
          <w:rFonts w:ascii="Times New Roman" w:hAnsi="Times New Roman" w:cs="Times New Roman"/>
          <w:color w:val="000000"/>
          <w:sz w:val="28"/>
          <w:szCs w:val="28"/>
        </w:rPr>
        <w:t xml:space="preserve">: учеб. / Н. И. </w:t>
      </w:r>
      <w:proofErr w:type="spellStart"/>
      <w:r w:rsidRPr="004A4A63">
        <w:rPr>
          <w:rFonts w:ascii="Times New Roman" w:hAnsi="Times New Roman" w:cs="Times New Roman"/>
          <w:color w:val="000000"/>
          <w:sz w:val="28"/>
          <w:szCs w:val="28"/>
        </w:rPr>
        <w:t>Николайкин</w:t>
      </w:r>
      <w:proofErr w:type="spellEnd"/>
      <w:r w:rsidRPr="004A4A63">
        <w:rPr>
          <w:rFonts w:ascii="Times New Roman" w:hAnsi="Times New Roman" w:cs="Times New Roman"/>
          <w:color w:val="000000"/>
          <w:sz w:val="28"/>
          <w:szCs w:val="28"/>
        </w:rPr>
        <w:t xml:space="preserve">, Н. Е. </w:t>
      </w:r>
      <w:proofErr w:type="spellStart"/>
      <w:r w:rsidRPr="004A4A63">
        <w:rPr>
          <w:rFonts w:ascii="Times New Roman" w:hAnsi="Times New Roman" w:cs="Times New Roman"/>
          <w:color w:val="000000"/>
          <w:sz w:val="28"/>
          <w:szCs w:val="28"/>
        </w:rPr>
        <w:t>Николайкина</w:t>
      </w:r>
      <w:proofErr w:type="spellEnd"/>
      <w:r w:rsidRPr="004A4A63">
        <w:rPr>
          <w:rFonts w:ascii="Times New Roman" w:hAnsi="Times New Roman" w:cs="Times New Roman"/>
          <w:color w:val="000000"/>
          <w:sz w:val="28"/>
          <w:szCs w:val="28"/>
        </w:rPr>
        <w:t xml:space="preserve">, О. П. Мелихова.- 3-е изд., </w:t>
      </w:r>
      <w:proofErr w:type="spellStart"/>
      <w:r w:rsidRPr="004A4A63">
        <w:rPr>
          <w:rFonts w:ascii="Times New Roman" w:hAnsi="Times New Roman" w:cs="Times New Roman"/>
          <w:color w:val="000000"/>
          <w:sz w:val="28"/>
          <w:szCs w:val="28"/>
        </w:rPr>
        <w:t>стериотип</w:t>
      </w:r>
      <w:proofErr w:type="spellEnd"/>
      <w:r w:rsidRPr="004A4A63">
        <w:rPr>
          <w:rFonts w:ascii="Times New Roman" w:hAnsi="Times New Roman" w:cs="Times New Roman"/>
          <w:color w:val="000000"/>
          <w:sz w:val="28"/>
          <w:szCs w:val="28"/>
        </w:rPr>
        <w:t>. – Москва</w:t>
      </w:r>
      <w:proofErr w:type="gramStart"/>
      <w:r w:rsidRPr="004A4A63">
        <w:rPr>
          <w:rFonts w:ascii="Times New Roman" w:hAnsi="Times New Roman" w:cs="Times New Roman"/>
          <w:color w:val="000000"/>
          <w:sz w:val="28"/>
          <w:szCs w:val="28"/>
        </w:rPr>
        <w:t xml:space="preserve"> :</w:t>
      </w:r>
      <w:proofErr w:type="gramEnd"/>
      <w:r w:rsidRPr="004A4A63">
        <w:rPr>
          <w:rFonts w:ascii="Times New Roman" w:hAnsi="Times New Roman" w:cs="Times New Roman"/>
          <w:color w:val="000000"/>
          <w:sz w:val="28"/>
          <w:szCs w:val="28"/>
        </w:rPr>
        <w:t xml:space="preserve"> Дрофа, 2010. - 624 с. : ил</w:t>
      </w:r>
      <w:proofErr w:type="gramStart"/>
      <w:r w:rsidRPr="004A4A63">
        <w:rPr>
          <w:rFonts w:ascii="Times New Roman" w:hAnsi="Times New Roman" w:cs="Times New Roman"/>
          <w:color w:val="000000"/>
          <w:sz w:val="28"/>
          <w:szCs w:val="28"/>
        </w:rPr>
        <w:t>.. - (</w:t>
      </w:r>
      <w:proofErr w:type="gramEnd"/>
      <w:r w:rsidRPr="004A4A63">
        <w:rPr>
          <w:rFonts w:ascii="Times New Roman" w:hAnsi="Times New Roman" w:cs="Times New Roman"/>
          <w:color w:val="000000"/>
          <w:sz w:val="28"/>
          <w:szCs w:val="28"/>
        </w:rPr>
        <w:t xml:space="preserve">Высшее образование). - </w:t>
      </w:r>
      <w:proofErr w:type="spellStart"/>
      <w:r w:rsidRPr="004A4A63">
        <w:rPr>
          <w:rFonts w:ascii="Times New Roman" w:hAnsi="Times New Roman" w:cs="Times New Roman"/>
          <w:color w:val="000000"/>
          <w:sz w:val="28"/>
          <w:szCs w:val="28"/>
        </w:rPr>
        <w:t>Библиогр</w:t>
      </w:r>
      <w:proofErr w:type="spellEnd"/>
      <w:r w:rsidRPr="004A4A63">
        <w:rPr>
          <w:rFonts w:ascii="Times New Roman" w:hAnsi="Times New Roman" w:cs="Times New Roman"/>
          <w:color w:val="000000"/>
          <w:sz w:val="28"/>
          <w:szCs w:val="28"/>
        </w:rPr>
        <w:t>.: с. 583-590. - ISBN 5-7107-8246-7.</w:t>
      </w:r>
      <w:bookmarkEnd w:id="84"/>
      <w:bookmarkEnd w:id="85"/>
    </w:p>
    <w:p w:rsidR="004A4A63" w:rsidRPr="004A4A63" w:rsidRDefault="004A4A63" w:rsidP="004A4A63">
      <w:pPr>
        <w:pStyle w:val="ReportMain"/>
        <w:widowControl w:val="0"/>
        <w:spacing w:line="360" w:lineRule="auto"/>
        <w:ind w:firstLine="709"/>
        <w:jc w:val="both"/>
        <w:rPr>
          <w:i/>
          <w:sz w:val="28"/>
          <w:szCs w:val="28"/>
        </w:rPr>
      </w:pPr>
      <w:r w:rsidRPr="004A4A63">
        <w:rPr>
          <w:bCs/>
          <w:color w:val="000000"/>
          <w:sz w:val="28"/>
          <w:szCs w:val="28"/>
        </w:rPr>
        <w:t>- Фёдоров</w:t>
      </w:r>
      <w:r w:rsidR="00EC15BC">
        <w:rPr>
          <w:bCs/>
          <w:color w:val="000000"/>
          <w:sz w:val="28"/>
          <w:szCs w:val="28"/>
        </w:rPr>
        <w:t>а</w:t>
      </w:r>
      <w:r w:rsidRPr="004A4A63">
        <w:rPr>
          <w:bCs/>
          <w:color w:val="000000"/>
          <w:sz w:val="28"/>
          <w:szCs w:val="28"/>
        </w:rPr>
        <w:t>, А. И. Практикум по экологии и охране окружающей среды</w:t>
      </w:r>
      <w:r w:rsidRPr="004A4A63">
        <w:rPr>
          <w:rStyle w:val="apple-converted-space"/>
          <w:sz w:val="28"/>
          <w:szCs w:val="28"/>
        </w:rPr>
        <w:t> </w:t>
      </w:r>
      <w:r w:rsidRPr="004A4A63">
        <w:rPr>
          <w:color w:val="000000"/>
          <w:sz w:val="28"/>
          <w:szCs w:val="28"/>
        </w:rPr>
        <w:t>[Текст] : учеб</w:t>
      </w:r>
      <w:proofErr w:type="gramStart"/>
      <w:r w:rsidRPr="004A4A63">
        <w:rPr>
          <w:color w:val="000000"/>
          <w:sz w:val="28"/>
          <w:szCs w:val="28"/>
        </w:rPr>
        <w:t>.</w:t>
      </w:r>
      <w:proofErr w:type="gramEnd"/>
      <w:r w:rsidRPr="004A4A63">
        <w:rPr>
          <w:color w:val="000000"/>
          <w:sz w:val="28"/>
          <w:szCs w:val="28"/>
        </w:rPr>
        <w:t xml:space="preserve"> </w:t>
      </w:r>
      <w:proofErr w:type="gramStart"/>
      <w:r w:rsidRPr="004A4A63">
        <w:rPr>
          <w:color w:val="000000"/>
          <w:sz w:val="28"/>
          <w:szCs w:val="28"/>
        </w:rPr>
        <w:t>п</w:t>
      </w:r>
      <w:proofErr w:type="gramEnd"/>
      <w:r w:rsidRPr="004A4A63">
        <w:rPr>
          <w:color w:val="000000"/>
          <w:sz w:val="28"/>
          <w:szCs w:val="28"/>
        </w:rPr>
        <w:t>особие / А. И. Фёдоров</w:t>
      </w:r>
      <w:r w:rsidR="00EC15BC">
        <w:rPr>
          <w:color w:val="000000"/>
          <w:sz w:val="28"/>
          <w:szCs w:val="28"/>
        </w:rPr>
        <w:t>а</w:t>
      </w:r>
      <w:r w:rsidRPr="004A4A63">
        <w:rPr>
          <w:color w:val="000000"/>
          <w:sz w:val="28"/>
          <w:szCs w:val="28"/>
        </w:rPr>
        <w:t>, А. Н. Никольская. - Москва: ВЛАДОС, 2001. - 288 с. : ил</w:t>
      </w:r>
      <w:proofErr w:type="gramStart"/>
      <w:r w:rsidRPr="004A4A63">
        <w:rPr>
          <w:color w:val="000000"/>
          <w:sz w:val="28"/>
          <w:szCs w:val="28"/>
        </w:rPr>
        <w:t xml:space="preserve">.. - </w:t>
      </w:r>
      <w:proofErr w:type="spellStart"/>
      <w:proofErr w:type="gramEnd"/>
      <w:r w:rsidRPr="004A4A63">
        <w:rPr>
          <w:color w:val="000000"/>
          <w:sz w:val="28"/>
          <w:szCs w:val="28"/>
        </w:rPr>
        <w:t>Библиогр</w:t>
      </w:r>
      <w:proofErr w:type="spellEnd"/>
      <w:r w:rsidRPr="004A4A63">
        <w:rPr>
          <w:color w:val="000000"/>
          <w:sz w:val="28"/>
          <w:szCs w:val="28"/>
        </w:rPr>
        <w:t>.: с. 277-280 - ISBN 5-691-00309-7.</w:t>
      </w:r>
    </w:p>
    <w:p w:rsidR="004A4A63" w:rsidRPr="004A4A63" w:rsidRDefault="004A4A63" w:rsidP="004A4A63">
      <w:pPr>
        <w:pStyle w:val="ReportMain"/>
        <w:spacing w:line="360" w:lineRule="auto"/>
        <w:ind w:firstLine="709"/>
        <w:jc w:val="both"/>
        <w:outlineLvl w:val="1"/>
        <w:rPr>
          <w:b/>
          <w:sz w:val="28"/>
          <w:szCs w:val="28"/>
        </w:rPr>
      </w:pPr>
      <w:bookmarkStart w:id="86" w:name="_Toc19051416"/>
      <w:bookmarkStart w:id="87" w:name="_Toc27661665"/>
      <w:r w:rsidRPr="004A4A63">
        <w:rPr>
          <w:b/>
          <w:sz w:val="28"/>
          <w:szCs w:val="28"/>
        </w:rPr>
        <w:t>Интернет-ресурсы</w:t>
      </w:r>
      <w:bookmarkEnd w:id="86"/>
      <w:bookmarkEnd w:id="87"/>
    </w:p>
    <w:p w:rsidR="004A4A63" w:rsidRPr="004A4A63" w:rsidRDefault="002E56B4" w:rsidP="004A4A63">
      <w:pPr>
        <w:keepNext/>
        <w:keepLines/>
        <w:suppressAutoHyphens/>
        <w:spacing w:after="0" w:line="360" w:lineRule="auto"/>
        <w:ind w:firstLine="709"/>
        <w:jc w:val="both"/>
        <w:outlineLvl w:val="1"/>
        <w:rPr>
          <w:rFonts w:ascii="Times New Roman" w:hAnsi="Times New Roman" w:cs="Times New Roman"/>
          <w:sz w:val="28"/>
          <w:szCs w:val="28"/>
        </w:rPr>
      </w:pPr>
      <w:hyperlink r:id="rId19" w:history="1">
        <w:bookmarkStart w:id="88" w:name="_Toc19051417"/>
        <w:bookmarkStart w:id="89" w:name="_Toc27661666"/>
        <w:r w:rsidR="004A4A63" w:rsidRPr="004A4A63">
          <w:rPr>
            <w:rFonts w:ascii="Times New Roman" w:hAnsi="Times New Roman" w:cs="Times New Roman"/>
            <w:color w:val="0000FF"/>
            <w:sz w:val="28"/>
            <w:szCs w:val="28"/>
            <w:u w:val="single"/>
          </w:rPr>
          <w:t>http://herba.msu.ru/shipunov/school/sch-ru.htm</w:t>
        </w:r>
      </w:hyperlink>
      <w:r w:rsidR="004A4A63" w:rsidRPr="004A4A63">
        <w:rPr>
          <w:rFonts w:ascii="Times New Roman" w:hAnsi="Times New Roman" w:cs="Times New Roman"/>
          <w:sz w:val="28"/>
          <w:szCs w:val="28"/>
        </w:rPr>
        <w:t>- Фундаментальная электронная библиотека «Флора и фауна».</w:t>
      </w:r>
      <w:bookmarkEnd w:id="88"/>
      <w:bookmarkEnd w:id="89"/>
    </w:p>
    <w:p w:rsidR="004A4A63" w:rsidRPr="004A4A63" w:rsidRDefault="002E56B4" w:rsidP="004A4A63">
      <w:pPr>
        <w:keepNext/>
        <w:keepLines/>
        <w:suppressAutoHyphens/>
        <w:spacing w:after="0" w:line="360" w:lineRule="auto"/>
        <w:ind w:firstLine="709"/>
        <w:jc w:val="both"/>
        <w:outlineLvl w:val="1"/>
        <w:rPr>
          <w:rFonts w:ascii="Times New Roman" w:hAnsi="Times New Roman" w:cs="Times New Roman"/>
          <w:b/>
          <w:sz w:val="28"/>
          <w:szCs w:val="28"/>
        </w:rPr>
      </w:pPr>
      <w:hyperlink r:id="rId20" w:history="1">
        <w:bookmarkStart w:id="90" w:name="_Toc19051418"/>
        <w:bookmarkStart w:id="91" w:name="_Toc27661667"/>
        <w:r w:rsidR="004A4A63" w:rsidRPr="004A4A63">
          <w:rPr>
            <w:rFonts w:ascii="Times New Roman" w:hAnsi="Times New Roman" w:cs="Times New Roman"/>
            <w:color w:val="0000FF"/>
            <w:sz w:val="28"/>
            <w:szCs w:val="28"/>
            <w:u w:val="single"/>
          </w:rPr>
          <w:t>http://obi.img.ras.ru/</w:t>
        </w:r>
      </w:hyperlink>
      <w:r w:rsidR="004A4A63" w:rsidRPr="004A4A63">
        <w:rPr>
          <w:rFonts w:ascii="Times New Roman" w:hAnsi="Times New Roman" w:cs="Times New Roman"/>
          <w:sz w:val="28"/>
          <w:szCs w:val="28"/>
        </w:rPr>
        <w:t xml:space="preserve"> - Биология человека. База знаний по биологии человека.</w:t>
      </w:r>
      <w:bookmarkEnd w:id="90"/>
      <w:bookmarkEnd w:id="91"/>
    </w:p>
    <w:p w:rsidR="004A4A63" w:rsidRPr="004A4A63" w:rsidRDefault="002E56B4" w:rsidP="004A4A63">
      <w:pPr>
        <w:pStyle w:val="ReportMain"/>
        <w:keepNext/>
        <w:suppressAutoHyphens/>
        <w:spacing w:line="360" w:lineRule="auto"/>
        <w:ind w:firstLine="709"/>
        <w:jc w:val="both"/>
        <w:outlineLvl w:val="0"/>
        <w:rPr>
          <w:sz w:val="28"/>
          <w:szCs w:val="28"/>
        </w:rPr>
      </w:pPr>
      <w:hyperlink r:id="rId21" w:history="1">
        <w:bookmarkStart w:id="92" w:name="_Toc19051419"/>
        <w:bookmarkStart w:id="93" w:name="_Toc27661668"/>
        <w:r w:rsidR="004A4A63" w:rsidRPr="004A4A63">
          <w:rPr>
            <w:rStyle w:val="a3"/>
            <w:sz w:val="28"/>
            <w:szCs w:val="28"/>
          </w:rPr>
          <w:t>http://www.en.edu.ru/</w:t>
        </w:r>
      </w:hyperlink>
      <w:r w:rsidR="004A4A63" w:rsidRPr="004A4A63">
        <w:rPr>
          <w:rFonts w:eastAsia="Times New Roman"/>
          <w:sz w:val="28"/>
          <w:szCs w:val="28"/>
          <w:lang w:eastAsia="ru-RU"/>
        </w:rPr>
        <w:t>.</w:t>
      </w:r>
      <w:r w:rsidR="004A4A63" w:rsidRPr="004A4A63">
        <w:rPr>
          <w:sz w:val="28"/>
          <w:szCs w:val="28"/>
        </w:rPr>
        <w:t xml:space="preserve">- Федеральный портал по </w:t>
      </w:r>
      <w:proofErr w:type="gramStart"/>
      <w:r w:rsidR="004A4A63" w:rsidRPr="004A4A63">
        <w:rPr>
          <w:sz w:val="28"/>
          <w:szCs w:val="28"/>
        </w:rPr>
        <w:t>Естественно-научный</w:t>
      </w:r>
      <w:proofErr w:type="gramEnd"/>
      <w:r w:rsidR="004A4A63" w:rsidRPr="004A4A63">
        <w:rPr>
          <w:sz w:val="28"/>
          <w:szCs w:val="28"/>
        </w:rPr>
        <w:t xml:space="preserve"> образовательный портал (физика, химия, биология, математика).</w:t>
      </w:r>
      <w:bookmarkEnd w:id="92"/>
      <w:bookmarkEnd w:id="93"/>
      <w:r w:rsidR="004A4A63" w:rsidRPr="004A4A63">
        <w:rPr>
          <w:sz w:val="28"/>
          <w:szCs w:val="28"/>
        </w:rPr>
        <w:t xml:space="preserve"> </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2" w:history="1">
        <w:r w:rsidRPr="004A4A63">
          <w:rPr>
            <w:rStyle w:val="a3"/>
            <w:sz w:val="28"/>
            <w:szCs w:val="28"/>
          </w:rPr>
          <w:t>https://rusneb.ru/</w:t>
        </w:r>
      </w:hyperlink>
      <w:r w:rsidRPr="004A4A63">
        <w:rPr>
          <w:rFonts w:ascii="Times New Roman" w:hAnsi="Times New Roman" w:cs="Times New Roman"/>
          <w:sz w:val="28"/>
          <w:szCs w:val="28"/>
        </w:rPr>
        <w:t xml:space="preserve"> - Национальная электронная библиотека;</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3" w:history="1">
        <w:r w:rsidRPr="004A4A63">
          <w:rPr>
            <w:rStyle w:val="a3"/>
            <w:sz w:val="28"/>
            <w:szCs w:val="28"/>
          </w:rPr>
          <w:t>https://uisrussia.msu.ru/</w:t>
        </w:r>
      </w:hyperlink>
      <w:r w:rsidRPr="004A4A63">
        <w:rPr>
          <w:rFonts w:ascii="Times New Roman" w:hAnsi="Times New Roman" w:cs="Times New Roman"/>
          <w:sz w:val="28"/>
          <w:szCs w:val="28"/>
        </w:rPr>
        <w:t xml:space="preserve"> - Университетская информационная система России.</w:t>
      </w:r>
    </w:p>
    <w:p w:rsidR="004A4A63" w:rsidRPr="004A4A63" w:rsidRDefault="004A4A63" w:rsidP="004A4A63">
      <w:pPr>
        <w:pStyle w:val="ReportMain"/>
        <w:keepNext/>
        <w:suppressAutoHyphens/>
        <w:spacing w:line="360" w:lineRule="auto"/>
        <w:ind w:firstLine="709"/>
        <w:jc w:val="both"/>
        <w:outlineLvl w:val="0"/>
        <w:rPr>
          <w:sz w:val="28"/>
          <w:szCs w:val="28"/>
        </w:rPr>
      </w:pPr>
      <w:bookmarkStart w:id="94" w:name="_Toc19051420"/>
      <w:bookmarkStart w:id="95" w:name="_Toc27661669"/>
      <w:r w:rsidRPr="004A4A63">
        <w:rPr>
          <w:sz w:val="28"/>
          <w:szCs w:val="28"/>
        </w:rPr>
        <w:lastRenderedPageBreak/>
        <w:t xml:space="preserve">- </w:t>
      </w:r>
      <w:hyperlink r:id="rId24" w:history="1">
        <w:r w:rsidRPr="004A4A63">
          <w:rPr>
            <w:rStyle w:val="a3"/>
            <w:sz w:val="28"/>
            <w:szCs w:val="28"/>
          </w:rPr>
          <w:t>http://bio.niv.ru/</w:t>
        </w:r>
      </w:hyperlink>
      <w:r w:rsidRPr="004A4A63">
        <w:rPr>
          <w:sz w:val="28"/>
          <w:szCs w:val="28"/>
        </w:rPr>
        <w:t xml:space="preserve"> - Биология, экология, сельское хозяйство, геология, метеорология. Словари и энциклопедии;</w:t>
      </w:r>
      <w:bookmarkEnd w:id="94"/>
      <w:bookmarkEnd w:id="95"/>
      <w:r w:rsidRPr="004A4A63">
        <w:rPr>
          <w:sz w:val="28"/>
          <w:szCs w:val="28"/>
        </w:rPr>
        <w:t xml:space="preserve"> </w:t>
      </w:r>
    </w:p>
    <w:p w:rsidR="004A4A63" w:rsidRPr="004A4A63" w:rsidRDefault="004A4A63" w:rsidP="004A4A63">
      <w:pPr>
        <w:pStyle w:val="ReportMain"/>
        <w:keepNext/>
        <w:suppressAutoHyphens/>
        <w:spacing w:line="360" w:lineRule="auto"/>
        <w:ind w:firstLine="709"/>
        <w:jc w:val="both"/>
        <w:outlineLvl w:val="0"/>
        <w:rPr>
          <w:rFonts w:eastAsia="Times New Roman"/>
          <w:sz w:val="28"/>
          <w:szCs w:val="28"/>
          <w:lang w:eastAsia="ru-RU"/>
        </w:rPr>
      </w:pPr>
      <w:bookmarkStart w:id="96" w:name="_Toc19051421"/>
      <w:bookmarkStart w:id="97" w:name="_Toc27661670"/>
      <w:r w:rsidRPr="004A4A63">
        <w:rPr>
          <w:sz w:val="28"/>
          <w:szCs w:val="28"/>
        </w:rPr>
        <w:t xml:space="preserve">-  </w:t>
      </w:r>
      <w:hyperlink r:id="rId25" w:history="1">
        <w:r w:rsidRPr="004A4A63">
          <w:rPr>
            <w:rStyle w:val="a3"/>
            <w:sz w:val="28"/>
            <w:szCs w:val="28"/>
          </w:rPr>
          <w:t>http://rpn.gov.ru/</w:t>
        </w:r>
      </w:hyperlink>
      <w:r w:rsidRPr="004A4A63">
        <w:rPr>
          <w:sz w:val="28"/>
          <w:szCs w:val="28"/>
        </w:rPr>
        <w:t xml:space="preserve"> - Сайт </w:t>
      </w:r>
      <w:r w:rsidRPr="004A4A63">
        <w:rPr>
          <w:color w:val="000000"/>
          <w:sz w:val="28"/>
          <w:szCs w:val="28"/>
          <w:shd w:val="clear" w:color="auto" w:fill="FFFFFF"/>
        </w:rPr>
        <w:t>Федеральной службы по надзору в сфере природопользования.</w:t>
      </w:r>
      <w:bookmarkEnd w:id="96"/>
      <w:bookmarkEnd w:id="97"/>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EB65A4" w:rsidRDefault="00EB65A4" w:rsidP="00EB65A4">
      <w:pPr>
        <w:autoSpaceDE w:val="0"/>
        <w:autoSpaceDN w:val="0"/>
        <w:adjustRightInd w:val="0"/>
        <w:spacing w:line="360" w:lineRule="auto"/>
      </w:pP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EB65A4" w:rsidRPr="00EB65A4" w:rsidTr="00834B61">
        <w:trPr>
          <w:trHeight w:val="15725"/>
        </w:trPr>
        <w:tc>
          <w:tcPr>
            <w:tcW w:w="10206" w:type="dxa"/>
            <w:shd w:val="clear" w:color="auto" w:fill="auto"/>
          </w:tcPr>
          <w:p w:rsidR="00EB65A4" w:rsidRPr="00EB65A4" w:rsidRDefault="00EB65A4" w:rsidP="00EB65A4">
            <w:pPr>
              <w:pStyle w:val="1"/>
              <w:spacing w:before="0"/>
              <w:jc w:val="center"/>
              <w:rPr>
                <w:rFonts w:ascii="Times New Roman" w:hAnsi="Times New Roman" w:cs="Times New Roman"/>
                <w:color w:val="000000" w:themeColor="text1"/>
                <w:sz w:val="28"/>
                <w:szCs w:val="28"/>
              </w:rPr>
            </w:pPr>
            <w:bookmarkStart w:id="98" w:name="_Toc510098811"/>
            <w:r w:rsidRPr="00EB65A4">
              <w:rPr>
                <w:rFonts w:ascii="Times New Roman" w:hAnsi="Times New Roman" w:cs="Times New Roman"/>
                <w:color w:val="000000" w:themeColor="text1"/>
                <w:sz w:val="28"/>
                <w:szCs w:val="28"/>
              </w:rPr>
              <w:lastRenderedPageBreak/>
              <w:br w:type="page"/>
            </w:r>
          </w:p>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99" w:name="_Toc27661671"/>
            <w:bookmarkStart w:id="100" w:name="_Toc28097188"/>
            <w:r w:rsidRPr="00EB65A4">
              <w:rPr>
                <w:rFonts w:ascii="Times New Roman" w:hAnsi="Times New Roman" w:cs="Times New Roman"/>
                <w:b/>
                <w:color w:val="000000" w:themeColor="text1"/>
                <w:szCs w:val="28"/>
              </w:rPr>
              <w:t>Приложение</w:t>
            </w:r>
            <w:proofErr w:type="gramStart"/>
            <w:r w:rsidRPr="00EB65A4">
              <w:rPr>
                <w:rFonts w:ascii="Times New Roman" w:hAnsi="Times New Roman" w:cs="Times New Roman"/>
                <w:b/>
                <w:color w:val="000000" w:themeColor="text1"/>
                <w:szCs w:val="28"/>
              </w:rPr>
              <w:t xml:space="preserve"> А</w:t>
            </w:r>
            <w:bookmarkEnd w:id="99"/>
            <w:bookmarkEnd w:id="100"/>
            <w:proofErr w:type="gramEnd"/>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1" w:name="_Toc27661672"/>
            <w:bookmarkStart w:id="102" w:name="_Toc28096797"/>
            <w:bookmarkStart w:id="103" w:name="_Toc28097189"/>
            <w:r w:rsidRPr="00EB65A4">
              <w:rPr>
                <w:rFonts w:ascii="Times New Roman" w:hAnsi="Times New Roman" w:cs="Times New Roman"/>
                <w:b/>
                <w:color w:val="000000" w:themeColor="text1"/>
                <w:sz w:val="28"/>
                <w:szCs w:val="28"/>
              </w:rPr>
              <w:t>Пример оформления титульного листа отчета по практике</w:t>
            </w:r>
            <w:bookmarkEnd w:id="101"/>
            <w:bookmarkEnd w:id="102"/>
            <w:bookmarkEnd w:id="103"/>
          </w:p>
          <w:p w:rsidR="00EB65A4" w:rsidRPr="00EB65A4" w:rsidRDefault="00EB65A4" w:rsidP="00EB65A4">
            <w:pPr>
              <w:pStyle w:val="1"/>
              <w:spacing w:before="0"/>
              <w:rPr>
                <w:rFonts w:ascii="Times New Roman"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roofErr w:type="spellStart"/>
            <w:r w:rsidRPr="00EB65A4">
              <w:rPr>
                <w:rFonts w:ascii="Times New Roman" w:eastAsia="Calibri" w:hAnsi="Times New Roman" w:cs="Times New Roman"/>
                <w:color w:val="000000" w:themeColor="text1"/>
                <w:sz w:val="28"/>
                <w:szCs w:val="28"/>
              </w:rPr>
              <w:t>Минобрнауки</w:t>
            </w:r>
            <w:proofErr w:type="spellEnd"/>
            <w:r w:rsidRPr="00EB65A4">
              <w:rPr>
                <w:rFonts w:ascii="Times New Roman" w:eastAsia="Calibri" w:hAnsi="Times New Roman" w:cs="Times New Roman"/>
                <w:color w:val="000000" w:themeColor="text1"/>
                <w:sz w:val="28"/>
                <w:szCs w:val="28"/>
              </w:rPr>
              <w:t xml:space="preserve"> </w:t>
            </w:r>
            <w:r w:rsidRPr="00EB65A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России</w:t>
            </w:r>
          </w:p>
          <w:p w:rsidR="00EB65A4" w:rsidRPr="00EB65A4" w:rsidRDefault="00EB65A4" w:rsidP="00EB65A4">
            <w:pPr>
              <w:spacing w:after="0"/>
              <w:jc w:val="center"/>
              <w:rPr>
                <w:rFonts w:ascii="Times New Roman" w:hAnsi="Times New Roman" w:cs="Times New Roman"/>
                <w:color w:val="000000" w:themeColor="text1"/>
                <w:sz w:val="28"/>
                <w:szCs w:val="28"/>
                <w:lang w:val="de-DE"/>
              </w:rPr>
            </w:pPr>
            <w:r w:rsidRPr="00EB65A4">
              <w:rPr>
                <w:rFonts w:ascii="Times New Roman" w:hAnsi="Times New Roman" w:cs="Times New Roman"/>
                <w:color w:val="000000" w:themeColor="text1"/>
                <w:sz w:val="28"/>
                <w:szCs w:val="28"/>
                <w:lang w:val="de-DE"/>
              </w:rPr>
              <w:t>БУЗУЛУКСКИЙ ГУМАНИТАРНО-ТЕХНОЛОГИЧЕСКИЙ ИНСТИТУТ</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(ФИЛИАЛ) ФЕДЕРАЛЬНОГО ГОСУДАРСТВЕННОГО БЮДЖЕТНОГО ОБРАЗОВАТЕЛЬНОГО УЧРЕЖДЕНИЯ ВЫСШЕГО ОБРАЗОВАНИЯ</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«ОРЕНБУРГСКИЙ ГОСУДАРСТВЕННЫЙ УНИВЕРСИТЕТ»</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Факультет строительно-технологический</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Кафедра </w:t>
            </w:r>
            <w:proofErr w:type="spellStart"/>
            <w:r w:rsidRPr="00EB65A4">
              <w:rPr>
                <w:rFonts w:ascii="Times New Roman" w:eastAsia="Calibri" w:hAnsi="Times New Roman" w:cs="Times New Roman"/>
                <w:color w:val="000000" w:themeColor="text1"/>
                <w:sz w:val="28"/>
                <w:szCs w:val="28"/>
              </w:rPr>
              <w:t>биоэкологии</w:t>
            </w:r>
            <w:proofErr w:type="spellEnd"/>
            <w:r w:rsidRPr="00EB65A4">
              <w:rPr>
                <w:rFonts w:ascii="Times New Roman" w:eastAsia="Calibri" w:hAnsi="Times New Roman" w:cs="Times New Roman"/>
                <w:color w:val="000000" w:themeColor="text1"/>
                <w:sz w:val="28"/>
                <w:szCs w:val="28"/>
              </w:rPr>
              <w:t xml:space="preserve"> и </w:t>
            </w:r>
            <w:proofErr w:type="spellStart"/>
            <w:r w:rsidRPr="00EB65A4">
              <w:rPr>
                <w:rFonts w:ascii="Times New Roman" w:eastAsia="Calibri" w:hAnsi="Times New Roman" w:cs="Times New Roman"/>
                <w:color w:val="000000" w:themeColor="text1"/>
                <w:sz w:val="28"/>
                <w:szCs w:val="28"/>
              </w:rPr>
              <w:t>техносферной</w:t>
            </w:r>
            <w:proofErr w:type="spellEnd"/>
            <w:r w:rsidRPr="00EB65A4">
              <w:rPr>
                <w:rFonts w:ascii="Times New Roman" w:eastAsia="Calibri" w:hAnsi="Times New Roman" w:cs="Times New Roman"/>
                <w:color w:val="000000" w:themeColor="text1"/>
                <w:sz w:val="28"/>
                <w:szCs w:val="28"/>
              </w:rPr>
              <w:t xml:space="preserve"> безопасности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b/>
                <w:color w:val="000000" w:themeColor="text1"/>
                <w:sz w:val="28"/>
                <w:szCs w:val="28"/>
              </w:rPr>
              <w:t>ОТЧЁТ</w:t>
            </w: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pStyle w:val="ReportHead"/>
              <w:rPr>
                <w:color w:val="000000" w:themeColor="text1"/>
                <w:szCs w:val="28"/>
              </w:rPr>
            </w:pPr>
            <w:r w:rsidRPr="00EB65A4">
              <w:rPr>
                <w:rFonts w:eastAsia="Calibri"/>
                <w:color w:val="000000" w:themeColor="text1"/>
                <w:szCs w:val="28"/>
              </w:rPr>
              <w:t>по практике</w:t>
            </w:r>
            <w:r w:rsidRPr="00EB65A4">
              <w:rPr>
                <w:color w:val="000000" w:themeColor="text1"/>
                <w:szCs w:val="28"/>
              </w:rPr>
              <w:t xml:space="preserve"> </w:t>
            </w:r>
            <w:r w:rsidRPr="00EB65A4">
              <w:rPr>
                <w:b/>
                <w:color w:val="000000" w:themeColor="text1"/>
                <w:szCs w:val="28"/>
              </w:rPr>
              <w:t xml:space="preserve"> </w:t>
            </w:r>
            <w:r w:rsidRPr="00EB65A4">
              <w:rPr>
                <w:color w:val="000000" w:themeColor="text1"/>
                <w:szCs w:val="28"/>
              </w:rPr>
              <w:t>по получению первичных профессиональных умений и навыков, учебн</w:t>
            </w:r>
            <w:r>
              <w:rPr>
                <w:color w:val="000000" w:themeColor="text1"/>
                <w:szCs w:val="28"/>
              </w:rPr>
              <w:t>о-полевая практика по экологии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БГТИ (филиал) ОГУ 06.03.01.72__.047 </w:t>
            </w:r>
            <w:proofErr w:type="gramStart"/>
            <w:r w:rsidRPr="00EB65A4">
              <w:rPr>
                <w:rFonts w:ascii="Times New Roman" w:eastAsia="Calibri" w:hAnsi="Times New Roman" w:cs="Times New Roman"/>
                <w:color w:val="000000" w:themeColor="text1"/>
                <w:sz w:val="28"/>
                <w:szCs w:val="28"/>
              </w:rPr>
              <w:t>П</w:t>
            </w:r>
            <w:proofErr w:type="gramEnd"/>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tbl>
            <w:tblPr>
              <w:tblW w:w="9997" w:type="dxa"/>
              <w:tblLayout w:type="fixed"/>
              <w:tblLook w:val="00A0" w:firstRow="1" w:lastRow="0" w:firstColumn="1" w:lastColumn="0" w:noHBand="0" w:noVBand="0"/>
            </w:tblPr>
            <w:tblGrid>
              <w:gridCol w:w="3652"/>
              <w:gridCol w:w="3060"/>
              <w:gridCol w:w="3285"/>
            </w:tblGrid>
            <w:tr w:rsidR="00EB65A4" w:rsidRPr="00EB65A4" w:rsidTr="00834B61">
              <w:trPr>
                <w:trHeight w:val="1033"/>
              </w:trPr>
              <w:tc>
                <w:tcPr>
                  <w:tcW w:w="3652" w:type="dxa"/>
                </w:tcPr>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от кафедры</w:t>
                  </w:r>
                </w:p>
                <w:p w:rsidR="00EB65A4" w:rsidRPr="00EB65A4" w:rsidRDefault="00EB65A4" w:rsidP="00EB65A4">
                  <w:pPr>
                    <w:framePr w:hSpace="180" w:wrap="around" w:vAnchor="page" w:hAnchor="margin" w:xAlign="center" w:y="373"/>
                    <w:spacing w:after="0"/>
                    <w:rPr>
                      <w:rFonts w:ascii="Times New Roman" w:eastAsia="Calibri" w:hAnsi="Times New Roman" w:cs="Times New Roman"/>
                      <w:i/>
                      <w:color w:val="000000" w:themeColor="text1"/>
                      <w:sz w:val="28"/>
                      <w:szCs w:val="28"/>
                    </w:rPr>
                  </w:pPr>
                  <w:r w:rsidRPr="00EB65A4">
                    <w:rPr>
                      <w:rFonts w:ascii="Times New Roman" w:eastAsia="Calibri" w:hAnsi="Times New Roman" w:cs="Times New Roman"/>
                      <w:i/>
                      <w:color w:val="000000" w:themeColor="text1"/>
                      <w:sz w:val="28"/>
                      <w:szCs w:val="28"/>
                    </w:rPr>
                    <w:t>канд. биол. наук</w:t>
                  </w:r>
                </w:p>
              </w:tc>
              <w:tc>
                <w:tcPr>
                  <w:tcW w:w="3060" w:type="dxa"/>
                </w:tcPr>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EB65A4" w:rsidRDefault="00EB65A4" w:rsidP="00EB65A4">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дата)</w:t>
                  </w:r>
                </w:p>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p>
              </w:tc>
              <w:tc>
                <w:tcPr>
                  <w:tcW w:w="3285" w:type="dxa"/>
                </w:tcPr>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p>
              </w:tc>
            </w:tr>
            <w:tr w:rsidR="00EB65A4" w:rsidRPr="00EB65A4" w:rsidTr="00834B61">
              <w:tc>
                <w:tcPr>
                  <w:tcW w:w="3652" w:type="dxa"/>
                </w:tcPr>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 группы___________</w:t>
                  </w:r>
                </w:p>
              </w:tc>
              <w:tc>
                <w:tcPr>
                  <w:tcW w:w="3060" w:type="dxa"/>
                  <w:vAlign w:val="bottom"/>
                </w:tcPr>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EB65A4" w:rsidRDefault="00EB65A4" w:rsidP="00EB65A4">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дата)</w:t>
                  </w:r>
                </w:p>
                <w:p w:rsidR="00EB65A4" w:rsidRPr="00EB65A4" w:rsidRDefault="00EB65A4" w:rsidP="00EB65A4">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p>
              </w:tc>
              <w:tc>
                <w:tcPr>
                  <w:tcW w:w="3285" w:type="dxa"/>
                </w:tcPr>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EB65A4">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tc>
            </w:tr>
          </w:tbl>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 20__</w:t>
            </w:r>
          </w:p>
        </w:tc>
      </w:tr>
    </w:tbl>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4" w:name="_Toc27661673"/>
      <w:bookmarkStart w:id="105" w:name="_Toc28097190"/>
      <w:r w:rsidRPr="00EB65A4">
        <w:rPr>
          <w:rFonts w:ascii="Times New Roman" w:hAnsi="Times New Roman" w:cs="Times New Roman"/>
          <w:b/>
          <w:color w:val="000000" w:themeColor="text1"/>
          <w:szCs w:val="28"/>
        </w:rPr>
        <w:lastRenderedPageBreak/>
        <w:t>Приложение</w:t>
      </w:r>
      <w:proofErr w:type="gramStart"/>
      <w:r w:rsidRPr="00EB65A4">
        <w:rPr>
          <w:rFonts w:ascii="Times New Roman" w:hAnsi="Times New Roman" w:cs="Times New Roman"/>
          <w:b/>
          <w:color w:val="000000" w:themeColor="text1"/>
          <w:szCs w:val="28"/>
        </w:rPr>
        <w:t xml:space="preserve"> Б</w:t>
      </w:r>
      <w:bookmarkEnd w:id="104"/>
      <w:bookmarkEnd w:id="105"/>
      <w:proofErr w:type="gramEnd"/>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6" w:name="_Toc27661674"/>
      <w:bookmarkStart w:id="107" w:name="_Toc28096799"/>
      <w:bookmarkStart w:id="108" w:name="_Toc28097191"/>
      <w:r w:rsidRPr="00EB65A4">
        <w:rPr>
          <w:rFonts w:ascii="Times New Roman" w:hAnsi="Times New Roman" w:cs="Times New Roman"/>
          <w:b/>
          <w:color w:val="000000" w:themeColor="text1"/>
          <w:sz w:val="28"/>
          <w:szCs w:val="28"/>
        </w:rPr>
        <w:t>Пример оформления дневника практики</w:t>
      </w:r>
      <w:bookmarkEnd w:id="106"/>
      <w:bookmarkEnd w:id="107"/>
      <w:bookmarkEnd w:id="108"/>
    </w:p>
    <w:p w:rsidR="00EB65A4" w:rsidRPr="00EB65A4" w:rsidRDefault="00EB65A4" w:rsidP="00EB65A4">
      <w:pPr>
        <w:spacing w:after="0"/>
        <w:jc w:val="center"/>
        <w:rPr>
          <w:rFonts w:ascii="Times New Roman"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r w:rsidRPr="00EB65A4">
        <w:rPr>
          <w:rFonts w:ascii="Times New Roman" w:eastAsia="Calibri" w:hAnsi="Times New Roman" w:cs="Times New Roman"/>
          <w:b/>
          <w:color w:val="000000" w:themeColor="text1"/>
          <w:sz w:val="28"/>
          <w:szCs w:val="28"/>
        </w:rPr>
        <w:t>ДНЕВНИК</w:t>
      </w:r>
    </w:p>
    <w:p w:rsidR="00EB65A4" w:rsidRPr="00EB65A4" w:rsidRDefault="00EB65A4" w:rsidP="00EB65A4">
      <w:pPr>
        <w:pStyle w:val="ReportHead"/>
        <w:spacing w:line="360" w:lineRule="auto"/>
        <w:rPr>
          <w:rFonts w:eastAsia="Calibri"/>
          <w:b/>
          <w:color w:val="000000" w:themeColor="text1"/>
          <w:szCs w:val="28"/>
        </w:rPr>
      </w:pPr>
      <w:r w:rsidRPr="00EB65A4">
        <w:rPr>
          <w:rFonts w:eastAsia="Calibri"/>
          <w:color w:val="000000" w:themeColor="text1"/>
          <w:szCs w:val="28"/>
        </w:rPr>
        <w:t xml:space="preserve"> по практике</w:t>
      </w:r>
      <w:r w:rsidRPr="00EB65A4">
        <w:rPr>
          <w:color w:val="000000" w:themeColor="text1"/>
          <w:szCs w:val="28"/>
        </w:rPr>
        <w:t xml:space="preserve"> по получению первичных профессиона</w:t>
      </w:r>
      <w:r>
        <w:rPr>
          <w:color w:val="000000" w:themeColor="text1"/>
          <w:szCs w:val="28"/>
        </w:rPr>
        <w:t>льных умений и навыков, учебно-полевая практика по экологии</w:t>
      </w:r>
    </w:p>
    <w:p w:rsidR="00EB65A4" w:rsidRPr="00EB65A4" w:rsidRDefault="00EB65A4" w:rsidP="00EB65A4">
      <w:pPr>
        <w:pStyle w:val="ReportHead"/>
        <w:spacing w:line="360" w:lineRule="auto"/>
        <w:rPr>
          <w:rFonts w:eastAsia="Calibri"/>
          <w:b/>
          <w:color w:val="000000" w:themeColor="text1"/>
          <w:szCs w:val="28"/>
        </w:rPr>
      </w:pPr>
    </w:p>
    <w:p w:rsidR="00EB65A4" w:rsidRPr="00EB65A4" w:rsidRDefault="00EB65A4" w:rsidP="00EB65A4">
      <w:pPr>
        <w:spacing w:after="0" w:line="360" w:lineRule="auto"/>
        <w:jc w:val="center"/>
        <w:rPr>
          <w:rFonts w:ascii="Times New Roman"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студента (</w:t>
      </w:r>
      <w:proofErr w:type="spellStart"/>
      <w:r w:rsidRPr="00EB65A4">
        <w:rPr>
          <w:rFonts w:ascii="Times New Roman" w:eastAsia="Calibri" w:hAnsi="Times New Roman" w:cs="Times New Roman"/>
          <w:color w:val="000000" w:themeColor="text1"/>
          <w:sz w:val="28"/>
          <w:szCs w:val="28"/>
        </w:rPr>
        <w:t>ки</w:t>
      </w:r>
      <w:proofErr w:type="spellEnd"/>
      <w:r w:rsidRPr="00EB65A4">
        <w:rPr>
          <w:rFonts w:ascii="Times New Roman" w:eastAsia="Calibri" w:hAnsi="Times New Roman" w:cs="Times New Roman"/>
          <w:color w:val="000000" w:themeColor="text1"/>
          <w:sz w:val="28"/>
          <w:szCs w:val="28"/>
        </w:rPr>
        <w:t>)</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proofErr w:type="spellStart"/>
      <w:r w:rsidRPr="00EB65A4">
        <w:rPr>
          <w:rFonts w:ascii="Times New Roman" w:eastAsia="Calibri" w:hAnsi="Times New Roman" w:cs="Times New Roman"/>
          <w:color w:val="000000" w:themeColor="text1"/>
          <w:sz w:val="28"/>
          <w:szCs w:val="28"/>
        </w:rPr>
        <w:t>Бузулукского</w:t>
      </w:r>
      <w:proofErr w:type="spellEnd"/>
      <w:r w:rsidRPr="00EB65A4">
        <w:rPr>
          <w:rFonts w:ascii="Times New Roman" w:eastAsia="Calibri" w:hAnsi="Times New Roman" w:cs="Times New Roman"/>
          <w:color w:val="000000" w:themeColor="text1"/>
          <w:sz w:val="28"/>
          <w:szCs w:val="28"/>
        </w:rPr>
        <w:t xml:space="preserve"> гуманитарно-технологического института (филиала) ОГУ</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ФИО, группа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Место прохождения практики: ____________________</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практики: _______________________(</w:t>
      </w:r>
      <w:r w:rsidRPr="00EB65A4">
        <w:rPr>
          <w:rFonts w:ascii="Times New Roman" w:eastAsia="Calibri" w:hAnsi="Times New Roman" w:cs="Times New Roman"/>
          <w:i/>
          <w:color w:val="000000" w:themeColor="text1"/>
          <w:sz w:val="28"/>
          <w:szCs w:val="28"/>
        </w:rPr>
        <w:t>ФИО, должность, ученая степень</w:t>
      </w:r>
      <w:r w:rsidRPr="00EB65A4">
        <w:rPr>
          <w:rFonts w:ascii="Times New Roman" w:eastAsia="Calibri" w:hAnsi="Times New Roman" w:cs="Times New Roman"/>
          <w:color w:val="000000" w:themeColor="text1"/>
          <w:sz w:val="28"/>
          <w:szCs w:val="28"/>
        </w:rPr>
        <w:t>)</w:t>
      </w:r>
    </w:p>
    <w:p w:rsidR="00EB65A4" w:rsidRPr="00EB65A4" w:rsidRDefault="00EB65A4" w:rsidP="00EB65A4">
      <w:pPr>
        <w:spacing w:after="0"/>
        <w:rPr>
          <w:rFonts w:ascii="Times New Roman" w:eastAsia="Calibri" w:hAnsi="Times New Roman" w:cs="Times New Roman"/>
          <w:i/>
          <w:color w:val="000000" w:themeColor="text1"/>
          <w:sz w:val="28"/>
          <w:szCs w:val="28"/>
        </w:rPr>
      </w:pPr>
    </w:p>
    <w:p w:rsidR="00EB65A4" w:rsidRPr="00EB65A4" w:rsidRDefault="00EB65A4" w:rsidP="00EB65A4">
      <w:pPr>
        <w:keepNext/>
        <w:spacing w:after="0"/>
        <w:outlineLvl w:val="0"/>
        <w:rPr>
          <w:rFonts w:ascii="Times New Roman" w:eastAsia="Calibri" w:hAnsi="Times New Roman" w:cs="Times New Roman"/>
          <w:color w:val="000000" w:themeColor="text1"/>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Дата </w:t>
            </w: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Место прохождения </w:t>
            </w:r>
          </w:p>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практики </w:t>
            </w:r>
          </w:p>
        </w:tc>
        <w:tc>
          <w:tcPr>
            <w:tcW w:w="4394"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Содержание работы </w:t>
            </w: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Отметка, </w:t>
            </w:r>
          </w:p>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подпись </w:t>
            </w: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bl>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Подпить руководителя практики: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Должность                                               __________________  ФИО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студента                                 _________________  ФИО</w:t>
      </w:r>
    </w:p>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bookmarkEnd w:id="98"/>
    <w:p w:rsidR="00EB65A4" w:rsidRPr="00EB65A4" w:rsidRDefault="00EB65A4" w:rsidP="00EB65A4">
      <w:pPr>
        <w:spacing w:after="0" w:line="360" w:lineRule="auto"/>
        <w:rPr>
          <w:rFonts w:ascii="Times New Roman" w:hAnsi="Times New Roman" w:cs="Times New Roman"/>
          <w:color w:val="000000" w:themeColor="text1"/>
          <w:sz w:val="28"/>
          <w:szCs w:val="28"/>
        </w:rPr>
      </w:pPr>
    </w:p>
    <w:p w:rsidR="00EB65A4" w:rsidRPr="00EB65A4" w:rsidRDefault="00EB65A4" w:rsidP="00EB65A4">
      <w:pPr>
        <w:spacing w:after="0" w:line="360" w:lineRule="auto"/>
        <w:rPr>
          <w:rFonts w:ascii="Times New Roman" w:hAnsi="Times New Roman" w:cs="Times New Roman"/>
          <w:color w:val="000000" w:themeColor="text1"/>
          <w:sz w:val="28"/>
          <w:szCs w:val="28"/>
        </w:rPr>
      </w:pPr>
    </w:p>
    <w:p w:rsidR="00B02E94" w:rsidRPr="0024198C" w:rsidRDefault="00B02E94" w:rsidP="00EB65A4">
      <w:pPr>
        <w:spacing w:after="0" w:line="360" w:lineRule="auto"/>
        <w:rPr>
          <w:sz w:val="32"/>
        </w:rPr>
      </w:pPr>
      <w:bookmarkStart w:id="109" w:name="_GoBack"/>
      <w:bookmarkEnd w:id="109"/>
    </w:p>
    <w:sectPr w:rsidR="00B02E94" w:rsidRPr="0024198C" w:rsidSect="001F390B">
      <w:footerReference w:type="even" r:id="rId26"/>
      <w:footerReference w:type="default" r:id="rId27"/>
      <w:headerReference w:type="first" r:id="rId28"/>
      <w:footerReference w:type="first" r:id="rId29"/>
      <w:type w:val="continuous"/>
      <w:pgSz w:w="11907" w:h="16839" w:code="9"/>
      <w:pgMar w:top="1134" w:right="850" w:bottom="1134" w:left="1701"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B4" w:rsidRDefault="002E56B4" w:rsidP="005507D2">
      <w:pPr>
        <w:spacing w:after="0" w:line="240" w:lineRule="auto"/>
      </w:pPr>
      <w:r>
        <w:separator/>
      </w:r>
    </w:p>
  </w:endnote>
  <w:endnote w:type="continuationSeparator" w:id="0">
    <w:p w:rsidR="002E56B4" w:rsidRDefault="002E56B4" w:rsidP="0055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B02E94">
    <w:pPr>
      <w:rPr>
        <w:sz w:val="2"/>
        <w:szCs w:val="2"/>
      </w:rPr>
    </w:pPr>
    <w:r>
      <w:rPr>
        <w:noProof/>
        <w:lang w:eastAsia="ru-RU"/>
      </w:rPr>
      <mc:AlternateContent>
        <mc:Choice Requires="wps">
          <w:drawing>
            <wp:anchor distT="0" distB="0" distL="63500" distR="63500" simplePos="0" relativeHeight="251664384" behindDoc="1" locked="0" layoutInCell="1" allowOverlap="1" wp14:anchorId="1FC53196" wp14:editId="6B0C0A2D">
              <wp:simplePos x="0" y="0"/>
              <wp:positionH relativeFrom="page">
                <wp:posOffset>2614295</wp:posOffset>
              </wp:positionH>
              <wp:positionV relativeFrom="page">
                <wp:posOffset>6992620</wp:posOffset>
              </wp:positionV>
              <wp:extent cx="133985" cy="153035"/>
              <wp:effectExtent l="4445" t="127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205.85pt;margin-top:550.6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dfqgIAAKg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" filled="f" stroked="f">
              <v:textbox style="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66810"/>
      <w:docPartObj>
        <w:docPartGallery w:val="Page Numbers (Bottom of Page)"/>
        <w:docPartUnique/>
      </w:docPartObj>
    </w:sdtPr>
    <w:sdtEndPr>
      <w:rPr>
        <w:rFonts w:ascii="Times New Roman" w:hAnsi="Times New Roman" w:cs="Times New Roman"/>
        <w:sz w:val="24"/>
      </w:rPr>
    </w:sdtEndPr>
    <w:sdtContent>
      <w:p w:rsidR="00B02E94" w:rsidRPr="004A4A63" w:rsidRDefault="00B02E94">
        <w:pPr>
          <w:pStyle w:val="afe"/>
          <w:jc w:val="center"/>
          <w:rPr>
            <w:rFonts w:ascii="Times New Roman" w:hAnsi="Times New Roman" w:cs="Times New Roman"/>
            <w:sz w:val="24"/>
          </w:rPr>
        </w:pPr>
        <w:r w:rsidRPr="004A4A63">
          <w:rPr>
            <w:rFonts w:ascii="Times New Roman" w:hAnsi="Times New Roman" w:cs="Times New Roman"/>
            <w:sz w:val="24"/>
          </w:rPr>
          <w:fldChar w:fldCharType="begin"/>
        </w:r>
        <w:r w:rsidRPr="004A4A63">
          <w:rPr>
            <w:rFonts w:ascii="Times New Roman" w:hAnsi="Times New Roman" w:cs="Times New Roman"/>
            <w:sz w:val="24"/>
          </w:rPr>
          <w:instrText>PAGE   \* MERGEFORMAT</w:instrText>
        </w:r>
        <w:r w:rsidRPr="004A4A63">
          <w:rPr>
            <w:rFonts w:ascii="Times New Roman" w:hAnsi="Times New Roman" w:cs="Times New Roman"/>
            <w:sz w:val="24"/>
          </w:rPr>
          <w:fldChar w:fldCharType="separate"/>
        </w:r>
        <w:r w:rsidR="00EB65A4">
          <w:rPr>
            <w:rFonts w:ascii="Times New Roman" w:hAnsi="Times New Roman" w:cs="Times New Roman"/>
            <w:noProof/>
            <w:sz w:val="24"/>
          </w:rPr>
          <w:t>57</w:t>
        </w:r>
        <w:r w:rsidRPr="004A4A63">
          <w:rPr>
            <w:rFonts w:ascii="Times New Roman" w:hAnsi="Times New Roman" w:cs="Times New Roman"/>
            <w:sz w:val="24"/>
          </w:rPr>
          <w:fldChar w:fldCharType="end"/>
        </w:r>
      </w:p>
    </w:sdtContent>
  </w:sdt>
  <w:p w:rsidR="00B02E94" w:rsidRDefault="00B02E9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2E56B4">
    <w:pPr>
      <w:rPr>
        <w:sz w:val="2"/>
        <w:szCs w:val="2"/>
      </w:rPr>
    </w:pPr>
    <w:r>
      <w:pict>
        <v:shapetype id="_x0000_t202" coordsize="21600,21600" o:spt="202" path="m,l,21600r21600,l21600,xe">
          <v:stroke joinstyle="miter"/>
          <v:path gradientshapeok="t" o:connecttype="rect"/>
        </v:shapetype>
        <v:shape id="_x0000_s2112" type="#_x0000_t202" style="position:absolute;margin-left:205.85pt;margin-top:550.6pt;width:9.1pt;height:7.45pt;z-index:-251657216;mso-wrap-style:none;mso-wrap-distance-left:5pt;mso-wrap-distance-right:5pt;mso-position-horizontal-relative:page;mso-position-vertical-relative:page" wrapcoords="0 0" filled="f" stroked="f">
          <v:textbox style="mso-next-textbox:#_x0000_s2112;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41</w:t>
                </w:r>
                <w:r>
                  <w:rPr>
                    <w:rStyle w:val="ad"/>
                    <w:rFonts w:eastAsiaTheme="minorHAnsi"/>
                  </w:rPr>
                  <w:fldChar w:fldCharType="end"/>
                </w:r>
              </w:p>
            </w:txbxContent>
          </v:textbox>
          <w10:wrap anchorx="page" anchory="page"/>
        </v:shape>
      </w:pict>
    </w:r>
  </w:p>
  <w:p w:rsidR="00B02E94" w:rsidRDefault="00B02E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94170957"/>
      <w:docPartObj>
        <w:docPartGallery w:val="Page Numbers (Bottom of Page)"/>
        <w:docPartUnique/>
      </w:docPartObj>
    </w:sdtPr>
    <w:sdtEndPr/>
    <w:sdtContent>
      <w:p w:rsidR="00B02E94" w:rsidRPr="001F390B" w:rsidRDefault="00B02E94">
        <w:pPr>
          <w:pStyle w:val="afe"/>
          <w:jc w:val="center"/>
          <w:rPr>
            <w:rFonts w:ascii="Times New Roman" w:hAnsi="Times New Roman" w:cs="Times New Roman"/>
            <w:sz w:val="24"/>
          </w:rPr>
        </w:pPr>
        <w:r w:rsidRPr="001F390B">
          <w:rPr>
            <w:rFonts w:ascii="Times New Roman" w:hAnsi="Times New Roman" w:cs="Times New Roman"/>
            <w:sz w:val="24"/>
          </w:rPr>
          <w:fldChar w:fldCharType="begin"/>
        </w:r>
        <w:r w:rsidRPr="001F390B">
          <w:rPr>
            <w:rFonts w:ascii="Times New Roman" w:hAnsi="Times New Roman" w:cs="Times New Roman"/>
            <w:sz w:val="24"/>
          </w:rPr>
          <w:instrText>PAGE   \* MERGEFORMAT</w:instrText>
        </w:r>
        <w:r w:rsidRPr="001F390B">
          <w:rPr>
            <w:rFonts w:ascii="Times New Roman" w:hAnsi="Times New Roman" w:cs="Times New Roman"/>
            <w:sz w:val="24"/>
          </w:rPr>
          <w:fldChar w:fldCharType="separate"/>
        </w:r>
        <w:r w:rsidR="00EB65A4">
          <w:rPr>
            <w:rFonts w:ascii="Times New Roman" w:hAnsi="Times New Roman" w:cs="Times New Roman"/>
            <w:noProof/>
            <w:sz w:val="24"/>
          </w:rPr>
          <w:t>61</w:t>
        </w:r>
        <w:r w:rsidRPr="001F390B">
          <w:rPr>
            <w:rFonts w:ascii="Times New Roman" w:hAnsi="Times New Roman" w:cs="Times New Roman"/>
            <w:sz w:val="24"/>
          </w:rPr>
          <w:fldChar w:fldCharType="end"/>
        </w:r>
      </w:p>
    </w:sdtContent>
  </w:sdt>
  <w:p w:rsidR="00B02E94" w:rsidRDefault="00B02E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2E56B4">
    <w:pPr>
      <w:rPr>
        <w:sz w:val="2"/>
        <w:szCs w:val="2"/>
      </w:rPr>
    </w:pPr>
    <w:r>
      <w:pict>
        <v:shapetype id="_x0000_t202" coordsize="21600,21600" o:spt="202" path="m,l,21600r21600,l21600,xe">
          <v:stroke joinstyle="miter"/>
          <v:path gradientshapeok="t" o:connecttype="rect"/>
        </v:shapetype>
        <v:shape id="_x0000_s2115" type="#_x0000_t202" style="position:absolute;margin-left:205.7pt;margin-top:549.4pt;width:9.1pt;height:7.45pt;z-index:-251654144;mso-wrap-style:none;mso-wrap-distance-left:5pt;mso-wrap-distance-right:5pt;mso-position-horizontal-relative:page;mso-position-vertical-relative:page" wrapcoords="0 0" filled="f" stroked="f">
          <v:textbox style="mso-next-textbox:#_x0000_s2115;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w:t>
                </w:r>
                <w:r>
                  <w:rPr>
                    <w:rStyle w:val="ad"/>
                    <w:rFonts w:eastAsiaTheme="minorHAns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B4" w:rsidRDefault="002E56B4" w:rsidP="005507D2">
      <w:pPr>
        <w:spacing w:after="0" w:line="240" w:lineRule="auto"/>
      </w:pPr>
      <w:r>
        <w:separator/>
      </w:r>
    </w:p>
  </w:footnote>
  <w:footnote w:type="continuationSeparator" w:id="0">
    <w:p w:rsidR="002E56B4" w:rsidRDefault="002E56B4" w:rsidP="0055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94" w:rsidRDefault="002E56B4">
    <w:pPr>
      <w:rPr>
        <w:sz w:val="2"/>
        <w:szCs w:val="2"/>
      </w:rPr>
    </w:pPr>
    <w:r>
      <w:pict>
        <v:shapetype id="_x0000_t202" coordsize="21600,21600" o:spt="202" path="m,l,21600r21600,l21600,xe">
          <v:stroke joinstyle="miter"/>
          <v:path gradientshapeok="t" o:connecttype="rect"/>
        </v:shapetype>
        <v:shape id="_x0000_s2114" type="#_x0000_t202" style="position:absolute;margin-left:184.3pt;margin-top:56.4pt;width:50.4pt;height:8.4pt;z-index:-251655168;mso-wrap-style:none;mso-wrap-distance-left:5pt;mso-wrap-distance-right:5pt;mso-position-horizontal-relative:page;mso-position-vertical-relative:page" wrapcoords="0 0" filled="f" stroked="f">
          <v:textbox style="mso-next-textbox:#_x0000_s2114;mso-fit-shape-to-text:t" inset="0,0,0,0">
            <w:txbxContent>
              <w:p w:rsidR="00B02E94" w:rsidRDefault="00B02E94">
                <w:pPr>
                  <w:spacing w:line="240" w:lineRule="auto"/>
                </w:pPr>
                <w:r>
                  <w:rPr>
                    <w:rStyle w:val="12pt"/>
                    <w:rFonts w:eastAsiaTheme="minorHAnsi"/>
                  </w:rPr>
                  <w:t>ГЛАВА 2</w:t>
                </w:r>
              </w:p>
            </w:txbxContent>
          </v:textbox>
          <w10:wrap anchorx="page" anchory="page"/>
        </v:shape>
      </w:pict>
    </w:r>
  </w:p>
  <w:p w:rsidR="00B02E94" w:rsidRDefault="00B02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E4C"/>
    <w:multiLevelType w:val="multilevel"/>
    <w:tmpl w:val="3D52F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D90FCC"/>
    <w:multiLevelType w:val="multilevel"/>
    <w:tmpl w:val="A2004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6A6926"/>
    <w:multiLevelType w:val="multilevel"/>
    <w:tmpl w:val="5566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A33A49"/>
    <w:multiLevelType w:val="hybridMultilevel"/>
    <w:tmpl w:val="A158179C"/>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327A83"/>
    <w:multiLevelType w:val="multilevel"/>
    <w:tmpl w:val="3A64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E7495A"/>
    <w:multiLevelType w:val="multilevel"/>
    <w:tmpl w:val="AB92A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75DEE"/>
    <w:multiLevelType w:val="multilevel"/>
    <w:tmpl w:val="9D74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0D5119"/>
    <w:multiLevelType w:val="hybridMultilevel"/>
    <w:tmpl w:val="F466883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09417D"/>
    <w:multiLevelType w:val="multilevel"/>
    <w:tmpl w:val="26CA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5F33EE"/>
    <w:multiLevelType w:val="multilevel"/>
    <w:tmpl w:val="2AC8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9B5776"/>
    <w:multiLevelType w:val="multilevel"/>
    <w:tmpl w:val="37120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75273"/>
    <w:multiLevelType w:val="multilevel"/>
    <w:tmpl w:val="D7BA8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0057BC"/>
    <w:multiLevelType w:val="multilevel"/>
    <w:tmpl w:val="8E64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15287A"/>
    <w:multiLevelType w:val="multilevel"/>
    <w:tmpl w:val="64046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C71026"/>
    <w:multiLevelType w:val="multilevel"/>
    <w:tmpl w:val="C14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245AB7"/>
    <w:multiLevelType w:val="multilevel"/>
    <w:tmpl w:val="CBB44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0"/>
  </w:num>
  <w:num w:numId="4">
    <w:abstractNumId w:val="0"/>
  </w:num>
  <w:num w:numId="5">
    <w:abstractNumId w:val="4"/>
  </w:num>
  <w:num w:numId="6">
    <w:abstractNumId w:val="5"/>
  </w:num>
  <w:num w:numId="7">
    <w:abstractNumId w:val="6"/>
  </w:num>
  <w:num w:numId="8">
    <w:abstractNumId w:val="2"/>
  </w:num>
  <w:num w:numId="9">
    <w:abstractNumId w:val="9"/>
  </w:num>
  <w:num w:numId="10">
    <w:abstractNumId w:val="12"/>
  </w:num>
  <w:num w:numId="11">
    <w:abstractNumId w:val="14"/>
  </w:num>
  <w:num w:numId="12">
    <w:abstractNumId w:val="15"/>
  </w:num>
  <w:num w:numId="13">
    <w:abstractNumId w:val="13"/>
  </w:num>
  <w:num w:numId="14">
    <w:abstractNumId w:val="8"/>
  </w:num>
  <w:num w:numId="15">
    <w:abstractNumId w:val="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26"/>
    <w:rsid w:val="00000ABD"/>
    <w:rsid w:val="00010508"/>
    <w:rsid w:val="00017A9A"/>
    <w:rsid w:val="00110C58"/>
    <w:rsid w:val="00114845"/>
    <w:rsid w:val="00197A08"/>
    <w:rsid w:val="001F390B"/>
    <w:rsid w:val="0024198C"/>
    <w:rsid w:val="002E56B4"/>
    <w:rsid w:val="002F7801"/>
    <w:rsid w:val="00391C8B"/>
    <w:rsid w:val="003D617A"/>
    <w:rsid w:val="00413A26"/>
    <w:rsid w:val="004A4A63"/>
    <w:rsid w:val="005507D2"/>
    <w:rsid w:val="00563C3D"/>
    <w:rsid w:val="00795F7D"/>
    <w:rsid w:val="00865728"/>
    <w:rsid w:val="008B5042"/>
    <w:rsid w:val="00935C3B"/>
    <w:rsid w:val="00B02E94"/>
    <w:rsid w:val="00BD0FC5"/>
    <w:rsid w:val="00BF745C"/>
    <w:rsid w:val="00C1280C"/>
    <w:rsid w:val="00C6015D"/>
    <w:rsid w:val="00DE40BA"/>
    <w:rsid w:val="00E467FE"/>
    <w:rsid w:val="00EB65A4"/>
    <w:rsid w:val="00EC15BC"/>
    <w:rsid w:val="00F2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biblioclub.ru/index.php?page=book_red&amp;id=23371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n.edu.r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yperlink" Target="http://rpn.gov.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obi.img.ras.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io.niv.ru/"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uisrussia.msu.ru/" TargetMode="External"/><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herba.msu.ru/shipunov/school/sch-ru.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hyperlink" Target="https://rusneb.r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21AB-8CEE-4345-84C7-7A44E4E8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61</Pages>
  <Words>13350</Words>
  <Characters>76098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sheblanovi@outlook.com</dc:creator>
  <cp:keywords/>
  <dc:description/>
  <cp:lastModifiedBy>био</cp:lastModifiedBy>
  <cp:revision>12</cp:revision>
  <cp:lastPrinted>2019-11-06T07:54:00Z</cp:lastPrinted>
  <dcterms:created xsi:type="dcterms:W3CDTF">2019-09-07T14:47:00Z</dcterms:created>
  <dcterms:modified xsi:type="dcterms:W3CDTF">2019-12-24T11:35:00Z</dcterms:modified>
</cp:coreProperties>
</file>