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Минобрнауки России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высшего образования</w:t>
      </w:r>
    </w:p>
    <w:p w:rsidR="00845DEA" w:rsidRPr="00845DEA" w:rsidRDefault="00845DEA" w:rsidP="00845DEA">
      <w:pPr>
        <w:suppressAutoHyphens/>
        <w:spacing w:after="0" w:line="240" w:lineRule="auto"/>
        <w:jc w:val="center"/>
        <w:rPr>
          <w:rFonts w:ascii="Times New Roman" w:eastAsia="Arial Unicode MS" w:hAnsi="Times New Roman" w:cs="Times New Roman"/>
          <w:b/>
          <w:sz w:val="24"/>
          <w:szCs w:val="24"/>
          <w:lang w:eastAsia="ru-RU"/>
        </w:rPr>
      </w:pPr>
      <w:r w:rsidRPr="00845DEA">
        <w:rPr>
          <w:rFonts w:ascii="Times New Roman" w:eastAsia="Arial Unicode MS" w:hAnsi="Times New Roman" w:cs="Times New Roman"/>
          <w:b/>
          <w:sz w:val="24"/>
          <w:szCs w:val="24"/>
          <w:lang w:eastAsia="ru-RU"/>
        </w:rPr>
        <w:t>«Оренбургский государственный университет»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 xml:space="preserve">Кафедра </w:t>
      </w:r>
      <w:r w:rsidR="00F74936">
        <w:rPr>
          <w:rFonts w:ascii="Times New Roman" w:eastAsia="Arial Unicode MS" w:hAnsi="Times New Roman" w:cs="Times New Roman"/>
          <w:sz w:val="24"/>
          <w:szCs w:val="24"/>
          <w:lang w:eastAsia="ru-RU"/>
        </w:rPr>
        <w:t>юриспруденции</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pacing w:after="0" w:line="240" w:lineRule="auto"/>
        <w:jc w:val="center"/>
        <w:rPr>
          <w:rFonts w:ascii="Times New Roman" w:eastAsia="Times New Roman" w:hAnsi="Times New Roman" w:cs="Times New Roman"/>
          <w:b/>
          <w:sz w:val="24"/>
          <w:szCs w:val="24"/>
        </w:rPr>
      </w:pPr>
      <w:r w:rsidRPr="00845DEA">
        <w:rPr>
          <w:rFonts w:ascii="Times New Roman" w:eastAsia="Times New Roman" w:hAnsi="Times New Roman" w:cs="Times New Roman"/>
          <w:b/>
          <w:sz w:val="24"/>
          <w:szCs w:val="24"/>
        </w:rPr>
        <w:t xml:space="preserve">Методические указания для обучающихся по освоению дисциплины  </w:t>
      </w:r>
    </w:p>
    <w:p w:rsidR="00845DEA" w:rsidRPr="00845DEA" w:rsidRDefault="00845DEA" w:rsidP="00845DEA">
      <w:pPr>
        <w:suppressAutoHyphens/>
        <w:spacing w:before="120" w:after="0" w:line="240" w:lineRule="auto"/>
        <w:jc w:val="center"/>
        <w:rPr>
          <w:rFonts w:ascii="Times New Roman" w:eastAsia="Arial Unicode MS" w:hAnsi="Times New Roman" w:cs="Times New Roman"/>
          <w:i/>
          <w:sz w:val="24"/>
          <w:szCs w:val="24"/>
          <w:lang w:eastAsia="ru-RU"/>
        </w:rPr>
      </w:pPr>
      <w:r w:rsidRPr="00845DEA">
        <w:rPr>
          <w:rFonts w:ascii="Times New Roman" w:eastAsia="Arial Unicode MS" w:hAnsi="Times New Roman" w:cs="Times New Roman"/>
          <w:i/>
          <w:sz w:val="24"/>
          <w:szCs w:val="24"/>
          <w:lang w:eastAsia="ru-RU"/>
        </w:rPr>
        <w:t>по дисциплине «Б.1.В.ДВ.3.1 Страховое право»</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Уровень высшего образования</w:t>
      </w:r>
    </w:p>
    <w:p w:rsidR="00845DEA" w:rsidRPr="00845DEA" w:rsidRDefault="00845DEA" w:rsidP="00845DEA">
      <w:pPr>
        <w:suppressAutoHyphens/>
        <w:spacing w:after="0" w:line="36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БАКАЛАВРИАТ</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Направление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40.03.01 Юриспруденция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(код и наименование направления подготовки)</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Общий профиль</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845DEA">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Квалификация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бакалавр</w:t>
      </w:r>
    </w:p>
    <w:p w:rsidR="00845DEA" w:rsidRPr="00845DEA" w:rsidRDefault="00845DEA" w:rsidP="00845DEA">
      <w:pPr>
        <w:suppressAutoHyphens/>
        <w:spacing w:before="120" w:after="0" w:line="240" w:lineRule="auto"/>
        <w:jc w:val="center"/>
        <w:rPr>
          <w:rFonts w:ascii="Times New Roman" w:eastAsia="Arial Unicode MS" w:hAnsi="Times New Roman" w:cs="Times New Roman"/>
          <w:sz w:val="24"/>
          <w:szCs w:val="24"/>
          <w:lang w:eastAsia="ru-RU"/>
        </w:rPr>
      </w:pPr>
      <w:r w:rsidRPr="00845DEA">
        <w:rPr>
          <w:rFonts w:ascii="Times New Roman" w:eastAsia="Arial Unicode MS" w:hAnsi="Times New Roman" w:cs="Times New Roman"/>
          <w:sz w:val="24"/>
          <w:szCs w:val="24"/>
          <w:lang w:eastAsia="ru-RU"/>
        </w:rPr>
        <w:t>Форма обучения</w:t>
      </w:r>
    </w:p>
    <w:p w:rsidR="00845DEA" w:rsidRPr="00845DEA" w:rsidRDefault="00845DEA" w:rsidP="00845DEA">
      <w:pPr>
        <w:suppressAutoHyphens/>
        <w:spacing w:after="0" w:line="240" w:lineRule="auto"/>
        <w:jc w:val="center"/>
        <w:rPr>
          <w:rFonts w:ascii="Times New Roman" w:eastAsia="Arial Unicode MS" w:hAnsi="Times New Roman" w:cs="Times New Roman"/>
          <w:i/>
          <w:sz w:val="24"/>
          <w:szCs w:val="24"/>
          <w:u w:val="single"/>
          <w:lang w:eastAsia="ru-RU"/>
        </w:rPr>
      </w:pPr>
      <w:r w:rsidRPr="00845DEA">
        <w:rPr>
          <w:rFonts w:ascii="Times New Roman" w:eastAsia="Arial Unicode MS" w:hAnsi="Times New Roman" w:cs="Times New Roman"/>
          <w:i/>
          <w:sz w:val="24"/>
          <w:szCs w:val="24"/>
          <w:u w:val="single"/>
          <w:lang w:eastAsia="ru-RU"/>
        </w:rPr>
        <w:t>очная, заочная</w:t>
      </w:r>
      <w:r w:rsidR="00F74936">
        <w:rPr>
          <w:rFonts w:ascii="Times New Roman" w:eastAsia="Arial Unicode MS" w:hAnsi="Times New Roman" w:cs="Times New Roman"/>
          <w:i/>
          <w:sz w:val="24"/>
          <w:szCs w:val="24"/>
          <w:u w:val="single"/>
          <w:lang w:eastAsia="ru-RU"/>
        </w:rPr>
        <w:t>, очно-заочная</w:t>
      </w: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845DEA" w:rsidP="00845DEA">
      <w:pPr>
        <w:suppressAutoHyphens/>
        <w:spacing w:after="0" w:line="240" w:lineRule="auto"/>
        <w:jc w:val="center"/>
        <w:rPr>
          <w:rFonts w:ascii="Times New Roman" w:eastAsia="Arial Unicode MS" w:hAnsi="Times New Roman" w:cs="Times New Roman"/>
          <w:sz w:val="24"/>
          <w:szCs w:val="24"/>
          <w:lang w:eastAsia="ru-RU"/>
        </w:rPr>
      </w:pPr>
    </w:p>
    <w:p w:rsidR="00845DEA" w:rsidRPr="00845DEA" w:rsidRDefault="00F74936" w:rsidP="00845DEA">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Бузулук, 2018</w:t>
      </w:r>
    </w:p>
    <w:p w:rsidR="00193BB9" w:rsidRPr="008E2CE5" w:rsidRDefault="00193BB9" w:rsidP="00193BB9">
      <w:pPr>
        <w:tabs>
          <w:tab w:val="left" w:pos="851"/>
          <w:tab w:val="left" w:pos="1560"/>
          <w:tab w:val="left" w:pos="4110"/>
        </w:tabs>
        <w:spacing w:after="0" w:line="240" w:lineRule="auto"/>
        <w:jc w:val="both"/>
        <w:rPr>
          <w:rFonts w:ascii="Times New Roman" w:eastAsia="Calibri" w:hAnsi="Times New Roman" w:cs="Times New Roman"/>
          <w:sz w:val="24"/>
          <w:szCs w:val="24"/>
        </w:rPr>
      </w:pPr>
      <w:r w:rsidRPr="00193BB9">
        <w:rPr>
          <w:rFonts w:ascii="Times New Roman" w:eastAsia="Calibri" w:hAnsi="Times New Roman" w:cs="Times New Roman"/>
          <w:sz w:val="24"/>
          <w:szCs w:val="24"/>
        </w:rPr>
        <w:lastRenderedPageBreak/>
        <w:t>Страховое право</w:t>
      </w:r>
      <w:r w:rsidRPr="008E2CE5">
        <w:rPr>
          <w:rFonts w:ascii="Times New Roman" w:eastAsia="Calibri" w:hAnsi="Times New Roman" w:cs="Times New Roman"/>
          <w:sz w:val="24"/>
          <w:szCs w:val="24"/>
        </w:rPr>
        <w:t>: методические указания для обучающихся по освоению дисциплины / Н.П. Баскакова; Бузулукский гуманитарно-технолог. ин-т (филиал) ОГУ. – Бузулук: БГТИ (филиал) ОГУ, 201</w:t>
      </w:r>
      <w:r w:rsidR="00F74936">
        <w:rPr>
          <w:rFonts w:ascii="Times New Roman" w:eastAsia="Calibri" w:hAnsi="Times New Roman" w:cs="Times New Roman"/>
          <w:sz w:val="24"/>
          <w:szCs w:val="24"/>
        </w:rPr>
        <w:t>8</w:t>
      </w:r>
      <w:r w:rsidRPr="008E2CE5">
        <w:rPr>
          <w:rFonts w:ascii="Times New Roman" w:eastAsia="Calibri" w:hAnsi="Times New Roman" w:cs="Times New Roman"/>
          <w:sz w:val="24"/>
          <w:szCs w:val="24"/>
        </w:rPr>
        <w:t>.</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Составитель ________________ Баскакова Н.П.</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tabs>
          <w:tab w:val="left" w:pos="1134"/>
        </w:tabs>
        <w:spacing w:after="0" w:line="240" w:lineRule="auto"/>
        <w:jc w:val="both"/>
        <w:rPr>
          <w:rFonts w:ascii="Times New Roman" w:eastAsia="Times New Roman" w:hAnsi="Times New Roman" w:cs="Times New Roman"/>
          <w:b/>
          <w:sz w:val="24"/>
          <w:szCs w:val="24"/>
          <w:lang w:eastAsia="ru-RU"/>
        </w:rPr>
      </w:pPr>
      <w:r w:rsidRPr="008E2CE5">
        <w:rPr>
          <w:rFonts w:ascii="Times New Roman" w:eastAsia="Times New Roman" w:hAnsi="Times New Roman" w:cs="Times New Roman"/>
          <w:b/>
          <w:sz w:val="24"/>
          <w:szCs w:val="24"/>
          <w:lang w:eastAsia="ru-RU"/>
        </w:rPr>
        <w:t xml:space="preserve">       </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right"/>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r w:rsidRPr="008E2CE5">
        <w:rPr>
          <w:rFonts w:ascii="Times New Roman" w:eastAsia="Times New Roman" w:hAnsi="Times New Roman" w:cs="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Pr>
          <w:rFonts w:ascii="Times New Roman" w:eastAsia="Times New Roman" w:hAnsi="Times New Roman" w:cs="Times New Roman"/>
          <w:sz w:val="24"/>
          <w:szCs w:val="24"/>
          <w:lang w:eastAsia="ru-RU"/>
        </w:rPr>
        <w:t>очной</w:t>
      </w:r>
      <w:r w:rsidR="00F74936">
        <w:rPr>
          <w:rFonts w:ascii="Times New Roman" w:eastAsia="Times New Roman" w:hAnsi="Times New Roman" w:cs="Times New Roman"/>
          <w:sz w:val="24"/>
          <w:szCs w:val="24"/>
          <w:lang w:eastAsia="ru-RU"/>
        </w:rPr>
        <w:t xml:space="preserve">, </w:t>
      </w:r>
      <w:r w:rsidRPr="008E2CE5">
        <w:rPr>
          <w:rFonts w:ascii="Times New Roman" w:eastAsia="Times New Roman" w:hAnsi="Times New Roman" w:cs="Times New Roman"/>
          <w:sz w:val="24"/>
          <w:szCs w:val="24"/>
          <w:lang w:eastAsia="ru-RU"/>
        </w:rPr>
        <w:t>заочной</w:t>
      </w:r>
      <w:r w:rsidR="00F74936">
        <w:rPr>
          <w:rFonts w:ascii="Times New Roman" w:eastAsia="Times New Roman" w:hAnsi="Times New Roman" w:cs="Times New Roman"/>
          <w:sz w:val="24"/>
          <w:szCs w:val="24"/>
          <w:lang w:eastAsia="ru-RU"/>
        </w:rPr>
        <w:t>, очно-заочной</w:t>
      </w:r>
      <w:r w:rsidRPr="008E2CE5">
        <w:rPr>
          <w:rFonts w:ascii="Times New Roman" w:eastAsia="Times New Roman" w:hAnsi="Times New Roman" w:cs="Times New Roman"/>
          <w:sz w:val="24"/>
          <w:szCs w:val="24"/>
          <w:lang w:eastAsia="ru-RU"/>
        </w:rPr>
        <w:t xml:space="preserve"> формы обучения</w:t>
      </w: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ind w:firstLine="709"/>
        <w:jc w:val="both"/>
        <w:rPr>
          <w:rFonts w:ascii="Times New Roman" w:eastAsia="Times New Roman" w:hAnsi="Times New Roman" w:cs="Times New Roman"/>
          <w:sz w:val="24"/>
          <w:szCs w:val="24"/>
          <w:lang w:eastAsia="ru-RU"/>
        </w:rPr>
      </w:pPr>
    </w:p>
    <w:p w:rsidR="00193BB9" w:rsidRPr="008E2CE5" w:rsidRDefault="00193BB9" w:rsidP="00193BB9">
      <w:pPr>
        <w:spacing w:after="0" w:line="240" w:lineRule="auto"/>
        <w:jc w:val="both"/>
        <w:rPr>
          <w:rFonts w:ascii="Times New Roman" w:eastAsia="Calibri" w:hAnsi="Times New Roman" w:cs="Times New Roman"/>
          <w:sz w:val="24"/>
          <w:szCs w:val="24"/>
        </w:rPr>
      </w:pPr>
      <w:r w:rsidRPr="008E2CE5">
        <w:rPr>
          <w:rFonts w:ascii="Times New Roman" w:eastAsia="Calibri" w:hAnsi="Times New Roman" w:cs="Times New Roman"/>
          <w:sz w:val="24"/>
          <w:szCs w:val="24"/>
        </w:rPr>
        <w:t>Методические указания являются приложением к рабочей программе по дисциплине «</w:t>
      </w:r>
      <w:r w:rsidRPr="00193BB9">
        <w:rPr>
          <w:rFonts w:ascii="Times New Roman" w:eastAsia="Calibri" w:hAnsi="Times New Roman" w:cs="Times New Roman"/>
          <w:sz w:val="24"/>
          <w:szCs w:val="24"/>
        </w:rPr>
        <w:t>Страховое право</w:t>
      </w:r>
      <w:r w:rsidRPr="008E2CE5">
        <w:rPr>
          <w:rFonts w:ascii="Times New Roman" w:eastAsia="Calibri" w:hAnsi="Times New Roman" w:cs="Times New Roman"/>
          <w:sz w:val="24"/>
          <w:szCs w:val="24"/>
        </w:rPr>
        <w:t>»</w:t>
      </w:r>
    </w:p>
    <w:p w:rsidR="00845DEA" w:rsidRPr="00845DEA" w:rsidRDefault="00845DEA" w:rsidP="00845DEA">
      <w:pPr>
        <w:spacing w:after="0" w:line="240" w:lineRule="auto"/>
        <w:jc w:val="both"/>
        <w:rPr>
          <w:rFonts w:ascii="Times New Roman" w:hAnsi="Times New Roman" w:cs="Times New Roman"/>
          <w:sz w:val="24"/>
          <w:szCs w:val="24"/>
        </w:rPr>
      </w:pPr>
    </w:p>
    <w:p w:rsidR="001735D5" w:rsidRPr="00845DEA" w:rsidRDefault="00CB00A9" w:rsidP="00CB00A9">
      <w:pPr>
        <w:tabs>
          <w:tab w:val="center" w:pos="5031"/>
          <w:tab w:val="left" w:pos="6390"/>
        </w:tabs>
        <w:spacing w:after="0" w:line="240" w:lineRule="auto"/>
        <w:ind w:firstLine="709"/>
        <w:rPr>
          <w:rFonts w:ascii="Times New Roman" w:hAnsi="Times New Roman" w:cs="Times New Roman"/>
          <w:b/>
          <w:sz w:val="24"/>
          <w:szCs w:val="24"/>
        </w:rPr>
      </w:pPr>
      <w:r w:rsidRPr="00845DEA">
        <w:rPr>
          <w:rFonts w:ascii="Times New Roman" w:hAnsi="Times New Roman" w:cs="Times New Roman"/>
          <w:b/>
          <w:sz w:val="24"/>
          <w:szCs w:val="24"/>
        </w:rPr>
        <w:tab/>
      </w:r>
      <w:r w:rsidR="001735D5" w:rsidRPr="00845DEA">
        <w:rPr>
          <w:rFonts w:ascii="Times New Roman" w:hAnsi="Times New Roman" w:cs="Times New Roman"/>
          <w:b/>
          <w:sz w:val="24"/>
          <w:szCs w:val="24"/>
        </w:rPr>
        <w:t>Содержание</w:t>
      </w:r>
      <w:r w:rsidRPr="00845DEA">
        <w:rPr>
          <w:rFonts w:ascii="Times New Roman" w:hAnsi="Times New Roman" w:cs="Times New Roman"/>
          <w:b/>
          <w:sz w:val="24"/>
          <w:szCs w:val="24"/>
        </w:rPr>
        <w:tab/>
      </w: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03"/>
      </w:tblGrid>
      <w:tr w:rsidR="001735D5" w:rsidRPr="00845DEA" w:rsidTr="00E74969">
        <w:tc>
          <w:tcPr>
            <w:tcW w:w="8755" w:type="dxa"/>
          </w:tcPr>
          <w:p w:rsidR="001735D5" w:rsidRPr="00845DEA" w:rsidRDefault="0032382B" w:rsidP="00845DEA">
            <w:pPr>
              <w:tabs>
                <w:tab w:val="left" w:pos="7713"/>
              </w:tabs>
              <w:jc w:val="both"/>
              <w:rPr>
                <w:sz w:val="24"/>
                <w:szCs w:val="24"/>
              </w:rPr>
            </w:pPr>
            <w:r w:rsidRPr="00845DEA">
              <w:rPr>
                <w:sz w:val="24"/>
                <w:szCs w:val="24"/>
              </w:rPr>
              <w:t xml:space="preserve">1. Пояснительная записка </w:t>
            </w:r>
            <w:r w:rsidR="003650B5" w:rsidRPr="00845DEA">
              <w:rPr>
                <w:sz w:val="24"/>
                <w:szCs w:val="24"/>
              </w:rPr>
              <w:t>…………………………………………</w:t>
            </w:r>
            <w:r w:rsidR="003A1DE6" w:rsidRPr="00845DEA">
              <w:rPr>
                <w:sz w:val="24"/>
                <w:szCs w:val="24"/>
              </w:rPr>
              <w:t>……</w:t>
            </w:r>
            <w:r w:rsidR="00845DEA">
              <w:rPr>
                <w:sz w:val="24"/>
                <w:szCs w:val="24"/>
              </w:rPr>
              <w:t>…………….…</w:t>
            </w:r>
          </w:p>
        </w:tc>
        <w:tc>
          <w:tcPr>
            <w:tcW w:w="703" w:type="dxa"/>
          </w:tcPr>
          <w:p w:rsidR="001735D5" w:rsidRPr="00845DEA" w:rsidRDefault="00CB00A9" w:rsidP="003650B5">
            <w:pPr>
              <w:jc w:val="right"/>
              <w:rPr>
                <w:sz w:val="24"/>
                <w:szCs w:val="24"/>
              </w:rPr>
            </w:pPr>
            <w:r w:rsidRPr="00845DEA">
              <w:rPr>
                <w:sz w:val="24"/>
                <w:szCs w:val="24"/>
              </w:rPr>
              <w:t>4</w:t>
            </w:r>
          </w:p>
        </w:tc>
      </w:tr>
      <w:tr w:rsidR="001735D5" w:rsidRPr="00845DEA" w:rsidTr="00E74969">
        <w:tc>
          <w:tcPr>
            <w:tcW w:w="8755" w:type="dxa"/>
          </w:tcPr>
          <w:p w:rsidR="001735D5" w:rsidRPr="00845DEA" w:rsidRDefault="00E74969" w:rsidP="0032382B">
            <w:pPr>
              <w:jc w:val="both"/>
              <w:rPr>
                <w:sz w:val="24"/>
                <w:szCs w:val="24"/>
              </w:rPr>
            </w:pPr>
            <w:r w:rsidRPr="00845DEA">
              <w:rPr>
                <w:sz w:val="24"/>
                <w:szCs w:val="24"/>
              </w:rPr>
              <w:t>2</w:t>
            </w:r>
            <w:r w:rsidR="0032382B" w:rsidRPr="00845DEA">
              <w:rPr>
                <w:sz w:val="24"/>
                <w:szCs w:val="24"/>
              </w:rPr>
              <w:t xml:space="preserve">. Методические рекомендации студентам </w:t>
            </w:r>
            <w:r w:rsidR="003650B5" w:rsidRPr="00845DEA">
              <w:rPr>
                <w:sz w:val="24"/>
                <w:szCs w:val="24"/>
              </w:rPr>
              <w:t>………………………</w:t>
            </w:r>
            <w:r w:rsidR="00CB00A9" w:rsidRPr="00845DEA">
              <w:rPr>
                <w:sz w:val="24"/>
                <w:szCs w:val="24"/>
              </w:rPr>
              <w:t>……</w:t>
            </w:r>
            <w:r w:rsidR="00845DEA">
              <w:rPr>
                <w:sz w:val="24"/>
                <w:szCs w:val="24"/>
              </w:rPr>
              <w:t>………………</w:t>
            </w:r>
          </w:p>
        </w:tc>
        <w:tc>
          <w:tcPr>
            <w:tcW w:w="703" w:type="dxa"/>
          </w:tcPr>
          <w:p w:rsidR="001735D5" w:rsidRPr="00845DEA" w:rsidRDefault="00655216" w:rsidP="003650B5">
            <w:pPr>
              <w:jc w:val="right"/>
              <w:rPr>
                <w:sz w:val="24"/>
                <w:szCs w:val="24"/>
              </w:rPr>
            </w:pPr>
            <w:r w:rsidRPr="00845DEA">
              <w:rPr>
                <w:sz w:val="24"/>
                <w:szCs w:val="24"/>
              </w:rPr>
              <w:t>5</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2</w:t>
            </w:r>
            <w:r w:rsidR="00CB00A9" w:rsidRPr="00845DEA">
              <w:rPr>
                <w:sz w:val="24"/>
                <w:szCs w:val="24"/>
              </w:rPr>
              <w:t xml:space="preserve">.1 </w:t>
            </w:r>
            <w:r w:rsidR="003A1DE6" w:rsidRPr="00845DEA">
              <w:rPr>
                <w:sz w:val="24"/>
                <w:szCs w:val="24"/>
              </w:rPr>
              <w:t>Методические рекомендации по подготовке к лекционным занятиям</w:t>
            </w:r>
            <w:r w:rsidR="00845DEA">
              <w:rPr>
                <w:sz w:val="24"/>
                <w:szCs w:val="24"/>
              </w:rPr>
              <w:t>…………..</w:t>
            </w:r>
          </w:p>
        </w:tc>
        <w:tc>
          <w:tcPr>
            <w:tcW w:w="703" w:type="dxa"/>
          </w:tcPr>
          <w:p w:rsidR="0032382B" w:rsidRPr="00845DEA" w:rsidRDefault="00655216" w:rsidP="003650B5">
            <w:pPr>
              <w:jc w:val="right"/>
              <w:rPr>
                <w:sz w:val="24"/>
                <w:szCs w:val="24"/>
              </w:rPr>
            </w:pPr>
            <w:r w:rsidRPr="00845DEA">
              <w:rPr>
                <w:sz w:val="24"/>
                <w:szCs w:val="24"/>
              </w:rPr>
              <w:t>5</w:t>
            </w:r>
          </w:p>
        </w:tc>
      </w:tr>
      <w:tr w:rsidR="00CB00A9" w:rsidRPr="00845DEA" w:rsidTr="00E74969">
        <w:tc>
          <w:tcPr>
            <w:tcW w:w="8755" w:type="dxa"/>
          </w:tcPr>
          <w:p w:rsidR="00CB00A9" w:rsidRPr="00845DEA" w:rsidRDefault="00E74969" w:rsidP="00655216">
            <w:pPr>
              <w:jc w:val="both"/>
              <w:rPr>
                <w:sz w:val="24"/>
                <w:szCs w:val="24"/>
              </w:rPr>
            </w:pPr>
            <w:r w:rsidRPr="00845DEA">
              <w:rPr>
                <w:sz w:val="24"/>
                <w:szCs w:val="24"/>
              </w:rPr>
              <w:t>2</w:t>
            </w:r>
            <w:r w:rsidR="00CB00A9" w:rsidRPr="00845DEA">
              <w:rPr>
                <w:sz w:val="24"/>
                <w:szCs w:val="24"/>
              </w:rPr>
              <w:t>.</w:t>
            </w:r>
            <w:r w:rsidR="00655216" w:rsidRPr="00845DEA">
              <w:rPr>
                <w:sz w:val="24"/>
                <w:szCs w:val="24"/>
              </w:rPr>
              <w:t>2</w:t>
            </w:r>
            <w:r w:rsidR="00CB00A9" w:rsidRPr="00845DEA">
              <w:rPr>
                <w:sz w:val="24"/>
                <w:szCs w:val="24"/>
              </w:rPr>
              <w:t xml:space="preserve"> Методические рекомендации по подготовке к практическим з</w:t>
            </w:r>
            <w:r w:rsidR="00845DEA">
              <w:rPr>
                <w:sz w:val="24"/>
                <w:szCs w:val="24"/>
              </w:rPr>
              <w:t>анятиям…………</w:t>
            </w:r>
          </w:p>
        </w:tc>
        <w:tc>
          <w:tcPr>
            <w:tcW w:w="703" w:type="dxa"/>
          </w:tcPr>
          <w:p w:rsidR="00CB00A9" w:rsidRPr="00845DEA" w:rsidRDefault="00C377FD" w:rsidP="003650B5">
            <w:pPr>
              <w:jc w:val="right"/>
              <w:rPr>
                <w:sz w:val="24"/>
                <w:szCs w:val="24"/>
              </w:rPr>
            </w:pPr>
            <w:r w:rsidRPr="00845DEA">
              <w:rPr>
                <w:sz w:val="24"/>
                <w:szCs w:val="24"/>
              </w:rPr>
              <w:t>6</w:t>
            </w:r>
          </w:p>
        </w:tc>
      </w:tr>
      <w:tr w:rsidR="00C377FD" w:rsidRPr="00845DEA" w:rsidTr="00E74969">
        <w:tc>
          <w:tcPr>
            <w:tcW w:w="8755" w:type="dxa"/>
          </w:tcPr>
          <w:p w:rsidR="00C377FD" w:rsidRPr="00845DEA" w:rsidRDefault="00C377FD" w:rsidP="00672036">
            <w:pPr>
              <w:jc w:val="both"/>
              <w:rPr>
                <w:sz w:val="24"/>
                <w:szCs w:val="24"/>
              </w:rPr>
            </w:pPr>
            <w:r w:rsidRPr="00845DEA">
              <w:rPr>
                <w:sz w:val="24"/>
                <w:szCs w:val="24"/>
              </w:rPr>
              <w:t xml:space="preserve">2.3 Методические </w:t>
            </w:r>
            <w:r w:rsidR="00672036">
              <w:rPr>
                <w:sz w:val="24"/>
                <w:szCs w:val="24"/>
              </w:rPr>
              <w:t>рекомендации</w:t>
            </w:r>
            <w:r w:rsidRPr="00845DEA">
              <w:rPr>
                <w:sz w:val="24"/>
                <w:szCs w:val="24"/>
              </w:rPr>
              <w:t xml:space="preserve"> по проведению деловой игры……………</w:t>
            </w:r>
            <w:r w:rsidR="00672036">
              <w:rPr>
                <w:sz w:val="24"/>
                <w:szCs w:val="24"/>
              </w:rPr>
              <w:t>……</w:t>
            </w:r>
          </w:p>
        </w:tc>
        <w:tc>
          <w:tcPr>
            <w:tcW w:w="703" w:type="dxa"/>
          </w:tcPr>
          <w:p w:rsidR="00C377FD" w:rsidRPr="00845DEA" w:rsidRDefault="00C42B94" w:rsidP="003650B5">
            <w:pPr>
              <w:jc w:val="right"/>
              <w:rPr>
                <w:sz w:val="24"/>
                <w:szCs w:val="24"/>
              </w:rPr>
            </w:pPr>
            <w:r>
              <w:rPr>
                <w:sz w:val="24"/>
                <w:szCs w:val="24"/>
              </w:rPr>
              <w:t>7</w:t>
            </w:r>
          </w:p>
        </w:tc>
      </w:tr>
      <w:tr w:rsidR="00845DEA" w:rsidRPr="00845DEA" w:rsidTr="00E74969">
        <w:tc>
          <w:tcPr>
            <w:tcW w:w="8755" w:type="dxa"/>
          </w:tcPr>
          <w:p w:rsidR="00845DEA" w:rsidRPr="00845DEA" w:rsidRDefault="00845DEA" w:rsidP="00655216">
            <w:pPr>
              <w:jc w:val="both"/>
              <w:rPr>
                <w:sz w:val="24"/>
                <w:szCs w:val="24"/>
              </w:rPr>
            </w:pPr>
            <w:r>
              <w:rPr>
                <w:sz w:val="24"/>
                <w:szCs w:val="24"/>
              </w:rPr>
              <w:t xml:space="preserve">2.4 </w:t>
            </w:r>
            <w:r w:rsidRPr="00845DEA">
              <w:rPr>
                <w:sz w:val="24"/>
                <w:szCs w:val="24"/>
              </w:rPr>
              <w:t>Методические рекомендации по подготовке к рубежному контролю</w:t>
            </w:r>
            <w:r>
              <w:rPr>
                <w:sz w:val="24"/>
                <w:szCs w:val="24"/>
              </w:rPr>
              <w:t>…………...</w:t>
            </w:r>
          </w:p>
        </w:tc>
        <w:tc>
          <w:tcPr>
            <w:tcW w:w="703" w:type="dxa"/>
          </w:tcPr>
          <w:p w:rsidR="00845DEA" w:rsidRPr="00845DEA" w:rsidRDefault="00C42B94" w:rsidP="003650B5">
            <w:pPr>
              <w:jc w:val="right"/>
              <w:rPr>
                <w:sz w:val="24"/>
                <w:szCs w:val="24"/>
              </w:rPr>
            </w:pPr>
            <w:r>
              <w:rPr>
                <w:sz w:val="24"/>
                <w:szCs w:val="24"/>
              </w:rPr>
              <w:t>8</w:t>
            </w:r>
          </w:p>
        </w:tc>
      </w:tr>
      <w:tr w:rsidR="00845DEA" w:rsidRPr="00845DEA" w:rsidTr="00E74969">
        <w:tc>
          <w:tcPr>
            <w:tcW w:w="8755" w:type="dxa"/>
          </w:tcPr>
          <w:p w:rsidR="00845DEA" w:rsidRPr="00845DEA" w:rsidRDefault="00845DEA" w:rsidP="00655216">
            <w:pPr>
              <w:jc w:val="both"/>
              <w:rPr>
                <w:sz w:val="24"/>
                <w:szCs w:val="24"/>
              </w:rPr>
            </w:pPr>
            <w:r>
              <w:rPr>
                <w:sz w:val="24"/>
                <w:szCs w:val="24"/>
              </w:rPr>
              <w:t>2.5 Методические рекомендации по выполнению контрольной работы……………</w:t>
            </w:r>
          </w:p>
        </w:tc>
        <w:tc>
          <w:tcPr>
            <w:tcW w:w="703" w:type="dxa"/>
          </w:tcPr>
          <w:p w:rsidR="00845DEA" w:rsidRPr="00845DEA" w:rsidRDefault="00C42B94" w:rsidP="003650B5">
            <w:pPr>
              <w:jc w:val="right"/>
              <w:rPr>
                <w:sz w:val="24"/>
                <w:szCs w:val="24"/>
              </w:rPr>
            </w:pPr>
            <w:r>
              <w:rPr>
                <w:sz w:val="24"/>
                <w:szCs w:val="24"/>
              </w:rPr>
              <w:t>8</w:t>
            </w:r>
          </w:p>
        </w:tc>
      </w:tr>
      <w:tr w:rsidR="00CB00A9" w:rsidRPr="00845DEA" w:rsidTr="00E74969">
        <w:tc>
          <w:tcPr>
            <w:tcW w:w="8755" w:type="dxa"/>
          </w:tcPr>
          <w:p w:rsidR="00CB00A9" w:rsidRPr="00845DEA" w:rsidRDefault="00E74969" w:rsidP="00845DEA">
            <w:pPr>
              <w:jc w:val="both"/>
              <w:rPr>
                <w:sz w:val="24"/>
                <w:szCs w:val="24"/>
              </w:rPr>
            </w:pPr>
            <w:r w:rsidRPr="00845DEA">
              <w:rPr>
                <w:sz w:val="24"/>
                <w:szCs w:val="24"/>
              </w:rPr>
              <w:t>2</w:t>
            </w:r>
            <w:r w:rsidR="00CB00A9" w:rsidRPr="00845DEA">
              <w:rPr>
                <w:sz w:val="24"/>
                <w:szCs w:val="24"/>
              </w:rPr>
              <w:t>.</w:t>
            </w:r>
            <w:r w:rsidR="00845DEA">
              <w:rPr>
                <w:sz w:val="24"/>
                <w:szCs w:val="24"/>
              </w:rPr>
              <w:t>6</w:t>
            </w:r>
            <w:r w:rsidR="00CB00A9" w:rsidRPr="00845DEA">
              <w:rPr>
                <w:sz w:val="24"/>
                <w:szCs w:val="24"/>
              </w:rPr>
              <w:t xml:space="preserve"> Методические рекомендации по подготовке к </w:t>
            </w:r>
            <w:r w:rsidR="00917D3D" w:rsidRPr="00845DEA">
              <w:rPr>
                <w:sz w:val="24"/>
                <w:szCs w:val="24"/>
              </w:rPr>
              <w:t>зачету…</w:t>
            </w:r>
            <w:r w:rsidR="00CB00A9"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CB00A9" w:rsidRPr="00845DEA" w:rsidTr="00E74969">
        <w:tc>
          <w:tcPr>
            <w:tcW w:w="8755" w:type="dxa"/>
          </w:tcPr>
          <w:p w:rsidR="00CB00A9" w:rsidRPr="00845DEA" w:rsidRDefault="00E74969" w:rsidP="00CB00A9">
            <w:pPr>
              <w:jc w:val="both"/>
              <w:rPr>
                <w:sz w:val="24"/>
                <w:szCs w:val="24"/>
              </w:rPr>
            </w:pPr>
            <w:r w:rsidRPr="00845DEA">
              <w:rPr>
                <w:sz w:val="24"/>
                <w:szCs w:val="24"/>
              </w:rPr>
              <w:t>3 Планы практических занятий</w:t>
            </w:r>
            <w:r w:rsidR="00CB00A9" w:rsidRPr="00845DEA">
              <w:rPr>
                <w:sz w:val="24"/>
                <w:szCs w:val="24"/>
              </w:rPr>
              <w:t>………………………………</w:t>
            </w:r>
            <w:r w:rsidR="003A1DE6" w:rsidRPr="00845DEA">
              <w:rPr>
                <w:sz w:val="24"/>
                <w:szCs w:val="24"/>
              </w:rPr>
              <w:t>……………</w:t>
            </w:r>
            <w:r w:rsidR="00845DEA">
              <w:rPr>
                <w:sz w:val="24"/>
                <w:szCs w:val="24"/>
              </w:rPr>
              <w:t>……………</w:t>
            </w:r>
          </w:p>
        </w:tc>
        <w:tc>
          <w:tcPr>
            <w:tcW w:w="703" w:type="dxa"/>
          </w:tcPr>
          <w:p w:rsidR="00CB00A9" w:rsidRPr="00845DEA" w:rsidRDefault="00C42B94" w:rsidP="003650B5">
            <w:pPr>
              <w:jc w:val="right"/>
              <w:rPr>
                <w:sz w:val="24"/>
                <w:szCs w:val="24"/>
              </w:rPr>
            </w:pPr>
            <w:r>
              <w:rPr>
                <w:sz w:val="24"/>
                <w:szCs w:val="24"/>
              </w:rPr>
              <w:t>10</w:t>
            </w:r>
          </w:p>
        </w:tc>
      </w:tr>
      <w:tr w:rsidR="00F74936" w:rsidRPr="00845DEA" w:rsidTr="00E74969">
        <w:tc>
          <w:tcPr>
            <w:tcW w:w="8755" w:type="dxa"/>
          </w:tcPr>
          <w:p w:rsidR="00F74936" w:rsidRPr="00845DEA" w:rsidRDefault="00F74936" w:rsidP="00CB00A9">
            <w:pPr>
              <w:jc w:val="both"/>
              <w:rPr>
                <w:sz w:val="24"/>
                <w:szCs w:val="24"/>
              </w:rPr>
            </w:pPr>
            <w:r>
              <w:rPr>
                <w:sz w:val="24"/>
                <w:szCs w:val="24"/>
              </w:rPr>
              <w:t>3.1 Планы практических занятий для обучающихся очной и очно-заочной формы обучения…………………………………………………………………………………..</w:t>
            </w:r>
          </w:p>
        </w:tc>
        <w:tc>
          <w:tcPr>
            <w:tcW w:w="703" w:type="dxa"/>
          </w:tcPr>
          <w:p w:rsidR="00F74936" w:rsidRDefault="00F74936" w:rsidP="003650B5">
            <w:pPr>
              <w:jc w:val="right"/>
              <w:rPr>
                <w:sz w:val="24"/>
                <w:szCs w:val="24"/>
              </w:rPr>
            </w:pPr>
          </w:p>
          <w:p w:rsidR="00F74936" w:rsidRDefault="00F74936" w:rsidP="003650B5">
            <w:pPr>
              <w:jc w:val="right"/>
              <w:rPr>
                <w:sz w:val="24"/>
                <w:szCs w:val="24"/>
              </w:rPr>
            </w:pPr>
            <w:r>
              <w:rPr>
                <w:sz w:val="24"/>
                <w:szCs w:val="24"/>
              </w:rPr>
              <w:t>10</w:t>
            </w:r>
          </w:p>
        </w:tc>
      </w:tr>
      <w:tr w:rsidR="00F74936" w:rsidRPr="00845DEA" w:rsidTr="00E74969">
        <w:tc>
          <w:tcPr>
            <w:tcW w:w="8755" w:type="dxa"/>
          </w:tcPr>
          <w:p w:rsidR="00F74936" w:rsidRPr="00845DEA" w:rsidRDefault="00F74936" w:rsidP="00F74936">
            <w:pPr>
              <w:jc w:val="both"/>
              <w:rPr>
                <w:sz w:val="24"/>
                <w:szCs w:val="24"/>
              </w:rPr>
            </w:pPr>
            <w:r>
              <w:rPr>
                <w:sz w:val="24"/>
                <w:szCs w:val="24"/>
              </w:rPr>
              <w:t xml:space="preserve">3.2 </w:t>
            </w:r>
            <w:r w:rsidRPr="00F74936">
              <w:rPr>
                <w:sz w:val="24"/>
                <w:szCs w:val="24"/>
              </w:rPr>
              <w:t>Планы практических занятий для обучающихся заочной формы обучения</w:t>
            </w:r>
            <w:r>
              <w:rPr>
                <w:sz w:val="24"/>
                <w:szCs w:val="24"/>
              </w:rPr>
              <w:t>…….</w:t>
            </w:r>
          </w:p>
        </w:tc>
        <w:tc>
          <w:tcPr>
            <w:tcW w:w="703" w:type="dxa"/>
          </w:tcPr>
          <w:p w:rsidR="00F74936" w:rsidRDefault="00F74936" w:rsidP="003650B5">
            <w:pPr>
              <w:jc w:val="right"/>
              <w:rPr>
                <w:sz w:val="24"/>
                <w:szCs w:val="24"/>
              </w:rPr>
            </w:pPr>
            <w:r>
              <w:rPr>
                <w:sz w:val="24"/>
                <w:szCs w:val="24"/>
              </w:rPr>
              <w:t>21</w:t>
            </w:r>
          </w:p>
        </w:tc>
      </w:tr>
      <w:tr w:rsidR="0032382B" w:rsidRPr="00845DEA" w:rsidTr="00E74969">
        <w:tc>
          <w:tcPr>
            <w:tcW w:w="8755" w:type="dxa"/>
          </w:tcPr>
          <w:p w:rsidR="0032382B" w:rsidRPr="00845DEA" w:rsidRDefault="00E74969" w:rsidP="00845DEA">
            <w:pPr>
              <w:jc w:val="both"/>
              <w:rPr>
                <w:sz w:val="24"/>
                <w:szCs w:val="24"/>
              </w:rPr>
            </w:pPr>
            <w:r w:rsidRPr="00845DEA">
              <w:rPr>
                <w:sz w:val="24"/>
                <w:szCs w:val="24"/>
              </w:rPr>
              <w:t xml:space="preserve">4 Вопросы для подготовки к </w:t>
            </w:r>
            <w:r w:rsidR="00845DEA">
              <w:rPr>
                <w:sz w:val="24"/>
                <w:szCs w:val="24"/>
              </w:rPr>
              <w:t>зачету</w:t>
            </w:r>
            <w:r w:rsidRPr="00845DEA">
              <w:rPr>
                <w:sz w:val="24"/>
                <w:szCs w:val="24"/>
              </w:rPr>
              <w:t xml:space="preserve"> по дисциплине «</w:t>
            </w:r>
            <w:r w:rsidR="00917D3D" w:rsidRPr="00845DEA">
              <w:rPr>
                <w:sz w:val="24"/>
                <w:szCs w:val="24"/>
              </w:rPr>
              <w:t>Страховое</w:t>
            </w:r>
            <w:r w:rsidRPr="00845DEA">
              <w:rPr>
                <w:sz w:val="24"/>
                <w:szCs w:val="24"/>
              </w:rPr>
              <w:t xml:space="preserve"> право» </w:t>
            </w:r>
            <w:r w:rsidR="00845DEA">
              <w:rPr>
                <w:sz w:val="24"/>
                <w:szCs w:val="24"/>
              </w:rPr>
              <w:t>………</w:t>
            </w:r>
            <w:r w:rsidR="00F74936">
              <w:rPr>
                <w:sz w:val="24"/>
                <w:szCs w:val="24"/>
              </w:rPr>
              <w:t>…..</w:t>
            </w:r>
          </w:p>
        </w:tc>
        <w:tc>
          <w:tcPr>
            <w:tcW w:w="703" w:type="dxa"/>
          </w:tcPr>
          <w:p w:rsidR="0032382B" w:rsidRPr="00845DEA" w:rsidRDefault="00F74936" w:rsidP="003650B5">
            <w:pPr>
              <w:jc w:val="right"/>
              <w:rPr>
                <w:sz w:val="24"/>
                <w:szCs w:val="24"/>
              </w:rPr>
            </w:pPr>
            <w:r>
              <w:rPr>
                <w:sz w:val="24"/>
                <w:szCs w:val="24"/>
              </w:rPr>
              <w:t>31</w:t>
            </w:r>
          </w:p>
        </w:tc>
      </w:tr>
      <w:tr w:rsidR="0032382B" w:rsidRPr="00845DEA" w:rsidTr="00E74969">
        <w:tc>
          <w:tcPr>
            <w:tcW w:w="8755" w:type="dxa"/>
          </w:tcPr>
          <w:p w:rsidR="0032382B" w:rsidRPr="00845DEA" w:rsidRDefault="00E74969" w:rsidP="00CB00A9">
            <w:pPr>
              <w:jc w:val="both"/>
              <w:rPr>
                <w:sz w:val="24"/>
                <w:szCs w:val="24"/>
              </w:rPr>
            </w:pPr>
            <w:r w:rsidRPr="00845DEA">
              <w:rPr>
                <w:sz w:val="24"/>
                <w:szCs w:val="24"/>
              </w:rPr>
              <w:t>5 Критерии оценки знаний студентов</w:t>
            </w:r>
            <w:r w:rsidR="00CB00A9" w:rsidRPr="00845DEA">
              <w:rPr>
                <w:sz w:val="24"/>
                <w:szCs w:val="24"/>
              </w:rPr>
              <w:t>…………………………………</w:t>
            </w:r>
            <w:r w:rsidR="003A1DE6" w:rsidRPr="00845DEA">
              <w:rPr>
                <w:sz w:val="24"/>
                <w:szCs w:val="24"/>
              </w:rPr>
              <w:t>…</w:t>
            </w:r>
            <w:r w:rsidR="00845DEA">
              <w:rPr>
                <w:sz w:val="24"/>
                <w:szCs w:val="24"/>
              </w:rPr>
              <w:t>……………</w:t>
            </w:r>
          </w:p>
        </w:tc>
        <w:tc>
          <w:tcPr>
            <w:tcW w:w="703" w:type="dxa"/>
          </w:tcPr>
          <w:p w:rsidR="0032382B" w:rsidRPr="00845DEA" w:rsidRDefault="00F74936" w:rsidP="003650B5">
            <w:pPr>
              <w:jc w:val="right"/>
              <w:rPr>
                <w:sz w:val="24"/>
                <w:szCs w:val="24"/>
              </w:rPr>
            </w:pPr>
            <w:r>
              <w:rPr>
                <w:sz w:val="24"/>
                <w:szCs w:val="24"/>
              </w:rPr>
              <w:t>32</w:t>
            </w:r>
          </w:p>
        </w:tc>
      </w:tr>
      <w:tr w:rsidR="00CB00A9" w:rsidRPr="00845DEA" w:rsidTr="00E74969">
        <w:tc>
          <w:tcPr>
            <w:tcW w:w="8755" w:type="dxa"/>
          </w:tcPr>
          <w:p w:rsidR="00CB00A9" w:rsidRPr="00845DEA" w:rsidRDefault="00CB00A9" w:rsidP="001735D5">
            <w:pPr>
              <w:jc w:val="both"/>
              <w:rPr>
                <w:sz w:val="24"/>
                <w:szCs w:val="24"/>
              </w:rPr>
            </w:pPr>
            <w:r w:rsidRPr="00845DEA">
              <w:rPr>
                <w:sz w:val="24"/>
                <w:szCs w:val="24"/>
              </w:rPr>
              <w:t>Список рекомендуемых источников……………</w:t>
            </w:r>
            <w:r w:rsidR="00E74969" w:rsidRPr="00845DEA">
              <w:rPr>
                <w:sz w:val="24"/>
                <w:szCs w:val="24"/>
              </w:rPr>
              <w:t>..</w:t>
            </w:r>
            <w:r w:rsidRPr="00845DEA">
              <w:rPr>
                <w:sz w:val="24"/>
                <w:szCs w:val="24"/>
              </w:rPr>
              <w:t>………………………</w:t>
            </w:r>
            <w:r w:rsidR="00845DEA">
              <w:rPr>
                <w:sz w:val="24"/>
                <w:szCs w:val="24"/>
              </w:rPr>
              <w:t>…………</w:t>
            </w:r>
            <w:r w:rsidR="00F74936">
              <w:rPr>
                <w:sz w:val="24"/>
                <w:szCs w:val="24"/>
              </w:rPr>
              <w:t>….</w:t>
            </w:r>
          </w:p>
        </w:tc>
        <w:tc>
          <w:tcPr>
            <w:tcW w:w="703" w:type="dxa"/>
          </w:tcPr>
          <w:p w:rsidR="00CB00A9" w:rsidRPr="00845DEA" w:rsidRDefault="00F74936" w:rsidP="00B43354">
            <w:pPr>
              <w:jc w:val="right"/>
              <w:rPr>
                <w:sz w:val="24"/>
                <w:szCs w:val="24"/>
              </w:rPr>
            </w:pPr>
            <w:r>
              <w:rPr>
                <w:sz w:val="24"/>
                <w:szCs w:val="24"/>
              </w:rPr>
              <w:t>34</w:t>
            </w:r>
          </w:p>
        </w:tc>
      </w:tr>
    </w:tbl>
    <w:p w:rsidR="001735D5" w:rsidRPr="00845DEA" w:rsidRDefault="001735D5" w:rsidP="001735D5">
      <w:pPr>
        <w:spacing w:after="0" w:line="240" w:lineRule="auto"/>
        <w:ind w:firstLine="709"/>
        <w:jc w:val="both"/>
        <w:rPr>
          <w:rFonts w:ascii="Times New Roman" w:hAnsi="Times New Roman" w:cs="Times New Roman"/>
          <w:sz w:val="24"/>
          <w:szCs w:val="24"/>
        </w:rPr>
      </w:pPr>
    </w:p>
    <w:p w:rsidR="001735D5" w:rsidRPr="00845DEA" w:rsidRDefault="001735D5" w:rsidP="001735D5">
      <w:pPr>
        <w:spacing w:after="0" w:line="240" w:lineRule="auto"/>
        <w:ind w:firstLine="709"/>
        <w:jc w:val="center"/>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1735D5" w:rsidRPr="00845DEA" w:rsidRDefault="001735D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CB00A9" w:rsidRPr="00845DEA" w:rsidRDefault="00CB00A9"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3650B5" w:rsidRPr="00845DEA" w:rsidRDefault="003650B5"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655216" w:rsidRPr="00845DEA" w:rsidRDefault="00655216"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7300BB" w:rsidRPr="00845DEA" w:rsidRDefault="007300BB" w:rsidP="00853F06">
      <w:pPr>
        <w:spacing w:after="0" w:line="240" w:lineRule="auto"/>
        <w:ind w:firstLine="709"/>
        <w:jc w:val="both"/>
        <w:rPr>
          <w:rFonts w:ascii="Times New Roman" w:hAnsi="Times New Roman" w:cs="Times New Roman"/>
          <w:sz w:val="24"/>
          <w:szCs w:val="24"/>
        </w:rPr>
      </w:pPr>
    </w:p>
    <w:p w:rsidR="00F37F18" w:rsidRDefault="00F37F18"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45DEA" w:rsidRDefault="00845DEA" w:rsidP="00853F06">
      <w:pPr>
        <w:spacing w:after="0" w:line="240" w:lineRule="auto"/>
        <w:ind w:firstLine="709"/>
        <w:jc w:val="both"/>
        <w:rPr>
          <w:rFonts w:ascii="Times New Roman" w:hAnsi="Times New Roman" w:cs="Times New Roman"/>
          <w:sz w:val="24"/>
          <w:szCs w:val="24"/>
        </w:rPr>
      </w:pPr>
    </w:p>
    <w:p w:rsidR="00853F06" w:rsidRPr="00845DEA" w:rsidRDefault="0032382B" w:rsidP="0032382B">
      <w:pPr>
        <w:spacing w:after="0" w:line="240" w:lineRule="auto"/>
        <w:ind w:firstLine="709"/>
        <w:jc w:val="both"/>
        <w:rPr>
          <w:rFonts w:ascii="Times New Roman" w:hAnsi="Times New Roman" w:cs="Times New Roman"/>
          <w:b/>
          <w:sz w:val="24"/>
          <w:szCs w:val="24"/>
        </w:rPr>
      </w:pPr>
      <w:bookmarkStart w:id="0" w:name="_GoBack"/>
      <w:bookmarkEnd w:id="0"/>
      <w:r w:rsidRPr="00845DEA">
        <w:rPr>
          <w:rFonts w:ascii="Times New Roman" w:hAnsi="Times New Roman" w:cs="Times New Roman"/>
          <w:b/>
          <w:sz w:val="24"/>
          <w:szCs w:val="24"/>
        </w:rPr>
        <w:lastRenderedPageBreak/>
        <w:t>1.</w:t>
      </w:r>
      <w:r w:rsidRPr="00845DEA">
        <w:rPr>
          <w:rFonts w:ascii="Times New Roman" w:hAnsi="Times New Roman" w:cs="Times New Roman"/>
          <w:b/>
          <w:sz w:val="24"/>
          <w:szCs w:val="24"/>
        </w:rPr>
        <w:tab/>
        <w:t>Пояснительная записка</w:t>
      </w:r>
    </w:p>
    <w:p w:rsidR="00F43C96" w:rsidRPr="00845DEA" w:rsidRDefault="00F43C96" w:rsidP="00853F06">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highlight w:val="yellow"/>
          <w:lang w:eastAsia="ru-RU"/>
        </w:rPr>
      </w:pPr>
      <w:r w:rsidRPr="00845DEA">
        <w:rPr>
          <w:rFonts w:ascii="Times New Roman" w:eastAsia="Times New Roman" w:hAnsi="Times New Roman" w:cs="Times New Roman"/>
          <w:sz w:val="24"/>
          <w:szCs w:val="24"/>
          <w:lang w:eastAsia="ru-RU"/>
        </w:rPr>
        <w:t>Во всем мире страхование является стратегическим сектором экономики. Объем резервов превращают страховые компании в крупных инвесторов. Страхование выступает важным элементом рыночной экономики. Предоставляя гарантии восстановления нарушенных интересов при причинении ущерба (природные, техногенные и иные явления) страхование влияет на укрепление и стабильность финансов государства.</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Учебная дисциплина «Страховое право» входит в профессиональную образовательную программу высшего образования - программу бакалавриата по направлению подготовки 40.03.01 Юриспруденция.   Данная дисциплина, являясь составляющей курса «Гражданское право», изучается в тесной взаимосвязи с курсами «гражданское процессуальное право», «коммерческое право», «российское предпринимательское право» и др. </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Дисциплина «Страховое право» имеет также тесную взаимосвязь с финансовым правом, являясь институтом финансового права. Ученые финансисты рассматривают страхование как самостоятельную экономическую категорию (как деньги, финансы, кредит). Как экономическая категория страхование представляет собой систему экономических отношений по поводу образования централизованных и децентрализованных денежных и материальных фондов, необходимых для покрытия непредвиденных нужд общества и его членов </w:t>
      </w:r>
      <w:r w:rsidRPr="00845DEA">
        <w:rPr>
          <w:rFonts w:ascii="Times New Roman" w:eastAsia="Times New Roman" w:hAnsi="Times New Roman" w:cs="Times New Roman"/>
          <w:sz w:val="24"/>
          <w:szCs w:val="24"/>
          <w:vertAlign w:val="superscript"/>
          <w:lang w:eastAsia="ru-RU"/>
        </w:rPr>
        <w:footnoteReference w:id="1"/>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С правовой точки зрения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w:t>
      </w:r>
      <w:r w:rsidRPr="00845DEA">
        <w:rPr>
          <w:rFonts w:ascii="Times New Roman" w:eastAsia="Times New Roman" w:hAnsi="Times New Roman" w:cs="Times New Roman"/>
          <w:sz w:val="24"/>
          <w:szCs w:val="24"/>
          <w:vertAlign w:val="superscript"/>
          <w:lang w:eastAsia="ru-RU"/>
        </w:rPr>
        <w:footnoteReference w:id="2"/>
      </w:r>
      <w:r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учебная дисциплина, раскрывает юридическую сущность страховых правоотношений, содержание, источники и правовое регулирование страховой деятельности в Российской Федерации. Опорными дисциплинами для страхового права являются: «Административное право», «Гражданское право», «Финансовое право», «Право социального обеспечения».</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Изучение дисциплины складывается из аудиторной и внеаудиторной работы студентов. Аудиторная работа в свою очередь включает лекции и практические занятия, внеаудиторная – это самостоятельная работа студентов. Внеаудиторная самостоятельная </w:t>
      </w:r>
      <w:r w:rsidR="00845DEA">
        <w:rPr>
          <w:rFonts w:ascii="Times New Roman" w:eastAsia="Times New Roman" w:hAnsi="Times New Roman" w:cs="Times New Roman"/>
          <w:sz w:val="24"/>
          <w:szCs w:val="24"/>
          <w:lang w:eastAsia="ru-RU"/>
        </w:rPr>
        <w:t xml:space="preserve">зависит от формы обучения (очная, заочная) и может включать </w:t>
      </w:r>
      <w:r w:rsidRPr="00845DEA">
        <w:rPr>
          <w:rFonts w:ascii="Times New Roman" w:eastAsia="Times New Roman" w:hAnsi="Times New Roman" w:cs="Times New Roman"/>
          <w:sz w:val="24"/>
          <w:szCs w:val="24"/>
          <w:lang w:eastAsia="ru-RU"/>
        </w:rPr>
        <w:t>в себя следующие виды самостоятельной работы:</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выполнение контрольной работы;</w:t>
      </w:r>
    </w:p>
    <w:p w:rsidR="00845DEA" w:rsidRPr="00845DEA" w:rsidRDefault="00917D3D"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w:t>
      </w:r>
      <w:r w:rsidR="00845DEA" w:rsidRPr="00845DEA">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 положений нормативных правовых актов);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практическим занятиям;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 подготовка к рубежному контролю </w:t>
      </w:r>
    </w:p>
    <w:p w:rsidR="00917D3D"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подготовка к зачету</w:t>
      </w:r>
      <w:r w:rsidR="00917D3D" w:rsidRPr="00845DEA">
        <w:rPr>
          <w:rFonts w:ascii="Times New Roman" w:eastAsia="Times New Roman" w:hAnsi="Times New Roman" w:cs="Times New Roman"/>
          <w:sz w:val="24"/>
          <w:szCs w:val="24"/>
          <w:lang w:eastAsia="ru-RU"/>
        </w:rPr>
        <w:t>.</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Содержание самостоятельной работы студентов в значительной мере определяется заданиями, получаемыми от преподавателя в рамках аудиторных занятий.</w:t>
      </w:r>
    </w:p>
    <w:p w:rsidR="00917D3D" w:rsidRPr="00845DEA" w:rsidRDefault="00917D3D" w:rsidP="00917D3D">
      <w:pPr>
        <w:spacing w:after="0" w:line="240" w:lineRule="auto"/>
        <w:ind w:firstLine="709"/>
        <w:jc w:val="both"/>
        <w:rPr>
          <w:rFonts w:ascii="Times New Roman" w:eastAsia="Times New Roman" w:hAnsi="Times New Roman" w:cs="Times New Roman"/>
          <w:sz w:val="24"/>
          <w:szCs w:val="24"/>
          <w:lang w:eastAsia="ru-RU"/>
        </w:rPr>
      </w:pPr>
    </w:p>
    <w:p w:rsidR="001B4A7D" w:rsidRPr="00845DEA" w:rsidRDefault="001B4A7D" w:rsidP="001B4A7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w:t>
      </w: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845DEA" w:rsidRDefault="00845DEA" w:rsidP="00853F06">
      <w:pPr>
        <w:spacing w:after="0" w:line="240" w:lineRule="auto"/>
        <w:ind w:firstLine="709"/>
        <w:jc w:val="both"/>
        <w:rPr>
          <w:rFonts w:ascii="Times New Roman" w:hAnsi="Times New Roman" w:cs="Times New Roman"/>
          <w:b/>
          <w:sz w:val="24"/>
          <w:szCs w:val="24"/>
        </w:rPr>
      </w:pPr>
    </w:p>
    <w:p w:rsidR="0032382B" w:rsidRPr="00845DEA" w:rsidRDefault="00F37F18" w:rsidP="00853F06">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2</w:t>
      </w:r>
      <w:r w:rsidR="0032382B" w:rsidRPr="00845DEA">
        <w:rPr>
          <w:rFonts w:ascii="Times New Roman" w:hAnsi="Times New Roman" w:cs="Times New Roman"/>
          <w:b/>
          <w:sz w:val="24"/>
          <w:szCs w:val="24"/>
        </w:rPr>
        <w:t>. Методические рекомендации студентам</w:t>
      </w:r>
    </w:p>
    <w:p w:rsidR="0043768A" w:rsidRPr="00845DEA" w:rsidRDefault="0043768A" w:rsidP="00853F06">
      <w:pPr>
        <w:spacing w:after="0" w:line="240" w:lineRule="auto"/>
        <w:ind w:firstLine="709"/>
        <w:jc w:val="both"/>
        <w:rPr>
          <w:rFonts w:ascii="Times New Roman" w:hAnsi="Times New Roman" w:cs="Times New Roman"/>
          <w:sz w:val="24"/>
          <w:szCs w:val="24"/>
        </w:rPr>
      </w:pPr>
    </w:p>
    <w:p w:rsidR="00C76B64" w:rsidRPr="00845DEA" w:rsidRDefault="00F37F18" w:rsidP="0032382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w:t>
      </w:r>
      <w:r w:rsidR="0032382B" w:rsidRPr="00845DEA">
        <w:rPr>
          <w:rFonts w:ascii="Times New Roman" w:hAnsi="Times New Roman" w:cs="Times New Roman"/>
          <w:b/>
          <w:sz w:val="24"/>
          <w:szCs w:val="24"/>
        </w:rPr>
        <w:t xml:space="preserve">.1 Методические рекомендации </w:t>
      </w:r>
      <w:r w:rsidR="00CB00A9" w:rsidRPr="00845DEA">
        <w:rPr>
          <w:rFonts w:ascii="Times New Roman" w:hAnsi="Times New Roman" w:cs="Times New Roman"/>
          <w:b/>
          <w:sz w:val="24"/>
          <w:szCs w:val="24"/>
        </w:rPr>
        <w:t xml:space="preserve">по </w:t>
      </w:r>
      <w:r w:rsidR="001B4A7D" w:rsidRPr="00845DEA">
        <w:rPr>
          <w:rFonts w:ascii="Times New Roman" w:hAnsi="Times New Roman" w:cs="Times New Roman"/>
          <w:b/>
          <w:sz w:val="24"/>
          <w:szCs w:val="24"/>
        </w:rPr>
        <w:t>подготовке к лекционным занятиям</w:t>
      </w:r>
    </w:p>
    <w:p w:rsidR="00C76B64" w:rsidRPr="00845DEA" w:rsidRDefault="00C76B64" w:rsidP="0032382B">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Изучение страхового права требует систематической целенаправленной работы, для успешной организации которой необходимо учитывать следующие рекомендации.</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Во-первых, регулярно посещать лекции и конспектировать их, поскольку в современных условиях именно лекции являются одним из основных источников получения новой информации по изучению данного курса. Для более успешного освоения учебного материала следует использовать «систему опережающего чтения». Имея распоряжении рекомендуемую учебную литературу, студенты могут знакомиться с содержанием соответствующей темы по учебнику и другим источникам до лекции. Это позволит заложить базу для более глубокого восприятия лекционного материала. Основные положения темы необходимо зафиксировать в рабочей тетради. В процессе лекции студенты, уже ознакомившись с содержанием рекомендованных по теме источников, дополняют свои конспекты положениями и выводами, на которые обращает внимание лектор.</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практическим занятиям (семинарам). Основной теоретический материал студент конспектирует. В основе процесса конспектирования лежит систематизация прочитанного или услышанного материала. Целью процесса служит приведение в единый порядок сведений, полученных из научной статьи, учебной и методической литературы. Конспектирование является неотъемлемой формы работы обучаемого в силу того, что в учебном процессе студенты сталкиваются с необходимостью краткого изложения большого объема учебного материала. Цели конспектирования: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развитие у студента навыков переработки информации, полученной в устном или письменном виде и придание ей сжатой формы;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выработка умений выделить основную идею, мысль из первоисточника информации;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формирование навыков составления грамотных, логичных, кратких тезисов; </w:t>
      </w:r>
    </w:p>
    <w:p w:rsidR="00917D3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 xml:space="preserve">- облегчение процесса запоминания текста. </w:t>
      </w:r>
    </w:p>
    <w:p w:rsidR="001B4A7D" w:rsidRPr="00845DEA" w:rsidRDefault="00917D3D" w:rsidP="00917D3D">
      <w:pPr>
        <w:spacing w:after="0" w:line="240" w:lineRule="auto"/>
        <w:ind w:firstLine="709"/>
        <w:jc w:val="both"/>
        <w:rPr>
          <w:rFonts w:ascii="Times New Roman" w:hAnsi="Times New Roman" w:cs="Times New Roman"/>
          <w:sz w:val="24"/>
          <w:szCs w:val="24"/>
        </w:rPr>
      </w:pPr>
      <w:r w:rsidRPr="00845DEA">
        <w:rPr>
          <w:rFonts w:ascii="Times New Roman" w:hAnsi="Times New Roman" w:cs="Times New Roman"/>
          <w:sz w:val="24"/>
          <w:szCs w:val="24"/>
        </w:rPr>
        <w:t>Студентам следует обратить внимание, на то, что дословная запись текста не является конспектом. Только структурированный тезисный текст может называться таковым. При конспектировании письменных источников необходимо обращать внимание на абзацы, их существование призвано облегчить восприятие текста и начало новой мысли автора. Важно учитывать также и то, что одна мысль может быть изложена в нескольких абзацах.  Высокую скорость конспектирования могут обеспечить сокращения (общепринятые, аббревиатуры, стрелочки, указывающие на логические связи, опорные слова, ключевые слова, схемы и т.д.).  Составление конспекта призвано облегчить запоминание текста. Студентам рекомендуется после его составления прочесть зафиксированные тезисы несколько раз для полного их усвоения. Допускается подчеркивание тезисов, содержащих основные мысли, выделение их цветным маркером. Пересказ не является конспектированием статьи, перефразирование возможно с сохранением ее содержания, логических связей с целью сокращения объема. При использовании в конспекте цитат автора требуется выделение их в кавычки и указание на источник публикации и автора высказывания</w:t>
      </w:r>
      <w:r w:rsidR="001B4A7D" w:rsidRPr="00845DEA">
        <w:rPr>
          <w:rFonts w:ascii="Times New Roman"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845DEA" w:rsidRDefault="00845DEA" w:rsidP="00D4751D">
      <w:pPr>
        <w:spacing w:after="0" w:line="240" w:lineRule="auto"/>
        <w:ind w:firstLine="709"/>
        <w:jc w:val="both"/>
        <w:rPr>
          <w:rFonts w:ascii="Times New Roman" w:hAnsi="Times New Roman" w:cs="Times New Roman"/>
          <w:b/>
          <w:sz w:val="24"/>
          <w:szCs w:val="24"/>
        </w:rPr>
      </w:pPr>
    </w:p>
    <w:p w:rsidR="001B4A7D" w:rsidRPr="00845DEA" w:rsidRDefault="001B4A7D" w:rsidP="00D4751D">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lastRenderedPageBreak/>
        <w:t xml:space="preserve">2.2 Методические </w:t>
      </w:r>
      <w:r w:rsidR="00917D3D" w:rsidRPr="00845DEA">
        <w:rPr>
          <w:rFonts w:ascii="Times New Roman" w:hAnsi="Times New Roman" w:cs="Times New Roman"/>
          <w:b/>
          <w:sz w:val="24"/>
          <w:szCs w:val="24"/>
        </w:rPr>
        <w:t>рекомендации</w:t>
      </w:r>
      <w:r w:rsidRPr="00845DEA">
        <w:rPr>
          <w:rFonts w:ascii="Times New Roman" w:hAnsi="Times New Roman" w:cs="Times New Roman"/>
          <w:b/>
          <w:sz w:val="24"/>
          <w:szCs w:val="24"/>
        </w:rPr>
        <w:t xml:space="preserve"> по подготовке к практическим занятиям (семинарам)</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Цели проведения практических занятий (семинаров) – закрепить у студентов основные теоретические положения лекционного курса, выработать навыки анализа и самостоятельного применения налогового законодательства в конкретной жизненной ситуации, способствовать изучению ими необходимой литературы, в том числе и специальной по теме, вынесенной на практическое занятие. Проведение практических занятий предполагает выработку у студентов профессиональной заинтересованности, развитие у них юридического мышления, усвоение лекционного материала.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Практические занятия (семинары) предназначены для углубления и закрепления знаний студентов, полученных ими в ходе лекций, а также в процессе самостоятельной работы по изучению рекомендованной литературы. Проведение практических занятий (семинаров) позволяет студентам глубже разобраться в сложных проблемах, связанных с правовым регулированием налоговых правоотношений, сформировать определенную систему знаний по вопросам налогового права.</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Преимущественно в ходе проведения практических занятий (семинаров) основные профессиональные умения и навыки юриста: навыки публичного выступления, анализа и выработке правовой позиции по делу, по составлению юридических документов, умения свободно, грамотно, теоретически обоснованно излагать материал, анализировать практику применения банковского законодательства, аргументировать свою позицию по спорному вопросу.</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Являясь одним из основных видов учебных занятий, практические занятия (семинаров) позволяют оценить уровень самостоятельной работы студентов по определённой теме.  Практические занятия дают положительные результаты только в том случае, если ему будет предшествовать достаточно эффективная и плодотворная работа по самостоятельному изучению рекомендованной литературы и нормативных актов по проблеме, выносимой на обсуждение. </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Процесс подготовки к практическому занятию (семинару) необходимо вести в соответствии с планом практического занятия. При этом некоторые темы практических занятий студенты изучают самостоятельно. В качестве методов проверки знаний на практических занятиях используются устный опрос студентов по вопросам плана занятия, тестирование, решение ситуационных задач. Решение ситуационных задач начинается с анализа описанных в ней фактических обстоятельств. После этого необходимо проанализировать содержание нормативно-правовых актов и дать юридически обоснованный ответ на поставленные вопросы. Ответ должен обязательно содержать ссылки на соответствующие нормативные акты. В процессе решения задачи, по усмотрению преподавателя или по инициативе студентов, решение задачи может быть усложнено за счет введения дополнительных или изменения уже имеющихся фактических обстоятельств.</w:t>
      </w:r>
    </w:p>
    <w:p w:rsidR="00917D3D" w:rsidRPr="00845DEA" w:rsidRDefault="00917D3D" w:rsidP="00917D3D">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Тестовые задания предусматривают закрепление теоретических знаний, полученных студентом при изучении отдельных тем дисциплины. Их назначение – углубить знания студентов по отдельным вопросам, систематизировать полученные знания, выявить умение проверять свои знания в работе с конкретными материалами. Перед выполнением тестовых заданий необходимо ознакомиться с сущностью вопросов выбранной темы в современной учебной и научной литературе, в том числе в соответствии с положениями действующего законодательства. </w:t>
      </w:r>
    </w:p>
    <w:p w:rsidR="001B4A7D" w:rsidRPr="00845DEA" w:rsidRDefault="00917D3D" w:rsidP="00917D3D">
      <w:pPr>
        <w:spacing w:after="0" w:line="240" w:lineRule="auto"/>
        <w:ind w:firstLine="709"/>
        <w:jc w:val="both"/>
        <w:rPr>
          <w:rFonts w:ascii="Times New Roman" w:eastAsia="Calibri" w:hAnsi="Times New Roman" w:cs="Times New Roman"/>
          <w:sz w:val="24"/>
          <w:szCs w:val="24"/>
        </w:rPr>
      </w:pPr>
      <w:r w:rsidRPr="00845DEA">
        <w:rPr>
          <w:rFonts w:ascii="Times New Roman" w:eastAsia="Times New Roman" w:hAnsi="Times New Roman" w:cs="Times New Roman"/>
          <w:sz w:val="24"/>
          <w:szCs w:val="24"/>
          <w:lang w:eastAsia="ru-RU"/>
        </w:rPr>
        <w:t xml:space="preserve">Список рекомендуемой литературы при подготовке к практическому занятию предлагается преподавателем. Теоретические представления и владение нормативно-правовой основой проведения выборов должны подкрепляться знаниями судебной практики. Для подготовки к практическим занятиям, текущему контролю и промежуточной аттестации студенты могут воспользоваться электронной библиотекой </w:t>
      </w:r>
      <w:r w:rsidRPr="00845DEA">
        <w:rPr>
          <w:rFonts w:ascii="Times New Roman" w:eastAsia="Times New Roman" w:hAnsi="Times New Roman" w:cs="Times New Roman"/>
          <w:sz w:val="24"/>
          <w:szCs w:val="24"/>
          <w:lang w:eastAsia="ru-RU"/>
        </w:rPr>
        <w:lastRenderedPageBreak/>
        <w:t>ВУЗа, расположенной по электронному адресу http://library.bgti.ru, где они имеют возможность получить доступ к учебной литературе, как библиотеки ВУЗа, так и иных электронных библиотечных систем. В свою очередь, студенты могут взять на дом необходимую литературу на абонементе библиотеки, а также воспользоваться читальным залом института</w:t>
      </w:r>
      <w:r w:rsidR="001B4A7D" w:rsidRPr="00845DEA">
        <w:rPr>
          <w:rFonts w:ascii="Times New Roman" w:eastAsia="Calibri" w:hAnsi="Times New Roman" w:cs="Times New Roman"/>
          <w:sz w:val="24"/>
          <w:szCs w:val="24"/>
        </w:rPr>
        <w:t>.</w:t>
      </w:r>
    </w:p>
    <w:p w:rsidR="001B4A7D" w:rsidRPr="00845DEA" w:rsidRDefault="001B4A7D" w:rsidP="00D4751D">
      <w:pPr>
        <w:spacing w:after="0" w:line="240" w:lineRule="auto"/>
        <w:ind w:firstLine="709"/>
        <w:jc w:val="both"/>
        <w:rPr>
          <w:rFonts w:ascii="Times New Roman" w:hAnsi="Times New Roman" w:cs="Times New Roman"/>
          <w:sz w:val="24"/>
          <w:szCs w:val="24"/>
        </w:rPr>
      </w:pPr>
    </w:p>
    <w:p w:rsidR="004103EF" w:rsidRPr="00845DEA" w:rsidRDefault="003A1DE6" w:rsidP="004103EF">
      <w:pPr>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2</w:t>
      </w:r>
      <w:r w:rsidR="001B4A7D" w:rsidRPr="00845DEA">
        <w:rPr>
          <w:rFonts w:ascii="Times New Roman" w:hAnsi="Times New Roman" w:cs="Times New Roman"/>
          <w:b/>
          <w:sz w:val="24"/>
          <w:szCs w:val="24"/>
        </w:rPr>
        <w:t>.</w:t>
      </w:r>
      <w:r w:rsidRPr="00845DEA">
        <w:rPr>
          <w:rFonts w:ascii="Times New Roman" w:hAnsi="Times New Roman" w:cs="Times New Roman"/>
          <w:b/>
          <w:sz w:val="24"/>
          <w:szCs w:val="24"/>
        </w:rPr>
        <w:t>3</w:t>
      </w:r>
      <w:r w:rsidR="001B4A7D" w:rsidRPr="00845DEA">
        <w:rPr>
          <w:rFonts w:ascii="Times New Roman" w:hAnsi="Times New Roman" w:cs="Times New Roman"/>
          <w:b/>
          <w:sz w:val="24"/>
          <w:szCs w:val="24"/>
        </w:rPr>
        <w:t xml:space="preserve"> </w:t>
      </w:r>
      <w:r w:rsidR="004103EF" w:rsidRPr="00845DEA">
        <w:rPr>
          <w:rFonts w:ascii="Times New Roman" w:eastAsia="Calibri" w:hAnsi="Times New Roman" w:cs="Times New Roman"/>
          <w:b/>
          <w:sz w:val="24"/>
          <w:szCs w:val="24"/>
        </w:rPr>
        <w:t xml:space="preserve">Методические </w:t>
      </w:r>
      <w:r w:rsidR="00845DEA">
        <w:rPr>
          <w:rFonts w:ascii="Times New Roman" w:eastAsia="Calibri" w:hAnsi="Times New Roman" w:cs="Times New Roman"/>
          <w:b/>
          <w:sz w:val="24"/>
          <w:szCs w:val="24"/>
        </w:rPr>
        <w:t>рекомендации</w:t>
      </w:r>
      <w:r w:rsidR="004103EF" w:rsidRPr="00845DEA">
        <w:rPr>
          <w:rFonts w:ascii="Times New Roman" w:eastAsia="Calibri" w:hAnsi="Times New Roman" w:cs="Times New Roman"/>
          <w:b/>
          <w:sz w:val="24"/>
          <w:szCs w:val="24"/>
        </w:rPr>
        <w:t xml:space="preserve"> по проведению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Деловая игра – форма воссоздания предметного и социального содержания профессиональной деятельности, моделирования систем отношений, разнообразных условий профессиональной деятельности. В деловой игре обучение участников происходит в процессе совместной деятельности. При этом каждый решает свою отдельную задачу в соответствии со своей ролью и функцией. Общение в деловой игре – это не просто общение в процессе совместного усвоения знаний, но первым делом – общение, имитирующее, воспроизводящее общение людей в процессе реальной изучаемой профессиональной деятельности. Деловая игра - это не просто совместное обучение, это обучение совместной деятельности, умениям и навыкам сотрудничества.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деловой игры является приобретение навыков анализа различных правовых явлений, юридических фактов, норм и правовых отношений, являющихся объектами страховой деятельности при разрешении конкретных практических ситуаций. Необходимое время: до 90 минут. Распределение времени ролевой игры: на объяснение условий уходит приблизительно 10-15%, на работу в малых группах - 15-25%, на презентацию и обсуждение - 40-50%, на итоги - до 15%.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Сценарий деловой игры:</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 Подготовительный этап</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1.1 Формирование фабулы задачи: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26.07.13 г. произошло дорожно-транспортное происшествие с участием автомобилей Мицубиси г/н О732РТ54 и ГАЗ 2705 г/н К611 ОС 54. На момент совершения дорожно-транспортного происшествия автомобиль Мицубиси г/н О732РТ54 был застрахован в ЗАО «МАКС» по договору страхования от 14.04.13 г. № 10689/50-956205. Гражданская ответственность Т. (водителя ГАЗ 2705 г/н К611 ОС 54) застрахована в ОАО «СО «АФЕС» по страховому полису ОСАГО ВВВ № 0273137114. Из постановления по делу об административном правонарушении от 10.08.13 г. следует вина водителя Т. в совершении дорожно-транспортного происшествия. Справкой об участии в дорожно-транспортном происшествии от 26.07.13 г., извещении о ДТП, экспертном заключении № 28-09/13, акте осмотра транспортного средства от 28.09.13 г. № 28-09/13 подтверждены повреждения автомобиля Мицубиси г/н О732РТ54 и стоимость восстановительного ремонта, определенная суммой в 22 562,65 руб. Истец выплатил страховое возмещение в размере 22 562,65 руб. (пл. пор. от 14.11.13 г.) и в порядке суброгации обратился о возмещении ущерба за счет ОАО «СО «АФЕС». На основании приведенного примера студентам в ходе ролевой игры необходимо разыграть досудебный и судебный порядок разрешения данного спора.</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1.2 Определение количественного состава участников ролевой игры и наблюдателей. Рекомендуется создать две творческие группы, которые будут представлять интересы сторон спора. Студенты в количестве не менее двух человек могут представлять роли представителей арбитражного суда. В игре также должны быть представлены эксперты и наблюдатели из числа студентов.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2 Основной этап – проведение игры в досудебном и судебном порядке разрешения споров. При этом участники игры составляют необходимые процессуальные документы. Необходимо обеспечить активное участие всей группы в проведении игры, по крайней мере, в качестве наблюдателей или экспертов с определенными заданиями.</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lastRenderedPageBreak/>
        <w:t>3 Подведение итогов. После проведения игры следует подвести итоги, акцентировав внимание на наиболее удачных выступлениях, а также на том, чего не удалось достичь в ходе игры. Итогом имитационный игры должно стать урегулирование возникшего спора между страховыми компаниями, вынесение объективного решения по возникшему спору, а также составление процессуальных документов на всех стадиях разбирательства.</w:t>
      </w:r>
    </w:p>
    <w:p w:rsidR="004103EF" w:rsidRPr="00845DEA" w:rsidRDefault="004103EF" w:rsidP="001B4A7D">
      <w:pPr>
        <w:spacing w:after="0" w:line="240" w:lineRule="auto"/>
        <w:ind w:firstLine="709"/>
        <w:jc w:val="both"/>
        <w:rPr>
          <w:rFonts w:ascii="Times New Roman" w:hAnsi="Times New Roman" w:cs="Times New Roman"/>
          <w:b/>
          <w:sz w:val="24"/>
          <w:szCs w:val="24"/>
        </w:rPr>
      </w:pPr>
    </w:p>
    <w:p w:rsidR="00845DEA" w:rsidRPr="00845DEA" w:rsidRDefault="004103EF" w:rsidP="00845DEA">
      <w:pPr>
        <w:spacing w:after="0" w:line="240" w:lineRule="auto"/>
        <w:ind w:firstLine="709"/>
        <w:jc w:val="both"/>
        <w:rPr>
          <w:rFonts w:ascii="Times New Roman" w:eastAsia="Calibri" w:hAnsi="Times New Roman" w:cs="Times New Roman"/>
          <w:b/>
          <w:sz w:val="24"/>
          <w:szCs w:val="24"/>
        </w:rPr>
      </w:pPr>
      <w:r w:rsidRPr="00845DEA">
        <w:rPr>
          <w:rFonts w:ascii="Times New Roman" w:hAnsi="Times New Roman" w:cs="Times New Roman"/>
          <w:b/>
          <w:sz w:val="24"/>
          <w:szCs w:val="24"/>
        </w:rPr>
        <w:t xml:space="preserve">2.4 </w:t>
      </w:r>
      <w:r w:rsidR="00845DEA" w:rsidRPr="00845DEA">
        <w:rPr>
          <w:rFonts w:ascii="Times New Roman" w:eastAsia="Calibri" w:hAnsi="Times New Roman" w:cs="Times New Roman"/>
          <w:b/>
          <w:sz w:val="24"/>
          <w:szCs w:val="24"/>
        </w:rPr>
        <w:t>Методические рекомендации по подготовке к рубежному контролю</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Рубежный контроль проводится в виде тестирования. </w:t>
      </w:r>
    </w:p>
    <w:p w:rsidR="00845DEA" w:rsidRPr="00845DEA" w:rsidRDefault="00845DEA" w:rsidP="00845DEA">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eastAsia="Calibri" w:hAnsi="Times New Roman" w:cs="Times New Roman"/>
          <w:sz w:val="24"/>
          <w:szCs w:val="24"/>
        </w:rPr>
        <w:t>В процессе подготовки к рубежному контролю целесообразно составить план, разбить теоретический материал на блоки, части и учить постепенно. В процессе подготовки необходимо отмечать вопросы, которые достаточно хорошо изучены, и вопросы, которые не знакомы вообще либо знакомы частично.</w:t>
      </w:r>
      <w:r w:rsidRPr="00845DEA">
        <w:rPr>
          <w:rFonts w:ascii="Times New Roman" w:eastAsia="Times New Roman" w:hAnsi="Times New Roman" w:cs="Times New Roman"/>
          <w:sz w:val="24"/>
          <w:szCs w:val="24"/>
          <w:lang w:eastAsia="ru-RU"/>
        </w:rPr>
        <w:t xml:space="preserve"> </w:t>
      </w:r>
      <w:r w:rsidRPr="00845DEA">
        <w:rPr>
          <w:rFonts w:ascii="Times New Roman" w:eastAsia="Calibri" w:hAnsi="Times New Roman" w:cs="Times New Roman"/>
          <w:sz w:val="24"/>
          <w:szCs w:val="24"/>
        </w:rPr>
        <w:t>Чтение и запоминание текста индивидуально. Желательно сразу прочитать текст, потом выделить в нем главные мысли, потом разделить текст на части, составить план текста, выделить логическую связь между этими пунктами и потом еще раз перечитать и пересказать. Главное - понять смысл прочитанного, запомнить основные ключевые факты.</w:t>
      </w:r>
    </w:p>
    <w:p w:rsidR="00845DEA" w:rsidRDefault="00845DEA" w:rsidP="004103EF">
      <w:pPr>
        <w:ind w:firstLine="709"/>
        <w:jc w:val="both"/>
        <w:rPr>
          <w:rFonts w:ascii="Times New Roman" w:hAnsi="Times New Roman" w:cs="Times New Roman"/>
          <w:b/>
          <w:sz w:val="24"/>
          <w:szCs w:val="24"/>
        </w:rPr>
      </w:pPr>
    </w:p>
    <w:p w:rsidR="00845DEA" w:rsidRPr="00845DEA" w:rsidRDefault="00845DEA" w:rsidP="00845DEA">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2.5 Методические рекомендации по выполнению контрольной работы</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Контрольная работа является одной из форм проверки и контроля усвоенных знаний студентом. Контрольная работа проверяется преподавателем. Её качественное выполнение, подтверждённое отзывом преподавателя, является одним из допусков студента к сессии (зачету). </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К оформлению работы предъявляется ряд требований, предусмотренных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r w:rsidRPr="00845DEA">
        <w:rPr>
          <w:rFonts w:ascii="Times New Roman" w:eastAsia="Times New Roman" w:hAnsi="Times New Roman" w:cs="Times New Roman"/>
          <w:sz w:val="24"/>
          <w:szCs w:val="24"/>
          <w:vertAlign w:val="superscript"/>
          <w:lang w:eastAsia="ru-RU"/>
        </w:rPr>
        <w:footnoteReference w:customMarkFollows="1" w:id="3"/>
        <w:t>1)</w:t>
      </w:r>
      <w:r w:rsidRPr="00845DEA">
        <w:rPr>
          <w:rFonts w:ascii="Times New Roman" w:eastAsia="Times New Roman" w:hAnsi="Times New Roman" w:cs="Times New Roman"/>
          <w:sz w:val="24"/>
          <w:szCs w:val="24"/>
          <w:lang w:eastAsia="ru-RU"/>
        </w:rPr>
        <w:t>. Неправильно оформленная работа, а также со значительными недостатками зачёту не подлежит и с рецензией преподавателя возвращается студенту.</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Титульный лист оформляется по образцу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 Обязательным условием указание на титульном листе название кафедры за которой закреплена дисциплина и </w:t>
      </w:r>
      <w:r w:rsidRPr="00845DEA">
        <w:rPr>
          <w:rFonts w:ascii="Times New Roman" w:eastAsia="Times New Roman" w:hAnsi="Times New Roman" w:cs="Times New Roman"/>
          <w:sz w:val="24"/>
          <w:szCs w:val="24"/>
          <w:lang w:eastAsia="ru-RU"/>
        </w:rPr>
        <w:lastRenderedPageBreak/>
        <w:t xml:space="preserve">номер выполняемого варианта. На втором листе контрольной работы записывается содержание. Основные разделы содержания: </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теоретического вопроса;</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наименование практических заданий;</w:t>
      </w:r>
    </w:p>
    <w:p w:rsidR="00845DEA" w:rsidRPr="00845DEA" w:rsidRDefault="00845DEA" w:rsidP="00845DEA">
      <w:pPr>
        <w:numPr>
          <w:ilvl w:val="0"/>
          <w:numId w:val="14"/>
        </w:numPr>
        <w:spacing w:after="0" w:line="240" w:lineRule="auto"/>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Каждая часть в тексте работы выделяется шрифтом или подчёркивается. Работа пишется на отдельных листах формата А4, шрифт написания – 14, междустрочный интервал одинарный. Страницы нумеруются в нижнем правом углу. Страницы нумеруются в нижнем правом углу. Страницы имеют поля: левое – 20 мм, верхнее – 20 мм, правое –20 мм, нижнее – 20 мм. Объем работы не должен превышать 20-25 листов!</w:t>
      </w:r>
    </w:p>
    <w:p w:rsidR="00845DEA" w:rsidRPr="00845DEA" w:rsidRDefault="00845DEA" w:rsidP="00845DEA">
      <w:pPr>
        <w:spacing w:after="0" w:line="240" w:lineRule="auto"/>
        <w:ind w:firstLine="567"/>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При выполнении контрольной работы студент должен опираться на рекомендованный список нормативных правовых актов и специальной, научной литературы. Однако это не освобождает студента от необходимости самостоятельного поиска источников информации.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Основная часть включает в себя пять заданий.  </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Первое задание</w:t>
      </w:r>
      <w:r w:rsidRPr="00845DEA">
        <w:rPr>
          <w:rFonts w:ascii="Times New Roman" w:eastAsia="Times New Roman" w:hAnsi="Times New Roman" w:cs="Times New Roman"/>
          <w:sz w:val="24"/>
          <w:szCs w:val="24"/>
          <w:lang w:eastAsia="ru-RU"/>
        </w:rPr>
        <w:t xml:space="preserve"> – раскрыть теоретический вопрос. При выполнении данного задания необходимо переписать название теоретического вопроса, затем дать ответ. Ответ должен включать в себя введение (в нем указывается акту</w:t>
      </w:r>
      <w:r w:rsidRPr="00845DEA">
        <w:rPr>
          <w:rFonts w:ascii="Times New Roman" w:eastAsia="Times New Roman" w:hAnsi="Times New Roman" w:cs="Times New Roman"/>
          <w:sz w:val="24"/>
          <w:szCs w:val="24"/>
          <w:lang w:eastAsia="ru-RU"/>
        </w:rPr>
        <w:softHyphen/>
        <w:t>альность, значимость темы), заключение (излагаются выводы и предложения на основе исследования и анализа темы) и основную часть (освещаются и анализируются вопросы темы). При раскрытии теоретического вопроса необходимо делать ссылки на нормативные правовые акты и потом включать их в список используемых источников. При этом не следует увлекаться теорией, а помнить, что общий объем работы не должен превышать 25 листов.</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Второе задание</w:t>
      </w:r>
      <w:r w:rsidRPr="00845DEA">
        <w:rPr>
          <w:rFonts w:ascii="Times New Roman" w:eastAsia="Times New Roman" w:hAnsi="Times New Roman" w:cs="Times New Roman"/>
          <w:sz w:val="24"/>
          <w:szCs w:val="24"/>
          <w:lang w:eastAsia="ru-RU"/>
        </w:rPr>
        <w:t xml:space="preserve"> составить схему или таблицу. Прежде чем выполнять данное задание необходимо изучить соответствующий теоретический материал, выделить в нем главные, важные, основные аспекты и только потом приступать к оставлению схему или таблицы. В некоторых вариантах контрольной работы базовая таблица уже есть, именно ее необходимо заполнить. Копирование готовой информации, имеющейся в сети Интернет является неверным решением, так как информация может быть уже устаревшей, либо не соответствовать условиям задания.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Третье и четвёртое задание</w:t>
      </w:r>
      <w:r w:rsidRPr="00845DEA">
        <w:rPr>
          <w:rFonts w:ascii="Times New Roman" w:eastAsia="Times New Roman" w:hAnsi="Times New Roman" w:cs="Times New Roman"/>
          <w:sz w:val="24"/>
          <w:szCs w:val="24"/>
          <w:lang w:eastAsia="ru-RU"/>
        </w:rPr>
        <w:t xml:space="preserve"> – решить практические задачи. При выполнении данного задания обязательным условием является указание нормативных правовых актов, которыми пользовались при решении задачи (пункт, номер статьи соответствующего правового акта). Также необходимо высказать авторскую точку зрения на представленную проблему в задаче.</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i/>
          <w:sz w:val="24"/>
          <w:szCs w:val="24"/>
          <w:lang w:eastAsia="ru-RU"/>
        </w:rPr>
        <w:t>Пятое задание</w:t>
      </w:r>
      <w:r w:rsidRPr="00845DEA">
        <w:rPr>
          <w:rFonts w:ascii="Times New Roman" w:eastAsia="Times New Roman" w:hAnsi="Times New Roman" w:cs="Times New Roman"/>
          <w:sz w:val="24"/>
          <w:szCs w:val="24"/>
          <w:lang w:eastAsia="ru-RU"/>
        </w:rPr>
        <w:t xml:space="preserve"> – составить договор страхования. При выполнении данного задания рекомендовано формами договоров страхования по разным видам, имеющимися в СПС «КонсультантПлюс». – Режим доступа: </w:t>
      </w:r>
      <w:hyperlink r:id="rId8" w:history="1">
        <w:r w:rsidRPr="00845DEA">
          <w:rPr>
            <w:rFonts w:ascii="Times New Roman" w:eastAsia="Times New Roman" w:hAnsi="Times New Roman" w:cs="Times New Roman"/>
            <w:color w:val="0000FF"/>
            <w:sz w:val="24"/>
            <w:szCs w:val="24"/>
            <w:u w:val="single"/>
            <w:lang w:eastAsia="ru-RU"/>
          </w:rPr>
          <w:t>http://www.consultant.ru</w:t>
        </w:r>
      </w:hyperlink>
      <w:r w:rsidRPr="00845DEA">
        <w:rPr>
          <w:rFonts w:ascii="Times New Roman" w:eastAsia="Times New Roman" w:hAnsi="Times New Roman" w:cs="Times New Roman"/>
          <w:sz w:val="24"/>
          <w:szCs w:val="24"/>
          <w:lang w:eastAsia="ru-RU"/>
        </w:rPr>
        <w:t>. Договор обязательно должен быть заполнен (приложение незаполненного проекта договора не допускается). При заполнении проекта договора используется фабула задач, решаемых в контрольной работе или вымышленная практическая ситуация, но максимально приближена к реальным условиям.</w:t>
      </w:r>
    </w:p>
    <w:p w:rsidR="00845DEA" w:rsidRP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Список используемых источников должен включать в себя не менее пяти наименований. Все используемые в работе учебники, учебные пособия, нормативные правовые акты должны быть в списке используемой литературы. Оформление списка должно соответствовать требованиям СТО 02069024. 101-201</w:t>
      </w:r>
      <w:r w:rsidR="00805969">
        <w:rPr>
          <w:rFonts w:ascii="Times New Roman" w:eastAsia="Times New Roman" w:hAnsi="Times New Roman" w:cs="Times New Roman"/>
          <w:sz w:val="24"/>
          <w:szCs w:val="24"/>
          <w:lang w:eastAsia="ru-RU"/>
        </w:rPr>
        <w:t>5</w:t>
      </w:r>
      <w:r w:rsidRPr="00845DEA">
        <w:rPr>
          <w:rFonts w:ascii="Times New Roman" w:eastAsia="Times New Roman" w:hAnsi="Times New Roman" w:cs="Times New Roman"/>
          <w:sz w:val="24"/>
          <w:szCs w:val="24"/>
          <w:lang w:eastAsia="ru-RU"/>
        </w:rPr>
        <w:t xml:space="preserve"> «Работы студенческие. Общие требования и правила оформления».</w:t>
      </w:r>
    </w:p>
    <w:p w:rsidR="00845DEA" w:rsidRDefault="00845DEA" w:rsidP="00845DEA">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Номер варианта контрольной работы определяется по номеру в списке журнала (11 по списку выполняет снова первый вариант, 12 – второй вариант и т.д.). Выполнение иного варианта по своему усмотрению не допускается.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 xml:space="preserve">Контрольная работа принимается и оценивается в том случае, если все задания выполнены полностью и правильно. Если в работе имеются грубые ошибки, использовано устаревшее законодательство, не все </w:t>
      </w:r>
      <w:r w:rsidRPr="00845DEA">
        <w:rPr>
          <w:rFonts w:ascii="Times New Roman" w:eastAsia="Times New Roman" w:hAnsi="Times New Roman" w:cs="Times New Roman"/>
          <w:sz w:val="24"/>
          <w:szCs w:val="24"/>
          <w:lang w:eastAsia="ru-RU"/>
        </w:rPr>
        <w:lastRenderedPageBreak/>
        <w:t>задания выполнены, работа не засчитывается и возвращается студенту на исправление. Идентичные работы, полностью дублирующие другу друга, также не засчитываются.</w:t>
      </w:r>
      <w:r>
        <w:rPr>
          <w:rFonts w:ascii="Times New Roman" w:eastAsia="Times New Roman" w:hAnsi="Times New Roman" w:cs="Times New Roman"/>
          <w:sz w:val="24"/>
          <w:szCs w:val="24"/>
          <w:lang w:eastAsia="ru-RU"/>
        </w:rPr>
        <w:t xml:space="preserve"> </w:t>
      </w:r>
      <w:r w:rsidRPr="00845DEA">
        <w:rPr>
          <w:rFonts w:ascii="Times New Roman" w:eastAsia="Times New Roman" w:hAnsi="Times New Roman" w:cs="Times New Roman"/>
          <w:sz w:val="24"/>
          <w:szCs w:val="24"/>
          <w:lang w:eastAsia="ru-RU"/>
        </w:rPr>
        <w:t>В случаях затруднений, неясностей в понимании отдельных вопросов курса студентам следует обращаться к преподавателям кафедры в установленные дни консультаций.</w:t>
      </w:r>
    </w:p>
    <w:p w:rsidR="00845DEA" w:rsidRPr="00845DEA" w:rsidRDefault="00845DEA" w:rsidP="00845DEA">
      <w:pPr>
        <w:spacing w:after="0" w:line="240" w:lineRule="auto"/>
        <w:ind w:firstLine="709"/>
        <w:jc w:val="both"/>
        <w:rPr>
          <w:rFonts w:ascii="Times New Roman" w:hAnsi="Times New Roman" w:cs="Times New Roman"/>
          <w:b/>
          <w:sz w:val="24"/>
          <w:szCs w:val="24"/>
        </w:rPr>
      </w:pPr>
    </w:p>
    <w:p w:rsidR="004103EF" w:rsidRPr="00845DEA" w:rsidRDefault="00845DEA" w:rsidP="004103EF">
      <w:pPr>
        <w:ind w:firstLine="709"/>
        <w:jc w:val="both"/>
        <w:rPr>
          <w:rFonts w:ascii="Times New Roman" w:eastAsia="Calibri" w:hAnsi="Times New Roman" w:cs="Times New Roman"/>
          <w:b/>
          <w:sz w:val="24"/>
          <w:szCs w:val="24"/>
        </w:rPr>
      </w:pPr>
      <w:r>
        <w:rPr>
          <w:rFonts w:ascii="Times New Roman" w:hAnsi="Times New Roman" w:cs="Times New Roman"/>
          <w:b/>
          <w:sz w:val="24"/>
          <w:szCs w:val="24"/>
        </w:rPr>
        <w:t xml:space="preserve">2.6 </w:t>
      </w:r>
      <w:r w:rsidR="004103EF" w:rsidRPr="00845DEA">
        <w:rPr>
          <w:rFonts w:ascii="Times New Roman" w:eastAsia="Calibri" w:hAnsi="Times New Roman" w:cs="Times New Roman"/>
          <w:b/>
          <w:sz w:val="24"/>
          <w:szCs w:val="24"/>
        </w:rPr>
        <w:t>Методические рекомендации по подготовке к зачету</w:t>
      </w:r>
    </w:p>
    <w:p w:rsidR="004103EF" w:rsidRPr="00845DEA" w:rsidRDefault="004103EF" w:rsidP="004103EF">
      <w:pPr>
        <w:tabs>
          <w:tab w:val="left" w:pos="2235"/>
        </w:tabs>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 xml:space="preserve">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Промежуточная аттестация по дисциплине «Страховое право»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p>
    <w:p w:rsidR="004103EF" w:rsidRPr="00845DEA" w:rsidRDefault="004103EF" w:rsidP="004103EF">
      <w:pPr>
        <w:spacing w:after="0" w:line="240" w:lineRule="auto"/>
        <w:ind w:firstLine="709"/>
        <w:jc w:val="both"/>
        <w:rPr>
          <w:rFonts w:ascii="Times New Roman" w:eastAsia="Calibri" w:hAnsi="Times New Roman" w:cs="Times New Roman"/>
          <w:sz w:val="24"/>
          <w:szCs w:val="24"/>
        </w:rPr>
      </w:pPr>
      <w:r w:rsidRPr="00845DEA">
        <w:rPr>
          <w:rFonts w:ascii="Times New Roman" w:eastAsia="Calibri" w:hAnsi="Times New Roman" w:cs="Times New Roman"/>
          <w:sz w:val="24"/>
          <w:szCs w:val="24"/>
        </w:rPr>
        <w:t>Педагогическим работником, ведущим учебную дисциплину, с учетом результативности работы студента в период между вторым рубежным контролем и началом экзаменационной сессии, может быть принято решение о признании студента освоившим отдельную часть или весь объем учебного предмета, курса, дисциплины (модуля) по итогам семестра и проставлении в зачетную книжку студента средней оценки успеваемости студента по дисциплинам, в которых учебным планом в соответствующем семестре, предусмотрен зачет.</w:t>
      </w:r>
    </w:p>
    <w:p w:rsidR="001B4A7D" w:rsidRPr="00845DEA" w:rsidRDefault="004103EF" w:rsidP="004103EF">
      <w:pPr>
        <w:spacing w:after="0" w:line="240" w:lineRule="auto"/>
        <w:ind w:firstLine="709"/>
        <w:jc w:val="both"/>
        <w:rPr>
          <w:rFonts w:ascii="Times New Roman" w:hAnsi="Times New Roman" w:cs="Times New Roman"/>
          <w:sz w:val="24"/>
          <w:szCs w:val="24"/>
        </w:rPr>
      </w:pPr>
      <w:r w:rsidRPr="00845DEA">
        <w:rPr>
          <w:rFonts w:ascii="Times New Roman" w:eastAsia="Calibri" w:hAnsi="Times New Roman" w:cs="Times New Roman"/>
          <w:sz w:val="24"/>
          <w:szCs w:val="24"/>
        </w:rPr>
        <w:t>Зачет по дисциплине «Страховое право»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sidR="001B4A7D" w:rsidRPr="00845DEA">
        <w:rPr>
          <w:rFonts w:ascii="Times New Roman" w:hAnsi="Times New Roman" w:cs="Times New Roman"/>
          <w:sz w:val="24"/>
          <w:szCs w:val="24"/>
        </w:rPr>
        <w:t>.</w:t>
      </w:r>
    </w:p>
    <w:p w:rsidR="001B4A7D" w:rsidRPr="00845DEA" w:rsidRDefault="001B4A7D" w:rsidP="001B4A7D">
      <w:pPr>
        <w:spacing w:after="0" w:line="240" w:lineRule="auto"/>
        <w:ind w:firstLine="709"/>
        <w:jc w:val="both"/>
        <w:rPr>
          <w:rFonts w:ascii="Times New Roman" w:hAnsi="Times New Roman" w:cs="Times New Roman"/>
          <w:sz w:val="24"/>
          <w:szCs w:val="24"/>
        </w:rPr>
      </w:pPr>
    </w:p>
    <w:p w:rsidR="007300BB" w:rsidRPr="00845DEA" w:rsidRDefault="007300BB" w:rsidP="0032382B">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t xml:space="preserve">3 </w:t>
      </w:r>
      <w:r w:rsidRPr="00845DEA">
        <w:rPr>
          <w:rFonts w:ascii="Times New Roman" w:eastAsia="Times New Roman" w:hAnsi="Times New Roman" w:cs="Times New Roman"/>
          <w:b/>
          <w:sz w:val="24"/>
          <w:szCs w:val="24"/>
          <w:lang w:eastAsia="ru-RU"/>
        </w:rPr>
        <w:t>Планы практических занятий</w:t>
      </w:r>
    </w:p>
    <w:p w:rsidR="007300BB" w:rsidRPr="00845DEA" w:rsidRDefault="007300BB" w:rsidP="007300BB">
      <w:pPr>
        <w:spacing w:after="0" w:line="240" w:lineRule="auto"/>
        <w:ind w:firstLine="720"/>
        <w:jc w:val="both"/>
        <w:rPr>
          <w:rFonts w:ascii="Times New Roman" w:eastAsia="Times New Roman" w:hAnsi="Times New Roman" w:cs="Times New Roman"/>
          <w:b/>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3.1 Планы практических занятий для обучающихся очной</w:t>
      </w:r>
      <w:r w:rsidR="00F74936">
        <w:rPr>
          <w:rFonts w:ascii="Times New Roman" w:eastAsia="Times New Roman" w:hAnsi="Times New Roman" w:cs="Times New Roman"/>
          <w:b/>
          <w:sz w:val="24"/>
          <w:szCs w:val="24"/>
          <w:lang w:eastAsia="ru-RU"/>
        </w:rPr>
        <w:t xml:space="preserve"> и очно-заочной</w:t>
      </w:r>
      <w:r w:rsidRPr="00845DEA">
        <w:rPr>
          <w:rFonts w:ascii="Times New Roman" w:eastAsia="Times New Roman" w:hAnsi="Times New Roman" w:cs="Times New Roman"/>
          <w:b/>
          <w:sz w:val="24"/>
          <w:szCs w:val="24"/>
          <w:lang w:eastAsia="ru-RU"/>
        </w:rPr>
        <w:t xml:space="preserve">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Тема 1 </w:t>
      </w:r>
      <w:r w:rsidRPr="00845DEA">
        <w:rPr>
          <w:rFonts w:ascii="Times New Roman" w:eastAsia="Times New Roman" w:hAnsi="Times New Roman" w:cs="Times New Roman"/>
          <w:color w:val="000000"/>
          <w:sz w:val="24"/>
          <w:szCs w:val="24"/>
          <w:lang w:eastAsia="ru-RU"/>
        </w:rPr>
        <w:t>Понятие и сущность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Страхование и его функции</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Цель и задачи страхования</w:t>
      </w:r>
    </w:p>
    <w:p w:rsidR="00845DEA" w:rsidRPr="00845DEA" w:rsidRDefault="00845DEA" w:rsidP="00845DEA">
      <w:pPr>
        <w:numPr>
          <w:ilvl w:val="1"/>
          <w:numId w:val="15"/>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История развития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История европейского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Развитие страхового дела в России;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Экономическая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Юридическая сущность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2 </w:t>
      </w:r>
      <w:r w:rsidR="00C42B94">
        <w:rPr>
          <w:rFonts w:ascii="Times New Roman" w:eastAsia="Times New Roman" w:hAnsi="Times New Roman" w:cs="Times New Roman"/>
          <w:color w:val="000000"/>
          <w:sz w:val="24"/>
          <w:szCs w:val="24"/>
          <w:lang w:eastAsia="ru-RU"/>
        </w:rPr>
        <w:t>Предмет, метод, система,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Предмет, метод, принципы, функции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2.2 Система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2.3 Источники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2.4 Нормы страхового права,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«Общая характеристика страхового права»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ООО застраховало от пожара в двух страховых компаниях склад и хранящийся в нем товар – холодильники и электропечи и регулярно платило страховые взносы. В период действия договора страхования холодильники были реализованы обществом через торговую сеть, а часть электроплит продана кафе, детскому саду и двум школам. Когда случился пожар, на складе хранились только партия электроплит, часть из которых пришла в негодность к реализации. ООО обратилось в обе страховые компании с требованием о возмещении убытков. Страховые компании, установив, что страховая сумма ООО была завышена, уменьшили ее до реальной, а уплаченную излишнюю часть страховой премии отказались вернуть обществу. Каковы правовые последствия превышения страховой суммы над страховой стоимостью? Правомерны ли действия страховых компаний? В каком случае страховщик вправе требовать признания договора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3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3.2 Объекты страховых правоотношений: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3.3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w:t>
      </w:r>
      <w:r w:rsidRPr="00845DEA">
        <w:rPr>
          <w:rFonts w:ascii="Times New Roman" w:eastAsia="Times New Roman" w:hAnsi="Times New Roman" w:cs="Times New Roman"/>
          <w:color w:val="000000"/>
          <w:sz w:val="24"/>
          <w:szCs w:val="24"/>
          <w:lang w:eastAsia="ru-RU"/>
        </w:rPr>
        <w:lastRenderedPageBreak/>
        <w:t xml:space="preserve">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к теме «Страховые правоотношения»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w:t>
      </w:r>
      <w:r w:rsidRPr="00845DEA">
        <w:rPr>
          <w:rFonts w:ascii="Times New Roman" w:eastAsia="Times New Roman" w:hAnsi="Times New Roman" w:cs="Times New Roman"/>
          <w:color w:val="000000"/>
          <w:sz w:val="24"/>
          <w:szCs w:val="24"/>
          <w:lang w:eastAsia="ru-RU"/>
        </w:rPr>
        <w:lastRenderedPageBreak/>
        <w:t>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4 Организация страхового дела. Страховой надзор</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4.1 Общая характеристика страхового рынка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4.2 Содержание и функции государственного страхового надзора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4.3 Центральный Банк России: особенности правового статуса в страховых правоотношениях, компетенция страхового надзоры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4.4 Лицензирование и налогообложение страховой деятельности</w:t>
      </w:r>
    </w:p>
    <w:p w:rsid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4.5 Финансовые основы страхования</w:t>
      </w:r>
    </w:p>
    <w:p w:rsidR="00C42B94" w:rsidRPr="00C42B94" w:rsidRDefault="00C42B94"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C42B94">
        <w:rPr>
          <w:rFonts w:ascii="Times New Roman" w:eastAsia="Times New Roman" w:hAnsi="Times New Roman" w:cs="Times New Roman"/>
          <w:i/>
          <w:color w:val="000000"/>
          <w:sz w:val="24"/>
          <w:szCs w:val="24"/>
          <w:lang w:eastAsia="ru-RU"/>
        </w:rPr>
        <w:t>Деловая игра «Суброгация в страховании»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Тема 5 </w:t>
      </w:r>
      <w:r w:rsidR="00C42B94">
        <w:rPr>
          <w:rFonts w:ascii="Times New Roman" w:eastAsia="Times New Roman" w:hAnsi="Times New Roman" w:cs="Times New Roman"/>
          <w:color w:val="000000"/>
          <w:sz w:val="24"/>
          <w:szCs w:val="24"/>
          <w:lang w:eastAsia="ru-RU"/>
        </w:rPr>
        <w:t>Договор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5.1 Договор страхования: понятие, признаки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5.2 Виды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5.3 Форма договора страхования, элементы договора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5.4 Правовой статус страхователя и страховщика: общая характеристика прав и обязанностей</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5.5 Условия признания договора страхования недействительным</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1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w:t>
      </w:r>
      <w:r w:rsidRPr="00845DEA">
        <w:rPr>
          <w:rFonts w:ascii="Times New Roman" w:eastAsia="Times New Roman" w:hAnsi="Times New Roman" w:cs="Times New Roman"/>
          <w:sz w:val="24"/>
          <w:szCs w:val="24"/>
        </w:rPr>
        <w:lastRenderedPageBreak/>
        <w:t xml:space="preserve">страхователя, связанные с гибелью, утратой и повреждением движимого имущества – компьютерной техники. В договоре не были указаны индивидуальные признаки 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lastRenderedPageBreak/>
        <w:t>Ситуационная задача № 6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«Гражданско-правовые основы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6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6.1 Понятие имущественного страхования. Объекты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6.2 Страхование имущества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6.3 Страхование гражданской ответственности: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6.4 Страхование предпринимательского риска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6.5 Неполное имущественное страхование. Дополнительное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6.6 Страхование вкладов физических лиц в банках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6.7 Морское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lastRenderedPageBreak/>
        <w:t>Ситуационная задача № 1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2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отказало в страховой выплате ссылаясь на то, что всоответствии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Ляуфер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3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Суздальницкий и ООО «ВТБ Страхование» заключили договор добровольного страхования автомашины «Honda Fit». При заключении договора страхования Суздальницкий сообщил страховщику о том, что на основании договора с ООО «Автоконнекс» страхуемый автомобиль обслуживается спутниковым противоугонным комплексом «Кобра Коннекс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сраховщик отказал в выплате срахового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4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отклонено страховщиком со ссылкой на условия заключенного договора страхования Обоснован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5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Самолет авиакомпании «Трансаэро» при подлете к о. Бали из-за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6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Индивидуальный предприниматель Выборов систематически перевозил грузы из г. Улан-Удэ в г. Иркутск. Желая избежать имущественных потерь при транспортировке груза Выборов заключил договор имущественного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845DEA" w:rsidRPr="00845DEA" w:rsidRDefault="00845DEA" w:rsidP="00845DEA">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Ситуационная задача № 7 к теме «Правовое регулирование имущественного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Пенсионер Васильев обратился в банк с просьбой наиболее эффективно использовать имеющиеся у него 670 тыс. р., размещенные во вкладах, в том числе 130 тыс. р., удостоверенные сберегательным сертификатом. Операционист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отношения по которым распространяется действие ФЗ РФ «О страховании вкладов физических лиц в банках РФ». Дайте оценку разъяснения работника банка.</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7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7.1 Понятие личного страхования. Объекты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7.2 Договор личного страхования. Существенные условия договора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7.3 Рисковое личное страхование: общие положения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7.4 Безрисковое личное страхование (страхование жизни)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lastRenderedPageBreak/>
        <w:t>Ситуационная задача № 3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4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5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6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7 по теме «Правовое регулирование личного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w:t>
      </w:r>
      <w:r w:rsidRPr="00845DEA">
        <w:rPr>
          <w:rFonts w:ascii="Times New Roman" w:eastAsia="Times New Roman" w:hAnsi="Times New Roman" w:cs="Times New Roman"/>
          <w:sz w:val="24"/>
          <w:szCs w:val="24"/>
        </w:rPr>
        <w:lastRenderedPageBreak/>
        <w:t>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Тема 8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8.1 Социальное страхование: понятие, предмет, объект, общая характеристика правовой базы</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8.2 Структура социального страхования: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8.3 Система обязательного социального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8.4 Отдельные виды страхования</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1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 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2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845DEA" w:rsidRPr="00845DEA" w:rsidRDefault="00845DEA" w:rsidP="00845DEA">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Ситуационная задача № 3 по теме «Социальное страхование»</w:t>
      </w:r>
    </w:p>
    <w:p w:rsidR="00845DEA" w:rsidRPr="00845DEA" w:rsidRDefault="00845DEA" w:rsidP="00845DEA">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w:t>
      </w:r>
      <w:r w:rsidRPr="00845DEA">
        <w:rPr>
          <w:rFonts w:ascii="Times New Roman" w:eastAsia="Times New Roman" w:hAnsi="Times New Roman" w:cs="Times New Roman"/>
          <w:color w:val="000000"/>
          <w:sz w:val="24"/>
          <w:szCs w:val="24"/>
          <w:lang w:eastAsia="ru-RU"/>
        </w:rPr>
        <w:lastRenderedPageBreak/>
        <w:t>страхование? По возможности составьте схему с указанием субъектов обязательного медицинского страхования и финансовых потоков между ними.</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845DEA" w:rsidRPr="00845DEA" w:rsidRDefault="00845DEA" w:rsidP="007300BB">
      <w:pPr>
        <w:spacing w:after="0" w:line="240" w:lineRule="auto"/>
        <w:ind w:firstLine="720"/>
        <w:jc w:val="both"/>
        <w:rPr>
          <w:rFonts w:ascii="Times New Roman" w:eastAsia="Times New Roman" w:hAnsi="Times New Roman" w:cs="Times New Roman"/>
          <w:b/>
          <w:sz w:val="24"/>
          <w:szCs w:val="24"/>
          <w:lang w:eastAsia="ru-RU"/>
        </w:rPr>
      </w:pPr>
      <w:r w:rsidRPr="00845DEA">
        <w:rPr>
          <w:rFonts w:ascii="Times New Roman" w:eastAsia="Times New Roman" w:hAnsi="Times New Roman" w:cs="Times New Roman"/>
          <w:b/>
          <w:sz w:val="24"/>
          <w:szCs w:val="24"/>
          <w:lang w:eastAsia="ru-RU"/>
        </w:rPr>
        <w:t>3.2 Планы практических занятий для обучающихся заочной формы обучения</w:t>
      </w:r>
    </w:p>
    <w:p w:rsidR="00845DEA" w:rsidRDefault="00845DEA" w:rsidP="007300BB">
      <w:pPr>
        <w:spacing w:after="0" w:line="240" w:lineRule="auto"/>
        <w:ind w:firstLine="720"/>
        <w:jc w:val="both"/>
        <w:rPr>
          <w:rFonts w:ascii="Times New Roman" w:eastAsia="Times New Roman" w:hAnsi="Times New Roman" w:cs="Times New Roman"/>
          <w:sz w:val="24"/>
          <w:szCs w:val="24"/>
          <w:lang w:eastAsia="ru-RU"/>
        </w:rPr>
      </w:pPr>
    </w:p>
    <w:p w:rsidR="007300BB" w:rsidRPr="00845DEA" w:rsidRDefault="007300BB" w:rsidP="007300BB">
      <w:pPr>
        <w:spacing w:after="0" w:line="240" w:lineRule="auto"/>
        <w:ind w:firstLine="720"/>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1 «</w:t>
      </w:r>
      <w:r w:rsidR="004103EF" w:rsidRPr="00845DEA">
        <w:rPr>
          <w:rFonts w:ascii="Times New Roman" w:eastAsia="Times New Roman" w:hAnsi="Times New Roman" w:cs="Times New Roman"/>
          <w:sz w:val="24"/>
          <w:szCs w:val="24"/>
          <w:lang w:eastAsia="ru-RU"/>
        </w:rPr>
        <w:t>Страховые правоотношения</w:t>
      </w:r>
      <w:r w:rsidRPr="00845DEA">
        <w:rPr>
          <w:rFonts w:ascii="Times New Roman" w:eastAsia="Times New Roman" w:hAnsi="Times New Roman" w:cs="Times New Roman"/>
          <w:sz w:val="24"/>
          <w:szCs w:val="24"/>
          <w:lang w:eastAsia="ru-RU"/>
        </w:rPr>
        <w:t>»</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Субъекты страховых правоотношений: страхователь, страховщик, застрахованное лицо, выгодоприобретатель, страховые агенты, страховые брокеры, орган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Объекты страховых правоотношений:</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личного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w:t>
      </w:r>
      <w:r w:rsidRPr="00845DEA">
        <w:rPr>
          <w:rFonts w:ascii="Times New Roman" w:eastAsia="Times New Roman" w:hAnsi="Times New Roman" w:cs="Times New Roman"/>
          <w:sz w:val="24"/>
          <w:szCs w:val="24"/>
          <w:lang w:eastAsia="ru-RU"/>
        </w:rPr>
        <w:tab/>
        <w:t>объекты имущественного страхования;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Элементы страхования: страховой риск, страховой случай, страховая сумма, страховая стоимость, страховое возмещение, франшиза, страховая премия, страховой тариф, страховые взносы, страховой портфель, срок страхования, страховой возраст</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 Задания для самоподготовки: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1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Ружников, заключивший со страховой компанией договор личного страхования сроком на три года, в течение двух лет регулярно платил страховые взносы. Затем последовало банкротство предпринимателя, потрясение от которого было настолько сильное, что Ружников покончил жизнь самоубийством, выбросившись из окна. Жена Ружникова, являющаяся выгодоприобретателем по договору, обратилась в страховую организацию за страховой выплатой. Однако получила отказ, поскольку страховщик заявил, что заключенный с ее мужем договор личного страхования исключает риск смерти застрахованного лица вследствие самоубийства из страхового покрытия. Освобождается ли страховщик от выплаты страховой суммы по договору личного страхования, если смерть застрахованного лица наступила вследствие его самоубийства? Обоснован ли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2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Предприниматель Воронов застраховал в страховой компании жизнь и здоровье своего охранника Родионова при осуществлении им охранных действий. Страховая премия по договору должна была быть выплачена в два срока. Первый страховой взнос был выплачен своевременно, а срок выплаты второго страхового взноса был пропущен в связи с тем, что Воронов был тяжело ранен, а охранник убит в результате нападения неизвестных лиц. Наступил ли страховой случай? Будет ли выплачено страховое возмещение в случае неуплаты второго страхового взноса?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3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Динайров заключил договор страхования имущества, находящегося в его загородном доме. Через двадцать дней после выплаты первого страхового взноса Динаров обнаружил, что в его дом, взломав дверь, проникли воры и вынесли все ценные вещи, а оставшиеся, в том числе мебель, были повреждены. Вскоре в ближайшем от загородного дома Динайрова поселке были задержаны похитители имущества Динайрова. На допросе они признались, что обокрасть Динайрова они решили после разговора с работником страховой организации Светловым, который страховал в их поселке птицефабрику. Динайров потребовал от страховой организации страховой выплаты и из-за несоблюдения тайны страхования ее работником возмещения материального ущерба, связанного с разрушительными действиями задержанных лиц в его доме. Правомерны ли заявленные требования?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4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 xml:space="preserve">АО «Грозный-Авиа» (страхователь) заключило договор страхования принадлежащих ему воздушных судов от угона, а также гибели и повреждения во время транспортных полетов с АО «Московская страховая компания», которая впоследствии заключила договор перестрахования с АО «Гарантия». В мае 2012 г. разбился один из самолетов страхователя в районе Талышских гор. АО «Грозный-Авиа» обратилось с требованием к страховщику АО «Московская страховая компания» выплатить страховое возмещение. Страховщик в выплате отказал, сославшись на заключенный договор перестрахования, предусматривающий передачу им страховых рисков АО «Гарантия». Несет ли обязанность страховщик по извещению страхователя о заключении договора перестрахования? Кто является ответственным перед страхователем по предоставлению страховых выплат?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5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Индивидуальный предприниматель Подавалов, проживающий в поселке Мешелевка, заключил договор страхования имущества (мастерская по производству строительных материалов) с АО «Ангара», находящимся в г. Ангарске. В результате пожара, который был определен в качестве страхового случая, застрахованное имущество было повреждено. Страхователь обратился к страховщику с заявлением о наступлении страхового случая спустя десять месяцев с момента пожара. Страховщик отказал в выплате страхового возмещения в связи с несвоевременностью сообщения о страховом случае.  Правомерен отказ страховщика?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6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Карлов заключил договор страхования принадлежащей ему дачи и хозяйственных построек, страховая сумма которых составила 1, 5 млн. р. от рисков, в число которых входил пожар от любых причин. В период действия договора страхования дача сгорела, и страховщик выплатил Карлову 700 тыс. р., что не соответствовало установленной в договоре сумме. Карлов обратился в суд с иском к страховщику о взыскании страхового возмещения и неустойки за несвоевременную выплату страхового возмещения. Представитель страховщика иск не признал на том основании, что при заключении договора Карлов ввел страховщика в заблуждение, указав в качестве объекта страхования баню, не существующую в действительности. При рассмотрении спора было установлено, что при заключении договора страхования страховщик не производил осмотр имущества и не направлял страхователю никаких письменных запросов об обстоятельствах, имеющих существенное значение для определения размера возможных убытков от наступления страхового случая. Соседи Карлова по даче, вызванные в суд в качестве свидетелей, заявили, что бани у истца не было. Согласно заключению экспертизы, нижние бревна дачного дома прогнили, а его стены не обшиты, крыша нуждается в ремонте. По мнению страховщика, перечисленные факты свидетельствуют о значительном завышении страховой стоимости объекта страхования и намерении истца сообщить ложные сведения о нем. Адвокат Гусейнова, представлявшая интересы Карлова в суде заявила, что при страховании имущества от разных рисков допускается превышение размера страховой суммы над страховой стоимостью в силу ст. 952 ГК РФ. Какое решение должен вынести суд?   </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lang w:eastAsia="ru-RU"/>
        </w:rPr>
      </w:pPr>
      <w:r w:rsidRPr="00845DEA">
        <w:rPr>
          <w:rFonts w:ascii="Times New Roman" w:eastAsia="Times New Roman" w:hAnsi="Times New Roman" w:cs="Times New Roman"/>
          <w:i/>
          <w:sz w:val="24"/>
          <w:szCs w:val="24"/>
          <w:lang w:eastAsia="ru-RU"/>
        </w:rPr>
        <w:t>Ситуационная задача № 7 к теме «Страховые правоотношения»</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ООО «Сибирь» (страхователь) застраховало лесовоз и перевозимый на нем груз в АО «Фрост» (страховщик) на страховую сумму 900 тыс. р. АО «Фрост» передало страховой компании АО «Ресурс» в факультативное перестрахование интерес в страховой выплате в сумме 550 тыс. р. Договор страхования был заключен сроком на четыре месяца (до 1 декабря текущего года). Эта же дата была указана как момент окончания договора перестрахования.  В результате повреждения льдом лесовоза и находящегося на нем груза оба объекта потеряли в стоимости на сумму 540 тыс. р. Страховщик признал наступивший случай страховым, так как повреждение груза льдом было предусмотрено в качестве одного из страховых рисков по данному договору, и сообщил об этом перестраховщику. </w:t>
      </w:r>
      <w:r w:rsidRPr="00845DEA">
        <w:rPr>
          <w:rFonts w:ascii="Times New Roman" w:eastAsia="Times New Roman" w:hAnsi="Times New Roman" w:cs="Times New Roman"/>
          <w:sz w:val="24"/>
          <w:szCs w:val="24"/>
          <w:lang w:eastAsia="ru-RU"/>
        </w:rPr>
        <w:lastRenderedPageBreak/>
        <w:t>Страховой случай произошел 25 ноября, а все необходимые для страховой выплаты документы страховщик получил лишь 1 декабря. Произведя выплату страхового возмещения 5 декабря, страховщик обратился к АО «Ресурс» за получением соответствующих сумм по перестраховочному договору. Однако перестраховщик заявил, что в связи с выплатой страхового возмещения после истечения срока договора перестрахования оснований для удовлетворения требований по перестраховочному договору не имеется. АО «Фрост» обратилось за защитой своих притязаний в арбитражный суд. Какое решение вынесет суд?</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2 «Организация страхового дела. Страховой надзор»</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1.1 Общая характеристика страхового рынка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1.2 Содержание и функции государственного страхового надзора</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1.3 Центральный Банк России: особенности правового статуса в страховых правоотношениях, компетенция страхового надзоры</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1.4 Лицензирование и налогообложение страховой деятельности</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1.5 Финансовые основы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3 «Договор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Договор страхования: понятие, признаки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Виды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Форма договора страхования, элементы договора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Правовой статус страхователя и страховщика: общая характеристика прав и обязанностей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Условия признания договора страхования недействительным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Иванцов застраховал свой дом от пожара в страховой компании, заключив с ней договор страхования имущества «за счет кого следует», оформил страховой полис на предъявителя и оплатил первый страховой взнос. В период действия договора сгорел дом его соседа. Дом не был застрахован. Чтобы выручить соседа Иванцов с выгодой для себя продал ему страховой полис. Имеет ли право страхователь продать другому лицу свой страховой полис на предъявителя? Имеет ли право лицо, купившее страховой полис на предъявителя, требовать по нему возмещение своих убытков от страховщика? В каком случае договор страхования имущества будет недействительным?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изготовитель дверей и окон, застраховало в страховой компании предпринимательский риск – риск неполучения ожидаемых доходов и оплатило первый страховой взнос. Из-за нарушения срока поставки контрагентом материалов, общество не смогло выполнить запланированный объем работы и потерпело убытки. В связи с этим ООО обратилось в страховую компанию за возмещением убытков, но получило отказ.  Вступил ли договор страхования в силу? Наступил ли страховой случай? Имеет ли право страховщик отказать страхователю в возмещении убытков в данном случае? Имеет ли право страхователь (ООО) обратиться к поставщику материалов и потребовать от него возмещения убытков?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ООО «Корунд» (страховщик) и АО «Сибирь» (страхователь) заключили договор страхования имущества. В соответствии с названным договором объектом страхования являются не противоречащие действующему законодательству имущественные интересы страхователя, связанные с гибелью, утратой и повреждением движимого имущества – компьютерной техники. В договоре не были указаны индивидуальные признаки </w:t>
      </w:r>
      <w:r w:rsidRPr="00845DEA">
        <w:rPr>
          <w:rFonts w:ascii="Times New Roman" w:eastAsia="Times New Roman" w:hAnsi="Times New Roman" w:cs="Times New Roman"/>
          <w:sz w:val="24"/>
          <w:szCs w:val="24"/>
        </w:rPr>
        <w:lastRenderedPageBreak/>
        <w:t xml:space="preserve">компьютерной техники, находившейся по адресу: ул. Ленина, 18. Через шесть месяцев после заключения договора, испытывая потребность в новых помещениях в связи с расширением сферы деятельности, АО «Сибирь» приобрело здание на ул. Байкальской, 38, переместив в него часть застрахованного имущества. Через две недели имущество из офиса по ул. Байкальской, 38 было похищено. Страхователь АО «Сибирь» направило страховщику уведомление о состоявшейся краже застрахованного имущества и необходимости выплаты страхового возмещения в связи с наступлением страхового случая. Страховщик требование отклонил, мотивируя свой отказ изменением страхователем в одностороннем порядке условия договора, предусматривающего местонахождение застрахованного имущества по определённому адресу как одного из существенных его условий, что противоречит закону и нарушает права страховщика. Обоснован ли отказ страховщика?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Ильяшенко Н., больная рассеянным склерозом, желая оказаться под более пристальным наблюдением врачей, самостоятельно нашла крупный медицинский центр, где ей предложили участвовать в клиническом испытании препарата «Геления» швейцарской компании «Новартис». Ильяшенко Н. дала согласие на участие в проводимых медицинским центром клинических исследованиях. Страхователь, медицинский центр, заключил договор обязательного страхования жизни и здоровья пациента, участвующего в клинических исследованиях со страховщиком. В качестве страхового риска в договоре предусматривалась смерть застрахованного лица или ухудшение его здоровья при наличии причинно-следственной связи между наступлением соответствующего события и участием указанного лица в клиническом исследовании лекарственного препарата. В течение полутора лет Ильяшенко Н. принимала препарат под наблюдением врачей. За это время она несколько раз была помещена в стационар из-за резкого ухудшения состояния здоровья, а в конце 2012 г. умерла. Вместе с Ильяшенко Н. проживали ее мать, пенсионерка и несовершеннолетний сын. Мать умершей обратилась к страховщику за страховой выплатой, но получила отказ. Страховщик заявил, что ее дочь виновата сама в своей смерти, поскольку кроме «Гелениума» принимала и другие лекарственные препараты. В дальнейшем выяснилось, что в испытании препарата принимали участие, кроме Ильяшенко Н., еще сорок девять человек, двадцать восемь из которых умерли. Обоснован ли отказ в страховой выплате? Каков порядок заключения договора обязательного страхования жизни и здоровья пациента, участвующего в клинических исследованиях? Какие документы предоставляются страховщику для получения страховой выплаты? В течение какого срока осуществляется страховщиком страховая выплата?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Страховщик АО «Альянс» заключил договор имущественного страхования с индивидуальным предпринимателем Храмцовым, в соответствии с которым страховщик обязан выплатить сумму страхового возмещения при наступлении страхового случая – повреждении застрахованного помещения огнем. Застрахованное помещение находилось в здании, где располагались помещения и других собственников, в том числе и на иных этажах. В договоре был указан адрес нахождения здания, но не установлено конкретное расположение помещения Храмцова. Спустя два месяца после заключения договора страхования произошел пожар этажом выше, огонь перекинулся на находящиеся рядом помещения, в связи с чем застрахованному помещению был причинен ущерб. Страховщик отказался выплатить сумму страхового возмещения, сославшись на тот факт, что возгорание имело место вне застрахованного помещения. Это было подтверждено заключением органов противопожарного надзора. Правомерен ли отказ от страховой выплаты?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 xml:space="preserve">Шевелев вместе с женой проживал в доме, принадлежащем ему на праве собственности. 15 сентября 2012 г. Шевелев умер, а 6 октября 2012 г. в результате пожара был уничтожен дом, застрахованный Шевелевым по договору добровольного страхования имущества. Жена Шевелева обратилась к страховщику АО «Цюрих» с требованием о взыскании страхового возмещения. Однако страховщик отказал в выплате, ссылаясь на то, что у Шевелевой не было законного интереса в сохранении застрахованного имущества, поскольку ею не были оформлены документы, подтверждающие право собственности на дом после смерти мужа. Жена Шевелева обратилась в суд с требованием к АО «Цюрих» о взыскании страхового возмещения, указав в исковом заявлении, что она имела интерес в сохранении застрахованного имущества, так как сгоревший дом является ее единственным местом жительства. Будут ли удовлетворены исковые требования Шевелевой? </w:t>
      </w:r>
    </w:p>
    <w:p w:rsidR="004103EF" w:rsidRPr="00845DEA" w:rsidRDefault="004103EF" w:rsidP="004103EF">
      <w:pPr>
        <w:spacing w:after="0" w:line="240" w:lineRule="auto"/>
        <w:ind w:firstLine="720"/>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ООО «Восток» предоставило заем индивидуальному предпринимателю Федюкову. В обеспечение исполнения последним договора займа ООО «Восток» заключило с Федюковым также договор о залоге, предметом которого явилось недвижимое имущество, принадлежащее Федюкову на праве собственности. Во исполнение условия договора о залоге недвижимости между Федюковым и АО «Югория» заключен договор страхования недвижимого имущества от рисков стихийных бедствий, пожаров, противоправных действий третьих лиц. Выгодоприобретателем по договору страхования определено ООО «Восток». Также между страховщиком, выгодоприобретателем и страхователем заключено отдельное соглашение, предусматривающее, что в случае неисполнения Федюковым своих обязательств по договору займа и утраты или повреждения заложенного имущества ООО «Восток» вправе преимущественно перед другими лицами получить удовлетворение своих требований из суммы страхового возмещения. Кроме того, согласно условиям данного соглашения, все заявления предпринимателя, связанные с получением страхового возмещения, производятся только с письменного согласия ООО «Восток». Через девять месяцев после заключения перечисленных соглашений, имущество, являющееся предметом залога, было повреждено в результате пожара. При этом страховщик отказался в принятии письменного уведомления о страховом случае без письменного согласия ООО «Восток». Предприниматель обратился в ООО «Восток» с просьбой дать письменное согласие на замену заложенного имущества на другое равноценное. В дальнейшем ООО «Восток» и Федюков подписали дополнительное соглашение к договору о залоге, указав в качестве предмета другое равноценное недвижимое имущество, застрахованное предпринимателем уже в АО «Ресо-Гарантия». Ссылаясь на то, что страховщик АО «Югория» не выполнил обязательство по выплате страхового возмещения, Федюков обратился в арбитражный суд с иском. Отказывая в удовлетворении иска, суд руководствовался ст. 961 ГК РФ и исходил из отсутствия доказательств уведомления страхователем (выгодоприобретателем) страховщика о наступлении страхового случая. Обоснованно ли это решение?</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rPr>
        <w:t>2.2 П</w:t>
      </w:r>
      <w:r w:rsidRPr="00845DEA">
        <w:rPr>
          <w:rFonts w:ascii="Times New Roman" w:eastAsia="Times New Roman" w:hAnsi="Times New Roman" w:cs="Times New Roman"/>
          <w:sz w:val="24"/>
          <w:szCs w:val="24"/>
          <w:lang w:eastAsia="ru-RU"/>
        </w:rPr>
        <w:t>одготовиться к проведению деловой игры</w:t>
      </w:r>
      <w:r w:rsidRPr="00845DEA">
        <w:rPr>
          <w:sz w:val="24"/>
          <w:szCs w:val="24"/>
        </w:rPr>
        <w:t xml:space="preserve"> </w:t>
      </w:r>
      <w:r w:rsidRPr="00845DEA">
        <w:rPr>
          <w:rFonts w:ascii="Times New Roman" w:eastAsia="Times New Roman" w:hAnsi="Times New Roman" w:cs="Times New Roman"/>
          <w:sz w:val="24"/>
          <w:szCs w:val="24"/>
          <w:lang w:eastAsia="ru-RU"/>
        </w:rPr>
        <w:t>«Суброгация в страховании».</w:t>
      </w:r>
    </w:p>
    <w:p w:rsidR="00C377FD" w:rsidRPr="00845DEA" w:rsidRDefault="00C377FD" w:rsidP="004103EF">
      <w:pPr>
        <w:spacing w:after="0" w:line="240" w:lineRule="auto"/>
        <w:ind w:firstLine="720"/>
        <w:jc w:val="both"/>
        <w:rPr>
          <w:rFonts w:ascii="Times New Roman" w:eastAsia="Times New Roman" w:hAnsi="Times New Roman" w:cs="Times New Roman"/>
          <w:sz w:val="24"/>
          <w:szCs w:val="24"/>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4 «Правовое регулирование имущественного страхования»</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имущественного страхования. Объекты имущественного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Страхование имущества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Страхование гражданской ответственности: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риска ответственности за причинение вреда;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страхование ответственности за нарушение договора;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Страхование предпринимательского риска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1.5 Неполное имущественное страхование. Дополнительное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lastRenderedPageBreak/>
        <w:t>1.6 Страхование вкладов физических лиц в банках Российской Федерации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1.7 Морское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 xml:space="preserve"> Предприниматель Озимов, занимающийся переработкой и консервированием овощей и фруктов, по договору имущественного страхования застраховал в страховой организации риск убытков от предпринимательской деятельности из-за нарушения обязательств контрагентами и выплатил первый страховой взнос. В разгар заготовительного сезона его контрагент-завод стеклотары задержал на 10 дней поставку стеклянных банок под консервированные огурцы и компот из слив. В результате продукция, подлежащая переработке, сгнила. Озимов понес большие убытки. Страховая организация выплатила Озимову страховое возмещение и попросила от него передачи права требования на возмещение выплаченной суммы от завода стеклотары. В какой правовой форме могут страховать свое имущество лица, осуществляющие предпринимательскую деятельность? Переходит ли к страховщику, выплатившему страхователю страховое возмещение, право требования к лицу, ответственному за убытки? Какими правилами должен руководствоваться страховщик при осуществлении им права требования? В чем заключается отличие суброгации от цессии и отличие суброгации от регресса?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Ляуфер застраховал принадлежащий ему автомобиль «Toyota Land Cruiser» в АО «Московская страховая компания». Договор был заключен в соответствии с действующими в страховой организации Правилами добровольного страхования транспортных средств от 16.02.2011 года, являющимися неотъемлемой частью договора. Одновременно страхователю был выдан полис от 12.062011 года, в котором содержится запись, заверенная подписью Ляуфер, о вручении ему Правил, ознакомлении с их положениями и согласии их выполнить. В период действия договора было совершено хищение застрахованного автомобиля, в котором находились регистрационные документы. АО «Московская страховая компания» отказало в страховой выплате ссылаясь на то, что всоответствии с Правилами не возмещается ущерб, вызванный хищением застрахованного транспортного средства вместе с оставленными в нем регистрационными документами. Ляуфер обратился с иском к страховой организации о взыскании страхового возмещения. Будет ли удовлетворен иск? В каких случаях страховщик вправе отказать в страховой выплате?</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Суздальницкий и ООО «ВТБ Страхование» заключили договор добровольного страхования автомашины «Honda Fit». При заключении договора страхования Суздальницкий сообщил страховщику о том, что на основании договора с ООО «Автоконнекс» страхуемый автомобиль обслуживается спутниковым противоугонным комплексом «Кобра Коннекс Гарант». В период действия договора страхования автомобиль был угнан со стоянки и Суздальницкий обратился к ООО «ВТБ Страхование» за выплатой страхового возмещения. Однако сраховщик отказал в выплате срахового возмещения в связи с представлением Суздальницким не соответствующих действительности сведений об обслуживании страхуемого имущества спутниковым противоугонным комплексом. Суздальницкий обратился в суд с иском к ООО «ВТБ Страхование» о выплате страхового возмещения. ООО «ВТБ Страхование» предъявило встречный иск к Суздальницкому о признании договора страхования недействительным. Будут ли удовлетворены исковые требования ООО «ВТБ Страхование»? Какую обязанность несет страхователь на момент заключения договора страхования имущества? Каковы правовые последствия неисполнения этой обязанности?</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4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«Байкалит» заключило со страховой организацией «Гарантия» договор добровольного страхования транспортного средства, в соответствии с которым при повреждении автомобиля страхователю возмещается ущерб с учетом износа частей, узлов и агрегатов транспортного средства. Через три месяца после заключения договора наступил страховой случай, и страхователь обратился к страховщику с требованием выплатить страховое возмещение размер, которого, по мнению руководителя АО «Байкалит», необходимо определить без учета амортизационного износа частей, узлов и агрегатов транспортного средства. Требование страхователя было отклонено страховщиком со ссылкой на условия заключенного договора страхования Обоснован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5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Самолет авиакомпании «Трансаэро» при подлете к о. Бали из-за отрыва хвостовой части совершил посадку на воду. При спасании пассажиров выяснилось, что четверо из них погибли, тридцать семь получили травмы, багаж и находившиеся при пассажирах вещи (планшетные компьютеры, телефоны и др.) были частично утрачены и повреждены. Кто имеет право на возмещение вреда, причиненного жизни, здоровью пассажира воздушного судна, его багажу и находящимся при пассажире вещам? Каков минимальный размер страховой суммы по обязательному страхованию гражданской ответственности перевозчика перед пассажиром воздушного судна? Каковы обязанности страхователя при причинении вреда жизни, здоровью, а также багажу пассажира и находящимся при пассажире вещам?</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6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Индивидуальный предприниматель Выборов систематически перевозил грузы из г. Улан-Удэ в г. Иркутск. Желая избежать имущественных потерь при транспортировке груза Выборов заключил договор имущественного страхования с ОАО «Московская страховая компания» на случай хищения и повреждения груза. В соответствии с договором транспортное средство, перевозящее груз, может останавливаться только около постов дорожно-постовой службы либо на территории охраняемых стоянок, хищение груза во время стоянки в других местах не является страховым случаем. 12 апреля 2013 г. произошло хищение груза на неохраняемой территории кафе «Надежда». В связи с этим АО «Московская страховая компания» отказало в выплате страхового возмещения? Правомерен ли отказ страховщика?</w:t>
      </w:r>
    </w:p>
    <w:p w:rsidR="004103EF" w:rsidRPr="00845DEA" w:rsidRDefault="004103EF" w:rsidP="004103EF">
      <w:pPr>
        <w:spacing w:after="0" w:line="240" w:lineRule="auto"/>
        <w:ind w:firstLine="709"/>
        <w:jc w:val="both"/>
        <w:rPr>
          <w:rFonts w:ascii="Times New Roman" w:eastAsia="Times New Roman" w:hAnsi="Times New Roman" w:cs="Times New Roman"/>
          <w:i/>
          <w:sz w:val="24"/>
          <w:szCs w:val="24"/>
        </w:rPr>
      </w:pPr>
      <w:r w:rsidRPr="00845DEA">
        <w:rPr>
          <w:rFonts w:ascii="Times New Roman" w:eastAsia="Times New Roman" w:hAnsi="Times New Roman" w:cs="Times New Roman"/>
          <w:i/>
          <w:sz w:val="24"/>
          <w:szCs w:val="24"/>
        </w:rPr>
        <w:t xml:space="preserve">Ситуационная задача № 7 </w:t>
      </w:r>
    </w:p>
    <w:p w:rsidR="004103EF" w:rsidRPr="00845DEA" w:rsidRDefault="004103EF" w:rsidP="004103EF">
      <w:pPr>
        <w:spacing w:after="0" w:line="240" w:lineRule="auto"/>
        <w:ind w:firstLine="709"/>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Пенсионер Васильев обратился в банк с просьбой наиболее эффективно использовать имеющиеся у него 670 тыс. р., размещенные во вкладах, в том числе 130 тыс. р., удостоверенные сберегательным сертификатом. Операционист банка объяснила Васильеву, что для оказания такого рода услуги Васильев может заключить с банком договор доверительного управления денежными средствами на отношения по которым распространяется действие ФЗ РФ «О страховании вкладов физических лиц в банках РФ». Дайте оценку разъяснения работника банка.</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Практическое занятие № 5 «Правовое регулирование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Понятие личного страхования. Объекты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1.2 Договор личного страхования. Существенные условия договора личного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Рисковое личное страхование: общие положения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Безрисковое личное страхование (страхование жизни)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заадчи</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АО «Тихоокеанский банк» и Лещинский заключили кредитный договор сроком на один год. Одним из условий кредитного договора была предусмотрена обязанность заемщика осуществить страхование жизни и здоровья в страховой организации «МАКС». В связи с этим Лещинский обратился в указанную страховую организацию и заключил договор личного страхования, выгодоприобретателем по которому выступило АО «Тихоокеанский банк». В качестве страховых рисков договором страхования были предусмотрены смерть застрахованного лица в результате несчастного случая или заболевания впервые диагностированного в период действия договора, а также постоянная утрата трудоспособности застрахованного в результате несчастного случая или заболевания, впервые диагностированного в период действия договора с установлением 1, 2 группы инвалидности. При этом в договоре указывалось, что смерть и постоянная утрата трудоспособности являются страховыми событиями только в том случае, если на момент заключения кредитного договора и с учетом кредита заемщик не достиг возраста 40 лет. В период действия договора страхования наступила смерть заемщика из-за инфаркта миокарда. АО «Тихоокеанский банк» обратился к страховщику о выплате страхового возмещения. Однако страховщик отказал выгодоприобретателю в выплате страхового возмещения в виду того, что на момент заключения кредитного договора возраст заемщика превышал 40 лет, наступление смерти застрахованного лица в результате заболевания не является страховым случаем. АО «Тихоокеанский банк» обратилось с иском в арбитражный суд к страховой организации «МАКС» о взыскании страхового возмещения в размере 80 тыс. р. и процентов за пользование чужими денежными средствами. В исковом заявлении указывалось, что договор страхования был заключен в период, когда заемщику исполнилось 60 лет, страховщику при заключении договора было известно о возрасте страхователя и при этом он обязался выплатить страховое возмещение при наступлении страхового случая, предусмотренного договором страхования, в том числе в случае смерти застрахованного в результате несчастного случая или заболевания. Вместе с тем, п. 1.5. Общих Правил страхования от несчастных случаев и болезней, утвержденных страховщиком, на страхование не принимаются лица старше 75 лет. Будет ли удовлетворен иск?</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Банк «Астория» и Меньшикова заключили кредитный договор, в соответствии с которым банк предоставил кредит на 120 месяцев для покупки квартиры. Выдача кредита была обусловлена обязанностью заемщика осуществить за свой счет страхование жизни и утраты трудоспособности. Меньшикова заключила договор со страховой организацией «Военная страховая компания», назначив выгодоприобретателем банк «Астория». В качестве страховых рисков договором личного страхования определены инвалидность застрахованного лица в результате несчастного случая; смерть застрахованного лица в результате несчастного случая. Под несчастным случаем договором предусмотрено фактически происшедшее, внезапное, непредвиденное по отношению к застрахованному лицу событие, произошедшее в период действия договора, повлекшее за собой: смерть, травматическое повреждение или иное расстройство застрахованного лица. После предоставления кредита Меньшикова приобрела квартиру. В результате пожара, произошедшего через 3 месяца после приобретения квартиры, заемщица погибла. На требование банка выплатить страховую сумму страховщик ответил отказом, сославшись на акт судебно-медицинского исследования трупа о том, что в крови погибшей находился алкоголь, что не позволяет считать этот случай страховым согласно договору страхования. Банк «Астория» обратился с иском в арбитражный суд к страховщику. В ходе судебного разбирательства выяснилось, что причиной смерти Меньшиковой явилось сочетание действия угарного газа и токсических продуктов горения в очаге пожара. Какое решение будет вынесено судом?</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lastRenderedPageBreak/>
        <w:t>Во время следования поезда Иркутск-Москва неизвестными лицами было разбито несколько стекол вагона, в результате чего ряд пассажиров получили легкие увечья и ссадины, а пассажиру Егорченко осколком стекла был выбит глаз. Один из пассажиров, Юрченко, желая задержать хулиганов, повернул стоп-кран. Из-за внезапного торможения поезда были травмированы Григорьева, получившая сотрясение мозга, проводник Фильшин, которому дверью отсекло пальцы руки. Безбилетный Архипов погиб. Все пострадавшие, а также наследница Архипова, обратились к перевозчику с требованием о выплате страхового возмещения. Все ли требования подлежат удовлетворению? Обоснуйте решение со ссылкой на правовые акты.</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4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Предприниматель Игнатьев, собственник кирпичного завода, медлил с заключением договора страхования жизни и здоровья своего рабочего Васильченко на случай причинения вреда его жизни и здоровью при выполнении им служебных обязанностей. В этот период Васильченко получил удар подставкой с кирпичами, которые подъемный кран перемещал по цеху. В результате у Васильченко оказалась сломана рука и повреждены два ребра. В связи с этим Васильченко обратился с иском в суд о выплате страхового возмещения. Обязан ли Игнатьев, не осуществивший обязательное страхование Васильченко, выплатить ему страховое возмещение?</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5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Рощин был осужден за причинение Стасову тяжких телесных повреждений. Страховая организация выплатила Стасову по договору личного страхования страховое обеспечение в размере 250 тыс. р., отказав в компенсации морального вреда, т.к. в договоре личного страхования и Правилах страхования от несчастных случаев, приложенных к договору страхования, не были предусмотрены в качестве страхового риска действия, причиняющие нравственные страдания. Страховщик, считая Рощина обязанным возместить произведенную им страховую выплату, предъявил к нему иск. Одновременно со страховщиком Стасов заявил требования о компенсации морального вреда. Решением суда иск страховщика удовлетворен со ссылкой на ст. 1081 ГК РФ, а в иске Стасову было отказано на основании ст. 1100 ГК РФ. Правомерно ли решение суда?</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6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Страховая компания «Неман» осуществила страхование воздушных судов на основании соответствующих Правил страхования, утвержденных в 2013 г. Условие Правил страхования, определяющее обязанности страховщика по страховым выплатам, исключало их предоставление при наступлении страхового случая вследствие умысла или грубой небрежности страхователя. В июле 2013 г. произошла гибель пассажирского лайнера, застрахованного в марте 2013 г. При исследовании обстоятельств авиакатастрофы государственной комиссией и экспертами страховой компании «Неман» причиной аварии была признана вина экипажа воздушного судна: один из пилотов не убрал закрылки, т.е. не выполнил одного из необходимых действий, обеспечивающих безопасный взлет. Обязан ли страховщик предоставить страховое возмещение при наличии подтвержденных грубо неосторожных действий членов экипажа страхователя, повлекших наступление страхового случая?</w:t>
      </w:r>
    </w:p>
    <w:p w:rsidR="004103EF" w:rsidRPr="00845DEA" w:rsidRDefault="004103EF" w:rsidP="004103EF">
      <w:pPr>
        <w:spacing w:after="0" w:line="240" w:lineRule="auto"/>
        <w:ind w:firstLine="720"/>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7 </w:t>
      </w:r>
    </w:p>
    <w:p w:rsidR="004103EF" w:rsidRPr="00845DEA" w:rsidRDefault="004103EF" w:rsidP="004103EF">
      <w:pPr>
        <w:spacing w:after="0" w:line="240" w:lineRule="auto"/>
        <w:ind w:firstLine="720"/>
        <w:jc w:val="both"/>
        <w:rPr>
          <w:rFonts w:ascii="Times New Roman" w:eastAsia="Times New Roman" w:hAnsi="Times New Roman" w:cs="Times New Roman"/>
          <w:sz w:val="24"/>
          <w:szCs w:val="24"/>
        </w:rPr>
      </w:pPr>
      <w:r w:rsidRPr="00845DEA">
        <w:rPr>
          <w:rFonts w:ascii="Times New Roman" w:eastAsia="Times New Roman" w:hAnsi="Times New Roman" w:cs="Times New Roman"/>
          <w:sz w:val="24"/>
          <w:szCs w:val="24"/>
        </w:rPr>
        <w:t>Двое неизвестных мужчин в масках ударили охранника ювелирного магазина по голове тяжелым предметом, опустошили прилавки с золотыми украшениями и попытались скрыться. В этот момент к магазину подъехали сотрудники полиции. В результате состоявшейся перестрелки один сотрудник полиции получил тяжелую черепно-мозговую травму и, впоследствии, скончался в больнице. На момент смерти Михайлов состоял в фактических брачных отношениях с Лазовер и имел двоих несовершеннолетних детей, родившихся в зарегистрированном браке с Юшковой, умершей в 2012 г. Кто имеет право на страховую выплату в данном случае?</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Практическое занятие № 6 «Социальное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 Вопросы для опроса:</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1.1 Социальное страхование: понятие, предмет, объект, общая характеристика правовой базы</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 xml:space="preserve">1.2 Структура социального страхования: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субъекты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социального страхового риска, страховые случаи;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 xml:space="preserve">исчисление и уплата страховых взносов </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Виды страхового обеспечения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1.3 Система обязательного социального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1.4 Отдельные виды страхования</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медицинское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пенсионное страхование</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на случай временной нетрудоспособности и в связи с материнством;</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w:t>
      </w:r>
      <w:r w:rsidRPr="00845DEA">
        <w:rPr>
          <w:rFonts w:ascii="Times New Roman" w:eastAsia="Times New Roman" w:hAnsi="Times New Roman" w:cs="Times New Roman"/>
          <w:color w:val="000000"/>
          <w:sz w:val="24"/>
          <w:szCs w:val="24"/>
          <w:lang w:eastAsia="ru-RU"/>
        </w:rPr>
        <w:tab/>
        <w:t>обязательное социальное страхование от несчастных случаев на производстве и профессиональных заболеваний</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 Задания для самоподготовки:</w:t>
      </w:r>
    </w:p>
    <w:p w:rsidR="004103EF" w:rsidRPr="00845DEA" w:rsidRDefault="004103EF" w:rsidP="004103EF">
      <w:pPr>
        <w:spacing w:after="0" w:line="240" w:lineRule="auto"/>
        <w:ind w:firstLine="720"/>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2.1 Решить ситуационные задачи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1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достигший пенсионного возраста, обратился в территориальное отделение Пенсионного фонда РФ с заявлением о назначении ему пенсии по старости. Пенсионный фонд РФ отказался назначать пенсию, сославшись на то, что гражданин в течение жизни не работал, страховые взносы за него не уплачивались. Гражданин обжаловал решение Пенсионного фонда РФ со ссылкой на ст. 37 Конституции РФ о том, что труд свободен, принудительный труд запрещен; при этом он указал на то, что ст. 39 Конституции РФ гарантирует каждому социальное обеспечение по возрасту. Правомерны ли требования гражданина? Какие существуют виды пенсионного обеспечения в Российской Федерации?</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2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Адвокат после выздоровления получил в медицинском учреждении оформленный листок нетрудоспособности и обратился в территориальное отделение Фонда социального страхования РФ с заявлением о выплате ему пособия по временной нетрудоспособности. Фонд социального страхования РФ отказал в выплате пособия со ссылкой на то, что адвокаты не уплачивают страховые взносы. Адвокат сослался на ч. 1 ст. 39 Конституции РФ, которая гарантирует каждому социальное обеспечение в случае болезни. Кто прав в споре?</w:t>
      </w:r>
    </w:p>
    <w:p w:rsidR="004103EF" w:rsidRPr="00845DEA" w:rsidRDefault="004103EF" w:rsidP="004103EF">
      <w:pPr>
        <w:spacing w:after="0" w:line="240" w:lineRule="auto"/>
        <w:ind w:firstLine="709"/>
        <w:jc w:val="both"/>
        <w:rPr>
          <w:rFonts w:ascii="Times New Roman" w:eastAsia="Times New Roman" w:hAnsi="Times New Roman" w:cs="Times New Roman"/>
          <w:i/>
          <w:color w:val="000000"/>
          <w:sz w:val="24"/>
          <w:szCs w:val="24"/>
          <w:lang w:eastAsia="ru-RU"/>
        </w:rPr>
      </w:pPr>
      <w:r w:rsidRPr="00845DEA">
        <w:rPr>
          <w:rFonts w:ascii="Times New Roman" w:eastAsia="Times New Roman" w:hAnsi="Times New Roman" w:cs="Times New Roman"/>
          <w:i/>
          <w:color w:val="000000"/>
          <w:sz w:val="24"/>
          <w:szCs w:val="24"/>
          <w:lang w:eastAsia="ru-RU"/>
        </w:rPr>
        <w:t xml:space="preserve">Ситуационная задача № 3 </w:t>
      </w:r>
    </w:p>
    <w:p w:rsidR="004103EF" w:rsidRPr="00845DEA" w:rsidRDefault="004103EF" w:rsidP="004103EF">
      <w:pPr>
        <w:spacing w:after="0" w:line="240" w:lineRule="auto"/>
        <w:ind w:firstLine="709"/>
        <w:jc w:val="both"/>
        <w:rPr>
          <w:rFonts w:ascii="Times New Roman" w:eastAsia="Times New Roman" w:hAnsi="Times New Roman" w:cs="Times New Roman"/>
          <w:color w:val="000000"/>
          <w:sz w:val="24"/>
          <w:szCs w:val="24"/>
          <w:lang w:eastAsia="ru-RU"/>
        </w:rPr>
      </w:pPr>
      <w:r w:rsidRPr="00845DEA">
        <w:rPr>
          <w:rFonts w:ascii="Times New Roman" w:eastAsia="Times New Roman" w:hAnsi="Times New Roman" w:cs="Times New Roman"/>
          <w:color w:val="000000"/>
          <w:sz w:val="24"/>
          <w:szCs w:val="24"/>
          <w:lang w:eastAsia="ru-RU"/>
        </w:rPr>
        <w:t>Гражданин обратился в медицинское учреждение за получением медицинской помощи. Ему было предложено предварительно оплатить ее оказание. Гражданин сослался на то, что он имеет право на получение бесплатной медицинской помощи. Однако медицинское учреждение возражало, сославшись на то, что для возмещения своих расходов гражданин может в дальнейшем обратиться в Федеральный фонд обязательного медицинского страхования.  В Федеральном фонде обязательного медицинского страхования гражданину было отказано в выплате средств со ссылкой на то, что выплаты непосредственно физическим лицам этим фондом не осуществляются, и ему следует обратиться в территориальный фонд обязательного медицинского страхования. Правомерны ли действия медицинского учреждения и Федерального фонда обязательного медицинского страхования? Каким образом реализуется обязательное медицинское страхование? По возможности составьте схему с указанием субъектов обязательного медицинского страхования и финансовых потоков между ними.</w:t>
      </w:r>
    </w:p>
    <w:p w:rsidR="004103EF" w:rsidRPr="00845DEA" w:rsidRDefault="004103EF" w:rsidP="001B4A7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B00A9" w:rsidP="00C377FD">
      <w:pPr>
        <w:spacing w:after="0" w:line="240" w:lineRule="auto"/>
        <w:ind w:firstLine="709"/>
        <w:jc w:val="both"/>
        <w:rPr>
          <w:rFonts w:ascii="Times New Roman" w:eastAsia="Times New Roman" w:hAnsi="Times New Roman" w:cs="Times New Roman"/>
          <w:b/>
          <w:sz w:val="24"/>
          <w:szCs w:val="24"/>
          <w:lang w:eastAsia="ru-RU"/>
        </w:rPr>
      </w:pPr>
      <w:r w:rsidRPr="00845DEA">
        <w:rPr>
          <w:rFonts w:ascii="Times New Roman" w:hAnsi="Times New Roman" w:cs="Times New Roman"/>
          <w:b/>
          <w:sz w:val="24"/>
          <w:szCs w:val="24"/>
        </w:rPr>
        <w:lastRenderedPageBreak/>
        <w:t>4</w:t>
      </w:r>
      <w:r w:rsidR="0032382B" w:rsidRPr="00845DEA">
        <w:rPr>
          <w:rFonts w:ascii="Times New Roman" w:hAnsi="Times New Roman" w:cs="Times New Roman"/>
          <w:b/>
          <w:sz w:val="24"/>
          <w:szCs w:val="24"/>
        </w:rPr>
        <w:t xml:space="preserve"> </w:t>
      </w:r>
      <w:r w:rsidR="00C377FD" w:rsidRPr="00845DEA">
        <w:rPr>
          <w:rFonts w:ascii="Times New Roman" w:eastAsia="Times New Roman" w:hAnsi="Times New Roman" w:cs="Times New Roman"/>
          <w:b/>
          <w:sz w:val="24"/>
          <w:szCs w:val="24"/>
          <w:lang w:eastAsia="ru-RU"/>
        </w:rPr>
        <w:t>Вопросы для подготовки к зачету по дисциплине «Страховое право»</w:t>
      </w:r>
    </w:p>
    <w:p w:rsidR="00C377FD" w:rsidRPr="00845DEA" w:rsidRDefault="00C377FD" w:rsidP="00C377FD">
      <w:pPr>
        <w:spacing w:after="0" w:line="240" w:lineRule="auto"/>
        <w:ind w:firstLine="709"/>
        <w:jc w:val="both"/>
        <w:rPr>
          <w:rFonts w:ascii="Times New Roman" w:eastAsia="Times New Roman" w:hAnsi="Times New Roman" w:cs="Times New Roman"/>
          <w:sz w:val="24"/>
          <w:szCs w:val="24"/>
          <w:lang w:eastAsia="ru-RU"/>
        </w:rPr>
      </w:pP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сущность страхования. Страховой рынок в современный период</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Юридическая и экономическая природа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Функции страхования. Объект и предмет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страхового права как комплексной отрасли права, предмет и методы страхового права. Система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Понятие и виды источников страхового права.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Страховое право, как наука и учебная дисциплина: система, источники.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Истоки страхования в древнем обществе и средневековой Европе.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Основные этапы развития страхования в России.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Страховые правоотношения: понятие, признаки,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Структура страхового правоотношения: объекты, субъекты,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риск: понятие, свойства случайности и вероятности. Страховой случай: понятие, структура, оформление.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сумма, страховая выплата, франшиза: понятие, размер, особенности определения договором или федеральным законом.</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Страховая премия: понятие, особенности правового регулирования.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 Страховой тариф: понятие, особенности правового регулирования. Основные методы расчета страхового тарифа.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Страхователь как участник страховых правоотношений: права, обязанности.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Застрахованное лицо и выгодоприобретатель как участники страховых отношений: понятие, особенности правового статуса, замена указанных лиц.</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Страховщик как участник страховых отношений: особенности правового статуса.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Уставный капитал страховщика. Устав страховой организации.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Страховой агент и страховой брокер: понятие, особенности осуществления страховой деятельности, различия.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Формы страхования: понятие, правовая основа.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Виды страхования: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Обязательное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Добровольное страхование: понятие, признаки, принципы.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Сострахование: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Перестрахование: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Объединения субъектов страхового дела, страховых агентов, страхователей, застрахованных лиц, выгодоприобретателей.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обеспечения финансовой устойчивости и платежеспособности страховщика.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Внутренний контроль и внутренний аудит страховщика: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Несостоятельность (банкротство) страховых организаций.</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Государственное регулирование страховой деятельности: понятие, цели и методы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Надзор за деятельностью субъектов страхового дела: понятие, содержание.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Обязанности органа страхового надзора.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Лицензирование страховой деятельности: правовая основа, порядок выдачи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Основания для отказа лицензии в выдаче лицензии на осуществление страховой деятельности. Аннулирование лицензии.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Действие лицензии. Приостановление деятельности лицензии на осуществление страховой деятельности.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Имущественное страхование: общая характеристика.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lastRenderedPageBreak/>
        <w:t>Страхование имущества: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грузов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недвижимого имущества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Сельскохозяйственное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ответственности: понятие, цель, правовая основа,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владельцев транспортных средств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гражданской ответственности организаций, эксплуатирующих опасные объекты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профессиональной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персональной ответственности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предпринимательских рисков: понятие, правовая основа, особенности.</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финансовых рисков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в банковском деле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Правовое регулирование страхования вкладов физических лиц в банках РФ</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Личное страхование: понятие, цель, правовые основы, виды.</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жизни и страхование от несчастных случаев.</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Пенсионное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Медицинское страхование.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Страхование граждан, выезжающих за рубеж.</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страхования: заключение, действие, прекращение.</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 xml:space="preserve">Форма договора страхования. </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Условия договора страхования: существенные условия, правила страхования как условие договора страхования, недобросовестные условия страхования</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имущественного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Договор личного страхования: понятие, объект, существенные условия, форма.</w:t>
      </w:r>
    </w:p>
    <w:p w:rsidR="00C377FD" w:rsidRPr="00845DEA" w:rsidRDefault="00C377FD" w:rsidP="00C377FD">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845DEA">
        <w:rPr>
          <w:rFonts w:ascii="Times New Roman" w:eastAsia="Times New Roman" w:hAnsi="Times New Roman" w:cs="Times New Roman"/>
          <w:sz w:val="24"/>
          <w:szCs w:val="24"/>
          <w:lang w:eastAsia="ru-RU"/>
        </w:rPr>
        <w:t>Особенности видов и форм страхования в зарубежных странах</w:t>
      </w:r>
    </w:p>
    <w:p w:rsidR="001670BD" w:rsidRPr="00845DEA" w:rsidRDefault="001670BD" w:rsidP="00C377FD">
      <w:pPr>
        <w:spacing w:after="0" w:line="240" w:lineRule="auto"/>
        <w:ind w:firstLine="709"/>
        <w:jc w:val="both"/>
        <w:rPr>
          <w:rFonts w:ascii="Times New Roman" w:eastAsia="Times New Roman" w:hAnsi="Times New Roman" w:cs="Times New Roman"/>
          <w:sz w:val="24"/>
          <w:szCs w:val="24"/>
          <w:lang w:eastAsia="ru-RU"/>
        </w:rPr>
      </w:pPr>
    </w:p>
    <w:p w:rsidR="001670BD" w:rsidRPr="00845DEA" w:rsidRDefault="001670BD" w:rsidP="00853F06">
      <w:pPr>
        <w:spacing w:after="0" w:line="240" w:lineRule="auto"/>
        <w:ind w:firstLine="709"/>
        <w:jc w:val="both"/>
        <w:rPr>
          <w:rFonts w:ascii="Times New Roman" w:hAnsi="Times New Roman" w:cs="Times New Roman"/>
          <w:sz w:val="24"/>
          <w:szCs w:val="24"/>
        </w:rPr>
      </w:pPr>
    </w:p>
    <w:p w:rsidR="007300BB" w:rsidRPr="00845DEA" w:rsidRDefault="007300BB" w:rsidP="007300BB">
      <w:pPr>
        <w:spacing w:after="0" w:line="240" w:lineRule="auto"/>
        <w:ind w:firstLine="709"/>
        <w:jc w:val="both"/>
        <w:rPr>
          <w:rFonts w:ascii="Times New Roman" w:hAnsi="Times New Roman" w:cs="Times New Roman"/>
          <w:b/>
          <w:sz w:val="24"/>
          <w:szCs w:val="24"/>
        </w:rPr>
      </w:pPr>
      <w:r w:rsidRPr="00845DEA">
        <w:rPr>
          <w:rFonts w:ascii="Times New Roman" w:hAnsi="Times New Roman" w:cs="Times New Roman"/>
          <w:b/>
          <w:sz w:val="24"/>
          <w:szCs w:val="24"/>
        </w:rPr>
        <w:t>5 Критерии оценки знаний студентов</w:t>
      </w:r>
    </w:p>
    <w:p w:rsidR="00C377FD" w:rsidRPr="00845DEA" w:rsidRDefault="00C377FD" w:rsidP="00C377FD">
      <w:pPr>
        <w:spacing w:after="0" w:line="240" w:lineRule="auto"/>
        <w:jc w:val="center"/>
        <w:rPr>
          <w:rFonts w:ascii="Times New Roman" w:eastAsia="Times New Roman" w:hAnsi="Times New Roman" w:cs="Times New Roman"/>
          <w:b/>
          <w:sz w:val="24"/>
          <w:szCs w:val="24"/>
        </w:rPr>
      </w:pPr>
    </w:p>
    <w:tbl>
      <w:tblPr>
        <w:tblStyle w:val="a5"/>
        <w:tblW w:w="0" w:type="auto"/>
        <w:tblLook w:val="04A0" w:firstRow="1" w:lastRow="0" w:firstColumn="1" w:lastColumn="0" w:noHBand="0" w:noVBand="1"/>
      </w:tblPr>
      <w:tblGrid>
        <w:gridCol w:w="2161"/>
        <w:gridCol w:w="1997"/>
        <w:gridCol w:w="1804"/>
        <w:gridCol w:w="1997"/>
        <w:gridCol w:w="1611"/>
      </w:tblGrid>
      <w:tr w:rsidR="00C377FD" w:rsidRPr="00845DEA" w:rsidTr="00845DEA">
        <w:tc>
          <w:tcPr>
            <w:tcW w:w="1363" w:type="dxa"/>
            <w:vAlign w:val="center"/>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z w:val="24"/>
                <w:szCs w:val="24"/>
                <w:lang w:eastAsia="en-US"/>
              </w:rPr>
              <w:t>Оценочные средства</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w:t>
            </w:r>
            <w:r w:rsidRPr="00845DEA">
              <w:rPr>
                <w:rFonts w:eastAsia="Calibri"/>
                <w:b/>
                <w:spacing w:val="-1"/>
                <w:sz w:val="24"/>
                <w:szCs w:val="24"/>
                <w:lang w:val="en-US" w:eastAsia="en-US"/>
              </w:rPr>
              <w:t xml:space="preserve"> </w:t>
            </w:r>
            <w:r w:rsidRPr="00845DEA">
              <w:rPr>
                <w:rFonts w:eastAsia="Calibri"/>
                <w:b/>
                <w:spacing w:val="-1"/>
                <w:sz w:val="24"/>
                <w:szCs w:val="24"/>
                <w:lang w:eastAsia="en-US"/>
              </w:rPr>
              <w:t>«5»</w:t>
            </w:r>
          </w:p>
        </w:tc>
        <w:tc>
          <w:tcPr>
            <w:tcW w:w="1977"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«4»</w:t>
            </w:r>
          </w:p>
        </w:tc>
        <w:tc>
          <w:tcPr>
            <w:tcW w:w="2192" w:type="dxa"/>
          </w:tcPr>
          <w:p w:rsidR="00C377FD" w:rsidRPr="00845DEA" w:rsidRDefault="00C377FD" w:rsidP="00845DEA">
            <w:pPr>
              <w:widowControl w:val="0"/>
              <w:autoSpaceDE w:val="0"/>
              <w:autoSpaceDN w:val="0"/>
              <w:adjustRightInd w:val="0"/>
              <w:jc w:val="center"/>
              <w:rPr>
                <w:rFonts w:eastAsia="Calibri"/>
                <w:b/>
                <w:spacing w:val="-1"/>
                <w:sz w:val="24"/>
                <w:szCs w:val="24"/>
                <w:lang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«3»</w:t>
            </w:r>
          </w:p>
        </w:tc>
        <w:tc>
          <w:tcPr>
            <w:tcW w:w="1846" w:type="dxa"/>
          </w:tcPr>
          <w:p w:rsidR="00C377FD" w:rsidRPr="00845DEA" w:rsidRDefault="00C377FD" w:rsidP="00845DEA">
            <w:pPr>
              <w:widowControl w:val="0"/>
              <w:autoSpaceDE w:val="0"/>
              <w:autoSpaceDN w:val="0"/>
              <w:adjustRightInd w:val="0"/>
              <w:jc w:val="center"/>
              <w:rPr>
                <w:rFonts w:eastAsia="Calibri"/>
                <w:b/>
                <w:spacing w:val="-1"/>
                <w:sz w:val="24"/>
                <w:szCs w:val="24"/>
                <w:lang w:val="en-US" w:eastAsia="en-US"/>
              </w:rPr>
            </w:pPr>
            <w:r w:rsidRPr="00845DEA">
              <w:rPr>
                <w:rFonts w:eastAsia="Calibri"/>
                <w:b/>
                <w:spacing w:val="-1"/>
                <w:sz w:val="24"/>
                <w:szCs w:val="24"/>
                <w:lang w:eastAsia="en-US"/>
              </w:rPr>
              <w:t>Критерий</w:t>
            </w:r>
            <w:r w:rsidRPr="00845DEA">
              <w:rPr>
                <w:rFonts w:eastAsia="Calibri"/>
                <w:b/>
                <w:spacing w:val="-1"/>
                <w:sz w:val="24"/>
                <w:szCs w:val="24"/>
                <w:lang w:val="en-US" w:eastAsia="en-US"/>
              </w:rPr>
              <w:t xml:space="preserve"> </w:t>
            </w:r>
            <w:r w:rsidRPr="00845DEA">
              <w:rPr>
                <w:rFonts w:eastAsia="Calibri"/>
                <w:b/>
                <w:spacing w:val="-1"/>
                <w:sz w:val="24"/>
                <w:szCs w:val="24"/>
                <w:lang w:eastAsia="en-US"/>
              </w:rPr>
              <w:t>для</w:t>
            </w:r>
            <w:r w:rsidRPr="00845DEA">
              <w:rPr>
                <w:rFonts w:eastAsia="Calibri"/>
                <w:b/>
                <w:spacing w:val="-1"/>
                <w:sz w:val="24"/>
                <w:szCs w:val="24"/>
                <w:lang w:val="en-US" w:eastAsia="en-US"/>
              </w:rPr>
              <w:t xml:space="preserve"> </w:t>
            </w:r>
            <w:r w:rsidRPr="00845DEA">
              <w:rPr>
                <w:rFonts w:eastAsia="Calibri"/>
                <w:b/>
                <w:spacing w:val="-1"/>
                <w:sz w:val="24"/>
                <w:szCs w:val="24"/>
                <w:lang w:eastAsia="en-US"/>
              </w:rPr>
              <w:t>оценки «2»</w:t>
            </w:r>
          </w:p>
        </w:tc>
      </w:tr>
      <w:tr w:rsidR="00C377FD" w:rsidRPr="00845DEA" w:rsidTr="00845DEA">
        <w:tc>
          <w:tcPr>
            <w:tcW w:w="1363" w:type="dxa"/>
          </w:tcPr>
          <w:p w:rsidR="00C377FD" w:rsidRPr="00845DEA" w:rsidRDefault="00C377FD" w:rsidP="00845DEA">
            <w:pPr>
              <w:widowControl w:val="0"/>
              <w:autoSpaceDE w:val="0"/>
              <w:autoSpaceDN w:val="0"/>
              <w:adjustRightInd w:val="0"/>
              <w:rPr>
                <w:rFonts w:eastAsia="Calibri"/>
                <w:sz w:val="24"/>
                <w:szCs w:val="24"/>
                <w:lang w:eastAsia="en-US"/>
              </w:rPr>
            </w:pPr>
            <w:r w:rsidRPr="00845DEA">
              <w:rPr>
                <w:rFonts w:eastAsia="Calibri"/>
                <w:sz w:val="24"/>
                <w:szCs w:val="24"/>
                <w:lang w:eastAsia="en-US"/>
              </w:rPr>
              <w:t>Задания блока А.0</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86% и более</w:t>
            </w:r>
          </w:p>
        </w:tc>
        <w:tc>
          <w:tcPr>
            <w:tcW w:w="1977"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 xml:space="preserve">Процент правильных ответов составляет от 71% до 85% </w:t>
            </w:r>
          </w:p>
        </w:tc>
        <w:tc>
          <w:tcPr>
            <w:tcW w:w="2192"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от 55% до 70%</w:t>
            </w:r>
          </w:p>
        </w:tc>
        <w:tc>
          <w:tcPr>
            <w:tcW w:w="1846" w:type="dxa"/>
          </w:tcPr>
          <w:p w:rsidR="00C377FD" w:rsidRPr="00845DEA" w:rsidRDefault="00C377FD" w:rsidP="00845DEA">
            <w:pPr>
              <w:widowControl w:val="0"/>
              <w:autoSpaceDE w:val="0"/>
              <w:autoSpaceDN w:val="0"/>
              <w:adjustRightInd w:val="0"/>
              <w:rPr>
                <w:rFonts w:eastAsia="Calibri"/>
                <w:spacing w:val="-1"/>
                <w:sz w:val="24"/>
                <w:szCs w:val="24"/>
                <w:lang w:eastAsia="en-US"/>
              </w:rPr>
            </w:pPr>
            <w:r w:rsidRPr="00845DEA">
              <w:rPr>
                <w:rFonts w:eastAsia="Calibri"/>
                <w:spacing w:val="-1"/>
                <w:sz w:val="24"/>
                <w:szCs w:val="24"/>
                <w:lang w:eastAsia="en-US"/>
              </w:rPr>
              <w:t>Процент правильных ответов составляет менее 55%</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А.1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продемонстрировано глубокое знание по теме практического занятия (семинара), полно излагает материал,  продемонстрировано отличное </w:t>
            </w:r>
            <w:r w:rsidRPr="00845DEA">
              <w:rPr>
                <w:rFonts w:eastAsia="Calibri"/>
                <w:sz w:val="24"/>
                <w:szCs w:val="24"/>
                <w:lang w:eastAsia="en-US"/>
              </w:rPr>
              <w:lastRenderedPageBreak/>
              <w:t>владение юридической терминологией, справляется с ответом на дополнительные уточняющие вопросы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формулирует полный правильный ответ</w:t>
            </w:r>
          </w:p>
          <w:p w:rsidR="00C377FD" w:rsidRPr="00845DEA" w:rsidRDefault="00C377FD" w:rsidP="00845DEA">
            <w:pPr>
              <w:rPr>
                <w:rFonts w:eastAsia="Calibri"/>
                <w:sz w:val="24"/>
                <w:szCs w:val="24"/>
                <w:lang w:eastAsia="en-US"/>
              </w:rPr>
            </w:pPr>
            <w:r w:rsidRPr="00845DEA">
              <w:rPr>
                <w:rFonts w:eastAsia="Calibri"/>
                <w:sz w:val="24"/>
                <w:szCs w:val="24"/>
                <w:lang w:eastAsia="en-US"/>
              </w:rPr>
              <w:t>на вопросы практического занятия (семинара), но допускает при ответе</w:t>
            </w:r>
          </w:p>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отдельные неточности, испытывает небольшие затруднения при ответе на дополнительные вопросы</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 xml:space="preserve">продемонстрировано знание только основного (базового) материала по теме практического занятия,  допускает </w:t>
            </w:r>
            <w:r w:rsidRPr="00845DEA">
              <w:rPr>
                <w:rFonts w:eastAsia="Calibri"/>
                <w:sz w:val="24"/>
                <w:szCs w:val="24"/>
                <w:lang w:eastAsia="en-US"/>
              </w:rPr>
              <w:lastRenderedPageBreak/>
              <w:t>ошибки и неточности при ответе на дополнительные вопросы, слабо аргументирует собственную позицию</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не способен сформулировать ответ по</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вопросам практического занятия (семинара); дает неверные, содержащие </w:t>
            </w:r>
            <w:r w:rsidRPr="00845DEA">
              <w:rPr>
                <w:rFonts w:eastAsia="Calibri"/>
                <w:sz w:val="24"/>
                <w:szCs w:val="24"/>
                <w:lang w:eastAsia="en-US"/>
              </w:rPr>
              <w:lastRenderedPageBreak/>
              <w:t xml:space="preserve">фактические ошибки ответы на </w:t>
            </w:r>
          </w:p>
          <w:p w:rsidR="00C377FD" w:rsidRPr="00845DEA" w:rsidRDefault="00C377FD" w:rsidP="00845DEA">
            <w:pPr>
              <w:rPr>
                <w:rFonts w:eastAsia="Calibri"/>
                <w:sz w:val="24"/>
                <w:szCs w:val="24"/>
                <w:lang w:eastAsia="en-US"/>
              </w:rPr>
            </w:pPr>
            <w:r w:rsidRPr="00845DEA">
              <w:rPr>
                <w:rFonts w:eastAsia="Calibri"/>
                <w:sz w:val="24"/>
                <w:szCs w:val="24"/>
                <w:lang w:eastAsia="en-US"/>
              </w:rPr>
              <w:t>вопросы практического занятия (семинара)</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Задания блока В.1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ситуационных задач обосновано правовыми нормами законодательства, студент ясно и четко аргументирует собственную позицию по вопросам задачи</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Задача решена верно, имеются ссылки на нормы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В решении задачи имеются ссылки на нормы законодательства, однако допущены ошибки в решении задачи, студент испытывает затруднения с интерпретацией первоисточника</w:t>
            </w:r>
          </w:p>
          <w:p w:rsidR="00C377FD" w:rsidRPr="00845DEA" w:rsidRDefault="00C377FD" w:rsidP="00845DEA">
            <w:pPr>
              <w:rPr>
                <w:rFonts w:eastAsia="Calibri"/>
                <w:sz w:val="24"/>
                <w:szCs w:val="24"/>
                <w:lang w:eastAsia="en-US"/>
              </w:rPr>
            </w:pP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t>Решение задач выполнено неверно. Студент использовал только учебную литературу без опоры на первоисточники</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С.1</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 правильно оформляет юридические документы</w:t>
            </w:r>
          </w:p>
        </w:tc>
        <w:tc>
          <w:tcPr>
            <w:tcW w:w="1977" w:type="dxa"/>
          </w:tcPr>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 правильно </w:t>
            </w:r>
            <w:r w:rsidRPr="00845DEA">
              <w:rPr>
                <w:rFonts w:eastAsia="Calibri"/>
                <w:sz w:val="24"/>
                <w:szCs w:val="24"/>
                <w:lang w:eastAsia="en-US"/>
              </w:rPr>
              <w:lastRenderedPageBreak/>
              <w:t>оформляет юридические документы, допуская несущественные замечания</w:t>
            </w:r>
          </w:p>
        </w:tc>
        <w:tc>
          <w:tcPr>
            <w:tcW w:w="2192"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p w:rsidR="00C377FD" w:rsidRPr="00845DEA" w:rsidRDefault="00C377FD" w:rsidP="00845DEA">
            <w:pPr>
              <w:rPr>
                <w:rFonts w:eastAsia="Calibri"/>
                <w:sz w:val="24"/>
                <w:szCs w:val="24"/>
                <w:lang w:eastAsia="en-US"/>
              </w:rPr>
            </w:pPr>
            <w:r w:rsidRPr="00845DEA">
              <w:rPr>
                <w:rFonts w:eastAsia="Calibri"/>
                <w:sz w:val="24"/>
                <w:szCs w:val="24"/>
                <w:lang w:eastAsia="en-US"/>
              </w:rPr>
              <w:t xml:space="preserve">юридические документы оформляет но допускает </w:t>
            </w:r>
            <w:r w:rsidRPr="00845DEA">
              <w:rPr>
                <w:rFonts w:eastAsia="Calibri"/>
                <w:sz w:val="24"/>
                <w:szCs w:val="24"/>
                <w:lang w:eastAsia="en-US"/>
              </w:rPr>
              <w:lastRenderedPageBreak/>
              <w:t>ошибки</w:t>
            </w:r>
          </w:p>
        </w:tc>
        <w:tc>
          <w:tcPr>
            <w:tcW w:w="1846" w:type="dxa"/>
          </w:tcPr>
          <w:p w:rsidR="00C377FD" w:rsidRPr="00845DEA" w:rsidRDefault="00C377FD" w:rsidP="00845DEA">
            <w:pPr>
              <w:rPr>
                <w:rFonts w:eastAsia="Calibri"/>
                <w:sz w:val="24"/>
                <w:szCs w:val="24"/>
                <w:lang w:eastAsia="en-US"/>
              </w:rPr>
            </w:pPr>
            <w:r w:rsidRPr="00845DEA">
              <w:rPr>
                <w:rFonts w:eastAsia="Calibri"/>
                <w:sz w:val="24"/>
                <w:szCs w:val="24"/>
                <w:lang w:eastAsia="en-US"/>
              </w:rPr>
              <w:lastRenderedPageBreak/>
              <w:t>не готов к участию в деловой игре, испытывает затруднения  при ответе на вопросы по теме занятия; не владеет техникой подготовки юридических документов</w:t>
            </w:r>
          </w:p>
        </w:tc>
      </w:tr>
      <w:tr w:rsidR="00C377FD" w:rsidRPr="00845DEA" w:rsidTr="00845DEA">
        <w:tc>
          <w:tcPr>
            <w:tcW w:w="1363" w:type="dxa"/>
          </w:tcPr>
          <w:p w:rsidR="00C377FD" w:rsidRPr="00845DEA" w:rsidRDefault="00C377FD" w:rsidP="00845DEA">
            <w:pPr>
              <w:rPr>
                <w:rFonts w:eastAsia="Calibri"/>
                <w:sz w:val="24"/>
                <w:szCs w:val="24"/>
                <w:lang w:eastAsia="en-US"/>
              </w:rPr>
            </w:pPr>
            <w:r w:rsidRPr="00845DEA">
              <w:rPr>
                <w:rFonts w:eastAsia="Calibri"/>
                <w:sz w:val="24"/>
                <w:szCs w:val="24"/>
                <w:lang w:eastAsia="en-US"/>
              </w:rPr>
              <w:t>Задания блока D (дифференцированный зачет)</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86% и более</w:t>
            </w:r>
          </w:p>
        </w:tc>
        <w:tc>
          <w:tcPr>
            <w:tcW w:w="1977" w:type="dxa"/>
          </w:tcPr>
          <w:p w:rsidR="00C377FD" w:rsidRPr="00845DEA" w:rsidRDefault="00C377FD" w:rsidP="00845DEA">
            <w:pPr>
              <w:rPr>
                <w:sz w:val="24"/>
                <w:szCs w:val="24"/>
              </w:rPr>
            </w:pPr>
            <w:r w:rsidRPr="00845DEA">
              <w:rPr>
                <w:sz w:val="24"/>
                <w:szCs w:val="24"/>
              </w:rPr>
              <w:t xml:space="preserve">Процент правильных ответов составляет от 71% до 85% </w:t>
            </w:r>
          </w:p>
        </w:tc>
        <w:tc>
          <w:tcPr>
            <w:tcW w:w="2192" w:type="dxa"/>
          </w:tcPr>
          <w:p w:rsidR="00C377FD" w:rsidRPr="00845DEA" w:rsidRDefault="00C377FD" w:rsidP="00845DEA">
            <w:pPr>
              <w:rPr>
                <w:sz w:val="24"/>
                <w:szCs w:val="24"/>
              </w:rPr>
            </w:pPr>
            <w:r w:rsidRPr="00845DEA">
              <w:rPr>
                <w:sz w:val="24"/>
                <w:szCs w:val="24"/>
              </w:rPr>
              <w:t>Процент правильных ответов составляет от 55% до 70%</w:t>
            </w:r>
          </w:p>
        </w:tc>
        <w:tc>
          <w:tcPr>
            <w:tcW w:w="1846" w:type="dxa"/>
          </w:tcPr>
          <w:p w:rsidR="00C377FD" w:rsidRPr="00845DEA" w:rsidRDefault="00C377FD" w:rsidP="00845DEA">
            <w:pPr>
              <w:rPr>
                <w:sz w:val="24"/>
                <w:szCs w:val="24"/>
              </w:rPr>
            </w:pPr>
            <w:r w:rsidRPr="00845DEA">
              <w:rPr>
                <w:sz w:val="24"/>
                <w:szCs w:val="24"/>
              </w:rPr>
              <w:t>Процент правильных ответов составляет менее 55%</w:t>
            </w:r>
          </w:p>
        </w:tc>
      </w:tr>
    </w:tbl>
    <w:p w:rsidR="00C377FD" w:rsidRPr="00845DEA" w:rsidRDefault="00C377FD" w:rsidP="00C377FD">
      <w:pPr>
        <w:spacing w:after="0" w:line="240" w:lineRule="auto"/>
        <w:ind w:firstLine="709"/>
        <w:jc w:val="both"/>
        <w:rPr>
          <w:rFonts w:ascii="Times New Roman" w:eastAsia="Times New Roman" w:hAnsi="Times New Roman" w:cs="Times New Roman"/>
          <w:sz w:val="24"/>
          <w:szCs w:val="24"/>
        </w:rPr>
      </w:pPr>
    </w:p>
    <w:p w:rsidR="00C377FD" w:rsidRPr="00845DEA" w:rsidRDefault="00C377FD" w:rsidP="00C377FD">
      <w:pPr>
        <w:spacing w:after="0" w:line="240" w:lineRule="auto"/>
        <w:rPr>
          <w:rFonts w:ascii="Times New Roman" w:eastAsia="Times New Roman" w:hAnsi="Times New Roman" w:cs="Times New Roman"/>
          <w:sz w:val="24"/>
          <w:szCs w:val="24"/>
        </w:rPr>
      </w:pPr>
    </w:p>
    <w:p w:rsidR="00853F06" w:rsidRPr="00845DEA" w:rsidRDefault="003650B5" w:rsidP="00655216">
      <w:pPr>
        <w:spacing w:after="0" w:line="240" w:lineRule="auto"/>
        <w:ind w:firstLine="709"/>
        <w:jc w:val="center"/>
        <w:rPr>
          <w:rFonts w:ascii="Times New Roman" w:hAnsi="Times New Roman" w:cs="Times New Roman"/>
          <w:b/>
          <w:sz w:val="24"/>
          <w:szCs w:val="24"/>
        </w:rPr>
      </w:pPr>
      <w:r w:rsidRPr="00845DEA">
        <w:rPr>
          <w:rFonts w:ascii="Times New Roman" w:hAnsi="Times New Roman" w:cs="Times New Roman"/>
          <w:b/>
          <w:sz w:val="24"/>
          <w:szCs w:val="24"/>
        </w:rPr>
        <w:t>Список рекомендуемых источников</w:t>
      </w:r>
    </w:p>
    <w:p w:rsidR="00853F06" w:rsidRPr="00845DEA" w:rsidRDefault="00853F06" w:rsidP="00805969">
      <w:pPr>
        <w:spacing w:after="0" w:line="240" w:lineRule="auto"/>
        <w:ind w:firstLine="709"/>
        <w:jc w:val="both"/>
        <w:rPr>
          <w:rFonts w:ascii="Times New Roman" w:hAnsi="Times New Roman" w:cs="Times New Roman"/>
          <w:sz w:val="24"/>
          <w:szCs w:val="24"/>
        </w:rPr>
      </w:pP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b/>
          <w:sz w:val="24"/>
          <w:szCs w:val="24"/>
        </w:rPr>
      </w:pPr>
      <w:r w:rsidRPr="00F74936">
        <w:rPr>
          <w:rFonts w:ascii="Times New Roman" w:eastAsia="Calibri" w:hAnsi="Times New Roman" w:cs="Times New Roman"/>
          <w:b/>
          <w:sz w:val="24"/>
          <w:szCs w:val="24"/>
        </w:rPr>
        <w:t>Нормативные правовые акты</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Конституция Российской Федерации. Принята всенародным голосованием 12.12.1993) (с учетом поправок, внесенных ФКЗ РФ о поправках к Конституции РФ от 30.12.2008 № 6-ФКЗ, от 30.12.2008 № 7-ФКЗ) //  http://www.consultant.ru.</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Гражданский кодекс Российской Федерации (часть первая) : федеральный закон от 30.11.1994 № 51-ФЗ //  http://www.consultant.ru.</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Гражданский кодекс Российской Федерации (часть вторая) : федеральный закон от 26.01.1996 № 14-ФЗ //  http://www.consultant.ru.</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организации страхового дела в Российской Федерации : федеральный закон от 27.11.1992 № 4014-1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обязательном социальном страховании от несчастных случаев на производстве и профессиональных заболеваний : федеральный закон от 24.07.1998 № 125-ФЗ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основах обязательного социального страхования : федеральный закон от 16.07.1999 № 165-ФЗ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обязательном пенсионном страховании в Российской Федерации : федеральный закон от 15.12.2001 № 167-ФЗ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обязательном страховании гражданской ответственности владельцев транспортных средств : федеральный закон от 25.04.2002 № 40-ФЗ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О Центральном банке Российской Федерации (Банке России) : федеральный закон от 10.07.2002 № 86-ФЗ //  http://www.consultant.ru.</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 страховании вкладов физических лиц в банках Российской  Федерации : федеральный закон от 23.12.2003 № 177-ФЗ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обязательном социальном страховании на случай временной нетрудоспособности и в связи с материнством : федеральный закон от 29.12.2006 № 255-ФЗ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 взаимном страховании : федеральный закон от 29.11.2007 № 286-ФЗ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обязательном страховании гражданской ответственности владельца опасного объекта за причинение вреда в результате аварии на опасном объекте : федеральный закон от 27.07.2010 № 225-ФЗ //  http://www.consultant.ru. </w:t>
      </w:r>
    </w:p>
    <w:p w:rsidR="00F74936" w:rsidRPr="00F74936" w:rsidRDefault="00F74936" w:rsidP="00F74936">
      <w:pPr>
        <w:widowControl w:val="0"/>
        <w:numPr>
          <w:ilvl w:val="0"/>
          <w:numId w:val="13"/>
        </w:numPr>
        <w:spacing w:after="0" w:line="240" w:lineRule="auto"/>
        <w:ind w:left="0" w:firstLine="709"/>
        <w:contextualSpacing/>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Об обязательном медицинском страховании в Российской Федерации : федеральный закон от 29.11.2010 № 326-ФЗ //  http://www.consultant.ru. </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b/>
          <w:sz w:val="24"/>
          <w:szCs w:val="24"/>
        </w:rPr>
      </w:pPr>
    </w:p>
    <w:p w:rsidR="00F74936" w:rsidRDefault="00F74936" w:rsidP="00F74936">
      <w:pPr>
        <w:widowControl w:val="0"/>
        <w:spacing w:after="0" w:line="240" w:lineRule="auto"/>
        <w:ind w:firstLine="709"/>
        <w:jc w:val="both"/>
        <w:outlineLvl w:val="1"/>
        <w:rPr>
          <w:rFonts w:ascii="Times New Roman" w:eastAsia="Calibri" w:hAnsi="Times New Roman" w:cs="Times New Roman"/>
          <w:b/>
          <w:sz w:val="24"/>
          <w:szCs w:val="24"/>
        </w:rPr>
      </w:pP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b/>
          <w:sz w:val="24"/>
          <w:szCs w:val="24"/>
        </w:rPr>
      </w:pPr>
      <w:r w:rsidRPr="00F74936">
        <w:rPr>
          <w:rFonts w:ascii="Times New Roman" w:eastAsia="Calibri" w:hAnsi="Times New Roman" w:cs="Times New Roman"/>
          <w:b/>
          <w:sz w:val="24"/>
          <w:szCs w:val="24"/>
        </w:rPr>
        <w:lastRenderedPageBreak/>
        <w:t>Основная литература</w:t>
      </w:r>
    </w:p>
    <w:p w:rsidR="00F74936" w:rsidRPr="00F74936" w:rsidRDefault="00F74936" w:rsidP="00F74936">
      <w:pPr>
        <w:numPr>
          <w:ilvl w:val="0"/>
          <w:numId w:val="12"/>
        </w:numPr>
        <w:spacing w:after="0" w:line="240" w:lineRule="auto"/>
        <w:ind w:left="0" w:firstLine="709"/>
        <w:contextualSpacing/>
        <w:rPr>
          <w:rFonts w:ascii="Times New Roman" w:eastAsia="Calibri" w:hAnsi="Times New Roman" w:cs="Times New Roman"/>
          <w:sz w:val="24"/>
          <w:szCs w:val="24"/>
        </w:rPr>
      </w:pPr>
      <w:r w:rsidRPr="00F74936">
        <w:rPr>
          <w:rFonts w:ascii="Times New Roman" w:eastAsia="Calibri" w:hAnsi="Times New Roman" w:cs="Times New Roman"/>
          <w:sz w:val="24"/>
          <w:szCs w:val="24"/>
        </w:rPr>
        <w:t>Страхование [Электронный ресурс]: учебник / ред. В.В. Шахов, Ю.Т. Ахвледиани. - 3-е изд., перераб. и доп. - Москва : Юнити-Дана, 2015. - 510 с. - ISBN 978-5-238-01464-7. – Режим доступа: http://biblioclub.ru/index.php?page=book&amp;id=114501</w:t>
      </w:r>
    </w:p>
    <w:p w:rsidR="00F74936" w:rsidRPr="00F74936" w:rsidRDefault="00F74936" w:rsidP="00F74936">
      <w:pPr>
        <w:suppressAutoHyphens/>
        <w:spacing w:after="0" w:line="240" w:lineRule="auto"/>
        <w:ind w:firstLine="709"/>
        <w:jc w:val="both"/>
        <w:rPr>
          <w:rFonts w:ascii="Times New Roman" w:eastAsia="Calibri" w:hAnsi="Times New Roman" w:cs="Times New Roman"/>
          <w:sz w:val="24"/>
          <w:szCs w:val="24"/>
        </w:rPr>
      </w:pPr>
    </w:p>
    <w:p w:rsidR="00F74936" w:rsidRPr="00F74936" w:rsidRDefault="00F74936" w:rsidP="00F74936">
      <w:pPr>
        <w:keepNext/>
        <w:suppressAutoHyphens/>
        <w:spacing w:after="0" w:line="240" w:lineRule="auto"/>
        <w:ind w:firstLine="709"/>
        <w:jc w:val="both"/>
        <w:outlineLvl w:val="1"/>
        <w:rPr>
          <w:rFonts w:ascii="Times New Roman" w:eastAsia="Calibri" w:hAnsi="Times New Roman" w:cs="Times New Roman"/>
          <w:b/>
          <w:sz w:val="24"/>
          <w:szCs w:val="24"/>
        </w:rPr>
      </w:pPr>
      <w:r w:rsidRPr="00F74936">
        <w:rPr>
          <w:rFonts w:ascii="Times New Roman" w:eastAsia="Calibri" w:hAnsi="Times New Roman" w:cs="Times New Roman"/>
          <w:b/>
          <w:sz w:val="24"/>
          <w:szCs w:val="24"/>
        </w:rPr>
        <w:t>Дополнительная литература</w:t>
      </w:r>
    </w:p>
    <w:p w:rsidR="00F74936" w:rsidRPr="00F74936" w:rsidRDefault="00F74936" w:rsidP="00F74936">
      <w:pPr>
        <w:numPr>
          <w:ilvl w:val="0"/>
          <w:numId w:val="11"/>
        </w:numPr>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Геворкян, Т. Страховое право [Электронный ресурс] : учебное пособие / Т. Геворкян, Н. Кучуб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«Оренбургский государственный университет». - Оренбург : ОГУ, 2013. - 271 с. – Режим доступа: http://biblioclub.ru/index.php?page=book&amp;id=259127.</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Глинка В.И., Ручкин О.Ю., Трунцевский Ю.В. Обязательное страхование гражданской ответственности владельцев транспортных средств: теоретические и практические аспекты [Электронный ресурс]: научно-практическое пособие. – Москва : Юрист, 2013. - 144 с. – Режим доступа: http://www.consultant.ru.</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Годин, А.М. Страхование : практикум  [Электронный ресурс] / Годин А.М., Косов М.Е., Фрумина С.В., - 2-е изд., перераб. и доп. – Москва : Дашков и К, 2018. - 196 с. - ISBN 978-5-394-02684-3 - Режим доступа: http://znanium.com/catalog/product/415002</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Годин, А.М. Страхование [Электронный ресурс]: учебник / Годин А.М., Фрумина С.В., - 3-е изд. - Москва: Дашков и К, 2018. - 256 с. - ISBN 978-5-394-02148-0 - Режим доступа: http://znanium.com/catalog/product/414879;</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Захарова Н.А., Бевзюк Е.А., Кабанцева Н.Г., Ларионова В.А., Слесарев С.А. Комментарий к Закону РФ от 27 ноября 1992 г. № 4015-1 «Об организации страхового дела в Российской Федерации» (постатейный) [Электронный ресурс] // СПС КонсультантПлюс. 2014. – Режим доступа: http://www.consultant.ru.</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Игошин, Н.А. Страховое право [Электронный ресурс]: учебное пособие / Игошин Н.А., Игошина Е.А., Щербачева Л.В. – Москва : ЮНИТИ-ДАНА, 2015. - 167 с. - ISBN 978-5-238-01756-3. - Режим доступа: http://znanium.com/catalog/product/872291</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Косаренко, Н.Н. Страховое право [Электронный ресурс]: курс лекций / Н.Н. Косаренко. - 3-е изд., стереотип. - Москва : Издательство «Флинта», 2016. - 310 с. - ISBN 978-5-9765-0149-2. – Режим доступа: http://biblioclub.ru/index.php?page=book&amp;id=83313</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Малыгина, М.В. Страхование и риски в туризме [Электронный ресурс]: учебное пособие / М.В. Малыгина ; Министерство спорта Российской Федерации, Сибирский государственный университет физической культуры и спорта. - Омск : Издательство СибГУФК, 2013. - 228 с. – Режим доступа: http://biblioclub.ru/index.php?page=book&amp;id=277322</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 xml:space="preserve">Прокошин, В.А. Финансово-правовое регулирование страховой деятельности в современной России [Электронный ресурс]: учебное пособие / В.А. Прокошин, Н.Н. Косаренко. - 3-е изд., стер. - Москва : Издательство «Флинта», 2017. - 208 с. - ISBN 978-5-89349-535-5. – Режим доступа: </w:t>
      </w:r>
      <w:hyperlink r:id="rId9" w:history="1">
        <w:r w:rsidRPr="00F74936">
          <w:rPr>
            <w:rFonts w:ascii="Times New Roman" w:eastAsia="Calibri" w:hAnsi="Times New Roman" w:cs="Times New Roman"/>
            <w:color w:val="0000FF"/>
            <w:sz w:val="24"/>
            <w:szCs w:val="24"/>
            <w:u w:val="single"/>
          </w:rPr>
          <w:t>http://biblioclub.ru/index.php?page=book&amp;id=93666</w:t>
        </w:r>
      </w:hyperlink>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Русецкая, Э.А. Страхование в системе экономической безопасности России Электронный ресурс]: учебное пособие / Э.А. Русецкая. - Москва ; Берлин : Директ-Медиа, 2014. - 168 с. - ISBN 978-5-4475-2584-2. – Режим доступа: http://biblioclub.ru/index.php?page=book&amp;id=271713</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t>Татаркина, К.П. Страховое право [Электронный ресурс]: учебное пособие / К.П. Татаркина, А.С. Бакин. - Томск : Томский государственный университет систем управления и радиоэлектроники, 2012. - 147 с. - ISBN 978-5-4332-0058-6. – Режим доступа: http://biblioclub.ru/index.php?page=book&amp;id=20866</w:t>
      </w:r>
    </w:p>
    <w:p w:rsidR="00F74936" w:rsidRPr="00F74936" w:rsidRDefault="00F74936" w:rsidP="00F74936">
      <w:pPr>
        <w:numPr>
          <w:ilvl w:val="0"/>
          <w:numId w:val="11"/>
        </w:numPr>
        <w:suppressAutoHyphens/>
        <w:spacing w:after="0" w:line="240" w:lineRule="auto"/>
        <w:ind w:left="0" w:firstLine="709"/>
        <w:contextualSpacing/>
        <w:jc w:val="both"/>
        <w:rPr>
          <w:rFonts w:ascii="Times New Roman" w:eastAsia="Calibri" w:hAnsi="Times New Roman" w:cs="Times New Roman"/>
          <w:sz w:val="24"/>
          <w:szCs w:val="24"/>
        </w:rPr>
      </w:pPr>
      <w:r w:rsidRPr="00F74936">
        <w:rPr>
          <w:rFonts w:ascii="Times New Roman" w:eastAsia="Calibri" w:hAnsi="Times New Roman" w:cs="Times New Roman"/>
          <w:sz w:val="24"/>
          <w:szCs w:val="24"/>
        </w:rPr>
        <w:lastRenderedPageBreak/>
        <w:t xml:space="preserve">Фогельсон, Ю. Б. Страховое право [Электронный ресурс]: теоретические основы и практика применения : монография / Ю. Б. Фогельсон. – Москва : Норма, Инфра-М, 2012. - 576 с. – Режим доступа: </w:t>
      </w:r>
      <w:hyperlink r:id="rId10" w:history="1">
        <w:r w:rsidRPr="00F74936">
          <w:rPr>
            <w:rFonts w:ascii="Times New Roman" w:eastAsia="Calibri" w:hAnsi="Times New Roman" w:cs="Times New Roman"/>
            <w:color w:val="0000FF"/>
            <w:sz w:val="24"/>
            <w:szCs w:val="24"/>
            <w:u w:val="single"/>
          </w:rPr>
          <w:t>http://www.consultant.ru</w:t>
        </w:r>
      </w:hyperlink>
      <w:r w:rsidRPr="00F74936">
        <w:rPr>
          <w:rFonts w:ascii="Times New Roman" w:eastAsia="Calibri" w:hAnsi="Times New Roman" w:cs="Times New Roman"/>
          <w:sz w:val="24"/>
          <w:szCs w:val="24"/>
        </w:rPr>
        <w:t>.</w:t>
      </w:r>
    </w:p>
    <w:p w:rsidR="00F74936" w:rsidRPr="00F74936" w:rsidRDefault="00F74936" w:rsidP="00F74936">
      <w:pPr>
        <w:suppressAutoHyphens/>
        <w:spacing w:after="0" w:line="240" w:lineRule="auto"/>
        <w:ind w:firstLine="709"/>
        <w:jc w:val="both"/>
        <w:rPr>
          <w:rFonts w:ascii="Times New Roman" w:eastAsia="Calibri" w:hAnsi="Times New Roman" w:cs="Times New Roman"/>
          <w:b/>
          <w:sz w:val="24"/>
          <w:szCs w:val="24"/>
        </w:rPr>
      </w:pPr>
    </w:p>
    <w:p w:rsidR="00F74936" w:rsidRPr="00F74936" w:rsidRDefault="00F74936" w:rsidP="00F74936">
      <w:pPr>
        <w:suppressAutoHyphens/>
        <w:spacing w:after="0" w:line="240" w:lineRule="auto"/>
        <w:ind w:firstLine="709"/>
        <w:jc w:val="both"/>
        <w:rPr>
          <w:rFonts w:ascii="Times New Roman" w:eastAsia="Calibri" w:hAnsi="Times New Roman" w:cs="Times New Roman"/>
          <w:b/>
          <w:sz w:val="24"/>
          <w:szCs w:val="24"/>
        </w:rPr>
      </w:pPr>
      <w:r w:rsidRPr="00F74936">
        <w:rPr>
          <w:rFonts w:ascii="Times New Roman" w:eastAsia="Calibri" w:hAnsi="Times New Roman" w:cs="Times New Roman"/>
          <w:b/>
          <w:sz w:val="24"/>
          <w:szCs w:val="24"/>
        </w:rPr>
        <w:t xml:space="preserve">Периодические издания </w:t>
      </w:r>
    </w:p>
    <w:p w:rsidR="00F74936" w:rsidRPr="00F74936" w:rsidRDefault="00F74936" w:rsidP="00F74936">
      <w:pPr>
        <w:keepNext/>
        <w:suppressAutoHyphens/>
        <w:spacing w:after="0" w:line="240" w:lineRule="auto"/>
        <w:ind w:firstLine="709"/>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w:t>
      </w:r>
      <w:r w:rsidRPr="00F74936">
        <w:rPr>
          <w:rFonts w:ascii="Times New Roman" w:eastAsia="Calibri" w:hAnsi="Times New Roman" w:cs="Times New Roman"/>
          <w:sz w:val="24"/>
          <w:szCs w:val="24"/>
        </w:rPr>
        <w:tab/>
        <w:t>Государство и право: журнал. - Москва : Наука, 2018.</w:t>
      </w:r>
    </w:p>
    <w:p w:rsidR="00F74936" w:rsidRPr="00F74936" w:rsidRDefault="00F74936" w:rsidP="00F74936">
      <w:pPr>
        <w:keepNext/>
        <w:suppressAutoHyphens/>
        <w:spacing w:after="0" w:line="240" w:lineRule="auto"/>
        <w:ind w:firstLine="709"/>
        <w:jc w:val="both"/>
        <w:outlineLvl w:val="1"/>
        <w:rPr>
          <w:rFonts w:ascii="Times New Roman" w:eastAsia="Calibri" w:hAnsi="Times New Roman" w:cs="Times New Roman"/>
          <w:sz w:val="24"/>
          <w:szCs w:val="24"/>
        </w:rPr>
      </w:pPr>
      <w:r w:rsidRPr="00F74936">
        <w:rPr>
          <w:rFonts w:ascii="Times New Roman" w:eastAsia="Calibri" w:hAnsi="Times New Roman" w:cs="Times New Roman"/>
          <w:sz w:val="24"/>
          <w:szCs w:val="24"/>
        </w:rPr>
        <w:t>-</w:t>
      </w:r>
      <w:r w:rsidRPr="00F74936">
        <w:rPr>
          <w:rFonts w:ascii="Times New Roman" w:eastAsia="Calibri" w:hAnsi="Times New Roman" w:cs="Times New Roman"/>
          <w:sz w:val="24"/>
          <w:szCs w:val="24"/>
        </w:rPr>
        <w:tab/>
        <w:t>Правовая политика и правовая жизнь : журнал. - Саратов : Саратовский филиал ФГБУН Института госуд. и права РАН, 2018</w:t>
      </w:r>
    </w:p>
    <w:p w:rsidR="00F74936" w:rsidRPr="00F74936" w:rsidRDefault="00F74936" w:rsidP="00F74936">
      <w:pPr>
        <w:keepNext/>
        <w:suppressAutoHyphens/>
        <w:spacing w:after="0" w:line="240" w:lineRule="auto"/>
        <w:ind w:firstLine="709"/>
        <w:jc w:val="both"/>
        <w:outlineLvl w:val="1"/>
        <w:rPr>
          <w:rFonts w:ascii="Times New Roman" w:eastAsia="Calibri" w:hAnsi="Times New Roman" w:cs="Times New Roman"/>
          <w:sz w:val="24"/>
          <w:szCs w:val="24"/>
        </w:rPr>
      </w:pPr>
    </w:p>
    <w:p w:rsidR="00F74936" w:rsidRPr="00F74936" w:rsidRDefault="00F74936" w:rsidP="00F74936">
      <w:pPr>
        <w:keepNext/>
        <w:suppressAutoHyphens/>
        <w:spacing w:after="0" w:line="240" w:lineRule="auto"/>
        <w:ind w:firstLine="709"/>
        <w:jc w:val="both"/>
        <w:outlineLvl w:val="1"/>
        <w:rPr>
          <w:rFonts w:ascii="Times New Roman" w:eastAsia="Calibri" w:hAnsi="Times New Roman" w:cs="Times New Roman"/>
          <w:b/>
          <w:sz w:val="24"/>
          <w:szCs w:val="24"/>
        </w:rPr>
      </w:pPr>
      <w:r w:rsidRPr="00F74936">
        <w:rPr>
          <w:rFonts w:ascii="Times New Roman" w:eastAsia="Calibri" w:hAnsi="Times New Roman" w:cs="Times New Roman"/>
          <w:b/>
          <w:sz w:val="24"/>
          <w:szCs w:val="24"/>
        </w:rPr>
        <w:t>Интернет-ресурсы</w:t>
      </w:r>
    </w:p>
    <w:p w:rsidR="00F74936" w:rsidRPr="00F74936" w:rsidRDefault="00F74936" w:rsidP="00F74936">
      <w:pPr>
        <w:widowControl w:val="0"/>
        <w:spacing w:after="0" w:line="240" w:lineRule="auto"/>
        <w:ind w:firstLine="709"/>
        <w:jc w:val="both"/>
        <w:rPr>
          <w:rFonts w:ascii="Times New Roman" w:eastAsia="Calibri" w:hAnsi="Times New Roman" w:cs="Times New Roman"/>
          <w:sz w:val="24"/>
        </w:rPr>
      </w:pPr>
      <w:r w:rsidRPr="00F74936">
        <w:rPr>
          <w:rFonts w:ascii="Times New Roman" w:eastAsia="Calibri" w:hAnsi="Times New Roman" w:cs="Times New Roman"/>
          <w:sz w:val="24"/>
        </w:rPr>
        <w:t>http://www.cdep.ru. – Судебный департамент при Верховном Суде Российской Федерации</w:t>
      </w:r>
    </w:p>
    <w:p w:rsidR="00F74936" w:rsidRPr="00F74936" w:rsidRDefault="00F74936" w:rsidP="00F74936">
      <w:pPr>
        <w:widowControl w:val="0"/>
        <w:spacing w:after="0" w:line="240" w:lineRule="auto"/>
        <w:ind w:firstLine="709"/>
        <w:jc w:val="both"/>
        <w:rPr>
          <w:rFonts w:ascii="Times New Roman" w:eastAsia="Calibri" w:hAnsi="Times New Roman" w:cs="Times New Roman"/>
          <w:sz w:val="24"/>
        </w:rPr>
      </w:pPr>
      <w:r w:rsidRPr="00F74936">
        <w:rPr>
          <w:rFonts w:ascii="Times New Roman" w:eastAsia="Calibri" w:hAnsi="Times New Roman" w:cs="Times New Roman"/>
          <w:sz w:val="24"/>
        </w:rPr>
        <w:t>https://www.cbr.ru. – Центральный Банк Российской Федерации</w:t>
      </w:r>
    </w:p>
    <w:p w:rsidR="00F74936" w:rsidRPr="00F74936" w:rsidRDefault="00F74936" w:rsidP="00F74936">
      <w:pPr>
        <w:widowControl w:val="0"/>
        <w:spacing w:after="0" w:line="240" w:lineRule="auto"/>
        <w:ind w:firstLine="709"/>
        <w:jc w:val="both"/>
        <w:rPr>
          <w:rFonts w:ascii="Times New Roman" w:eastAsia="Calibri" w:hAnsi="Times New Roman" w:cs="Times New Roman"/>
          <w:sz w:val="24"/>
        </w:rPr>
      </w:pPr>
      <w:r w:rsidRPr="00F74936">
        <w:rPr>
          <w:rFonts w:ascii="Times New Roman" w:eastAsia="Calibri" w:hAnsi="Times New Roman" w:cs="Times New Roman"/>
          <w:sz w:val="24"/>
        </w:rPr>
        <w:t>http://audit.gov.ru. – Счетная палата Российской Федерации</w:t>
      </w:r>
    </w:p>
    <w:p w:rsidR="00F74936" w:rsidRPr="00F74936" w:rsidRDefault="00F74936" w:rsidP="00F74936">
      <w:pPr>
        <w:widowControl w:val="0"/>
        <w:spacing w:after="0" w:line="240" w:lineRule="auto"/>
        <w:ind w:firstLine="709"/>
        <w:jc w:val="both"/>
        <w:rPr>
          <w:rFonts w:ascii="Times New Roman" w:eastAsia="Calibri" w:hAnsi="Times New Roman" w:cs="Times New Roman"/>
          <w:sz w:val="24"/>
        </w:rPr>
      </w:pPr>
      <w:r w:rsidRPr="00F74936">
        <w:rPr>
          <w:rFonts w:ascii="Times New Roman" w:eastAsia="Calibri" w:hAnsi="Times New Roman" w:cs="Times New Roman"/>
          <w:sz w:val="24"/>
        </w:rPr>
        <w:t>https://www.genproc.gov.ru. – Генеральная прокуратура Российской Федерации</w:t>
      </w:r>
    </w:p>
    <w:p w:rsidR="00F74936" w:rsidRPr="00F74936" w:rsidRDefault="00F74936" w:rsidP="00F74936">
      <w:pPr>
        <w:widowControl w:val="0"/>
        <w:spacing w:after="0" w:line="240" w:lineRule="auto"/>
        <w:ind w:firstLine="709"/>
        <w:jc w:val="both"/>
        <w:rPr>
          <w:rFonts w:ascii="Times New Roman" w:eastAsia="Calibri" w:hAnsi="Times New Roman" w:cs="Times New Roman"/>
          <w:sz w:val="24"/>
        </w:rPr>
      </w:pPr>
      <w:r w:rsidRPr="00F74936">
        <w:rPr>
          <w:rFonts w:ascii="Times New Roman" w:eastAsia="Calibri" w:hAnsi="Times New Roman" w:cs="Times New Roman"/>
          <w:sz w:val="24"/>
        </w:rPr>
        <w:t xml:space="preserve">http://www.law.edu.ru. – Федеральный правовой портал «Юридическая Россия» </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https://msal.ru. - Московский государственный юридический университет имени О.Е. Кутафина (МГЮА)</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http://www.osu.ru. – Оренбургский государственный университет</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http://pravo.gov.ru. – Официальный интернет-портал правовой информации</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http://www.consultant.ru. – КонсультантПлюс</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http://www.garant.ru. – Гарант</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http://www.allpravo.ru/library - Электронная библиотека «Все о праве. Проводник в мире юриспруденции»</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http://diss.rsl.ru - Электронная библиотека диссертаций Российской государственной библиотеки</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https://cyberleninka.ru - научная электронная библиотека «КиберЛенинка»</w:t>
      </w:r>
    </w:p>
    <w:p w:rsidR="00F74936" w:rsidRPr="00F74936" w:rsidRDefault="00F74936" w:rsidP="00F74936">
      <w:pPr>
        <w:widowControl w:val="0"/>
        <w:spacing w:after="0" w:line="240" w:lineRule="auto"/>
        <w:ind w:firstLine="709"/>
        <w:jc w:val="both"/>
        <w:outlineLvl w:val="1"/>
        <w:rPr>
          <w:rFonts w:ascii="Times New Roman" w:eastAsia="Calibri" w:hAnsi="Times New Roman" w:cs="Times New Roman"/>
          <w:sz w:val="24"/>
        </w:rPr>
      </w:pPr>
      <w:r w:rsidRPr="00F74936">
        <w:rPr>
          <w:rFonts w:ascii="Times New Roman" w:eastAsia="Calibri" w:hAnsi="Times New Roman" w:cs="Times New Roman"/>
          <w:sz w:val="24"/>
        </w:rPr>
        <w:t>http://pravo.gov.ru - Официальный интернет-портал правовой информации</w:t>
      </w:r>
    </w:p>
    <w:p w:rsidR="007300BB" w:rsidRPr="00845DEA" w:rsidRDefault="007300BB" w:rsidP="00F74936">
      <w:pPr>
        <w:widowControl w:val="0"/>
        <w:spacing w:after="0" w:line="240" w:lineRule="auto"/>
        <w:ind w:firstLine="709"/>
        <w:jc w:val="both"/>
        <w:outlineLvl w:val="1"/>
        <w:rPr>
          <w:rFonts w:ascii="Times New Roman" w:eastAsia="Calibri" w:hAnsi="Times New Roman" w:cs="Times New Roman"/>
          <w:color w:val="0000FF"/>
          <w:sz w:val="24"/>
          <w:szCs w:val="24"/>
          <w:u w:val="single"/>
        </w:rPr>
      </w:pPr>
    </w:p>
    <w:sectPr w:rsidR="007300BB" w:rsidRPr="00845DEA" w:rsidSect="003650B5">
      <w:footerReference w:type="default" r:id="rId11"/>
      <w:footnotePr>
        <w:numRestart w:val="eachPage"/>
      </w:footnotePr>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EAC" w:rsidRDefault="00CD5EAC" w:rsidP="009B17D9">
      <w:pPr>
        <w:spacing w:after="0" w:line="240" w:lineRule="auto"/>
      </w:pPr>
      <w:r>
        <w:separator/>
      </w:r>
    </w:p>
  </w:endnote>
  <w:endnote w:type="continuationSeparator" w:id="0">
    <w:p w:rsidR="00CD5EAC" w:rsidRDefault="00CD5EAC" w:rsidP="009B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05817"/>
      <w:docPartObj>
        <w:docPartGallery w:val="Page Numbers (Bottom of Page)"/>
        <w:docPartUnique/>
      </w:docPartObj>
    </w:sdtPr>
    <w:sdtEndPr>
      <w:rPr>
        <w:rFonts w:ascii="Times New Roman" w:hAnsi="Times New Roman" w:cs="Times New Roman"/>
      </w:rPr>
    </w:sdtEndPr>
    <w:sdtContent>
      <w:p w:rsidR="00845DEA" w:rsidRPr="003650B5" w:rsidRDefault="00845DEA">
        <w:pPr>
          <w:pStyle w:val="ad"/>
          <w:jc w:val="center"/>
          <w:rPr>
            <w:rFonts w:ascii="Times New Roman" w:hAnsi="Times New Roman" w:cs="Times New Roman"/>
          </w:rPr>
        </w:pPr>
        <w:r w:rsidRPr="003650B5">
          <w:rPr>
            <w:rFonts w:ascii="Times New Roman" w:hAnsi="Times New Roman" w:cs="Times New Roman"/>
          </w:rPr>
          <w:fldChar w:fldCharType="begin"/>
        </w:r>
        <w:r w:rsidRPr="003650B5">
          <w:rPr>
            <w:rFonts w:ascii="Times New Roman" w:hAnsi="Times New Roman" w:cs="Times New Roman"/>
          </w:rPr>
          <w:instrText>PAGE   \* MERGEFORMAT</w:instrText>
        </w:r>
        <w:r w:rsidRPr="003650B5">
          <w:rPr>
            <w:rFonts w:ascii="Times New Roman" w:hAnsi="Times New Roman" w:cs="Times New Roman"/>
          </w:rPr>
          <w:fldChar w:fldCharType="separate"/>
        </w:r>
        <w:r w:rsidR="00F74936">
          <w:rPr>
            <w:rFonts w:ascii="Times New Roman" w:hAnsi="Times New Roman" w:cs="Times New Roman"/>
            <w:noProof/>
          </w:rPr>
          <w:t>3</w:t>
        </w:r>
        <w:r w:rsidRPr="003650B5">
          <w:rPr>
            <w:rFonts w:ascii="Times New Roman" w:hAnsi="Times New Roman" w:cs="Times New Roman"/>
          </w:rPr>
          <w:fldChar w:fldCharType="end"/>
        </w:r>
      </w:p>
    </w:sdtContent>
  </w:sdt>
  <w:p w:rsidR="00845DEA" w:rsidRDefault="00845D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EAC" w:rsidRDefault="00CD5EAC" w:rsidP="009B17D9">
      <w:pPr>
        <w:spacing w:after="0" w:line="240" w:lineRule="auto"/>
      </w:pPr>
      <w:r>
        <w:separator/>
      </w:r>
    </w:p>
  </w:footnote>
  <w:footnote w:type="continuationSeparator" w:id="0">
    <w:p w:rsidR="00CD5EAC" w:rsidRDefault="00CD5EAC" w:rsidP="009B17D9">
      <w:pPr>
        <w:spacing w:after="0" w:line="240" w:lineRule="auto"/>
      </w:pPr>
      <w:r>
        <w:continuationSeparator/>
      </w:r>
    </w:p>
  </w:footnote>
  <w:footnote w:id="1">
    <w:p w:rsidR="00845DEA" w:rsidRPr="00CC10DA" w:rsidRDefault="00845DEA" w:rsidP="00917D3D">
      <w:pPr>
        <w:pStyle w:val="a6"/>
        <w:ind w:firstLine="709"/>
        <w:jc w:val="both"/>
        <w:rPr>
          <w:rFonts w:ascii="Times New Roman" w:hAnsi="Times New Roman"/>
        </w:rPr>
      </w:pPr>
      <w:r w:rsidRPr="00CC10DA">
        <w:rPr>
          <w:rStyle w:val="a8"/>
          <w:rFonts w:ascii="Times New Roman" w:hAnsi="Times New Roman"/>
        </w:rPr>
        <w:footnoteRef/>
      </w:r>
      <w:r w:rsidRPr="00CC10DA">
        <w:rPr>
          <w:rFonts w:ascii="Times New Roman" w:hAnsi="Times New Roman"/>
        </w:rPr>
        <w:t xml:space="preserve"> Финансовое право : учебник для академического бакалавра / под общ. ред. С. В. Запольского. – 3-е изд., перераб.  и доп. – М. : Издательство Юрайт, 2015. – С. 365.</w:t>
      </w:r>
    </w:p>
  </w:footnote>
  <w:footnote w:id="2">
    <w:p w:rsidR="00845DEA" w:rsidRDefault="00845DEA" w:rsidP="00917D3D">
      <w:pPr>
        <w:pStyle w:val="a6"/>
        <w:ind w:firstLine="709"/>
        <w:jc w:val="both"/>
      </w:pPr>
      <w:r w:rsidRPr="00CC10DA">
        <w:rPr>
          <w:rStyle w:val="a8"/>
          <w:rFonts w:ascii="Times New Roman" w:hAnsi="Times New Roman"/>
        </w:rPr>
        <w:footnoteRef/>
      </w:r>
      <w:r w:rsidRPr="00CC10DA">
        <w:rPr>
          <w:rFonts w:ascii="Times New Roman" w:hAnsi="Times New Roman"/>
        </w:rPr>
        <w:t xml:space="preserve"> Об организации страхового дела в Российской Федерации : Закон РФ от 27.11.1992 № 4015-1 // Российская газета. – 1993. – 12 января.</w:t>
      </w:r>
    </w:p>
  </w:footnote>
  <w:footnote w:id="3">
    <w:p w:rsidR="00845DEA" w:rsidRPr="00845DEA" w:rsidRDefault="00845DEA" w:rsidP="00845DEA">
      <w:pPr>
        <w:pStyle w:val="a6"/>
        <w:ind w:firstLine="720"/>
        <w:jc w:val="both"/>
        <w:rPr>
          <w:rFonts w:ascii="Times New Roman" w:hAnsi="Times New Roman" w:cs="Times New Roman"/>
        </w:rPr>
      </w:pPr>
      <w:r w:rsidRPr="00845DEA">
        <w:rPr>
          <w:rStyle w:val="a8"/>
          <w:rFonts w:ascii="Times New Roman" w:hAnsi="Times New Roman" w:cs="Times New Roman"/>
        </w:rPr>
        <w:t>1)</w:t>
      </w:r>
      <w:r w:rsidRPr="00845DEA">
        <w:rPr>
          <w:rFonts w:ascii="Times New Roman" w:hAnsi="Times New Roman" w:cs="Times New Roman"/>
        </w:rPr>
        <w:t xml:space="preserve"> СТО 02069024. 101-2014 «Работы студенческие. Общие требования и правила оформления». – Режим доступа: </w:t>
      </w:r>
      <w:r w:rsidR="00805969" w:rsidRPr="00805969">
        <w:rPr>
          <w:rFonts w:ascii="Times New Roman" w:hAnsi="Times New Roman" w:cs="Times New Roman"/>
        </w:rPr>
        <w:t>http://www.osu.ru/docs/official/standart/standart_101-2015.pdf</w:t>
      </w:r>
      <w:r w:rsidRPr="00845DE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7EF"/>
    <w:multiLevelType w:val="hybridMultilevel"/>
    <w:tmpl w:val="F850CC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B7155D"/>
    <w:multiLevelType w:val="multilevel"/>
    <w:tmpl w:val="CD96928E"/>
    <w:lvl w:ilvl="0">
      <w:start w:val="2"/>
      <w:numFmt w:val="decimal"/>
      <w:lvlText w:val="%1"/>
      <w:lvlJc w:val="left"/>
      <w:pPr>
        <w:ind w:left="1080" w:hanging="360"/>
      </w:pPr>
      <w:rPr>
        <w:rFonts w:hint="default"/>
      </w:r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800" w:hanging="108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2160" w:hanging="144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520" w:hanging="1800"/>
      </w:pPr>
      <w:rPr>
        <w:rFonts w:hint="default"/>
        <w:color w:val="000000"/>
      </w:rPr>
    </w:lvl>
    <w:lvl w:ilvl="8">
      <w:start w:val="1"/>
      <w:numFmt w:val="decimal"/>
      <w:isLgl/>
      <w:lvlText w:val="%1.%2.%3.%4.%5.%6.%7.%8.%9"/>
      <w:lvlJc w:val="left"/>
      <w:pPr>
        <w:ind w:left="2880" w:hanging="2160"/>
      </w:pPr>
      <w:rPr>
        <w:rFonts w:hint="default"/>
        <w:color w:val="000000"/>
      </w:rPr>
    </w:lvl>
  </w:abstractNum>
  <w:abstractNum w:abstractNumId="2" w15:restartNumberingAfterBreak="0">
    <w:nsid w:val="104F48DB"/>
    <w:multiLevelType w:val="hybridMultilevel"/>
    <w:tmpl w:val="7B943D08"/>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803A45"/>
    <w:multiLevelType w:val="hybridMultilevel"/>
    <w:tmpl w:val="07106A30"/>
    <w:lvl w:ilvl="0" w:tplc="41BE7A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866705"/>
    <w:multiLevelType w:val="hybridMultilevel"/>
    <w:tmpl w:val="F5849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1F770D"/>
    <w:multiLevelType w:val="multilevel"/>
    <w:tmpl w:val="1C98395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27121F85"/>
    <w:multiLevelType w:val="hybridMultilevel"/>
    <w:tmpl w:val="E88CF9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E13537"/>
    <w:multiLevelType w:val="hybridMultilevel"/>
    <w:tmpl w:val="6D82B2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A1B580A"/>
    <w:multiLevelType w:val="hybridMultilevel"/>
    <w:tmpl w:val="9C107B8C"/>
    <w:lvl w:ilvl="0" w:tplc="C002C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0B4D95"/>
    <w:multiLevelType w:val="hybridMultilevel"/>
    <w:tmpl w:val="38F8DA4C"/>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C7D6A77"/>
    <w:multiLevelType w:val="multilevel"/>
    <w:tmpl w:val="27A66C6A"/>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6F7291"/>
    <w:multiLevelType w:val="multilevel"/>
    <w:tmpl w:val="D4B2660E"/>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0A1F9E"/>
    <w:multiLevelType w:val="hybridMultilevel"/>
    <w:tmpl w:val="EF346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2"/>
  </w:num>
  <w:num w:numId="4">
    <w:abstractNumId w:val="4"/>
  </w:num>
  <w:num w:numId="5">
    <w:abstractNumId w:val="8"/>
  </w:num>
  <w:num w:numId="6">
    <w:abstractNumId w:val="2"/>
  </w:num>
  <w:num w:numId="7">
    <w:abstractNumId w:val="10"/>
  </w:num>
  <w:num w:numId="8">
    <w:abstractNumId w:val="1"/>
  </w:num>
  <w:num w:numId="9">
    <w:abstractNumId w:val="11"/>
  </w:num>
  <w:num w:numId="10">
    <w:abstractNumId w:val="3"/>
  </w:num>
  <w:num w:numId="11">
    <w:abstractNumId w:val="0"/>
  </w:num>
  <w:num w:numId="12">
    <w:abstractNumId w:val="6"/>
  </w:num>
  <w:num w:numId="13">
    <w:abstractNumId w:val="7"/>
  </w:num>
  <w:num w:numId="14">
    <w:abstractNumId w:val="9"/>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F9"/>
    <w:rsid w:val="000752B3"/>
    <w:rsid w:val="00083039"/>
    <w:rsid w:val="00110E42"/>
    <w:rsid w:val="00121987"/>
    <w:rsid w:val="001670BD"/>
    <w:rsid w:val="00172740"/>
    <w:rsid w:val="001735D5"/>
    <w:rsid w:val="00180360"/>
    <w:rsid w:val="00193BB9"/>
    <w:rsid w:val="001B4A7D"/>
    <w:rsid w:val="001B4DCF"/>
    <w:rsid w:val="001E03C5"/>
    <w:rsid w:val="00237028"/>
    <w:rsid w:val="0025570B"/>
    <w:rsid w:val="002E6425"/>
    <w:rsid w:val="002F11D5"/>
    <w:rsid w:val="003005F9"/>
    <w:rsid w:val="00307BDB"/>
    <w:rsid w:val="0032382B"/>
    <w:rsid w:val="003650B5"/>
    <w:rsid w:val="00374987"/>
    <w:rsid w:val="003A1DE6"/>
    <w:rsid w:val="003B0ADE"/>
    <w:rsid w:val="003F253E"/>
    <w:rsid w:val="00401530"/>
    <w:rsid w:val="004103EF"/>
    <w:rsid w:val="00424E1F"/>
    <w:rsid w:val="0043768A"/>
    <w:rsid w:val="00443922"/>
    <w:rsid w:val="0049450D"/>
    <w:rsid w:val="004B74CB"/>
    <w:rsid w:val="005171B8"/>
    <w:rsid w:val="00522158"/>
    <w:rsid w:val="00543A96"/>
    <w:rsid w:val="00550EAA"/>
    <w:rsid w:val="0060280A"/>
    <w:rsid w:val="0063618F"/>
    <w:rsid w:val="00655216"/>
    <w:rsid w:val="00672036"/>
    <w:rsid w:val="00713429"/>
    <w:rsid w:val="00715AB5"/>
    <w:rsid w:val="007300BB"/>
    <w:rsid w:val="007920B7"/>
    <w:rsid w:val="008051AC"/>
    <w:rsid w:val="00805969"/>
    <w:rsid w:val="00805BAB"/>
    <w:rsid w:val="0081349A"/>
    <w:rsid w:val="00845DEA"/>
    <w:rsid w:val="00853F06"/>
    <w:rsid w:val="00883FDD"/>
    <w:rsid w:val="008B1110"/>
    <w:rsid w:val="008E1F3A"/>
    <w:rsid w:val="008E73E0"/>
    <w:rsid w:val="008F54D1"/>
    <w:rsid w:val="00917D3D"/>
    <w:rsid w:val="00926F13"/>
    <w:rsid w:val="009602F9"/>
    <w:rsid w:val="009B17D9"/>
    <w:rsid w:val="009F32F4"/>
    <w:rsid w:val="00A444D3"/>
    <w:rsid w:val="00A539BB"/>
    <w:rsid w:val="00A924BF"/>
    <w:rsid w:val="00A93DDE"/>
    <w:rsid w:val="00AB6B30"/>
    <w:rsid w:val="00AD6125"/>
    <w:rsid w:val="00B43354"/>
    <w:rsid w:val="00B652FF"/>
    <w:rsid w:val="00B847D9"/>
    <w:rsid w:val="00B8525B"/>
    <w:rsid w:val="00B902DF"/>
    <w:rsid w:val="00B90A9F"/>
    <w:rsid w:val="00BD32AA"/>
    <w:rsid w:val="00BE7D85"/>
    <w:rsid w:val="00C06009"/>
    <w:rsid w:val="00C377FD"/>
    <w:rsid w:val="00C42B94"/>
    <w:rsid w:val="00C76B64"/>
    <w:rsid w:val="00C803E6"/>
    <w:rsid w:val="00CB00A9"/>
    <w:rsid w:val="00CD5EAC"/>
    <w:rsid w:val="00CE04D2"/>
    <w:rsid w:val="00D4751D"/>
    <w:rsid w:val="00DD5D17"/>
    <w:rsid w:val="00E6089B"/>
    <w:rsid w:val="00E74969"/>
    <w:rsid w:val="00EC6F40"/>
    <w:rsid w:val="00ED08A6"/>
    <w:rsid w:val="00ED0BF7"/>
    <w:rsid w:val="00EE2CBD"/>
    <w:rsid w:val="00F37F18"/>
    <w:rsid w:val="00F43C96"/>
    <w:rsid w:val="00F7040C"/>
    <w:rsid w:val="00F74936"/>
    <w:rsid w:val="00F8099B"/>
    <w:rsid w:val="00F9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B70FC-09D1-484F-B146-5B8EC10A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F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3F06"/>
    <w:rPr>
      <w:rFonts w:ascii="Segoe UI" w:hAnsi="Segoe UI" w:cs="Segoe UI"/>
      <w:sz w:val="18"/>
      <w:szCs w:val="18"/>
    </w:rPr>
  </w:style>
  <w:style w:type="table" w:styleId="a5">
    <w:name w:val="Table Grid"/>
    <w:basedOn w:val="a1"/>
    <w:uiPriority w:val="59"/>
    <w:rsid w:val="00853F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9B17D9"/>
    <w:pPr>
      <w:spacing w:after="0" w:line="240" w:lineRule="auto"/>
    </w:pPr>
    <w:rPr>
      <w:sz w:val="20"/>
      <w:szCs w:val="20"/>
    </w:rPr>
  </w:style>
  <w:style w:type="character" w:customStyle="1" w:styleId="a7">
    <w:name w:val="Текст сноски Знак"/>
    <w:basedOn w:val="a0"/>
    <w:link w:val="a6"/>
    <w:uiPriority w:val="99"/>
    <w:semiHidden/>
    <w:rsid w:val="009B17D9"/>
    <w:rPr>
      <w:sz w:val="20"/>
      <w:szCs w:val="20"/>
    </w:rPr>
  </w:style>
  <w:style w:type="character" w:styleId="a8">
    <w:name w:val="footnote reference"/>
    <w:basedOn w:val="a0"/>
    <w:semiHidden/>
    <w:unhideWhenUsed/>
    <w:rsid w:val="009B17D9"/>
    <w:rPr>
      <w:vertAlign w:val="superscript"/>
    </w:rPr>
  </w:style>
  <w:style w:type="paragraph" w:styleId="a9">
    <w:name w:val="List Paragraph"/>
    <w:basedOn w:val="a"/>
    <w:uiPriority w:val="34"/>
    <w:qFormat/>
    <w:rsid w:val="00A539BB"/>
    <w:pPr>
      <w:ind w:left="720"/>
      <w:contextualSpacing/>
    </w:pPr>
  </w:style>
  <w:style w:type="character" w:styleId="aa">
    <w:name w:val="Hyperlink"/>
    <w:basedOn w:val="a0"/>
    <w:uiPriority w:val="99"/>
    <w:unhideWhenUsed/>
    <w:rsid w:val="00715AB5"/>
    <w:rPr>
      <w:color w:val="0563C1" w:themeColor="hyperlink"/>
      <w:u w:val="single"/>
    </w:rPr>
  </w:style>
  <w:style w:type="paragraph" w:styleId="ab">
    <w:name w:val="header"/>
    <w:basedOn w:val="a"/>
    <w:link w:val="ac"/>
    <w:uiPriority w:val="99"/>
    <w:unhideWhenUsed/>
    <w:rsid w:val="003650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650B5"/>
  </w:style>
  <w:style w:type="paragraph" w:styleId="ad">
    <w:name w:val="footer"/>
    <w:basedOn w:val="a"/>
    <w:link w:val="ae"/>
    <w:uiPriority w:val="99"/>
    <w:unhideWhenUsed/>
    <w:rsid w:val="003650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650B5"/>
  </w:style>
  <w:style w:type="table" w:customStyle="1" w:styleId="111">
    <w:name w:val="Сетка таблицы11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730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1B4A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543A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biblioclub.ru/index.php?page=book&amp;id=936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CB099-3ED1-4158-99BC-996C1705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1</Pages>
  <Words>16487</Words>
  <Characters>93980</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20</cp:revision>
  <cp:lastPrinted>2019-10-15T13:08:00Z</cp:lastPrinted>
  <dcterms:created xsi:type="dcterms:W3CDTF">2017-09-06T11:35:00Z</dcterms:created>
  <dcterms:modified xsi:type="dcterms:W3CDTF">2019-10-25T11:49:00Z</dcterms:modified>
</cp:coreProperties>
</file>