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Минобрнауки России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Бузулукский гуманитарно-технологический институт </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492917" w:rsidRPr="00492917" w:rsidRDefault="00492917" w:rsidP="00492917">
      <w:pPr>
        <w:suppressAutoHyphens/>
        <w:spacing w:after="0" w:line="240" w:lineRule="auto"/>
        <w:jc w:val="center"/>
        <w:rPr>
          <w:rFonts w:ascii="Times New Roman" w:eastAsia="Calibri" w:hAnsi="Times New Roman" w:cs="Times New Roman"/>
          <w:b/>
          <w:sz w:val="24"/>
          <w:lang w:eastAsia="en-US"/>
        </w:rPr>
      </w:pPr>
      <w:r w:rsidRPr="00492917">
        <w:rPr>
          <w:rFonts w:ascii="Times New Roman" w:eastAsia="Calibri" w:hAnsi="Times New Roman" w:cs="Times New Roman"/>
          <w:sz w:val="24"/>
          <w:lang w:eastAsia="en-US"/>
        </w:rPr>
        <w:t>высшего образования</w:t>
      </w:r>
    </w:p>
    <w:p w:rsidR="00492917" w:rsidRPr="00492917" w:rsidRDefault="00B5450F" w:rsidP="00492917">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492917" w:rsidRPr="00492917">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492917" w:rsidRPr="00492917">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492917" w:rsidRPr="00492917" w:rsidRDefault="00492917" w:rsidP="00492917">
      <w:pPr>
        <w:tabs>
          <w:tab w:val="left" w:pos="6360"/>
        </w:tabs>
        <w:suppressAutoHyphens/>
        <w:spacing w:after="0" w:line="240" w:lineRule="auto"/>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ab/>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Кафедра </w:t>
      </w:r>
      <w:r w:rsidR="00585262">
        <w:rPr>
          <w:rFonts w:ascii="Times New Roman" w:eastAsia="Calibri" w:hAnsi="Times New Roman" w:cs="Times New Roman"/>
          <w:sz w:val="24"/>
          <w:lang w:eastAsia="en-US"/>
        </w:rPr>
        <w:t>юриспруденции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Фонд</w:t>
      </w: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оценочных средств</w:t>
      </w:r>
    </w:p>
    <w:p w:rsidR="00492917" w:rsidRPr="00492917" w:rsidRDefault="00492917" w:rsidP="00492917">
      <w:pPr>
        <w:suppressAutoHyphens/>
        <w:spacing w:after="0" w:line="240" w:lineRule="auto"/>
        <w:jc w:val="center"/>
        <w:rPr>
          <w:rFonts w:ascii="Times New Roman" w:eastAsia="Calibri" w:hAnsi="Times New Roman" w:cs="Times New Roman"/>
          <w:i/>
          <w:sz w:val="28"/>
          <w:lang w:eastAsia="en-US"/>
        </w:rPr>
      </w:pPr>
      <w:r w:rsidRPr="00492917">
        <w:rPr>
          <w:rFonts w:ascii="Times New Roman" w:eastAsia="Calibri" w:hAnsi="Times New Roman" w:cs="Times New Roman"/>
          <w:sz w:val="28"/>
          <w:lang w:eastAsia="en-US"/>
        </w:rPr>
        <w:t>по дисциплине</w:t>
      </w:r>
      <w:r w:rsidRPr="00492917">
        <w:rPr>
          <w:rFonts w:ascii="Times New Roman" w:eastAsia="Calibri" w:hAnsi="Times New Roman" w:cs="Times New Roman"/>
          <w:i/>
          <w:sz w:val="28"/>
          <w:lang w:eastAsia="en-US"/>
        </w:rPr>
        <w:t xml:space="preserve"> «</w:t>
      </w:r>
      <w:r w:rsidR="00B5450F">
        <w:rPr>
          <w:rFonts w:ascii="Times New Roman" w:eastAsia="Calibri" w:hAnsi="Times New Roman" w:cs="Times New Roman"/>
          <w:i/>
          <w:sz w:val="28"/>
          <w:lang w:eastAsia="en-US"/>
        </w:rPr>
        <w:t>Международное частное</w:t>
      </w:r>
      <w:r w:rsidRPr="00492917">
        <w:rPr>
          <w:rFonts w:ascii="Times New Roman" w:eastAsia="Calibri" w:hAnsi="Times New Roman" w:cs="Times New Roman"/>
          <w:i/>
          <w:sz w:val="28"/>
          <w:lang w:eastAsia="en-US"/>
        </w:rPr>
        <w:t xml:space="preserve"> право»</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Уровень высшего образования</w:t>
      </w: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БАКАЛАВРИАТ</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Направление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40.03.01 Юриспруденция</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(код и наименование направления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Общий профиль</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Квалификация</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Бакалавр</w:t>
      </w:r>
    </w:p>
    <w:p w:rsidR="00492917" w:rsidRPr="00492917" w:rsidRDefault="00492917" w:rsidP="00492917">
      <w:pPr>
        <w:suppressAutoHyphens/>
        <w:spacing w:before="120"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Форма обучения</w:t>
      </w:r>
    </w:p>
    <w:p w:rsidR="00492917" w:rsidRPr="00492917" w:rsidRDefault="007D2809" w:rsidP="00492917">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Заочная</w:t>
      </w:r>
      <w:bookmarkStart w:id="0" w:name="_GoBack"/>
      <w:bookmarkEnd w:id="0"/>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357433" w:rsidP="00492917">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2021</w:t>
      </w: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tabs>
          <w:tab w:val="left" w:pos="8740"/>
        </w:tabs>
        <w:spacing w:after="0"/>
        <w:rPr>
          <w:rFonts w:ascii="Times New Roman" w:eastAsia="Calibri" w:hAnsi="Times New Roman" w:cs="Times New Roman"/>
          <w:lang w:eastAsia="en-US"/>
        </w:rPr>
      </w:pPr>
      <w:r w:rsidRPr="00492917">
        <w:rPr>
          <w:rFonts w:ascii="Times New Roman" w:eastAsia="Calibri" w:hAnsi="Times New Roman" w:cs="Times New Roman"/>
          <w:lang w:eastAsia="en-US"/>
        </w:rPr>
        <w:tab/>
      </w:r>
    </w:p>
    <w:p w:rsidR="00492917" w:rsidRPr="00492917" w:rsidRDefault="00492917" w:rsidP="00492917">
      <w:pPr>
        <w:widowControl w:val="0"/>
        <w:tabs>
          <w:tab w:val="left" w:pos="8740"/>
        </w:tabs>
        <w:spacing w:after="0"/>
        <w:rPr>
          <w:rFonts w:ascii="Times New Roman" w:eastAsia="Calibri" w:hAnsi="Times New Roman" w:cs="Times New Roman"/>
          <w:lang w:eastAsia="en-US"/>
        </w:rPr>
        <w:sectPr w:rsidR="00492917" w:rsidRPr="00492917" w:rsidSect="003428FE">
          <w:pgSz w:w="11906" w:h="16838"/>
          <w:pgMar w:top="510" w:right="567" w:bottom="510" w:left="1134" w:header="0" w:footer="510" w:gutter="0"/>
          <w:cols w:space="708"/>
          <w:docGrid w:linePitch="360"/>
        </w:sectPr>
      </w:pPr>
      <w:r w:rsidRPr="00492917">
        <w:rPr>
          <w:rFonts w:ascii="Times New Roman" w:eastAsia="Calibri" w:hAnsi="Times New Roman" w:cs="Times New Roman"/>
          <w:lang w:eastAsia="en-US"/>
        </w:rPr>
        <w:tab/>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492917">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492917">
        <w:rPr>
          <w:rFonts w:ascii="Times New Roman" w:eastAsia="Calibri" w:hAnsi="Times New Roman" w:cs="Times New Roman"/>
          <w:i/>
          <w:sz w:val="24"/>
          <w:u w:val="single"/>
          <w:lang w:eastAsia="en-US"/>
        </w:rPr>
        <w:t>40.03.01 Юриспруденция</w:t>
      </w:r>
      <w:r w:rsidRPr="00492917">
        <w:rPr>
          <w:rFonts w:ascii="Times New Roman" w:eastAsia="Calibri" w:hAnsi="Times New Roman" w:cs="Times New Roman"/>
          <w:sz w:val="24"/>
          <w:lang w:eastAsia="en-US"/>
        </w:rPr>
        <w:t xml:space="preserve"> по дисциплине «</w:t>
      </w:r>
      <w:r w:rsidR="00B5450F">
        <w:rPr>
          <w:rFonts w:ascii="Times New Roman" w:eastAsia="Calibri" w:hAnsi="Times New Roman" w:cs="Times New Roman"/>
          <w:sz w:val="24"/>
          <w:lang w:eastAsia="en-US"/>
        </w:rPr>
        <w:t>Международное частное</w:t>
      </w:r>
      <w:r w:rsidRPr="00492917">
        <w:rPr>
          <w:rFonts w:ascii="Times New Roman" w:eastAsia="Calibri" w:hAnsi="Times New Roman" w:cs="Times New Roman"/>
          <w:sz w:val="24"/>
          <w:lang w:eastAsia="en-US"/>
        </w:rPr>
        <w:t xml:space="preserve"> право».</w:t>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p>
    <w:p w:rsidR="00492917" w:rsidRPr="00492917" w:rsidRDefault="00492917" w:rsidP="00492917">
      <w:pPr>
        <w:suppressAutoHyphens/>
        <w:spacing w:after="0" w:line="240" w:lineRule="auto"/>
        <w:ind w:firstLine="850"/>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Фонд оценочных средств рассмотрен и утвержден на заседании кафедры</w:t>
      </w:r>
    </w:p>
    <w:p w:rsidR="00492917" w:rsidRPr="00492917" w:rsidRDefault="00585262" w:rsidP="00492917">
      <w:pPr>
        <w:tabs>
          <w:tab w:val="left" w:pos="10148"/>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 юриспруденции________________________________________________________________</w:t>
      </w:r>
    </w:p>
    <w:p w:rsidR="00492917" w:rsidRPr="00492917" w:rsidRDefault="00492917" w:rsidP="00492917">
      <w:pPr>
        <w:tabs>
          <w:tab w:val="left" w:pos="10148"/>
        </w:tabs>
        <w:suppressAutoHyphens/>
        <w:spacing w:after="0" w:line="240" w:lineRule="auto"/>
        <w:jc w:val="center"/>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наименование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протокол № ________от "___" __________ 20__г.</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p>
    <w:p w:rsidR="00492917" w:rsidRPr="00492917" w:rsidRDefault="00DE3BB6"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Pr>
          <w:rFonts w:ascii="Times New Roman" w:eastAsia="Calibri" w:hAnsi="Times New Roman" w:cs="Times New Roman"/>
          <w:sz w:val="24"/>
          <w:lang w:eastAsia="en-US"/>
        </w:rPr>
        <w:t>Декан факультета экономики и права</w:t>
      </w:r>
      <w:r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О.Н. Григорьева__________________</w:t>
      </w:r>
      <w:r w:rsidR="00492917" w:rsidRPr="00492917">
        <w:rPr>
          <w:rFonts w:ascii="Times New Roman" w:eastAsia="Calibri" w:hAnsi="Times New Roman" w:cs="Times New Roman"/>
          <w:i/>
          <w:sz w:val="24"/>
          <w:vertAlign w:val="superscript"/>
          <w:lang w:eastAsia="en-US"/>
        </w:rPr>
        <w:t xml:space="preserve">     </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 xml:space="preserve">                                                                                                             подпись                        расшифровка подписи</w:t>
      </w: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492917">
        <w:rPr>
          <w:rFonts w:ascii="Times New Roman" w:eastAsia="Calibri" w:hAnsi="Times New Roman" w:cs="Times New Roman"/>
          <w:i/>
          <w:sz w:val="24"/>
          <w:lang w:eastAsia="en-US"/>
        </w:rPr>
        <w:t>Исполнители:</w:t>
      </w:r>
    </w:p>
    <w:p w:rsidR="00492917" w:rsidRPr="00492917" w:rsidRDefault="00B5450F"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доцент</w:t>
      </w:r>
      <w:r w:rsidR="00492917"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Т.П. Пестова</w:t>
      </w:r>
      <w:r w:rsidR="00585262">
        <w:rPr>
          <w:rFonts w:ascii="Times New Roman" w:eastAsia="Calibri" w:hAnsi="Times New Roman" w:cs="Times New Roman"/>
          <w:sz w:val="24"/>
          <w:u w:val="single"/>
          <w:lang w:eastAsia="en-US"/>
        </w:rPr>
        <w:t>__________________</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i/>
          <w:sz w:val="24"/>
          <w:vertAlign w:val="superscript"/>
          <w:lang w:eastAsia="en-US"/>
        </w:rPr>
        <w:t xml:space="preserve">                                         должность      </w:t>
      </w:r>
      <w:r w:rsidR="00585262">
        <w:rPr>
          <w:rFonts w:ascii="Times New Roman" w:eastAsia="Calibri" w:hAnsi="Times New Roman" w:cs="Times New Roman"/>
          <w:i/>
          <w:sz w:val="24"/>
          <w:vertAlign w:val="superscript"/>
          <w:lang w:eastAsia="en-US"/>
        </w:rPr>
        <w:t xml:space="preserve">                          </w:t>
      </w:r>
      <w:r w:rsidRPr="00492917">
        <w:rPr>
          <w:rFonts w:ascii="Times New Roman" w:eastAsia="Calibri" w:hAnsi="Times New Roman" w:cs="Times New Roman"/>
          <w:i/>
          <w:sz w:val="24"/>
          <w:vertAlign w:val="superscript"/>
          <w:lang w:eastAsia="en-US"/>
        </w:rPr>
        <w:t xml:space="preserve">   подпись                                       расшифровка подписи</w:t>
      </w:r>
      <w:r w:rsidRPr="00492917">
        <w:rPr>
          <w:rFonts w:ascii="Times New Roman" w:eastAsia="Calibri" w:hAnsi="Times New Roman" w:cs="Times New Roman"/>
          <w:sz w:val="24"/>
          <w:u w:val="single"/>
          <w:lang w:eastAsia="en-US"/>
        </w:rPr>
        <w:t xml:space="preserve"> </w:t>
      </w:r>
    </w:p>
    <w:p w:rsidR="00A10C59" w:rsidRPr="003D5CF0" w:rsidRDefault="00A10C59" w:rsidP="003D5CF0">
      <w:pPr>
        <w:spacing w:after="0" w:line="240" w:lineRule="auto"/>
        <w:ind w:firstLine="709"/>
        <w:jc w:val="both"/>
        <w:rPr>
          <w:rFonts w:ascii="Times New Roman" w:eastAsia="Times New Roman" w:hAnsi="Times New Roman" w:cs="Times New Roman"/>
          <w:sz w:val="28"/>
          <w:szCs w:val="28"/>
        </w:rPr>
      </w:pPr>
    </w:p>
    <w:p w:rsidR="00031785" w:rsidRDefault="00031785"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Pr="00AD5430" w:rsidRDefault="00B5450F" w:rsidP="00AD5430">
      <w:pPr>
        <w:spacing w:after="0" w:line="240" w:lineRule="auto"/>
        <w:rPr>
          <w:rFonts w:ascii="Times New Roman" w:hAnsi="Times New Roman" w:cs="Times New Roman"/>
          <w:vanish/>
          <w:sz w:val="24"/>
          <w:szCs w:val="24"/>
        </w:rPr>
      </w:pPr>
    </w:p>
    <w:p w:rsidR="00A10C59" w:rsidRPr="00AD5430" w:rsidRDefault="00A10C59" w:rsidP="00AD5430">
      <w:pPr>
        <w:pStyle w:val="ReportMain0"/>
        <w:suppressAutoHyphens/>
        <w:ind w:firstLine="709"/>
        <w:jc w:val="both"/>
        <w:rPr>
          <w:rFonts w:eastAsia="Calibri"/>
          <w:szCs w:val="24"/>
        </w:rPr>
      </w:pPr>
    </w:p>
    <w:p w:rsidR="00A10C59" w:rsidRPr="00AD5430" w:rsidRDefault="00A10C59" w:rsidP="003D5CF0">
      <w:pPr>
        <w:spacing w:after="0" w:line="240" w:lineRule="auto"/>
        <w:jc w:val="both"/>
        <w:rPr>
          <w:rFonts w:ascii="Times New Roman" w:eastAsia="Times New Roman" w:hAnsi="Times New Roman" w:cs="Times New Roman"/>
          <w:vanish/>
          <w:sz w:val="24"/>
          <w:szCs w:val="24"/>
        </w:rPr>
      </w:pPr>
    </w:p>
    <w:p w:rsidR="00A10C59" w:rsidRPr="00AD5430" w:rsidRDefault="00A10C59" w:rsidP="003D5CF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r w:rsidRPr="00AD5430">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2405"/>
        <w:gridCol w:w="3402"/>
        <w:gridCol w:w="2126"/>
      </w:tblGrid>
      <w:tr w:rsidR="00357433" w:rsidRPr="00556C63" w:rsidTr="00357433">
        <w:trPr>
          <w:tblHeader/>
        </w:trPr>
        <w:tc>
          <w:tcPr>
            <w:tcW w:w="1701" w:type="dxa"/>
            <w:shd w:val="clear" w:color="auto" w:fill="auto"/>
            <w:vAlign w:val="center"/>
          </w:tcPr>
          <w:p w:rsidR="00357433" w:rsidRPr="00556C63" w:rsidRDefault="00357433" w:rsidP="00B5450F">
            <w:pPr>
              <w:pStyle w:val="ReportMain0"/>
              <w:suppressAutoHyphens/>
              <w:jc w:val="center"/>
              <w:rPr>
                <w:i/>
                <w:szCs w:val="24"/>
              </w:rPr>
            </w:pPr>
            <w:r w:rsidRPr="00556C63">
              <w:rPr>
                <w:i/>
                <w:szCs w:val="24"/>
              </w:rPr>
              <w:t>Формируемые компетенции</w:t>
            </w:r>
          </w:p>
        </w:tc>
        <w:tc>
          <w:tcPr>
            <w:tcW w:w="2405" w:type="dxa"/>
            <w:vAlign w:val="center"/>
          </w:tcPr>
          <w:p w:rsidR="00357433" w:rsidRPr="00556C63" w:rsidRDefault="00357433" w:rsidP="00357433">
            <w:pPr>
              <w:pStyle w:val="ReportMain0"/>
              <w:suppressAutoHyphens/>
              <w:jc w:val="center"/>
              <w:rPr>
                <w:i/>
                <w:szCs w:val="24"/>
              </w:rPr>
            </w:pPr>
            <w:r w:rsidRPr="00397556">
              <w:rPr>
                <w:i/>
                <w:szCs w:val="24"/>
                <w:lang w:eastAsia="ru-RU"/>
              </w:rPr>
              <w:t>Код и наименование индикатора достижения компетенции</w:t>
            </w:r>
          </w:p>
        </w:tc>
        <w:tc>
          <w:tcPr>
            <w:tcW w:w="3402" w:type="dxa"/>
            <w:vAlign w:val="center"/>
          </w:tcPr>
          <w:p w:rsidR="00357433" w:rsidRPr="00556C63" w:rsidRDefault="00357433" w:rsidP="00B5450F">
            <w:pPr>
              <w:pStyle w:val="ReportMain0"/>
              <w:suppressAutoHyphens/>
              <w:jc w:val="center"/>
              <w:rPr>
                <w:i/>
                <w:szCs w:val="24"/>
              </w:rPr>
            </w:pPr>
            <w:r w:rsidRPr="00556C63">
              <w:rPr>
                <w:i/>
                <w:szCs w:val="24"/>
              </w:rPr>
              <w:t>Планируемые результаты обучения по дисциплине, характеризующие этапы формирования компетенций</w:t>
            </w:r>
          </w:p>
        </w:tc>
        <w:tc>
          <w:tcPr>
            <w:tcW w:w="2126" w:type="dxa"/>
          </w:tcPr>
          <w:p w:rsidR="00357433" w:rsidRPr="00556C63" w:rsidRDefault="00357433" w:rsidP="00B5450F">
            <w:pPr>
              <w:suppressAutoHyphens/>
              <w:spacing w:after="0" w:line="240" w:lineRule="auto"/>
              <w:jc w:val="center"/>
              <w:rPr>
                <w:rFonts w:ascii="Times New Roman" w:hAnsi="Times New Roman" w:cs="Times New Roman"/>
                <w:i/>
                <w:sz w:val="24"/>
                <w:szCs w:val="24"/>
              </w:rPr>
            </w:pPr>
            <w:r w:rsidRPr="00556C63">
              <w:rPr>
                <w:rFonts w:ascii="Times New Roman" w:hAnsi="Times New Roman" w:cs="Times New Roman"/>
                <w:i/>
                <w:sz w:val="24"/>
                <w:szCs w:val="24"/>
              </w:rPr>
              <w:t>Виды оценочных средств по уровню сложности/шифр раздела в данном документе</w:t>
            </w:r>
          </w:p>
        </w:tc>
      </w:tr>
      <w:tr w:rsidR="00357433" w:rsidRPr="00556C63" w:rsidTr="00357433">
        <w:tc>
          <w:tcPr>
            <w:tcW w:w="1701" w:type="dxa"/>
            <w:vMerge w:val="restart"/>
            <w:shd w:val="clear" w:color="auto" w:fill="auto"/>
          </w:tcPr>
          <w:p w:rsidR="00357433" w:rsidRPr="0082440D" w:rsidRDefault="00357433" w:rsidP="00357433">
            <w:pPr>
              <w:pStyle w:val="ReportMain0"/>
              <w:suppressAutoHyphens/>
            </w:pPr>
            <w:r w:rsidRPr="0082440D">
              <w:t>ОПК-2 Способен применять нормы материального и процессуального права при решении задач профессиональной деятельности</w:t>
            </w:r>
          </w:p>
        </w:tc>
        <w:tc>
          <w:tcPr>
            <w:tcW w:w="2405" w:type="dxa"/>
            <w:vMerge w:val="restart"/>
          </w:tcPr>
          <w:p w:rsidR="00357433" w:rsidRPr="0082440D" w:rsidRDefault="00357433" w:rsidP="00357433">
            <w:pPr>
              <w:pStyle w:val="ReportMain0"/>
              <w:suppressAutoHyphens/>
            </w:pPr>
            <w:r w:rsidRPr="0082440D">
              <w:t>ОПК-2-В-1 Определяет фактическую основу ситуаций, подлежащих применению норм права, выявляет юридические проблемы</w:t>
            </w:r>
          </w:p>
          <w:p w:rsidR="00357433" w:rsidRPr="0082440D" w:rsidRDefault="00357433" w:rsidP="00357433">
            <w:pPr>
              <w:pStyle w:val="ReportMain0"/>
              <w:suppressAutoHyphens/>
            </w:pPr>
            <w:r w:rsidRPr="0082440D">
              <w:t>ОПК-2-В-2 Определяет субъектов, уполномоченных на применение конкретных норм права</w:t>
            </w:r>
          </w:p>
        </w:tc>
        <w:tc>
          <w:tcPr>
            <w:tcW w:w="3402" w:type="dxa"/>
          </w:tcPr>
          <w:p w:rsidR="00357433" w:rsidRPr="00556C63" w:rsidRDefault="00357433" w:rsidP="00357433">
            <w:pPr>
              <w:pStyle w:val="ReportMain0"/>
              <w:suppressAutoHyphens/>
              <w:jc w:val="both"/>
              <w:rPr>
                <w:szCs w:val="24"/>
              </w:rPr>
            </w:pPr>
            <w:r w:rsidRPr="00556C63">
              <w:rPr>
                <w:b/>
                <w:szCs w:val="24"/>
                <w:u w:val="single"/>
              </w:rPr>
              <w:t>Знать:</w:t>
            </w:r>
            <w:r w:rsidRPr="00556C63">
              <w:rPr>
                <w:szCs w:val="24"/>
              </w:rPr>
              <w:t xml:space="preserve"> </w:t>
            </w:r>
          </w:p>
          <w:p w:rsidR="00357433" w:rsidRPr="00357433" w:rsidRDefault="00357433" w:rsidP="00357433">
            <w:pPr>
              <w:pStyle w:val="ReportMain0"/>
              <w:suppressAutoHyphens/>
              <w:jc w:val="both"/>
              <w:rPr>
                <w:szCs w:val="24"/>
              </w:rPr>
            </w:pPr>
            <w:r w:rsidRPr="00357433">
              <w:rPr>
                <w:szCs w:val="24"/>
              </w:rPr>
              <w:t>действующее материальное и процессуальное право, национальный режим государств, унифицированные нормы права, регулирующие гражданские правоотношения с иностранным элементом, основные принципы действия</w:t>
            </w:r>
          </w:p>
          <w:p w:rsidR="00357433" w:rsidRPr="00556C63" w:rsidRDefault="00357433" w:rsidP="00357433">
            <w:pPr>
              <w:pStyle w:val="ReportMain0"/>
              <w:suppressAutoHyphens/>
              <w:jc w:val="both"/>
              <w:rPr>
                <w:b/>
                <w:szCs w:val="24"/>
                <w:u w:val="single"/>
              </w:rPr>
            </w:pPr>
            <w:r w:rsidRPr="00357433">
              <w:rPr>
                <w:szCs w:val="24"/>
              </w:rPr>
              <w:t>нормативно-правовых актов; проблемы выбора, толкования и применения подходящего права при регулировании гражданских отношений с иностранным элементом</w:t>
            </w:r>
            <w:r w:rsidRPr="00556C63">
              <w:rPr>
                <w:szCs w:val="24"/>
              </w:rPr>
              <w:t>.</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tc>
      </w:tr>
      <w:tr w:rsidR="00357433" w:rsidRPr="00556C63" w:rsidTr="00357433">
        <w:trPr>
          <w:trHeight w:val="2288"/>
        </w:trPr>
        <w:tc>
          <w:tcPr>
            <w:tcW w:w="1701" w:type="dxa"/>
            <w:vMerge/>
            <w:shd w:val="clear" w:color="auto" w:fill="auto"/>
          </w:tcPr>
          <w:p w:rsidR="00357433" w:rsidRPr="00556C63" w:rsidRDefault="00357433" w:rsidP="00357433">
            <w:pPr>
              <w:pStyle w:val="ReportMain0"/>
              <w:suppressAutoHyphens/>
              <w:jc w:val="center"/>
              <w:rPr>
                <w:i/>
                <w:szCs w:val="24"/>
              </w:rPr>
            </w:pPr>
          </w:p>
        </w:tc>
        <w:tc>
          <w:tcPr>
            <w:tcW w:w="2405" w:type="dxa"/>
            <w:vMerge/>
          </w:tcPr>
          <w:p w:rsidR="00357433" w:rsidRPr="00556C63" w:rsidRDefault="00357433" w:rsidP="00357433">
            <w:pPr>
              <w:pStyle w:val="ReportMain0"/>
              <w:suppressAutoHyphens/>
              <w:jc w:val="both"/>
              <w:rPr>
                <w:b/>
                <w:szCs w:val="24"/>
                <w:u w:val="single"/>
              </w:rPr>
            </w:pPr>
          </w:p>
        </w:tc>
        <w:tc>
          <w:tcPr>
            <w:tcW w:w="3402" w:type="dxa"/>
          </w:tcPr>
          <w:p w:rsidR="00357433" w:rsidRPr="00556C63" w:rsidRDefault="00357433" w:rsidP="00357433">
            <w:pPr>
              <w:pStyle w:val="ReportMain0"/>
              <w:suppressAutoHyphens/>
              <w:jc w:val="both"/>
              <w:rPr>
                <w:szCs w:val="24"/>
              </w:rPr>
            </w:pPr>
            <w:r w:rsidRPr="00556C63">
              <w:rPr>
                <w:b/>
                <w:szCs w:val="24"/>
                <w:u w:val="single"/>
              </w:rPr>
              <w:t>Уметь:</w:t>
            </w:r>
            <w:r w:rsidRPr="00556C63">
              <w:rPr>
                <w:szCs w:val="24"/>
              </w:rPr>
              <w:t xml:space="preserve"> </w:t>
            </w:r>
          </w:p>
          <w:p w:rsidR="00357433" w:rsidRDefault="00357433" w:rsidP="00357433">
            <w:pPr>
              <w:pStyle w:val="ReportMain0"/>
              <w:suppressAutoHyphens/>
            </w:pPr>
            <w:r>
              <w:t>правильно выбирать, толковать, применять нормы материального и процессуального права, регулирующие гражданские правоотношения с</w:t>
            </w:r>
          </w:p>
          <w:p w:rsidR="00357433" w:rsidRPr="00556C63" w:rsidRDefault="00357433" w:rsidP="00357433">
            <w:pPr>
              <w:pStyle w:val="ReportMain0"/>
              <w:suppressAutoHyphens/>
              <w:rPr>
                <w:b/>
                <w:szCs w:val="24"/>
                <w:u w:val="single"/>
              </w:rPr>
            </w:pPr>
            <w:r>
              <w:t>иностранным элементом</w:t>
            </w:r>
            <w:r w:rsidRPr="00556C63">
              <w:t>.</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tc>
      </w:tr>
      <w:tr w:rsidR="00357433" w:rsidRPr="00556C63" w:rsidTr="00357433">
        <w:trPr>
          <w:trHeight w:val="2290"/>
        </w:trPr>
        <w:tc>
          <w:tcPr>
            <w:tcW w:w="1701" w:type="dxa"/>
            <w:vMerge/>
            <w:shd w:val="clear" w:color="auto" w:fill="auto"/>
          </w:tcPr>
          <w:p w:rsidR="00357433" w:rsidRPr="00556C63" w:rsidRDefault="00357433" w:rsidP="00357433">
            <w:pPr>
              <w:pStyle w:val="ReportMain0"/>
              <w:suppressAutoHyphens/>
              <w:jc w:val="center"/>
              <w:rPr>
                <w:szCs w:val="24"/>
              </w:rPr>
            </w:pPr>
          </w:p>
        </w:tc>
        <w:tc>
          <w:tcPr>
            <w:tcW w:w="2405" w:type="dxa"/>
            <w:vMerge/>
          </w:tcPr>
          <w:p w:rsidR="00357433" w:rsidRPr="00556C63" w:rsidRDefault="00357433" w:rsidP="00357433">
            <w:pPr>
              <w:pStyle w:val="ReportMain0"/>
              <w:suppressAutoHyphens/>
              <w:jc w:val="both"/>
              <w:rPr>
                <w:b/>
                <w:szCs w:val="24"/>
                <w:u w:val="single"/>
              </w:rPr>
            </w:pPr>
          </w:p>
        </w:tc>
        <w:tc>
          <w:tcPr>
            <w:tcW w:w="3402" w:type="dxa"/>
          </w:tcPr>
          <w:p w:rsidR="00357433" w:rsidRPr="00556C63" w:rsidRDefault="00357433" w:rsidP="00357433">
            <w:pPr>
              <w:pStyle w:val="ReportMain0"/>
              <w:suppressAutoHyphens/>
              <w:jc w:val="both"/>
              <w:rPr>
                <w:b/>
                <w:szCs w:val="24"/>
                <w:u w:val="single"/>
              </w:rPr>
            </w:pPr>
            <w:r w:rsidRPr="00556C63">
              <w:rPr>
                <w:b/>
                <w:szCs w:val="24"/>
                <w:u w:val="single"/>
              </w:rPr>
              <w:t xml:space="preserve">Владеть: </w:t>
            </w:r>
          </w:p>
          <w:p w:rsidR="00357433" w:rsidRDefault="00357433" w:rsidP="00357433">
            <w:pPr>
              <w:pStyle w:val="ReportMain0"/>
              <w:suppressAutoHyphens/>
            </w:pPr>
            <w:r>
              <w:t>навыками практического применения норм материального и процессуального права,</w:t>
            </w:r>
          </w:p>
          <w:p w:rsidR="00357433" w:rsidRPr="00556C63" w:rsidRDefault="00357433" w:rsidP="00357433">
            <w:pPr>
              <w:pStyle w:val="ReportMain0"/>
              <w:suppressAutoHyphens/>
              <w:jc w:val="both"/>
              <w:rPr>
                <w:b/>
                <w:szCs w:val="24"/>
                <w:u w:val="single"/>
              </w:rPr>
            </w:pPr>
            <w:r>
              <w:t>регулирующих гражданские правоотношения с иностранным элементом</w:t>
            </w:r>
            <w:r w:rsidRPr="00556C63">
              <w:rPr>
                <w:b/>
                <w:u w:val="single"/>
              </w:rPr>
              <w:t xml:space="preserve">  </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r w:rsidR="00357433" w:rsidRPr="00556C63" w:rsidTr="00357433">
        <w:trPr>
          <w:trHeight w:val="2110"/>
        </w:trPr>
        <w:tc>
          <w:tcPr>
            <w:tcW w:w="1701" w:type="dxa"/>
            <w:vMerge w:val="restart"/>
            <w:shd w:val="clear" w:color="auto" w:fill="auto"/>
          </w:tcPr>
          <w:p w:rsidR="00357433" w:rsidRPr="0082440D" w:rsidRDefault="00357433" w:rsidP="00357433">
            <w:pPr>
              <w:pStyle w:val="ReportMain0"/>
              <w:suppressAutoHyphens/>
            </w:pPr>
            <w:r w:rsidRPr="0082440D">
              <w:t xml:space="preserve">ОПК-5 Способен логически верно, аргументированно и ясно строить устную и письменную </w:t>
            </w:r>
            <w:r w:rsidRPr="0082440D">
              <w:lastRenderedPageBreak/>
              <w:t>речь с единообразным и корректным использованием профессиональной юридической лексики</w:t>
            </w:r>
          </w:p>
        </w:tc>
        <w:tc>
          <w:tcPr>
            <w:tcW w:w="2405" w:type="dxa"/>
            <w:vMerge w:val="restart"/>
          </w:tcPr>
          <w:p w:rsidR="00357433" w:rsidRPr="0082440D" w:rsidRDefault="00357433" w:rsidP="00357433">
            <w:pPr>
              <w:pStyle w:val="ReportMain0"/>
              <w:suppressAutoHyphens/>
            </w:pPr>
            <w:r w:rsidRPr="0082440D">
              <w:lastRenderedPageBreak/>
              <w:t>ОПК-5-В-1 Правильно применяет основные юридические понятия и категории</w:t>
            </w:r>
          </w:p>
        </w:tc>
        <w:tc>
          <w:tcPr>
            <w:tcW w:w="3402" w:type="dxa"/>
          </w:tcPr>
          <w:p w:rsidR="00357433" w:rsidRPr="00556C63" w:rsidRDefault="00357433" w:rsidP="00357433">
            <w:pPr>
              <w:pStyle w:val="ReportMain0"/>
              <w:suppressAutoHyphens/>
              <w:jc w:val="both"/>
              <w:rPr>
                <w:szCs w:val="24"/>
              </w:rPr>
            </w:pPr>
            <w:r w:rsidRPr="00556C63">
              <w:rPr>
                <w:b/>
                <w:szCs w:val="24"/>
                <w:u w:val="single"/>
              </w:rPr>
              <w:t>Знать:</w:t>
            </w:r>
            <w:r w:rsidRPr="00556C63">
              <w:rPr>
                <w:szCs w:val="24"/>
              </w:rPr>
              <w:t xml:space="preserve"> </w:t>
            </w:r>
          </w:p>
          <w:p w:rsidR="00357433" w:rsidRPr="00556C63" w:rsidRDefault="00357433" w:rsidP="00357433">
            <w:pPr>
              <w:pStyle w:val="ReportMain0"/>
              <w:suppressAutoHyphens/>
              <w:rPr>
                <w:szCs w:val="24"/>
              </w:rPr>
            </w:pPr>
            <w:r w:rsidRPr="00357433">
              <w:rPr>
                <w:szCs w:val="24"/>
              </w:rPr>
              <w:t xml:space="preserve">основные правовые понятия и юридические категории, особенности профессиональной речи юриста по международному частному праву, соотношение в ней общеупотребительных и специальных юридических </w:t>
            </w:r>
            <w:r w:rsidRPr="00357433">
              <w:rPr>
                <w:szCs w:val="24"/>
              </w:rPr>
              <w:lastRenderedPageBreak/>
              <w:t>терминов; взаимосвязь культуры речи и культуры мышления юриста, в профессиональную деятельность которого входит и применения подходящего права при регулировании гражданских отношений с иностранным элементом</w:t>
            </w:r>
            <w:r w:rsidRPr="00556C63">
              <w:rPr>
                <w:szCs w:val="24"/>
              </w:rPr>
              <w:t>.</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lastRenderedPageBreak/>
              <w:t>Фонд тестовых заданий /А-О/</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tc>
      </w:tr>
      <w:tr w:rsidR="00357433" w:rsidRPr="00556C63" w:rsidTr="00357433">
        <w:tc>
          <w:tcPr>
            <w:tcW w:w="1701" w:type="dxa"/>
            <w:vMerge/>
            <w:shd w:val="clear" w:color="auto" w:fill="auto"/>
          </w:tcPr>
          <w:p w:rsidR="00357433" w:rsidRPr="00556C63" w:rsidRDefault="00357433" w:rsidP="00357433">
            <w:pPr>
              <w:pStyle w:val="ReportMain0"/>
              <w:suppressAutoHyphens/>
              <w:rPr>
                <w:szCs w:val="24"/>
              </w:rPr>
            </w:pPr>
          </w:p>
        </w:tc>
        <w:tc>
          <w:tcPr>
            <w:tcW w:w="2405" w:type="dxa"/>
            <w:vMerge/>
          </w:tcPr>
          <w:p w:rsidR="00357433" w:rsidRPr="00556C63" w:rsidRDefault="00357433" w:rsidP="00357433">
            <w:pPr>
              <w:pStyle w:val="ReportMain0"/>
              <w:suppressAutoHyphens/>
              <w:jc w:val="both"/>
              <w:rPr>
                <w:b/>
                <w:szCs w:val="24"/>
                <w:u w:val="single"/>
              </w:rPr>
            </w:pPr>
          </w:p>
        </w:tc>
        <w:tc>
          <w:tcPr>
            <w:tcW w:w="3402" w:type="dxa"/>
          </w:tcPr>
          <w:p w:rsidR="00357433" w:rsidRPr="00556C63" w:rsidRDefault="00357433" w:rsidP="00357433">
            <w:pPr>
              <w:pStyle w:val="ReportMain0"/>
              <w:suppressAutoHyphens/>
              <w:jc w:val="both"/>
              <w:rPr>
                <w:szCs w:val="24"/>
              </w:rPr>
            </w:pPr>
            <w:r w:rsidRPr="00556C63">
              <w:rPr>
                <w:b/>
                <w:szCs w:val="24"/>
                <w:u w:val="single"/>
              </w:rPr>
              <w:t>Уметь:</w:t>
            </w:r>
            <w:r w:rsidRPr="00556C63">
              <w:rPr>
                <w:szCs w:val="24"/>
              </w:rPr>
              <w:t xml:space="preserve"> </w:t>
            </w:r>
          </w:p>
          <w:p w:rsidR="00357433" w:rsidRPr="00556C63" w:rsidRDefault="00357433" w:rsidP="00357433">
            <w:pPr>
              <w:pStyle w:val="ReportMain0"/>
              <w:suppressAutoHyphens/>
              <w:rPr>
                <w:b/>
                <w:szCs w:val="24"/>
                <w:u w:val="single"/>
              </w:rPr>
            </w:pPr>
            <w:r w:rsidRPr="00357433">
              <w:rPr>
                <w:szCs w:val="24"/>
              </w:rPr>
              <w:t>оперировать юридическими понятиями и категориями международного частного права; логически грамотно выражать и обосновывать свою точку зрения по проблемам регулирования гражданских отношений с иностранным элементом; анализировать основные перспективы и тенденции регулирования, гражданских отношений с иностранным элементом; давать правильную оценку современным проблемам в сфере защиты прав субъектов международного частного права, вскрывать их сущность, понимать их социальное назначение</w:t>
            </w:r>
            <w:r w:rsidRPr="00556C63">
              <w:rPr>
                <w:szCs w:val="24"/>
              </w:rPr>
              <w:t>.</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tc>
      </w:tr>
      <w:tr w:rsidR="00357433" w:rsidRPr="00AD5430" w:rsidTr="00357433">
        <w:tc>
          <w:tcPr>
            <w:tcW w:w="1701" w:type="dxa"/>
            <w:vMerge/>
            <w:shd w:val="clear" w:color="auto" w:fill="auto"/>
          </w:tcPr>
          <w:p w:rsidR="00357433" w:rsidRPr="00556C63" w:rsidRDefault="00357433" w:rsidP="00357433">
            <w:pPr>
              <w:pStyle w:val="ReportMain0"/>
              <w:suppressAutoHyphens/>
              <w:rPr>
                <w:szCs w:val="24"/>
              </w:rPr>
            </w:pPr>
          </w:p>
        </w:tc>
        <w:tc>
          <w:tcPr>
            <w:tcW w:w="2405" w:type="dxa"/>
            <w:vMerge/>
          </w:tcPr>
          <w:p w:rsidR="00357433" w:rsidRPr="00556C63" w:rsidRDefault="00357433" w:rsidP="00357433">
            <w:pPr>
              <w:pStyle w:val="ReportMain0"/>
              <w:suppressAutoHyphens/>
              <w:jc w:val="both"/>
              <w:rPr>
                <w:b/>
                <w:szCs w:val="24"/>
                <w:u w:val="single"/>
              </w:rPr>
            </w:pPr>
          </w:p>
        </w:tc>
        <w:tc>
          <w:tcPr>
            <w:tcW w:w="3402" w:type="dxa"/>
          </w:tcPr>
          <w:p w:rsidR="00357433" w:rsidRPr="00556C63" w:rsidRDefault="00357433" w:rsidP="00357433">
            <w:pPr>
              <w:pStyle w:val="ReportMain0"/>
              <w:suppressAutoHyphens/>
              <w:jc w:val="both"/>
              <w:rPr>
                <w:color w:val="000000"/>
                <w:szCs w:val="24"/>
              </w:rPr>
            </w:pPr>
            <w:r w:rsidRPr="00556C63">
              <w:rPr>
                <w:b/>
                <w:szCs w:val="24"/>
                <w:u w:val="single"/>
              </w:rPr>
              <w:t xml:space="preserve">Владеть: </w:t>
            </w:r>
          </w:p>
          <w:p w:rsidR="00357433" w:rsidRPr="00556C63" w:rsidRDefault="00357433" w:rsidP="00357433">
            <w:pPr>
              <w:pStyle w:val="ReportMain0"/>
              <w:suppressAutoHyphens/>
              <w:rPr>
                <w:b/>
                <w:szCs w:val="24"/>
                <w:u w:val="single"/>
              </w:rPr>
            </w:pPr>
            <w:r w:rsidRPr="00357433">
              <w:rPr>
                <w:szCs w:val="24"/>
              </w:rPr>
              <w:t>юридической терминологией международного частного права; навыками анализа правовых последствий гражданских отношений с иностранным элементом; навыками изложения в письменной форме правовой информации; навыками устных выступлений и оформления докладов, рефератов по проблемам правового регулирования гражданских отношений с иностранным элементом</w:t>
            </w:r>
          </w:p>
        </w:tc>
        <w:tc>
          <w:tcPr>
            <w:tcW w:w="2126" w:type="dxa"/>
          </w:tcPr>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p>
          <w:p w:rsidR="00357433" w:rsidRPr="00556C63"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357433" w:rsidRPr="00556C63" w:rsidRDefault="00357433" w:rsidP="00357433">
            <w:pPr>
              <w:spacing w:after="0" w:line="240" w:lineRule="auto"/>
              <w:rPr>
                <w:rFonts w:ascii="Times New Roman" w:hAnsi="Times New Roman" w:cs="Times New Roman"/>
                <w:sz w:val="24"/>
                <w:szCs w:val="24"/>
              </w:rPr>
            </w:pPr>
          </w:p>
          <w:p w:rsidR="00357433" w:rsidRPr="00AD5430" w:rsidRDefault="00357433" w:rsidP="00357433">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bl>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Оценочные средства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Блок 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157DE7" w:rsidRPr="005F05A3" w:rsidRDefault="00157DE7" w:rsidP="00AD5430">
      <w:pPr>
        <w:tabs>
          <w:tab w:val="left" w:pos="426"/>
        </w:tabs>
        <w:spacing w:after="0" w:line="240" w:lineRule="auto"/>
        <w:jc w:val="both"/>
        <w:rPr>
          <w:rFonts w:ascii="Times New Roman" w:eastAsia="Times New Roman" w:hAnsi="Times New Roman" w:cs="Times New Roman"/>
          <w:b/>
          <w:sz w:val="24"/>
          <w:szCs w:val="24"/>
        </w:rPr>
      </w:pPr>
      <w:r w:rsidRPr="005F05A3">
        <w:rPr>
          <w:rFonts w:ascii="Times New Roman" w:eastAsia="Times New Roman" w:hAnsi="Times New Roman" w:cs="Times New Roman"/>
          <w:b/>
          <w:sz w:val="24"/>
          <w:szCs w:val="24"/>
        </w:rPr>
        <w:t xml:space="preserve">Примерный вариант </w:t>
      </w:r>
      <w:r w:rsidR="005F05A3" w:rsidRPr="005F05A3">
        <w:rPr>
          <w:rFonts w:ascii="Times New Roman" w:eastAsia="Times New Roman" w:hAnsi="Times New Roman" w:cs="Times New Roman"/>
          <w:b/>
          <w:sz w:val="24"/>
          <w:szCs w:val="24"/>
        </w:rPr>
        <w:t>тестов</w:t>
      </w:r>
      <w:r w:rsidR="005F05A3">
        <w:rPr>
          <w:rFonts w:ascii="Times New Roman" w:eastAsia="Times New Roman" w:hAnsi="Times New Roman" w:cs="Times New Roman"/>
          <w:b/>
          <w:sz w:val="24"/>
          <w:szCs w:val="24"/>
        </w:rPr>
        <w:t>:</w:t>
      </w:r>
    </w:p>
    <w:p w:rsidR="00157DE7" w:rsidRPr="00AD5430" w:rsidRDefault="00157DE7" w:rsidP="00AD5430">
      <w:pPr>
        <w:shd w:val="clear" w:color="auto" w:fill="FFFFFF"/>
        <w:tabs>
          <w:tab w:val="left" w:pos="426"/>
          <w:tab w:val="left" w:pos="504"/>
        </w:tabs>
        <w:spacing w:after="0" w:line="240" w:lineRule="auto"/>
        <w:jc w:val="both"/>
        <w:rPr>
          <w:rFonts w:ascii="Times New Roman" w:hAnsi="Times New Roman" w:cs="Times New Roman"/>
          <w:spacing w:val="-17"/>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7"/>
          <w:sz w:val="24"/>
          <w:szCs w:val="24"/>
        </w:rPr>
        <w:t xml:space="preserve">1.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8"/>
          <w:sz w:val="24"/>
          <w:szCs w:val="24"/>
        </w:rPr>
        <w:t>Какие отношения являются предметом регулирования</w:t>
      </w:r>
      <w:r w:rsidRPr="00AD5430">
        <w:rPr>
          <w:rFonts w:ascii="Times New Roman" w:eastAsia="Times New Roman" w:hAnsi="Times New Roman" w:cs="Times New Roman"/>
          <w:spacing w:val="8"/>
          <w:sz w:val="24"/>
          <w:szCs w:val="24"/>
        </w:rPr>
        <w:br/>
      </w:r>
      <w:r w:rsidRPr="00AD5430">
        <w:rPr>
          <w:rFonts w:ascii="Times New Roman" w:eastAsia="Times New Roman" w:hAnsi="Times New Roman" w:cs="Times New Roman"/>
          <w:spacing w:val="5"/>
          <w:sz w:val="24"/>
          <w:szCs w:val="24"/>
        </w:rPr>
        <w:t>международного частного права:</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международные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5"/>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гражданские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4"/>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межгосударственные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6"/>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 xml:space="preserve">частноправовые отношения с иностранным элементом?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 xml:space="preserve">2.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Какое значение имеет термин «международное» в поня</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pacing w:val="6"/>
          <w:sz w:val="24"/>
          <w:szCs w:val="24"/>
        </w:rPr>
        <w:t>тии международного частного права:</w:t>
      </w:r>
    </w:p>
    <w:p w:rsidR="00157DE7" w:rsidRPr="00AD5430" w:rsidRDefault="00157DE7" w:rsidP="00AD5430">
      <w:pPr>
        <w:shd w:val="clear" w:color="auto" w:fill="FFFFFF"/>
        <w:tabs>
          <w:tab w:val="left" w:pos="42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7"/>
          <w:sz w:val="24"/>
          <w:szCs w:val="24"/>
        </w:rPr>
        <w:t>а) частноправовое отношение имеет в своем составе ино</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6"/>
          <w:sz w:val="24"/>
          <w:szCs w:val="24"/>
        </w:rPr>
        <w:t xml:space="preserve">странный элемент; </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t xml:space="preserve">регулирование отношений осуществляется нормами </w:t>
      </w:r>
      <w:r w:rsidRPr="00AD5430">
        <w:rPr>
          <w:rFonts w:ascii="Times New Roman" w:eastAsia="Times New Roman" w:hAnsi="Times New Roman" w:cs="Times New Roman"/>
          <w:spacing w:val="-5"/>
          <w:sz w:val="24"/>
          <w:szCs w:val="24"/>
        </w:rPr>
        <w:t>международного публичного права;</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регулирование отношений только между государствами?</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3. </w:t>
      </w:r>
      <w:r w:rsidRPr="00AD5430">
        <w:rPr>
          <w:rFonts w:ascii="Times New Roman" w:eastAsia="Times New Roman" w:hAnsi="Times New Roman" w:cs="Times New Roman"/>
          <w:sz w:val="24"/>
          <w:szCs w:val="24"/>
        </w:rPr>
        <w:tab/>
        <w:t>В правоотношении, возникшем при разрешении спо</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4"/>
          <w:sz w:val="24"/>
          <w:szCs w:val="24"/>
        </w:rPr>
        <w:t>ра о праве на наследственное имущество, находящееся за ру</w:t>
      </w:r>
      <w:r w:rsidRPr="00AD5430">
        <w:rPr>
          <w:rFonts w:ascii="Times New Roman" w:eastAsia="Times New Roman" w:hAnsi="Times New Roman" w:cs="Times New Roman"/>
          <w:spacing w:val="-4"/>
          <w:sz w:val="24"/>
          <w:szCs w:val="24"/>
        </w:rPr>
        <w:softHyphen/>
        <w:t>бежом, между наследниками — гражданами одного государ</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z w:val="24"/>
          <w:szCs w:val="24"/>
        </w:rPr>
        <w:t>ства, иностранный элемент проявляется: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субъекте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 xml:space="preserve">в объекте правоотношения;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2"/>
          <w:sz w:val="24"/>
          <w:szCs w:val="24"/>
        </w:rPr>
      </w:pPr>
      <w:r w:rsidRPr="00AD5430">
        <w:rPr>
          <w:rFonts w:ascii="Times New Roman" w:eastAsia="Times New Roman" w:hAnsi="Times New Roman" w:cs="Times New Roman"/>
          <w:spacing w:val="-7"/>
          <w:sz w:val="24"/>
          <w:szCs w:val="24"/>
        </w:rPr>
        <w:t>в)</w:t>
      </w:r>
      <w:r w:rsidRPr="00AD5430">
        <w:rPr>
          <w:rFonts w:ascii="Times New Roman" w:eastAsia="Times New Roman" w:hAnsi="Times New Roman" w:cs="Times New Roman"/>
          <w:sz w:val="24"/>
          <w:szCs w:val="24"/>
        </w:rPr>
        <w:tab/>
        <w:t>в юридическом факте, с которым связывают возник</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2"/>
          <w:sz w:val="24"/>
          <w:szCs w:val="24"/>
        </w:rPr>
        <w:t>новение, изменение и прекращение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4.</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Что означает «коллизия правовых систем»: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2"/>
          <w:sz w:val="24"/>
          <w:szCs w:val="24"/>
        </w:rPr>
        <w:t>а)</w:t>
      </w:r>
      <w:r w:rsidRPr="00AD5430">
        <w:rPr>
          <w:rFonts w:ascii="Times New Roman" w:eastAsia="Times New Roman" w:hAnsi="Times New Roman" w:cs="Times New Roman"/>
          <w:sz w:val="24"/>
          <w:szCs w:val="24"/>
        </w:rPr>
        <w:tab/>
        <w:t xml:space="preserve">различия в национальном и международно-правовом </w:t>
      </w:r>
      <w:r w:rsidRPr="00AD5430">
        <w:rPr>
          <w:rFonts w:ascii="Times New Roman" w:eastAsia="Times New Roman" w:hAnsi="Times New Roman" w:cs="Times New Roman"/>
          <w:spacing w:val="-5"/>
          <w:sz w:val="24"/>
          <w:szCs w:val="24"/>
        </w:rPr>
        <w:t>регулировании;</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примат международного права над национальным;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 xml:space="preserve">различия между континентальной и англо-американской </w:t>
      </w:r>
      <w:r w:rsidRPr="00AD5430">
        <w:rPr>
          <w:rFonts w:ascii="Times New Roman" w:eastAsia="Times New Roman" w:hAnsi="Times New Roman" w:cs="Times New Roman"/>
          <w:spacing w:val="-5"/>
          <w:sz w:val="24"/>
          <w:szCs w:val="24"/>
        </w:rPr>
        <w:t>системами права;</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5"/>
          <w:sz w:val="24"/>
          <w:szCs w:val="24"/>
        </w:rPr>
      </w:pPr>
      <w:r w:rsidRPr="00AD5430">
        <w:rPr>
          <w:rFonts w:ascii="Times New Roman" w:eastAsia="Times New Roman" w:hAnsi="Times New Roman" w:cs="Times New Roman"/>
          <w:spacing w:val="-10"/>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различное решение одних и тех же частноправовых воп</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5"/>
          <w:sz w:val="24"/>
          <w:szCs w:val="24"/>
        </w:rPr>
        <w:t xml:space="preserve">росов в законодательстве разных государств?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5.</w:t>
      </w:r>
      <w:r w:rsidRPr="00AD5430">
        <w:rPr>
          <w:rFonts w:ascii="Times New Roman" w:eastAsia="Times New Roman" w:hAnsi="Times New Roman" w:cs="Times New Roman"/>
          <w:sz w:val="24"/>
          <w:szCs w:val="24"/>
        </w:rPr>
        <w:tab/>
        <w:t xml:space="preserve"> </w:t>
      </w:r>
      <w:r w:rsidRPr="00AD5430">
        <w:rPr>
          <w:rFonts w:ascii="Times New Roman" w:eastAsia="Times New Roman" w:hAnsi="Times New Roman" w:cs="Times New Roman"/>
          <w:spacing w:val="-2"/>
          <w:sz w:val="24"/>
          <w:szCs w:val="24"/>
        </w:rPr>
        <w:t>В чем заключается суть коллизионного метода: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установление конкретных прав и обязанностей субъек</w:t>
      </w:r>
      <w:r w:rsidRPr="00AD5430">
        <w:rPr>
          <w:rFonts w:ascii="Times New Roman" w:eastAsia="Times New Roman" w:hAnsi="Times New Roman" w:cs="Times New Roman"/>
          <w:spacing w:val="-4"/>
          <w:sz w:val="24"/>
          <w:szCs w:val="24"/>
        </w:rPr>
        <w:softHyphen/>
        <w:t>тов правоотношений;</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преодоление коллизий между правовыми нормами раз</w:t>
      </w:r>
      <w:r w:rsidRPr="00AD5430">
        <w:rPr>
          <w:rFonts w:ascii="Times New Roman" w:eastAsia="Times New Roman" w:hAnsi="Times New Roman" w:cs="Times New Roman"/>
          <w:spacing w:val="-6"/>
          <w:sz w:val="24"/>
          <w:szCs w:val="24"/>
        </w:rPr>
        <w:softHyphen/>
        <w:t>ных государств посредством выбора применимого пра</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вопорядка; </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pacing w:val="-4"/>
          <w:sz w:val="24"/>
          <w:szCs w:val="24"/>
        </w:rPr>
      </w:pPr>
      <w:r w:rsidRPr="00AD5430">
        <w:rPr>
          <w:rFonts w:ascii="Times New Roman" w:eastAsia="Times New Roman" w:hAnsi="Times New Roman" w:cs="Times New Roman"/>
          <w:spacing w:val="-12"/>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применение исключительно права страны суда?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 xml:space="preserve">6.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Материально-правовой метод имеет прямой (непосред</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3"/>
          <w:sz w:val="24"/>
          <w:szCs w:val="24"/>
        </w:rPr>
        <w:t>ственный) характер поскольку:</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имеет место обязательное применение норм националь</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ного гражданского права; </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он предполагает непосредственное регулирование отно</w:t>
      </w:r>
      <w:r w:rsidRPr="00AD5430">
        <w:rPr>
          <w:rFonts w:ascii="Times New Roman" w:eastAsia="Times New Roman" w:hAnsi="Times New Roman" w:cs="Times New Roman"/>
          <w:spacing w:val="-6"/>
          <w:sz w:val="24"/>
          <w:szCs w:val="24"/>
        </w:rPr>
        <w:softHyphen/>
        <w:t>шений путем применения материально-правовых норм;</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при его применении необходимо решить коллизионный вопрос.</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7.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В каких источниках содержатся коллизионные нормы,</w:t>
      </w:r>
      <w:r w:rsidRPr="00AD5430">
        <w:rPr>
          <w:rFonts w:ascii="Times New Roman" w:eastAsia="Times New Roman" w:hAnsi="Times New Roman" w:cs="Times New Roman"/>
          <w:spacing w:val="-3"/>
          <w:sz w:val="24"/>
          <w:szCs w:val="24"/>
        </w:rPr>
        <w:br/>
        <w:t>посредством которых реализуется коллизионный метод пра</w:t>
      </w:r>
      <w:r w:rsidRPr="00AD5430">
        <w:rPr>
          <w:rFonts w:ascii="Times New Roman" w:eastAsia="Times New Roman" w:hAnsi="Times New Roman" w:cs="Times New Roman"/>
          <w:spacing w:val="-3"/>
          <w:sz w:val="24"/>
          <w:szCs w:val="24"/>
        </w:rPr>
        <w:softHyphen/>
        <w:t>вового регулирования:</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национальном законодательстве;</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в международных договорах;</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10"/>
          <w:sz w:val="24"/>
          <w:szCs w:val="24"/>
        </w:rPr>
        <w:t>в)</w:t>
      </w:r>
      <w:r w:rsidRPr="00AD5430">
        <w:rPr>
          <w:rFonts w:ascii="Times New Roman" w:eastAsia="Times New Roman" w:hAnsi="Times New Roman" w:cs="Times New Roman"/>
          <w:sz w:val="24"/>
          <w:szCs w:val="24"/>
        </w:rPr>
        <w:tab/>
        <w:t xml:space="preserve">в национальном законодательстве и международных </w:t>
      </w:r>
      <w:r w:rsidRPr="00AD5430">
        <w:rPr>
          <w:rFonts w:ascii="Times New Roman" w:eastAsia="Times New Roman" w:hAnsi="Times New Roman" w:cs="Times New Roman"/>
          <w:spacing w:val="-6"/>
          <w:sz w:val="24"/>
          <w:szCs w:val="24"/>
        </w:rPr>
        <w:t xml:space="preserve">договорах?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8.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Верно ли определение: «Международное частное пра</w:t>
      </w:r>
      <w:r w:rsidRPr="00AD5430">
        <w:rPr>
          <w:rFonts w:ascii="Times New Roman" w:eastAsia="Times New Roman" w:hAnsi="Times New Roman" w:cs="Times New Roman"/>
          <w:spacing w:val="-2"/>
          <w:sz w:val="24"/>
          <w:szCs w:val="24"/>
        </w:rPr>
        <w:softHyphen/>
      </w:r>
      <w:r w:rsidRPr="00AD5430">
        <w:rPr>
          <w:rFonts w:ascii="Times New Roman" w:eastAsia="Times New Roman" w:hAnsi="Times New Roman" w:cs="Times New Roman"/>
          <w:spacing w:val="-5"/>
          <w:sz w:val="24"/>
          <w:szCs w:val="24"/>
        </w:rPr>
        <w:t>во — это самостоятельная система права, представляющая со</w:t>
      </w:r>
      <w:r w:rsidRPr="00AD5430">
        <w:rPr>
          <w:rFonts w:ascii="Times New Roman" w:eastAsia="Times New Roman" w:hAnsi="Times New Roman" w:cs="Times New Roman"/>
          <w:spacing w:val="-5"/>
          <w:sz w:val="24"/>
          <w:szCs w:val="24"/>
        </w:rPr>
        <w:softHyphen/>
        <w:t>бой совокупность международно-правовых норм, регулирую</w:t>
      </w:r>
      <w:r w:rsidRPr="00AD5430">
        <w:rPr>
          <w:rFonts w:ascii="Times New Roman" w:eastAsia="Times New Roman" w:hAnsi="Times New Roman" w:cs="Times New Roman"/>
          <w:spacing w:val="-5"/>
          <w:sz w:val="24"/>
          <w:szCs w:val="24"/>
        </w:rPr>
        <w:softHyphen/>
        <w:t>щих межгосударственные отношения»:</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9"/>
          <w:sz w:val="24"/>
          <w:szCs w:val="24"/>
        </w:rPr>
        <w:t>да;</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pacing w:val="-10"/>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10"/>
          <w:sz w:val="24"/>
          <w:szCs w:val="24"/>
        </w:rPr>
        <w:t xml:space="preserve">нет?  </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9.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Какой фактор необходим для возникновения междуна</w:t>
      </w:r>
      <w:r w:rsidRPr="00AD5430">
        <w:rPr>
          <w:rFonts w:ascii="Times New Roman" w:eastAsia="Times New Roman" w:hAnsi="Times New Roman" w:cs="Times New Roman"/>
          <w:spacing w:val="-3"/>
          <w:sz w:val="24"/>
          <w:szCs w:val="24"/>
        </w:rPr>
        <w:softHyphen/>
        <w:t>родного частного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единообразие национальных систем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наличие множества государственно-правовых образо</w:t>
      </w:r>
      <w:r w:rsidRPr="00AD5430">
        <w:rPr>
          <w:rFonts w:ascii="Times New Roman" w:eastAsia="Times New Roman" w:hAnsi="Times New Roman" w:cs="Times New Roman"/>
          <w:spacing w:val="-3"/>
          <w:sz w:val="24"/>
          <w:szCs w:val="24"/>
        </w:rPr>
        <w:softHyphen/>
      </w:r>
      <w:r w:rsidRPr="00AD5430">
        <w:rPr>
          <w:rFonts w:ascii="Times New Roman" w:eastAsia="Times New Roman" w:hAnsi="Times New Roman" w:cs="Times New Roman"/>
          <w:spacing w:val="-6"/>
          <w:sz w:val="24"/>
          <w:szCs w:val="24"/>
        </w:rPr>
        <w:t xml:space="preserve">ваний; </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pacing w:val="-3"/>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появление органов международного правосудия?</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90"/>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24"/>
          <w:sz w:val="24"/>
          <w:szCs w:val="24"/>
        </w:rPr>
        <w:t>10.</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Какие из следующих отношений относятся к сфере дей</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ствия международного частного права: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совершение гражданином Италии преступления на тер</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3"/>
          <w:sz w:val="24"/>
          <w:szCs w:val="24"/>
        </w:rPr>
        <w:t>ритории России;</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заключение договора между РФ и США;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отношения между супругами, имеющими разное граж</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4"/>
          <w:sz w:val="24"/>
          <w:szCs w:val="24"/>
        </w:rPr>
        <w:t xml:space="preserve">данство и проживающими в России, по поводу раздела </w:t>
      </w:r>
      <w:r w:rsidRPr="00AD5430">
        <w:rPr>
          <w:rFonts w:ascii="Times New Roman" w:eastAsia="Times New Roman" w:hAnsi="Times New Roman" w:cs="Times New Roman"/>
          <w:spacing w:val="-8"/>
          <w:sz w:val="24"/>
          <w:szCs w:val="24"/>
        </w:rPr>
        <w:t xml:space="preserve">имущества? </w:t>
      </w:r>
    </w:p>
    <w:p w:rsidR="00157DE7" w:rsidRPr="00AD5430" w:rsidRDefault="00157DE7" w:rsidP="00AD5430">
      <w:pPr>
        <w:spacing w:after="0" w:line="240" w:lineRule="auto"/>
        <w:ind w:firstLine="709"/>
        <w:jc w:val="both"/>
        <w:rPr>
          <w:rFonts w:ascii="Times New Roman" w:eastAsia="Times New Roman" w:hAnsi="Times New Roman" w:cs="Times New Roman"/>
          <w:sz w:val="24"/>
          <w:szCs w:val="24"/>
        </w:rPr>
      </w:pPr>
    </w:p>
    <w:p w:rsidR="00DA3922" w:rsidRPr="000478C1" w:rsidRDefault="00DA3922" w:rsidP="000478C1">
      <w:pPr>
        <w:spacing w:after="0" w:line="240" w:lineRule="auto"/>
        <w:rPr>
          <w:rFonts w:ascii="Times New Roman" w:hAnsi="Times New Roman" w:cs="Times New Roman"/>
          <w:b/>
          <w:sz w:val="24"/>
          <w:szCs w:val="24"/>
        </w:rPr>
      </w:pPr>
      <w:r w:rsidRPr="000478C1">
        <w:rPr>
          <w:rFonts w:ascii="Times New Roman" w:hAnsi="Times New Roman" w:cs="Times New Roman"/>
          <w:b/>
          <w:sz w:val="24"/>
          <w:szCs w:val="24"/>
        </w:rPr>
        <w:t xml:space="preserve">А- 1 Вопросы для </w:t>
      </w:r>
      <w:r w:rsidR="005F05A3" w:rsidRPr="000478C1">
        <w:rPr>
          <w:rFonts w:ascii="Times New Roman" w:hAnsi="Times New Roman" w:cs="Times New Roman"/>
          <w:b/>
          <w:sz w:val="24"/>
          <w:szCs w:val="24"/>
        </w:rPr>
        <w:t>устного собеседования (вопросы для семинара)</w:t>
      </w:r>
    </w:p>
    <w:p w:rsidR="00A10C59" w:rsidRPr="000478C1" w:rsidRDefault="00A10C59" w:rsidP="000478C1">
      <w:pPr>
        <w:spacing w:after="0" w:line="240" w:lineRule="auto"/>
        <w:ind w:firstLine="709"/>
        <w:jc w:val="both"/>
        <w:rPr>
          <w:rFonts w:ascii="Times New Roman" w:eastAsia="Times New Roman" w:hAnsi="Times New Roman" w:cs="Times New Roman"/>
          <w:sz w:val="24"/>
          <w:szCs w:val="24"/>
        </w:rPr>
      </w:pPr>
    </w:p>
    <w:p w:rsidR="00B00A08" w:rsidRPr="005622EA" w:rsidRDefault="00B00A08" w:rsidP="00B00A08">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F05A3" w:rsidRPr="000478C1" w:rsidRDefault="005F05A3" w:rsidP="000478C1">
      <w:pPr>
        <w:pStyle w:val="a9"/>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F05A3" w:rsidRPr="000478C1" w:rsidRDefault="005F05A3"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7C279B" w:rsidRPr="000478C1" w:rsidRDefault="007C279B" w:rsidP="000478C1">
      <w:pPr>
        <w:pStyle w:val="a9"/>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F05A3" w:rsidRPr="000478C1" w:rsidRDefault="005F05A3" w:rsidP="000478C1">
      <w:pPr>
        <w:pStyle w:val="a9"/>
        <w:tabs>
          <w:tab w:val="left" w:pos="1134"/>
        </w:tabs>
        <w:spacing w:before="0" w:beforeAutospacing="0" w:after="0" w:afterAutospacing="0"/>
        <w:jc w:val="both"/>
        <w:rPr>
          <w:b/>
          <w:color w:val="000000"/>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3.Унификация норм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56C63" w:rsidRDefault="00556C63"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00152230" w:rsidRPr="000478C1">
        <w:rPr>
          <w:rFonts w:ascii="Times New Roman" w:eastAsia="Times New Roman" w:hAnsi="Times New Roman" w:cs="Times New Roman"/>
          <w:b/>
          <w:iCs/>
          <w:color w:val="000000"/>
          <w:sz w:val="24"/>
          <w:szCs w:val="24"/>
        </w:rPr>
        <w:t>и структура коллизионной нормы</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152230" w:rsidRPr="006D39F3" w:rsidRDefault="00152230" w:rsidP="006D39F3">
      <w:pPr>
        <w:pStyle w:val="a9"/>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lastRenderedPageBreak/>
        <w:t>Обратная отсылка и отсылка к праву третьей страны: сущность проблемы и способы ее решения.</w:t>
      </w:r>
    </w:p>
    <w:p w:rsidR="00B37ACC" w:rsidRPr="006D39F3" w:rsidRDefault="006D39F3" w:rsidP="000478C1">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152230" w:rsidRPr="000478C1" w:rsidRDefault="00152230"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Международные организации как субъекты международного частного права. Иммунитеты международных организаций и их должностных лиц.</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spacing w:before="0" w:beforeAutospacing="0" w:after="0" w:afterAutospacing="0"/>
        <w:rPr>
          <w:color w:val="000000"/>
        </w:rPr>
      </w:pPr>
      <w:r w:rsidRPr="000478C1">
        <w:rPr>
          <w:color w:val="000000"/>
        </w:rPr>
        <w:t>1. Коллизионные вопросы внешнеэкономических сделок</w:t>
      </w:r>
    </w:p>
    <w:p w:rsidR="00152230" w:rsidRPr="000478C1" w:rsidRDefault="00152230" w:rsidP="000478C1">
      <w:pPr>
        <w:pStyle w:val="a9"/>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152230" w:rsidRPr="000478C1" w:rsidRDefault="00152230" w:rsidP="000478C1">
      <w:pPr>
        <w:pStyle w:val="a9"/>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152230" w:rsidRPr="000478C1" w:rsidRDefault="00152230" w:rsidP="000478C1">
      <w:pPr>
        <w:pStyle w:val="a9"/>
        <w:spacing w:before="0" w:beforeAutospacing="0" w:after="0" w:afterAutospacing="0"/>
        <w:rPr>
          <w:color w:val="000000"/>
        </w:rPr>
      </w:pPr>
      <w:r w:rsidRPr="000478C1">
        <w:rPr>
          <w:color w:val="000000"/>
        </w:rPr>
        <w:t>4. Понятие и виды международных перевозок.</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4D6AC0"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8097F" w:rsidRPr="000478C1">
          <w:rPr>
            <w:rStyle w:val="a3"/>
            <w:rFonts w:ascii="Times New Roman" w:hAnsi="Times New Roman" w:cs="Times New Roman"/>
            <w:color w:val="auto"/>
            <w:sz w:val="24"/>
            <w:szCs w:val="24"/>
            <w:u w:val="none"/>
          </w:rPr>
          <w:t>Понятие международных перевозок</w:t>
        </w:r>
      </w:hyperlink>
    </w:p>
    <w:p w:rsidR="0058097F" w:rsidRPr="000478C1" w:rsidRDefault="004D6AC0"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8097F" w:rsidRPr="000478C1">
          <w:rPr>
            <w:rStyle w:val="a3"/>
            <w:rFonts w:ascii="Times New Roman" w:hAnsi="Times New Roman" w:cs="Times New Roman"/>
            <w:color w:val="auto"/>
            <w:sz w:val="24"/>
            <w:szCs w:val="24"/>
            <w:u w:val="none"/>
          </w:rPr>
          <w:t>Международные железнодорожные перевозки</w:t>
        </w:r>
      </w:hyperlink>
    </w:p>
    <w:p w:rsidR="0058097F" w:rsidRPr="000478C1" w:rsidRDefault="004D6AC0"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8097F" w:rsidRPr="000478C1">
          <w:rPr>
            <w:rStyle w:val="a3"/>
            <w:rFonts w:ascii="Times New Roman" w:hAnsi="Times New Roman" w:cs="Times New Roman"/>
            <w:color w:val="auto"/>
            <w:sz w:val="24"/>
            <w:szCs w:val="24"/>
            <w:u w:val="none"/>
          </w:rPr>
          <w:t>Международные автомобильные перевозки</w:t>
        </w:r>
      </w:hyperlink>
    </w:p>
    <w:p w:rsidR="0058097F" w:rsidRPr="000478C1" w:rsidRDefault="004D6AC0"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8097F" w:rsidRPr="000478C1">
          <w:rPr>
            <w:rStyle w:val="a3"/>
            <w:rFonts w:ascii="Times New Roman" w:hAnsi="Times New Roman" w:cs="Times New Roman"/>
            <w:color w:val="auto"/>
            <w:sz w:val="24"/>
            <w:szCs w:val="24"/>
            <w:u w:val="none"/>
          </w:rPr>
          <w:t>Международные воздушные перевозки</w:t>
        </w:r>
      </w:hyperlink>
    </w:p>
    <w:p w:rsidR="0058097F" w:rsidRPr="000478C1" w:rsidRDefault="004D6AC0"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8097F" w:rsidRPr="000478C1">
          <w:rPr>
            <w:rStyle w:val="a3"/>
            <w:rFonts w:ascii="Times New Roman" w:hAnsi="Times New Roman" w:cs="Times New Roman"/>
            <w:color w:val="auto"/>
            <w:sz w:val="24"/>
            <w:szCs w:val="24"/>
            <w:u w:val="none"/>
          </w:rPr>
          <w:t>Международные морские перевозки</w:t>
        </w:r>
      </w:hyperlink>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s="Times New Roman"/>
          <w:color w:val="000000"/>
          <w:sz w:val="24"/>
          <w:szCs w:val="24"/>
        </w:rPr>
        <w:br/>
      </w:r>
      <w:r w:rsidRPr="000478C1">
        <w:rPr>
          <w:rFonts w:ascii="Times New Roman" w:hAnsi="Times New Roman" w:cs="Times New Roman"/>
          <w:color w:val="000000"/>
          <w:sz w:val="24"/>
          <w:szCs w:val="24"/>
          <w:shd w:val="clear" w:color="auto" w:fill="FFFFFF"/>
        </w:rPr>
        <w:t xml:space="preserve">Валютное регулирование и валютный контроль в РФ.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кредитные операции.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торговые расчеты. Аккредитив и его виды. Инкассо. Вексель и чек как расчетные инструменты. </w:t>
      </w:r>
    </w:p>
    <w:p w:rsidR="00B37ACC" w:rsidRPr="000478C1" w:rsidRDefault="0058097F"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Основные коллизионные проблемы деликтных отношений с иностранным элементом.</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lastRenderedPageBreak/>
        <w:t xml:space="preserve">Условия, порядок регистрации иностранных товарных знаков в РФ и защита российских товарных знаков за рубежом. </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семейного права</w:t>
      </w:r>
    </w:p>
    <w:p w:rsidR="0058097F" w:rsidRPr="000478C1" w:rsidRDefault="0058097F" w:rsidP="000478C1">
      <w:pPr>
        <w:pStyle w:val="a9"/>
        <w:spacing w:before="0" w:beforeAutospacing="0" w:after="0" w:afterAutospacing="0"/>
        <w:rPr>
          <w:color w:val="000000"/>
        </w:rPr>
      </w:pPr>
      <w:r w:rsidRPr="000478C1">
        <w:rPr>
          <w:color w:val="000000"/>
        </w:rPr>
        <w:t>2. Заключение брака</w:t>
      </w:r>
    </w:p>
    <w:p w:rsidR="0058097F" w:rsidRPr="000478C1" w:rsidRDefault="0058097F" w:rsidP="000478C1">
      <w:pPr>
        <w:pStyle w:val="a9"/>
        <w:spacing w:before="0" w:beforeAutospacing="0" w:after="0" w:afterAutospacing="0"/>
        <w:rPr>
          <w:color w:val="000000"/>
        </w:rPr>
      </w:pPr>
      <w:r w:rsidRPr="000478C1">
        <w:rPr>
          <w:color w:val="000000"/>
        </w:rPr>
        <w:t>3. Расторжение брака</w:t>
      </w:r>
    </w:p>
    <w:p w:rsidR="0058097F" w:rsidRPr="000478C1" w:rsidRDefault="0058097F" w:rsidP="000478C1">
      <w:pPr>
        <w:pStyle w:val="a9"/>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8097F" w:rsidRPr="000478C1" w:rsidRDefault="0058097F" w:rsidP="000478C1">
      <w:pPr>
        <w:pStyle w:val="a9"/>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8097F" w:rsidRPr="000478C1" w:rsidRDefault="0058097F" w:rsidP="000478C1">
      <w:pPr>
        <w:pStyle w:val="a9"/>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8097F" w:rsidRPr="000478C1" w:rsidRDefault="0058097F" w:rsidP="000478C1">
      <w:pPr>
        <w:pStyle w:val="a9"/>
        <w:spacing w:before="0" w:beforeAutospacing="0" w:after="0" w:afterAutospacing="0"/>
        <w:jc w:val="both"/>
        <w:rPr>
          <w:color w:val="000000"/>
        </w:rPr>
      </w:pPr>
      <w:r w:rsidRPr="000478C1">
        <w:rPr>
          <w:color w:val="000000"/>
        </w:rPr>
        <w:t>2. Международные договоры в области наследования.</w:t>
      </w:r>
    </w:p>
    <w:p w:rsidR="0058097F" w:rsidRPr="000478C1" w:rsidRDefault="0058097F" w:rsidP="000478C1">
      <w:pPr>
        <w:pStyle w:val="a9"/>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8097F" w:rsidRPr="000478C1" w:rsidRDefault="0058097F" w:rsidP="000478C1">
      <w:pPr>
        <w:pStyle w:val="a9"/>
        <w:spacing w:before="0" w:beforeAutospacing="0" w:after="0" w:afterAutospacing="0"/>
        <w:jc w:val="both"/>
        <w:rPr>
          <w:color w:val="000000"/>
        </w:rPr>
      </w:pPr>
      <w:r w:rsidRPr="000478C1">
        <w:rPr>
          <w:color w:val="000000"/>
        </w:rPr>
        <w:t>4. Вопросы юрисдикционной защиты наследственных прав российских граждан за рубежом и иностранных граждан в Российской Федерации.</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в области трудовых отношений</w:t>
      </w:r>
    </w:p>
    <w:p w:rsidR="0058097F" w:rsidRPr="000478C1" w:rsidRDefault="0058097F" w:rsidP="000478C1">
      <w:pPr>
        <w:pStyle w:val="a9"/>
        <w:spacing w:before="0" w:beforeAutospacing="0" w:after="0" w:afterAutospacing="0"/>
        <w:rPr>
          <w:color w:val="000000"/>
        </w:rPr>
      </w:pPr>
      <w:r w:rsidRPr="000478C1">
        <w:rPr>
          <w:color w:val="000000"/>
        </w:rPr>
        <w:t>2. Трудовые права иностранцев в РФ</w:t>
      </w:r>
    </w:p>
    <w:p w:rsidR="0058097F" w:rsidRPr="000478C1" w:rsidRDefault="0058097F" w:rsidP="000478C1">
      <w:pPr>
        <w:pStyle w:val="a9"/>
        <w:spacing w:before="0" w:beforeAutospacing="0" w:after="0" w:afterAutospacing="0"/>
        <w:rPr>
          <w:color w:val="000000"/>
        </w:rPr>
      </w:pPr>
      <w:r w:rsidRPr="000478C1">
        <w:rPr>
          <w:color w:val="000000"/>
        </w:rPr>
        <w:t>3. Трудовые права российских граждан за рубежом</w:t>
      </w:r>
    </w:p>
    <w:p w:rsidR="0058097F" w:rsidRPr="000478C1" w:rsidRDefault="0058097F" w:rsidP="000478C1">
      <w:pPr>
        <w:pStyle w:val="a9"/>
        <w:spacing w:before="0" w:beforeAutospacing="0" w:after="0" w:afterAutospacing="0"/>
        <w:rPr>
          <w:color w:val="000000"/>
        </w:rPr>
      </w:pPr>
      <w:r w:rsidRPr="000478C1">
        <w:rPr>
          <w:color w:val="000000"/>
        </w:rPr>
        <w:t>4. Коллизионные вопросы социального обеспечения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гражданского    процесса.    </w:t>
      </w:r>
    </w:p>
    <w:p w:rsidR="0058097F" w:rsidRPr="000478C1" w:rsidRDefault="0058097F" w:rsidP="000478C1">
      <w:pPr>
        <w:pStyle w:val="a9"/>
        <w:spacing w:before="0" w:beforeAutospacing="0" w:after="0" w:afterAutospacing="0"/>
        <w:rPr>
          <w:color w:val="000000"/>
        </w:rPr>
      </w:pPr>
      <w:r w:rsidRPr="000478C1">
        <w:rPr>
          <w:color w:val="000000"/>
        </w:rPr>
        <w:t>2. Международная подсудность и пророгационные соглашения.</w:t>
      </w:r>
    </w:p>
    <w:p w:rsidR="0058097F" w:rsidRPr="000478C1" w:rsidRDefault="0058097F" w:rsidP="000478C1">
      <w:pPr>
        <w:pStyle w:val="a9"/>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8097F" w:rsidRPr="000478C1" w:rsidRDefault="0058097F" w:rsidP="000478C1">
      <w:pPr>
        <w:pStyle w:val="a9"/>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8097F" w:rsidRPr="000478C1" w:rsidRDefault="0058097F" w:rsidP="000478C1">
      <w:pPr>
        <w:pStyle w:val="a9"/>
        <w:spacing w:before="0" w:beforeAutospacing="0" w:after="0" w:afterAutospacing="0"/>
        <w:rPr>
          <w:color w:val="000000"/>
        </w:rPr>
      </w:pPr>
      <w:r w:rsidRPr="000478C1">
        <w:rPr>
          <w:color w:val="000000"/>
        </w:rPr>
        <w:t>5. Исполнение иностранных судебных поручений.</w:t>
      </w:r>
    </w:p>
    <w:p w:rsidR="0058097F" w:rsidRPr="000478C1" w:rsidRDefault="0058097F" w:rsidP="000478C1">
      <w:pPr>
        <w:pStyle w:val="a9"/>
        <w:spacing w:before="0" w:beforeAutospacing="0" w:after="0" w:afterAutospacing="0"/>
        <w:rPr>
          <w:color w:val="000000"/>
        </w:rPr>
      </w:pPr>
      <w:r w:rsidRPr="000478C1">
        <w:rPr>
          <w:color w:val="000000"/>
        </w:rPr>
        <w:t>6. Признание и исполнение решений иностранных судов.</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5F05A3" w:rsidRPr="000478C1" w:rsidRDefault="00B37ACC" w:rsidP="000478C1">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8097F" w:rsidRPr="000478C1" w:rsidRDefault="0058097F" w:rsidP="000478C1">
      <w:pPr>
        <w:pStyle w:val="a9"/>
        <w:spacing w:before="0" w:beforeAutospacing="0" w:after="0" w:afterAutospacing="0"/>
        <w:rPr>
          <w:color w:val="000000"/>
        </w:rPr>
      </w:pPr>
      <w:r w:rsidRPr="000478C1">
        <w:rPr>
          <w:color w:val="000000"/>
        </w:rPr>
        <w:t>2. Арбитражное соглашение.</w:t>
      </w:r>
    </w:p>
    <w:p w:rsidR="0058097F" w:rsidRPr="000478C1" w:rsidRDefault="0058097F" w:rsidP="000478C1">
      <w:pPr>
        <w:pStyle w:val="a9"/>
        <w:spacing w:before="0" w:beforeAutospacing="0" w:after="0" w:afterAutospacing="0"/>
        <w:rPr>
          <w:color w:val="000000"/>
        </w:rPr>
      </w:pPr>
      <w:r w:rsidRPr="000478C1">
        <w:rPr>
          <w:color w:val="000000"/>
        </w:rPr>
        <w:t>3. Процедура арбитражного разбирательства.</w:t>
      </w:r>
    </w:p>
    <w:p w:rsidR="0058097F" w:rsidRPr="000478C1" w:rsidRDefault="0058097F" w:rsidP="000478C1">
      <w:pPr>
        <w:pStyle w:val="a9"/>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8097F" w:rsidRPr="000478C1" w:rsidRDefault="0058097F" w:rsidP="000478C1">
      <w:pPr>
        <w:pStyle w:val="a9"/>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F05A3" w:rsidRPr="0058097F" w:rsidRDefault="005F05A3" w:rsidP="0058097F">
      <w:pPr>
        <w:pStyle w:val="a9"/>
        <w:tabs>
          <w:tab w:val="left" w:pos="1134"/>
        </w:tabs>
        <w:spacing w:before="0" w:beforeAutospacing="0" w:after="0" w:afterAutospacing="0"/>
        <w:jc w:val="both"/>
        <w:rPr>
          <w:color w:val="000000"/>
        </w:rPr>
      </w:pP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B</w:t>
      </w: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p>
    <w:p w:rsidR="00196C51" w:rsidRPr="00AD5430" w:rsidRDefault="008D4373" w:rsidP="00AD5430">
      <w:pPr>
        <w:spacing w:after="0" w:line="240" w:lineRule="auto"/>
        <w:ind w:firstLine="720"/>
        <w:rPr>
          <w:rFonts w:ascii="Times New Roman" w:eastAsia="Times New Roman" w:hAnsi="Times New Roman" w:cs="Times New Roman"/>
          <w:sz w:val="24"/>
          <w:szCs w:val="24"/>
        </w:rPr>
      </w:pPr>
      <w:r w:rsidRPr="008D4373">
        <w:rPr>
          <w:rFonts w:ascii="Times New Roman" w:eastAsia="Times New Roman" w:hAnsi="Times New Roman" w:cs="Times New Roman"/>
          <w:b/>
          <w:sz w:val="24"/>
          <w:szCs w:val="24"/>
        </w:rPr>
        <w:t>В</w:t>
      </w:r>
      <w:r w:rsidR="00196C51" w:rsidRPr="008D4373">
        <w:rPr>
          <w:rFonts w:ascii="Times New Roman" w:eastAsia="Times New Roman" w:hAnsi="Times New Roman" w:cs="Times New Roman"/>
          <w:b/>
          <w:sz w:val="24"/>
          <w:szCs w:val="24"/>
        </w:rPr>
        <w:t>.1</w:t>
      </w:r>
      <w:r w:rsidR="00196C51" w:rsidRPr="00AD5430">
        <w:rPr>
          <w:rFonts w:ascii="Times New Roman" w:eastAsia="Times New Roman" w:hAnsi="Times New Roman" w:cs="Times New Roman"/>
          <w:sz w:val="24"/>
          <w:szCs w:val="24"/>
        </w:rPr>
        <w:t xml:space="preserve"> </w:t>
      </w:r>
      <w:r w:rsidRPr="008D4373">
        <w:rPr>
          <w:rFonts w:ascii="Times New Roman" w:eastAsia="Times New Roman" w:hAnsi="Times New Roman" w:cs="Times New Roman"/>
          <w:b/>
          <w:sz w:val="24"/>
          <w:szCs w:val="24"/>
        </w:rPr>
        <w:t>Практические задачи</w:t>
      </w:r>
      <w:r w:rsidR="00196C51" w:rsidRPr="008D4373">
        <w:rPr>
          <w:rFonts w:ascii="Times New Roman" w:eastAsia="Times New Roman" w:hAnsi="Times New Roman" w:cs="Times New Roman"/>
          <w:b/>
          <w:sz w:val="24"/>
          <w:szCs w:val="24"/>
        </w:rPr>
        <w:t>:</w:t>
      </w:r>
    </w:p>
    <w:p w:rsidR="00196C51" w:rsidRPr="00AD5430" w:rsidRDefault="00196C51" w:rsidP="00AD5430">
      <w:pPr>
        <w:spacing w:after="0" w:line="240" w:lineRule="auto"/>
        <w:ind w:firstLine="720"/>
        <w:jc w:val="both"/>
        <w:rPr>
          <w:rFonts w:ascii="Times New Roman" w:eastAsia="Times New Roman" w:hAnsi="Times New Roman" w:cs="Times New Roman"/>
          <w:sz w:val="24"/>
          <w:szCs w:val="24"/>
        </w:rPr>
      </w:pPr>
    </w:p>
    <w:p w:rsidR="00816E51" w:rsidRPr="00C646CD" w:rsidRDefault="00816E51" w:rsidP="00556C63">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color w:val="000000"/>
          <w:sz w:val="24"/>
          <w:szCs w:val="24"/>
          <w:lang w:bidi="ru-RU"/>
        </w:rPr>
        <w:lastRenderedPageBreak/>
        <w:t xml:space="preserve">Раздел </w:t>
      </w:r>
      <w:r w:rsidRPr="00C646CD">
        <w:rPr>
          <w:rFonts w:ascii="Times New Roman" w:eastAsia="Times New Roman" w:hAnsi="Times New Roman" w:cs="Times New Roman"/>
          <w:b/>
          <w:color w:val="000000"/>
          <w:sz w:val="24"/>
          <w:szCs w:val="24"/>
          <w:lang w:bidi="ru-RU"/>
        </w:rPr>
        <w:t>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color w:val="000000"/>
          <w:sz w:val="24"/>
          <w:szCs w:val="24"/>
          <w:lang w:bidi="ru-RU"/>
        </w:rPr>
        <w:t>Общая часть международного частного права</w:t>
      </w:r>
    </w:p>
    <w:p w:rsidR="00816E51" w:rsidRPr="00C646CD" w:rsidRDefault="00816E51" w:rsidP="00556C63">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Тема </w:t>
      </w:r>
      <w:r w:rsidRPr="00C646CD">
        <w:rPr>
          <w:rFonts w:ascii="Times New Roman" w:eastAsia="Times New Roman" w:hAnsi="Times New Roman" w:cs="Times New Roman"/>
          <w:b/>
          <w:color w:val="000000"/>
          <w:sz w:val="24"/>
          <w:szCs w:val="24"/>
          <w:lang w:bidi="ru-RU"/>
        </w:rPr>
        <w:t>1.1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bCs/>
          <w:color w:val="000000"/>
          <w:sz w:val="24"/>
          <w:szCs w:val="24"/>
        </w:rPr>
        <w:t xml:space="preserve">Понятие, предмет и система </w:t>
      </w:r>
      <w:r w:rsidRPr="00C646CD">
        <w:rPr>
          <w:rFonts w:ascii="Times New Roman" w:eastAsia="Times New Roman" w:hAnsi="Times New Roman" w:cs="Times New Roman"/>
          <w:b/>
          <w:iCs/>
          <w:color w:val="000000"/>
          <w:sz w:val="24"/>
          <w:szCs w:val="24"/>
        </w:rPr>
        <w:t>международного частного права</w:t>
      </w:r>
    </w:p>
    <w:p w:rsidR="009067EE" w:rsidRPr="00C646CD" w:rsidRDefault="00196C51" w:rsidP="00AD5430">
      <w:pPr>
        <w:pStyle w:val="a9"/>
        <w:spacing w:before="0" w:beforeAutospacing="0" w:after="0" w:afterAutospacing="0"/>
        <w:ind w:firstLine="720"/>
        <w:jc w:val="both"/>
        <w:rPr>
          <w:color w:val="000000"/>
        </w:rPr>
      </w:pPr>
      <w:r w:rsidRPr="00C646CD">
        <w:rPr>
          <w:color w:val="000000"/>
          <w:lang w:bidi="ru-RU"/>
        </w:rPr>
        <w:t>1.1</w:t>
      </w:r>
      <w:r w:rsidR="0017321A">
        <w:rPr>
          <w:color w:val="000000"/>
          <w:lang w:bidi="ru-RU"/>
        </w:rPr>
        <w:t>.1</w:t>
      </w:r>
      <w:r w:rsidRPr="00C646CD">
        <w:rPr>
          <w:color w:val="000000"/>
          <w:lang w:bidi="ru-RU"/>
        </w:rPr>
        <w:t xml:space="preserve">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Гражданка России Л. Соколинская приобрела в дорогом бутике наряд от кутюр. Бутик торговал одеждой всемирно известного итальянского дома моды, на вывеске у магазина и на ценниках особо подчеркивалось, что это итальянский магазин и итальянская одежда. Продавцами в бутике работали граждане Италии, говорящие по-русски с очевидным акцентом. Через несколько дней выяснилось, что приобретенное платье можно купить в десятках Интернет магазинов, по бросовой цене, что оно не отличается эксклюзивностью и производиться фабрично в Малайзии.</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поспешила вернуть платье в бутик, но там его принимать отказались, поскольку товар был надлежащего качества, дефектов не имел, эксклюзивность товара с покупательницей не обсуждалась, а то, что за платье уплачена высокая цена, так это выбор покупателя.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припомнила нормы ФЗ РФ «О защите прав потребителя», которые позволяют возвращать товар надлежащего качества в течении 14 дневного срока с момента приобретения. Однако менеджер бутика заявил, что и он и все сотрудники магазина, а также собственник всего имущества господин Ферелли, являются гражданами Италии и на них не распространяются российские законы.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Покупательница обратилась за консультацией к адвокату, желая узнать, законодательство какой страны в этом случае должно применяться.</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Дайте консультацию по указанному вопросу. Какое правоотношение возникло в этом случае с точки зрения его отраслевой природы? Осложнено ли правоотношение иностранным элементом и если да, то каким?</w:t>
      </w:r>
    </w:p>
    <w:p w:rsidR="00C646CD" w:rsidRPr="00C646CD" w:rsidRDefault="00196C51" w:rsidP="00AD5430">
      <w:pPr>
        <w:pStyle w:val="a9"/>
        <w:spacing w:before="0" w:beforeAutospacing="0" w:after="0" w:afterAutospacing="0"/>
        <w:ind w:firstLine="720"/>
        <w:jc w:val="both"/>
        <w:rPr>
          <w:bCs/>
          <w:color w:val="000000"/>
          <w:lang w:bidi="ru-RU"/>
        </w:rPr>
      </w:pPr>
      <w:r w:rsidRPr="00C646CD">
        <w:rPr>
          <w:bCs/>
          <w:color w:val="000000"/>
          <w:lang w:bidi="ru-RU"/>
        </w:rPr>
        <w:t>1.</w:t>
      </w:r>
      <w:r w:rsidR="0017321A">
        <w:rPr>
          <w:bCs/>
          <w:color w:val="000000"/>
          <w:lang w:bidi="ru-RU"/>
        </w:rPr>
        <w:t>1.</w:t>
      </w:r>
      <w:r w:rsidRPr="00C646CD">
        <w:rPr>
          <w:bCs/>
          <w:color w:val="000000"/>
          <w:lang w:bidi="ru-RU"/>
        </w:rPr>
        <w:t xml:space="preserve">2 Задача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Вернувшись в Россию, г-н С. акции не передал.</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Можно ли сказать, что в изложенной ситуации возникло правовое отношение?</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Относится ли данное правоотношение к предмету регулирования МЧП?</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Какой вид иностранного элемента в нем присутствует?</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 определить, право какой страны должно применяться к данному отношению?</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Какие источники права следует применять к этой ситуации?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Потребуется ли в принципе применять какое-либо законодательство в случае, если стороны добровольно исполняют обязательства?</w:t>
      </w:r>
    </w:p>
    <w:p w:rsidR="00C646CD" w:rsidRPr="00C646CD" w:rsidRDefault="00196C51" w:rsidP="00AD5430">
      <w:pPr>
        <w:pStyle w:val="a9"/>
        <w:spacing w:before="0" w:beforeAutospacing="0" w:after="0" w:afterAutospacing="0"/>
        <w:ind w:firstLine="720"/>
        <w:jc w:val="both"/>
        <w:rPr>
          <w:color w:val="000000"/>
        </w:rPr>
      </w:pPr>
      <w:r w:rsidRPr="00C646CD">
        <w:rPr>
          <w:bCs/>
          <w:color w:val="000000"/>
          <w:lang w:bidi="ru-RU"/>
        </w:rPr>
        <w:t>1.</w:t>
      </w:r>
      <w:r w:rsidR="0017321A">
        <w:rPr>
          <w:bCs/>
          <w:color w:val="000000"/>
          <w:lang w:bidi="ru-RU"/>
        </w:rPr>
        <w:t>1.</w:t>
      </w:r>
      <w:r w:rsidRPr="00C646CD">
        <w:rPr>
          <w:bCs/>
          <w:color w:val="000000"/>
          <w:lang w:bidi="ru-RU"/>
        </w:rPr>
        <w:t>3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 xml:space="preserve">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w:t>
      </w:r>
      <w:r w:rsidRPr="00AD5430">
        <w:rPr>
          <w:color w:val="000000"/>
        </w:rPr>
        <w:lastRenderedPageBreak/>
        <w:t>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Проанализируйте приведенные аргументы, согласны ли вы с ними?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Объясните свою позицию, ссылаясь на правовые нормы.</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В связи с чем, у российских судов может возникнуть необходимость в применении иностранного права?</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Что такое коллизионные нормы, для решения каких проблем они предусмотрены?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Как вы понимаете суть коллизионной проблемы?</w:t>
      </w:r>
    </w:p>
    <w:p w:rsidR="00C82F9A" w:rsidRDefault="00C82F9A" w:rsidP="00C82F9A">
      <w:pPr>
        <w:widowControl w:val="0"/>
        <w:spacing w:after="0" w:line="240" w:lineRule="auto"/>
        <w:jc w:val="both"/>
        <w:rPr>
          <w:rFonts w:ascii="Times New Roman" w:eastAsia="Times New Roman" w:hAnsi="Times New Roman" w:cs="Times New Roman"/>
          <w:b/>
          <w:color w:val="000000"/>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1.2 </w:t>
      </w:r>
      <w:r w:rsidR="00C646CD" w:rsidRPr="00556C63">
        <w:rPr>
          <w:rFonts w:ascii="Times New Roman" w:eastAsia="Times New Roman" w:hAnsi="Times New Roman" w:cs="Times New Roman"/>
          <w:b/>
          <w:bCs/>
          <w:sz w:val="24"/>
          <w:szCs w:val="24"/>
        </w:rPr>
        <w:t xml:space="preserve">Источники </w:t>
      </w:r>
      <w:r w:rsidR="00C646CD" w:rsidRPr="00556C63">
        <w:rPr>
          <w:rFonts w:ascii="Times New Roman" w:eastAsia="Times New Roman" w:hAnsi="Times New Roman" w:cs="Times New Roman"/>
          <w:b/>
          <w:iCs/>
          <w:sz w:val="24"/>
          <w:szCs w:val="24"/>
        </w:rPr>
        <w:t>международного частного права</w:t>
      </w:r>
      <w:r w:rsidR="00C646CD" w:rsidRPr="00556C63">
        <w:rPr>
          <w:rFonts w:ascii="Times New Roman" w:eastAsia="Times New Roman" w:hAnsi="Times New Roman" w:cs="Times New Roman"/>
          <w:b/>
          <w:bCs/>
          <w:sz w:val="24"/>
          <w:szCs w:val="24"/>
        </w:rPr>
        <w:t>, их характеристика</w:t>
      </w:r>
    </w:p>
    <w:p w:rsidR="00B601AD" w:rsidRPr="00556C63" w:rsidRDefault="00B601AD" w:rsidP="00556C63">
      <w:pPr>
        <w:pStyle w:val="a9"/>
        <w:spacing w:before="0" w:beforeAutospacing="0" w:after="0" w:afterAutospacing="0"/>
        <w:ind w:firstLine="709"/>
        <w:jc w:val="both"/>
      </w:pPr>
      <w:r w:rsidRPr="00556C63">
        <w:t>1.2</w:t>
      </w:r>
      <w:r w:rsidR="0017321A">
        <w:t>.1</w:t>
      </w:r>
      <w:r w:rsidRPr="00556C63">
        <w:t xml:space="preserve"> Задача</w:t>
      </w:r>
    </w:p>
    <w:p w:rsidR="00B601AD" w:rsidRPr="00556C63" w:rsidRDefault="00B601AD" w:rsidP="00556C63">
      <w:pPr>
        <w:pStyle w:val="a9"/>
        <w:spacing w:before="0" w:beforeAutospacing="0" w:after="0" w:afterAutospacing="0"/>
        <w:ind w:firstLine="709"/>
        <w:jc w:val="both"/>
      </w:pPr>
      <w:r w:rsidRPr="00556C63">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B601AD" w:rsidRPr="00556C63" w:rsidRDefault="00B601AD" w:rsidP="00556C63">
      <w:pPr>
        <w:pStyle w:val="a9"/>
        <w:spacing w:before="0" w:beforeAutospacing="0" w:after="0" w:afterAutospacing="0"/>
        <w:ind w:firstLine="709"/>
        <w:jc w:val="both"/>
      </w:pPr>
      <w:r w:rsidRPr="00556C63">
        <w:t>Вернувшись в Россию, г-н С. акции не передал.</w:t>
      </w:r>
    </w:p>
    <w:p w:rsidR="00B601AD" w:rsidRPr="00556C63" w:rsidRDefault="00B601AD" w:rsidP="00556C63">
      <w:pPr>
        <w:pStyle w:val="a9"/>
        <w:spacing w:before="0" w:beforeAutospacing="0" w:after="0" w:afterAutospacing="0"/>
        <w:ind w:firstLine="709"/>
        <w:jc w:val="both"/>
      </w:pPr>
      <w:r w:rsidRPr="00556C63">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B601AD" w:rsidRPr="00556C63" w:rsidRDefault="00B601AD" w:rsidP="00556C63">
      <w:pPr>
        <w:pStyle w:val="a9"/>
        <w:spacing w:before="0" w:beforeAutospacing="0" w:after="0" w:afterAutospacing="0"/>
        <w:ind w:firstLine="709"/>
        <w:jc w:val="both"/>
      </w:pPr>
      <w:r w:rsidRPr="00556C63">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B601AD" w:rsidRPr="00556C63" w:rsidRDefault="00B601AD" w:rsidP="00556C63">
      <w:pPr>
        <w:pStyle w:val="a9"/>
        <w:spacing w:before="0" w:beforeAutospacing="0" w:after="0" w:afterAutospacing="0"/>
        <w:ind w:firstLine="709"/>
        <w:jc w:val="both"/>
      </w:pPr>
      <w:r w:rsidRPr="00556C63">
        <w:rPr>
          <w:iCs/>
        </w:rPr>
        <w:t>Можно ли сказать, что в изложенной ситуации возникло правовое отношение?</w:t>
      </w:r>
    </w:p>
    <w:p w:rsidR="00B601AD" w:rsidRPr="00556C63" w:rsidRDefault="00B601AD" w:rsidP="00556C63">
      <w:pPr>
        <w:pStyle w:val="a9"/>
        <w:spacing w:before="0" w:beforeAutospacing="0" w:after="0" w:afterAutospacing="0"/>
        <w:ind w:firstLine="709"/>
        <w:jc w:val="both"/>
      </w:pPr>
      <w:r w:rsidRPr="00556C63">
        <w:rPr>
          <w:iCs/>
        </w:rPr>
        <w:t>Относится ли данное правоотношение к предмету регулирования МЧП?</w:t>
      </w:r>
    </w:p>
    <w:p w:rsidR="00B601AD" w:rsidRPr="00556C63" w:rsidRDefault="00B601AD" w:rsidP="00556C63">
      <w:pPr>
        <w:pStyle w:val="a9"/>
        <w:spacing w:before="0" w:beforeAutospacing="0" w:after="0" w:afterAutospacing="0"/>
        <w:ind w:firstLine="709"/>
        <w:jc w:val="both"/>
      </w:pPr>
      <w:r w:rsidRPr="00556C63">
        <w:rPr>
          <w:iCs/>
        </w:rPr>
        <w:t>Какой вид иностранного элемента в нем присутствует?</w:t>
      </w:r>
    </w:p>
    <w:p w:rsidR="00B601AD" w:rsidRPr="00556C63" w:rsidRDefault="00B601AD" w:rsidP="00556C63">
      <w:pPr>
        <w:pStyle w:val="a9"/>
        <w:spacing w:before="0" w:beforeAutospacing="0" w:after="0" w:afterAutospacing="0"/>
        <w:ind w:firstLine="709"/>
        <w:jc w:val="both"/>
      </w:pPr>
      <w:r w:rsidRPr="00556C63">
        <w:rPr>
          <w:iCs/>
        </w:rPr>
        <w:t>Как определить, право какой страны должно применяться к данному отношению?</w:t>
      </w:r>
    </w:p>
    <w:p w:rsidR="00B601AD" w:rsidRPr="00556C63" w:rsidRDefault="00B601AD" w:rsidP="00556C63">
      <w:pPr>
        <w:pStyle w:val="a9"/>
        <w:spacing w:before="0" w:beforeAutospacing="0" w:after="0" w:afterAutospacing="0"/>
        <w:ind w:firstLine="709"/>
        <w:jc w:val="both"/>
      </w:pPr>
      <w:r w:rsidRPr="00556C63">
        <w:rPr>
          <w:iCs/>
        </w:rPr>
        <w:t>Какие источники права следует применять к этой ситуации?</w:t>
      </w:r>
    </w:p>
    <w:p w:rsidR="00B601AD" w:rsidRPr="00556C63" w:rsidRDefault="00B601AD" w:rsidP="00556C63">
      <w:pPr>
        <w:pStyle w:val="a9"/>
        <w:spacing w:before="0" w:beforeAutospacing="0" w:after="0" w:afterAutospacing="0"/>
        <w:ind w:firstLine="709"/>
        <w:jc w:val="both"/>
      </w:pPr>
      <w:r w:rsidRPr="00556C63">
        <w:rPr>
          <w:iCs/>
        </w:rPr>
        <w:t>Потребуется ли в принципе применять какое-либо законодательство в случае, если стороны добровольно исполняют обязательства?</w:t>
      </w:r>
    </w:p>
    <w:p w:rsidR="00C82F9A"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 xml:space="preserve">1.2.2 Задача </w:t>
      </w:r>
    </w:p>
    <w:p w:rsidR="00B601AD" w:rsidRPr="00556C63" w:rsidRDefault="00B601AD" w:rsidP="00556C63">
      <w:pPr>
        <w:pStyle w:val="a9"/>
        <w:spacing w:before="0" w:beforeAutospacing="0" w:after="0" w:afterAutospacing="0"/>
        <w:ind w:firstLine="709"/>
        <w:jc w:val="both"/>
      </w:pPr>
      <w:r w:rsidRPr="00556C63">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купли-продажи.</w:t>
      </w:r>
    </w:p>
    <w:p w:rsidR="00B601AD" w:rsidRPr="00556C63" w:rsidRDefault="00B601AD" w:rsidP="00556C63">
      <w:pPr>
        <w:pStyle w:val="a9"/>
        <w:spacing w:before="0" w:beforeAutospacing="0" w:after="0" w:afterAutospacing="0"/>
        <w:ind w:firstLine="709"/>
        <w:jc w:val="both"/>
      </w:pPr>
      <w:r w:rsidRPr="00556C63">
        <w:t>Банк предъявил встречный иск о признании банковской гарантии недействительной, поскольку бенефициар злоупотребил доверием банка.</w:t>
      </w:r>
    </w:p>
    <w:p w:rsidR="00B601AD" w:rsidRPr="00556C63" w:rsidRDefault="00B601AD" w:rsidP="00556C63">
      <w:pPr>
        <w:pStyle w:val="a9"/>
        <w:spacing w:before="0" w:beforeAutospacing="0" w:after="0" w:afterAutospacing="0"/>
        <w:ind w:firstLine="709"/>
        <w:jc w:val="both"/>
      </w:pPr>
      <w:r w:rsidRPr="00556C63">
        <w:t>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w:t>
      </w:r>
    </w:p>
    <w:p w:rsidR="00B601AD" w:rsidRPr="00556C63" w:rsidRDefault="00B601AD" w:rsidP="00556C63">
      <w:pPr>
        <w:pStyle w:val="a9"/>
        <w:spacing w:before="0" w:beforeAutospacing="0" w:after="0" w:afterAutospacing="0"/>
        <w:ind w:firstLine="709"/>
        <w:jc w:val="both"/>
      </w:pPr>
      <w:r w:rsidRPr="00556C63">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B601AD" w:rsidRPr="00556C63" w:rsidRDefault="00B601AD" w:rsidP="00556C63">
      <w:pPr>
        <w:pStyle w:val="a9"/>
        <w:spacing w:before="0" w:beforeAutospacing="0" w:after="0" w:afterAutospacing="0"/>
        <w:ind w:firstLine="709"/>
        <w:jc w:val="both"/>
      </w:pPr>
      <w:r w:rsidRPr="00556C63">
        <w:t>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w:t>
      </w:r>
    </w:p>
    <w:p w:rsidR="00B601AD" w:rsidRPr="00556C63" w:rsidRDefault="00B601AD" w:rsidP="00556C63">
      <w:pPr>
        <w:pStyle w:val="a9"/>
        <w:spacing w:before="0" w:beforeAutospacing="0" w:after="0" w:afterAutospacing="0"/>
        <w:ind w:firstLine="709"/>
        <w:jc w:val="both"/>
      </w:pPr>
      <w:r w:rsidRPr="00556C63">
        <w:lastRenderedPageBreak/>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B601AD" w:rsidRPr="00556C63" w:rsidRDefault="00B601AD" w:rsidP="00556C63">
      <w:pPr>
        <w:pStyle w:val="a9"/>
        <w:spacing w:before="0" w:beforeAutospacing="0" w:after="0" w:afterAutospacing="0"/>
        <w:ind w:firstLine="709"/>
        <w:jc w:val="both"/>
      </w:pPr>
      <w:r w:rsidRPr="00556C63">
        <w:rPr>
          <w:iCs/>
        </w:rPr>
        <w:t>Оцените доводы сторон и вывод суда с позиции национального и международного права?</w:t>
      </w:r>
    </w:p>
    <w:p w:rsidR="00B601AD" w:rsidRPr="00556C63" w:rsidRDefault="00B601AD" w:rsidP="00556C63">
      <w:pPr>
        <w:pStyle w:val="a9"/>
        <w:spacing w:before="0" w:beforeAutospacing="0" w:after="0" w:afterAutospacing="0"/>
        <w:ind w:firstLine="709"/>
        <w:jc w:val="both"/>
      </w:pPr>
      <w:r w:rsidRPr="00556C63">
        <w:rPr>
          <w:iCs/>
        </w:rPr>
        <w:t>Что собой представляет международный обычай? Каковы его черты?</w:t>
      </w:r>
    </w:p>
    <w:p w:rsidR="00B601AD" w:rsidRPr="00556C63" w:rsidRDefault="00B601AD" w:rsidP="00556C63">
      <w:pPr>
        <w:pStyle w:val="a9"/>
        <w:spacing w:before="0" w:beforeAutospacing="0" w:after="0" w:afterAutospacing="0"/>
        <w:ind w:firstLine="709"/>
        <w:jc w:val="both"/>
      </w:pPr>
      <w:r w:rsidRPr="00556C63">
        <w:rPr>
          <w:iCs/>
        </w:rPr>
        <w:t>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w:t>
      </w:r>
    </w:p>
    <w:p w:rsidR="00B601AD" w:rsidRPr="00556C63" w:rsidRDefault="00B601AD" w:rsidP="00556C63">
      <w:pPr>
        <w:pStyle w:val="a9"/>
        <w:spacing w:before="0" w:beforeAutospacing="0" w:after="0" w:afterAutospacing="0"/>
        <w:ind w:firstLine="709"/>
        <w:jc w:val="both"/>
      </w:pPr>
      <w:r w:rsidRPr="00556C63">
        <w:rPr>
          <w:iCs/>
        </w:rPr>
        <w:t>Как вы понимаете доктрину «мягкого права»?</w:t>
      </w:r>
    </w:p>
    <w:p w:rsidR="00B601AD"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1.2.3 Задача</w:t>
      </w:r>
    </w:p>
    <w:p w:rsidR="00B601AD" w:rsidRPr="00556C63" w:rsidRDefault="00B601AD" w:rsidP="00556C63">
      <w:pPr>
        <w:pStyle w:val="a9"/>
        <w:spacing w:before="0" w:beforeAutospacing="0" w:after="0" w:afterAutospacing="0"/>
        <w:ind w:firstLine="709"/>
        <w:jc w:val="both"/>
      </w:pPr>
      <w:r w:rsidRPr="00556C63">
        <w:t>Профессор Белорусского государственного университета А.С. Кулешова приехала в г. Ростов-на-Дону (Россия) по приглашению Федерального университета для чтения лекций по философии, с ней был заключен договор возмездного оказания образовательных услуг сроком на пять лет. Ее супруг на столь длительный срок приехать в Россию не смог.</w:t>
      </w:r>
    </w:p>
    <w:p w:rsidR="00B601AD" w:rsidRPr="00556C63" w:rsidRDefault="00B601AD" w:rsidP="00556C63">
      <w:pPr>
        <w:pStyle w:val="a9"/>
        <w:spacing w:before="0" w:beforeAutospacing="0" w:after="0" w:afterAutospacing="0"/>
        <w:ind w:firstLine="709"/>
        <w:jc w:val="both"/>
      </w:pPr>
      <w:r w:rsidRPr="00556C63">
        <w:t>Через год Кулешова, гражданка Республики Беларусь, ссылаясь на то, что она постоянно проживает в РФ, обратилась в российский суд с требованием о расторжении брака со своим мужем также гражданином Белоруссии.</w:t>
      </w:r>
    </w:p>
    <w:p w:rsidR="00B601AD" w:rsidRPr="00556C63" w:rsidRDefault="00B601AD" w:rsidP="00556C63">
      <w:pPr>
        <w:pStyle w:val="a9"/>
        <w:spacing w:before="0" w:beforeAutospacing="0" w:after="0" w:afterAutospacing="0"/>
        <w:ind w:firstLine="709"/>
        <w:jc w:val="both"/>
      </w:pPr>
      <w:r w:rsidRPr="00556C63">
        <w:rPr>
          <w:iCs/>
        </w:rPr>
        <w:t>Нормы процессуального, коллизионного и материального права какого государства – России или Белоруссии - подлежат применению в данном случае?</w:t>
      </w:r>
    </w:p>
    <w:p w:rsidR="00B601AD" w:rsidRPr="00556C63" w:rsidRDefault="00B601AD" w:rsidP="00556C63">
      <w:pPr>
        <w:pStyle w:val="a9"/>
        <w:spacing w:before="0" w:beforeAutospacing="0" w:after="0" w:afterAutospacing="0"/>
        <w:ind w:firstLine="709"/>
        <w:jc w:val="both"/>
      </w:pPr>
      <w:r w:rsidRPr="00556C63">
        <w:rPr>
          <w:iCs/>
        </w:rPr>
        <w:t>Известны ли вам международные договоры, нормы которых должен применить суд в такой ситуации?</w:t>
      </w:r>
    </w:p>
    <w:p w:rsidR="00B601AD" w:rsidRPr="00556C63" w:rsidRDefault="00B601AD" w:rsidP="00556C63">
      <w:pPr>
        <w:pStyle w:val="a9"/>
        <w:spacing w:before="0" w:beforeAutospacing="0" w:after="0" w:afterAutospacing="0"/>
        <w:ind w:firstLine="709"/>
        <w:jc w:val="both"/>
      </w:pPr>
      <w:r w:rsidRPr="00556C63">
        <w:rPr>
          <w:iCs/>
        </w:rPr>
        <w:t>Как следует поступить суду, если нормы национального права будут противоречить нормам международного договора?</w:t>
      </w:r>
    </w:p>
    <w:p w:rsidR="00B601AD" w:rsidRPr="00556C63" w:rsidRDefault="00B601AD" w:rsidP="00556C63">
      <w:pPr>
        <w:pStyle w:val="a9"/>
        <w:spacing w:before="0" w:beforeAutospacing="0" w:after="0" w:afterAutospacing="0"/>
        <w:ind w:firstLine="709"/>
        <w:jc w:val="both"/>
      </w:pPr>
      <w:r w:rsidRPr="00556C63">
        <w:rPr>
          <w:iCs/>
        </w:rPr>
        <w:t>Какое значение имеет для данного дела обстоятельство постоянного проживания истицы в России? Есть ли у суда основания считать Кулешову постоянно проживающей в РФ?</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1.3 </w:t>
      </w:r>
      <w:r w:rsidR="00C646CD" w:rsidRPr="00556C63">
        <w:rPr>
          <w:rFonts w:ascii="Times New Roman" w:eastAsia="Times New Roman" w:hAnsi="Times New Roman" w:cs="Times New Roman"/>
          <w:b/>
          <w:bCs/>
          <w:sz w:val="24"/>
          <w:szCs w:val="24"/>
        </w:rPr>
        <w:t>Понятие и структура коллизионной нормы</w:t>
      </w:r>
    </w:p>
    <w:p w:rsidR="006D39F3" w:rsidRPr="00556C63" w:rsidRDefault="006D39F3" w:rsidP="00556C63">
      <w:pPr>
        <w:pStyle w:val="a9"/>
        <w:shd w:val="clear" w:color="auto" w:fill="FEFEFE"/>
        <w:spacing w:before="0" w:beforeAutospacing="0" w:after="0" w:afterAutospacing="0"/>
        <w:ind w:firstLine="709"/>
        <w:jc w:val="both"/>
        <w:rPr>
          <w:iCs/>
        </w:rPr>
      </w:pPr>
      <w:r w:rsidRPr="00556C63">
        <w:rPr>
          <w:iCs/>
        </w:rPr>
        <w:t>1.3.1 Задача</w:t>
      </w:r>
    </w:p>
    <w:p w:rsidR="006D39F3" w:rsidRPr="00556C63" w:rsidRDefault="006D39F3" w:rsidP="00556C63">
      <w:pPr>
        <w:pStyle w:val="a9"/>
        <w:shd w:val="clear" w:color="auto" w:fill="FEFEFE"/>
        <w:spacing w:before="0" w:beforeAutospacing="0" w:after="0" w:afterAutospacing="0"/>
        <w:ind w:firstLine="709"/>
        <w:jc w:val="both"/>
      </w:pPr>
      <w:r w:rsidRPr="00556C63">
        <w:rPr>
          <w:iCs/>
        </w:rPr>
        <w:t>пределите структуру коллизионной нормы и дайте общую характеристику. Какой принцип закреплен в данной коллизионной норме?</w:t>
      </w:r>
    </w:p>
    <w:p w:rsidR="006D39F3" w:rsidRPr="00556C63" w:rsidRDefault="006D39F3" w:rsidP="00556C63">
      <w:pPr>
        <w:pStyle w:val="a9"/>
        <w:shd w:val="clear" w:color="auto" w:fill="FEFEFE"/>
        <w:spacing w:before="0" w:beforeAutospacing="0" w:after="0" w:afterAutospacing="0"/>
        <w:ind w:firstLine="709"/>
        <w:jc w:val="both"/>
      </w:pPr>
      <w:r w:rsidRPr="00556C63">
        <w:t>1) Дееспособность физического лица определяется законодательством Договаривающейся стороны, гражданином которой является это лицо.</w:t>
      </w:r>
    </w:p>
    <w:p w:rsidR="006D39F3" w:rsidRPr="00556C63" w:rsidRDefault="006D39F3" w:rsidP="00556C63">
      <w:pPr>
        <w:pStyle w:val="a9"/>
        <w:shd w:val="clear" w:color="auto" w:fill="FEFEFE"/>
        <w:spacing w:before="0" w:beforeAutospacing="0" w:after="0" w:afterAutospacing="0"/>
        <w:ind w:firstLine="709"/>
        <w:jc w:val="both"/>
      </w:pPr>
      <w:r w:rsidRPr="00556C63">
        <w:t>2) Правоспособность юридического лица определяется законодательством Договаривающейся стороны, на территории которой оно учреждено.</w:t>
      </w:r>
    </w:p>
    <w:p w:rsidR="006D39F3" w:rsidRPr="00556C63" w:rsidRDefault="006D39F3" w:rsidP="00556C63">
      <w:pPr>
        <w:pStyle w:val="a9"/>
        <w:shd w:val="clear" w:color="auto" w:fill="FEFEFE"/>
        <w:spacing w:before="0" w:beforeAutospacing="0" w:after="0" w:afterAutospacing="0"/>
        <w:ind w:firstLine="709"/>
        <w:jc w:val="both"/>
      </w:pPr>
      <w:r w:rsidRPr="00556C63">
        <w:t>3) Форма заключения брака определяется законодательством Договаривающейся стороны, на территории которой заключается брак.</w:t>
      </w:r>
    </w:p>
    <w:p w:rsidR="006D39F3" w:rsidRPr="00556C63" w:rsidRDefault="006D39F3" w:rsidP="00556C63">
      <w:pPr>
        <w:pStyle w:val="a9"/>
        <w:shd w:val="clear" w:color="auto" w:fill="FEFEFE"/>
        <w:spacing w:before="0" w:beforeAutospacing="0" w:after="0" w:afterAutospacing="0"/>
        <w:ind w:firstLine="709"/>
        <w:jc w:val="both"/>
      </w:pPr>
      <w:r w:rsidRPr="00556C63">
        <w:t>4) Форма сделки определяется по законодательству места ее совершения.</w:t>
      </w:r>
    </w:p>
    <w:p w:rsidR="006D39F3" w:rsidRPr="00556C63" w:rsidRDefault="006D39F3" w:rsidP="00556C63">
      <w:pPr>
        <w:pStyle w:val="a9"/>
        <w:shd w:val="clear" w:color="auto" w:fill="FEFEFE"/>
        <w:spacing w:before="0" w:beforeAutospacing="0" w:after="0" w:afterAutospacing="0"/>
        <w:ind w:firstLine="709"/>
        <w:jc w:val="both"/>
      </w:pPr>
      <w:r w:rsidRPr="00556C63">
        <w:t>5)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w:t>
      </w:r>
    </w:p>
    <w:p w:rsidR="006D39F3" w:rsidRPr="00556C63" w:rsidRDefault="006D39F3" w:rsidP="00556C63">
      <w:pPr>
        <w:pStyle w:val="a9"/>
        <w:shd w:val="clear" w:color="auto" w:fill="FEFEFE"/>
        <w:spacing w:before="0" w:beforeAutospacing="0" w:after="0" w:afterAutospacing="0"/>
        <w:ind w:firstLine="709"/>
        <w:jc w:val="both"/>
      </w:pPr>
      <w:r w:rsidRPr="00556C63">
        <w:t>6)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6D39F3" w:rsidRPr="00556C63" w:rsidRDefault="006D39F3" w:rsidP="00556C63">
      <w:pPr>
        <w:pStyle w:val="a9"/>
        <w:shd w:val="clear" w:color="auto" w:fill="FEFEFE"/>
        <w:spacing w:before="0" w:beforeAutospacing="0" w:after="0" w:afterAutospacing="0"/>
        <w:ind w:firstLine="709"/>
        <w:jc w:val="both"/>
      </w:pPr>
      <w:r w:rsidRPr="00556C63">
        <w:t>7) Отношения по наследованию определяются по праву страны, где наследодатель имел последнее постоянное место жительства.</w:t>
      </w:r>
    </w:p>
    <w:p w:rsidR="006D39F3" w:rsidRPr="00556C63" w:rsidRDefault="006D39F3" w:rsidP="00556C63">
      <w:pPr>
        <w:pStyle w:val="a9"/>
        <w:shd w:val="clear" w:color="auto" w:fill="FEFEFE"/>
        <w:spacing w:before="0" w:beforeAutospacing="0" w:after="0" w:afterAutospacing="0"/>
        <w:ind w:firstLine="709"/>
        <w:jc w:val="both"/>
      </w:pPr>
      <w:r w:rsidRPr="00556C63">
        <w:t>8) К трудовому правоотношению – если нормативный акт не предусматривает иного – применяется закон того государства, на территории которого следует выполнять работу.</w:t>
      </w:r>
    </w:p>
    <w:p w:rsidR="006D39F3" w:rsidRPr="00556C63" w:rsidRDefault="006D39F3" w:rsidP="00556C63">
      <w:pPr>
        <w:pStyle w:val="a9"/>
        <w:shd w:val="clear" w:color="auto" w:fill="FEFEFE"/>
        <w:spacing w:before="0" w:beforeAutospacing="0" w:after="0" w:afterAutospacing="0"/>
        <w:ind w:firstLine="709"/>
        <w:jc w:val="both"/>
      </w:pPr>
      <w:r w:rsidRPr="00556C63">
        <w:t>1.3.2 Задача</w:t>
      </w:r>
    </w:p>
    <w:p w:rsidR="006D39F3" w:rsidRPr="00556C63" w:rsidRDefault="006D39F3" w:rsidP="00556C63">
      <w:pPr>
        <w:pStyle w:val="a9"/>
        <w:spacing w:before="0" w:beforeAutospacing="0" w:after="0" w:afterAutospacing="0"/>
        <w:ind w:firstLine="709"/>
        <w:jc w:val="both"/>
      </w:pPr>
      <w:r w:rsidRPr="00556C63">
        <w:lastRenderedPageBreak/>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6D39F3" w:rsidRPr="00556C63" w:rsidRDefault="006D39F3" w:rsidP="00556C63">
      <w:pPr>
        <w:pStyle w:val="a9"/>
        <w:spacing w:before="0" w:beforeAutospacing="0" w:after="0" w:afterAutospacing="0"/>
        <w:ind w:firstLine="709"/>
        <w:jc w:val="both"/>
      </w:pPr>
      <w:r w:rsidRPr="00556C63">
        <w:rPr>
          <w:iCs/>
        </w:rPr>
        <w:t>Проанализируйте приведенные аргументы, согласны ли вы с ними?</w:t>
      </w:r>
    </w:p>
    <w:p w:rsidR="006D39F3" w:rsidRPr="00556C63" w:rsidRDefault="006D39F3" w:rsidP="00556C63">
      <w:pPr>
        <w:pStyle w:val="a9"/>
        <w:spacing w:before="0" w:beforeAutospacing="0" w:after="0" w:afterAutospacing="0"/>
        <w:ind w:firstLine="709"/>
        <w:jc w:val="both"/>
      </w:pPr>
      <w:r w:rsidRPr="00556C63">
        <w:rPr>
          <w:iCs/>
        </w:rPr>
        <w:t>Объясните свою позицию, ссылаясь на правовые нормы.</w:t>
      </w:r>
    </w:p>
    <w:p w:rsidR="006D39F3" w:rsidRPr="00556C63" w:rsidRDefault="006D39F3" w:rsidP="00556C63">
      <w:pPr>
        <w:pStyle w:val="a9"/>
        <w:spacing w:before="0" w:beforeAutospacing="0" w:after="0" w:afterAutospacing="0"/>
        <w:ind w:firstLine="709"/>
        <w:jc w:val="both"/>
      </w:pPr>
      <w:r w:rsidRPr="00556C63">
        <w:rPr>
          <w:iCs/>
        </w:rPr>
        <w:t>В связи с чем, у российских судов может возникнуть необходимость в применении иностранного права?</w:t>
      </w:r>
    </w:p>
    <w:p w:rsidR="006D39F3" w:rsidRPr="00556C63" w:rsidRDefault="006D39F3" w:rsidP="00556C63">
      <w:pPr>
        <w:pStyle w:val="a9"/>
        <w:spacing w:before="0" w:beforeAutospacing="0" w:after="0" w:afterAutospacing="0"/>
        <w:ind w:firstLine="709"/>
        <w:jc w:val="both"/>
      </w:pPr>
      <w:r w:rsidRPr="00556C63">
        <w:rPr>
          <w:iCs/>
        </w:rPr>
        <w:t>Что такое коллизионные нормы, для решения каких проблем они предусмотрены?</w:t>
      </w:r>
    </w:p>
    <w:p w:rsidR="006D39F3" w:rsidRPr="00556C63" w:rsidRDefault="006D39F3" w:rsidP="00556C63">
      <w:pPr>
        <w:pStyle w:val="a9"/>
        <w:spacing w:before="0" w:beforeAutospacing="0" w:after="0" w:afterAutospacing="0"/>
        <w:ind w:firstLine="709"/>
        <w:jc w:val="both"/>
      </w:pPr>
      <w:r w:rsidRPr="00556C63">
        <w:t>Как вы понимаете суть коллизионной проблемы?</w:t>
      </w:r>
    </w:p>
    <w:p w:rsidR="006D39F3" w:rsidRPr="00556C63" w:rsidRDefault="006D39F3" w:rsidP="00556C63">
      <w:pPr>
        <w:pStyle w:val="a9"/>
        <w:shd w:val="clear" w:color="auto" w:fill="FEFEFE"/>
        <w:spacing w:before="0" w:beforeAutospacing="0" w:after="0" w:afterAutospacing="0"/>
        <w:ind w:firstLine="709"/>
        <w:jc w:val="both"/>
      </w:pPr>
      <w:r w:rsidRPr="00556C63">
        <w:t>1.3.3 Задача</w:t>
      </w:r>
    </w:p>
    <w:p w:rsidR="00E1003E" w:rsidRPr="00556C63" w:rsidRDefault="00E1003E" w:rsidP="00556C63">
      <w:pPr>
        <w:pStyle w:val="a9"/>
        <w:spacing w:before="0" w:beforeAutospacing="0" w:after="0" w:afterAutospacing="0"/>
        <w:ind w:firstLine="709"/>
        <w:jc w:val="both"/>
      </w:pPr>
      <w:r w:rsidRPr="00556C63">
        <w:t>Российская компания заключила с корейской фирмой договор, в силу которого она должна была в течение полугода продавать корейцам на условиях полной предоплаты карнавальные новогодние костюмы. Поскольку костюмов у продавца не было в наличии на момент заключения договора, то российская сторона имела в виду договор купли-продажи будущей вещи, то есть считала себя обязанной приобрести костюмы у третьего лица и продать корейской фирме.</w:t>
      </w:r>
    </w:p>
    <w:p w:rsidR="00E1003E" w:rsidRPr="00556C63" w:rsidRDefault="00E1003E" w:rsidP="00556C63">
      <w:pPr>
        <w:pStyle w:val="a9"/>
        <w:spacing w:before="0" w:beforeAutospacing="0" w:after="0" w:afterAutospacing="0"/>
        <w:ind w:firstLine="709"/>
        <w:jc w:val="both"/>
      </w:pPr>
      <w:r w:rsidRPr="00556C63">
        <w:t>Корейская компания, обнаружив брак в переданных ей костюмах, направила претензию, где потребовала устранить недостатки и возместить убытки. Продавец в ответе на претензию порекомендовал обратиться непосредственно к изготовителю костюмов. Выяснилось, что корейская фирма рассматривала заключенный договор как подрядный, полагая, что российская компания будет лично изготавливать костюмы по согласованному с заказчиком перечню и лично устранять недостатки нарядов.</w:t>
      </w:r>
    </w:p>
    <w:p w:rsidR="00E1003E" w:rsidRPr="00556C63" w:rsidRDefault="00E1003E" w:rsidP="00556C63">
      <w:pPr>
        <w:pStyle w:val="a9"/>
        <w:spacing w:before="0" w:beforeAutospacing="0" w:after="0" w:afterAutospacing="0"/>
        <w:ind w:firstLine="709"/>
        <w:jc w:val="both"/>
      </w:pPr>
      <w:r w:rsidRPr="00556C63">
        <w:rPr>
          <w:iCs/>
        </w:rPr>
        <w:t>Если спор будет передан на рассмотрение российскому суду, то каким образом будут толковаться понятия договора купли-продажи и подряда, определяться различия между ними на стадии выбора судом коллизионной нормы?</w:t>
      </w:r>
    </w:p>
    <w:p w:rsidR="00E1003E" w:rsidRPr="00556C63" w:rsidRDefault="00E1003E" w:rsidP="00556C63">
      <w:pPr>
        <w:pStyle w:val="a9"/>
        <w:spacing w:before="0" w:beforeAutospacing="0" w:after="0" w:afterAutospacing="0"/>
        <w:ind w:firstLine="709"/>
        <w:jc w:val="both"/>
      </w:pPr>
      <w:r w:rsidRPr="00556C63">
        <w:rPr>
          <w:iCs/>
        </w:rPr>
        <w:t>Нормы права какого государства подлежат применению к спорному случаю?</w:t>
      </w:r>
    </w:p>
    <w:p w:rsidR="00E1003E" w:rsidRPr="00556C63" w:rsidRDefault="00E1003E" w:rsidP="00556C63">
      <w:pPr>
        <w:pStyle w:val="a9"/>
        <w:spacing w:before="0" w:beforeAutospacing="0" w:after="0" w:afterAutospacing="0"/>
        <w:ind w:firstLine="709"/>
        <w:jc w:val="both"/>
      </w:pPr>
      <w:r w:rsidRPr="00556C63">
        <w:rPr>
          <w:iCs/>
        </w:rPr>
        <w:t>Допустимо ли толковать понятия в объеме коллизионной нормы по праву страны суда, а применять впоследствии иностранное материальное право?</w:t>
      </w:r>
    </w:p>
    <w:p w:rsidR="00E1003E" w:rsidRPr="00556C63" w:rsidRDefault="00E1003E" w:rsidP="00556C63">
      <w:pPr>
        <w:pStyle w:val="a9"/>
        <w:spacing w:before="0" w:beforeAutospacing="0" w:after="0" w:afterAutospacing="0"/>
        <w:ind w:firstLine="709"/>
        <w:jc w:val="both"/>
      </w:pPr>
      <w:r w:rsidRPr="00556C63">
        <w:rPr>
          <w:iCs/>
        </w:rPr>
        <w:t>Изменяться ли правила толкования понятий в коллизионной норме, если такое понятие совсем не известно праву страны суда?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1.4 </w:t>
      </w:r>
      <w:r w:rsidR="00C646CD" w:rsidRPr="00556C63">
        <w:rPr>
          <w:rFonts w:ascii="Times New Roman" w:eastAsia="Times New Roman" w:hAnsi="Times New Roman" w:cs="Times New Roman"/>
          <w:b/>
          <w:bCs/>
          <w:iCs/>
          <w:sz w:val="24"/>
          <w:szCs w:val="24"/>
        </w:rPr>
        <w:t>Гражданско-правовое положение физических лиц в международном частном праве</w:t>
      </w:r>
    </w:p>
    <w:p w:rsidR="00C82F9A" w:rsidRPr="00556C63" w:rsidRDefault="00C82F9A" w:rsidP="00556C63">
      <w:pPr>
        <w:pStyle w:val="a9"/>
        <w:spacing w:before="0" w:beforeAutospacing="0" w:after="0" w:afterAutospacing="0"/>
        <w:ind w:firstLine="709"/>
        <w:jc w:val="both"/>
        <w:rPr>
          <w:lang w:bidi="ru-RU"/>
        </w:rPr>
      </w:pPr>
      <w:r w:rsidRPr="00556C63">
        <w:rPr>
          <w:lang w:bidi="ru-RU"/>
        </w:rPr>
        <w:t>1</w:t>
      </w:r>
      <w:r w:rsidR="0017321A">
        <w:rPr>
          <w:lang w:bidi="ru-RU"/>
        </w:rPr>
        <w:t>.4.1</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Гражданин Китайской народной республики нелегально переправился через границу на лодке по озеру и поселился в одном из поселков Приморского края, где уже была целая община таких как он нелегальных переселенцев из Китая. В течении пяти лет ему удалось заработать достаточно денег, чтобы построить собственную теплицу для выращивания овощей в промышленных масштабах и наладить их сбыт на рынках в нескольких регионах РФ.</w:t>
      </w:r>
    </w:p>
    <w:p w:rsidR="00C82F9A" w:rsidRPr="00556C63" w:rsidRDefault="00C82F9A" w:rsidP="00556C63">
      <w:pPr>
        <w:pStyle w:val="a9"/>
        <w:spacing w:before="0" w:beforeAutospacing="0" w:after="0" w:afterAutospacing="0"/>
        <w:ind w:firstLine="709"/>
        <w:jc w:val="both"/>
      </w:pPr>
      <w:r w:rsidRPr="00556C63">
        <w:t>Для развития бизнеса гражданин КНР занял у российского гражданина 20 тысяч долларов США сроком на полгода, о чем выдал расписку. В установленный срок заем не был возвращен.</w:t>
      </w:r>
    </w:p>
    <w:p w:rsidR="00C82F9A" w:rsidRPr="00556C63" w:rsidRDefault="00C82F9A" w:rsidP="00556C63">
      <w:pPr>
        <w:pStyle w:val="a9"/>
        <w:spacing w:before="0" w:beforeAutospacing="0" w:after="0" w:afterAutospacing="0"/>
        <w:ind w:firstLine="709"/>
        <w:jc w:val="both"/>
      </w:pPr>
      <w:r w:rsidRPr="00556C63">
        <w:t>Займодавец обратился в российский суд с требованием о взыскании долга. При этом он указал в иске, что гражданин Китая более пяти лет проживает и работает в России, создал здесь семью с русской женщиной, приобрел недвижимое имущество, поэтому следует считать его местом постоянного жительства Приморский край, а личным законом – российское право.</w:t>
      </w:r>
    </w:p>
    <w:p w:rsidR="00C82F9A" w:rsidRPr="00556C63" w:rsidRDefault="00C82F9A" w:rsidP="00556C63">
      <w:pPr>
        <w:pStyle w:val="a9"/>
        <w:spacing w:before="0" w:beforeAutospacing="0" w:after="0" w:afterAutospacing="0"/>
        <w:ind w:firstLine="709"/>
        <w:jc w:val="both"/>
      </w:pPr>
      <w:r w:rsidRPr="00556C63">
        <w:lastRenderedPageBreak/>
        <w:t>Суд не согласился с доводами истца, посчитав, что единственным подтверждением постоянного проживания в РФ для иностранного гражданина является выданный в установленном порядке вид на жительство. В этой связи суд пришел к выводу о том, что, во-первых, место жительство ответчика не может быть установлено, а, во-вторых, его личным законом следует считать право КНР.</w:t>
      </w:r>
    </w:p>
    <w:p w:rsidR="00C82F9A" w:rsidRPr="00556C63" w:rsidRDefault="00C82F9A" w:rsidP="00556C63">
      <w:pPr>
        <w:pStyle w:val="a9"/>
        <w:spacing w:before="0" w:beforeAutospacing="0" w:after="0" w:afterAutospacing="0"/>
        <w:ind w:firstLine="709"/>
        <w:jc w:val="both"/>
      </w:pPr>
      <w:r w:rsidRPr="00556C63">
        <w:t>Помимо этого суд вынес частное определение о выявленных им нарушениях законодательства о правилах нахождения иностранных граждан на территории РФ и направил его в миграционную службу.</w:t>
      </w:r>
    </w:p>
    <w:p w:rsidR="00C82F9A" w:rsidRPr="00556C63" w:rsidRDefault="00C82F9A" w:rsidP="00556C63">
      <w:pPr>
        <w:pStyle w:val="a9"/>
        <w:spacing w:before="0" w:beforeAutospacing="0" w:after="0" w:afterAutospacing="0"/>
        <w:ind w:firstLine="709"/>
        <w:jc w:val="both"/>
      </w:pPr>
      <w:r w:rsidRPr="00556C63">
        <w:rPr>
          <w:iCs/>
        </w:rPr>
        <w:t>Оцените доводы истца и вывод суда.</w:t>
      </w:r>
    </w:p>
    <w:p w:rsidR="00C82F9A" w:rsidRPr="00556C63" w:rsidRDefault="00C82F9A" w:rsidP="00556C63">
      <w:pPr>
        <w:pStyle w:val="a9"/>
        <w:spacing w:before="0" w:beforeAutospacing="0" w:after="0" w:afterAutospacing="0"/>
        <w:ind w:firstLine="709"/>
        <w:jc w:val="both"/>
      </w:pPr>
      <w:r w:rsidRPr="00556C63">
        <w:rPr>
          <w:iCs/>
        </w:rPr>
        <w:t>Как определяется личный законно физического лица по законодательству РФ? Что понимается под «местом жительства» в РФ для целей определения личного закона физического лица? Будет ли дело рассматриваться в российском суде, если у гражданина Китая нет регистрации по месту жительства ни в РФ, ни в КНР?</w:t>
      </w:r>
    </w:p>
    <w:p w:rsidR="00C82F9A" w:rsidRPr="00556C63" w:rsidRDefault="0017321A" w:rsidP="00556C63">
      <w:pPr>
        <w:pStyle w:val="a9"/>
        <w:spacing w:before="0" w:beforeAutospacing="0" w:after="0" w:afterAutospacing="0"/>
        <w:ind w:firstLine="709"/>
        <w:jc w:val="both"/>
      </w:pPr>
      <w:r>
        <w:rPr>
          <w:bCs/>
          <w:lang w:bidi="ru-RU"/>
        </w:rPr>
        <w:t>1.4.</w:t>
      </w:r>
      <w:r w:rsidR="00C82F9A" w:rsidRPr="00556C63">
        <w:rPr>
          <w:bCs/>
          <w:lang w:bidi="ru-RU"/>
        </w:rPr>
        <w:t>2 Задача</w:t>
      </w:r>
      <w:r w:rsidR="00C82F9A" w:rsidRPr="00556C63">
        <w:t xml:space="preserve"> </w:t>
      </w:r>
    </w:p>
    <w:p w:rsidR="00C82F9A" w:rsidRPr="00556C63" w:rsidRDefault="00C82F9A" w:rsidP="00556C63">
      <w:pPr>
        <w:pStyle w:val="a9"/>
        <w:spacing w:before="0" w:beforeAutospacing="0" w:after="0" w:afterAutospacing="0"/>
        <w:ind w:firstLine="709"/>
        <w:jc w:val="both"/>
      </w:pPr>
      <w:r w:rsidRPr="00556C63">
        <w:t>Студент медицинской академии обратился к юристу со следующей ситуацией. Он – гражданин Иордании, уже 7 лет проживает в России, учиться, собирается остаться в России работать и возвращаться в свою страну не намерен. Полгода назад он обратился в органы миграционной службы для получения российского гражданства, от гражданства Иордании собирается отказаться. Его смущает только одно обстоятельство: следует ли сообщить о том, что у него на родине остались две супруги и есть дети от обеих жен? Если эти сведения могут помешать получить российское гражданство, то он о них умолчит, но его волнует судьба этих браков.</w:t>
      </w:r>
    </w:p>
    <w:p w:rsidR="00C82F9A" w:rsidRPr="00556C63" w:rsidRDefault="00C82F9A" w:rsidP="00556C63">
      <w:pPr>
        <w:pStyle w:val="a9"/>
        <w:spacing w:before="0" w:beforeAutospacing="0" w:after="0" w:afterAutospacing="0"/>
        <w:ind w:firstLine="709"/>
        <w:jc w:val="both"/>
      </w:pPr>
      <w:r w:rsidRPr="00556C63">
        <w:rPr>
          <w:iCs/>
        </w:rPr>
        <w:t>Является ли наличие нескольких браков препятствием для получения гражданства РФ?</w:t>
      </w:r>
    </w:p>
    <w:p w:rsidR="00C82F9A" w:rsidRPr="00556C63" w:rsidRDefault="00C82F9A" w:rsidP="00556C63">
      <w:pPr>
        <w:pStyle w:val="a9"/>
        <w:spacing w:before="0" w:beforeAutospacing="0" w:after="0" w:afterAutospacing="0"/>
        <w:ind w:firstLine="709"/>
        <w:jc w:val="both"/>
      </w:pPr>
      <w:r w:rsidRPr="00556C63">
        <w:rPr>
          <w:iCs/>
        </w:rPr>
        <w:t>Есть ли необходимость в расторжении одного или обоих браков после приобретения российского гражданства, учитывая, что для граждан России действует принцип моногамии?</w:t>
      </w:r>
    </w:p>
    <w:p w:rsidR="00C82F9A" w:rsidRPr="00556C63" w:rsidRDefault="00C82F9A" w:rsidP="00556C63">
      <w:pPr>
        <w:pStyle w:val="a9"/>
        <w:spacing w:before="0" w:beforeAutospacing="0" w:after="0" w:afterAutospacing="0"/>
        <w:ind w:firstLine="709"/>
        <w:jc w:val="both"/>
      </w:pPr>
      <w:r w:rsidRPr="00556C63">
        <w:rPr>
          <w:iCs/>
        </w:rPr>
        <w:t>Какие правовые последствия будут в том случае, если получив гражданство РФ, студент погибнет в ДТП и откроется наследство?</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 xml:space="preserve">3 Задача </w:t>
      </w:r>
    </w:p>
    <w:p w:rsidR="00C82F9A" w:rsidRPr="00556C63" w:rsidRDefault="00C82F9A" w:rsidP="00556C63">
      <w:pPr>
        <w:pStyle w:val="a9"/>
        <w:spacing w:before="0" w:beforeAutospacing="0" w:after="0" w:afterAutospacing="0"/>
        <w:ind w:firstLine="709"/>
        <w:jc w:val="both"/>
      </w:pPr>
      <w:r w:rsidRPr="00556C63">
        <w:rPr>
          <w:bCs/>
          <w:lang w:bidi="ru-RU"/>
        </w:rPr>
        <w:t>В</w:t>
      </w:r>
      <w:r w:rsidRPr="00556C63">
        <w:t>осемнадцатилетний гражданин Аргентины П. обратился в суд Центрального района г. Воронежа с исковым заявлением о взыскании с гражданина России Т. задолженности по договору займа в размере 180 000 рублей и процентов за пользование чужими денежными средствами за просрочку платежей в размере 11 000 рублей.</w:t>
      </w:r>
    </w:p>
    <w:p w:rsidR="00C82F9A" w:rsidRPr="00556C63" w:rsidRDefault="00C82F9A" w:rsidP="00556C63">
      <w:pPr>
        <w:pStyle w:val="a9"/>
        <w:spacing w:before="0" w:beforeAutospacing="0" w:after="0" w:afterAutospacing="0"/>
        <w:ind w:firstLine="709"/>
        <w:jc w:val="both"/>
      </w:pPr>
      <w:r w:rsidRPr="00556C63">
        <w:t>Суд принял исковое заявление к производству.</w:t>
      </w:r>
    </w:p>
    <w:p w:rsidR="00C82F9A" w:rsidRPr="00556C63" w:rsidRDefault="00C82F9A" w:rsidP="00556C63">
      <w:pPr>
        <w:pStyle w:val="a9"/>
        <w:spacing w:before="0" w:beforeAutospacing="0" w:after="0" w:afterAutospacing="0"/>
        <w:ind w:firstLine="709"/>
        <w:jc w:val="both"/>
      </w:pPr>
      <w:r w:rsidRPr="00556C63">
        <w:t>В предварительном судебном заседании ответчик заявил, что П. не имеет права обращаться в российский суд, поскольку по законодательству Аргентины он еще не достиг возраста полной дееспособности (21 года). По этой же причине Т. считает недействительным договор займа, как заключенный с недееспособным лицом, а, следовательно, у истца и нет оснований что-либо с него взыскивать.</w:t>
      </w:r>
    </w:p>
    <w:p w:rsidR="00C82F9A" w:rsidRPr="00556C63" w:rsidRDefault="00C82F9A" w:rsidP="00556C63">
      <w:pPr>
        <w:pStyle w:val="a9"/>
        <w:spacing w:before="0" w:beforeAutospacing="0" w:after="0" w:afterAutospacing="0"/>
        <w:ind w:firstLine="709"/>
        <w:jc w:val="both"/>
      </w:pPr>
      <w:r w:rsidRPr="00556C63">
        <w:t>Недавно Т. стало известно, что у П. как у иностранного гражданина истек срок разрешения на временное проживание в России, он теперь находиться на территории РФ нелегально, и подлежит выдворению.</w:t>
      </w:r>
    </w:p>
    <w:p w:rsidR="00C82F9A" w:rsidRPr="00556C63" w:rsidRDefault="00C82F9A" w:rsidP="00556C63">
      <w:pPr>
        <w:pStyle w:val="a9"/>
        <w:spacing w:before="0" w:beforeAutospacing="0" w:after="0" w:afterAutospacing="0"/>
        <w:ind w:firstLine="709"/>
        <w:jc w:val="both"/>
      </w:pPr>
      <w:r w:rsidRPr="00556C63">
        <w:t>Т.</w:t>
      </w:r>
      <w:r w:rsidRPr="00556C63">
        <w:rPr>
          <w:rStyle w:val="apple-converted-space"/>
          <w:b/>
          <w:bCs/>
        </w:rPr>
        <w:t> </w:t>
      </w:r>
      <w:r w:rsidRPr="00556C63">
        <w:t>считает, что суд должен прекратить производство по делу, а также вынести частное определение и направить его в Федеральную миграционную службу, в связи с обнаруженным нарушением режима нахождения на территории РФ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Как следует поступить суду в данном случае?</w:t>
      </w:r>
    </w:p>
    <w:p w:rsidR="00C82F9A" w:rsidRPr="00556C63" w:rsidRDefault="00C82F9A" w:rsidP="00556C63">
      <w:pPr>
        <w:pStyle w:val="a9"/>
        <w:spacing w:before="0" w:beforeAutospacing="0" w:after="0" w:afterAutospacing="0"/>
        <w:ind w:firstLine="709"/>
        <w:jc w:val="both"/>
      </w:pPr>
      <w:r w:rsidRPr="00556C63">
        <w:rPr>
          <w:iCs/>
        </w:rPr>
        <w:t>Как определяется процессуальная дееспособность иностранных граждан?</w:t>
      </w:r>
    </w:p>
    <w:p w:rsidR="00C82F9A" w:rsidRPr="00556C63" w:rsidRDefault="00C82F9A" w:rsidP="00556C63">
      <w:pPr>
        <w:pStyle w:val="a9"/>
        <w:spacing w:before="0" w:beforeAutospacing="0" w:after="0" w:afterAutospacing="0"/>
        <w:ind w:firstLine="709"/>
        <w:jc w:val="both"/>
      </w:pPr>
      <w:r w:rsidRPr="00556C63">
        <w:rPr>
          <w:iCs/>
        </w:rPr>
        <w:t>Что называют личным законом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Влияет ли нарушение иностранным гражданином правил пребывания в РФ на его процессуальные права?</w:t>
      </w:r>
    </w:p>
    <w:p w:rsidR="00C82F9A" w:rsidRPr="00556C63" w:rsidRDefault="0017321A" w:rsidP="00556C63">
      <w:pPr>
        <w:pStyle w:val="a9"/>
        <w:spacing w:before="0" w:beforeAutospacing="0" w:after="0" w:afterAutospacing="0"/>
        <w:ind w:firstLine="709"/>
        <w:jc w:val="both"/>
        <w:rPr>
          <w:bCs/>
          <w:lang w:bidi="ru-RU"/>
        </w:rPr>
      </w:pPr>
      <w:r>
        <w:rPr>
          <w:bCs/>
          <w:lang w:bidi="ru-RU"/>
        </w:rPr>
        <w:lastRenderedPageBreak/>
        <w:t>1.4.</w:t>
      </w:r>
      <w:r w:rsidR="00C82F9A" w:rsidRPr="00556C63">
        <w:rPr>
          <w:bCs/>
          <w:lang w:bidi="ru-RU"/>
        </w:rPr>
        <w:t>4 Задача</w:t>
      </w:r>
    </w:p>
    <w:p w:rsidR="00C82F9A" w:rsidRPr="00556C63" w:rsidRDefault="00C82F9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C82F9A" w:rsidRPr="00556C63" w:rsidRDefault="00C82F9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C82F9A" w:rsidRPr="00556C63" w:rsidRDefault="00C82F9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C82F9A" w:rsidRPr="00556C63" w:rsidRDefault="00C82F9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C82F9A" w:rsidRPr="00556C63" w:rsidRDefault="00C82F9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C82F9A" w:rsidRPr="00556C63" w:rsidRDefault="00C82F9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C82F9A" w:rsidRPr="00556C63" w:rsidRDefault="00C82F9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C82F9A" w:rsidRPr="00556C63" w:rsidRDefault="00C82F9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C82F9A" w:rsidRPr="00556C63" w:rsidRDefault="00C82F9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1.5 </w:t>
      </w:r>
      <w:r w:rsidR="00C646CD" w:rsidRPr="00556C63">
        <w:rPr>
          <w:rFonts w:ascii="Times New Roman" w:eastAsia="Times New Roman" w:hAnsi="Times New Roman" w:cs="Times New Roman"/>
          <w:b/>
          <w:bCs/>
          <w:iCs/>
          <w:sz w:val="24"/>
          <w:szCs w:val="24"/>
        </w:rPr>
        <w:t>Юридические лица в международном частном праве</w:t>
      </w:r>
    </w:p>
    <w:p w:rsidR="0040371A" w:rsidRPr="00556C63" w:rsidRDefault="0040371A" w:rsidP="00556C63">
      <w:pPr>
        <w:pStyle w:val="a9"/>
        <w:spacing w:before="0" w:beforeAutospacing="0" w:after="0" w:afterAutospacing="0"/>
        <w:ind w:firstLine="709"/>
        <w:jc w:val="both"/>
      </w:pPr>
      <w:r w:rsidRPr="00556C63">
        <w:t>1.5.1 Задача</w:t>
      </w:r>
    </w:p>
    <w:p w:rsidR="0040371A" w:rsidRPr="00556C63" w:rsidRDefault="0040371A" w:rsidP="00556C63">
      <w:pPr>
        <w:pStyle w:val="a9"/>
        <w:spacing w:before="0" w:beforeAutospacing="0" w:after="0" w:afterAutospacing="0"/>
        <w:ind w:firstLine="709"/>
        <w:jc w:val="both"/>
      </w:pPr>
      <w:r w:rsidRPr="00556C63">
        <w:t>Несколько российских и иностранных лиц, достигших договорённости о реализации крупного проекта на территории Российской Федерации, для целей совместного управления активами проекта создали в соответствии с российским правом юридическое лицо – акционерное общество.</w:t>
      </w:r>
    </w:p>
    <w:p w:rsidR="0040371A" w:rsidRPr="00556C63" w:rsidRDefault="0040371A" w:rsidP="00556C63">
      <w:pPr>
        <w:pStyle w:val="a9"/>
        <w:spacing w:before="0" w:beforeAutospacing="0" w:after="0" w:afterAutospacing="0"/>
        <w:ind w:firstLine="709"/>
        <w:jc w:val="both"/>
      </w:pPr>
      <w:r w:rsidRPr="00556C63">
        <w:t>Устав общества был утверждён на общем собрании учредителей, состоявшемся в городе Стокгольме (Швеция). На этом же собрании между учредителями общества было заключено акционерное соглашение, предусматривающее обязанности лиц голосовать определённым образом на общих собраниях, изменяющее порядок распределения прибыли и формирования органов управления общества, установленный российским акционерным законодательством. Учредители пришли к соглашению, что правом, применимым к условиям акционерного соглашения, будет английское право, а возможные споры, связанные с условиями соглашения, будут рассматриваться в Лондонском международном арбитраже (Великобритания).</w:t>
      </w:r>
    </w:p>
    <w:p w:rsidR="0040371A" w:rsidRPr="00556C63" w:rsidRDefault="0040371A" w:rsidP="00556C63">
      <w:pPr>
        <w:pStyle w:val="a9"/>
        <w:spacing w:before="0" w:beforeAutospacing="0" w:after="0" w:afterAutospacing="0"/>
        <w:ind w:firstLine="709"/>
        <w:jc w:val="both"/>
      </w:pPr>
      <w:r w:rsidRPr="00556C63">
        <w:t>Впоследствии общество произвело дополнительную эмиссию акций.</w:t>
      </w:r>
    </w:p>
    <w:p w:rsidR="0040371A" w:rsidRPr="00556C63" w:rsidRDefault="0040371A" w:rsidP="00556C63">
      <w:pPr>
        <w:pStyle w:val="a9"/>
        <w:spacing w:before="0" w:beforeAutospacing="0" w:after="0" w:afterAutospacing="0"/>
        <w:ind w:firstLine="709"/>
        <w:jc w:val="both"/>
      </w:pPr>
      <w:r w:rsidRPr="00556C63">
        <w:t>Ряд акционеров (как российских, так и иностранных), купивших эти акции, оспорили в суде некоторые условия соглашения как противоречащие положениям российского законодательства. Ответчики, возражая против иска, указали, что оспариваемые положения не противоречат английскому праву, которое применяется к соглашению, а российский государственный суд не обладает компетенцией по рассмотрению спора, поскольку условиями соглашения определена подсудность международного арбитража.</w:t>
      </w:r>
    </w:p>
    <w:p w:rsidR="0040371A" w:rsidRPr="00556C63" w:rsidRDefault="0040371A" w:rsidP="00556C63">
      <w:pPr>
        <w:pStyle w:val="a9"/>
        <w:spacing w:before="0" w:beforeAutospacing="0" w:after="0" w:afterAutospacing="0"/>
        <w:ind w:firstLine="709"/>
        <w:jc w:val="both"/>
      </w:pPr>
      <w:r w:rsidRPr="00556C63">
        <w:rPr>
          <w:iCs/>
        </w:rPr>
        <w:t>Оцените доводы сторон. Допускается ли российским законодательством выбор применимого права к акционерным соглашениям? Затрагивает ли такой выбор акционеров, не являющихся стороной соглашения?</w:t>
      </w:r>
    </w:p>
    <w:p w:rsidR="0040371A" w:rsidRPr="00556C63" w:rsidRDefault="0040371A" w:rsidP="00556C63">
      <w:pPr>
        <w:pStyle w:val="a9"/>
        <w:spacing w:before="0" w:beforeAutospacing="0" w:after="0" w:afterAutospacing="0"/>
        <w:ind w:firstLine="709"/>
        <w:jc w:val="both"/>
      </w:pPr>
      <w:r w:rsidRPr="00556C63">
        <w:rPr>
          <w:iCs/>
        </w:rPr>
        <w:lastRenderedPageBreak/>
        <w:t>Имеет ли значение для ответа на данные вопросы национальность акционеров, а также место заключения соглашения?</w:t>
      </w:r>
    </w:p>
    <w:p w:rsidR="0040371A" w:rsidRPr="00556C63" w:rsidRDefault="0040371A" w:rsidP="00556C63">
      <w:pPr>
        <w:pStyle w:val="a9"/>
        <w:spacing w:before="0" w:beforeAutospacing="0" w:after="0" w:afterAutospacing="0"/>
        <w:ind w:firstLine="709"/>
        <w:jc w:val="both"/>
      </w:pPr>
      <w:r w:rsidRPr="00556C63">
        <w:rPr>
          <w:iCs/>
        </w:rPr>
        <w:t>Какое право будет применяться к акционерному соглашению, если стороны не выберут его?</w:t>
      </w:r>
    </w:p>
    <w:p w:rsidR="0040371A" w:rsidRPr="00556C63" w:rsidRDefault="0040371A" w:rsidP="00556C63">
      <w:pPr>
        <w:pStyle w:val="a9"/>
        <w:spacing w:before="0" w:beforeAutospacing="0" w:after="0" w:afterAutospacing="0"/>
        <w:ind w:firstLine="709"/>
        <w:jc w:val="both"/>
      </w:pPr>
      <w:r w:rsidRPr="00556C63">
        <w:rPr>
          <w:bCs/>
        </w:rPr>
        <w:t>1.5.2 Задача</w:t>
      </w:r>
    </w:p>
    <w:p w:rsidR="0040371A" w:rsidRPr="00556C63" w:rsidRDefault="0040371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40371A" w:rsidRPr="00556C63" w:rsidRDefault="0040371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40371A" w:rsidRPr="00556C63" w:rsidRDefault="0040371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40371A" w:rsidRPr="00556C63" w:rsidRDefault="0040371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40371A" w:rsidRPr="00556C63" w:rsidRDefault="0040371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40371A" w:rsidRPr="00556C63" w:rsidRDefault="0040371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40371A" w:rsidRPr="00556C63" w:rsidRDefault="0040371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40371A" w:rsidRPr="00556C63" w:rsidRDefault="0040371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40371A" w:rsidRPr="00556C63" w:rsidRDefault="0040371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40371A" w:rsidRPr="00556C63" w:rsidRDefault="0040371A" w:rsidP="00556C63">
      <w:pPr>
        <w:pStyle w:val="a9"/>
        <w:spacing w:before="0" w:beforeAutospacing="0" w:after="0" w:afterAutospacing="0"/>
        <w:ind w:firstLine="709"/>
        <w:jc w:val="both"/>
      </w:pPr>
      <w:r w:rsidRPr="00556C63">
        <w:rPr>
          <w:bCs/>
        </w:rPr>
        <w:t>1.5.3 Задача</w:t>
      </w:r>
    </w:p>
    <w:p w:rsidR="0040371A" w:rsidRPr="00556C63" w:rsidRDefault="0040371A" w:rsidP="00556C63">
      <w:pPr>
        <w:pStyle w:val="a9"/>
        <w:spacing w:before="0" w:beforeAutospacing="0" w:after="0" w:afterAutospacing="0"/>
        <w:ind w:firstLine="709"/>
        <w:jc w:val="both"/>
      </w:pPr>
      <w:r w:rsidRPr="00556C63">
        <w:t>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w:t>
      </w:r>
    </w:p>
    <w:p w:rsidR="0040371A" w:rsidRPr="00556C63" w:rsidRDefault="0040371A" w:rsidP="00556C63">
      <w:pPr>
        <w:pStyle w:val="a9"/>
        <w:spacing w:before="0" w:beforeAutospacing="0" w:after="0" w:afterAutospacing="0"/>
        <w:ind w:firstLine="709"/>
        <w:jc w:val="both"/>
      </w:pPr>
      <w:r w:rsidRPr="00556C63">
        <w:t>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w:t>
      </w:r>
    </w:p>
    <w:p w:rsidR="0040371A" w:rsidRPr="00556C63" w:rsidRDefault="0040371A" w:rsidP="00556C63">
      <w:pPr>
        <w:pStyle w:val="a9"/>
        <w:spacing w:before="0" w:beforeAutospacing="0" w:after="0" w:afterAutospacing="0"/>
        <w:ind w:firstLine="709"/>
        <w:jc w:val="both"/>
      </w:pPr>
      <w:r w:rsidRPr="00556C63">
        <w:rPr>
          <w:iCs/>
        </w:rPr>
        <w:t>У суда возникло ряд следующих вопросов: праве ли иностранное юридическое лицо обращаться с заявлением о банкротстве российской организации?</w:t>
      </w:r>
    </w:p>
    <w:p w:rsidR="0040371A" w:rsidRPr="00556C63" w:rsidRDefault="0040371A" w:rsidP="00556C63">
      <w:pPr>
        <w:pStyle w:val="a9"/>
        <w:spacing w:before="0" w:beforeAutospacing="0" w:after="0" w:afterAutospacing="0"/>
        <w:ind w:firstLine="709"/>
        <w:jc w:val="both"/>
      </w:pPr>
      <w:r w:rsidRPr="00556C63">
        <w:rPr>
          <w:iCs/>
        </w:rPr>
        <w:t>Признается ли за ним в этом случае процессуальная правоспособность?</w:t>
      </w:r>
    </w:p>
    <w:p w:rsidR="0040371A" w:rsidRPr="00556C63" w:rsidRDefault="0040371A" w:rsidP="00556C63">
      <w:pPr>
        <w:pStyle w:val="a9"/>
        <w:spacing w:before="0" w:beforeAutospacing="0" w:after="0" w:afterAutospacing="0"/>
        <w:ind w:firstLine="709"/>
        <w:jc w:val="both"/>
      </w:pPr>
      <w:r w:rsidRPr="00556C63">
        <w:rPr>
          <w:iCs/>
        </w:rPr>
        <w:t>Обладает ли оно одинаковыми правами с остальными кредиторами?</w:t>
      </w:r>
    </w:p>
    <w:p w:rsidR="0040371A" w:rsidRPr="00556C63" w:rsidRDefault="0040371A" w:rsidP="00556C63">
      <w:pPr>
        <w:pStyle w:val="a9"/>
        <w:spacing w:before="0" w:beforeAutospacing="0" w:after="0" w:afterAutospacing="0"/>
        <w:ind w:firstLine="709"/>
        <w:jc w:val="both"/>
      </w:pPr>
      <w:r w:rsidRPr="00556C63">
        <w:rPr>
          <w:iCs/>
        </w:rPr>
        <w:t>Должен ли суд в этом случае учитывать такой иностранный элемент в деле о банкротстве и решать вопрос о применимом праве?</w:t>
      </w:r>
    </w:p>
    <w:p w:rsidR="0040371A" w:rsidRPr="00556C63" w:rsidRDefault="0040371A" w:rsidP="00556C63">
      <w:pPr>
        <w:pStyle w:val="a9"/>
        <w:spacing w:before="0" w:beforeAutospacing="0" w:after="0" w:afterAutospacing="0"/>
        <w:ind w:firstLine="709"/>
        <w:jc w:val="both"/>
      </w:pPr>
      <w:r w:rsidRPr="00556C63">
        <w:rPr>
          <w:iCs/>
        </w:rPr>
        <w:t>Допустимо ли применение иностранного законодательства о банкротстве в российском суде?</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1.6 </w:t>
      </w:r>
      <w:r w:rsidR="00C646CD" w:rsidRPr="00556C63">
        <w:rPr>
          <w:rFonts w:ascii="Times New Roman" w:eastAsia="Times New Roman" w:hAnsi="Times New Roman" w:cs="Times New Roman"/>
          <w:b/>
          <w:bCs/>
          <w:sz w:val="24"/>
          <w:szCs w:val="24"/>
        </w:rPr>
        <w:t xml:space="preserve">Правовое положение государства как участника гражданско-правовых отношений </w:t>
      </w:r>
      <w:r w:rsidR="00C646CD" w:rsidRPr="00556C63">
        <w:rPr>
          <w:rFonts w:ascii="Times New Roman" w:eastAsia="Times New Roman" w:hAnsi="Times New Roman" w:cs="Times New Roman"/>
          <w:b/>
          <w:bCs/>
          <w:iCs/>
          <w:sz w:val="24"/>
          <w:szCs w:val="24"/>
        </w:rPr>
        <w:t>в международном частном праве</w:t>
      </w:r>
    </w:p>
    <w:p w:rsidR="00C82F9A" w:rsidRPr="00556C63" w:rsidRDefault="0017321A" w:rsidP="00556C63">
      <w:pPr>
        <w:pStyle w:val="a9"/>
        <w:spacing w:before="0" w:beforeAutospacing="0" w:after="0" w:afterAutospacing="0"/>
        <w:ind w:firstLine="709"/>
        <w:jc w:val="both"/>
        <w:rPr>
          <w:lang w:bidi="ru-RU"/>
        </w:rPr>
      </w:pPr>
      <w:r>
        <w:rPr>
          <w:lang w:bidi="ru-RU"/>
        </w:rPr>
        <w:t>1.6.</w:t>
      </w:r>
      <w:r w:rsidR="00C82F9A" w:rsidRPr="00556C63">
        <w:rPr>
          <w:lang w:bidi="ru-RU"/>
        </w:rPr>
        <w:t>1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 xml:space="preserve">Турецкая строительная компания заключила договор с Российской Федерацией о выполнении ремонтных и строительных работ в здании и на территории посольства РФ в </w:t>
      </w:r>
      <w:r w:rsidRPr="00556C63">
        <w:lastRenderedPageBreak/>
        <w:t>Турции. Подрядчик выполнил работы в срок и надлежащим образом, но российское государство не произвело оплату работ.</w:t>
      </w:r>
    </w:p>
    <w:p w:rsidR="00C82F9A" w:rsidRPr="00556C63" w:rsidRDefault="00C82F9A" w:rsidP="00556C63">
      <w:pPr>
        <w:pStyle w:val="a9"/>
        <w:spacing w:before="0" w:beforeAutospacing="0" w:after="0" w:afterAutospacing="0"/>
        <w:ind w:firstLine="709"/>
        <w:jc w:val="both"/>
      </w:pPr>
      <w:r w:rsidRPr="00556C63">
        <w:t>Турецкая компания обратилась в турецкий суд с иском к РФ о взыскании задолженности по договору строительного подряда. Представитель посольства РФ в Турции явившись в судебное заседание долг признал, но, ссылаясь на отсутствие в настоящее время бюджетного финансирования в должном объеме, предложил заключить мировое соглашение с условием об отсрочке платежа.</w:t>
      </w:r>
    </w:p>
    <w:p w:rsidR="00C82F9A" w:rsidRPr="00556C63" w:rsidRDefault="00C82F9A" w:rsidP="00556C63">
      <w:pPr>
        <w:pStyle w:val="a9"/>
        <w:spacing w:before="0" w:beforeAutospacing="0" w:after="0" w:afterAutospacing="0"/>
        <w:ind w:firstLine="709"/>
        <w:jc w:val="both"/>
      </w:pPr>
      <w:r w:rsidRPr="00556C63">
        <w:rPr>
          <w:iCs/>
        </w:rPr>
        <w:t>Из какой модели юрисдикционного иммунитета исходит суд в Турции?</w:t>
      </w:r>
    </w:p>
    <w:p w:rsidR="00C82F9A" w:rsidRPr="00556C63" w:rsidRDefault="00C82F9A" w:rsidP="00556C63">
      <w:pPr>
        <w:pStyle w:val="a9"/>
        <w:spacing w:before="0" w:beforeAutospacing="0" w:after="0" w:afterAutospacing="0"/>
        <w:ind w:firstLine="709"/>
        <w:jc w:val="both"/>
      </w:pPr>
      <w:r w:rsidRPr="00556C63">
        <w:rPr>
          <w:iCs/>
        </w:rPr>
        <w:t>Можно ли в это ситуации сделать вывод, что Россия отказалась от иммунитета? Означает ли это отказ от всех видов судебного иммунитета или только от иммунитета против иска?</w:t>
      </w:r>
    </w:p>
    <w:p w:rsidR="00C82F9A" w:rsidRPr="00556C63" w:rsidRDefault="0017321A" w:rsidP="00556C63">
      <w:pPr>
        <w:pStyle w:val="a9"/>
        <w:spacing w:before="0" w:beforeAutospacing="0" w:after="0" w:afterAutospacing="0"/>
        <w:ind w:firstLine="709"/>
        <w:jc w:val="both"/>
        <w:rPr>
          <w:bCs/>
          <w:lang w:bidi="ru-RU"/>
        </w:rPr>
      </w:pPr>
      <w:r>
        <w:rPr>
          <w:bCs/>
          <w:lang w:bidi="ru-RU"/>
        </w:rPr>
        <w:t>1.6.</w:t>
      </w:r>
      <w:r w:rsidR="00C82F9A" w:rsidRPr="00556C63">
        <w:rPr>
          <w:bCs/>
          <w:lang w:bidi="ru-RU"/>
        </w:rPr>
        <w:t>2  Задача</w:t>
      </w:r>
    </w:p>
    <w:p w:rsidR="00C82F9A" w:rsidRPr="00556C63" w:rsidRDefault="00C82F9A" w:rsidP="00556C63">
      <w:pPr>
        <w:pStyle w:val="a9"/>
        <w:spacing w:before="0" w:beforeAutospacing="0" w:after="0" w:afterAutospacing="0"/>
        <w:ind w:firstLine="709"/>
        <w:jc w:val="both"/>
      </w:pPr>
      <w:r w:rsidRPr="00556C63">
        <w:rPr>
          <w:bCs/>
          <w:lang w:bidi="ru-RU"/>
        </w:rPr>
        <w:t xml:space="preserve">  </w:t>
      </w:r>
      <w:r w:rsidRPr="00556C63">
        <w:t>Швейцарская фирма подала иск к РФ в стокгольмский международный арбитраж с требованием о возмещении убытков и взыскании неустойки за поставленные России редкие медицинские препараты, предназначенные для применения сотрудниками МЧС РФ.</w:t>
      </w:r>
    </w:p>
    <w:p w:rsidR="00C82F9A" w:rsidRPr="00556C63" w:rsidRDefault="00C82F9A" w:rsidP="00556C63">
      <w:pPr>
        <w:pStyle w:val="a9"/>
        <w:spacing w:before="0" w:beforeAutospacing="0" w:after="0" w:afterAutospacing="0"/>
        <w:ind w:firstLine="709"/>
        <w:jc w:val="both"/>
      </w:pPr>
      <w:r w:rsidRPr="00556C63">
        <w:t>В договоре поставки, подписанном заместителем министра по чрезвычайным ситуациям, было указано, что РФ отказывается от юрисдикционного иммунитета и переносит рассмотрение всех споров по контракту в арбитраж.</w:t>
      </w:r>
    </w:p>
    <w:p w:rsidR="00C82F9A" w:rsidRPr="00556C63" w:rsidRDefault="00C82F9A" w:rsidP="00556C63">
      <w:pPr>
        <w:pStyle w:val="a9"/>
        <w:spacing w:before="0" w:beforeAutospacing="0" w:after="0" w:afterAutospacing="0"/>
        <w:ind w:firstLine="709"/>
        <w:jc w:val="both"/>
      </w:pPr>
      <w:r w:rsidRPr="00556C63">
        <w:t>Арбитраж вынес решение в пользу швейцарской стороны. Швейцарский суд в порядке принудительного исполнения решения арбитража на</w:t>
      </w:r>
      <w:r w:rsidRPr="00556C63">
        <w:softHyphen/>
        <w:t>ложил в качестве обеспечительных мер арест на боевой корабль российского ВМФ, прибывший в порт Гамбурга.</w:t>
      </w:r>
    </w:p>
    <w:p w:rsidR="00C82F9A" w:rsidRPr="00556C63" w:rsidRDefault="00C82F9A" w:rsidP="00556C63">
      <w:pPr>
        <w:pStyle w:val="a9"/>
        <w:spacing w:before="0" w:beforeAutospacing="0" w:after="0" w:afterAutospacing="0"/>
        <w:ind w:firstLine="709"/>
        <w:jc w:val="both"/>
      </w:pPr>
      <w:r w:rsidRPr="00556C63">
        <w:t>Представители России в рассмотрении дела арбитражем не принимали, документов не представляли и т.п. Применительно к аресту военного корабля посол России в Швейцарии вручил швейцарским официальным властям ноту протеста, в которой указывалось, что действия швейцарской стороны можно рассматривать как недружественный политический жест, провоцирующий военный конфликт. Заключая контракт на поставку медицинского оборудования для силовой структуры, Россия действовала не как частный заказчик, а как суверен, поэтому ее иммунитет против юрисдикции Швейцарии очевиден.</w:t>
      </w:r>
    </w:p>
    <w:p w:rsidR="00C82F9A" w:rsidRPr="00556C63" w:rsidRDefault="00C82F9A" w:rsidP="00556C63">
      <w:pPr>
        <w:pStyle w:val="a9"/>
        <w:spacing w:before="0" w:beforeAutospacing="0" w:after="0" w:afterAutospacing="0"/>
        <w:ind w:firstLine="709"/>
        <w:jc w:val="both"/>
      </w:pPr>
      <w:r w:rsidRPr="00556C63">
        <w:rPr>
          <w:iCs/>
        </w:rPr>
        <w:t>Проанализируйте ситуацию. Правильно ли поступил суд в Швейцарии?</w:t>
      </w:r>
    </w:p>
    <w:p w:rsidR="00C82F9A" w:rsidRPr="00556C63" w:rsidRDefault="00C82F9A" w:rsidP="00556C63">
      <w:pPr>
        <w:pStyle w:val="a9"/>
        <w:spacing w:before="0" w:beforeAutospacing="0" w:after="0" w:afterAutospacing="0"/>
        <w:ind w:firstLine="709"/>
        <w:jc w:val="both"/>
      </w:pPr>
      <w:r w:rsidRPr="00556C63">
        <w:rPr>
          <w:iCs/>
        </w:rPr>
        <w:t>Имеет ли значение для иммунитета иностранного государства, какую функцию оно выполняло в конкретной ситуации?</w:t>
      </w:r>
    </w:p>
    <w:p w:rsidR="00C82F9A" w:rsidRPr="00556C63" w:rsidRDefault="00C82F9A" w:rsidP="00556C63">
      <w:pPr>
        <w:pStyle w:val="a9"/>
        <w:spacing w:before="0" w:beforeAutospacing="0" w:after="0" w:afterAutospacing="0"/>
        <w:ind w:firstLine="709"/>
        <w:jc w:val="both"/>
        <w:rPr>
          <w:bCs/>
          <w:lang w:bidi="ru-RU"/>
        </w:rPr>
      </w:pPr>
      <w:r w:rsidRPr="00556C63">
        <w:rPr>
          <w:iCs/>
        </w:rPr>
        <w:t>Оцените действия российской стороны.</w:t>
      </w:r>
    </w:p>
    <w:p w:rsidR="0040371A" w:rsidRPr="00556C63" w:rsidRDefault="0040371A" w:rsidP="00556C63">
      <w:pPr>
        <w:pStyle w:val="a9"/>
        <w:spacing w:before="0" w:beforeAutospacing="0" w:after="0" w:afterAutospacing="0"/>
        <w:ind w:firstLine="709"/>
        <w:jc w:val="both"/>
      </w:pPr>
      <w:r w:rsidRPr="00556C63">
        <w:t>1.6.3 Задача</w:t>
      </w:r>
    </w:p>
    <w:p w:rsidR="0040371A" w:rsidRPr="00556C63" w:rsidRDefault="0040371A" w:rsidP="00556C63">
      <w:pPr>
        <w:pStyle w:val="a9"/>
        <w:spacing w:before="0" w:beforeAutospacing="0" w:after="0" w:afterAutospacing="0"/>
        <w:ind w:firstLine="709"/>
        <w:jc w:val="both"/>
      </w:pPr>
      <w:r w:rsidRPr="00556C63">
        <w:t>Австрийская промышленная компания обратилась в арбитражный суд на территории России с иском к РФ. Основанием для иска послужили неисполненные Россией в лице Министерства сельского хозяйства обязательств по оплате поставленной сельскохозяйственной техники. При этом истец ссылался на оговоренный в контракте отказ РФ от всех видов судебного иммунитета и просил наложить арест на принадлежащий министерству корпус в здании в центре Москвы.</w:t>
      </w:r>
    </w:p>
    <w:p w:rsidR="0040371A" w:rsidRPr="00556C63" w:rsidRDefault="0040371A" w:rsidP="00556C63">
      <w:pPr>
        <w:pStyle w:val="a9"/>
        <w:spacing w:before="0" w:beforeAutospacing="0" w:after="0" w:afterAutospacing="0"/>
        <w:ind w:firstLine="709"/>
        <w:jc w:val="both"/>
      </w:pPr>
      <w:r w:rsidRPr="00556C63">
        <w:t>В представленном в суд официальном заявлении Правительства РФ указывалось, что Россия не отказывалась от иммунитета, что условие контракта о таком отказе ничтожно, поскольку нельзя отказываться на будущее время. Более того, РФ категорически возражает против наложения ареста на здание министерства, поскольку это имущество не в полной мере принадлежит государству, а передано на самостоятельном вещном праве (праве оперативного управления) государственному учреждению.</w:t>
      </w:r>
    </w:p>
    <w:p w:rsidR="0040371A" w:rsidRPr="00556C63" w:rsidRDefault="0040371A" w:rsidP="00556C63">
      <w:pPr>
        <w:pStyle w:val="a9"/>
        <w:spacing w:before="0" w:beforeAutospacing="0" w:after="0" w:afterAutospacing="0"/>
        <w:ind w:firstLine="709"/>
        <w:jc w:val="both"/>
      </w:pPr>
      <w:r w:rsidRPr="00556C63">
        <w:rPr>
          <w:iCs/>
        </w:rPr>
        <w:t>Как понимается в России норма АПК РФ об иммунитете иностранного государства?</w:t>
      </w:r>
    </w:p>
    <w:p w:rsidR="0040371A" w:rsidRPr="00556C63" w:rsidRDefault="0040371A" w:rsidP="00556C63">
      <w:pPr>
        <w:pStyle w:val="a9"/>
        <w:spacing w:before="0" w:beforeAutospacing="0" w:after="0" w:afterAutospacing="0"/>
        <w:ind w:firstLine="709"/>
        <w:jc w:val="both"/>
      </w:pPr>
      <w:r w:rsidRPr="00556C63">
        <w:rPr>
          <w:iCs/>
        </w:rPr>
        <w:t>Распространяется ли эта норма на Российскую Федерацию, если дело рассматривается в российском арбитражном суде?</w:t>
      </w:r>
    </w:p>
    <w:p w:rsidR="0040371A" w:rsidRPr="00556C63" w:rsidRDefault="0040371A" w:rsidP="00556C63">
      <w:pPr>
        <w:pStyle w:val="a9"/>
        <w:spacing w:before="0" w:beforeAutospacing="0" w:after="0" w:afterAutospacing="0"/>
        <w:ind w:firstLine="709"/>
        <w:jc w:val="both"/>
      </w:pPr>
      <w:r w:rsidRPr="00556C63">
        <w:rPr>
          <w:iCs/>
        </w:rPr>
        <w:t>Оцените возражения РФ с точки зрения их соответствия идеи судебного иммунитета.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866BCC"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lastRenderedPageBreak/>
        <w:t xml:space="preserve">Раздел </w:t>
      </w:r>
      <w:r w:rsidR="00C646CD" w:rsidRPr="00556C63">
        <w:rPr>
          <w:rFonts w:ascii="Times New Roman" w:eastAsia="Times New Roman" w:hAnsi="Times New Roman" w:cs="Times New Roman"/>
          <w:b/>
          <w:sz w:val="24"/>
          <w:szCs w:val="24"/>
          <w:lang w:bidi="ru-RU"/>
        </w:rPr>
        <w:t xml:space="preserve">2 </w:t>
      </w:r>
      <w:r w:rsidR="00C646CD" w:rsidRPr="00556C63">
        <w:rPr>
          <w:rFonts w:ascii="Times New Roman" w:eastAsia="Times New Roman" w:hAnsi="Times New Roman" w:cs="Times New Roman"/>
          <w:b/>
          <w:bCs/>
          <w:sz w:val="24"/>
          <w:szCs w:val="24"/>
          <w:lang w:bidi="ru-RU"/>
        </w:rPr>
        <w:t>Особенная часть международного частного права</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 </w:t>
      </w:r>
      <w:r w:rsidR="00C646CD" w:rsidRPr="00556C63">
        <w:rPr>
          <w:rFonts w:ascii="Times New Roman" w:eastAsia="Times New Roman" w:hAnsi="Times New Roman" w:cs="Times New Roman"/>
          <w:b/>
          <w:sz w:val="24"/>
          <w:szCs w:val="24"/>
        </w:rPr>
        <w:t>Право собственности и иные вещные права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C82F9A" w:rsidRPr="00556C63" w:rsidRDefault="0017321A" w:rsidP="0017321A">
      <w:pPr>
        <w:pStyle w:val="a9"/>
        <w:tabs>
          <w:tab w:val="left" w:pos="851"/>
          <w:tab w:val="left" w:pos="993"/>
          <w:tab w:val="left" w:pos="1276"/>
        </w:tabs>
        <w:spacing w:before="0" w:beforeAutospacing="0" w:after="0" w:afterAutospacing="0"/>
        <w:ind w:left="709"/>
        <w:jc w:val="both"/>
        <w:rPr>
          <w:lang w:bidi="ru-RU"/>
        </w:rPr>
      </w:pPr>
      <w:r>
        <w:rPr>
          <w:lang w:bidi="ru-RU"/>
        </w:rPr>
        <w:t>2.1.1</w:t>
      </w:r>
      <w:r w:rsidR="00C82F9A" w:rsidRPr="00556C63">
        <w:rPr>
          <w:lang w:bidi="ru-RU"/>
        </w:rPr>
        <w:t xml:space="preserve">Задача </w:t>
      </w:r>
    </w:p>
    <w:p w:rsidR="00C82F9A" w:rsidRPr="00556C63" w:rsidRDefault="00C82F9A" w:rsidP="00556C63">
      <w:pPr>
        <w:pStyle w:val="a9"/>
        <w:spacing w:before="0" w:beforeAutospacing="0" w:after="0" w:afterAutospacing="0"/>
        <w:ind w:firstLine="709"/>
        <w:jc w:val="both"/>
      </w:pPr>
      <w:r w:rsidRPr="00556C63">
        <w:t>Гражданка России Самойлова заключила договор с французской фирмой, находящейся в Марселе, используя интернет-магазин, путем принятия оферты, размещенной на сайте фирмы.</w:t>
      </w:r>
    </w:p>
    <w:p w:rsidR="00C82F9A" w:rsidRPr="00556C63" w:rsidRDefault="00C82F9A" w:rsidP="00556C63">
      <w:pPr>
        <w:pStyle w:val="a9"/>
        <w:spacing w:before="0" w:beforeAutospacing="0" w:after="0" w:afterAutospacing="0"/>
        <w:ind w:firstLine="709"/>
        <w:jc w:val="both"/>
      </w:pPr>
      <w:r w:rsidRPr="00556C63">
        <w:t>Самойлова приобрела несколько эксклюзивных платьев из каталога, представленного продавцом. По условиям договора доставка должна была осуществляться почтовым отправлением. При этом стороны договорились, что момент перехода права собственности к покупателю определяется по законодательству Российской Федерации. До сдачи почтовой организации заказанные Самойловой платья сгорели в результате пожара. Возник спор о том, кто является собственником вещей и, соответственно, на ком лежит риск случайной их гибели.</w:t>
      </w:r>
    </w:p>
    <w:p w:rsidR="00C82F9A" w:rsidRPr="00556C63" w:rsidRDefault="00C82F9A" w:rsidP="00556C63">
      <w:pPr>
        <w:pStyle w:val="a9"/>
        <w:spacing w:before="0" w:beforeAutospacing="0" w:after="0" w:afterAutospacing="0"/>
        <w:ind w:firstLine="709"/>
        <w:jc w:val="both"/>
      </w:pPr>
      <w:r w:rsidRPr="00556C63">
        <w:rPr>
          <w:iCs/>
        </w:rPr>
        <w:t>Вправе ли стороны в договоре купли-продажи определять применимое право к моменту перехода права собственности?</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регулировать вопрос о моменте перехода права собственности по общему правилу российского коллизионного права? Квалифицируйте спорную ситуацию.</w:t>
      </w:r>
    </w:p>
    <w:p w:rsidR="00C82F9A" w:rsidRPr="00556C63" w:rsidRDefault="00C82F9A" w:rsidP="00556C63">
      <w:pPr>
        <w:pStyle w:val="a9"/>
        <w:spacing w:before="0" w:beforeAutospacing="0" w:after="0" w:afterAutospacing="0"/>
        <w:ind w:firstLine="709"/>
        <w:jc w:val="both"/>
        <w:rPr>
          <w:lang w:bidi="ru-RU"/>
        </w:rPr>
      </w:pPr>
      <w:r w:rsidRPr="00556C63">
        <w:rPr>
          <w:lang w:bidi="ru-RU"/>
        </w:rPr>
        <w:t>2</w:t>
      </w:r>
      <w:r w:rsidR="0017321A">
        <w:rPr>
          <w:lang w:bidi="ru-RU"/>
        </w:rPr>
        <w:t>.1.2</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t>У гражданина Германии Беккера был украден автомобиль на территории ФРГ. С нарушением таможенных правил автомобиль был перемещен в Россию. На территории России автомобиль был продан гражданином Сидоровым, ввезшим автомобиль, гражданину Петрову, который не знал о незаконности перемещения и подложности таможенных документов. Благодаря деятельности правоохранительных органов двух государств собственник автомобиля Беккер узнал о месте нахождении автомобиля и изъявил намерение предъявить иск об его истребовании.</w:t>
      </w:r>
    </w:p>
    <w:p w:rsidR="00C82F9A" w:rsidRPr="00556C63" w:rsidRDefault="00C82F9A" w:rsidP="00556C63">
      <w:pPr>
        <w:pStyle w:val="a9"/>
        <w:spacing w:before="0" w:beforeAutospacing="0" w:after="0" w:afterAutospacing="0"/>
        <w:ind w:firstLine="709"/>
        <w:jc w:val="both"/>
      </w:pPr>
      <w:r w:rsidRPr="00556C63">
        <w:rPr>
          <w:iCs/>
        </w:rPr>
        <w:t>По законодательству какого из двух государств будут определяться правила истребования автомобиля и решаться вопрос о его собственнике?</w:t>
      </w:r>
    </w:p>
    <w:p w:rsidR="00C82F9A" w:rsidRPr="00556C63" w:rsidRDefault="00C82F9A" w:rsidP="00556C63">
      <w:pPr>
        <w:pStyle w:val="a9"/>
        <w:spacing w:before="0" w:beforeAutospacing="0" w:after="0" w:afterAutospacing="0"/>
        <w:ind w:firstLine="709"/>
        <w:jc w:val="both"/>
      </w:pPr>
      <w:r w:rsidRPr="00556C63">
        <w:rPr>
          <w:iCs/>
        </w:rPr>
        <w:t>Подлежит ли иск удовлетворению?</w:t>
      </w:r>
    </w:p>
    <w:p w:rsidR="00C82F9A" w:rsidRPr="00556C63" w:rsidRDefault="00C82F9A" w:rsidP="00556C63">
      <w:pPr>
        <w:pStyle w:val="a9"/>
        <w:spacing w:before="0" w:beforeAutospacing="0" w:after="0" w:afterAutospacing="0"/>
        <w:ind w:firstLine="709"/>
        <w:jc w:val="both"/>
      </w:pPr>
      <w:r w:rsidRPr="00556C63">
        <w:rPr>
          <w:iCs/>
        </w:rPr>
        <w:t>Ответьте на те же вопросы применительно к другому варианту ситуации.</w:t>
      </w:r>
    </w:p>
    <w:p w:rsidR="00C82F9A" w:rsidRPr="00556C63" w:rsidRDefault="00C82F9A" w:rsidP="00556C63">
      <w:pPr>
        <w:pStyle w:val="a9"/>
        <w:spacing w:before="0" w:beforeAutospacing="0" w:after="0" w:afterAutospacing="0"/>
        <w:ind w:firstLine="709"/>
        <w:jc w:val="both"/>
      </w:pPr>
      <w:r w:rsidRPr="00556C63">
        <w:t>Арендатор автомобиля, гражданин ФРГ Райтер, ввез его на территорию России и произвел отчуждение без согласия собственника гражданину Сидорову, который в дальнейшем продал его Петрову, не имевшему информации о том, что первый отчуждатель не являлся собственником.</w:t>
      </w:r>
    </w:p>
    <w:p w:rsidR="00C82F9A" w:rsidRPr="00556C63" w:rsidRDefault="0017321A" w:rsidP="00556C63">
      <w:pPr>
        <w:pStyle w:val="a9"/>
        <w:spacing w:before="0" w:beforeAutospacing="0" w:after="0" w:afterAutospacing="0"/>
        <w:ind w:firstLine="709"/>
        <w:jc w:val="both"/>
        <w:rPr>
          <w:lang w:bidi="ru-RU"/>
        </w:rPr>
      </w:pPr>
      <w:r>
        <w:rPr>
          <w:lang w:bidi="ru-RU"/>
        </w:rPr>
        <w:t>2.1.</w:t>
      </w:r>
      <w:r w:rsidR="00C82F9A" w:rsidRPr="00556C63">
        <w:rPr>
          <w:lang w:bidi="ru-RU"/>
        </w:rPr>
        <w:t>3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Супругам Садовниковым принадлежал на праве общей совместной собственности автомобиль. Находясь в командировке на территории Украины, супруг по просьбе гражданина Украины Колодко продал ему автомобиль без согласия супруги, которая в это время находилась в России. Супруга Садовникова обратилась к адвокату за консультацией по поводу применения способа защиты ее прав на имущество. В первую очередь ее интересовало, семейное законодательство какого из государств следовало применять при заключении такой сделки, поскольку способы выражения согласия второго супруга на ее совершение различным образом определены в 35 СК РФ и ст. 65 СК Украины.</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определять основания и последствия недействительности сделки по распоряжению общим имуществом?</w:t>
      </w:r>
    </w:p>
    <w:p w:rsidR="00C82F9A" w:rsidRPr="00556C63" w:rsidRDefault="00C82F9A" w:rsidP="00556C63">
      <w:pPr>
        <w:pStyle w:val="a9"/>
        <w:spacing w:before="0" w:beforeAutospacing="0" w:after="0" w:afterAutospacing="0"/>
        <w:ind w:firstLine="709"/>
        <w:jc w:val="both"/>
      </w:pPr>
      <w:r w:rsidRPr="00556C63">
        <w:rPr>
          <w:iCs/>
        </w:rPr>
        <w:t>Правом какой страны определяются сроки исковой давности по требованию о признании такой сделки недействительной?</w:t>
      </w:r>
    </w:p>
    <w:p w:rsidR="00C82F9A" w:rsidRPr="00556C63" w:rsidRDefault="00C82F9A" w:rsidP="00556C63">
      <w:pPr>
        <w:pStyle w:val="a9"/>
        <w:spacing w:before="0" w:beforeAutospacing="0" w:after="0" w:afterAutospacing="0"/>
        <w:ind w:firstLine="709"/>
        <w:jc w:val="both"/>
      </w:pPr>
      <w:r w:rsidRPr="00556C63">
        <w:rPr>
          <w:iCs/>
        </w:rPr>
        <w:t>Рассмотрите ситуацию, в которой покупатель Колодко продал автомобиль гражданину Украины Семеренко, не имеющему информации об отчуждении автомобиля Солодовниковым без согласия супруги.</w:t>
      </w:r>
    </w:p>
    <w:p w:rsidR="00C82F9A" w:rsidRPr="00556C63" w:rsidRDefault="00C82F9A" w:rsidP="00556C63">
      <w:pPr>
        <w:pStyle w:val="a9"/>
        <w:spacing w:before="0" w:beforeAutospacing="0" w:after="0" w:afterAutospacing="0"/>
        <w:ind w:firstLine="709"/>
        <w:jc w:val="both"/>
      </w:pPr>
      <w:r w:rsidRPr="00556C63">
        <w:rPr>
          <w:iCs/>
        </w:rPr>
        <w:lastRenderedPageBreak/>
        <w:t>К какому способу защиты следует прибегнуть супруге в такой ситуации, и какое право будет считаться применимым к данному способу защиты?</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2.2 </w:t>
      </w:r>
      <w:r w:rsidR="00C646CD" w:rsidRPr="0017321A">
        <w:rPr>
          <w:rFonts w:ascii="Times New Roman" w:eastAsia="Times New Roman" w:hAnsi="Times New Roman" w:cs="Times New Roman"/>
          <w:b/>
          <w:bCs/>
          <w:sz w:val="24"/>
          <w:szCs w:val="24"/>
        </w:rPr>
        <w:t>Внешнеэкономические сделки</w:t>
      </w:r>
      <w:r w:rsidR="00C646CD" w:rsidRPr="0017321A">
        <w:rPr>
          <w:rFonts w:ascii="Times New Roman" w:eastAsia="Times New Roman" w:hAnsi="Times New Roman" w:cs="Times New Roman"/>
          <w:b/>
          <w:bCs/>
          <w:iCs/>
          <w:sz w:val="24"/>
          <w:szCs w:val="24"/>
        </w:rPr>
        <w:t xml:space="preserve"> в международном частном праве</w:t>
      </w:r>
    </w:p>
    <w:p w:rsidR="009C173A" w:rsidRPr="00556C63" w:rsidRDefault="009C173A" w:rsidP="00556C63">
      <w:pPr>
        <w:pStyle w:val="a9"/>
        <w:spacing w:before="0" w:beforeAutospacing="0" w:after="0" w:afterAutospacing="0"/>
        <w:ind w:firstLine="709"/>
        <w:jc w:val="both"/>
      </w:pPr>
      <w:r w:rsidRPr="00556C63">
        <w:t xml:space="preserve">2.2.1 Задача </w:t>
      </w:r>
    </w:p>
    <w:p w:rsidR="009C173A" w:rsidRPr="00556C63" w:rsidRDefault="009C173A" w:rsidP="00556C63">
      <w:pPr>
        <w:pStyle w:val="a9"/>
        <w:spacing w:before="0" w:beforeAutospacing="0" w:after="0" w:afterAutospacing="0"/>
        <w:ind w:firstLine="709"/>
        <w:jc w:val="both"/>
      </w:pPr>
      <w:r w:rsidRPr="00556C63">
        <w:t>Между российской организацией (продавец) и кубинской фирмой (покупатель) был заключен договор международной купли-продажи товаров. Стороны изменили положения договора путем обмена факсимильными сообщениями. В процессе исполнения договора возникли разногласия, в результате чего кубинская фирма заявила иск в арбитражный суд РФ по месту нахождения ответчика. Иск основывался на положениях измененной редакции договора.</w:t>
      </w:r>
    </w:p>
    <w:p w:rsidR="009C173A" w:rsidRPr="00556C63" w:rsidRDefault="009C173A" w:rsidP="00556C63">
      <w:pPr>
        <w:pStyle w:val="a9"/>
        <w:spacing w:before="0" w:beforeAutospacing="0" w:after="0" w:afterAutospacing="0"/>
        <w:ind w:firstLine="709"/>
        <w:jc w:val="both"/>
      </w:pPr>
      <w:r w:rsidRPr="00556C63">
        <w:t>В своем отзыве на исковое заявление российская организация ссылалась на надлежащее выполнение своих договорных обязательств в соответствии с первоначальной редакцией контракта. Что касается изменений к договору, то, по мнению ответчика, они не имеют юридической силы, поскольку в ст. 13 Венской конвенции факсимильная связь прямо не упомянута в качестве возможной формы существования письменного документа, а по российскому законодательств у форма внешнеэкономической сделки должна быть письменной.</w:t>
      </w:r>
    </w:p>
    <w:p w:rsidR="009C173A" w:rsidRPr="00556C63" w:rsidRDefault="009C173A" w:rsidP="00556C63">
      <w:pPr>
        <w:pStyle w:val="a9"/>
        <w:spacing w:before="0" w:beforeAutospacing="0" w:after="0" w:afterAutospacing="0"/>
        <w:ind w:firstLine="709"/>
        <w:jc w:val="both"/>
      </w:pPr>
      <w:r w:rsidRPr="00556C63">
        <w:rPr>
          <w:iCs/>
        </w:rPr>
        <w:t>Проанализируйте содержание соответствующих статей Венской конвенции, а также ГК РФ. Как следует толковать понятие «письменная форма» по Венской конвенции, в частности, относятся ли к письменной форме сообщения по факсу, электронной почте, скайпу? Можно ли определять понятие «письменная форма» по национальному праву?</w:t>
      </w:r>
    </w:p>
    <w:p w:rsidR="009C173A" w:rsidRPr="00556C63" w:rsidRDefault="009C173A" w:rsidP="00556C63">
      <w:pPr>
        <w:pStyle w:val="a9"/>
        <w:spacing w:before="0" w:beforeAutospacing="0" w:after="0" w:afterAutospacing="0"/>
        <w:ind w:firstLine="709"/>
        <w:jc w:val="both"/>
      </w:pPr>
      <w:r w:rsidRPr="00556C63">
        <w:t xml:space="preserve"> 2.2.2 Задача</w:t>
      </w:r>
    </w:p>
    <w:p w:rsidR="009C173A" w:rsidRPr="00556C63" w:rsidRDefault="009C173A" w:rsidP="00556C63">
      <w:pPr>
        <w:pStyle w:val="a9"/>
        <w:spacing w:before="0" w:beforeAutospacing="0" w:after="0" w:afterAutospacing="0"/>
        <w:ind w:firstLine="709"/>
        <w:jc w:val="both"/>
      </w:pPr>
      <w:r w:rsidRPr="00556C63">
        <w:t>Продавец, имеющий своё коммерческое предприятие в Санкт-Петербурге (Российская Федерация), заключил договор об общих условиях поставок товаров с покупателем, имеющим своё коммерческое предприятие в городе Риге (Латвия). Предметом договора явилось согласование некоторых рамочных условий планируемых сторонами поставок товара. Стороны оговорили, что к их обязательствам, возникшим из этого договора, будет применяться голландское право.</w:t>
      </w:r>
    </w:p>
    <w:p w:rsidR="009C173A" w:rsidRPr="00556C63" w:rsidRDefault="009C173A" w:rsidP="00556C63">
      <w:pPr>
        <w:pStyle w:val="a9"/>
        <w:spacing w:before="0" w:beforeAutospacing="0" w:after="0" w:afterAutospacing="0"/>
        <w:ind w:firstLine="709"/>
        <w:jc w:val="both"/>
      </w:pPr>
      <w:r w:rsidRPr="00556C63">
        <w:t>В рамках данного договора стороны заключили несколько договоров поставки. В этих договорах применимое право оговорено не было.</w:t>
      </w:r>
    </w:p>
    <w:p w:rsidR="009C173A" w:rsidRPr="00556C63" w:rsidRDefault="009C173A" w:rsidP="00556C63">
      <w:pPr>
        <w:pStyle w:val="a9"/>
        <w:spacing w:before="0" w:beforeAutospacing="0" w:after="0" w:afterAutospacing="0"/>
        <w:ind w:firstLine="709"/>
        <w:jc w:val="both"/>
      </w:pPr>
      <w:r w:rsidRPr="00556C63">
        <w:rPr>
          <w:iCs/>
        </w:rPr>
        <w:t>Право какого государства будет применяться к договорам поставки, заключённым сторонами?</w:t>
      </w:r>
    </w:p>
    <w:p w:rsidR="009C173A" w:rsidRPr="00556C63" w:rsidRDefault="009C173A" w:rsidP="00556C63">
      <w:pPr>
        <w:pStyle w:val="a9"/>
        <w:spacing w:before="0" w:beforeAutospacing="0" w:after="0" w:afterAutospacing="0"/>
        <w:ind w:firstLine="709"/>
        <w:jc w:val="both"/>
      </w:pPr>
      <w:r w:rsidRPr="00556C63">
        <w:rPr>
          <w:iCs/>
        </w:rPr>
        <w:t>Зависит ли выбор применимого права к договору поставки от права, применяемого к рамочному договору об общих условиях поставок?</w:t>
      </w:r>
    </w:p>
    <w:p w:rsidR="009C173A" w:rsidRPr="00556C63" w:rsidRDefault="009C173A" w:rsidP="00556C63">
      <w:pPr>
        <w:pStyle w:val="a9"/>
        <w:spacing w:before="0" w:beforeAutospacing="0" w:after="0" w:afterAutospacing="0"/>
        <w:ind w:firstLine="709"/>
        <w:jc w:val="both"/>
      </w:pPr>
      <w:r w:rsidRPr="00556C63">
        <w:rPr>
          <w:iCs/>
        </w:rPr>
        <w:t>Вправе ли стороны выбрать применимое к договорам поставки право, отличающееся от выбранного к рамочному договору?</w:t>
      </w:r>
    </w:p>
    <w:p w:rsidR="009C173A" w:rsidRPr="00556C63" w:rsidRDefault="009C173A" w:rsidP="00556C63">
      <w:pPr>
        <w:pStyle w:val="a9"/>
        <w:spacing w:before="0" w:beforeAutospacing="0" w:after="0" w:afterAutospacing="0"/>
        <w:ind w:firstLine="709"/>
        <w:jc w:val="both"/>
      </w:pPr>
      <w:r w:rsidRPr="00556C63">
        <w:rPr>
          <w:iCs/>
        </w:rPr>
        <w:t>Изменятся ли ответы, если стороны не выбрали применимое право к рамочному договору?</w:t>
      </w:r>
    </w:p>
    <w:p w:rsidR="009C173A" w:rsidRPr="00556C63" w:rsidRDefault="009C173A" w:rsidP="00556C63">
      <w:pPr>
        <w:pStyle w:val="a9"/>
        <w:spacing w:before="0" w:beforeAutospacing="0" w:after="0" w:afterAutospacing="0"/>
        <w:ind w:firstLine="709"/>
        <w:jc w:val="both"/>
      </w:pPr>
      <w:r w:rsidRPr="00556C63">
        <w:rPr>
          <w:bCs/>
        </w:rPr>
        <w:t xml:space="preserve"> 2.2.3 Задача</w:t>
      </w:r>
    </w:p>
    <w:p w:rsidR="009C173A" w:rsidRPr="00556C63" w:rsidRDefault="009C173A" w:rsidP="00556C63">
      <w:pPr>
        <w:pStyle w:val="a9"/>
        <w:spacing w:before="0" w:beforeAutospacing="0" w:after="0" w:afterAutospacing="0"/>
        <w:ind w:firstLine="709"/>
        <w:jc w:val="both"/>
      </w:pPr>
      <w:r w:rsidRPr="00556C63">
        <w:t>Российское общество заключило контракт с компанией, учрежденной на Британских Виргинских островах. Предметом контракта послужила передача в лизинг медицинского оборудования, выполнение работ по его монтажу, обучению российского персонала. Поставка оборудования в Россию производилась на условиях ФОБ (Портленд, США), обучение – в одной из английских медицинских клиник.</w:t>
      </w:r>
    </w:p>
    <w:p w:rsidR="009C173A" w:rsidRPr="00556C63" w:rsidRDefault="009C173A" w:rsidP="00556C63">
      <w:pPr>
        <w:pStyle w:val="a9"/>
        <w:spacing w:before="0" w:beforeAutospacing="0" w:after="0" w:afterAutospacing="0"/>
        <w:ind w:firstLine="709"/>
        <w:jc w:val="both"/>
      </w:pPr>
      <w:r w:rsidRPr="00556C63">
        <w:rPr>
          <w:iCs/>
        </w:rPr>
        <w:t>Какое право будет применяться к контракту в отсутствие соглашения сторон о выборе права?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2.3 </w:t>
      </w:r>
      <w:r w:rsidR="00C646CD" w:rsidRPr="0017321A">
        <w:rPr>
          <w:rFonts w:ascii="Times New Roman" w:eastAsia="Times New Roman" w:hAnsi="Times New Roman" w:cs="Times New Roman"/>
          <w:b/>
          <w:bCs/>
          <w:iCs/>
          <w:sz w:val="24"/>
          <w:szCs w:val="24"/>
        </w:rPr>
        <w:t>Понятие и характеристика международных перевозок грузов и пассажиров</w:t>
      </w:r>
    </w:p>
    <w:p w:rsidR="0017321A" w:rsidRDefault="0017321A" w:rsidP="00556C63">
      <w:pPr>
        <w:pStyle w:val="a9"/>
        <w:spacing w:before="0" w:beforeAutospacing="0" w:after="0" w:afterAutospacing="0"/>
        <w:ind w:firstLine="709"/>
        <w:jc w:val="both"/>
      </w:pPr>
      <w:r>
        <w:t>2.3.1 Задача</w:t>
      </w:r>
    </w:p>
    <w:p w:rsidR="008E6030" w:rsidRPr="00556C63" w:rsidRDefault="008E6030" w:rsidP="00556C63">
      <w:pPr>
        <w:pStyle w:val="a9"/>
        <w:spacing w:before="0" w:beforeAutospacing="0" w:after="0" w:afterAutospacing="0"/>
        <w:ind w:firstLine="709"/>
        <w:jc w:val="both"/>
      </w:pPr>
      <w:r w:rsidRPr="00556C63">
        <w:lastRenderedPageBreak/>
        <w:t>Самолет российской авиакомпании совершал грузоперевоз</w:t>
      </w:r>
      <w:r w:rsidRPr="00556C63">
        <w:softHyphen/>
        <w:t>ку по маршруту Москва-Токио с остановкой во Владивостоке для дозаправки. Из-за неисправности двигателя самолет потерпел крушение на отрезке Москва-Владивосток, в результате чего груз был уничтожен.</w:t>
      </w:r>
    </w:p>
    <w:p w:rsidR="008E6030" w:rsidRPr="00556C63" w:rsidRDefault="008E6030" w:rsidP="00556C63">
      <w:pPr>
        <w:pStyle w:val="a9"/>
        <w:spacing w:before="0" w:beforeAutospacing="0" w:after="0" w:afterAutospacing="0"/>
        <w:ind w:firstLine="709"/>
        <w:jc w:val="both"/>
      </w:pPr>
      <w:r w:rsidRPr="00556C63">
        <w:rPr>
          <w:iCs/>
        </w:rPr>
        <w:t>Определите нормы права, на основании которых грузовла</w:t>
      </w:r>
      <w:r w:rsidRPr="00556C63">
        <w:rPr>
          <w:iCs/>
        </w:rPr>
        <w:softHyphen/>
        <w:t>делец должен основывать свои требования по получению воз</w:t>
      </w:r>
      <w:r w:rsidRPr="00556C63">
        <w:rPr>
          <w:iCs/>
        </w:rPr>
        <w:softHyphen/>
        <w:t>мещения убытков с перевозчика.</w:t>
      </w:r>
    </w:p>
    <w:p w:rsidR="0017321A" w:rsidRPr="0017321A" w:rsidRDefault="0017321A" w:rsidP="00556C63">
      <w:pPr>
        <w:pStyle w:val="a9"/>
        <w:spacing w:before="0" w:beforeAutospacing="0" w:after="0" w:afterAutospacing="0"/>
        <w:ind w:firstLine="709"/>
        <w:jc w:val="both"/>
        <w:rPr>
          <w:bCs/>
        </w:rPr>
      </w:pPr>
      <w:r w:rsidRPr="0017321A">
        <w:rPr>
          <w:bCs/>
        </w:rPr>
        <w:t>2.3.2 Задача</w:t>
      </w:r>
    </w:p>
    <w:p w:rsidR="008E6030" w:rsidRPr="00556C63" w:rsidRDefault="008E6030" w:rsidP="00556C63">
      <w:pPr>
        <w:pStyle w:val="a9"/>
        <w:spacing w:before="0" w:beforeAutospacing="0" w:after="0" w:afterAutospacing="0"/>
        <w:ind w:firstLine="709"/>
        <w:jc w:val="both"/>
      </w:pPr>
      <w:r w:rsidRPr="00556C63">
        <w:t>К.М. Шмиттгофф приводит пример из английской судебной практики. Речь шла о смешанной перевозке: груз (теплообмен</w:t>
      </w:r>
      <w:r w:rsidRPr="00556C63">
        <w:softHyphen/>
        <w:t>ник) перевозился на автомобильном и морском транспорте. Когда грузовик уже прошел через наружный борт судна и въехал на палубу судна, груз зацепился за переборку и был поврежден. Возник вопрос, какой документ применять при решении воп</w:t>
      </w:r>
      <w:r w:rsidRPr="00556C63">
        <w:softHyphen/>
        <w:t>роса о возмещении ущерба: Гаагские правила по морской пере</w:t>
      </w:r>
      <w:r w:rsidRPr="00556C63">
        <w:softHyphen/>
        <w:t>возке или Конвенцию ЦМР, регулирующую автомобильные пере</w:t>
      </w:r>
      <w:r w:rsidRPr="00556C63">
        <w:softHyphen/>
        <w:t>возки?</w:t>
      </w:r>
    </w:p>
    <w:p w:rsidR="008E6030" w:rsidRDefault="008E6030" w:rsidP="00556C63">
      <w:pPr>
        <w:pStyle w:val="a9"/>
        <w:spacing w:before="0" w:beforeAutospacing="0" w:after="0" w:afterAutospacing="0"/>
        <w:ind w:firstLine="709"/>
        <w:jc w:val="both"/>
        <w:rPr>
          <w:iCs/>
        </w:rPr>
      </w:pPr>
      <w:r w:rsidRPr="00556C63">
        <w:rPr>
          <w:iCs/>
        </w:rPr>
        <w:t>Проанализируйте положения соответствующих докумен</w:t>
      </w:r>
      <w:r w:rsidRPr="00556C63">
        <w:rPr>
          <w:iCs/>
        </w:rPr>
        <w:softHyphen/>
        <w:t>тов и решите вопрос об ответственности перевозчика.</w:t>
      </w:r>
    </w:p>
    <w:p w:rsidR="0017321A" w:rsidRPr="00556C63" w:rsidRDefault="0017321A" w:rsidP="00556C63">
      <w:pPr>
        <w:pStyle w:val="a9"/>
        <w:spacing w:before="0" w:beforeAutospacing="0" w:after="0" w:afterAutospacing="0"/>
        <w:ind w:firstLine="709"/>
        <w:jc w:val="both"/>
      </w:pPr>
      <w:r>
        <w:rPr>
          <w:iCs/>
        </w:rPr>
        <w:t>2.3.3 Задача</w:t>
      </w:r>
    </w:p>
    <w:p w:rsidR="0049269D" w:rsidRPr="00556C63" w:rsidRDefault="0049269D" w:rsidP="00556C63">
      <w:pPr>
        <w:pStyle w:val="a9"/>
        <w:spacing w:before="0" w:beforeAutospacing="0" w:after="0" w:afterAutospacing="0"/>
        <w:ind w:firstLine="709"/>
        <w:jc w:val="both"/>
      </w:pPr>
      <w:r w:rsidRPr="00556C63">
        <w:t>Между российской авиакомпанией и российской органи</w:t>
      </w:r>
      <w:r w:rsidRPr="00556C63">
        <w:softHyphen/>
        <w:t>зацией (грузоотправителем) были заключены два договора на пе</w:t>
      </w:r>
      <w:r w:rsidRPr="00556C63">
        <w:softHyphen/>
        <w:t>ревозку оборудования для вертолета (коробка передач) и обору</w:t>
      </w:r>
      <w:r w:rsidRPr="00556C63">
        <w:softHyphen/>
        <w:t>дования для печати (принтеры) стоимостью 900 000 и 66 000 долл. США соответственно. Договоры перевозки оформлены двумя авианакладными, но товары следовали одним рейсом. В отно</w:t>
      </w:r>
      <w:r w:rsidRPr="00556C63">
        <w:softHyphen/>
        <w:t>шении ответственности за оборудование для вертолета была сде</w:t>
      </w:r>
      <w:r w:rsidRPr="00556C63">
        <w:softHyphen/>
        <w:t>лана оговорка об ограничении ответственности перевозчика - не более 330 000 долл. США, а в отношении оборудования для печати - не более 20 долл. США за 1 кг. В результате неудачной посадки весь товар был поврежден и полностью пришел в негод</w:t>
      </w:r>
      <w:r w:rsidRPr="00556C63">
        <w:softHyphen/>
        <w:t>ность.</w:t>
      </w:r>
    </w:p>
    <w:p w:rsidR="0049269D" w:rsidRPr="00556C63" w:rsidRDefault="0049269D" w:rsidP="00556C63">
      <w:pPr>
        <w:pStyle w:val="a9"/>
        <w:spacing w:before="0" w:beforeAutospacing="0" w:after="0" w:afterAutospacing="0"/>
        <w:ind w:firstLine="709"/>
        <w:jc w:val="both"/>
      </w:pPr>
      <w:r w:rsidRPr="00556C63">
        <w:rPr>
          <w:iCs/>
        </w:rPr>
        <w:t>Разрешите вопрос об ответственности перевозчика, учи</w:t>
      </w:r>
      <w:r w:rsidRPr="00556C63">
        <w:rPr>
          <w:iCs/>
        </w:rPr>
        <w:softHyphen/>
        <w:t>тывая, что перевозка осуществлялась на основании Варшав</w:t>
      </w:r>
      <w:r w:rsidRPr="00556C63">
        <w:rPr>
          <w:iCs/>
        </w:rPr>
        <w:softHyphen/>
        <w:t>ской конвенции 1929 г. в редакции Гаагского протокола 1955 г. Изменится ли решение суда, если к перевозке применить Монреальскую конвенцию 1999 г. о международных воздушных перевозках?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2.4 </w:t>
      </w:r>
      <w:r w:rsidR="00C646CD" w:rsidRPr="00556C63">
        <w:rPr>
          <w:rFonts w:ascii="Times New Roman" w:eastAsia="Times New Roman" w:hAnsi="Times New Roman" w:cs="Times New Roman"/>
          <w:b/>
          <w:iCs/>
          <w:sz w:val="24"/>
          <w:szCs w:val="24"/>
        </w:rPr>
        <w:t xml:space="preserve">Расчетные и кредитные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2.4.1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Российская компания ЗАО “Эверест” поставила в ФРГ 60 тонн сгущенного молока в адрес компании “Герц Продукт Гмбх”. Немецкая сторона должна была перечислить посредством перевода в течение 30 дней после отгрузки деньги за товар. Однако деньги в обозначенный срок на валютный счет ЗАО “Эверест” в уполномоченном банке не поступили. В течение 65 дней после этого ЗАО “Эверест” безуспешно вело претензионную работу по взысканию задолженности с контрагента. После этого компания подала иск в МКАС при ТПП РФ о возмещении убытков. В ходе разбирательства истец затягивал процесс. Однако решение было вынесено в ее пользу. Но получить деньги не представилось возможным, так как в отношении “Герц Продукт Гмбх” была возбуждена процедура банкротства, а ЗАО “Эверест” является владельцем 93% уставного капитала “Герц Продукт Гмбх”.</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В это время ГТК РФ привлекло ЗАО “Эверест” к ответственности по ст. 273 ТК РФ за незачисление валютной выручки.</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Правильно ли поступили таможенные органы? Какое развитие дело может получить в суде? В каком суде должен рассматриваться возможный спор?</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2.4.2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 xml:space="preserve">Компания с Британских Виргинских островов “Ритмике ЛТД” заключила договор поставки с компанией российского права ОАО “Шанс”, по которому ЗАО “Шанс” поставила своему виргинскому контрагенту 30 станков. Договор был подчинен сторонами российскому праву, все споры отнесены на рассмотрение третейского суда. “Ритмике ЛТД” </w:t>
      </w:r>
      <w:r w:rsidRPr="00556C63">
        <w:rPr>
          <w:rFonts w:ascii="Times New Roman" w:hAnsi="Times New Roman" w:cs="Times New Roman"/>
          <w:sz w:val="24"/>
          <w:szCs w:val="24"/>
          <w:shd w:val="clear" w:color="auto" w:fill="FFFFFF"/>
        </w:rPr>
        <w:lastRenderedPageBreak/>
        <w:t>передала в качестве оплаты 20 векселей на общую сумму 15 миллионов долларов со сроком платежа 1 месяц. Однако в указанный в векселях срок оплата произведена не была, и деньги были перечислены лишь по истечении двух дней после предъявления векселей к платежу. “Ритмике ЛТД” в обоснование своих действий сослалась на грационные дни (предусмотренные вексельным законодательством Великобритании три льготных дня, на которые удлиняется срок платежа, обозначенный на векселе). ОАО “Шанс” в свою очередь понесло убытки в связи с просрочкой платежа.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Должен ли суд присудить возмещение убытков? Нарушила ли условия договора и нормы применимого права виргинская компания?</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2.4.3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“Джеральд Ноукс” приняла в качестве оплаты своих услуг, произведенных на территории РФ, чек от российской компании ООО “Гарантия”. Чек был выписан на территории РФ, в Москве, и содержал указание на то, что по истечении месяца со дня выписывания чека на указанную в нем сумму начисляются проценты в размере 10%. Чек подлежал оплате в любом из филиалов банка чекодателя. Через 53 дня после получения чека “Джеральд Ноукс” предъявила его к оплате, однако на счету ООО “Гарантия” была только сумма чека. “Джеральд Ноукс” предъявила в российский арбитражный суд иск о взыскании процентов на основании чека.</w:t>
      </w:r>
      <w:r w:rsidRPr="00556C63">
        <w:rPr>
          <w:rFonts w:ascii="Times New Roman" w:hAnsi="Times New Roman" w:cs="Times New Roman"/>
          <w:sz w:val="24"/>
          <w:szCs w:val="24"/>
        </w:rPr>
        <w:br/>
      </w:r>
      <w:r w:rsidRPr="00556C63">
        <w:rPr>
          <w:rFonts w:ascii="Times New Roman" w:hAnsi="Times New Roman" w:cs="Times New Roman"/>
          <w:sz w:val="24"/>
          <w:szCs w:val="24"/>
          <w:shd w:val="clear" w:color="auto" w:fill="FFFFFF"/>
        </w:rPr>
        <w:t>Как должен поступить суд? Территорию какого государства следует считать надлежащим местом составления чека?</w:t>
      </w:r>
    </w:p>
    <w:p w:rsidR="00816E51" w:rsidRPr="00556C63" w:rsidRDefault="00816E51"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2.5 </w:t>
      </w:r>
      <w:r w:rsidR="00C646CD" w:rsidRPr="00556C63">
        <w:rPr>
          <w:rFonts w:ascii="Times New Roman" w:eastAsia="Times New Roman" w:hAnsi="Times New Roman" w:cs="Times New Roman"/>
          <w:b/>
          <w:bCs/>
          <w:sz w:val="24"/>
          <w:szCs w:val="24"/>
        </w:rPr>
        <w:t>Обязательства вследствие причинения вреда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DC1FEF" w:rsidRPr="00556C63" w:rsidRDefault="009C173A" w:rsidP="00556C63">
      <w:pPr>
        <w:pStyle w:val="a9"/>
        <w:spacing w:before="0" w:beforeAutospacing="0" w:after="0" w:afterAutospacing="0"/>
        <w:ind w:firstLine="709"/>
        <w:jc w:val="both"/>
      </w:pPr>
      <w:r w:rsidRPr="00556C63">
        <w:t>2.5.1</w:t>
      </w:r>
      <w:r w:rsidR="00DC1FEF" w:rsidRPr="00556C63">
        <w:t xml:space="preserve"> Задача </w:t>
      </w:r>
    </w:p>
    <w:p w:rsidR="00DC1FEF" w:rsidRPr="00556C63" w:rsidRDefault="00DC1FEF" w:rsidP="00556C63">
      <w:pPr>
        <w:pStyle w:val="a9"/>
        <w:spacing w:before="0" w:beforeAutospacing="0" w:after="0" w:afterAutospacing="0"/>
        <w:ind w:firstLine="709"/>
        <w:jc w:val="both"/>
      </w:pPr>
      <w:r w:rsidRPr="00556C63">
        <w:t>В Лондон прибыла российская туристическая группа. В отеле, где разместилась группа, малолетний ребёнок одного из туристов во время подвижной игры разбил напольную вазу, являвшуюся предметом искусства. Родитель ребёнка отказался возмещать ущерб, ссылаясь на то, что ребёнок действовал неумышленно, а инцидент надлежит квалифицировать как случайность. Администрация отеля предъявила иск о возмещении вреда к родителям ребёнка в российский суд.</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рассмотрении данного спора?</w:t>
      </w:r>
    </w:p>
    <w:p w:rsidR="00DC1FEF" w:rsidRPr="00556C63" w:rsidRDefault="00DC1FEF" w:rsidP="00556C63">
      <w:pPr>
        <w:pStyle w:val="a9"/>
        <w:spacing w:before="0" w:beforeAutospacing="0" w:after="0" w:afterAutospacing="0"/>
        <w:ind w:firstLine="709"/>
        <w:jc w:val="both"/>
      </w:pPr>
      <w:r w:rsidRPr="00556C63">
        <w:t>2</w:t>
      </w:r>
      <w:r w:rsidR="009C173A" w:rsidRPr="00556C63">
        <w:t>.5.2</w:t>
      </w:r>
      <w:r w:rsidRPr="00556C63">
        <w:t xml:space="preserve"> Задача  </w:t>
      </w:r>
    </w:p>
    <w:p w:rsidR="00DC1FEF" w:rsidRPr="00556C63" w:rsidRDefault="00DC1FEF" w:rsidP="00556C63">
      <w:pPr>
        <w:pStyle w:val="a9"/>
        <w:spacing w:before="0" w:beforeAutospacing="0" w:after="0" w:afterAutospacing="0"/>
        <w:ind w:firstLine="709"/>
        <w:jc w:val="both"/>
      </w:pPr>
      <w:r w:rsidRPr="00556C63">
        <w:t>Китайский завод, выпускающий промышленную продукцию, представил некоторые образцы производимой продукции на международной выставке в Москве. По договору о предоставлении образцов продукции на экспозицию его стороны – московский организатор выставки и китайский завод – согласовали применение к правоотношениям сторон, вытекающим из договора, китайского права.</w:t>
      </w:r>
    </w:p>
    <w:p w:rsidR="00DC1FEF" w:rsidRPr="00556C63" w:rsidRDefault="00DC1FEF" w:rsidP="00556C63">
      <w:pPr>
        <w:pStyle w:val="a9"/>
        <w:spacing w:before="0" w:beforeAutospacing="0" w:after="0" w:afterAutospacing="0"/>
        <w:ind w:firstLine="709"/>
        <w:jc w:val="both"/>
      </w:pPr>
      <w:r w:rsidRPr="00556C63">
        <w:t>В результате кратковременного резкого изменения напряжения в электрической сети некоторые образцы продукции завода, которые были в этот момент подключены к сети, были повреждены. Организатор выставки отклонил претензию завода о возмещении убытков со ссылкой на форс-мажорный характер скачка напряжения. Завод предъявил соответствующий иск в суд.</w:t>
      </w:r>
    </w:p>
    <w:p w:rsidR="00DC1FEF" w:rsidRPr="00556C63" w:rsidRDefault="00DC1FEF" w:rsidP="00556C63">
      <w:pPr>
        <w:pStyle w:val="a9"/>
        <w:spacing w:before="0" w:beforeAutospacing="0" w:after="0" w:afterAutospacing="0"/>
        <w:ind w:firstLine="709"/>
        <w:jc w:val="both"/>
      </w:pPr>
      <w:r w:rsidRPr="00556C63">
        <w:t>В ходе рассмотрения дела перед судом встал вопрос о применимом праве. Истец считал применимым китайское право, ссылаясь на условие заключённого между ним и ответчиком договора об экспозиции. Ответчик полагал применимым российское право, поскольку экспозиция осуществлялась в Москве.</w:t>
      </w:r>
    </w:p>
    <w:p w:rsidR="00DC1FEF" w:rsidRPr="00556C63" w:rsidRDefault="00DC1FEF" w:rsidP="00556C63">
      <w:pPr>
        <w:pStyle w:val="a9"/>
        <w:spacing w:before="0" w:beforeAutospacing="0" w:after="0" w:afterAutospacing="0"/>
        <w:ind w:firstLine="709"/>
        <w:jc w:val="both"/>
      </w:pPr>
      <w:r w:rsidRPr="00556C63">
        <w:rPr>
          <w:iCs/>
        </w:rPr>
        <w:t>Оцените заявления сторон о применимом праве.</w:t>
      </w:r>
    </w:p>
    <w:p w:rsidR="00DC1FEF" w:rsidRPr="00556C63" w:rsidRDefault="00DC1FEF" w:rsidP="00556C63">
      <w:pPr>
        <w:pStyle w:val="a9"/>
        <w:spacing w:before="0" w:beforeAutospacing="0" w:after="0" w:afterAutospacing="0"/>
        <w:ind w:firstLine="709"/>
        <w:jc w:val="both"/>
      </w:pPr>
      <w:r w:rsidRPr="00556C63">
        <w:rPr>
          <w:iCs/>
        </w:rPr>
        <w:t>Какое право, на ваш взгляд, должно быть применено судом при рассмотрении спора?</w:t>
      </w:r>
    </w:p>
    <w:p w:rsidR="00DC1FEF" w:rsidRPr="00556C63" w:rsidRDefault="009C173A" w:rsidP="00556C63">
      <w:pPr>
        <w:pStyle w:val="a9"/>
        <w:spacing w:before="0" w:beforeAutospacing="0" w:after="0" w:afterAutospacing="0"/>
        <w:ind w:firstLine="709"/>
        <w:jc w:val="both"/>
      </w:pPr>
      <w:r w:rsidRPr="00556C63">
        <w:t>2.5.</w:t>
      </w:r>
      <w:r w:rsidR="00DC1FEF" w:rsidRPr="00556C63">
        <w:t xml:space="preserve">3 Задача </w:t>
      </w:r>
    </w:p>
    <w:p w:rsidR="00DC1FEF" w:rsidRPr="00556C63" w:rsidRDefault="00DC1FEF" w:rsidP="00556C63">
      <w:pPr>
        <w:pStyle w:val="a9"/>
        <w:spacing w:before="0" w:beforeAutospacing="0" w:after="0" w:afterAutospacing="0"/>
        <w:ind w:firstLine="709"/>
        <w:jc w:val="both"/>
      </w:pPr>
      <w:r w:rsidRPr="00556C63">
        <w:t xml:space="preserve">На острове Крит (Греция) произошло дорожно-транспортное происшествие с участием российского и украинского туристов. Оба водителя управляли автомобилями, </w:t>
      </w:r>
      <w:r w:rsidRPr="00556C63">
        <w:lastRenderedPageBreak/>
        <w:t>взятыми напрокат у специализированных компаний. В ходе разбирательства дела греческая полиция посчитала виновником ДТП российского туриста.</w:t>
      </w:r>
    </w:p>
    <w:p w:rsidR="00DC1FEF" w:rsidRPr="00556C63" w:rsidRDefault="00DC1FEF" w:rsidP="00556C63">
      <w:pPr>
        <w:pStyle w:val="a9"/>
        <w:spacing w:before="0" w:beforeAutospacing="0" w:after="0" w:afterAutospacing="0"/>
        <w:ind w:firstLine="709"/>
        <w:jc w:val="both"/>
      </w:pPr>
      <w:r w:rsidRPr="00556C63">
        <w:t>Украинский турист предъявил к российскому туристу иск о возмещении убытков, образовавшихся вследствие повреждения арендованного автомобиля и уплаты соответствующей суммы компании, сдавшей автомобиль напрокат. В ходе судебного разбирательства, проводившегося на территории России, стороны договорились о применении к их спору норм российского права.</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вынесении решения по делу?</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2.6 </w:t>
      </w:r>
      <w:r w:rsidR="00C646CD" w:rsidRPr="00556C63">
        <w:rPr>
          <w:rFonts w:ascii="Times New Roman" w:eastAsia="Times New Roman" w:hAnsi="Times New Roman" w:cs="Times New Roman"/>
          <w:b/>
          <w:bCs/>
          <w:sz w:val="24"/>
          <w:szCs w:val="24"/>
        </w:rPr>
        <w:t>Авторское право и международная охрана авторских прав</w:t>
      </w:r>
      <w:r w:rsidR="00C646CD" w:rsidRPr="00556C63">
        <w:rPr>
          <w:rFonts w:ascii="Times New Roman" w:eastAsia="Times New Roman" w:hAnsi="Times New Roman" w:cs="Times New Roman"/>
          <w:b/>
          <w:bCs/>
          <w:iCs/>
          <w:sz w:val="24"/>
          <w:szCs w:val="24"/>
        </w:rPr>
        <w:t xml:space="preserve"> </w:t>
      </w:r>
    </w:p>
    <w:p w:rsidR="00B367BD" w:rsidRPr="00556C63" w:rsidRDefault="009C173A" w:rsidP="00556C63">
      <w:pPr>
        <w:pStyle w:val="a9"/>
        <w:spacing w:before="0" w:beforeAutospacing="0" w:after="0" w:afterAutospacing="0"/>
        <w:ind w:firstLine="709"/>
        <w:jc w:val="both"/>
      </w:pPr>
      <w:r w:rsidRPr="00556C63">
        <w:t>2.6.1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Гражданин Грузии, постоянно проживающий в г. Москва (Российская Федерация), написал и опубликовал в России научно-фантастический роман на русском языке.</w:t>
      </w:r>
    </w:p>
    <w:p w:rsidR="00B367BD" w:rsidRPr="00556C63" w:rsidRDefault="00B367BD" w:rsidP="00556C63">
      <w:pPr>
        <w:pStyle w:val="a9"/>
        <w:spacing w:before="0" w:beforeAutospacing="0" w:after="0" w:afterAutospacing="0"/>
        <w:ind w:firstLine="709"/>
        <w:jc w:val="both"/>
      </w:pPr>
      <w:r w:rsidRPr="00556C63">
        <w:rPr>
          <w:iCs/>
        </w:rPr>
        <w:t>В соответствии с правом какого государства данное литературное произведение будет охраняться в России?</w:t>
      </w:r>
    </w:p>
    <w:p w:rsidR="00B367BD" w:rsidRPr="00556C63" w:rsidRDefault="00B367BD" w:rsidP="00556C63">
      <w:pPr>
        <w:pStyle w:val="a9"/>
        <w:spacing w:before="0" w:beforeAutospacing="0" w:after="0" w:afterAutospacing="0"/>
        <w:ind w:firstLine="709"/>
        <w:jc w:val="both"/>
      </w:pPr>
      <w:r w:rsidRPr="00556C63">
        <w:rPr>
          <w:iCs/>
        </w:rPr>
        <w:t>Будет ли предоставлена охрана правам автора данного произведения на территории Грузии?</w:t>
      </w:r>
    </w:p>
    <w:p w:rsidR="004329E5" w:rsidRPr="00556C63" w:rsidRDefault="00B367BD" w:rsidP="00556C63">
      <w:pPr>
        <w:pStyle w:val="a9"/>
        <w:spacing w:before="0" w:beforeAutospacing="0" w:after="0" w:afterAutospacing="0"/>
        <w:ind w:firstLine="709"/>
        <w:jc w:val="both"/>
      </w:pPr>
      <w:r w:rsidRPr="00556C63">
        <w:t>2</w:t>
      </w:r>
      <w:r w:rsidR="009C173A" w:rsidRPr="00556C63">
        <w:t>.6.2</w:t>
      </w:r>
      <w:r w:rsidRPr="00556C63">
        <w:t xml:space="preserve"> Задача </w:t>
      </w:r>
    </w:p>
    <w:p w:rsidR="00B367BD" w:rsidRPr="00556C63" w:rsidRDefault="00B367BD" w:rsidP="00556C63">
      <w:pPr>
        <w:pStyle w:val="a9"/>
        <w:spacing w:before="0" w:beforeAutospacing="0" w:after="0" w:afterAutospacing="0"/>
        <w:ind w:firstLine="709"/>
        <w:jc w:val="both"/>
      </w:pPr>
      <w:r w:rsidRPr="00556C63">
        <w:t>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из которых читал одну из переведённых и адаптированных им сказок, без упоминания имени английского автора.</w:t>
      </w:r>
    </w:p>
    <w:p w:rsidR="00B367BD" w:rsidRPr="00556C63" w:rsidRDefault="00B367BD" w:rsidP="00556C63">
      <w:pPr>
        <w:pStyle w:val="a9"/>
        <w:spacing w:before="0" w:beforeAutospacing="0" w:after="0" w:afterAutospacing="0"/>
        <w:ind w:firstLine="709"/>
        <w:jc w:val="both"/>
      </w:pPr>
      <w:r w:rsidRPr="00556C63">
        <w:t>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w:t>
      </w:r>
    </w:p>
    <w:p w:rsidR="00B367BD" w:rsidRPr="00556C63" w:rsidRDefault="00B367BD" w:rsidP="00556C63">
      <w:pPr>
        <w:pStyle w:val="a9"/>
        <w:spacing w:before="0" w:beforeAutospacing="0" w:after="0" w:afterAutospacing="0"/>
        <w:ind w:firstLine="709"/>
        <w:jc w:val="both"/>
      </w:pPr>
      <w:r w:rsidRPr="00556C63">
        <w:rPr>
          <w:iCs/>
        </w:rPr>
        <w:t>Оцените перспективы дела.</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p>
    <w:p w:rsidR="00C82F9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2.6.3 Задача</w:t>
      </w:r>
    </w:p>
    <w:p w:rsidR="009C173A" w:rsidRPr="00556C63" w:rsidRDefault="009C173A" w:rsidP="00556C63">
      <w:pPr>
        <w:pStyle w:val="a9"/>
        <w:spacing w:before="0" w:beforeAutospacing="0" w:after="0" w:afterAutospacing="0"/>
        <w:ind w:firstLine="709"/>
        <w:jc w:val="both"/>
      </w:pPr>
      <w:r w:rsidRPr="00556C63">
        <w:t>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w:t>
      </w:r>
    </w:p>
    <w:p w:rsidR="009C173A" w:rsidRPr="00556C63" w:rsidRDefault="009C173A" w:rsidP="00556C63">
      <w:pPr>
        <w:pStyle w:val="a9"/>
        <w:spacing w:before="0" w:beforeAutospacing="0" w:after="0" w:afterAutospacing="0"/>
        <w:ind w:firstLine="709"/>
        <w:jc w:val="both"/>
      </w:pPr>
      <w:r w:rsidRPr="00556C63">
        <w:t>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w:t>
      </w:r>
    </w:p>
    <w:p w:rsidR="009C173A" w:rsidRPr="00556C63" w:rsidRDefault="009C173A" w:rsidP="00556C63">
      <w:pPr>
        <w:pStyle w:val="a9"/>
        <w:spacing w:before="0" w:beforeAutospacing="0" w:after="0" w:afterAutospacing="0"/>
        <w:ind w:firstLine="709"/>
        <w:jc w:val="both"/>
      </w:pPr>
      <w:r w:rsidRPr="00556C63">
        <w:t>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w:t>
      </w:r>
    </w:p>
    <w:p w:rsidR="009C173A" w:rsidRPr="00556C63" w:rsidRDefault="009C173A" w:rsidP="00556C63">
      <w:pPr>
        <w:pStyle w:val="a9"/>
        <w:spacing w:before="0" w:beforeAutospacing="0" w:after="0" w:afterAutospacing="0"/>
        <w:ind w:firstLine="709"/>
        <w:jc w:val="both"/>
      </w:pPr>
      <w:r w:rsidRPr="00556C63">
        <w:t>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w:t>
      </w:r>
    </w:p>
    <w:p w:rsidR="009C173A" w:rsidRPr="00556C63" w:rsidRDefault="009C173A" w:rsidP="00556C63">
      <w:pPr>
        <w:pStyle w:val="a9"/>
        <w:spacing w:before="0" w:beforeAutospacing="0" w:after="0" w:afterAutospacing="0"/>
        <w:ind w:firstLine="709"/>
        <w:jc w:val="both"/>
      </w:pPr>
      <w:r w:rsidRPr="00556C63">
        <w:rPr>
          <w:iCs/>
        </w:rPr>
        <w:t>Оцените доводы сторон.</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2.7 </w:t>
      </w:r>
      <w:r w:rsidR="00C646CD" w:rsidRPr="00556C63">
        <w:rPr>
          <w:rFonts w:ascii="Times New Roman" w:eastAsia="Times New Roman" w:hAnsi="Times New Roman" w:cs="Times New Roman"/>
          <w:b/>
          <w:iCs/>
          <w:sz w:val="24"/>
          <w:szCs w:val="24"/>
        </w:rPr>
        <w:t>Патентные отношения в международном частном праве</w:t>
      </w:r>
    </w:p>
    <w:p w:rsidR="00BC6A38" w:rsidRPr="00556C63" w:rsidRDefault="00BC6A38" w:rsidP="00556C63">
      <w:pPr>
        <w:pStyle w:val="a9"/>
        <w:spacing w:before="0" w:beforeAutospacing="0" w:after="0" w:afterAutospacing="0"/>
        <w:ind w:firstLine="709"/>
        <w:jc w:val="both"/>
      </w:pPr>
      <w:r w:rsidRPr="00556C63">
        <w:t>2.7.1 Задача</w:t>
      </w:r>
    </w:p>
    <w:p w:rsidR="00BC6A38" w:rsidRPr="00556C63" w:rsidRDefault="00BC6A38" w:rsidP="00556C63">
      <w:pPr>
        <w:pStyle w:val="a9"/>
        <w:spacing w:before="0" w:beforeAutospacing="0" w:after="0" w:afterAutospacing="0"/>
        <w:ind w:firstLine="709"/>
        <w:jc w:val="both"/>
      </w:pPr>
      <w:r w:rsidRPr="00556C63">
        <w:lastRenderedPageBreak/>
        <w:t>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w:t>
      </w:r>
    </w:p>
    <w:p w:rsidR="00BC6A38" w:rsidRPr="00556C63" w:rsidRDefault="00BC6A38" w:rsidP="00556C63">
      <w:pPr>
        <w:pStyle w:val="a9"/>
        <w:spacing w:before="0" w:beforeAutospacing="0" w:after="0" w:afterAutospacing="0"/>
        <w:ind w:firstLine="709"/>
        <w:jc w:val="both"/>
      </w:pPr>
      <w:r w:rsidRPr="00556C63">
        <w:t>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w:t>
      </w:r>
    </w:p>
    <w:p w:rsidR="00BC6A38" w:rsidRPr="00556C63" w:rsidRDefault="00BC6A38" w:rsidP="00556C63">
      <w:pPr>
        <w:pStyle w:val="a9"/>
        <w:spacing w:before="0" w:beforeAutospacing="0" w:after="0" w:afterAutospacing="0"/>
        <w:ind w:firstLine="709"/>
        <w:jc w:val="both"/>
      </w:pPr>
      <w:r w:rsidRPr="00556C63">
        <w:t>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w:t>
      </w:r>
    </w:p>
    <w:p w:rsidR="00BC6A38" w:rsidRPr="00556C63" w:rsidRDefault="00BC6A38" w:rsidP="00556C63">
      <w:pPr>
        <w:pStyle w:val="a9"/>
        <w:spacing w:before="0" w:beforeAutospacing="0" w:after="0" w:afterAutospacing="0"/>
        <w:ind w:firstLine="709"/>
        <w:jc w:val="both"/>
      </w:pPr>
      <w:r w:rsidRPr="00556C63">
        <w:t>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w:t>
      </w:r>
    </w:p>
    <w:p w:rsidR="00BC6A38" w:rsidRPr="00556C63" w:rsidRDefault="00BC6A38" w:rsidP="00556C63">
      <w:pPr>
        <w:pStyle w:val="a9"/>
        <w:spacing w:before="0" w:beforeAutospacing="0" w:after="0" w:afterAutospacing="0"/>
        <w:ind w:firstLine="709"/>
        <w:jc w:val="both"/>
      </w:pPr>
      <w:r w:rsidRPr="00556C63">
        <w:rPr>
          <w:iCs/>
        </w:rPr>
        <w:t>Оцените доводы сторон.</w:t>
      </w:r>
    </w:p>
    <w:p w:rsidR="00BC6A38" w:rsidRPr="00556C63" w:rsidRDefault="00BC6A38" w:rsidP="00556C63">
      <w:pPr>
        <w:pStyle w:val="a9"/>
        <w:spacing w:before="0" w:beforeAutospacing="0" w:after="0" w:afterAutospacing="0"/>
        <w:ind w:firstLine="709"/>
        <w:jc w:val="both"/>
      </w:pPr>
      <w:r w:rsidRPr="00556C63">
        <w:t>2.7.2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Борисов Александр Иванович разработал устройство для дегазации местности, зарегистрировал его в качестве изобретения в Федеральной службе по интеллектуальной собственности, патентам и товарным знакам РФ и получил патент на созданное им новшество. Через некоторое время Борисов А.И., просматривая рекламные проспекты, обнаружил, что на территории Российской Федерации реализуется аналогичное устройство, произведенное в Китае. Борисов А.И. обратился в российское представительство китайской компании с требованием приостановить импорт устройства для дегазации местности на территорию РФ и возместить ему причиненные нарушением исключительного права убытки. Однако в представительстве ему заявили, что китайская компания осуществляет производство устройства на законных основаниях, поскольку аналогичное устройство было создано и китайскими изобретателями. Поэтому китайская компания вправе реализовывать произведенную им продукцию как на территории Китая, так и на территории иностранных государств, в том числе Российской Федерации.</w:t>
      </w:r>
    </w:p>
    <w:p w:rsidR="008E6030" w:rsidRPr="00556C63" w:rsidRDefault="008E6030" w:rsidP="00556C63">
      <w:pPr>
        <w:widowControl w:val="0"/>
        <w:spacing w:after="0" w:line="240" w:lineRule="auto"/>
        <w:ind w:firstLine="709"/>
        <w:jc w:val="both"/>
        <w:rPr>
          <w:rFonts w:ascii="Times New Roman" w:eastAsia="Times New Roman" w:hAnsi="Times New Roman" w:cs="Times New Roman"/>
          <w:iCs/>
          <w:sz w:val="24"/>
          <w:szCs w:val="24"/>
        </w:rPr>
      </w:pPr>
      <w:r w:rsidRPr="00556C63">
        <w:rPr>
          <w:rFonts w:ascii="Times New Roman" w:eastAsia="Times New Roman" w:hAnsi="Times New Roman" w:cs="Times New Roman"/>
          <w:iCs/>
          <w:sz w:val="24"/>
          <w:szCs w:val="24"/>
        </w:rPr>
        <w:t>Кто прав в возникшем споре? </w:t>
      </w:r>
    </w:p>
    <w:p w:rsidR="00C82F9A" w:rsidRPr="00556C63" w:rsidRDefault="00BC6A38"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2.7.3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Открытое акционерное общество «Муроммашзавод» получило патент на новый способ азотирования деталей, предназначенных для машин из легированных сталей, работающих в условиях высоких контактных и изгибных напряжений. Использование запатентованного способа позволяет получить более прочный азотированный слой, поскольку в результате его применения уменьшается зернистость слоя и устраняются микротрещины, тем самым повышается долговечность деталей машин.</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Спустя полгода на одном из оптовых рынков, реализующих транспортную технику и комплектующие к ней, представители ОАО «Муроммашзавод» увидели детали, покрытие которых было аналогично азотированному слою, получаемому на заводе в результате осуществления запатентованного способа. Выяснилось, что детали поставляются на российский рынок Акционерным обществом, зарегистрированным в Германии.</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 xml:space="preserve">ОАО «Муроммашзавод» направило в адрес немецкой компании претензию с требованием прекратить поставки в Россию деталей, обработанных запатентованным в РФ </w:t>
      </w:r>
      <w:r w:rsidRPr="00556C63">
        <w:rPr>
          <w:rFonts w:ascii="Times New Roman" w:eastAsia="Times New Roman" w:hAnsi="Times New Roman" w:cs="Times New Roman"/>
          <w:sz w:val="24"/>
          <w:szCs w:val="24"/>
        </w:rPr>
        <w:lastRenderedPageBreak/>
        <w:t>способом. По мнению российского акционерного общества, ввоз на территорию Российской Федерации деталей, получаемых запатентованным способом, является нарушением принадлежащего ему исключительного права на использование изобретения.</w:t>
      </w:r>
    </w:p>
    <w:p w:rsidR="008E6030" w:rsidRDefault="008E6030" w:rsidP="0017321A">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Немецкое акционерное общество в ответе на претензию указало, что поставки деталей в Россию, пусть даже обработанных запатентованным в РФ способом, не нарушают прав патентообладателя, поскольку: </w:t>
      </w:r>
      <w:r w:rsidR="0017321A">
        <w:rPr>
          <w:rFonts w:ascii="Times New Roman" w:eastAsia="Times New Roman" w:hAnsi="Times New Roman" w:cs="Times New Roman"/>
          <w:sz w:val="24"/>
          <w:szCs w:val="24"/>
        </w:rPr>
        <w:t xml:space="preserve">1) </w:t>
      </w:r>
      <w:r w:rsidRPr="00556C63">
        <w:rPr>
          <w:rFonts w:ascii="Times New Roman" w:eastAsia="Times New Roman" w:hAnsi="Times New Roman" w:cs="Times New Roman"/>
          <w:sz w:val="24"/>
          <w:szCs w:val="24"/>
        </w:rPr>
        <w:t>исключительное право российского акционерного общества имеет территориальные ограничения и распространяется лишь на территорию РФ, в то время как немецкая компания обработку деталей запатентованным в РФ способом осуществляет на территории Германии; </w:t>
      </w:r>
      <w:r w:rsidR="0017321A">
        <w:rPr>
          <w:rFonts w:ascii="Times New Roman" w:eastAsia="Times New Roman" w:hAnsi="Times New Roman" w:cs="Times New Roman"/>
          <w:sz w:val="24"/>
          <w:szCs w:val="24"/>
        </w:rPr>
        <w:t>2) н</w:t>
      </w:r>
      <w:r w:rsidRPr="00556C63">
        <w:rPr>
          <w:rFonts w:ascii="Times New Roman" w:eastAsia="Times New Roman" w:hAnsi="Times New Roman" w:cs="Times New Roman"/>
          <w:sz w:val="24"/>
          <w:szCs w:val="24"/>
        </w:rPr>
        <w:t>а территории РФ немецкая компания занимается лишь реализацией деталей, а не их обработкой запатентованным способом; в свою очередь, ни детали, ни азотированный слой, получаемый запатентованным способом, объектом исключительных прав на территории РФ не являются; поэтому ни ввоз на территорию России деталей, ни последующее введение их в оборот не являются нарушением исключительных прав российского патентообладателя. </w:t>
      </w:r>
    </w:p>
    <w:p w:rsidR="00BC6A38" w:rsidRPr="00556C63" w:rsidRDefault="008E6030"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iCs/>
          <w:sz w:val="24"/>
          <w:szCs w:val="24"/>
        </w:rPr>
        <w:t>Позиция какой из указанных в задаче компаний является ошибочной и не соответствует положениям действующего законодательства? </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2.8 </w:t>
      </w:r>
      <w:r w:rsidR="00C646CD" w:rsidRPr="00556C63">
        <w:rPr>
          <w:rFonts w:ascii="Times New Roman" w:eastAsia="Times New Roman" w:hAnsi="Times New Roman" w:cs="Times New Roman"/>
          <w:b/>
          <w:bCs/>
          <w:sz w:val="24"/>
          <w:szCs w:val="24"/>
        </w:rPr>
        <w:t xml:space="preserve">Семейные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B367BD" w:rsidRPr="00556C63" w:rsidRDefault="0017321A" w:rsidP="00556C63">
      <w:pPr>
        <w:pStyle w:val="a9"/>
        <w:spacing w:before="0" w:beforeAutospacing="0" w:after="0" w:afterAutospacing="0"/>
        <w:ind w:firstLine="709"/>
        <w:jc w:val="both"/>
      </w:pPr>
      <w:r>
        <w:t>2.8.1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Четырнадцатилетняя гражданка России выехала вместе с отцом, сотрудником российского посольства в Грецию, в Афины. Там она познакомилась с моряком, гражданином Португалии, который предложил ей выйти за него замуж. Они обратились в соответствующий государственный орган Греции с заявлением о регистрации брака.</w:t>
      </w:r>
    </w:p>
    <w:p w:rsidR="00B367BD" w:rsidRPr="00556C63" w:rsidRDefault="00B367BD" w:rsidP="00556C63">
      <w:pPr>
        <w:pStyle w:val="a9"/>
        <w:spacing w:before="0" w:beforeAutospacing="0" w:after="0" w:afterAutospacing="0"/>
        <w:ind w:firstLine="709"/>
        <w:jc w:val="both"/>
      </w:pPr>
      <w:r w:rsidRPr="00556C63">
        <w:t>При этом к условиям заключения брака между иностранными гражданами согласно греческому законодательству применяется право страны, гражданства каждого из вступающих в брак. Чиновник в Греции, принимая их заявление, объяснил, что нормы португальского права о требованиях к вступлению в брак у него есть, а российского права – нет, но он сомневается в допустимости заключения брака в 14 лет. Девушка утверждала, что она проживает на территории Белгородской области, где принят закон, снижающий брачный возраст до 14 лет. Чиновник предложил представить ему документ, заверенный установленным образом соответствующим органом в России, о возможности для нее заключать брак.</w:t>
      </w:r>
    </w:p>
    <w:p w:rsidR="00B367BD" w:rsidRPr="00556C63" w:rsidRDefault="00B367BD" w:rsidP="00556C63">
      <w:pPr>
        <w:pStyle w:val="a9"/>
        <w:spacing w:before="0" w:beforeAutospacing="0" w:after="0" w:afterAutospacing="0"/>
        <w:ind w:firstLine="709"/>
        <w:jc w:val="both"/>
      </w:pPr>
      <w:r w:rsidRPr="00556C63">
        <w:rPr>
          <w:iCs/>
        </w:rPr>
        <w:t>Как должны применяться нормы законодательства РФ, учитывая, что в России несколько уровней законодательства?</w:t>
      </w:r>
    </w:p>
    <w:p w:rsidR="00B367BD" w:rsidRPr="00556C63" w:rsidRDefault="00B367BD" w:rsidP="00556C63">
      <w:pPr>
        <w:pStyle w:val="a9"/>
        <w:spacing w:before="0" w:beforeAutospacing="0" w:after="0" w:afterAutospacing="0"/>
        <w:ind w:firstLine="709"/>
        <w:jc w:val="both"/>
      </w:pPr>
      <w:r w:rsidRPr="00556C63">
        <w:rPr>
          <w:iCs/>
        </w:rPr>
        <w:t>Каким образом устанавливается, на какой круг лиц распространяются нормы законодательства субъектов РФ?</w:t>
      </w:r>
    </w:p>
    <w:p w:rsidR="00B367BD" w:rsidRPr="00556C63" w:rsidRDefault="00B367BD" w:rsidP="00556C63">
      <w:pPr>
        <w:pStyle w:val="a9"/>
        <w:spacing w:before="0" w:beforeAutospacing="0" w:after="0" w:afterAutospacing="0"/>
        <w:ind w:firstLine="709"/>
        <w:jc w:val="both"/>
      </w:pPr>
      <w:r w:rsidRPr="00556C63">
        <w:rPr>
          <w:iCs/>
        </w:rPr>
        <w:t>Какой документ должна представить девушка для заключения брака в Греции?</w:t>
      </w:r>
    </w:p>
    <w:p w:rsidR="00B367BD" w:rsidRPr="00556C63" w:rsidRDefault="00B367BD" w:rsidP="00556C63">
      <w:pPr>
        <w:pStyle w:val="a9"/>
        <w:spacing w:before="0" w:beforeAutospacing="0" w:after="0" w:afterAutospacing="0"/>
        <w:ind w:firstLine="709"/>
        <w:jc w:val="both"/>
      </w:pPr>
      <w:r w:rsidRPr="00556C63">
        <w:t>2</w:t>
      </w:r>
      <w:r w:rsidR="0017321A">
        <w:t>.8.2</w:t>
      </w:r>
      <w:r w:rsidRPr="00556C63">
        <w:t xml:space="preserve"> Задача</w:t>
      </w:r>
    </w:p>
    <w:p w:rsidR="00B367BD" w:rsidRPr="00556C63" w:rsidRDefault="00B367BD" w:rsidP="00556C63">
      <w:pPr>
        <w:pStyle w:val="a9"/>
        <w:spacing w:before="0" w:beforeAutospacing="0" w:after="0" w:afterAutospacing="0"/>
        <w:ind w:firstLine="709"/>
        <w:jc w:val="both"/>
      </w:pPr>
      <w:r w:rsidRPr="00556C63">
        <w:t xml:space="preserve"> В отдел ЗАГС Центрального района г. Воронежа с заявлением о регистрации брака обратились граждане Финляндии. Они представили надлежащим образом оформленные документы, позволяющие определить их возраст, дееспособность, отсутствие родства.</w:t>
      </w:r>
    </w:p>
    <w:p w:rsidR="00B367BD" w:rsidRPr="00556C63" w:rsidRDefault="00B367BD" w:rsidP="00556C63">
      <w:pPr>
        <w:pStyle w:val="a9"/>
        <w:spacing w:before="0" w:beforeAutospacing="0" w:after="0" w:afterAutospacing="0"/>
        <w:ind w:firstLine="709"/>
        <w:jc w:val="both"/>
      </w:pPr>
      <w:r w:rsidRPr="00556C63">
        <w:t>Однако в числе представленных документов была выписка из приходской книги о совершении бракосочетания по католическому обряду в небольшом итальянском поселке. При этом заявители утверждали, что не рассматривают это как настоящий брак, поскольку сами они не католики, к тому же они не уверены, что религиозный брак будет признан в Финляндии, гражданами которой они являются, и в Росси, где намерены постоянно проживать. Они выразили желание вступить в брак в светской форме, которая признается во всех государствах..</w:t>
      </w:r>
    </w:p>
    <w:p w:rsidR="00B367BD" w:rsidRPr="00556C63" w:rsidRDefault="00B367BD" w:rsidP="00556C63">
      <w:pPr>
        <w:pStyle w:val="a9"/>
        <w:spacing w:before="0" w:beforeAutospacing="0" w:after="0" w:afterAutospacing="0"/>
        <w:ind w:firstLine="709"/>
        <w:jc w:val="both"/>
      </w:pPr>
      <w:r w:rsidRPr="00556C63">
        <w:rPr>
          <w:iCs/>
        </w:rPr>
        <w:t>Должен ли орган ЗАГС зарегистрировать такой брак?</w:t>
      </w:r>
    </w:p>
    <w:p w:rsidR="00B367BD" w:rsidRPr="00556C63" w:rsidRDefault="00B367BD" w:rsidP="00556C63">
      <w:pPr>
        <w:pStyle w:val="a9"/>
        <w:spacing w:before="0" w:beforeAutospacing="0" w:after="0" w:afterAutospacing="0"/>
        <w:ind w:firstLine="709"/>
        <w:jc w:val="both"/>
      </w:pPr>
      <w:r w:rsidRPr="00556C63">
        <w:rPr>
          <w:iCs/>
        </w:rPr>
        <w:t>Признаются ли в РФ браки, совершенные за рубежом по религиозному обряду?</w:t>
      </w:r>
    </w:p>
    <w:p w:rsidR="00B367BD" w:rsidRPr="00556C63" w:rsidRDefault="00B367BD" w:rsidP="00556C63">
      <w:pPr>
        <w:pStyle w:val="a9"/>
        <w:spacing w:before="0" w:beforeAutospacing="0" w:after="0" w:afterAutospacing="0"/>
        <w:ind w:firstLine="709"/>
        <w:jc w:val="both"/>
      </w:pPr>
      <w:r w:rsidRPr="00556C63">
        <w:rPr>
          <w:iCs/>
        </w:rPr>
        <w:t>Допустимо ли заключать брак на территории России и в светской, и в религиозной форме?</w:t>
      </w:r>
    </w:p>
    <w:p w:rsidR="00B367BD" w:rsidRPr="00556C63" w:rsidRDefault="0017321A" w:rsidP="00556C63">
      <w:pPr>
        <w:pStyle w:val="a9"/>
        <w:spacing w:before="0" w:beforeAutospacing="0" w:after="0" w:afterAutospacing="0"/>
        <w:ind w:firstLine="709"/>
        <w:jc w:val="both"/>
      </w:pPr>
      <w:r>
        <w:lastRenderedPageBreak/>
        <w:t>2.8.</w:t>
      </w:r>
      <w:r w:rsidR="00B367BD" w:rsidRPr="00556C63">
        <w:t xml:space="preserve">3 Задача  </w:t>
      </w:r>
    </w:p>
    <w:p w:rsidR="00B367BD" w:rsidRPr="00556C63" w:rsidRDefault="00B367BD" w:rsidP="00556C63">
      <w:pPr>
        <w:pStyle w:val="a9"/>
        <w:spacing w:before="0" w:beforeAutospacing="0" w:after="0" w:afterAutospacing="0"/>
        <w:ind w:firstLine="709"/>
        <w:jc w:val="both"/>
      </w:pPr>
      <w:r w:rsidRPr="00556C63">
        <w:t>Гражданин Франции обратился в российский суд с требованием о признании недействительным брака, заключенного отделом ЗАГС Ленинского района г. Воронеж без согласия и участия родителей супруга. Возражая против иска, ответчица – российская гражданка сослалась на то, что российское право не ставит условием заключения брака согласие родителей брачующегося, также как не предусматривает их участие в совершении акта регистрации брака.</w:t>
      </w:r>
    </w:p>
    <w:p w:rsidR="00B367BD" w:rsidRPr="00556C63" w:rsidRDefault="00B367BD" w:rsidP="00556C63">
      <w:pPr>
        <w:pStyle w:val="a9"/>
        <w:spacing w:before="0" w:beforeAutospacing="0" w:after="0" w:afterAutospacing="0"/>
        <w:ind w:firstLine="709"/>
        <w:jc w:val="both"/>
      </w:pPr>
      <w:r w:rsidRPr="00556C63">
        <w:rPr>
          <w:iCs/>
        </w:rPr>
        <w:t>Какое право подлежит применению при решении спора?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2.9 </w:t>
      </w:r>
      <w:r w:rsidR="00C646CD" w:rsidRPr="00556C63">
        <w:rPr>
          <w:rFonts w:ascii="Times New Roman" w:eastAsia="Times New Roman" w:hAnsi="Times New Roman" w:cs="Times New Roman"/>
          <w:b/>
          <w:bCs/>
          <w:sz w:val="24"/>
          <w:szCs w:val="24"/>
        </w:rPr>
        <w:t>Наследственные отношения в международном частном праве</w:t>
      </w:r>
    </w:p>
    <w:p w:rsidR="00612E66" w:rsidRPr="00556C63" w:rsidRDefault="0017321A" w:rsidP="00556C63">
      <w:pPr>
        <w:pStyle w:val="a9"/>
        <w:spacing w:before="0" w:beforeAutospacing="0" w:after="0" w:afterAutospacing="0"/>
        <w:ind w:firstLine="709"/>
        <w:jc w:val="both"/>
      </w:pPr>
      <w:r>
        <w:t>2.9.</w:t>
      </w:r>
      <w:r w:rsidR="00612E66" w:rsidRPr="00556C63">
        <w:t>1 Задача</w:t>
      </w:r>
    </w:p>
    <w:p w:rsidR="00612E66" w:rsidRPr="00556C63" w:rsidRDefault="00612E66" w:rsidP="00556C63">
      <w:pPr>
        <w:pStyle w:val="a9"/>
        <w:spacing w:before="0" w:beforeAutospacing="0" w:after="0" w:afterAutospacing="0"/>
        <w:ind w:firstLine="709"/>
        <w:jc w:val="both"/>
      </w:pPr>
      <w:r w:rsidRPr="00556C63">
        <w:t>В Центральный районный суд г. Воронеж обратились две гражданки Египта с иском к российской гражданке о разделе наследства, оставшегося после смерти их общего супруга – подданного Иордании.</w:t>
      </w:r>
    </w:p>
    <w:p w:rsidR="00612E66" w:rsidRPr="00556C63" w:rsidRDefault="00612E66" w:rsidP="00556C63">
      <w:pPr>
        <w:pStyle w:val="a9"/>
        <w:spacing w:before="0" w:beforeAutospacing="0" w:after="0" w:afterAutospacing="0"/>
        <w:ind w:firstLine="709"/>
        <w:jc w:val="both"/>
      </w:pPr>
      <w:r w:rsidRPr="00556C63">
        <w:rPr>
          <w:iCs/>
        </w:rPr>
        <w:t>При каком условии спор о наследстве с участием иностранных граждан будет рассмотрен российским судом;</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решении спора о наследстве в российском суде?</w:t>
      </w:r>
    </w:p>
    <w:p w:rsidR="00612E66" w:rsidRPr="00556C63" w:rsidRDefault="00612E66" w:rsidP="00556C63">
      <w:pPr>
        <w:pStyle w:val="a9"/>
        <w:spacing w:before="0" w:beforeAutospacing="0" w:after="0" w:afterAutospacing="0"/>
        <w:ind w:firstLine="709"/>
        <w:jc w:val="both"/>
      </w:pPr>
      <w:r w:rsidRPr="00556C63">
        <w:rPr>
          <w:iCs/>
        </w:rPr>
        <w:t>Повлияет ли на решение спора место заключения брака?</w:t>
      </w:r>
    </w:p>
    <w:p w:rsidR="00612E66" w:rsidRPr="00556C63" w:rsidRDefault="00612E66" w:rsidP="00556C63">
      <w:pPr>
        <w:pStyle w:val="a9"/>
        <w:spacing w:before="0" w:beforeAutospacing="0" w:after="0" w:afterAutospacing="0"/>
        <w:ind w:firstLine="709"/>
        <w:jc w:val="both"/>
      </w:pPr>
      <w:r w:rsidRPr="00556C63">
        <w:rPr>
          <w:iCs/>
        </w:rPr>
        <w:t>Изменится ли решение задачи, если спор будет рассмотрен в суде Египта?</w:t>
      </w:r>
    </w:p>
    <w:p w:rsidR="00612E66" w:rsidRPr="00556C63" w:rsidRDefault="00612E66" w:rsidP="00556C63">
      <w:pPr>
        <w:pStyle w:val="a9"/>
        <w:spacing w:before="0" w:beforeAutospacing="0" w:after="0" w:afterAutospacing="0"/>
        <w:ind w:firstLine="709"/>
        <w:jc w:val="both"/>
      </w:pPr>
      <w:r w:rsidRPr="00556C63">
        <w:rPr>
          <w:iCs/>
        </w:rPr>
        <w:t>Будут ли признаны права на наследство второй супруги – гражданки Египта?</w:t>
      </w:r>
    </w:p>
    <w:p w:rsidR="00612E66" w:rsidRPr="00556C63" w:rsidRDefault="00612E66" w:rsidP="00556C63">
      <w:pPr>
        <w:pStyle w:val="a9"/>
        <w:spacing w:before="0" w:beforeAutospacing="0" w:after="0" w:afterAutospacing="0"/>
        <w:ind w:firstLine="709"/>
        <w:jc w:val="both"/>
      </w:pPr>
      <w:r w:rsidRPr="00556C63">
        <w:rPr>
          <w:iCs/>
        </w:rPr>
        <w:t>Как решится спор, если в ходе рассмотрения спора будет установлено, что ответчица к моменту рассмотрения спора приобрела гражданство Египта, отказавшись от российского гражданства?</w:t>
      </w:r>
    </w:p>
    <w:p w:rsidR="00612E66" w:rsidRPr="00556C63" w:rsidRDefault="00612E66" w:rsidP="00556C63">
      <w:pPr>
        <w:pStyle w:val="a9"/>
        <w:spacing w:before="0" w:beforeAutospacing="0" w:after="0" w:afterAutospacing="0"/>
        <w:ind w:firstLine="709"/>
        <w:jc w:val="both"/>
      </w:pPr>
      <w:r w:rsidRPr="00556C63">
        <w:t xml:space="preserve">2 Задача </w:t>
      </w:r>
    </w:p>
    <w:p w:rsidR="00612E66" w:rsidRPr="00556C63" w:rsidRDefault="00612E66" w:rsidP="00556C63">
      <w:pPr>
        <w:pStyle w:val="a9"/>
        <w:spacing w:before="0" w:beforeAutospacing="0" w:after="0" w:afterAutospacing="0"/>
        <w:ind w:firstLine="709"/>
        <w:jc w:val="both"/>
      </w:pPr>
      <w:r w:rsidRPr="00556C63">
        <w:t>После смерти гражданина Эстонии открылось наследство, права на которое было заявлено в российском суде бывшим гражданином России, ранее усыновленным наследодателем. Остальные наследники – дети наследодателя от первого брака, проживающие в США, и пережившая супруга, проживающая в г. Петербурге (Россия), оспорили права истца на наследство, ссылаясь на то, что усыновление имеет пороки и совершено в нарушение законодательства России.</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разрешении спора?</w:t>
      </w:r>
    </w:p>
    <w:p w:rsidR="00612E66" w:rsidRPr="00556C63" w:rsidRDefault="0017321A" w:rsidP="00556C63">
      <w:pPr>
        <w:pStyle w:val="a9"/>
        <w:spacing w:before="0" w:beforeAutospacing="0" w:after="0" w:afterAutospacing="0"/>
        <w:ind w:firstLine="709"/>
        <w:jc w:val="both"/>
      </w:pPr>
      <w:r>
        <w:t>2.9.2</w:t>
      </w:r>
      <w:r w:rsidR="00612E66" w:rsidRPr="00556C63">
        <w:t xml:space="preserve"> Задача</w:t>
      </w:r>
    </w:p>
    <w:p w:rsidR="00612E66" w:rsidRPr="00556C63" w:rsidRDefault="00612E66" w:rsidP="00556C63">
      <w:pPr>
        <w:pStyle w:val="a9"/>
        <w:spacing w:before="0" w:beforeAutospacing="0" w:after="0" w:afterAutospacing="0"/>
        <w:ind w:firstLine="709"/>
        <w:jc w:val="both"/>
      </w:pPr>
      <w:r w:rsidRPr="00556C63">
        <w:t>После смерит гражданина Латвии, постоянно проживавшего во Франции, осталось имущество, как движимое, так и недвижимое, расположенное в нескольких странах, включая Россию. Наследников ни по закону, ни по завещанию у умершего не обнаружилось.</w:t>
      </w:r>
    </w:p>
    <w:p w:rsidR="00612E66" w:rsidRPr="00556C63" w:rsidRDefault="00612E66" w:rsidP="00556C63">
      <w:pPr>
        <w:pStyle w:val="a9"/>
        <w:spacing w:before="0" w:beforeAutospacing="0" w:after="0" w:afterAutospacing="0"/>
        <w:ind w:firstLine="709"/>
        <w:jc w:val="both"/>
      </w:pPr>
      <w:r w:rsidRPr="00556C63">
        <w:rPr>
          <w:iCs/>
        </w:rPr>
        <w:t>Как определяется судьба имущества лица в отсутствие наследников по правопорядку разных стран?</w:t>
      </w:r>
    </w:p>
    <w:p w:rsidR="00612E66" w:rsidRPr="00556C63" w:rsidRDefault="00612E66" w:rsidP="00556C63">
      <w:pPr>
        <w:pStyle w:val="a9"/>
        <w:spacing w:before="0" w:beforeAutospacing="0" w:after="0" w:afterAutospacing="0"/>
        <w:ind w:firstLine="709"/>
        <w:jc w:val="both"/>
      </w:pPr>
      <w:r w:rsidRPr="00556C63">
        <w:rPr>
          <w:iCs/>
        </w:rPr>
        <w:t>Какое право определит судьбу имущества в рассматриваемом случае?</w:t>
      </w:r>
    </w:p>
    <w:p w:rsidR="00612E66" w:rsidRPr="00556C63" w:rsidRDefault="00612E66" w:rsidP="00556C63">
      <w:pPr>
        <w:pStyle w:val="a9"/>
        <w:spacing w:before="0" w:beforeAutospacing="0" w:after="0" w:afterAutospacing="0"/>
        <w:ind w:firstLine="709"/>
        <w:jc w:val="both"/>
      </w:pPr>
      <w:r w:rsidRPr="00556C63">
        <w:rPr>
          <w:iCs/>
        </w:rPr>
        <w:t>Имеются ли правила, разрешающие коллизии относительно выморочного имущества? Где они помещены?</w:t>
      </w:r>
    </w:p>
    <w:p w:rsidR="00612E66" w:rsidRPr="00556C63" w:rsidRDefault="00612E66" w:rsidP="00556C63">
      <w:pPr>
        <w:pStyle w:val="a9"/>
        <w:spacing w:before="0" w:beforeAutospacing="0" w:after="0" w:afterAutospacing="0"/>
        <w:ind w:firstLine="709"/>
        <w:jc w:val="both"/>
      </w:pPr>
      <w:r w:rsidRPr="00556C63">
        <w:rPr>
          <w:iCs/>
        </w:rPr>
        <w:t>Зависит ли решение коллизионной проблемы от состава имущества?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2.10 </w:t>
      </w:r>
      <w:r w:rsidR="00C646CD" w:rsidRPr="00556C63">
        <w:rPr>
          <w:rFonts w:ascii="Times New Roman" w:eastAsia="Times New Roman" w:hAnsi="Times New Roman" w:cs="Times New Roman"/>
          <w:b/>
          <w:bCs/>
          <w:iCs/>
          <w:sz w:val="24"/>
          <w:szCs w:val="24"/>
        </w:rPr>
        <w:t xml:space="preserve">Трудовые отношения </w:t>
      </w:r>
      <w:r w:rsidR="00C646CD" w:rsidRPr="00556C63">
        <w:rPr>
          <w:rFonts w:ascii="Times New Roman" w:eastAsia="Times New Roman" w:hAnsi="Times New Roman" w:cs="Times New Roman"/>
          <w:b/>
          <w:iCs/>
          <w:sz w:val="24"/>
          <w:szCs w:val="24"/>
        </w:rPr>
        <w:t>в международном частном праве</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1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Гражданин Германии Дитрих Штольц работает в российской организации. Между ним и работодателем возник спор относительно размера заработной платы. Представитель организации утверждал, что трудовой договор регулируется российским правом, т. к. трудовые отношения осуществляются на территории Российской Федерации. Следовательно, все вопросы, касающиеся выплаты заработной платы, должны решаться по российскому праву. Дитрих Штольц полагал, что заработная плата должна выплачиваться </w:t>
      </w:r>
      <w:r w:rsidRPr="00556C63">
        <w:rPr>
          <w:rFonts w:ascii="Times New Roman" w:hAnsi="Times New Roman" w:cs="Times New Roman"/>
          <w:sz w:val="24"/>
          <w:szCs w:val="24"/>
        </w:rPr>
        <w:lastRenderedPageBreak/>
        <w:t xml:space="preserve">ему по немецким нормативам, поскольку данный договор регулируется правом Германии. По его мнению, договор с работодателем является договором об оказании услуг и на основании статьи 1211 ГК РФ должен регулироваться правом государства — постоянного места жительства лица, — чьё исполнение имеет решающее значение для содержания договора, т. е. немецким правом.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Оцените доводы сторон и разрешите спор.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2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Руководитель российского филиала иностранной компании предложил гражданину РФ Сергею Петрову подписать изменения к трудовому договору, предусматривающие увеличение продолжительности рабочего дня до 10 часов. Последний отказался от такого предложения, в результате чего был уволен. Сергей Петров обратился в суд с иском о восстановлении на работе. В судебном заседании представитель работодателя утверждал, что трудовое законодательство Российской Федерации не распространяется на иностранные компании. Кроме того, увеличение продолжительности рабочего дня компенсировалось Петрову прибавлением еще одного выходного дня на его выбор в течение недели, вследствие чего права работника не были ущемлены.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Какое решение должен вынести суд? Оцените аргументы представителя иностранной компании.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3 Задача</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В российскую юридическую фирму с просьбой об устройстве на работу в качестве юриста обратился гражданин США Джон Джонсон, имеющий диплом об окончании юридического колледжа Нью-Йоркского университета.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Вправе ли гражданин Джонсон представлять интересы клиентов юридической фирмы в российских судах, органах следствия, административных органах?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2.11 </w:t>
      </w:r>
      <w:r w:rsidR="00C646CD" w:rsidRPr="00556C63">
        <w:rPr>
          <w:rFonts w:ascii="Times New Roman" w:eastAsia="Times New Roman" w:hAnsi="Times New Roman" w:cs="Times New Roman"/>
          <w:b/>
          <w:bCs/>
          <w:iCs/>
          <w:sz w:val="24"/>
          <w:szCs w:val="24"/>
        </w:rPr>
        <w:t>Рассмотрение споров в судебном порядке. Нотариальные действия</w:t>
      </w:r>
    </w:p>
    <w:p w:rsidR="00B56161" w:rsidRPr="00556C63" w:rsidRDefault="00B56161" w:rsidP="00556C63">
      <w:pPr>
        <w:pStyle w:val="a9"/>
        <w:spacing w:before="0" w:beforeAutospacing="0" w:after="0" w:afterAutospacing="0"/>
        <w:ind w:firstLine="709"/>
        <w:jc w:val="both"/>
      </w:pPr>
      <w:r w:rsidRPr="00556C63">
        <w:t>2.11.1 Задача</w:t>
      </w:r>
    </w:p>
    <w:p w:rsidR="00B56161" w:rsidRPr="00556C63" w:rsidRDefault="00B56161" w:rsidP="00556C63">
      <w:pPr>
        <w:pStyle w:val="a9"/>
        <w:spacing w:before="0" w:beforeAutospacing="0" w:after="0" w:afterAutospacing="0"/>
        <w:ind w:firstLine="709"/>
        <w:jc w:val="both"/>
      </w:pPr>
      <w:r w:rsidRPr="00556C63">
        <w:t>Гражданин России Н. обратился в районный суд с исковым заявлением к авиакомпании «Эйрфранс» с иском о защите права на изображение и требованием о компенсации морального вреда в размере 300 000 тысяч рублей.</w:t>
      </w:r>
    </w:p>
    <w:p w:rsidR="00B56161" w:rsidRPr="00556C63" w:rsidRDefault="00B56161" w:rsidP="00556C63">
      <w:pPr>
        <w:pStyle w:val="a9"/>
        <w:spacing w:before="0" w:beforeAutospacing="0" w:after="0" w:afterAutospacing="0"/>
        <w:ind w:firstLine="709"/>
        <w:jc w:val="both"/>
      </w:pPr>
      <w:r w:rsidRPr="00556C63">
        <w:t>В иске излагалось, что когда Н. летел рейсом данной авиакомпании из Москвы в Париж, его без разрешения сфотографировал бортпроводник, а на обратном пути Н. увидел свое фотоизображение на рекламных плакатах авиакомпании, развешанных в аэропорту Домодедово. Причем на фотографии Н. ест завтрак в самолете и выглядит крайне неопрятно с набитым ртом, с крошками на губах. Под изображением Н. на плакате значится надпись «вот наш счастливый пассажир», которую Н. считает издевательством.</w:t>
      </w:r>
    </w:p>
    <w:p w:rsidR="00B56161" w:rsidRPr="00556C63" w:rsidRDefault="00B56161" w:rsidP="00556C63">
      <w:pPr>
        <w:pStyle w:val="a9"/>
        <w:spacing w:before="0" w:beforeAutospacing="0" w:after="0" w:afterAutospacing="0"/>
        <w:ind w:firstLine="709"/>
        <w:jc w:val="both"/>
      </w:pPr>
      <w:r w:rsidRPr="00556C63">
        <w:t>В предварительном судебном заседании представитель авиакомпании заявил, что дело не подсудно судам в России, поскольку стороны договорились о том, что все споры связанные с перевозкой пассажиров рейсами авиакомпании «Эйрфранс» будут рассматриваться в судах Франции. В подтверждении этого он представил авиабилет, на обратной стороне которого мелким шрифтом было напечатано пророгационное соглашение. Представитель авиакомпании пояснил, что авиабилет является подтверждением договора перевозки пассажира, в нем фиксируются все существенные условия этого договора, в том числе условие о подсудности.</w:t>
      </w:r>
    </w:p>
    <w:p w:rsidR="00B56161" w:rsidRPr="00556C63" w:rsidRDefault="00B56161" w:rsidP="00556C63">
      <w:pPr>
        <w:pStyle w:val="a9"/>
        <w:spacing w:before="0" w:beforeAutospacing="0" w:after="0" w:afterAutospacing="0"/>
        <w:ind w:firstLine="709"/>
        <w:jc w:val="both"/>
      </w:pPr>
      <w:r w:rsidRPr="00556C63">
        <w:t>Истец утверждал, что никакого соглашения об изменении подсудности он не заключал, даже не видел обратную сторону билета. К тому же, его юрист заверил, что требования по поводу договоров перевозки относятся к исключительной подсудности судов РФ, если перевозчик находится в России. Поскольку авиабилет он приобретал у представительства «Эйрфранс» в РФ, то местом нахождения перевозчика следует считать Россию.</w:t>
      </w:r>
    </w:p>
    <w:p w:rsidR="00B56161" w:rsidRPr="00556C63" w:rsidRDefault="00B56161" w:rsidP="00556C63">
      <w:pPr>
        <w:pStyle w:val="a9"/>
        <w:spacing w:before="0" w:beforeAutospacing="0" w:after="0" w:afterAutospacing="0"/>
        <w:ind w:firstLine="709"/>
        <w:jc w:val="both"/>
      </w:pPr>
      <w:r w:rsidRPr="00556C63">
        <w:rPr>
          <w:iCs/>
        </w:rPr>
        <w:t>Подсуден ли данный спор судам Российской Федерации?</w:t>
      </w:r>
    </w:p>
    <w:p w:rsidR="00B56161" w:rsidRPr="00556C63" w:rsidRDefault="00B56161" w:rsidP="00556C63">
      <w:pPr>
        <w:pStyle w:val="a9"/>
        <w:spacing w:before="0" w:beforeAutospacing="0" w:after="0" w:afterAutospacing="0"/>
        <w:ind w:firstLine="709"/>
        <w:jc w:val="both"/>
      </w:pPr>
      <w:r w:rsidRPr="00556C63">
        <w:rPr>
          <w:iCs/>
        </w:rPr>
        <w:lastRenderedPageBreak/>
        <w:t>Какие требования предъявляются к форме и содержанию пророгационного соглашения?</w:t>
      </w:r>
    </w:p>
    <w:p w:rsidR="00B56161" w:rsidRPr="00556C63" w:rsidRDefault="00B56161" w:rsidP="00556C63">
      <w:pPr>
        <w:pStyle w:val="a9"/>
        <w:spacing w:before="0" w:beforeAutospacing="0" w:after="0" w:afterAutospacing="0"/>
        <w:ind w:firstLine="709"/>
        <w:jc w:val="both"/>
      </w:pPr>
      <w:r w:rsidRPr="00556C63">
        <w:t>2.11.2 Задача</w:t>
      </w:r>
    </w:p>
    <w:p w:rsidR="00B56161" w:rsidRPr="00556C63" w:rsidRDefault="00B56161" w:rsidP="00556C63">
      <w:pPr>
        <w:pStyle w:val="a9"/>
        <w:spacing w:before="0" w:beforeAutospacing="0" w:after="0" w:afterAutospacing="0"/>
        <w:ind w:firstLine="709"/>
        <w:jc w:val="both"/>
      </w:pPr>
      <w:r w:rsidRPr="00556C63">
        <w:t>К адвокату за консультацией обратилась гражданка России Ф., желающая расторгнуть брак с гражданином Германии. Она рассказала, что брак был заключен в г. Бремен (Германия), где супруги и проживали совместно 1,5 года. Муж Ф. настаивал на том, чтобы она получила немецкое гражданство, родила ему детей и не думала о возвращении в Россию. Однако Ф. желала вернуться на родину, где имела больше возможностей реализовать себя в профессии и имущественно не зависеть от супруга.</w:t>
      </w:r>
    </w:p>
    <w:p w:rsidR="00B56161" w:rsidRPr="00556C63" w:rsidRDefault="00B56161" w:rsidP="00556C63">
      <w:pPr>
        <w:pStyle w:val="a9"/>
        <w:spacing w:before="0" w:beforeAutospacing="0" w:after="0" w:afterAutospacing="0"/>
        <w:ind w:firstLine="709"/>
        <w:jc w:val="both"/>
      </w:pPr>
      <w:r w:rsidRPr="00556C63">
        <w:t>Не придя к согласию с супругом, она уехала в Россию и обратилась в суд с заявлением о расторжении брака. Заявление принято к производству. Суд направил супругу Ф. извещение о времени и месте судебного разбирательства, но вместо ответа из Германии пришел документ о том, что в немецком суде слушается дело по иску супруга Ф. о признании их брака недействительным по мотиву фиктивности.</w:t>
      </w:r>
    </w:p>
    <w:p w:rsidR="00B56161" w:rsidRPr="00556C63" w:rsidRDefault="00B56161" w:rsidP="00556C63">
      <w:pPr>
        <w:pStyle w:val="a9"/>
        <w:spacing w:before="0" w:beforeAutospacing="0" w:after="0" w:afterAutospacing="0"/>
        <w:ind w:firstLine="709"/>
        <w:jc w:val="both"/>
      </w:pPr>
      <w:r w:rsidRPr="00556C63">
        <w:rPr>
          <w:iCs/>
        </w:rPr>
        <w:t>Какое разъяснение по данному вопросу должен дать адвокат?</w:t>
      </w:r>
    </w:p>
    <w:p w:rsidR="00B56161" w:rsidRPr="00556C63" w:rsidRDefault="00B56161" w:rsidP="00556C63">
      <w:pPr>
        <w:pStyle w:val="a9"/>
        <w:spacing w:before="0" w:beforeAutospacing="0" w:after="0" w:afterAutospacing="0"/>
        <w:ind w:firstLine="709"/>
        <w:jc w:val="both"/>
      </w:pPr>
      <w:r w:rsidRPr="00556C63">
        <w:rPr>
          <w:iCs/>
        </w:rPr>
        <w:t>Каковы последствия одновременного рассмотрения данных дел в судах России и Германии?</w:t>
      </w:r>
    </w:p>
    <w:p w:rsidR="00B56161" w:rsidRPr="00556C63" w:rsidRDefault="00B56161" w:rsidP="00556C63">
      <w:pPr>
        <w:pStyle w:val="a9"/>
        <w:spacing w:before="0" w:beforeAutospacing="0" w:after="0" w:afterAutospacing="0"/>
        <w:ind w:firstLine="709"/>
        <w:jc w:val="both"/>
      </w:pPr>
      <w:r w:rsidRPr="00556C63">
        <w:rPr>
          <w:iCs/>
        </w:rPr>
        <w:t>Как должен будет поступить российский суд, если данный брак признают недействительным в Германии?</w:t>
      </w:r>
    </w:p>
    <w:p w:rsidR="00B56161" w:rsidRPr="00556C63" w:rsidRDefault="00B56161" w:rsidP="00556C63">
      <w:pPr>
        <w:pStyle w:val="a9"/>
        <w:spacing w:before="0" w:beforeAutospacing="0" w:after="0" w:afterAutospacing="0"/>
        <w:ind w:firstLine="709"/>
        <w:jc w:val="both"/>
      </w:pPr>
      <w:r w:rsidRPr="00556C63">
        <w:rPr>
          <w:iCs/>
        </w:rPr>
        <w:t>Есть ли основания у российского суда для прекращения производства по делу?</w:t>
      </w:r>
    </w:p>
    <w:p w:rsidR="00B56161" w:rsidRPr="00556C63" w:rsidRDefault="00B56161" w:rsidP="00556C63">
      <w:pPr>
        <w:pStyle w:val="a9"/>
        <w:spacing w:before="0" w:beforeAutospacing="0" w:after="0" w:afterAutospacing="0"/>
        <w:ind w:firstLine="709"/>
        <w:jc w:val="both"/>
      </w:pPr>
      <w:r w:rsidRPr="00556C63">
        <w:t>2.11.3 Задача</w:t>
      </w:r>
    </w:p>
    <w:p w:rsidR="00B56161" w:rsidRPr="00556C63" w:rsidRDefault="00B56161" w:rsidP="00556C63">
      <w:pPr>
        <w:pStyle w:val="a9"/>
        <w:spacing w:before="0" w:beforeAutospacing="0" w:after="0" w:afterAutospacing="0"/>
        <w:ind w:firstLine="709"/>
        <w:jc w:val="both"/>
      </w:pPr>
      <w:r w:rsidRPr="00556C63">
        <w:t>П. обратилась к мировому судье судебного участка N 208 Центрального района Санкт-Петербурга с иском к Генеральному Консульству Украины в Санкт-Петербурге об истребовании денежных сумм.</w:t>
      </w:r>
    </w:p>
    <w:p w:rsidR="00B56161" w:rsidRPr="00556C63" w:rsidRDefault="00B56161" w:rsidP="00556C63">
      <w:pPr>
        <w:pStyle w:val="a9"/>
        <w:spacing w:before="0" w:beforeAutospacing="0" w:after="0" w:afterAutospacing="0"/>
        <w:ind w:firstLine="709"/>
        <w:jc w:val="both"/>
      </w:pPr>
      <w:r w:rsidRPr="00556C63">
        <w:t>В иске она указала, что 20 января 2011 г. она обращалась в Консульство с целью легализации документов (свидетельства о браке, свидетельства о рождении, свидетельства о расторжении брака). За услуги по легализации документов ею было оплачено через отделение Сбербанка 4 000 руб., квитанции были представлены в Консульство. 11 августа 2011 г. вице-консул Самойлова И.Е. возвратила ей документы, сообщив, что их легализация в Консульстве невозможна, для их легализации необходимо ехать в г. Киев. Поскольку после неоднократных обращений денежные средства, уплаченные Консульству за услуги, которые не были оказаны, не были возвращены, П. просила взыскать в ее пользу с Генерального Консульства Украины в Санкт-Петербурге 4000 руб., расходы на представителя в размере 15 000 руб., уплаченную государственную пошлину, а также 10.000 рублей в качестве компенсации морального вреда.</w:t>
      </w:r>
    </w:p>
    <w:p w:rsidR="00B56161" w:rsidRPr="00556C63" w:rsidRDefault="00B56161" w:rsidP="00556C63">
      <w:pPr>
        <w:pStyle w:val="a9"/>
        <w:spacing w:before="0" w:beforeAutospacing="0" w:after="0" w:afterAutospacing="0"/>
        <w:ind w:firstLine="709"/>
        <w:jc w:val="both"/>
      </w:pPr>
      <w:r w:rsidRPr="00556C63">
        <w:t>Решением мирового судьи судебного участка N 208 Центрального района Санкт-Петербурга от 13 мая 2012 г. исковые требования П. удовлетворены частично. С Генерального Консульства Украины в Санкт-Петербурге в пользу П. взыскано 19 000 рублей и сумма государственной пошлины. В части компенсации морального вреда в удовлетворении иска отказано.</w:t>
      </w:r>
    </w:p>
    <w:p w:rsidR="00B56161" w:rsidRPr="00556C63" w:rsidRDefault="00B56161" w:rsidP="00556C63">
      <w:pPr>
        <w:pStyle w:val="a9"/>
        <w:spacing w:before="0" w:beforeAutospacing="0" w:after="0" w:afterAutospacing="0"/>
        <w:ind w:firstLine="709"/>
        <w:jc w:val="both"/>
      </w:pPr>
      <w:r w:rsidRPr="00556C63">
        <w:t xml:space="preserve">Ответчик обжаловал решение мирового судьи, ссылаясь на следующие обстоятельства. Во-первых, иск подан к иностранному государству – Украине, без получения его согласия в установленной форме. Украина пользуется судебным иммунитетом и в деле не имеется доказательств ее отказа от иммунитета против предъявления иска. Во-вторых, при возбуждении на основании вынесенного решения мирового судьи исполнительного производства, будут производиться действия принудительного характера против имущества Консульства и, следовательно, государства Украины, что будет противоречить международным договорам и принципам международного права. В-третьих, в отзыве на исковое заявление, поданном Генконсульством мировому судье, были детально изложены возражения по существу заявленных требований. Приведенные доводы не препятствуют обращению заявительницы </w:t>
      </w:r>
      <w:r w:rsidRPr="00556C63">
        <w:lastRenderedPageBreak/>
        <w:t>в МИД РФ для разрешения конфликта по дипломатическим каналам или обращению в национальный суд Украины.</w:t>
      </w:r>
    </w:p>
    <w:p w:rsidR="00B56161" w:rsidRPr="00556C63" w:rsidRDefault="00B56161" w:rsidP="00556C63">
      <w:pPr>
        <w:pStyle w:val="a9"/>
        <w:spacing w:before="0" w:beforeAutospacing="0" w:after="0" w:afterAutospacing="0"/>
        <w:ind w:firstLine="709"/>
        <w:jc w:val="both"/>
      </w:pPr>
      <w:r w:rsidRPr="00556C63">
        <w:t>В связи с изложенным, представитель Генерального Консульства Украины в Санкт-Петербурге просил отменить решение мирового судьи и прекратить производство по данному делу.</w:t>
      </w:r>
    </w:p>
    <w:p w:rsidR="00B56161" w:rsidRPr="00556C63" w:rsidRDefault="00B56161" w:rsidP="00556C63">
      <w:pPr>
        <w:pStyle w:val="a9"/>
        <w:spacing w:before="0" w:beforeAutospacing="0" w:after="0" w:afterAutospacing="0"/>
        <w:ind w:firstLine="709"/>
        <w:jc w:val="both"/>
      </w:pPr>
      <w:r w:rsidRPr="00556C63">
        <w:rPr>
          <w:iCs/>
        </w:rPr>
        <w:t>Есть ли в данном случае основания для отмены решения мирового судьи?</w:t>
      </w:r>
    </w:p>
    <w:p w:rsidR="00B56161" w:rsidRPr="00556C63" w:rsidRDefault="00B56161" w:rsidP="00556C63">
      <w:pPr>
        <w:pStyle w:val="a9"/>
        <w:spacing w:before="0" w:beforeAutospacing="0" w:after="0" w:afterAutospacing="0"/>
        <w:ind w:firstLine="709"/>
        <w:jc w:val="both"/>
      </w:pPr>
      <w:r w:rsidRPr="00556C63">
        <w:rPr>
          <w:iCs/>
        </w:rPr>
        <w:t>Определите понятие юрисдикционного иммунитета иностранного государства. Какой вид юрисдикционного иммунитета (абсолютный или функциональный) предусмотрен в ГПК РФ?</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для выражения согласия иностранного государства на рассмотрение дела в суде РФ или для отказа от иммунитета?</w:t>
      </w:r>
    </w:p>
    <w:p w:rsidR="00B56161" w:rsidRPr="00556C63" w:rsidRDefault="00B56161" w:rsidP="00556C63">
      <w:pPr>
        <w:pStyle w:val="a9"/>
        <w:spacing w:before="0" w:beforeAutospacing="0" w:after="0" w:afterAutospacing="0"/>
        <w:ind w:firstLine="709"/>
        <w:jc w:val="both"/>
      </w:pPr>
      <w:r w:rsidRPr="00556C63">
        <w:rPr>
          <w:iCs/>
        </w:rPr>
        <w:t>Означает ли отказ иностранного государства от иммунитета против предъявления иска автоматический отказ от иммунитета против обеспечительных мер и принудительного исполнения судебного решения?</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2.12 </w:t>
      </w:r>
      <w:r w:rsidR="00C646CD" w:rsidRPr="00556C63">
        <w:rPr>
          <w:rFonts w:ascii="Times New Roman" w:eastAsia="Times New Roman" w:hAnsi="Times New Roman" w:cs="Times New Roman"/>
          <w:b/>
          <w:bCs/>
          <w:iCs/>
          <w:sz w:val="24"/>
          <w:szCs w:val="24"/>
        </w:rPr>
        <w:t>Рассмотрение споров в порядке арбитража</w:t>
      </w:r>
    </w:p>
    <w:p w:rsidR="00B56161" w:rsidRPr="00556C63" w:rsidRDefault="00B56161" w:rsidP="00556C63">
      <w:pPr>
        <w:pStyle w:val="a9"/>
        <w:spacing w:before="0" w:beforeAutospacing="0" w:after="0" w:afterAutospacing="0"/>
        <w:ind w:firstLine="709"/>
        <w:jc w:val="both"/>
      </w:pPr>
      <w:r w:rsidRPr="00556C63">
        <w:rPr>
          <w:bCs/>
        </w:rPr>
        <w:t>2.12.1 Задача</w:t>
      </w:r>
    </w:p>
    <w:p w:rsidR="00B56161" w:rsidRPr="00556C63" w:rsidRDefault="00B56161" w:rsidP="00556C63">
      <w:pPr>
        <w:pStyle w:val="a9"/>
        <w:spacing w:before="0" w:beforeAutospacing="0" w:after="0" w:afterAutospacing="0"/>
        <w:ind w:firstLine="709"/>
        <w:jc w:val="both"/>
      </w:pPr>
      <w:r w:rsidRPr="00556C63">
        <w:t>ООО «Салаватнефть» и компания «Асерплан» (Германия) собираются заключить договор на проектирование офисного здания, включающий три этапа: определение концепции; разработка разрешительной документации; получение разрешения на строительство. При формировании условий контракта возник вопрос о возможных способах урегулирования и разрешения споров, которые могут возникнуть в связи с данным контрактом.</w:t>
      </w:r>
    </w:p>
    <w:p w:rsidR="00B56161" w:rsidRPr="00556C63" w:rsidRDefault="00B56161" w:rsidP="00556C63">
      <w:pPr>
        <w:pStyle w:val="a9"/>
        <w:spacing w:before="0" w:beforeAutospacing="0" w:after="0" w:afterAutospacing="0"/>
        <w:ind w:firstLine="709"/>
        <w:jc w:val="both"/>
      </w:pPr>
      <w:r w:rsidRPr="00556C63">
        <w:rPr>
          <w:iCs/>
        </w:rPr>
        <w:t>Какие процедуры могут применяться для разрешения и урегулирования международных коммерческих споров.</w:t>
      </w:r>
    </w:p>
    <w:p w:rsidR="00B56161" w:rsidRPr="00556C63" w:rsidRDefault="00B56161" w:rsidP="00556C63">
      <w:pPr>
        <w:pStyle w:val="a9"/>
        <w:spacing w:before="0" w:beforeAutospacing="0" w:after="0" w:afterAutospacing="0"/>
        <w:ind w:firstLine="709"/>
        <w:jc w:val="both"/>
      </w:pPr>
      <w:r w:rsidRPr="00556C63">
        <w:rPr>
          <w:iCs/>
        </w:rPr>
        <w:t>Что понимается под альтернативными процедурами?</w:t>
      </w:r>
    </w:p>
    <w:p w:rsidR="00B56161" w:rsidRPr="00556C63" w:rsidRDefault="00B56161" w:rsidP="00556C63">
      <w:pPr>
        <w:pStyle w:val="a9"/>
        <w:spacing w:before="0" w:beforeAutospacing="0" w:after="0" w:afterAutospacing="0"/>
        <w:ind w:firstLine="709"/>
        <w:jc w:val="both"/>
      </w:pPr>
      <w:r w:rsidRPr="00556C63">
        <w:rPr>
          <w:iCs/>
        </w:rPr>
        <w:t>Могут ли стороны договориться о применении нескольких альтернативных процедур?</w:t>
      </w:r>
    </w:p>
    <w:p w:rsidR="00B56161" w:rsidRPr="00556C63" w:rsidRDefault="00B56161" w:rsidP="00556C63">
      <w:pPr>
        <w:pStyle w:val="a9"/>
        <w:spacing w:before="0" w:beforeAutospacing="0" w:after="0" w:afterAutospacing="0"/>
        <w:ind w:firstLine="709"/>
        <w:jc w:val="both"/>
      </w:pPr>
      <w:r w:rsidRPr="00556C63">
        <w:rPr>
          <w:iCs/>
        </w:rPr>
        <w:t>Составьте раздел договора между указанными сторонами, посвященный урегулированию и разрешению споров и разногласий.</w:t>
      </w:r>
    </w:p>
    <w:p w:rsidR="00B56161" w:rsidRPr="00556C63" w:rsidRDefault="00B56161" w:rsidP="00556C63">
      <w:pPr>
        <w:pStyle w:val="a9"/>
        <w:spacing w:before="0" w:beforeAutospacing="0" w:after="0" w:afterAutospacing="0"/>
        <w:ind w:firstLine="709"/>
        <w:jc w:val="both"/>
      </w:pPr>
      <w:r w:rsidRPr="00556C63">
        <w:rPr>
          <w:bCs/>
        </w:rPr>
        <w:t>2.12.2 Задача</w:t>
      </w:r>
    </w:p>
    <w:p w:rsidR="00B56161" w:rsidRPr="00556C63" w:rsidRDefault="00B56161" w:rsidP="00556C63">
      <w:pPr>
        <w:pStyle w:val="a9"/>
        <w:spacing w:before="0" w:beforeAutospacing="0" w:after="0" w:afterAutospacing="0"/>
        <w:ind w:firstLine="709"/>
        <w:jc w:val="both"/>
      </w:pPr>
      <w:r w:rsidRPr="00556C63">
        <w:t>Третейский суд «Универсальный» рассмотрел дело по иску кипрской компании о взыскании с российского ОАО задолженности за выполненные компанией по договору работы. В связи с тем, что добровольно решение исполнено не было, кипрская компания обратилась в арбитражный суд с заявлением о выдаче исполнительного листа на его принудительное исполнение. В отзыве на заявление ОАО сослалось на отсутствие у Третейского суда «Универсальный» компетенции на рассмотрение данного спора, касающегося договора между ним и иностранной компанией. По его мнению, Третейский суд не имеет статуса международного коммерческого арбитража и поэтому обладает компетенцией на рассмотрение споров только с участием субъектов российского права.</w:t>
      </w:r>
    </w:p>
    <w:p w:rsidR="00B56161" w:rsidRPr="00556C63" w:rsidRDefault="00B56161" w:rsidP="00556C63">
      <w:pPr>
        <w:pStyle w:val="a9"/>
        <w:spacing w:before="0" w:beforeAutospacing="0" w:after="0" w:afterAutospacing="0"/>
        <w:ind w:firstLine="709"/>
        <w:jc w:val="both"/>
      </w:pPr>
      <w:r w:rsidRPr="00556C63">
        <w:rPr>
          <w:iCs/>
        </w:rPr>
        <w:t>Оцените позиции сторон по поводу компетенции Третейского суда.</w:t>
      </w:r>
    </w:p>
    <w:p w:rsidR="00B56161" w:rsidRPr="00556C63" w:rsidRDefault="00B56161" w:rsidP="00556C63">
      <w:pPr>
        <w:pStyle w:val="a9"/>
        <w:spacing w:before="0" w:beforeAutospacing="0" w:after="0" w:afterAutospacing="0"/>
        <w:ind w:firstLine="709"/>
        <w:jc w:val="both"/>
      </w:pPr>
      <w:r w:rsidRPr="00556C63">
        <w:rPr>
          <w:iCs/>
        </w:rPr>
        <w:t>В чем отличие третейского суда и международного коммерческого арбитража по российскому законодательству?</w:t>
      </w:r>
    </w:p>
    <w:p w:rsidR="00B56161" w:rsidRPr="00556C63" w:rsidRDefault="00B56161" w:rsidP="00556C63">
      <w:pPr>
        <w:pStyle w:val="a9"/>
        <w:spacing w:before="0" w:beforeAutospacing="0" w:after="0" w:afterAutospacing="0"/>
        <w:ind w:firstLine="709"/>
        <w:jc w:val="both"/>
      </w:pPr>
      <w:r w:rsidRPr="00556C63">
        <w:rPr>
          <w:iCs/>
        </w:rPr>
        <w:t>Каким образом определяется компетенция международного коммерческого арбитража?</w:t>
      </w:r>
    </w:p>
    <w:p w:rsidR="00B56161" w:rsidRPr="00556C63" w:rsidRDefault="00B56161" w:rsidP="00556C63">
      <w:pPr>
        <w:pStyle w:val="a9"/>
        <w:spacing w:before="0" w:beforeAutospacing="0" w:after="0" w:afterAutospacing="0"/>
        <w:ind w:firstLine="709"/>
        <w:jc w:val="both"/>
      </w:pPr>
      <w:r w:rsidRPr="00556C63">
        <w:rPr>
          <w:bCs/>
        </w:rPr>
        <w:t>2.12.3 Задача</w:t>
      </w:r>
    </w:p>
    <w:p w:rsidR="00B56161" w:rsidRPr="00556C63" w:rsidRDefault="00B56161" w:rsidP="00556C63">
      <w:pPr>
        <w:pStyle w:val="a9"/>
        <w:spacing w:before="0" w:beforeAutospacing="0" w:after="0" w:afterAutospacing="0"/>
        <w:ind w:firstLine="709"/>
        <w:jc w:val="both"/>
      </w:pPr>
      <w:r w:rsidRPr="00556C63">
        <w:t xml:space="preserve">СК «УВТ-Инсуранс» обратилась в Международный коммерческий арбитражный суд при Торгово-промышленной палате РФ с иском к САО «Балтикумс» о взыскании 46 тысяч долларов США. В заседании арбитража ответчик возражал против компетенции МКАС при ТПП РФ, ссылаясь на то, что рассмотрение спора не подпадает под условия арбитражного соглашения. В частности в договоре о взаимном перестраховании, из которого возник спор, указано, что «при недостижении согласия между сторонами путем переговоров, спор </w:t>
      </w:r>
      <w:r w:rsidRPr="00556C63">
        <w:lastRenderedPageBreak/>
        <w:t>рассматривается в Московском коммерческом арбитражном суде при Торгово-промышленной палате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Оцените формулировку арбитражного соглашения и определите, компетентен ли МКАС при ТПП РФ рассматривать данный спор.</w:t>
      </w:r>
    </w:p>
    <w:p w:rsidR="0017321A" w:rsidRDefault="0017321A" w:rsidP="0049269D">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both"/>
        <w:outlineLvl w:val="0"/>
        <w:rPr>
          <w:b/>
          <w:szCs w:val="24"/>
        </w:rPr>
      </w:pPr>
      <w:r>
        <w:rPr>
          <w:b/>
          <w:szCs w:val="24"/>
        </w:rPr>
        <w:t>Перечень рекомендуемых источников</w:t>
      </w:r>
    </w:p>
    <w:p w:rsidR="0017321A" w:rsidRPr="0017321A" w:rsidRDefault="0017321A" w:rsidP="0017321A">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center"/>
        <w:outlineLvl w:val="0"/>
        <w:rPr>
          <w:b/>
          <w:szCs w:val="24"/>
        </w:rPr>
      </w:pPr>
      <w:r w:rsidRPr="0017321A">
        <w:rPr>
          <w:b/>
          <w:szCs w:val="24"/>
        </w:rPr>
        <w:t>Нормативные правовые акты</w:t>
      </w:r>
    </w:p>
    <w:p w:rsidR="0017321A" w:rsidRPr="0017321A" w:rsidRDefault="0017321A" w:rsidP="0017321A">
      <w:pPr>
        <w:pStyle w:val="ReportMain0"/>
        <w:keepNext/>
        <w:suppressAutoHyphens/>
        <w:ind w:firstLine="709"/>
        <w:jc w:val="center"/>
        <w:outlineLvl w:val="0"/>
        <w:rPr>
          <w:b/>
          <w:szCs w:val="24"/>
        </w:rPr>
      </w:pP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Всемирная Конвенция об авторском праве, заключена в г. Женеве 6 сентября 1952 г.</w:t>
      </w:r>
      <w:r w:rsidRPr="0017321A">
        <w:rPr>
          <w:rFonts w:ascii="Times New Roman" w:hAnsi="Times New Roman" w:cs="Times New Roman"/>
          <w:sz w:val="24"/>
          <w:szCs w:val="24"/>
        </w:rPr>
        <w:t xml:space="preserve"> // </w:t>
      </w:r>
      <w:hyperlink r:id="rId1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Бернская конвенция по охране литературных и художественных произведений, заключена в г. Берне 9 сентября 1886 г.</w:t>
      </w:r>
      <w:r w:rsidRPr="0017321A">
        <w:rPr>
          <w:rFonts w:ascii="Times New Roman" w:hAnsi="Times New Roman" w:cs="Times New Roman"/>
          <w:sz w:val="24"/>
          <w:szCs w:val="24"/>
        </w:rPr>
        <w:t xml:space="preserve"> // </w:t>
      </w:r>
      <w:hyperlink r:id="rId1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Конвенция об охране интересов производителей фонограмм от незаконного воспроизводства этих фонограмм 1971 г.</w:t>
      </w:r>
      <w:r w:rsidRPr="0017321A">
        <w:rPr>
          <w:rFonts w:ascii="Times New Roman" w:hAnsi="Times New Roman" w:cs="Times New Roman"/>
          <w:sz w:val="24"/>
          <w:szCs w:val="24"/>
        </w:rPr>
        <w:t xml:space="preserve"> // </w:t>
      </w:r>
      <w:hyperlink r:id="rId1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hd w:val="clear" w:color="auto" w:fill="FFFFFF"/>
        <w:spacing w:after="0" w:line="240" w:lineRule="auto"/>
        <w:ind w:firstLine="709"/>
        <w:jc w:val="both"/>
        <w:rPr>
          <w:rFonts w:ascii="Times New Roman" w:eastAsia="Times New Roman" w:hAnsi="Times New Roman" w:cs="Times New Roman"/>
          <w:sz w:val="24"/>
          <w:szCs w:val="24"/>
        </w:rPr>
      </w:pPr>
      <w:r w:rsidRPr="0017321A">
        <w:rPr>
          <w:rFonts w:ascii="Times New Roman" w:eastAsia="Times New Roman" w:hAnsi="Times New Roman" w:cs="Times New Roman"/>
          <w:sz w:val="24"/>
          <w:szCs w:val="24"/>
        </w:rPr>
        <w:t>- Международная конвенция прав исполнителей, изготовителей фонограмм и вещательных организаций 1961 г.;</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сотрудничестве в области охраны авторских прав и смежных прав, заключено в г. Москве 24 сентября 1993 г. в области промышленной собственности</w:t>
      </w:r>
      <w:r w:rsidRPr="0017321A">
        <w:rPr>
          <w:rFonts w:ascii="Times New Roman" w:hAnsi="Times New Roman" w:cs="Times New Roman"/>
          <w:sz w:val="24"/>
          <w:szCs w:val="24"/>
        </w:rPr>
        <w:t xml:space="preserve"> // </w:t>
      </w:r>
      <w:hyperlink r:id="rId1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Парижская конвенция по охране промышленной собственности, заключенная в г. Париже 20 марта 1883 г.</w:t>
      </w:r>
      <w:r w:rsidRPr="0017321A">
        <w:rPr>
          <w:rFonts w:ascii="Times New Roman" w:hAnsi="Times New Roman" w:cs="Times New Roman"/>
          <w:sz w:val="24"/>
          <w:szCs w:val="24"/>
        </w:rPr>
        <w:t xml:space="preserve"> // </w:t>
      </w:r>
      <w:hyperlink r:id="rId1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Мадридское соглашение о международной регистрации знаков 1891г.</w:t>
      </w:r>
      <w:r w:rsidRPr="0017321A">
        <w:rPr>
          <w:rFonts w:ascii="Times New Roman" w:hAnsi="Times New Roman" w:cs="Times New Roman"/>
          <w:sz w:val="24"/>
          <w:szCs w:val="24"/>
        </w:rPr>
        <w:t xml:space="preserve"> // </w:t>
      </w:r>
      <w:hyperlink r:id="rId1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Ниццкое соглашение о международной классификации товаров и услуг для регистрации знаков 1989 г.</w:t>
      </w:r>
      <w:r w:rsidRPr="0017321A">
        <w:rPr>
          <w:rFonts w:ascii="Times New Roman" w:hAnsi="Times New Roman" w:cs="Times New Roman"/>
          <w:sz w:val="24"/>
          <w:szCs w:val="24"/>
        </w:rPr>
        <w:t xml:space="preserve"> // </w:t>
      </w:r>
      <w:hyperlink r:id="rId1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законах по товарным знакам 1994 г. (TLT)</w:t>
      </w:r>
      <w:r w:rsidRPr="0017321A">
        <w:rPr>
          <w:rFonts w:ascii="Times New Roman" w:hAnsi="Times New Roman" w:cs="Times New Roman"/>
          <w:sz w:val="24"/>
          <w:szCs w:val="24"/>
        </w:rPr>
        <w:t xml:space="preserve"> // </w:t>
      </w:r>
      <w:hyperlink r:id="rId2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патентной кооперации (РСТ) 1970 г.</w:t>
      </w:r>
      <w:r w:rsidRPr="0017321A">
        <w:rPr>
          <w:rFonts w:ascii="Times New Roman" w:hAnsi="Times New Roman" w:cs="Times New Roman"/>
          <w:sz w:val="24"/>
          <w:szCs w:val="24"/>
        </w:rPr>
        <w:t xml:space="preserve"> // </w:t>
      </w:r>
      <w:hyperlink r:id="rId2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Евразийская патентная конвенция 1994 г.</w:t>
      </w:r>
      <w:r w:rsidRPr="0017321A">
        <w:rPr>
          <w:rFonts w:ascii="Times New Roman" w:hAnsi="Times New Roman" w:cs="Times New Roman"/>
          <w:sz w:val="24"/>
          <w:szCs w:val="24"/>
        </w:rPr>
        <w:t xml:space="preserve"> // </w:t>
      </w:r>
      <w:hyperlink r:id="rId2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Локарнское соглашение об учреждении Международной классификации промышленных образцов 1968 г.</w:t>
      </w:r>
      <w:r w:rsidRPr="0017321A">
        <w:rPr>
          <w:rFonts w:ascii="Times New Roman" w:hAnsi="Times New Roman" w:cs="Times New Roman"/>
          <w:sz w:val="24"/>
          <w:szCs w:val="24"/>
        </w:rPr>
        <w:t xml:space="preserve"> // </w:t>
      </w:r>
      <w:hyperlink r:id="rId2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Гаагское соглашение о международном депонировании промышленных образцов 1925 г.</w:t>
      </w:r>
      <w:r w:rsidRPr="0017321A">
        <w:rPr>
          <w:rFonts w:ascii="Times New Roman" w:hAnsi="Times New Roman" w:cs="Times New Roman"/>
          <w:sz w:val="24"/>
          <w:szCs w:val="24"/>
        </w:rPr>
        <w:t xml:space="preserve"> // </w:t>
      </w:r>
      <w:hyperlink r:id="rId2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Будапештский договор о международном признании депонирования микроорганизмов для целей патентной процедуры 1977 г. в области охраны селекционных достижений</w:t>
      </w:r>
      <w:r w:rsidRPr="0017321A">
        <w:rPr>
          <w:rFonts w:ascii="Times New Roman" w:hAnsi="Times New Roman" w:cs="Times New Roman"/>
          <w:sz w:val="24"/>
          <w:szCs w:val="24"/>
        </w:rPr>
        <w:t xml:space="preserve"> // </w:t>
      </w:r>
      <w:hyperlink r:id="rId2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правовой охране сортов растений, заключенное в Москве в 2001 г.</w:t>
      </w:r>
      <w:r w:rsidRPr="0017321A">
        <w:rPr>
          <w:rFonts w:ascii="Times New Roman" w:hAnsi="Times New Roman" w:cs="Times New Roman"/>
          <w:sz w:val="24"/>
          <w:szCs w:val="24"/>
        </w:rPr>
        <w:t xml:space="preserve"> // </w:t>
      </w:r>
      <w:hyperlink r:id="rId2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взаимной охране авторских прав 1993 г.</w:t>
      </w:r>
      <w:r w:rsidRPr="0017321A">
        <w:rPr>
          <w:rFonts w:ascii="Times New Roman" w:hAnsi="Times New Roman" w:cs="Times New Roman"/>
          <w:sz w:val="24"/>
          <w:szCs w:val="24"/>
        </w:rPr>
        <w:t xml:space="preserve"> // </w:t>
      </w:r>
      <w:hyperlink r:id="rId2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СССР и Австрийской Республикой о взаимной охране авторских прав 1981 г.</w:t>
      </w:r>
      <w:r w:rsidRPr="0017321A">
        <w:rPr>
          <w:rFonts w:ascii="Times New Roman" w:hAnsi="Times New Roman" w:cs="Times New Roman"/>
          <w:sz w:val="24"/>
          <w:szCs w:val="24"/>
        </w:rPr>
        <w:t xml:space="preserve"> // </w:t>
      </w:r>
      <w:hyperlink r:id="rId2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сотрудничестве в области охраны промышленной собственности от 25 июня 1993 г.</w:t>
      </w:r>
      <w:r w:rsidRPr="0017321A">
        <w:rPr>
          <w:rFonts w:ascii="Times New Roman" w:hAnsi="Times New Roman" w:cs="Times New Roman"/>
          <w:sz w:val="24"/>
          <w:szCs w:val="24"/>
        </w:rPr>
        <w:t xml:space="preserve"> // </w:t>
      </w:r>
      <w:hyperlink r:id="rId2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Беларусь о сотрудничестве в области охраны промышленной собственности от 20 июля 1994 г.</w:t>
      </w:r>
      <w:r w:rsidRPr="0017321A">
        <w:rPr>
          <w:rFonts w:ascii="Times New Roman" w:hAnsi="Times New Roman" w:cs="Times New Roman"/>
          <w:sz w:val="24"/>
          <w:szCs w:val="24"/>
        </w:rPr>
        <w:t xml:space="preserve"> // </w:t>
      </w:r>
      <w:hyperlink r:id="rId3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первая) : федеральный закон  от 30 ноября 1994  г. № 51-ФЗ // </w:t>
      </w:r>
      <w:hyperlink r:id="rId3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lastRenderedPageBreak/>
        <w:t xml:space="preserve">- Гражданский кодекс Российской Федерации (часть вторая) : федеральный закон  </w:t>
      </w:r>
      <w:r w:rsidRPr="0017321A">
        <w:rPr>
          <w:rFonts w:ascii="Times New Roman" w:hAnsi="Times New Roman" w:cs="Times New Roman"/>
          <w:sz w:val="24"/>
          <w:szCs w:val="24"/>
          <w:shd w:val="clear" w:color="auto" w:fill="FFFFFF"/>
        </w:rPr>
        <w:t> от 26 января 1996 г. № 14-ФЗ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третья) : федеральный закон  </w:t>
      </w:r>
      <w:r w:rsidRPr="0017321A">
        <w:rPr>
          <w:rFonts w:ascii="Times New Roman" w:hAnsi="Times New Roman" w:cs="Times New Roman"/>
          <w:sz w:val="24"/>
          <w:szCs w:val="24"/>
          <w:shd w:val="clear" w:color="auto" w:fill="FFFFFF"/>
        </w:rPr>
        <w:t>от 26 ноября 2001 г. № 146-ФЗ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четвертая) : федеральный закон  </w:t>
      </w:r>
      <w:r w:rsidRPr="0017321A">
        <w:rPr>
          <w:rFonts w:ascii="Times New Roman" w:hAnsi="Times New Roman" w:cs="Times New Roman"/>
          <w:sz w:val="24"/>
          <w:szCs w:val="24"/>
          <w:shd w:val="clear" w:color="auto" w:fill="FFFFFF"/>
        </w:rPr>
        <w:t>от 18 декабря 2006 г. № 230-ФЗ</w:t>
      </w:r>
      <w:r w:rsidRPr="0017321A">
        <w:rPr>
          <w:rFonts w:ascii="Times New Roman" w:hAnsi="Times New Roman" w:cs="Times New Roman"/>
          <w:sz w:val="24"/>
          <w:szCs w:val="24"/>
        </w:rPr>
        <w:t xml:space="preserve"> // http://www.consultant.ru.</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Основная литература</w:t>
      </w:r>
    </w:p>
    <w:p w:rsidR="0017321A" w:rsidRDefault="0017321A" w:rsidP="0017321A">
      <w:pPr>
        <w:pStyle w:val="ConsPlusDocList"/>
        <w:ind w:firstLine="709"/>
        <w:jc w:val="both"/>
        <w:rPr>
          <w:rFonts w:ascii="Times New Roman" w:hAnsi="Times New Roman" w:cs="Times New Roman"/>
          <w:sz w:val="24"/>
          <w:szCs w:val="24"/>
        </w:rPr>
      </w:pPr>
    </w:p>
    <w:p w:rsidR="0017321A" w:rsidRPr="0017321A" w:rsidRDefault="0017321A" w:rsidP="0017321A">
      <w:pPr>
        <w:pStyle w:val="ConsPlusDocList"/>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Международное частное право: учебник [Электронный ресурс] / под ред. Р. А. Курбанова, А. С. Лалетиной. – Москва. – Проспект, 2015 – Режим доступа: </w:t>
      </w:r>
      <w:hyperlink r:id="rId3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Дополнительная литература</w:t>
      </w:r>
    </w:p>
    <w:p w:rsidR="0017321A" w:rsidRDefault="0017321A" w:rsidP="0017321A">
      <w:pPr>
        <w:widowControl w:val="0"/>
        <w:tabs>
          <w:tab w:val="left" w:pos="1130"/>
        </w:tabs>
        <w:spacing w:after="0" w:line="240" w:lineRule="auto"/>
        <w:ind w:left="709"/>
        <w:jc w:val="both"/>
        <w:rPr>
          <w:rFonts w:ascii="Times New Roman" w:eastAsia="Times New Roman" w:hAnsi="Times New Roman" w:cs="Times New Roman"/>
          <w:sz w:val="24"/>
          <w:szCs w:val="24"/>
          <w:lang w:bidi="ru-RU"/>
        </w:rPr>
      </w:pP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Актуальные правовые аспекты современной практики международного коммерческого оборота : сборник статей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А. 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2016. – Режим доступа : http://www.consultant.ru/.</w:t>
      </w:r>
    </w:p>
    <w:p w:rsidR="0017321A" w:rsidRPr="0017321A" w:rsidRDefault="0017321A" w:rsidP="0017321A">
      <w:pPr>
        <w:pStyle w:val="ab"/>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17321A">
        <w:rPr>
          <w:rFonts w:ascii="Times New Roman" w:eastAsia="Times New Roman" w:hAnsi="Times New Roman" w:cs="Times New Roman"/>
          <w:sz w:val="24"/>
          <w:szCs w:val="24"/>
          <w:lang w:bidi="ru-RU"/>
        </w:rPr>
        <w:t xml:space="preserve">Асосков, А. В. Венская конвенция ООН 1980 года о договорах международной купли–продажи товаров: постатейный комментарий к положениям, определяющим сферу ее применения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2013.– Режим доступа : </w:t>
      </w:r>
      <w:hyperlink r:id="rId33" w:history="1">
        <w:r w:rsidRPr="0017321A">
          <w:rPr>
            <w:rFonts w:ascii="Times New Roman" w:eastAsia="Times New Roman" w:hAnsi="Times New Roman" w:cs="Times New Roman"/>
            <w:sz w:val="24"/>
            <w:szCs w:val="24"/>
            <w:lang w:val="en-US" w:bidi="en-US"/>
          </w:rPr>
          <w:t>http</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www</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consultant</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ru</w:t>
        </w:r>
      </w:hyperlink>
      <w:r w:rsidRPr="0017321A">
        <w:rPr>
          <w:rFonts w:ascii="Times New Roman" w:eastAsia="Times New Roman" w:hAnsi="Times New Roman" w:cs="Times New Roman"/>
          <w:sz w:val="24"/>
          <w:szCs w:val="24"/>
          <w:lang w:bidi="en-US"/>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Коллизионное регулирование договорных обязательств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4"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Основы коллизионного права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А.В. Асосков. – М.: Инфотропик Медиа,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Базедов, Ю. Право открытых обществ – частное и государственное регулирование международных отношений : общий курс международного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Ю. Базедов.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Норма. – 2016.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Белов В. А. Кодекс европейского договорного права : общий и сравнительно–правовой комментарий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В.А. Белов.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Юрист, 2015.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Вельяминов, Г. М. Международное право : опыты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Г. М. Вельяминов.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2015. – Режим доступа : </w:t>
      </w:r>
      <w:hyperlink r:id="rId35"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Вопросы международного частного, сравнительного и гражданского права, международного коммерческого арбитража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LIBER AMICORUM в честь А.А. Костина, О.Н. Зименковой, Н.Г. Елисеева / сост. и науч. ред. С.Н. Лебедев, Е.В. Кабатова, А.И. Муранов, Е.В. Вершинина.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Гражданский кодекс Российской Федерации. Международное частное право. Постатейный комментарий к разделу 6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П. В. Крашенинникова.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2014.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Доронина, Н.Г., Семилютина Н.Г. Международное частное право и инвестиции: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Н.Г. Доронина, Н.Г. Семилютина.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КОНТРАКТ,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rPr>
      </w:pPr>
      <w:r w:rsidRPr="0017321A">
        <w:rPr>
          <w:rFonts w:ascii="Times New Roman" w:hAnsi="Times New Roman" w:cs="Times New Roman"/>
          <w:sz w:val="24"/>
          <w:szCs w:val="24"/>
        </w:rPr>
        <w:t>Международное частное право: курс лекций : учебное пособие [Электронный ресурс]/ К.К. Гасанов, В.Н. Шмаков, А.В. Стерлигов, Д.И. Ивашин ; ред. К.К. Гасанов. - Москва : Юнити-Дана, 2015. - 359 с. - Библиогр. в кн. - ISBN 978-5-238-02206-2 ; [Электронный ресурс]. - URL: </w:t>
      </w:r>
      <w:hyperlink r:id="rId36" w:history="1">
        <w:r w:rsidRPr="0017321A">
          <w:rPr>
            <w:rStyle w:val="a3"/>
            <w:rFonts w:ascii="Times New Roman" w:hAnsi="Times New Roman" w:cs="Times New Roman"/>
            <w:color w:val="auto"/>
            <w:sz w:val="24"/>
            <w:szCs w:val="24"/>
            <w:u w:val="none"/>
          </w:rPr>
          <w:t>http://biblioclub.ru/index.php?page=book&amp;id= 114795</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Модельные правила европейского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w:t>
      </w:r>
      <w:r w:rsidRPr="0017321A">
        <w:rPr>
          <w:rFonts w:ascii="Times New Roman" w:eastAsia="Times New Roman" w:hAnsi="Times New Roman" w:cs="Times New Roman"/>
          <w:sz w:val="24"/>
          <w:szCs w:val="24"/>
          <w:lang w:bidi="ru-RU"/>
        </w:rPr>
        <w:lastRenderedPageBreak/>
        <w:t xml:space="preserve">рук. Н. Ю. Рассказова.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Настольная книга нотариуса : в 4–х т. Международное частное, уголовное право и процесс в нотариальной деятельности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И.Г. Медведева.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Отдельные виды обязательств в международном частном праве :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Н. Г. Дорониной.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Инфра – М,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Принципы международных коммерческих договоров УНИДРУА 2010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пер. с англ. А.С.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Проблемы унификации международного частного права: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Н.В. Власова, Н.Г. Доронина, Т.П. Лазарева и др.; отв. ред. А.Л. Маковский, И.О. Хлестова.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Юриспруденция,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Собина, Л.Ю. Признание иностранных банкротств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Л.Ю. Собина.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Современное международное частное право в России и Евросоюзе: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А. Алиев, Ю. Базедов, М.П. Бардина и др.; под ред. М.М. Богуславского, А.Г. Лисицына–Светланова, А. Трунка.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Норма, 2013. – Кн. 1.–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hAnsi="Times New Roman" w:cs="Times New Roman"/>
          <w:sz w:val="24"/>
          <w:szCs w:val="24"/>
        </w:rPr>
        <w:t>Тихиня, В.Г. Международное частное право: Ответы на экзаменационные вопросы : пособие [Электронный ресурс] / В.Г. Тихиня, М.Ю. Макарова. - 7-е изд. - Минск : ТетраСистемс, 2012. - 144 с. - ISBN 978-985-536-269-3. - URL: </w:t>
      </w:r>
      <w:hyperlink r:id="rId37" w:history="1">
        <w:r w:rsidRPr="0017321A">
          <w:rPr>
            <w:rStyle w:val="a3"/>
            <w:rFonts w:ascii="Times New Roman" w:hAnsi="Times New Roman" w:cs="Times New Roman"/>
            <w:color w:val="auto"/>
            <w:sz w:val="24"/>
            <w:szCs w:val="24"/>
            <w:u w:val="none"/>
          </w:rPr>
          <w:t>http://biblioclub.ru/index.php? page=book&amp;id=136273</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Унификация и гармонизация в международном частном праве : вопросы теории и практики : монография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Г. К. Дмитриевой.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Инфра – М. – 2016. –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Хоцанов, Д.А. Установление содержания иностранных правовых норм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Д.А. Хоцанов.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8" w:history="1">
        <w:r w:rsidRPr="0017321A">
          <w:rPr>
            <w:rStyle w:val="a3"/>
            <w:rFonts w:ascii="Times New Roman" w:eastAsia="Times New Roman" w:hAnsi="Times New Roman" w:cs="Times New Roman"/>
            <w:color w:val="auto"/>
            <w:sz w:val="24"/>
            <w:szCs w:val="24"/>
            <w:u w:val="none"/>
            <w:lang w:bidi="ru-RU"/>
          </w:rPr>
          <w:t>http://www</w:t>
        </w:r>
      </w:hyperlink>
      <w:r w:rsidRPr="0017321A">
        <w:rPr>
          <w:rFonts w:ascii="Times New Roman" w:eastAsia="Times New Roman" w:hAnsi="Times New Roman" w:cs="Times New Roman"/>
          <w:sz w:val="24"/>
          <w:szCs w:val="24"/>
          <w:lang w:bidi="ru-RU"/>
        </w:rPr>
        <w:t xml:space="preserve">. consultant.ru/. </w:t>
      </w:r>
    </w:p>
    <w:p w:rsidR="0017321A" w:rsidRPr="0017321A" w:rsidRDefault="0017321A" w:rsidP="0017321A">
      <w:pPr>
        <w:widowControl w:val="0"/>
        <w:tabs>
          <w:tab w:val="left" w:pos="1223"/>
        </w:tabs>
        <w:spacing w:after="0" w:line="240" w:lineRule="auto"/>
        <w:jc w:val="both"/>
        <w:rPr>
          <w:rFonts w:ascii="Times New Roman" w:eastAsia="Times New Roman" w:hAnsi="Times New Roman" w:cs="Times New Roman"/>
          <w:sz w:val="24"/>
          <w:szCs w:val="24"/>
          <w:lang w:bidi="ru-RU"/>
        </w:rPr>
      </w:pPr>
    </w:p>
    <w:p w:rsidR="0017321A" w:rsidRPr="0017321A" w:rsidRDefault="0017321A" w:rsidP="0017321A">
      <w:pPr>
        <w:pStyle w:val="ReportMain0"/>
        <w:keepNext/>
        <w:suppressAutoHyphens/>
        <w:ind w:firstLine="709"/>
        <w:jc w:val="center"/>
        <w:outlineLvl w:val="1"/>
        <w:rPr>
          <w:b/>
          <w:szCs w:val="24"/>
        </w:rPr>
      </w:pPr>
      <w:r w:rsidRPr="0017321A">
        <w:rPr>
          <w:b/>
          <w:szCs w:val="24"/>
        </w:rPr>
        <w:lastRenderedPageBreak/>
        <w:t>Периодические издания</w:t>
      </w:r>
    </w:p>
    <w:p w:rsidR="0017321A" w:rsidRPr="0017321A" w:rsidRDefault="0017321A" w:rsidP="0017321A">
      <w:pPr>
        <w:pStyle w:val="ReportMain0"/>
        <w:keepNext/>
        <w:suppressAutoHyphens/>
        <w:ind w:firstLine="709"/>
        <w:jc w:val="both"/>
        <w:outlineLvl w:val="1"/>
        <w:rPr>
          <w:szCs w:val="24"/>
        </w:rPr>
      </w:pPr>
    </w:p>
    <w:p w:rsidR="0017321A" w:rsidRPr="0017321A" w:rsidRDefault="0017321A" w:rsidP="0017321A">
      <w:pPr>
        <w:pStyle w:val="ReportMain0"/>
        <w:keepNext/>
        <w:suppressAutoHyphens/>
        <w:ind w:firstLine="709"/>
        <w:jc w:val="both"/>
        <w:outlineLvl w:val="1"/>
        <w:rPr>
          <w:szCs w:val="24"/>
        </w:rPr>
      </w:pPr>
      <w:r w:rsidRPr="0017321A">
        <w:rPr>
          <w:szCs w:val="24"/>
        </w:rPr>
        <w:t>Журналы:</w:t>
      </w:r>
    </w:p>
    <w:p w:rsidR="0017321A" w:rsidRPr="0017321A" w:rsidRDefault="0017321A" w:rsidP="0017321A">
      <w:pPr>
        <w:pStyle w:val="ReportMain0"/>
        <w:keepNext/>
        <w:suppressAutoHyphens/>
        <w:ind w:firstLine="709"/>
        <w:jc w:val="both"/>
        <w:outlineLvl w:val="1"/>
        <w:rPr>
          <w:szCs w:val="24"/>
        </w:rPr>
      </w:pPr>
      <w:r w:rsidRPr="0017321A">
        <w:rPr>
          <w:szCs w:val="24"/>
        </w:rPr>
        <w:t>- Адвокат: журнал. - Москва : ЗАО Законодательство и экономика ,2016</w:t>
      </w:r>
    </w:p>
    <w:p w:rsidR="0017321A" w:rsidRPr="0017321A" w:rsidRDefault="0017321A" w:rsidP="0017321A">
      <w:pPr>
        <w:pStyle w:val="ReportMain0"/>
        <w:keepNext/>
        <w:suppressAutoHyphens/>
        <w:ind w:firstLine="709"/>
        <w:jc w:val="both"/>
        <w:outlineLvl w:val="1"/>
        <w:rPr>
          <w:szCs w:val="24"/>
        </w:rPr>
      </w:pPr>
      <w:r w:rsidRPr="0017321A">
        <w:rPr>
          <w:szCs w:val="24"/>
        </w:rPr>
        <w:t>- Арбитражный и гражданский процесс: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bCs/>
          <w:szCs w:val="24"/>
        </w:rPr>
        <w:t>- Вестник Оренбургского государственного университета</w:t>
      </w:r>
      <w:r w:rsidRPr="0017321A">
        <w:rPr>
          <w:szCs w:val="24"/>
        </w:rPr>
        <w:t> : журнал. - Оренбург : ГОУ ОГУ, 2016</w:t>
      </w:r>
    </w:p>
    <w:p w:rsidR="0017321A" w:rsidRPr="0017321A" w:rsidRDefault="0017321A" w:rsidP="0017321A">
      <w:pPr>
        <w:pStyle w:val="ReportMain0"/>
        <w:keepNext/>
        <w:suppressAutoHyphens/>
        <w:ind w:firstLine="709"/>
        <w:jc w:val="both"/>
        <w:outlineLvl w:val="1"/>
        <w:rPr>
          <w:szCs w:val="24"/>
        </w:rPr>
      </w:pPr>
      <w:r w:rsidRPr="0017321A">
        <w:rPr>
          <w:szCs w:val="24"/>
        </w:rPr>
        <w:t>- Вопросы истории: журнал. - Москва : ООО Редакция журнала Вопросы истории, 2016</w:t>
      </w:r>
    </w:p>
    <w:p w:rsidR="0017321A" w:rsidRPr="0017321A" w:rsidRDefault="0017321A" w:rsidP="0017321A">
      <w:pPr>
        <w:pStyle w:val="ReportMain0"/>
        <w:keepNext/>
        <w:suppressAutoHyphens/>
        <w:ind w:firstLine="709"/>
        <w:jc w:val="both"/>
        <w:outlineLvl w:val="1"/>
        <w:rPr>
          <w:szCs w:val="24"/>
        </w:rPr>
      </w:pPr>
      <w:r w:rsidRPr="0017321A">
        <w:rPr>
          <w:szCs w:val="24"/>
        </w:rPr>
        <w:t>- Государство и право: журнал. - Москва : Наука, 2016</w:t>
      </w:r>
    </w:p>
    <w:p w:rsidR="0017321A" w:rsidRPr="0017321A" w:rsidRDefault="0017321A" w:rsidP="0017321A">
      <w:pPr>
        <w:pStyle w:val="ReportMain0"/>
        <w:keepNext/>
        <w:suppressAutoHyphens/>
        <w:ind w:firstLine="709"/>
        <w:jc w:val="both"/>
        <w:outlineLvl w:val="1"/>
        <w:rPr>
          <w:szCs w:val="24"/>
        </w:rPr>
      </w:pPr>
      <w:r w:rsidRPr="0017321A">
        <w:rPr>
          <w:szCs w:val="24"/>
        </w:rPr>
        <w:t>- Гражданское право  :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Журнал российского права : журнал. - Москва : Норма, 2016</w:t>
      </w:r>
    </w:p>
    <w:p w:rsidR="0017321A" w:rsidRPr="0017321A" w:rsidRDefault="0017321A" w:rsidP="0017321A">
      <w:pPr>
        <w:pStyle w:val="ReportMain0"/>
        <w:keepNext/>
        <w:suppressAutoHyphens/>
        <w:ind w:firstLine="709"/>
        <w:jc w:val="both"/>
        <w:outlineLvl w:val="1"/>
        <w:rPr>
          <w:szCs w:val="24"/>
        </w:rPr>
      </w:pPr>
      <w:r w:rsidRPr="0017321A">
        <w:rPr>
          <w:szCs w:val="24"/>
        </w:rPr>
        <w:t>- История государства и права: журнал.-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Международное публичное и частное право : журнал. - Москва :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Российский судья   : журнал.-  Москва: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Хозяйство и право: журнал. - Москва : НОНП Журнал Хозяйство и право, 2016</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Интернет-ресурсы</w:t>
      </w:r>
    </w:p>
    <w:p w:rsidR="0017321A" w:rsidRDefault="0017321A" w:rsidP="0017321A">
      <w:pPr>
        <w:suppressAutoHyphens/>
        <w:spacing w:after="0" w:line="240" w:lineRule="auto"/>
        <w:ind w:firstLine="709"/>
        <w:jc w:val="both"/>
        <w:rPr>
          <w:rFonts w:ascii="Times New Roman" w:hAnsi="Times New Roman" w:cs="Times New Roman"/>
          <w:b/>
          <w:sz w:val="24"/>
          <w:szCs w:val="24"/>
        </w:rPr>
      </w:pP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федеральных органов государственной власти:</w:t>
      </w:r>
    </w:p>
    <w:p w:rsidR="0017321A" w:rsidRPr="0017321A" w:rsidRDefault="004D6AC0" w:rsidP="0017321A">
      <w:pPr>
        <w:pStyle w:val="ReportMain0"/>
        <w:suppressAutoHyphens/>
        <w:ind w:firstLine="709"/>
        <w:jc w:val="both"/>
        <w:rPr>
          <w:szCs w:val="24"/>
        </w:rPr>
      </w:pPr>
      <w:hyperlink r:id="rId39" w:history="1">
        <w:r w:rsidR="0017321A" w:rsidRPr="0017321A">
          <w:rPr>
            <w:rStyle w:val="a3"/>
            <w:color w:val="auto"/>
            <w:szCs w:val="24"/>
            <w:u w:val="none"/>
          </w:rPr>
          <w:t>http://www.kremlin.ru/</w:t>
        </w:r>
      </w:hyperlink>
      <w:r w:rsidR="0017321A" w:rsidRPr="0017321A">
        <w:rPr>
          <w:szCs w:val="24"/>
        </w:rPr>
        <w:t xml:space="preserve"> - Президент Российской Федерации</w:t>
      </w:r>
    </w:p>
    <w:p w:rsidR="0017321A" w:rsidRPr="0017321A" w:rsidRDefault="004D6AC0" w:rsidP="0017321A">
      <w:pPr>
        <w:suppressAutoHyphens/>
        <w:spacing w:after="0" w:line="240" w:lineRule="auto"/>
        <w:ind w:firstLine="709"/>
        <w:jc w:val="both"/>
        <w:rPr>
          <w:rFonts w:ascii="Times New Roman" w:hAnsi="Times New Roman" w:cs="Times New Roman"/>
          <w:sz w:val="24"/>
          <w:szCs w:val="24"/>
        </w:rPr>
      </w:pPr>
      <w:hyperlink r:id="rId40" w:history="1">
        <w:r w:rsidR="0017321A" w:rsidRPr="0017321A">
          <w:rPr>
            <w:rFonts w:ascii="Times New Roman" w:hAnsi="Times New Roman" w:cs="Times New Roman"/>
            <w:sz w:val="24"/>
            <w:szCs w:val="24"/>
          </w:rPr>
          <w:t>http://www.council.gov.ru/</w:t>
        </w:r>
      </w:hyperlink>
      <w:r w:rsidR="0017321A" w:rsidRPr="0017321A">
        <w:rPr>
          <w:rFonts w:ascii="Times New Roman" w:hAnsi="Times New Roman" w:cs="Times New Roman"/>
          <w:sz w:val="24"/>
          <w:szCs w:val="24"/>
        </w:rPr>
        <w:t xml:space="preserve"> -  Совет Федерации Федерального собрания Российской Федерации</w:t>
      </w:r>
    </w:p>
    <w:p w:rsidR="0017321A" w:rsidRPr="0017321A" w:rsidRDefault="004D6AC0" w:rsidP="0017321A">
      <w:pPr>
        <w:suppressAutoHyphens/>
        <w:spacing w:after="0" w:line="240" w:lineRule="auto"/>
        <w:ind w:firstLine="709"/>
        <w:jc w:val="both"/>
        <w:rPr>
          <w:rFonts w:ascii="Times New Roman" w:hAnsi="Times New Roman" w:cs="Times New Roman"/>
          <w:sz w:val="24"/>
          <w:szCs w:val="24"/>
        </w:rPr>
      </w:pPr>
      <w:hyperlink r:id="rId41" w:history="1">
        <w:r w:rsidR="0017321A" w:rsidRPr="0017321A">
          <w:rPr>
            <w:rFonts w:ascii="Times New Roman" w:hAnsi="Times New Roman" w:cs="Times New Roman"/>
            <w:sz w:val="24"/>
            <w:szCs w:val="24"/>
          </w:rPr>
          <w:t>http://www.duma.gov.ru/</w:t>
        </w:r>
      </w:hyperlink>
      <w:r w:rsidR="0017321A" w:rsidRPr="0017321A">
        <w:rPr>
          <w:rFonts w:ascii="Times New Roman" w:hAnsi="Times New Roman" w:cs="Times New Roman"/>
          <w:sz w:val="24"/>
          <w:szCs w:val="24"/>
        </w:rPr>
        <w:t xml:space="preserve"> -  Государственная Дума Федерального собрания Российской Федерации</w:t>
      </w:r>
    </w:p>
    <w:p w:rsidR="0017321A" w:rsidRPr="0017321A" w:rsidRDefault="004D6AC0" w:rsidP="0017321A">
      <w:pPr>
        <w:suppressAutoHyphens/>
        <w:spacing w:after="0" w:line="240" w:lineRule="auto"/>
        <w:ind w:firstLine="709"/>
        <w:jc w:val="both"/>
        <w:rPr>
          <w:rFonts w:ascii="Times New Roman" w:hAnsi="Times New Roman" w:cs="Times New Roman"/>
          <w:sz w:val="24"/>
          <w:szCs w:val="24"/>
        </w:rPr>
      </w:pPr>
      <w:hyperlink r:id="rId42" w:history="1">
        <w:r w:rsidR="0017321A" w:rsidRPr="0017321A">
          <w:rPr>
            <w:rFonts w:ascii="Times New Roman" w:hAnsi="Times New Roman" w:cs="Times New Roman"/>
            <w:sz w:val="24"/>
            <w:szCs w:val="24"/>
          </w:rPr>
          <w:t>http://government.ru/</w:t>
        </w:r>
      </w:hyperlink>
      <w:r w:rsidR="0017321A" w:rsidRPr="0017321A">
        <w:rPr>
          <w:rFonts w:ascii="Times New Roman" w:hAnsi="Times New Roman" w:cs="Times New Roman"/>
          <w:sz w:val="24"/>
          <w:szCs w:val="24"/>
        </w:rPr>
        <w:t xml:space="preserve"> -  Правительство Российской Федерации</w:t>
      </w:r>
    </w:p>
    <w:p w:rsidR="0017321A" w:rsidRPr="0017321A" w:rsidRDefault="004D6AC0" w:rsidP="0017321A">
      <w:pPr>
        <w:suppressAutoHyphens/>
        <w:spacing w:after="0" w:line="240" w:lineRule="auto"/>
        <w:ind w:firstLine="709"/>
        <w:jc w:val="both"/>
        <w:rPr>
          <w:rFonts w:ascii="Times New Roman" w:hAnsi="Times New Roman" w:cs="Times New Roman"/>
          <w:sz w:val="24"/>
          <w:szCs w:val="24"/>
        </w:rPr>
      </w:pPr>
      <w:hyperlink r:id="rId43" w:history="1">
        <w:r w:rsidR="0017321A" w:rsidRPr="0017321A">
          <w:rPr>
            <w:rFonts w:ascii="Times New Roman" w:hAnsi="Times New Roman" w:cs="Times New Roman"/>
            <w:sz w:val="24"/>
            <w:szCs w:val="24"/>
          </w:rPr>
          <w:t>http://www.ksrf.ru/ru/</w:t>
        </w:r>
      </w:hyperlink>
      <w:r w:rsidR="0017321A" w:rsidRPr="0017321A">
        <w:rPr>
          <w:rFonts w:ascii="Times New Roman" w:hAnsi="Times New Roman" w:cs="Times New Roman"/>
          <w:sz w:val="24"/>
          <w:szCs w:val="24"/>
        </w:rPr>
        <w:t xml:space="preserve"> - Конституционный суд Российской Федерации </w:t>
      </w:r>
    </w:p>
    <w:p w:rsidR="0017321A" w:rsidRPr="0017321A" w:rsidRDefault="004D6AC0" w:rsidP="0017321A">
      <w:pPr>
        <w:suppressAutoHyphens/>
        <w:spacing w:after="0" w:line="240" w:lineRule="auto"/>
        <w:ind w:firstLine="709"/>
        <w:jc w:val="both"/>
        <w:rPr>
          <w:rFonts w:ascii="Times New Roman" w:hAnsi="Times New Roman" w:cs="Times New Roman"/>
          <w:sz w:val="24"/>
          <w:szCs w:val="24"/>
        </w:rPr>
      </w:pPr>
      <w:hyperlink r:id="rId44" w:history="1">
        <w:r w:rsidR="0017321A" w:rsidRPr="0017321A">
          <w:rPr>
            <w:rFonts w:ascii="Times New Roman" w:hAnsi="Times New Roman" w:cs="Times New Roman"/>
            <w:sz w:val="24"/>
            <w:szCs w:val="24"/>
          </w:rPr>
          <w:t>http://www.vsrf.ru/</w:t>
        </w:r>
      </w:hyperlink>
      <w:r w:rsidR="0017321A" w:rsidRPr="0017321A">
        <w:rPr>
          <w:rFonts w:ascii="Times New Roman" w:hAnsi="Times New Roman" w:cs="Times New Roman"/>
          <w:sz w:val="24"/>
          <w:szCs w:val="24"/>
        </w:rPr>
        <w:t xml:space="preserve"> -  Верховный суд Российской Федерации</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международных организаций:</w:t>
      </w:r>
    </w:p>
    <w:p w:rsidR="0017321A" w:rsidRPr="0017321A" w:rsidRDefault="004D6AC0" w:rsidP="0017321A">
      <w:pPr>
        <w:suppressAutoHyphens/>
        <w:spacing w:after="0" w:line="240" w:lineRule="auto"/>
        <w:ind w:firstLine="709"/>
        <w:jc w:val="both"/>
        <w:rPr>
          <w:rFonts w:ascii="Times New Roman" w:hAnsi="Times New Roman" w:cs="Times New Roman"/>
          <w:sz w:val="24"/>
          <w:szCs w:val="24"/>
        </w:rPr>
      </w:pPr>
      <w:hyperlink r:id="rId45" w:history="1">
        <w:r w:rsidR="0017321A" w:rsidRPr="0017321A">
          <w:rPr>
            <w:rFonts w:ascii="Times New Roman" w:hAnsi="Times New Roman" w:cs="Times New Roman"/>
            <w:sz w:val="24"/>
            <w:szCs w:val="24"/>
          </w:rPr>
          <w:t>http://www.echr.coe.int</w:t>
        </w:r>
      </w:hyperlink>
      <w:r w:rsidR="0017321A" w:rsidRPr="0017321A">
        <w:rPr>
          <w:rFonts w:ascii="Times New Roman" w:hAnsi="Times New Roman" w:cs="Times New Roman"/>
          <w:sz w:val="24"/>
          <w:szCs w:val="24"/>
        </w:rPr>
        <w:t xml:space="preserve"> - Европейский суд по правам человека</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6" w:history="1">
        <w:r w:rsidRPr="0017321A">
          <w:rPr>
            <w:rFonts w:ascii="Times New Roman" w:hAnsi="Times New Roman" w:cs="Times New Roman"/>
            <w:sz w:val="24"/>
            <w:szCs w:val="24"/>
          </w:rPr>
          <w:t>www.curia.eu</w:t>
        </w:r>
      </w:hyperlink>
      <w:r w:rsidRPr="0017321A">
        <w:rPr>
          <w:rFonts w:ascii="Times New Roman" w:hAnsi="Times New Roman" w:cs="Times New Roman"/>
          <w:sz w:val="24"/>
          <w:szCs w:val="24"/>
        </w:rPr>
        <w:t xml:space="preserve"> - Суд Европейского союза</w:t>
      </w:r>
    </w:p>
    <w:p w:rsidR="0017321A" w:rsidRPr="0017321A" w:rsidRDefault="004D6AC0" w:rsidP="0017321A">
      <w:pPr>
        <w:suppressAutoHyphens/>
        <w:spacing w:after="0" w:line="240" w:lineRule="auto"/>
        <w:ind w:firstLine="709"/>
        <w:jc w:val="both"/>
        <w:rPr>
          <w:rFonts w:ascii="Times New Roman" w:hAnsi="Times New Roman" w:cs="Times New Roman"/>
          <w:sz w:val="24"/>
          <w:szCs w:val="24"/>
        </w:rPr>
      </w:pPr>
      <w:hyperlink r:id="rId47" w:history="1">
        <w:r w:rsidR="0017321A" w:rsidRPr="0017321A">
          <w:rPr>
            <w:rFonts w:ascii="Times New Roman" w:hAnsi="Times New Roman" w:cs="Times New Roman"/>
            <w:sz w:val="24"/>
            <w:szCs w:val="24"/>
          </w:rPr>
          <w:t>http://documents.un.org/default.asp</w:t>
        </w:r>
      </w:hyperlink>
      <w:r w:rsidR="0017321A" w:rsidRPr="0017321A">
        <w:rPr>
          <w:rFonts w:ascii="Times New Roman" w:hAnsi="Times New Roman" w:cs="Times New Roman"/>
          <w:sz w:val="24"/>
          <w:szCs w:val="24"/>
        </w:rPr>
        <w:t xml:space="preserve"> - Система официальной документации ООН</w:t>
      </w:r>
    </w:p>
    <w:p w:rsidR="0017321A" w:rsidRPr="0017321A" w:rsidRDefault="004D6AC0" w:rsidP="0017321A">
      <w:pPr>
        <w:suppressAutoHyphens/>
        <w:spacing w:after="0" w:line="240" w:lineRule="auto"/>
        <w:ind w:firstLine="709"/>
        <w:jc w:val="both"/>
        <w:rPr>
          <w:rFonts w:ascii="Times New Roman" w:hAnsi="Times New Roman" w:cs="Times New Roman"/>
          <w:sz w:val="24"/>
          <w:szCs w:val="24"/>
        </w:rPr>
      </w:pPr>
      <w:hyperlink r:id="rId48" w:history="1">
        <w:r w:rsidR="0017321A" w:rsidRPr="0017321A">
          <w:rPr>
            <w:rFonts w:ascii="Times New Roman" w:hAnsi="Times New Roman" w:cs="Times New Roman"/>
            <w:sz w:val="24"/>
            <w:szCs w:val="24"/>
          </w:rPr>
          <w:t>http://www.un.org/ru/</w:t>
        </w:r>
      </w:hyperlink>
      <w:r w:rsidR="0017321A" w:rsidRPr="0017321A">
        <w:rPr>
          <w:rFonts w:ascii="Times New Roman" w:hAnsi="Times New Roman" w:cs="Times New Roman"/>
          <w:sz w:val="24"/>
          <w:szCs w:val="24"/>
        </w:rPr>
        <w:t xml:space="preserve"> -  Организация объединенных наций</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9" w:history="1">
        <w:r w:rsidRPr="0017321A">
          <w:rPr>
            <w:rFonts w:ascii="Times New Roman" w:hAnsi="Times New Roman" w:cs="Times New Roman"/>
            <w:sz w:val="24"/>
            <w:szCs w:val="24"/>
          </w:rPr>
          <w:t>www.un.org/russian/law/ilc</w:t>
        </w:r>
      </w:hyperlink>
      <w:r w:rsidRPr="0017321A">
        <w:rPr>
          <w:rFonts w:ascii="Times New Roman" w:hAnsi="Times New Roman" w:cs="Times New Roman"/>
          <w:sz w:val="24"/>
          <w:szCs w:val="24"/>
        </w:rPr>
        <w:t xml:space="preserve"> -  Комиссия международного права ООН</w:t>
      </w:r>
    </w:p>
    <w:p w:rsidR="0017321A" w:rsidRPr="0017321A" w:rsidRDefault="004D6AC0" w:rsidP="0017321A">
      <w:pPr>
        <w:suppressAutoHyphens/>
        <w:spacing w:after="0" w:line="240" w:lineRule="auto"/>
        <w:ind w:firstLine="709"/>
        <w:jc w:val="both"/>
        <w:rPr>
          <w:rFonts w:ascii="Times New Roman" w:hAnsi="Times New Roman" w:cs="Times New Roman"/>
          <w:sz w:val="24"/>
          <w:szCs w:val="24"/>
        </w:rPr>
      </w:pPr>
      <w:hyperlink r:id="rId50" w:history="1">
        <w:r w:rsidR="0017321A" w:rsidRPr="0017321A">
          <w:rPr>
            <w:rFonts w:ascii="Times New Roman" w:hAnsi="Times New Roman" w:cs="Times New Roman"/>
            <w:sz w:val="24"/>
            <w:szCs w:val="24"/>
          </w:rPr>
          <w:t>http://www.wto.org/english/tratop_e/dispu_e/dispu_status_e</w:t>
        </w:r>
      </w:hyperlink>
      <w:r w:rsidR="0017321A" w:rsidRPr="0017321A">
        <w:rPr>
          <w:rFonts w:ascii="Times New Roman" w:hAnsi="Times New Roman" w:cs="Times New Roman"/>
          <w:sz w:val="24"/>
          <w:szCs w:val="24"/>
        </w:rPr>
        <w:t xml:space="preserve"> - Всемирная торговая организация </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 xml:space="preserve">открытые научные и образовательные ресурсы Интернет: - </w:t>
      </w:r>
    </w:p>
    <w:p w:rsidR="0017321A" w:rsidRPr="0017321A" w:rsidRDefault="004D6AC0" w:rsidP="0017321A">
      <w:pPr>
        <w:suppressAutoHyphens/>
        <w:spacing w:after="0" w:line="240" w:lineRule="auto"/>
        <w:ind w:firstLine="709"/>
        <w:jc w:val="both"/>
        <w:rPr>
          <w:rFonts w:ascii="Times New Roman" w:hAnsi="Times New Roman" w:cs="Times New Roman"/>
          <w:sz w:val="24"/>
          <w:szCs w:val="24"/>
        </w:rPr>
      </w:pPr>
      <w:hyperlink r:id="rId51" w:history="1">
        <w:r w:rsidR="0017321A" w:rsidRPr="0017321A">
          <w:rPr>
            <w:rStyle w:val="a3"/>
            <w:rFonts w:ascii="Times New Roman" w:hAnsi="Times New Roman" w:cs="Times New Roman"/>
            <w:color w:val="auto"/>
            <w:sz w:val="24"/>
            <w:szCs w:val="24"/>
            <w:u w:val="none"/>
          </w:rPr>
          <w:t>http://law.edu.ru/</w:t>
        </w:r>
      </w:hyperlink>
      <w:r w:rsidR="0017321A" w:rsidRPr="0017321A">
        <w:rPr>
          <w:rFonts w:ascii="Times New Roman" w:hAnsi="Times New Roman" w:cs="Times New Roman"/>
          <w:sz w:val="24"/>
          <w:szCs w:val="24"/>
        </w:rPr>
        <w:t xml:space="preserve"> - Федеральный правовой портал «Юридическая Россия»</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WEB-сайты - информационные представительства ВУЗов:</w:t>
      </w:r>
    </w:p>
    <w:p w:rsidR="0017321A" w:rsidRPr="0017321A" w:rsidRDefault="004D6AC0" w:rsidP="0017321A">
      <w:pPr>
        <w:suppressAutoHyphens/>
        <w:spacing w:after="0" w:line="240" w:lineRule="auto"/>
        <w:ind w:firstLine="709"/>
        <w:jc w:val="both"/>
        <w:rPr>
          <w:rFonts w:ascii="Times New Roman" w:hAnsi="Times New Roman" w:cs="Times New Roman"/>
          <w:sz w:val="24"/>
          <w:szCs w:val="24"/>
        </w:rPr>
      </w:pPr>
      <w:hyperlink r:id="rId52" w:history="1">
        <w:r w:rsidR="0017321A" w:rsidRPr="0017321A">
          <w:rPr>
            <w:rStyle w:val="a3"/>
            <w:rFonts w:ascii="Times New Roman" w:hAnsi="Times New Roman" w:cs="Times New Roman"/>
            <w:color w:val="auto"/>
            <w:sz w:val="24"/>
            <w:szCs w:val="24"/>
            <w:u w:val="none"/>
          </w:rPr>
          <w:t>http://msal.ru/</w:t>
        </w:r>
      </w:hyperlink>
      <w:r w:rsidR="0017321A" w:rsidRPr="0017321A">
        <w:rPr>
          <w:rFonts w:ascii="Times New Roman" w:hAnsi="Times New Roman" w:cs="Times New Roman"/>
          <w:sz w:val="24"/>
          <w:szCs w:val="24"/>
        </w:rPr>
        <w:t xml:space="preserve"> -  Московский государственный университет имени О.Е. КУТАФИН</w:t>
      </w:r>
    </w:p>
    <w:p w:rsidR="0017321A" w:rsidRPr="0017321A" w:rsidRDefault="004D6AC0" w:rsidP="0017321A">
      <w:pPr>
        <w:suppressAutoHyphens/>
        <w:spacing w:after="0" w:line="240" w:lineRule="auto"/>
        <w:ind w:firstLine="709"/>
        <w:jc w:val="both"/>
        <w:rPr>
          <w:rFonts w:ascii="Times New Roman" w:hAnsi="Times New Roman" w:cs="Times New Roman"/>
          <w:sz w:val="24"/>
          <w:szCs w:val="24"/>
        </w:rPr>
      </w:pPr>
      <w:hyperlink r:id="rId53" w:history="1">
        <w:r w:rsidR="0017321A" w:rsidRPr="0017321A">
          <w:rPr>
            <w:rFonts w:ascii="Times New Roman" w:hAnsi="Times New Roman" w:cs="Times New Roman"/>
            <w:sz w:val="24"/>
            <w:szCs w:val="24"/>
          </w:rPr>
          <w:t>http://www.osu.ru/</w:t>
        </w:r>
      </w:hyperlink>
      <w:r w:rsidR="0017321A" w:rsidRPr="0017321A">
        <w:rPr>
          <w:rFonts w:ascii="Times New Roman" w:hAnsi="Times New Roman" w:cs="Times New Roman"/>
          <w:sz w:val="24"/>
          <w:szCs w:val="24"/>
        </w:rPr>
        <w:t xml:space="preserve"> - Оренбургский государственный университет</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и справочные порталы:</w:t>
      </w:r>
    </w:p>
    <w:p w:rsidR="0017321A" w:rsidRPr="0017321A" w:rsidRDefault="004D6AC0" w:rsidP="0017321A">
      <w:pPr>
        <w:suppressAutoHyphens/>
        <w:spacing w:after="0" w:line="240" w:lineRule="auto"/>
        <w:ind w:firstLine="709"/>
        <w:jc w:val="both"/>
        <w:rPr>
          <w:rFonts w:ascii="Times New Roman" w:hAnsi="Times New Roman" w:cs="Times New Roman"/>
          <w:sz w:val="24"/>
          <w:szCs w:val="24"/>
        </w:rPr>
      </w:pPr>
      <w:hyperlink r:id="rId54" w:history="1">
        <w:r w:rsidR="0017321A" w:rsidRPr="0017321A">
          <w:rPr>
            <w:rStyle w:val="a3"/>
            <w:rFonts w:ascii="Times New Roman" w:hAnsi="Times New Roman" w:cs="Times New Roman"/>
            <w:color w:val="auto"/>
            <w:sz w:val="24"/>
            <w:szCs w:val="24"/>
            <w:u w:val="none"/>
          </w:rPr>
          <w:t>http://pravo.gov.ru/</w:t>
        </w:r>
      </w:hyperlink>
      <w:r w:rsidR="0017321A" w:rsidRPr="0017321A">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17321A" w:rsidRPr="0017321A" w:rsidRDefault="004D6AC0" w:rsidP="0017321A">
      <w:pPr>
        <w:suppressAutoHyphens/>
        <w:spacing w:after="0" w:line="240" w:lineRule="auto"/>
        <w:ind w:firstLine="709"/>
        <w:jc w:val="both"/>
        <w:rPr>
          <w:rFonts w:ascii="Times New Roman" w:hAnsi="Times New Roman" w:cs="Times New Roman"/>
          <w:sz w:val="24"/>
          <w:szCs w:val="24"/>
        </w:rPr>
      </w:pPr>
      <w:hyperlink r:id="rId55" w:history="1">
        <w:r w:rsidR="0017321A" w:rsidRPr="0017321A">
          <w:rPr>
            <w:rFonts w:ascii="Times New Roman" w:hAnsi="Times New Roman" w:cs="Times New Roman"/>
            <w:sz w:val="24"/>
            <w:szCs w:val="24"/>
          </w:rPr>
          <w:t>http://www.garant.ru/</w:t>
        </w:r>
      </w:hyperlink>
      <w:r w:rsidR="0017321A" w:rsidRPr="0017321A">
        <w:rPr>
          <w:rFonts w:ascii="Times New Roman" w:hAnsi="Times New Roman" w:cs="Times New Roman"/>
          <w:sz w:val="24"/>
          <w:szCs w:val="24"/>
        </w:rPr>
        <w:t xml:space="preserve"> - Гарант</w:t>
      </w:r>
    </w:p>
    <w:p w:rsidR="0017321A" w:rsidRPr="0017321A" w:rsidRDefault="004D6AC0" w:rsidP="0017321A">
      <w:pPr>
        <w:suppressAutoHyphens/>
        <w:spacing w:after="0" w:line="240" w:lineRule="auto"/>
        <w:ind w:firstLine="709"/>
        <w:jc w:val="both"/>
        <w:rPr>
          <w:rFonts w:ascii="Times New Roman" w:hAnsi="Times New Roman" w:cs="Times New Roman"/>
          <w:sz w:val="24"/>
          <w:szCs w:val="24"/>
        </w:rPr>
      </w:pPr>
      <w:hyperlink r:id="rId56" w:history="1">
        <w:r w:rsidR="0017321A" w:rsidRPr="0017321A">
          <w:rPr>
            <w:rFonts w:ascii="Times New Roman" w:hAnsi="Times New Roman" w:cs="Times New Roman"/>
            <w:sz w:val="24"/>
            <w:szCs w:val="24"/>
          </w:rPr>
          <w:t>http://www.kodeks.ru/</w:t>
        </w:r>
      </w:hyperlink>
      <w:r w:rsidR="0017321A" w:rsidRPr="0017321A">
        <w:rPr>
          <w:rFonts w:ascii="Times New Roman" w:hAnsi="Times New Roman" w:cs="Times New Roman"/>
          <w:sz w:val="24"/>
          <w:szCs w:val="24"/>
        </w:rPr>
        <w:t xml:space="preserve"> -  Кодекс</w:t>
      </w:r>
    </w:p>
    <w:p w:rsidR="0017321A" w:rsidRPr="0017321A" w:rsidRDefault="004D6AC0" w:rsidP="0017321A">
      <w:pPr>
        <w:suppressAutoHyphens/>
        <w:spacing w:after="0" w:line="240" w:lineRule="auto"/>
        <w:ind w:firstLine="709"/>
        <w:jc w:val="both"/>
        <w:rPr>
          <w:rFonts w:ascii="Times New Roman" w:hAnsi="Times New Roman" w:cs="Times New Roman"/>
          <w:sz w:val="24"/>
          <w:szCs w:val="24"/>
        </w:rPr>
      </w:pPr>
      <w:hyperlink r:id="rId57" w:history="1">
        <w:r w:rsidR="0017321A" w:rsidRPr="0017321A">
          <w:rPr>
            <w:rFonts w:ascii="Times New Roman" w:hAnsi="Times New Roman" w:cs="Times New Roman"/>
            <w:sz w:val="24"/>
            <w:szCs w:val="24"/>
          </w:rPr>
          <w:t>http://www.consultant.ru</w:t>
        </w:r>
      </w:hyperlink>
      <w:r w:rsidR="0017321A" w:rsidRPr="0017321A">
        <w:rPr>
          <w:rFonts w:ascii="Times New Roman" w:hAnsi="Times New Roman" w:cs="Times New Roman"/>
          <w:sz w:val="24"/>
          <w:szCs w:val="24"/>
        </w:rPr>
        <w:t>/ – КонсультанПлюс.</w:t>
      </w:r>
    </w:p>
    <w:p w:rsidR="00C82F9A" w:rsidRPr="0017321A" w:rsidRDefault="00C82F9A" w:rsidP="0017321A">
      <w:pPr>
        <w:widowControl w:val="0"/>
        <w:spacing w:after="0" w:line="240" w:lineRule="auto"/>
        <w:jc w:val="both"/>
        <w:rPr>
          <w:rFonts w:ascii="Times New Roman" w:eastAsia="Times New Roman" w:hAnsi="Times New Roman" w:cs="Times New Roman"/>
          <w:b/>
          <w:bCs/>
          <w:iCs/>
          <w:sz w:val="24"/>
          <w:szCs w:val="24"/>
        </w:rPr>
      </w:pPr>
    </w:p>
    <w:p w:rsidR="00196C51" w:rsidRPr="00AD5430" w:rsidRDefault="00196C51" w:rsidP="00AD5430">
      <w:pPr>
        <w:spacing w:after="0" w:line="240" w:lineRule="auto"/>
        <w:ind w:firstLine="720"/>
        <w:jc w:val="both"/>
        <w:outlineLvl w:val="0"/>
        <w:rPr>
          <w:rFonts w:ascii="Times New Roman" w:eastAsia="Times New Roman" w:hAnsi="Times New Roman" w:cs="Times New Roman"/>
          <w:color w:val="000000"/>
          <w:kern w:val="36"/>
          <w:sz w:val="24"/>
          <w:szCs w:val="24"/>
        </w:rPr>
      </w:pPr>
    </w:p>
    <w:p w:rsidR="00857416" w:rsidRPr="00127AAA" w:rsidRDefault="00857416" w:rsidP="00AD5430">
      <w:pPr>
        <w:spacing w:after="0" w:line="240" w:lineRule="auto"/>
        <w:jc w:val="center"/>
        <w:rPr>
          <w:rFonts w:ascii="Times New Roman" w:eastAsia="Times New Roman" w:hAnsi="Times New Roman" w:cs="Times New Roman"/>
          <w:b/>
          <w:sz w:val="24"/>
          <w:szCs w:val="24"/>
        </w:rPr>
      </w:pPr>
      <w:r w:rsidRPr="00127AAA">
        <w:rPr>
          <w:rFonts w:ascii="Times New Roman" w:eastAsia="Times New Roman" w:hAnsi="Times New Roman" w:cs="Times New Roman"/>
          <w:b/>
          <w:sz w:val="24"/>
          <w:szCs w:val="24"/>
        </w:rPr>
        <w:t>Блок С</w:t>
      </w:r>
    </w:p>
    <w:p w:rsidR="00857416" w:rsidRPr="00127AAA" w:rsidRDefault="00857416" w:rsidP="00AD5430">
      <w:pPr>
        <w:tabs>
          <w:tab w:val="left" w:pos="1134"/>
        </w:tabs>
        <w:spacing w:after="0" w:line="240" w:lineRule="auto"/>
        <w:ind w:firstLine="709"/>
        <w:jc w:val="both"/>
        <w:rPr>
          <w:rFonts w:ascii="Times New Roman" w:hAnsi="Times New Roman" w:cs="Times New Roman"/>
          <w:b/>
          <w:sz w:val="24"/>
          <w:szCs w:val="24"/>
        </w:rPr>
      </w:pPr>
      <w:r w:rsidRPr="00127AAA">
        <w:rPr>
          <w:rFonts w:ascii="Times New Roman" w:eastAsia="Times New Roman" w:hAnsi="Times New Roman" w:cs="Times New Roman"/>
          <w:b/>
          <w:sz w:val="24"/>
          <w:szCs w:val="24"/>
        </w:rPr>
        <w:lastRenderedPageBreak/>
        <w:t>С.0</w:t>
      </w:r>
      <w:r w:rsidRPr="00127AAA">
        <w:rPr>
          <w:rFonts w:ascii="Times New Roman" w:hAnsi="Times New Roman" w:cs="Times New Roman"/>
          <w:b/>
          <w:sz w:val="24"/>
          <w:szCs w:val="24"/>
        </w:rPr>
        <w:t>. Практические задания</w:t>
      </w: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r>
        <w:rPr>
          <w:b/>
          <w:color w:val="000000"/>
          <w:lang w:bidi="ru-RU"/>
        </w:rPr>
        <w:t xml:space="preserve">Раздел 1 </w:t>
      </w:r>
      <w:r w:rsidRPr="00D27B00">
        <w:rPr>
          <w:b/>
          <w:color w:val="000000"/>
          <w:lang w:bidi="ru-RU"/>
        </w:rPr>
        <w:t>Общая часть международного частного права</w:t>
      </w:r>
      <w:r w:rsidRPr="0049269D">
        <w:rPr>
          <w:color w:val="000000"/>
          <w:highlight w:val="yellow"/>
          <w:u w:val="single"/>
        </w:rPr>
        <w:t xml:space="preserve"> </w:t>
      </w:r>
    </w:p>
    <w:p w:rsidR="00857416" w:rsidRPr="00127AAA" w:rsidRDefault="00857416" w:rsidP="00AD5430">
      <w:pPr>
        <w:pStyle w:val="a9"/>
        <w:tabs>
          <w:tab w:val="left" w:pos="1134"/>
        </w:tabs>
        <w:spacing w:before="0" w:beforeAutospacing="0" w:after="0" w:afterAutospacing="0"/>
        <w:ind w:firstLine="709"/>
        <w:jc w:val="both"/>
        <w:rPr>
          <w:b/>
          <w:color w:val="000000"/>
        </w:rPr>
      </w:pPr>
      <w:r w:rsidRPr="00127AAA">
        <w:rPr>
          <w:b/>
          <w:color w:val="000000"/>
        </w:rPr>
        <w:t>Тема</w:t>
      </w:r>
      <w:r w:rsidR="00127AAA" w:rsidRPr="00127AAA">
        <w:rPr>
          <w:b/>
          <w:color w:val="000000"/>
        </w:rPr>
        <w:t xml:space="preserve"> 1.3 </w:t>
      </w:r>
      <w:r w:rsidR="00127AAA" w:rsidRPr="00127AAA">
        <w:rPr>
          <w:b/>
          <w:bCs/>
          <w:color w:val="000000"/>
        </w:rPr>
        <w:t>Понятие и структура коллизионной нормы</w:t>
      </w:r>
    </w:p>
    <w:p w:rsidR="00857416" w:rsidRPr="00127AAA" w:rsidRDefault="00857416" w:rsidP="00127AAA">
      <w:pPr>
        <w:pStyle w:val="a9"/>
        <w:numPr>
          <w:ilvl w:val="0"/>
          <w:numId w:val="35"/>
        </w:numPr>
        <w:tabs>
          <w:tab w:val="left" w:pos="1134"/>
        </w:tabs>
        <w:spacing w:before="0" w:beforeAutospacing="0" w:after="0" w:afterAutospacing="0"/>
        <w:ind w:left="0" w:firstLine="709"/>
        <w:jc w:val="both"/>
        <w:rPr>
          <w:color w:val="000000"/>
        </w:rPr>
      </w:pPr>
      <w:r w:rsidRPr="00127AAA">
        <w:rPr>
          <w:color w:val="000000"/>
        </w:rPr>
        <w:t>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а) односторонние и двусторонние;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б) простые и сложные (сложные альтернативные, сложные кумулятивные, множественные нормы),</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в) императивные и диспозитивные,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г) основные и дополнительные (субсидиарные),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д) общие и специальные.</w:t>
      </w:r>
    </w:p>
    <w:p w:rsidR="00857416" w:rsidRPr="00127AAA" w:rsidRDefault="00857416" w:rsidP="00127AAA">
      <w:pPr>
        <w:pStyle w:val="a9"/>
        <w:tabs>
          <w:tab w:val="left" w:pos="851"/>
          <w:tab w:val="left" w:pos="1134"/>
        </w:tabs>
        <w:spacing w:before="0" w:beforeAutospacing="0" w:after="0" w:afterAutospacing="0"/>
        <w:ind w:firstLine="709"/>
        <w:jc w:val="both"/>
        <w:rPr>
          <w:color w:val="000000"/>
        </w:rPr>
      </w:pPr>
      <w:r w:rsidRPr="00127AAA">
        <w:rPr>
          <w:color w:val="000000"/>
        </w:rPr>
        <w:t>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w:t>
      </w:r>
      <w:r w:rsidR="00127AAA" w:rsidRPr="00127AAA">
        <w:rPr>
          <w:color w:val="000000"/>
        </w:rPr>
        <w:t xml:space="preserve"> Определите смысл и содержание рассмотренных норм.</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Составьте таблицу типовых привязок коллизионных норм, где отметьте, каким типичным объемам коллизионной нормы в основном соответствуют те или иные принципы прикрепления.</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 xml:space="preserve">Сравните законодательные правила об обходе закона в различных государствах, определите, в чем сходство и различия. Выявите, какие факторы общественной жизни служат предпосылками для обхода закона. Сопоставьте известные в мире способы борьбы с обходом закона в МЧП, выявите их сильные и слабые стороны. </w:t>
      </w:r>
      <w:r w:rsidR="00127AAA" w:rsidRPr="00127AAA">
        <w:rPr>
          <w:color w:val="000000"/>
        </w:rPr>
        <w:t>С</w:t>
      </w:r>
      <w:r w:rsidRPr="00127AAA">
        <w:rPr>
          <w:color w:val="000000"/>
        </w:rPr>
        <w:t>остав</w:t>
      </w:r>
      <w:r w:rsidR="00127AAA" w:rsidRPr="00127AAA">
        <w:rPr>
          <w:color w:val="000000"/>
        </w:rPr>
        <w:t>ьте</w:t>
      </w:r>
      <w:r w:rsidRPr="00127AAA">
        <w:rPr>
          <w:color w:val="000000"/>
        </w:rPr>
        <w:t xml:space="preserve"> текст нормы, запрещающей обход закона, которую можно было бы внести в ГК РФ.</w:t>
      </w:r>
    </w:p>
    <w:p w:rsidR="00FE66CD" w:rsidRPr="0049269D" w:rsidRDefault="00FE66CD"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highlight w:val="yellow"/>
          <w:u w:val="single"/>
        </w:rPr>
      </w:pPr>
    </w:p>
    <w:p w:rsidR="00857416" w:rsidRPr="00B970EF" w:rsidRDefault="00857416" w:rsidP="00AD5430">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r w:rsidRPr="00B970EF">
        <w:rPr>
          <w:rFonts w:ascii="Times New Roman" w:eastAsia="Times New Roman" w:hAnsi="Times New Roman" w:cs="Times New Roman"/>
          <w:b/>
          <w:color w:val="000000"/>
          <w:kern w:val="36"/>
          <w:sz w:val="24"/>
          <w:szCs w:val="24"/>
        </w:rPr>
        <w:t>Тема</w:t>
      </w:r>
      <w:r w:rsidR="00B970EF" w:rsidRPr="00B970EF">
        <w:rPr>
          <w:rFonts w:ascii="Times New Roman" w:eastAsia="Times New Roman" w:hAnsi="Times New Roman" w:cs="Times New Roman"/>
          <w:b/>
          <w:color w:val="000000"/>
          <w:kern w:val="36"/>
          <w:sz w:val="24"/>
          <w:szCs w:val="24"/>
        </w:rPr>
        <w:t xml:space="preserve"> 1.4 </w:t>
      </w:r>
      <w:r w:rsidR="00B970EF" w:rsidRPr="00B970EF">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r w:rsidRPr="00B970EF">
        <w:rPr>
          <w:rFonts w:ascii="Times New Roman" w:eastAsia="Times New Roman" w:hAnsi="Times New Roman" w:cs="Times New Roman"/>
          <w:b/>
          <w:color w:val="000000"/>
          <w:kern w:val="36"/>
          <w:sz w:val="24"/>
          <w:szCs w:val="24"/>
        </w:rPr>
        <w:t xml:space="preserve">  </w:t>
      </w:r>
    </w:p>
    <w:p w:rsidR="00857416" w:rsidRPr="00B970EF" w:rsidRDefault="00857416" w:rsidP="003C37DB">
      <w:pPr>
        <w:pStyle w:val="a9"/>
        <w:numPr>
          <w:ilvl w:val="0"/>
          <w:numId w:val="18"/>
        </w:numPr>
        <w:tabs>
          <w:tab w:val="left" w:pos="1134"/>
        </w:tabs>
        <w:spacing w:before="0" w:beforeAutospacing="0" w:after="0" w:afterAutospacing="0"/>
        <w:ind w:left="0" w:firstLine="709"/>
        <w:jc w:val="both"/>
        <w:rPr>
          <w:color w:val="000000"/>
        </w:rPr>
      </w:pPr>
      <w:r w:rsidRPr="00B970EF">
        <w:rPr>
          <w:color w:val="000000"/>
        </w:rPr>
        <w:t>Сравните основания установления, сроки, подтверждающие документы и особенности прав и обязанностей иностранных граждан, находящихся на территории Российской Федерации, в зависимости от следующих правовых административных режимов:</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пребывания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проживания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постоянного проживания на территории РФ.</w:t>
      </w:r>
    </w:p>
    <w:p w:rsidR="00AF6ACA" w:rsidRPr="00B970EF" w:rsidRDefault="00B970EF" w:rsidP="00AD5430">
      <w:pPr>
        <w:pStyle w:val="a9"/>
        <w:tabs>
          <w:tab w:val="left" w:pos="1134"/>
        </w:tabs>
        <w:spacing w:before="0" w:beforeAutospacing="0" w:after="0" w:afterAutospacing="0"/>
        <w:ind w:firstLine="709"/>
        <w:jc w:val="both"/>
        <w:rPr>
          <w:color w:val="000000"/>
        </w:rPr>
      </w:pPr>
      <w:r w:rsidRPr="00B970EF">
        <w:rPr>
          <w:color w:val="000000"/>
        </w:rPr>
        <w:t xml:space="preserve">Дайте толкование данных положений, руководствуясь положениями федерального </w:t>
      </w:r>
      <w:r w:rsidR="00AF6ACA" w:rsidRPr="00B970EF">
        <w:rPr>
          <w:color w:val="000000"/>
        </w:rPr>
        <w:t>закона «О гражданстве»</w:t>
      </w:r>
      <w:r w:rsidRPr="00B970EF">
        <w:rPr>
          <w:color w:val="000000"/>
        </w:rPr>
        <w:t>.</w:t>
      </w:r>
    </w:p>
    <w:p w:rsidR="00857416" w:rsidRPr="00AF6ACA" w:rsidRDefault="00857416" w:rsidP="00AD5430">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color w:val="000000"/>
        </w:rPr>
        <w:t> </w:t>
      </w:r>
      <w:r w:rsidR="00AF6ACA" w:rsidRPr="00AF6ACA">
        <w:rPr>
          <w:color w:val="000000"/>
        </w:rPr>
        <w:t>Определите буквальное толкование категорий</w:t>
      </w:r>
      <w:r w:rsidRPr="00AF6ACA">
        <w:rPr>
          <w:color w:val="000000"/>
        </w:rPr>
        <w:t xml:space="preserve"> «национальный режим» и «режим наибольшего благоприятствования». Определите, для каких лиц и в каких случаях Россия может предоставлять указанные режимы.</w:t>
      </w:r>
      <w:r w:rsidR="00AF6ACA" w:rsidRPr="00AF6ACA">
        <w:rPr>
          <w:color w:val="000000"/>
        </w:rPr>
        <w:t xml:space="preserve"> </w:t>
      </w:r>
    </w:p>
    <w:p w:rsidR="00B970EF" w:rsidRDefault="00B970EF" w:rsidP="0057127D">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p>
    <w:p w:rsidR="0057127D" w:rsidRPr="0057127D" w:rsidRDefault="00857416" w:rsidP="0057127D">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57127D">
        <w:rPr>
          <w:rFonts w:ascii="Times New Roman" w:eastAsia="Times New Roman" w:hAnsi="Times New Roman" w:cs="Times New Roman"/>
          <w:b/>
          <w:color w:val="000000"/>
          <w:kern w:val="36"/>
          <w:sz w:val="24"/>
          <w:szCs w:val="24"/>
        </w:rPr>
        <w:t>Тема</w:t>
      </w:r>
      <w:r w:rsidR="0057127D" w:rsidRPr="0057127D">
        <w:rPr>
          <w:rFonts w:ascii="Times New Roman" w:eastAsia="Times New Roman" w:hAnsi="Times New Roman" w:cs="Times New Roman"/>
          <w:b/>
          <w:color w:val="000000"/>
          <w:kern w:val="36"/>
          <w:sz w:val="24"/>
          <w:szCs w:val="24"/>
        </w:rPr>
        <w:t xml:space="preserve"> 1.6</w:t>
      </w:r>
      <w:r w:rsidRPr="0057127D">
        <w:rPr>
          <w:rFonts w:ascii="Times New Roman" w:eastAsia="Times New Roman" w:hAnsi="Times New Roman" w:cs="Times New Roman"/>
          <w:b/>
          <w:color w:val="000000"/>
          <w:kern w:val="36"/>
          <w:sz w:val="24"/>
          <w:szCs w:val="24"/>
        </w:rPr>
        <w:t xml:space="preserve"> </w:t>
      </w:r>
      <w:r w:rsidR="0057127D" w:rsidRPr="0057127D">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0057127D" w:rsidRPr="0057127D">
        <w:rPr>
          <w:rFonts w:ascii="Times New Roman" w:eastAsia="Times New Roman" w:hAnsi="Times New Roman" w:cs="Times New Roman"/>
          <w:b/>
          <w:bCs/>
          <w:iCs/>
          <w:color w:val="000000"/>
          <w:sz w:val="24"/>
          <w:szCs w:val="24"/>
        </w:rPr>
        <w:t>в международном частном праве</w:t>
      </w:r>
    </w:p>
    <w:p w:rsidR="00857416" w:rsidRPr="0057127D" w:rsidRDefault="0057127D" w:rsidP="0057127D">
      <w:pPr>
        <w:tabs>
          <w:tab w:val="left" w:pos="1134"/>
        </w:tabs>
        <w:spacing w:after="0" w:line="240" w:lineRule="auto"/>
        <w:ind w:firstLine="709"/>
        <w:jc w:val="both"/>
        <w:outlineLvl w:val="0"/>
        <w:rPr>
          <w:rFonts w:ascii="Times New Roman" w:hAnsi="Times New Roman" w:cs="Times New Roman"/>
          <w:color w:val="000000"/>
        </w:rPr>
      </w:pPr>
      <w:r w:rsidRPr="0057127D">
        <w:rPr>
          <w:rFonts w:ascii="Times New Roman" w:hAnsi="Times New Roman" w:cs="Times New Roman"/>
          <w:bCs/>
          <w:color w:val="000000"/>
        </w:rPr>
        <w:t xml:space="preserve"> </w:t>
      </w:r>
      <w:r w:rsidR="00A06728" w:rsidRPr="00B970EF">
        <w:rPr>
          <w:rFonts w:ascii="Times New Roman" w:hAnsi="Times New Roman" w:cs="Times New Roman"/>
          <w:b/>
          <w:bCs/>
          <w:color w:val="000000"/>
        </w:rPr>
        <w:t>1</w:t>
      </w:r>
      <w:r w:rsidR="00857416" w:rsidRPr="0057127D">
        <w:rPr>
          <w:rFonts w:ascii="Times New Roman" w:hAnsi="Times New Roman" w:cs="Times New Roman"/>
          <w:bCs/>
          <w:color w:val="000000"/>
        </w:rPr>
        <w:t>.</w:t>
      </w:r>
      <w:r w:rsidR="00857416" w:rsidRPr="0057127D">
        <w:rPr>
          <w:rStyle w:val="apple-converted-space"/>
          <w:rFonts w:ascii="Times New Roman" w:hAnsi="Times New Roman" w:cs="Times New Roman"/>
          <w:color w:val="000000"/>
        </w:rPr>
        <w:t> </w:t>
      </w:r>
      <w:r w:rsidR="00857416" w:rsidRPr="0057127D">
        <w:rPr>
          <w:rFonts w:ascii="Times New Roman" w:hAnsi="Times New Roman" w:cs="Times New Roman"/>
          <w:color w:val="000000"/>
        </w:rPr>
        <w:t>Сопоставьте и изобразите схематично сходство и различия, преимущества и недостатки двух доктрин иммунитета иностранного государства – доктрины абсолютного и доктрины функционального иммунитета.</w:t>
      </w:r>
      <w:r w:rsidRPr="0057127D">
        <w:rPr>
          <w:rFonts w:ascii="Times New Roman" w:hAnsi="Times New Roman" w:cs="Times New Roman"/>
          <w:color w:val="000000"/>
        </w:rPr>
        <w:t xml:space="preserve"> Проанализируйте законодательство, содержащее положения об иммунитете государства.</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2</w:t>
      </w:r>
      <w:r w:rsidR="00857416" w:rsidRPr="0057127D">
        <w:rPr>
          <w:color w:val="000000"/>
        </w:rPr>
        <w:t>. Сравните содержание и юридическое значение следующих международных договоров: Европейской конвенции об иммунитете государств 1972 г. и Конвенции ООН о юрисдикционных иммунитетах государств и их собственности 2004 г.</w:t>
      </w:r>
      <w:r w:rsidR="0057127D" w:rsidRPr="0057127D">
        <w:rPr>
          <w:color w:val="000000"/>
        </w:rPr>
        <w:t xml:space="preserve"> Разъясните смысловое содержание указанных конвенций. </w:t>
      </w:r>
      <w:r w:rsidR="00857416" w:rsidRPr="0057127D">
        <w:rPr>
          <w:color w:val="000000"/>
        </w:rPr>
        <w:t xml:space="preserve">Обоснуйте, в какой их указанных конвенций </w:t>
      </w:r>
      <w:r w:rsidR="00857416" w:rsidRPr="0057127D">
        <w:rPr>
          <w:color w:val="000000"/>
        </w:rPr>
        <w:lastRenderedPageBreak/>
        <w:t>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3</w:t>
      </w:r>
      <w:r w:rsidR="00857416" w:rsidRPr="0057127D">
        <w:rPr>
          <w:rStyle w:val="apple-converted-space"/>
          <w:color w:val="000000"/>
        </w:rPr>
        <w:t> </w:t>
      </w:r>
      <w:r w:rsidR="00857416" w:rsidRPr="0057127D">
        <w:rPr>
          <w:color w:val="000000"/>
        </w:rPr>
        <w:t>Проведите сравнительный анализ действующих норм ГПК РФ И АПК РФ об иммунитете иностранного государства, найдите различия в подходах, оцените правовые последствия, объясните почему законодатель исходил из таких моделей в гражданском и арбитражном процессах.</w:t>
      </w:r>
    </w:p>
    <w:p w:rsidR="00A06728" w:rsidRPr="0057127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65CA8" w:rsidRPr="00565CA8" w:rsidRDefault="00565CA8" w:rsidP="00AD5430">
      <w:pPr>
        <w:tabs>
          <w:tab w:val="left" w:pos="1134"/>
        </w:tabs>
        <w:spacing w:after="0" w:line="240" w:lineRule="auto"/>
        <w:ind w:firstLine="709"/>
        <w:jc w:val="both"/>
        <w:outlineLvl w:val="0"/>
        <w:rPr>
          <w:rFonts w:ascii="Times New Roman" w:eastAsia="Times New Roman" w:hAnsi="Times New Roman" w:cs="Times New Roman"/>
          <w:bCs/>
          <w:color w:val="000000"/>
          <w:sz w:val="24"/>
          <w:szCs w:val="24"/>
          <w:highlight w:val="yellow"/>
          <w:u w:val="single"/>
          <w:lang w:bidi="ru-RU"/>
        </w:rPr>
      </w:pPr>
      <w:r w:rsidRPr="00565CA8">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565CA8">
        <w:rPr>
          <w:rFonts w:ascii="Times New Roman" w:eastAsia="Times New Roman" w:hAnsi="Times New Roman" w:cs="Times New Roman"/>
          <w:bCs/>
          <w:color w:val="000000"/>
          <w:sz w:val="24"/>
          <w:szCs w:val="24"/>
          <w:highlight w:val="yellow"/>
          <w:u w:val="single"/>
          <w:lang w:bidi="ru-RU"/>
        </w:rPr>
        <w:t xml:space="preserve"> </w:t>
      </w:r>
    </w:p>
    <w:p w:rsidR="00857416" w:rsidRPr="00BE760D" w:rsidRDefault="00667C38" w:rsidP="00AD5430">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E760D">
        <w:rPr>
          <w:rFonts w:ascii="Times New Roman" w:eastAsia="Times New Roman" w:hAnsi="Times New Roman" w:cs="Times New Roman"/>
          <w:b/>
          <w:bCs/>
          <w:color w:val="000000"/>
          <w:sz w:val="24"/>
          <w:szCs w:val="24"/>
          <w:lang w:bidi="ru-RU"/>
        </w:rPr>
        <w:t>Тема</w:t>
      </w:r>
      <w:r w:rsidR="00987E87" w:rsidRPr="00BE760D">
        <w:rPr>
          <w:rFonts w:ascii="Times New Roman" w:eastAsia="Times New Roman" w:hAnsi="Times New Roman" w:cs="Times New Roman"/>
          <w:b/>
          <w:bCs/>
          <w:color w:val="000000"/>
          <w:sz w:val="24"/>
          <w:szCs w:val="24"/>
          <w:lang w:bidi="ru-RU"/>
        </w:rPr>
        <w:t xml:space="preserve"> 2.2</w:t>
      </w:r>
      <w:r w:rsidRPr="00BE760D">
        <w:rPr>
          <w:rFonts w:ascii="Times New Roman" w:eastAsia="Times New Roman" w:hAnsi="Times New Roman" w:cs="Times New Roman"/>
          <w:b/>
          <w:bCs/>
          <w:color w:val="000000"/>
          <w:sz w:val="24"/>
          <w:szCs w:val="24"/>
          <w:lang w:bidi="ru-RU"/>
        </w:rPr>
        <w:t xml:space="preserve"> </w:t>
      </w:r>
      <w:r w:rsidR="00987E87" w:rsidRPr="00BE760D">
        <w:rPr>
          <w:rFonts w:ascii="Times New Roman" w:eastAsia="Times New Roman" w:hAnsi="Times New Roman" w:cs="Times New Roman"/>
          <w:b/>
          <w:bCs/>
          <w:color w:val="000000"/>
          <w:sz w:val="24"/>
          <w:szCs w:val="24"/>
        </w:rPr>
        <w:t>Внешнеэкономические сделки</w:t>
      </w:r>
      <w:r w:rsidR="00987E87" w:rsidRPr="00BE760D">
        <w:rPr>
          <w:rFonts w:ascii="Times New Roman" w:eastAsia="Times New Roman" w:hAnsi="Times New Roman" w:cs="Times New Roman"/>
          <w:b/>
          <w:bCs/>
          <w:iCs/>
          <w:color w:val="000000"/>
          <w:sz w:val="24"/>
          <w:szCs w:val="24"/>
        </w:rPr>
        <w:t xml:space="preserve"> в международном частном праве</w:t>
      </w:r>
    </w:p>
    <w:p w:rsidR="00667C38" w:rsidRPr="00BE760D" w:rsidRDefault="00667C38" w:rsidP="00AD5430">
      <w:pPr>
        <w:pStyle w:val="a9"/>
        <w:numPr>
          <w:ilvl w:val="1"/>
          <w:numId w:val="17"/>
        </w:numPr>
        <w:tabs>
          <w:tab w:val="left" w:pos="1134"/>
        </w:tabs>
        <w:spacing w:before="0" w:beforeAutospacing="0" w:after="0" w:afterAutospacing="0"/>
        <w:ind w:left="0" w:firstLine="709"/>
        <w:jc w:val="both"/>
        <w:rPr>
          <w:color w:val="000000"/>
        </w:rPr>
      </w:pPr>
      <w:r w:rsidRPr="00BE760D">
        <w:rPr>
          <w:color w:val="000000"/>
        </w:rPr>
        <w:t>Российское и венгерское лица намеревались заключить договор поставки товаров, производимые венгерской компаний, в Россию. В ходе переговоров венгерская сторона неоднократно меняла условия, на которых она соглашалась заключить договор, требовала предоставления различных гарантий исполнения обязательств, в том числе поручительств третьих лиц.</w:t>
      </w:r>
      <w:r w:rsidR="00565CA8" w:rsidRPr="00BE760D">
        <w:rPr>
          <w:color w:val="000000"/>
        </w:rPr>
        <w:t xml:space="preserve"> </w:t>
      </w:r>
      <w:r w:rsidRPr="00BE760D">
        <w:rPr>
          <w:color w:val="000000"/>
        </w:rPr>
        <w:t>В результате стороны так и не достигли соглашения, договор заключён не был.</w:t>
      </w:r>
      <w:r w:rsidR="00565CA8" w:rsidRPr="00BE760D">
        <w:rPr>
          <w:color w:val="000000"/>
        </w:rPr>
        <w:t xml:space="preserve"> </w:t>
      </w:r>
      <w:r w:rsidRPr="00BE760D">
        <w:rPr>
          <w:color w:val="000000"/>
        </w:rPr>
        <w:t>Российское лицо в результате таких переговоров понесло убытки, которые потребовало взыскать с несостоявшегося контрагента в суде.</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Составьте претензию или исковое заявление (если считаете, что в этом случае может быть дана судебная защита), определив при этом, право какого государства будет применяться при рассмотрении спора? Зависит ли применимое право от того, разработали ли стороны в процессе переговоров хотя бы проект договора?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Усложнение задания: стороны разработали несколько проектов договора в разное время.</w:t>
      </w:r>
      <w:r w:rsidR="0057127D" w:rsidRPr="00BE760D">
        <w:rPr>
          <w:iCs/>
          <w:color w:val="000000"/>
        </w:rPr>
        <w:t xml:space="preserve"> </w:t>
      </w:r>
      <w:r w:rsidR="00565CA8" w:rsidRPr="00BE760D">
        <w:rPr>
          <w:color w:val="000000"/>
        </w:rPr>
        <w:t>Проанализируйте</w:t>
      </w:r>
      <w:r w:rsidRPr="00BE760D">
        <w:rPr>
          <w:color w:val="000000"/>
        </w:rPr>
        <w:t xml:space="preserve"> оговорк</w:t>
      </w:r>
      <w:r w:rsidR="00565CA8" w:rsidRPr="00BE760D">
        <w:rPr>
          <w:color w:val="000000"/>
        </w:rPr>
        <w:t>у</w:t>
      </w:r>
      <w:r w:rsidRPr="00BE760D">
        <w:rPr>
          <w:color w:val="000000"/>
        </w:rPr>
        <w:t xml:space="preserve"> о применимом праве, арбитражн</w:t>
      </w:r>
      <w:r w:rsidR="00565CA8" w:rsidRPr="00BE760D">
        <w:rPr>
          <w:color w:val="000000"/>
        </w:rPr>
        <w:t>ую</w:t>
      </w:r>
      <w:r w:rsidRPr="00BE760D">
        <w:rPr>
          <w:color w:val="000000"/>
        </w:rPr>
        <w:t xml:space="preserve"> (третейск</w:t>
      </w:r>
      <w:r w:rsidR="00565CA8" w:rsidRPr="00BE760D">
        <w:rPr>
          <w:color w:val="000000"/>
        </w:rPr>
        <w:t>ую</w:t>
      </w:r>
      <w:r w:rsidRPr="00BE760D">
        <w:rPr>
          <w:color w:val="000000"/>
        </w:rPr>
        <w:t>) оговорк</w:t>
      </w:r>
      <w:r w:rsidR="00565CA8" w:rsidRPr="00BE760D">
        <w:rPr>
          <w:color w:val="000000"/>
        </w:rPr>
        <w:t>у</w:t>
      </w:r>
      <w:r w:rsidRPr="00BE760D">
        <w:rPr>
          <w:color w:val="000000"/>
        </w:rPr>
        <w:t xml:space="preserve"> и соглашени</w:t>
      </w:r>
      <w:r w:rsidR="00565CA8" w:rsidRPr="00BE760D">
        <w:rPr>
          <w:color w:val="000000"/>
        </w:rPr>
        <w:t>е</w:t>
      </w:r>
      <w:r w:rsidRPr="00BE760D">
        <w:rPr>
          <w:color w:val="000000"/>
        </w:rPr>
        <w:t xml:space="preserve"> о подсудности (пророгационное соглашение)</w:t>
      </w:r>
      <w:r w:rsidR="00565CA8" w:rsidRPr="00BE760D">
        <w:rPr>
          <w:color w:val="000000"/>
        </w:rPr>
        <w:t>.</w:t>
      </w:r>
    </w:p>
    <w:p w:rsidR="00667C38" w:rsidRPr="00BE760D" w:rsidRDefault="00A06728" w:rsidP="00AD5430">
      <w:pPr>
        <w:pStyle w:val="a9"/>
        <w:tabs>
          <w:tab w:val="left" w:pos="1134"/>
        </w:tabs>
        <w:spacing w:before="0" w:beforeAutospacing="0" w:after="0" w:afterAutospacing="0"/>
        <w:ind w:firstLine="709"/>
        <w:jc w:val="both"/>
        <w:rPr>
          <w:color w:val="000000"/>
        </w:rPr>
      </w:pPr>
      <w:r w:rsidRPr="00B970EF">
        <w:rPr>
          <w:b/>
          <w:color w:val="000000"/>
        </w:rPr>
        <w:t>2</w:t>
      </w:r>
      <w:r w:rsidR="00667C38" w:rsidRPr="00B970EF">
        <w:rPr>
          <w:b/>
          <w:color w:val="000000"/>
        </w:rPr>
        <w:t>.</w:t>
      </w:r>
      <w:r w:rsidR="00667C38" w:rsidRPr="00BE760D">
        <w:rPr>
          <w:color w:val="000000"/>
        </w:rPr>
        <w:t xml:space="preserve"> Составьте оговорку о применимом праве, если она включена в текст основного договора, и в качестве отдельного документа.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color w:val="000000"/>
        </w:rPr>
        <w:t>Российская организация (продавец) и Грузинская фирма (покупатель) заключили договор купли-продажи товара (сома валенного). Товар был доставлен покупателю.</w:t>
      </w:r>
      <w:r w:rsidR="0057127D" w:rsidRPr="00BE760D">
        <w:rPr>
          <w:color w:val="000000"/>
        </w:rPr>
        <w:t xml:space="preserve"> </w:t>
      </w:r>
      <w:r w:rsidRPr="00BE760D">
        <w:rPr>
          <w:color w:val="000000"/>
        </w:rPr>
        <w:t>Покупатель, при приемке товара отказался его принимать и оплачивать, мотивируя тем, что товар ненадлежащего качества: продукция обледенелая, коробки порваны, цвет рыбы - жёлто-синий. Покупатель поместил товар на склад профессионального хранителя. Через несколько дней вследствие удара молнии склад, на котором хранился товар, сгорел. Российская организация обратилась в российский суд с иском о взыскании с грузинской фирмы стоимости товара. Грузинская фирма подала встречный иск о поставке товара надлежащего качества.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Подготовьте исковое заявление и встречный иск, мотивируйте свои требования, определите применимое к указанным отношениям право.</w:t>
      </w:r>
      <w:r w:rsidR="0057127D" w:rsidRPr="00BE760D">
        <w:rPr>
          <w:iCs/>
          <w:color w:val="000000"/>
        </w:rPr>
        <w:t xml:space="preserve"> </w:t>
      </w:r>
      <w:r w:rsidRPr="00BE760D">
        <w:rPr>
          <w:iCs/>
          <w:color w:val="000000"/>
        </w:rPr>
        <w:t>Какое решение должен вынести суд?</w:t>
      </w:r>
    </w:p>
    <w:p w:rsidR="00A06728" w:rsidRPr="0049269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sz w:val="24"/>
          <w:szCs w:val="24"/>
          <w:highlight w:val="yellow"/>
          <w:u w:val="single"/>
          <w:lang w:bidi="ru-RU"/>
        </w:rPr>
      </w:pPr>
    </w:p>
    <w:p w:rsidR="00565CA8" w:rsidRPr="00565CA8" w:rsidRDefault="00667C38" w:rsidP="00565CA8">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BE760D">
        <w:rPr>
          <w:rFonts w:ascii="Times New Roman" w:eastAsia="Times New Roman" w:hAnsi="Times New Roman" w:cs="Times New Roman"/>
          <w:b/>
          <w:bCs/>
          <w:color w:val="000000"/>
          <w:sz w:val="24"/>
          <w:szCs w:val="24"/>
          <w:lang w:bidi="ru-RU"/>
        </w:rPr>
        <w:t>Тема</w:t>
      </w:r>
      <w:r w:rsidR="00565CA8" w:rsidRPr="00BE760D">
        <w:rPr>
          <w:rFonts w:ascii="Times New Roman" w:eastAsia="Times New Roman" w:hAnsi="Times New Roman" w:cs="Times New Roman"/>
          <w:b/>
          <w:bCs/>
          <w:color w:val="000000"/>
          <w:sz w:val="24"/>
          <w:szCs w:val="24"/>
          <w:lang w:bidi="ru-RU"/>
        </w:rPr>
        <w:t xml:space="preserve"> 2.6</w:t>
      </w:r>
      <w:r w:rsidRPr="00BE760D">
        <w:rPr>
          <w:rFonts w:ascii="Times New Roman" w:eastAsia="Times New Roman" w:hAnsi="Times New Roman" w:cs="Times New Roman"/>
          <w:b/>
          <w:bCs/>
          <w:color w:val="000000"/>
          <w:sz w:val="24"/>
          <w:szCs w:val="24"/>
          <w:lang w:bidi="ru-RU"/>
        </w:rPr>
        <w:t xml:space="preserve"> </w:t>
      </w:r>
      <w:r w:rsidR="00565CA8" w:rsidRPr="00BE760D">
        <w:rPr>
          <w:rFonts w:ascii="Times New Roman" w:eastAsia="Times New Roman" w:hAnsi="Times New Roman" w:cs="Times New Roman"/>
          <w:b/>
          <w:bCs/>
          <w:color w:val="000000"/>
          <w:sz w:val="24"/>
          <w:szCs w:val="24"/>
        </w:rPr>
        <w:t>Авторское право и международная охрана авторских прав</w:t>
      </w:r>
      <w:r w:rsidR="00565CA8" w:rsidRPr="00565CA8">
        <w:rPr>
          <w:rFonts w:ascii="Times New Roman" w:eastAsia="Times New Roman" w:hAnsi="Times New Roman" w:cs="Times New Roman"/>
          <w:b/>
          <w:bCs/>
          <w:iCs/>
          <w:color w:val="000000"/>
          <w:sz w:val="24"/>
          <w:szCs w:val="24"/>
        </w:rPr>
        <w:t xml:space="preserve"> </w:t>
      </w:r>
    </w:p>
    <w:p w:rsidR="00667C38" w:rsidRPr="00BE760D" w:rsidRDefault="00667C38" w:rsidP="00565CA8">
      <w:pPr>
        <w:pStyle w:val="ab"/>
        <w:numPr>
          <w:ilvl w:val="0"/>
          <w:numId w:val="20"/>
        </w:numPr>
        <w:tabs>
          <w:tab w:val="clear" w:pos="720"/>
          <w:tab w:val="num" w:pos="0"/>
          <w:tab w:val="left" w:pos="851"/>
          <w:tab w:val="left" w:pos="1134"/>
        </w:tabs>
        <w:spacing w:after="0" w:line="240" w:lineRule="auto"/>
        <w:ind w:left="0" w:firstLine="709"/>
        <w:jc w:val="both"/>
        <w:outlineLvl w:val="0"/>
        <w:rPr>
          <w:rFonts w:ascii="Times New Roman" w:hAnsi="Times New Roman" w:cs="Times New Roman"/>
          <w:color w:val="000000"/>
          <w:sz w:val="24"/>
          <w:szCs w:val="24"/>
        </w:rPr>
      </w:pPr>
      <w:r w:rsidRPr="00BE760D">
        <w:rPr>
          <w:rFonts w:ascii="Times New Roman" w:hAnsi="Times New Roman" w:cs="Times New Roman"/>
          <w:color w:val="000000"/>
          <w:sz w:val="24"/>
          <w:szCs w:val="24"/>
        </w:rPr>
        <w:t xml:space="preserve">Найдите различия в подходах к нормативному регулированию авторских прав и прав на изобретения в национальном праве? </w:t>
      </w:r>
      <w:r w:rsidR="00565CA8" w:rsidRPr="00BE760D">
        <w:rPr>
          <w:rFonts w:ascii="Times New Roman" w:hAnsi="Times New Roman" w:cs="Times New Roman"/>
          <w:color w:val="000000"/>
          <w:sz w:val="24"/>
          <w:szCs w:val="24"/>
        </w:rPr>
        <w:t>Проанализируйте</w:t>
      </w:r>
      <w:r w:rsidRPr="00BE760D">
        <w:rPr>
          <w:rFonts w:ascii="Times New Roman" w:hAnsi="Times New Roman" w:cs="Times New Roman"/>
          <w:color w:val="000000"/>
          <w:sz w:val="24"/>
          <w:szCs w:val="24"/>
        </w:rPr>
        <w:t>, учитывается ли эта специфика в международных актах.</w:t>
      </w:r>
    </w:p>
    <w:p w:rsidR="00667C38" w:rsidRPr="00BE760D" w:rsidRDefault="00667C3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Составьте список известных вам международных соглашений по вопросам охраны авторских и патентных прав.</w:t>
      </w:r>
      <w:r w:rsidR="00B70D01" w:rsidRPr="00BE760D">
        <w:rPr>
          <w:color w:val="000000"/>
        </w:rPr>
        <w:t xml:space="preserve"> Проанализируйте 1 соглашение. </w:t>
      </w:r>
    </w:p>
    <w:p w:rsidR="00667C38" w:rsidRPr="00BE760D" w:rsidRDefault="00565CA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Проанализируйте, и определите</w:t>
      </w:r>
      <w:r w:rsidR="00667C38" w:rsidRPr="00BE760D">
        <w:rPr>
          <w:color w:val="000000"/>
        </w:rPr>
        <w:t xml:space="preserve"> слабые, на ваш взгляд, места в международном регулировании в области защиты прав авторов (изобретателей) и предложите своё решение выявленных проблем.</w:t>
      </w:r>
    </w:p>
    <w:p w:rsidR="00667C38" w:rsidRPr="00D47BD3" w:rsidRDefault="00667C3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b/>
          <w:color w:val="000000"/>
          <w:sz w:val="24"/>
          <w:szCs w:val="24"/>
        </w:rPr>
      </w:pPr>
      <w:r w:rsidRPr="00127AAA">
        <w:rPr>
          <w:rFonts w:ascii="Times New Roman" w:eastAsia="Times New Roman" w:hAnsi="Times New Roman" w:cs="Times New Roman"/>
          <w:b/>
          <w:bCs/>
          <w:color w:val="000000"/>
          <w:sz w:val="24"/>
          <w:szCs w:val="24"/>
          <w:lang w:bidi="ru-RU"/>
        </w:rPr>
        <w:t>Тема 2.8</w:t>
      </w:r>
      <w:r w:rsidRPr="00127AAA">
        <w:rPr>
          <w:rFonts w:ascii="Times New Roman" w:eastAsia="Times New Roman" w:hAnsi="Times New Roman" w:cs="Times New Roman"/>
          <w:b/>
          <w:color w:val="000000"/>
          <w:sz w:val="24"/>
          <w:szCs w:val="24"/>
          <w:lang w:bidi="ru-RU"/>
        </w:rPr>
        <w:t xml:space="preserve"> </w:t>
      </w:r>
      <w:r w:rsidRPr="00127AAA">
        <w:rPr>
          <w:rFonts w:ascii="Times New Roman" w:eastAsia="Times New Roman" w:hAnsi="Times New Roman" w:cs="Times New Roman"/>
          <w:b/>
          <w:bCs/>
          <w:color w:val="000000"/>
          <w:sz w:val="24"/>
          <w:szCs w:val="24"/>
        </w:rPr>
        <w:t xml:space="preserve">Семейные отношения </w:t>
      </w:r>
      <w:r w:rsidRPr="00127AAA">
        <w:rPr>
          <w:rFonts w:ascii="Times New Roman" w:eastAsia="Times New Roman" w:hAnsi="Times New Roman" w:cs="Times New Roman"/>
          <w:b/>
          <w:bCs/>
          <w:iCs/>
          <w:color w:val="000000"/>
          <w:sz w:val="24"/>
          <w:szCs w:val="24"/>
        </w:rPr>
        <w:t>в международном частном праве</w:t>
      </w:r>
      <w:r w:rsidRPr="00127AAA">
        <w:rPr>
          <w:rFonts w:ascii="Times New Roman" w:hAnsi="Times New Roman" w:cs="Times New Roman"/>
          <w:b/>
          <w:color w:val="000000"/>
          <w:sz w:val="24"/>
          <w:szCs w:val="24"/>
        </w:rPr>
        <w:t xml:space="preserve"> </w:t>
      </w: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color w:val="000000"/>
          <w:sz w:val="24"/>
          <w:szCs w:val="24"/>
        </w:rPr>
      </w:pPr>
      <w:r w:rsidRPr="00B970EF">
        <w:rPr>
          <w:rFonts w:ascii="Times New Roman" w:hAnsi="Times New Roman" w:cs="Times New Roman"/>
          <w:b/>
          <w:color w:val="000000"/>
          <w:sz w:val="24"/>
          <w:szCs w:val="24"/>
        </w:rPr>
        <w:lastRenderedPageBreak/>
        <w:t>1</w:t>
      </w:r>
      <w:r w:rsidRPr="00127AAA">
        <w:rPr>
          <w:rFonts w:ascii="Times New Roman" w:hAnsi="Times New Roman" w:cs="Times New Roman"/>
          <w:color w:val="000000"/>
          <w:sz w:val="24"/>
          <w:szCs w:val="24"/>
        </w:rPr>
        <w:t>. 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127AAA">
        <w:rPr>
          <w:color w:val="000000"/>
        </w:rPr>
        <w:t>. 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r w:rsidR="00BE760D" w:rsidRPr="00127AAA">
        <w:rPr>
          <w:color w:val="000000"/>
        </w:rPr>
        <w:t xml:space="preserve"> Определите логический смысл правовых предписаний национального законодательства по данному вопросу.</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3</w:t>
      </w:r>
      <w:r w:rsidRPr="00127AAA">
        <w:rPr>
          <w:color w:val="000000"/>
        </w:rPr>
        <w:t>. Дайте характеристику каждой коллизионной норме в разделе VII Семейного кодекса РФ с точки зрения их отнесения к классификациям коллизионных норм. Выявите, какие виды коллизионных норм наиболее часто встречаются в семейном праве и объясните почему.</w:t>
      </w:r>
    </w:p>
    <w:p w:rsidR="0057127D" w:rsidRDefault="0057127D" w:rsidP="0057127D">
      <w:pPr>
        <w:tabs>
          <w:tab w:val="left" w:pos="1134"/>
        </w:tabs>
        <w:spacing w:after="0" w:line="240" w:lineRule="auto"/>
        <w:ind w:firstLine="709"/>
        <w:jc w:val="both"/>
        <w:outlineLvl w:val="0"/>
        <w:rPr>
          <w:rFonts w:ascii="Times New Roman" w:eastAsia="Times New Roman" w:hAnsi="Times New Roman" w:cs="Times New Roman"/>
          <w:b/>
          <w:color w:val="000000"/>
          <w:sz w:val="24"/>
          <w:szCs w:val="24"/>
          <w:highlight w:val="yellow"/>
          <w:lang w:bidi="ru-RU"/>
        </w:rPr>
      </w:pPr>
    </w:p>
    <w:p w:rsidR="0057127D" w:rsidRPr="00AF6ACA" w:rsidRDefault="0057127D" w:rsidP="0057127D">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AF6ACA">
        <w:rPr>
          <w:rFonts w:ascii="Times New Roman" w:eastAsia="Times New Roman" w:hAnsi="Times New Roman" w:cs="Times New Roman"/>
          <w:b/>
          <w:color w:val="000000"/>
          <w:sz w:val="24"/>
          <w:szCs w:val="24"/>
          <w:lang w:bidi="ru-RU"/>
        </w:rPr>
        <w:t xml:space="preserve">Тема 2.9 </w:t>
      </w:r>
      <w:r w:rsidRPr="00AF6ACA">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color w:val="000000"/>
        </w:rPr>
        <w:t>1</w:t>
      </w:r>
      <w:r w:rsidRPr="00AF6ACA">
        <w:rPr>
          <w:color w:val="000000"/>
        </w:rPr>
        <w:t>. Объясните, почему норма ч. 2 ст. 1224 ГК РФ называется множественной коллизионной нормой. Изобразите схематично алгоритм применения данной коллизионной нормы.</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b/>
          <w:bCs/>
          <w:color w:val="000000"/>
        </w:rPr>
        <w:t> </w:t>
      </w:r>
      <w:r w:rsidR="00AF6ACA" w:rsidRPr="00AF6ACA">
        <w:rPr>
          <w:rStyle w:val="apple-converted-space"/>
          <w:bCs/>
          <w:color w:val="000000"/>
        </w:rPr>
        <w:t>Проанализируйте и растолкуйте</w:t>
      </w:r>
      <w:r w:rsidRPr="00AF6ACA">
        <w:rPr>
          <w:color w:val="000000"/>
        </w:rPr>
        <w:t>, какой смысл вкладывает законодатель в следующие категории наследственного коллизионного права:</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последнее место жительство наследодателя;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способность лица к составлению и отмене завещания;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государственный реестр РФ.</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Какими документами и в каком порядке могут подтверждаться приведенные категории в суде РФ?</w:t>
      </w:r>
    </w:p>
    <w:p w:rsidR="0057127D" w:rsidRDefault="0057127D" w:rsidP="00AD5430">
      <w:pPr>
        <w:spacing w:after="0" w:line="240" w:lineRule="auto"/>
        <w:ind w:firstLine="709"/>
        <w:jc w:val="both"/>
        <w:rPr>
          <w:rFonts w:ascii="Times New Roman" w:eastAsia="Times New Roman" w:hAnsi="Times New Roman" w:cs="Times New Roman"/>
          <w:b/>
          <w:sz w:val="24"/>
          <w:szCs w:val="24"/>
        </w:rPr>
      </w:pPr>
    </w:p>
    <w:p w:rsidR="00A06728" w:rsidRPr="00D47BD3" w:rsidRDefault="00A06728" w:rsidP="00AD5430">
      <w:pPr>
        <w:spacing w:after="0" w:line="240" w:lineRule="auto"/>
        <w:ind w:firstLine="709"/>
        <w:jc w:val="both"/>
        <w:rPr>
          <w:rFonts w:ascii="Times New Roman" w:eastAsia="Times New Roman" w:hAnsi="Times New Roman" w:cs="Times New Roman"/>
          <w:b/>
          <w:sz w:val="24"/>
          <w:szCs w:val="24"/>
        </w:rPr>
      </w:pPr>
      <w:r w:rsidRPr="00D47BD3">
        <w:rPr>
          <w:rFonts w:ascii="Times New Roman" w:eastAsia="Times New Roman" w:hAnsi="Times New Roman" w:cs="Times New Roman"/>
          <w:b/>
          <w:sz w:val="24"/>
          <w:szCs w:val="24"/>
        </w:rPr>
        <w:t>С</w:t>
      </w:r>
      <w:r w:rsidR="00F71F2F" w:rsidRPr="00D47BD3">
        <w:rPr>
          <w:rFonts w:ascii="Times New Roman" w:eastAsia="Times New Roman" w:hAnsi="Times New Roman" w:cs="Times New Roman"/>
          <w:b/>
          <w:sz w:val="24"/>
          <w:szCs w:val="24"/>
        </w:rPr>
        <w:t>.1</w:t>
      </w:r>
      <w:r w:rsidRPr="00D47BD3">
        <w:rPr>
          <w:rFonts w:ascii="Times New Roman" w:eastAsia="Times New Roman" w:hAnsi="Times New Roman" w:cs="Times New Roman"/>
          <w:b/>
          <w:sz w:val="24"/>
          <w:szCs w:val="24"/>
        </w:rPr>
        <w:t xml:space="preserve">. Деловые игры </w:t>
      </w:r>
    </w:p>
    <w:p w:rsidR="00B70D01" w:rsidRPr="00D47BD3" w:rsidRDefault="00B70D01" w:rsidP="0049269D">
      <w:pPr>
        <w:pStyle w:val="a9"/>
        <w:tabs>
          <w:tab w:val="left" w:pos="993"/>
        </w:tabs>
        <w:spacing w:before="0" w:beforeAutospacing="0" w:after="0" w:afterAutospacing="0"/>
        <w:ind w:left="709"/>
        <w:jc w:val="both"/>
        <w:rPr>
          <w:b/>
          <w:bCs/>
          <w:color w:val="000000"/>
        </w:rPr>
      </w:pPr>
    </w:p>
    <w:p w:rsidR="00B70D01" w:rsidRPr="00D47BD3" w:rsidRDefault="00B70D01" w:rsidP="0049269D">
      <w:pPr>
        <w:pStyle w:val="a9"/>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49269D" w:rsidRPr="00D47BD3" w:rsidRDefault="0049269D" w:rsidP="0049269D">
      <w:pPr>
        <w:pStyle w:val="a9"/>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F71F2F" w:rsidRPr="00D47BD3" w:rsidRDefault="00F71F2F" w:rsidP="003C37DB">
      <w:pPr>
        <w:pStyle w:val="a9"/>
        <w:numPr>
          <w:ilvl w:val="0"/>
          <w:numId w:val="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F71F2F" w:rsidRPr="00D47BD3" w:rsidRDefault="00F71F2F" w:rsidP="00AD5430">
      <w:pPr>
        <w:pStyle w:val="a9"/>
        <w:tabs>
          <w:tab w:val="left" w:pos="993"/>
        </w:tabs>
        <w:spacing w:before="0" w:beforeAutospacing="0" w:after="0" w:afterAutospacing="0"/>
        <w:jc w:val="both"/>
        <w:rPr>
          <w:color w:val="000000"/>
        </w:rPr>
      </w:pPr>
      <w:r w:rsidRPr="00D47BD3">
        <w:rPr>
          <w:color w:val="000000"/>
        </w:rPr>
        <w:t>Группу разделит</w:t>
      </w:r>
      <w:r w:rsidR="006F48AD" w:rsidRPr="00D47BD3">
        <w:rPr>
          <w:color w:val="000000"/>
        </w:rPr>
        <w:t>ь</w:t>
      </w:r>
      <w:r w:rsidRPr="00D47BD3">
        <w:rPr>
          <w:color w:val="000000"/>
        </w:rPr>
        <w:t xml:space="preserve"> на 4 команды, каждая из которых должна предложить и обосновать аргументы в пользу одной из следующих позиций:</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национальной правовой системы (отрасль или подотрасль, самостоятельная или комплексная);</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F71F2F" w:rsidRPr="00D47BD3" w:rsidRDefault="00F71F2F" w:rsidP="00AD5430">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B70D01" w:rsidRPr="00D47BD3" w:rsidRDefault="00B70D01"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D47BD3">
        <w:rPr>
          <w:rFonts w:ascii="Times New Roman" w:eastAsia="Times New Roman" w:hAnsi="Times New Roman" w:cs="Times New Roman"/>
          <w:b/>
          <w:color w:val="000000"/>
          <w:kern w:val="36"/>
          <w:sz w:val="24"/>
          <w:szCs w:val="24"/>
        </w:rPr>
        <w:t xml:space="preserve"> </w:t>
      </w:r>
    </w:p>
    <w:p w:rsidR="0049269D" w:rsidRPr="00D47BD3" w:rsidRDefault="0049269D"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color w:val="000000"/>
          <w:kern w:val="36"/>
          <w:sz w:val="24"/>
          <w:szCs w:val="24"/>
        </w:rPr>
        <w:t xml:space="preserve">Тема 2.3 </w:t>
      </w:r>
      <w:r w:rsidRPr="00D47BD3">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00A06728" w:rsidRPr="00D47BD3">
        <w:rPr>
          <w:rFonts w:ascii="Times New Roman" w:eastAsia="Times New Roman" w:hAnsi="Times New Roman" w:cs="Times New Roman"/>
          <w:b/>
          <w:bCs/>
          <w:color w:val="000000"/>
          <w:sz w:val="24"/>
          <w:szCs w:val="24"/>
        </w:rPr>
        <w:t xml:space="preserve"> </w:t>
      </w:r>
      <w:r w:rsidR="00F71F2F" w:rsidRPr="00D47BD3">
        <w:rPr>
          <w:rFonts w:ascii="Times New Roman" w:eastAsia="Times New Roman" w:hAnsi="Times New Roman" w:cs="Times New Roman"/>
          <w:color w:val="000000"/>
          <w:sz w:val="24"/>
          <w:szCs w:val="24"/>
        </w:rPr>
        <w:t>П</w:t>
      </w:r>
      <w:r w:rsidRPr="00D47BD3">
        <w:rPr>
          <w:rFonts w:ascii="Times New Roman" w:eastAsia="Times New Roman" w:hAnsi="Times New Roman" w:cs="Times New Roman"/>
          <w:color w:val="000000"/>
          <w:sz w:val="24"/>
          <w:szCs w:val="24"/>
        </w:rPr>
        <w:t>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w:t>
      </w:r>
      <w:r w:rsidR="00A06728" w:rsidRPr="00D47BD3">
        <w:rPr>
          <w:rFonts w:ascii="Times New Roman" w:eastAsia="Times New Roman" w:hAnsi="Times New Roman" w:cs="Times New Roman"/>
          <w:b/>
          <w:bCs/>
          <w:color w:val="000000"/>
          <w:sz w:val="24"/>
          <w:szCs w:val="24"/>
        </w:rPr>
        <w:t xml:space="preserve"> </w:t>
      </w:r>
      <w:r w:rsidR="00B70D01" w:rsidRPr="00D47BD3">
        <w:rPr>
          <w:rFonts w:ascii="Times New Roman" w:eastAsia="Times New Roman" w:hAnsi="Times New Roman" w:cs="Times New Roman"/>
          <w:color w:val="000000"/>
          <w:sz w:val="24"/>
          <w:szCs w:val="24"/>
        </w:rPr>
        <w:t>С</w:t>
      </w:r>
      <w:r w:rsidRPr="00D47BD3">
        <w:rPr>
          <w:rFonts w:ascii="Times New Roman" w:eastAsia="Times New Roman" w:hAnsi="Times New Roman" w:cs="Times New Roman"/>
          <w:color w:val="000000"/>
          <w:sz w:val="24"/>
          <w:szCs w:val="24"/>
        </w:rPr>
        <w:t>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00A06728" w:rsidRPr="00D47BD3">
        <w:rPr>
          <w:rFonts w:ascii="Times New Roman" w:eastAsia="Times New Roman" w:hAnsi="Times New Roman" w:cs="Times New Roman"/>
          <w:color w:val="000000"/>
          <w:sz w:val="24"/>
          <w:szCs w:val="24"/>
        </w:rPr>
        <w:t xml:space="preserve"> </w:t>
      </w:r>
      <w:r w:rsidR="00B70D01" w:rsidRPr="00D47BD3">
        <w:rPr>
          <w:rFonts w:ascii="Times New Roman" w:eastAsia="Times New Roman" w:hAnsi="Times New Roman" w:cs="Times New Roman"/>
          <w:color w:val="000000"/>
          <w:sz w:val="24"/>
          <w:szCs w:val="24"/>
        </w:rPr>
        <w:t>Организовывается</w:t>
      </w:r>
      <w:r w:rsidRPr="00D47BD3">
        <w:rPr>
          <w:rFonts w:ascii="Times New Roman" w:eastAsia="Times New Roman" w:hAnsi="Times New Roman" w:cs="Times New Roman"/>
          <w:color w:val="000000"/>
          <w:sz w:val="24"/>
          <w:szCs w:val="24"/>
        </w:rPr>
        <w:t xml:space="preserve">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w:t>
      </w:r>
      <w:r w:rsidRPr="00D47BD3">
        <w:rPr>
          <w:rFonts w:ascii="Times New Roman" w:eastAsia="Times New Roman" w:hAnsi="Times New Roman" w:cs="Times New Roman"/>
          <w:color w:val="000000"/>
          <w:sz w:val="24"/>
          <w:szCs w:val="24"/>
        </w:rPr>
        <w:lastRenderedPageBreak/>
        <w:t>каждого студента в «судебном процессе». Участие студентов может выражаться, в частности, в следующих формах:</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A10C59" w:rsidRPr="0049269D" w:rsidRDefault="00A10C59" w:rsidP="00AD5430">
      <w:pPr>
        <w:tabs>
          <w:tab w:val="left" w:pos="993"/>
        </w:tabs>
        <w:spacing w:after="0" w:line="240" w:lineRule="auto"/>
        <w:ind w:firstLine="709"/>
        <w:jc w:val="both"/>
        <w:rPr>
          <w:rFonts w:ascii="Times New Roman" w:eastAsia="Times New Roman" w:hAnsi="Times New Roman" w:cs="Times New Roman"/>
          <w:sz w:val="24"/>
          <w:szCs w:val="24"/>
          <w:highlight w:val="yellow"/>
        </w:rPr>
      </w:pPr>
    </w:p>
    <w:p w:rsidR="00F71F2F" w:rsidRPr="00B70D01" w:rsidRDefault="00557759" w:rsidP="00AD5430">
      <w:pPr>
        <w:spacing w:after="0" w:line="240" w:lineRule="auto"/>
        <w:ind w:firstLine="709"/>
        <w:jc w:val="both"/>
        <w:rPr>
          <w:rFonts w:ascii="Times New Roman" w:eastAsia="Times New Roman" w:hAnsi="Times New Roman" w:cs="Times New Roman"/>
          <w:b/>
          <w:sz w:val="24"/>
          <w:szCs w:val="24"/>
        </w:rPr>
      </w:pPr>
      <w:r w:rsidRPr="00B70D01">
        <w:rPr>
          <w:rFonts w:ascii="Times New Roman" w:eastAsia="Times New Roman" w:hAnsi="Times New Roman" w:cs="Times New Roman"/>
          <w:b/>
          <w:sz w:val="24"/>
          <w:szCs w:val="24"/>
        </w:rPr>
        <w:t>С. 2 Анализ судебной практики</w:t>
      </w:r>
    </w:p>
    <w:p w:rsidR="00502309" w:rsidRPr="0049269D" w:rsidRDefault="00502309" w:rsidP="00AD5430">
      <w:pPr>
        <w:spacing w:after="0" w:line="240" w:lineRule="auto"/>
        <w:ind w:firstLine="709"/>
        <w:jc w:val="both"/>
        <w:rPr>
          <w:rFonts w:ascii="Times New Roman" w:hAnsi="Times New Roman" w:cs="Times New Roman"/>
          <w:bCs/>
          <w:sz w:val="24"/>
          <w:szCs w:val="24"/>
          <w:highlight w:val="yellow"/>
          <w:shd w:val="clear" w:color="auto" w:fill="FFFFFF"/>
        </w:rPr>
      </w:pP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lang w:bidi="ru-RU"/>
        </w:rPr>
        <w:t>Раздел 1Общая часть международного частного права</w:t>
      </w:r>
      <w:r w:rsidRPr="00C26DCF">
        <w:rPr>
          <w:sz w:val="24"/>
          <w:szCs w:val="24"/>
        </w:rPr>
        <w:t xml:space="preserve"> </w:t>
      </w: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rPr>
        <w:t>Тема</w:t>
      </w:r>
      <w:r w:rsidRPr="00C26DCF">
        <w:rPr>
          <w:bCs w:val="0"/>
          <w:iCs/>
          <w:sz w:val="24"/>
          <w:szCs w:val="24"/>
        </w:rPr>
        <w:t xml:space="preserve"> 1.4 Гражданско-правовое положение физических лиц в международном частном праве</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30 марта 2010 г. по д</w:t>
      </w:r>
      <w:r w:rsidRPr="00C26DCF">
        <w:rPr>
          <w:rFonts w:ascii="Times New Roman" w:hAnsi="Times New Roman" w:cs="Times New Roman"/>
          <w:sz w:val="24"/>
          <w:szCs w:val="24"/>
          <w:shd w:val="clear" w:color="auto" w:fill="FFFFFF"/>
        </w:rPr>
        <w:t xml:space="preserve">елу № КАС10-137. </w:t>
      </w:r>
      <w:r w:rsidR="00C26DCF" w:rsidRPr="00C26DCF">
        <w:rPr>
          <w:rFonts w:ascii="Times New Roman" w:eastAsia="Times New Roman" w:hAnsi="Times New Roman" w:cs="Times New Roman"/>
          <w:sz w:val="24"/>
          <w:szCs w:val="24"/>
          <w:lang w:bidi="ru-RU"/>
        </w:rPr>
        <w:t>– Режим доступа : http://www.consultant.ru/.</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xml:space="preserve">Кассационное </w:t>
      </w:r>
      <w:r w:rsidRPr="00C26DCF">
        <w:rPr>
          <w:rFonts w:ascii="Times New Roman" w:hAnsi="Times New Roman" w:cs="Times New Roman"/>
          <w:sz w:val="24"/>
          <w:szCs w:val="24"/>
        </w:rPr>
        <w:t>Определение Верховного суда Российской Федерации от 20 мая 2009 г.</w:t>
      </w:r>
      <w:r w:rsidR="00CA27EB" w:rsidRPr="00C26DCF">
        <w:rPr>
          <w:rFonts w:ascii="Times New Roman" w:hAnsi="Times New Roman" w:cs="Times New Roman"/>
          <w:sz w:val="24"/>
          <w:szCs w:val="24"/>
        </w:rPr>
        <w:t xml:space="preserve"> по делу </w:t>
      </w:r>
      <w:r w:rsidRPr="00C26DCF">
        <w:rPr>
          <w:rFonts w:ascii="Times New Roman" w:hAnsi="Times New Roman" w:cs="Times New Roman"/>
          <w:sz w:val="24"/>
          <w:szCs w:val="24"/>
          <w:shd w:val="clear" w:color="auto" w:fill="FFFFFF"/>
        </w:rPr>
        <w:t>№ 34-009-7</w:t>
      </w:r>
      <w:r w:rsidR="00CA27EB" w:rsidRPr="00C26DCF">
        <w:rPr>
          <w:rFonts w:ascii="Times New Roman" w:hAnsi="Times New Roman" w:cs="Times New Roman"/>
          <w:sz w:val="24"/>
          <w:szCs w:val="24"/>
          <w:shd w:val="clear" w:color="auto" w:fill="FFFFFF"/>
        </w:rPr>
        <w:t xml:space="preserve">. </w:t>
      </w:r>
      <w:r w:rsidR="00C26DCF" w:rsidRPr="00C26DCF">
        <w:rPr>
          <w:rFonts w:ascii="Times New Roman" w:eastAsia="Times New Roman" w:hAnsi="Times New Roman" w:cs="Times New Roman"/>
          <w:sz w:val="24"/>
          <w:szCs w:val="24"/>
          <w:lang w:bidi="ru-RU"/>
        </w:rPr>
        <w:t>– Режим доступа : http://www.consultant.ru/.</w:t>
      </w:r>
    </w:p>
    <w:p w:rsidR="00B970EF" w:rsidRDefault="00A65E1D" w:rsidP="00C26DCF">
      <w:pPr>
        <w:pStyle w:val="1"/>
        <w:tabs>
          <w:tab w:val="left" w:pos="993"/>
        </w:tabs>
        <w:spacing w:before="0" w:beforeAutospacing="0" w:after="0" w:afterAutospacing="0"/>
        <w:ind w:right="-143" w:firstLine="709"/>
        <w:jc w:val="both"/>
        <w:rPr>
          <w:b w:val="0"/>
          <w:sz w:val="24"/>
          <w:szCs w:val="24"/>
          <w:shd w:val="clear" w:color="auto" w:fill="FFFFFF"/>
        </w:rPr>
      </w:pPr>
      <w:r w:rsidRPr="00C26DCF">
        <w:rPr>
          <w:b w:val="0"/>
          <w:sz w:val="24"/>
          <w:szCs w:val="24"/>
          <w:shd w:val="clear" w:color="auto" w:fill="FFFFFF"/>
        </w:rPr>
        <w:t> </w:t>
      </w:r>
    </w:p>
    <w:p w:rsidR="00CA27EB" w:rsidRPr="00C26DCF" w:rsidRDefault="00CA27EB" w:rsidP="00C26DCF">
      <w:pPr>
        <w:pStyle w:val="1"/>
        <w:tabs>
          <w:tab w:val="left" w:pos="993"/>
        </w:tabs>
        <w:spacing w:before="0" w:beforeAutospacing="0" w:after="0" w:afterAutospacing="0"/>
        <w:ind w:right="-143" w:firstLine="709"/>
        <w:jc w:val="both"/>
        <w:rPr>
          <w:sz w:val="24"/>
          <w:szCs w:val="24"/>
        </w:rPr>
      </w:pPr>
      <w:r w:rsidRPr="00C26DCF">
        <w:rPr>
          <w:sz w:val="24"/>
          <w:szCs w:val="24"/>
        </w:rPr>
        <w:t>Тема 1.5 Юридические лица в международном частном праве</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28 декабря 2017 г. по делу № А40-136492/2016 </w:t>
      </w:r>
      <w:r w:rsidRPr="00C26DCF">
        <w:rPr>
          <w:rFonts w:ascii="Times New Roman" w:hAnsi="Times New Roman" w:cs="Times New Roman"/>
          <w:sz w:val="24"/>
          <w:szCs w:val="24"/>
          <w:shd w:val="clear" w:color="auto" w:fill="FFFFFF"/>
        </w:rPr>
        <w:t>№ 305-ЭС17-20899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w:t>
      </w:r>
      <w:r w:rsidRPr="00C26DCF">
        <w:rPr>
          <w:rFonts w:ascii="Times New Roman" w:hAnsi="Times New Roman" w:cs="Times New Roman"/>
          <w:sz w:val="24"/>
          <w:szCs w:val="24"/>
        </w:rPr>
        <w:t xml:space="preserve">Определение Верховного суда Российской Федерации от 20 июня 2016 г. по делу № А40-136188/2015 </w:t>
      </w:r>
      <w:r w:rsidRPr="00C26DCF">
        <w:rPr>
          <w:rFonts w:ascii="Times New Roman" w:hAnsi="Times New Roman" w:cs="Times New Roman"/>
          <w:sz w:val="24"/>
          <w:szCs w:val="24"/>
          <w:shd w:val="clear" w:color="auto" w:fill="FFFFFF"/>
        </w:rPr>
        <w:t>№ 305-ЭС16-6647</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pStyle w:val="1"/>
        <w:tabs>
          <w:tab w:val="left" w:pos="993"/>
        </w:tabs>
        <w:spacing w:before="0" w:beforeAutospacing="0" w:after="0" w:afterAutospacing="0"/>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9 июня 2016 г. по делу № А21-9225/2013 </w:t>
      </w:r>
      <w:r w:rsidRPr="00C26DCF">
        <w:rPr>
          <w:b w:val="0"/>
          <w:sz w:val="24"/>
          <w:szCs w:val="24"/>
          <w:shd w:val="clear" w:color="auto" w:fill="FFFFFF"/>
        </w:rPr>
        <w:t>№ 307-ЭС15-5183</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A27EB" w:rsidRPr="00C26DCF" w:rsidRDefault="00C26DCF" w:rsidP="00C26DCF">
      <w:pPr>
        <w:pStyle w:val="1"/>
        <w:tabs>
          <w:tab w:val="left" w:pos="993"/>
        </w:tabs>
        <w:spacing w:before="0" w:beforeAutospacing="0" w:after="0" w:afterAutospacing="0"/>
        <w:ind w:right="-143" w:firstLine="709"/>
        <w:jc w:val="both"/>
        <w:rPr>
          <w:b w:val="0"/>
          <w:sz w:val="24"/>
          <w:szCs w:val="24"/>
        </w:rPr>
      </w:pPr>
      <w:r w:rsidRPr="00C26DCF">
        <w:rPr>
          <w:b w:val="0"/>
          <w:sz w:val="24"/>
          <w:szCs w:val="24"/>
        </w:rPr>
        <w:t>.</w:t>
      </w:r>
    </w:p>
    <w:p w:rsidR="00CA27EB" w:rsidRPr="00C26DCF" w:rsidRDefault="00CA27EB" w:rsidP="00C26DCF">
      <w:pPr>
        <w:pStyle w:val="1"/>
        <w:tabs>
          <w:tab w:val="left" w:pos="993"/>
        </w:tabs>
        <w:spacing w:before="0" w:beforeAutospacing="0" w:after="0" w:afterAutospacing="0"/>
        <w:ind w:right="-143" w:firstLine="709"/>
        <w:jc w:val="both"/>
        <w:rPr>
          <w:b w:val="0"/>
          <w:sz w:val="24"/>
          <w:szCs w:val="24"/>
        </w:rPr>
      </w:pP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sz w:val="24"/>
          <w:szCs w:val="24"/>
          <w:lang w:bidi="ru-RU"/>
        </w:rPr>
      </w:pPr>
      <w:r w:rsidRPr="00C26DCF">
        <w:rPr>
          <w:rFonts w:ascii="Times New Roman" w:eastAsia="Times New Roman" w:hAnsi="Times New Roman" w:cs="Times New Roman"/>
          <w:b/>
          <w:bCs/>
          <w:sz w:val="24"/>
          <w:szCs w:val="24"/>
          <w:lang w:bidi="ru-RU"/>
        </w:rPr>
        <w:t>Раздел 2 Особенная часть международного частного права</w:t>
      </w: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iCs/>
          <w:sz w:val="24"/>
          <w:szCs w:val="24"/>
        </w:rPr>
      </w:pPr>
      <w:r w:rsidRPr="00C26DCF">
        <w:rPr>
          <w:rFonts w:ascii="Times New Roman" w:eastAsia="Times New Roman" w:hAnsi="Times New Roman" w:cs="Times New Roman"/>
          <w:b/>
          <w:bCs/>
          <w:sz w:val="24"/>
          <w:szCs w:val="24"/>
          <w:lang w:bidi="ru-RU"/>
        </w:rPr>
        <w:t xml:space="preserve">Тема 2.1 </w:t>
      </w:r>
      <w:r w:rsidRPr="00C26DCF">
        <w:rPr>
          <w:rFonts w:ascii="Times New Roman" w:eastAsia="Times New Roman" w:hAnsi="Times New Roman" w:cs="Times New Roman"/>
          <w:b/>
          <w:sz w:val="24"/>
          <w:szCs w:val="24"/>
        </w:rPr>
        <w:t>Право собственности и иные вещные права</w:t>
      </w:r>
      <w:r w:rsidRPr="00C26DCF">
        <w:rPr>
          <w:rFonts w:ascii="Times New Roman" w:eastAsia="Times New Roman" w:hAnsi="Times New Roman" w:cs="Times New Roman"/>
          <w:b/>
          <w:bCs/>
          <w:iCs/>
          <w:sz w:val="24"/>
          <w:szCs w:val="24"/>
        </w:rPr>
        <w:t xml:space="preserve"> в международном частном праве</w:t>
      </w:r>
    </w:p>
    <w:p w:rsidR="00C26DCF" w:rsidRPr="00C26DCF" w:rsidRDefault="006B4F56"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21 января 2014 г. по делу № 2-1749/2012 по д</w:t>
      </w:r>
      <w:r w:rsidRPr="00C26DCF">
        <w:rPr>
          <w:rFonts w:ascii="Times New Roman" w:hAnsi="Times New Roman" w:cs="Times New Roman"/>
          <w:sz w:val="24"/>
          <w:szCs w:val="24"/>
          <w:shd w:val="clear" w:color="auto" w:fill="FFFFFF"/>
        </w:rPr>
        <w:t>елу №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6B4F56" w:rsidRPr="00C26DCF">
        <w:rPr>
          <w:b w:val="0"/>
          <w:sz w:val="24"/>
          <w:szCs w:val="24"/>
          <w:shd w:val="clear" w:color="auto" w:fill="FFFFFF"/>
        </w:rPr>
        <w:t> </w:t>
      </w:r>
      <w:r w:rsidR="00557759" w:rsidRPr="00C26DCF">
        <w:rPr>
          <w:b w:val="0"/>
          <w:sz w:val="24"/>
          <w:szCs w:val="24"/>
        </w:rPr>
        <w:t xml:space="preserve">Определение Верховного суда Российской Федерации от 30 мая 2016 г. по делу № А83-1750/2015 </w:t>
      </w:r>
      <w:r w:rsidR="00557759" w:rsidRPr="00C26DCF">
        <w:rPr>
          <w:b w:val="0"/>
          <w:sz w:val="24"/>
          <w:szCs w:val="24"/>
          <w:shd w:val="clear" w:color="auto" w:fill="FFFFFF"/>
        </w:rPr>
        <w:t>№ 310-ЭС16-5713</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AF32A4" w:rsidRPr="00C26DCF" w:rsidRDefault="00AF32A4" w:rsidP="00C26DCF">
      <w:pPr>
        <w:pStyle w:val="1"/>
        <w:tabs>
          <w:tab w:val="left" w:pos="993"/>
        </w:tabs>
        <w:spacing w:before="0" w:beforeAutospacing="0" w:after="0" w:afterAutospacing="0" w:line="351" w:lineRule="atLeast"/>
        <w:ind w:right="-143" w:firstLine="709"/>
        <w:jc w:val="both"/>
        <w:rPr>
          <w:sz w:val="24"/>
          <w:szCs w:val="24"/>
          <w:shd w:val="clear" w:color="auto" w:fill="FFFFFF"/>
        </w:rPr>
      </w:pPr>
      <w:r w:rsidRPr="00C26DCF">
        <w:rPr>
          <w:sz w:val="24"/>
          <w:szCs w:val="24"/>
          <w:shd w:val="clear" w:color="auto" w:fill="FFFFFF"/>
        </w:rPr>
        <w:t xml:space="preserve">Тема 2.1 </w:t>
      </w:r>
      <w:r w:rsidRPr="00C26DCF">
        <w:rPr>
          <w:bCs w:val="0"/>
          <w:sz w:val="24"/>
          <w:szCs w:val="24"/>
        </w:rPr>
        <w:t>Внешнеэкономические сделки</w:t>
      </w:r>
      <w:r w:rsidRPr="00C26DCF">
        <w:rPr>
          <w:bCs w:val="0"/>
          <w:iCs/>
          <w:sz w:val="24"/>
          <w:szCs w:val="24"/>
        </w:rPr>
        <w:t xml:space="preserve"> в международном частном праве</w:t>
      </w:r>
    </w:p>
    <w:p w:rsidR="00C26DCF" w:rsidRPr="00C26DCF" w:rsidRDefault="007D0C79"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3 марта 2016 г. по делу № А21-10568/2014 </w:t>
      </w:r>
      <w:r w:rsidRPr="00C26DCF">
        <w:rPr>
          <w:rFonts w:ascii="Times New Roman" w:hAnsi="Times New Roman" w:cs="Times New Roman"/>
          <w:sz w:val="24"/>
          <w:szCs w:val="24"/>
          <w:shd w:val="clear" w:color="auto" w:fill="FFFFFF"/>
        </w:rPr>
        <w:t>№ 307-ЭС16-410</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7D0C79" w:rsidRPr="00C26DCF">
        <w:rPr>
          <w:b w:val="0"/>
          <w:sz w:val="24"/>
          <w:szCs w:val="24"/>
          <w:shd w:val="clear" w:color="auto" w:fill="FFFFFF"/>
        </w:rPr>
        <w:t> </w:t>
      </w:r>
      <w:r w:rsidR="00AF32A4" w:rsidRPr="00C26DCF">
        <w:rPr>
          <w:b w:val="0"/>
          <w:sz w:val="24"/>
          <w:szCs w:val="24"/>
        </w:rPr>
        <w:t xml:space="preserve">Определение Верховного суда Российской Федерации от 12 марта 2015 г. по делу № А40-150711/2013 </w:t>
      </w:r>
      <w:r w:rsidR="00AF32A4" w:rsidRPr="00C26DCF">
        <w:rPr>
          <w:b w:val="0"/>
          <w:sz w:val="24"/>
          <w:szCs w:val="24"/>
          <w:shd w:val="clear" w:color="auto" w:fill="FFFFFF"/>
        </w:rPr>
        <w:t>№ 305-ЭС14-5817</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8A195C" w:rsidRPr="00C26DCF" w:rsidRDefault="008A195C" w:rsidP="00C26DCF">
      <w:pPr>
        <w:pStyle w:val="1"/>
        <w:tabs>
          <w:tab w:val="left" w:pos="993"/>
        </w:tabs>
        <w:spacing w:before="0" w:beforeAutospacing="0" w:after="0" w:afterAutospacing="0" w:line="351" w:lineRule="atLeast"/>
        <w:ind w:right="-143" w:firstLine="709"/>
        <w:jc w:val="both"/>
        <w:rPr>
          <w:bCs w:val="0"/>
          <w:iCs/>
          <w:sz w:val="24"/>
          <w:szCs w:val="24"/>
        </w:rPr>
      </w:pPr>
      <w:r w:rsidRPr="00C26DCF">
        <w:rPr>
          <w:sz w:val="24"/>
          <w:szCs w:val="24"/>
          <w:shd w:val="clear" w:color="auto" w:fill="FFFFFF"/>
        </w:rPr>
        <w:t xml:space="preserve">Тема 2.5 </w:t>
      </w:r>
      <w:r w:rsidRPr="00C26DCF">
        <w:rPr>
          <w:bCs w:val="0"/>
          <w:sz w:val="24"/>
          <w:szCs w:val="24"/>
        </w:rPr>
        <w:t>Обязательства вследствие причинения вреда</w:t>
      </w:r>
      <w:r w:rsidRPr="00C26DCF">
        <w:rPr>
          <w:bCs w:val="0"/>
          <w:iCs/>
          <w:sz w:val="24"/>
          <w:szCs w:val="24"/>
        </w:rPr>
        <w:t xml:space="preserve">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11 августа 2016 г. по делу № А56-12661/2015 </w:t>
      </w:r>
      <w:r w:rsidRPr="00C26DCF">
        <w:rPr>
          <w:rFonts w:ascii="Times New Roman" w:hAnsi="Times New Roman" w:cs="Times New Roman"/>
          <w:sz w:val="24"/>
          <w:szCs w:val="24"/>
          <w:shd w:val="clear" w:color="auto" w:fill="FFFFFF"/>
        </w:rPr>
        <w:t>№ 307-ЭС16-9485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13 апреля 2016 г. по делу № А40-103277/2013 </w:t>
      </w:r>
      <w:r w:rsidRPr="00C26DCF">
        <w:rPr>
          <w:b w:val="0"/>
          <w:sz w:val="24"/>
          <w:szCs w:val="24"/>
          <w:shd w:val="clear" w:color="auto" w:fill="FFFFFF"/>
        </w:rPr>
        <w:t>№ 305-ЭС16-1527</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lastRenderedPageBreak/>
        <w:t xml:space="preserve">Определение Верховного суда Российской Федерации от 17 апреля 2015 г. по делу № А40-236/2014 </w:t>
      </w:r>
      <w:r w:rsidRPr="00C26DCF">
        <w:rPr>
          <w:rFonts w:ascii="Times New Roman" w:hAnsi="Times New Roman" w:cs="Times New Roman"/>
          <w:sz w:val="24"/>
          <w:szCs w:val="24"/>
          <w:shd w:val="clear" w:color="auto" w:fill="FFFFFF"/>
        </w:rPr>
        <w:t>№ 305-ЭС15-2659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p>
    <w:p w:rsidR="006B4F56" w:rsidRPr="00C26DCF" w:rsidRDefault="00C26DCF" w:rsidP="00C26DCF">
      <w:pPr>
        <w:tabs>
          <w:tab w:val="left" w:pos="993"/>
        </w:tabs>
        <w:spacing w:after="0" w:line="240" w:lineRule="auto"/>
        <w:ind w:right="-143" w:firstLine="709"/>
        <w:jc w:val="both"/>
        <w:rPr>
          <w:rFonts w:ascii="Times New Roman" w:eastAsia="Times New Roman" w:hAnsi="Times New Roman" w:cs="Times New Roman"/>
          <w:b/>
          <w:sz w:val="24"/>
          <w:szCs w:val="24"/>
        </w:rPr>
      </w:pPr>
      <w:r w:rsidRPr="00C26DCF">
        <w:rPr>
          <w:rFonts w:ascii="Times New Roman" w:eastAsia="Times New Roman" w:hAnsi="Times New Roman" w:cs="Times New Roman"/>
          <w:b/>
          <w:bCs/>
          <w:color w:val="000000"/>
          <w:sz w:val="24"/>
          <w:szCs w:val="24"/>
        </w:rPr>
        <w:t>Тема 2.9 Наследственные отношения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21 января 2014 г. по делу № 2-1749/2012 по делу </w:t>
      </w:r>
      <w:r w:rsidRPr="00C26DCF">
        <w:rPr>
          <w:rFonts w:ascii="Times New Roman" w:hAnsi="Times New Roman" w:cs="Times New Roman"/>
          <w:sz w:val="24"/>
          <w:szCs w:val="24"/>
          <w:shd w:val="clear" w:color="auto" w:fill="FFFFFF"/>
        </w:rPr>
        <w:t>№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r w:rsidRPr="00C26DCF">
        <w:rPr>
          <w:b w:val="0"/>
          <w:sz w:val="24"/>
          <w:szCs w:val="24"/>
          <w:shd w:val="clear" w:color="auto" w:fill="FFFFFF"/>
        </w:rPr>
        <w:t> </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D</w:t>
      </w:r>
    </w:p>
    <w:p w:rsidR="00A10C59" w:rsidRPr="00AD5430" w:rsidRDefault="00A10C59" w:rsidP="00AD5430">
      <w:pPr>
        <w:spacing w:after="0" w:line="240" w:lineRule="auto"/>
        <w:jc w:val="center"/>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Состав билета</w:t>
      </w:r>
      <w:r w:rsidR="0049269D">
        <w:rPr>
          <w:rFonts w:ascii="Times New Roman" w:eastAsia="Times New Roman" w:hAnsi="Times New Roman" w:cs="Times New Roman"/>
          <w:sz w:val="24"/>
          <w:szCs w:val="24"/>
        </w:rPr>
        <w:t xml:space="preserve"> к экзамену</w:t>
      </w:r>
      <w:r w:rsidRPr="00AD5430">
        <w:rPr>
          <w:rFonts w:ascii="Times New Roman" w:eastAsia="Times New Roman" w:hAnsi="Times New Roman" w:cs="Times New Roman"/>
          <w:sz w:val="24"/>
          <w:szCs w:val="24"/>
        </w:rPr>
        <w:t>:</w:t>
      </w:r>
    </w:p>
    <w:p w:rsidR="0049269D" w:rsidRDefault="0049269D" w:rsidP="00AD5430">
      <w:pPr>
        <w:shd w:val="clear" w:color="auto" w:fill="FFFFFF"/>
        <w:spacing w:after="0" w:line="240" w:lineRule="auto"/>
        <w:jc w:val="both"/>
        <w:textAlignment w:val="baseline"/>
        <w:rPr>
          <w:rFonts w:ascii="Times New Roman" w:hAnsi="Times New Roman" w:cs="Times New Roman"/>
          <w:sz w:val="24"/>
          <w:szCs w:val="24"/>
        </w:rPr>
      </w:pP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  Понятие, предмет и система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  Соотношение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с международным публичным правом и внутригосударственным правом.</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  Методы правового регулирования (</w:t>
      </w:r>
      <w:hyperlink r:id="rId58" w:tooltip="Колл" w:history="1">
        <w:r w:rsidRPr="00AD5430">
          <w:rPr>
            <w:rStyle w:val="a3"/>
            <w:rFonts w:ascii="Times New Roman" w:hAnsi="Times New Roman" w:cs="Times New Roman"/>
            <w:color w:val="auto"/>
            <w:sz w:val="24"/>
            <w:szCs w:val="24"/>
            <w:u w:val="none"/>
            <w:bdr w:val="none" w:sz="0" w:space="0" w:color="auto" w:frame="1"/>
          </w:rPr>
          <w:t>коллизионный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 материально-правовой).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  Принципы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5.  Национальные источники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(национальное коллизионное право).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  Международный договор как источник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Имплементация.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  Обычаи</w:t>
      </w:r>
      <w:r w:rsidRPr="00AD5430">
        <w:rPr>
          <w:rStyle w:val="apple-converted-space"/>
          <w:rFonts w:ascii="Times New Roman" w:hAnsi="Times New Roman" w:cs="Times New Roman"/>
          <w:sz w:val="24"/>
          <w:szCs w:val="24"/>
        </w:rPr>
        <w:t> </w:t>
      </w:r>
      <w:hyperlink r:id="rId59" w:tooltip="Международная торговля" w:history="1">
        <w:r w:rsidRPr="00AD5430">
          <w:rPr>
            <w:rStyle w:val="a3"/>
            <w:rFonts w:ascii="Times New Roman" w:hAnsi="Times New Roman" w:cs="Times New Roman"/>
            <w:color w:val="auto"/>
            <w:sz w:val="24"/>
            <w:szCs w:val="24"/>
            <w:u w:val="none"/>
            <w:bdr w:val="none" w:sz="0" w:space="0" w:color="auto" w:frame="1"/>
          </w:rPr>
          <w:t>международной торговли</w:t>
        </w:r>
      </w:hyperlink>
      <w:r w:rsidRPr="00AD5430">
        <w:rPr>
          <w:rFonts w:ascii="Times New Roman" w:hAnsi="Times New Roman" w:cs="Times New Roman"/>
          <w:sz w:val="24"/>
          <w:szCs w:val="24"/>
        </w:rPr>
        <w:t>. Обычаи делового оборота.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  Lex mercatoria (право международной торговли). Негосударственные регуляторы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  Практика международного коммерческого арбитража. Общеобязательные решения международных организаций.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10.  Роль и механизм участия международных организаций в формировании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11.  Унификация и гармонизация.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12.  Основные тенденции развития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13.  Понятие и структура коллизионных норм. Понятие коллизионного права.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14.  Виды коллизионных норм. Множественность привязок в коллизионной норме.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15.  Основные типы коллизионных привязок.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16.  Применение коллизионных норм: проблема квалификации.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17.  Применение коллизионных норм: проблема обратной отсылки.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18.  Порядок установления содержания иностранной правовой нормы.</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19.  Пределы применения иностранного права: оговорка о публичном порядке, международный публичный порядок.</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20.  Пределы применения иностранного права: сверхимперативные нормы (противоречие императивным нормам).</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21.  Обход закона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22.  Взаимность и реторсии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23.  Правоспособность иностранных граждан и лиц без гражданства.</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24.  Характеристика правовых режимов, применяемых к иностранным субъектам (национальный, режим наибольшего благоприятствования, специальный). Принцип недискриминации.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25.  Коллизионные вопросы дееспособности иностранцев.</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26.  Ограничение и лишение дееспособности, признание безвестно отсутствующим и объявление умершим иностранца. Личные неимущественные права иностранцев.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27.  Общая характеристика и виды юридических лиц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28.  Понятие и критерии национальности (государственной принадлежности)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29.  Проблема «двойной национальности» юридического лица.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30.  Правовое положение международных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31.  Транснациональные корпорации.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32.  Правовой режим «</w:t>
      </w:r>
      <w:hyperlink r:id="rId60" w:tooltip="Оффшоры" w:history="1">
        <w:r w:rsidRPr="00AD5430">
          <w:rPr>
            <w:rStyle w:val="a3"/>
            <w:rFonts w:ascii="Times New Roman" w:hAnsi="Times New Roman" w:cs="Times New Roman"/>
            <w:color w:val="auto"/>
            <w:sz w:val="24"/>
            <w:szCs w:val="24"/>
            <w:u w:val="none"/>
            <w:bdr w:val="none" w:sz="0" w:space="0" w:color="auto" w:frame="1"/>
          </w:rPr>
          <w:t>оффшорных</w:t>
        </w:r>
      </w:hyperlink>
      <w:r w:rsidRPr="00AD5430">
        <w:rPr>
          <w:rFonts w:ascii="Times New Roman" w:hAnsi="Times New Roman" w:cs="Times New Roman"/>
          <w:sz w:val="24"/>
          <w:szCs w:val="24"/>
        </w:rPr>
        <w:t>» зон. Характеристика правового регулирования в к</w:t>
      </w:r>
      <w:r w:rsidR="0093400E">
        <w:rPr>
          <w:rFonts w:ascii="Times New Roman" w:hAnsi="Times New Roman" w:cs="Times New Roman"/>
          <w:sz w:val="24"/>
          <w:szCs w:val="24"/>
        </w:rPr>
        <w:t>онкретных оффшорных территориях</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33.  Правовой статус</w:t>
      </w:r>
      <w:r w:rsidRPr="00AD5430">
        <w:rPr>
          <w:rStyle w:val="apple-converted-space"/>
          <w:rFonts w:ascii="Times New Roman" w:hAnsi="Times New Roman" w:cs="Times New Roman"/>
          <w:sz w:val="24"/>
          <w:szCs w:val="24"/>
        </w:rPr>
        <w:t> </w:t>
      </w:r>
      <w:hyperlink r:id="rId61" w:tooltip="Оффшорные компании" w:history="1">
        <w:r w:rsidRPr="00AD5430">
          <w:rPr>
            <w:rStyle w:val="a3"/>
            <w:rFonts w:ascii="Times New Roman" w:hAnsi="Times New Roman" w:cs="Times New Roman"/>
            <w:color w:val="auto"/>
            <w:sz w:val="24"/>
            <w:szCs w:val="24"/>
            <w:u w:val="none"/>
            <w:bdr w:val="none" w:sz="0" w:space="0" w:color="auto" w:frame="1"/>
          </w:rPr>
          <w:t>оффшорных компаний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34.  Организационно-правовые формы</w:t>
      </w:r>
      <w:r w:rsidRPr="00AD5430">
        <w:rPr>
          <w:rStyle w:val="apple-converted-space"/>
          <w:rFonts w:ascii="Times New Roman" w:hAnsi="Times New Roman" w:cs="Times New Roman"/>
          <w:sz w:val="24"/>
          <w:szCs w:val="24"/>
        </w:rPr>
        <w:t> </w:t>
      </w:r>
      <w:hyperlink r:id="rId62" w:tooltip="Предпринимательская деятельность" w:history="1">
        <w:r w:rsidRPr="00AD5430">
          <w:rPr>
            <w:rStyle w:val="a3"/>
            <w:rFonts w:ascii="Times New Roman" w:hAnsi="Times New Roman" w:cs="Times New Roman"/>
            <w:color w:val="auto"/>
            <w:sz w:val="24"/>
            <w:szCs w:val="24"/>
            <w:u w:val="none"/>
            <w:bdr w:val="none" w:sz="0" w:space="0" w:color="auto" w:frame="1"/>
          </w:rPr>
          <w:t>предпринимательской деятельности</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иностранных юридических лиц в зарубежных государствах. Статус</w:t>
      </w:r>
      <w:r w:rsidRPr="00AD5430">
        <w:rPr>
          <w:rStyle w:val="apple-converted-space"/>
          <w:rFonts w:ascii="Times New Roman" w:hAnsi="Times New Roman" w:cs="Times New Roman"/>
          <w:sz w:val="24"/>
          <w:szCs w:val="24"/>
        </w:rPr>
        <w:t> </w:t>
      </w:r>
      <w:hyperlink r:id="rId63" w:tooltip="Индивидуальное предпринимательство" w:history="1">
        <w:r w:rsidRPr="00AD5430">
          <w:rPr>
            <w:rStyle w:val="a3"/>
            <w:rFonts w:ascii="Times New Roman" w:hAnsi="Times New Roman" w:cs="Times New Roman"/>
            <w:color w:val="auto"/>
            <w:sz w:val="24"/>
            <w:szCs w:val="24"/>
            <w:u w:val="none"/>
            <w:bdr w:val="none" w:sz="0" w:space="0" w:color="auto" w:frame="1"/>
          </w:rPr>
          <w:t>индивидуального предпринимателя</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35.  Государство как субъект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36.  Иммунитет государства и его содержание. Доктрина</w:t>
      </w:r>
      <w:r w:rsidRPr="00AD5430">
        <w:rPr>
          <w:rStyle w:val="apple-converted-space"/>
          <w:rFonts w:ascii="Times New Roman" w:hAnsi="Times New Roman" w:cs="Times New Roman"/>
          <w:sz w:val="24"/>
          <w:szCs w:val="24"/>
        </w:rPr>
        <w:t> </w:t>
      </w:r>
      <w:hyperlink r:id="rId64" w:tooltip="Государственный акт" w:history="1">
        <w:r w:rsidRPr="00AD5430">
          <w:rPr>
            <w:rStyle w:val="a3"/>
            <w:rFonts w:ascii="Times New Roman" w:hAnsi="Times New Roman" w:cs="Times New Roman"/>
            <w:color w:val="auto"/>
            <w:sz w:val="24"/>
            <w:szCs w:val="24"/>
            <w:u w:val="none"/>
            <w:bdr w:val="none" w:sz="0" w:space="0" w:color="auto" w:frame="1"/>
          </w:rPr>
          <w:t>государственного акта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37.  Виды иммунитета государства. Европейская конвенция об иммунитетах государств от 01.01.01 г. Конвенция ООН о юрисдикционных иммунитета</w:t>
      </w:r>
      <w:r w:rsidR="0093400E">
        <w:rPr>
          <w:rFonts w:ascii="Times New Roman" w:hAnsi="Times New Roman" w:cs="Times New Roman"/>
          <w:sz w:val="24"/>
          <w:szCs w:val="24"/>
        </w:rPr>
        <w:t>х государств и их собственности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38.  Правовое положение международной организации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39.  Понятие и виды международных организаций в сфере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40.  Коллизионные вопросы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41.  Понятие и способы осуществления инвестиций. Определение</w:t>
      </w:r>
      <w:r w:rsidRPr="00AD5430">
        <w:rPr>
          <w:rStyle w:val="apple-converted-space"/>
          <w:rFonts w:ascii="Times New Roman" w:hAnsi="Times New Roman" w:cs="Times New Roman"/>
          <w:sz w:val="24"/>
          <w:szCs w:val="24"/>
        </w:rPr>
        <w:t> </w:t>
      </w:r>
      <w:hyperlink r:id="rId65" w:tooltip="Иностранный инвестор" w:history="1">
        <w:r w:rsidRPr="00AD5430">
          <w:rPr>
            <w:rStyle w:val="a3"/>
            <w:rFonts w:ascii="Times New Roman" w:hAnsi="Times New Roman" w:cs="Times New Roman"/>
            <w:color w:val="auto"/>
            <w:sz w:val="24"/>
            <w:szCs w:val="24"/>
            <w:u w:val="none"/>
            <w:bdr w:val="none" w:sz="0" w:space="0" w:color="auto" w:frame="1"/>
          </w:rPr>
          <w:t>иностранного инвестора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действующем законодательстве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xml:space="preserve"> и ее международных договорах.</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42.  Правовое регулирование иностранных инвестиций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43.  Правовое положение</w:t>
      </w:r>
      <w:r w:rsidRPr="00AD5430">
        <w:rPr>
          <w:rStyle w:val="apple-converted-space"/>
          <w:rFonts w:ascii="Times New Roman" w:hAnsi="Times New Roman" w:cs="Times New Roman"/>
          <w:sz w:val="24"/>
          <w:szCs w:val="24"/>
        </w:rPr>
        <w:t> </w:t>
      </w:r>
      <w:hyperlink r:id="rId66" w:tooltip="Коммерческие организации" w:history="1">
        <w:r w:rsidRPr="00AD5430">
          <w:rPr>
            <w:rStyle w:val="a3"/>
            <w:rFonts w:ascii="Times New Roman" w:hAnsi="Times New Roman" w:cs="Times New Roman"/>
            <w:color w:val="auto"/>
            <w:sz w:val="24"/>
            <w:szCs w:val="24"/>
            <w:u w:val="none"/>
            <w:bdr w:val="none" w:sz="0" w:space="0" w:color="auto" w:frame="1"/>
          </w:rPr>
          <w:t>коммерческих организаций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с иностранными инвестициями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44.  Гарантии</w:t>
      </w:r>
      <w:r w:rsidRPr="00AD5430">
        <w:rPr>
          <w:rStyle w:val="apple-converted-space"/>
          <w:rFonts w:ascii="Times New Roman" w:hAnsi="Times New Roman" w:cs="Times New Roman"/>
          <w:sz w:val="24"/>
          <w:szCs w:val="24"/>
        </w:rPr>
        <w:t> </w:t>
      </w:r>
      <w:hyperlink r:id="rId67" w:tooltip="Защита иностранных инвестиций" w:history="1">
        <w:r w:rsidRPr="00AD5430">
          <w:rPr>
            <w:rStyle w:val="a3"/>
            <w:rFonts w:ascii="Times New Roman" w:hAnsi="Times New Roman" w:cs="Times New Roman"/>
            <w:color w:val="auto"/>
            <w:sz w:val="24"/>
            <w:szCs w:val="24"/>
            <w:u w:val="none"/>
            <w:bdr w:val="none" w:sz="0" w:space="0" w:color="auto" w:frame="1"/>
          </w:rPr>
          <w:t>защиты иностранных инвестиций</w:t>
        </w:r>
      </w:hyperlink>
      <w:r w:rsidRPr="00AD5430">
        <w:rPr>
          <w:rFonts w:ascii="Times New Roman" w:hAnsi="Times New Roman" w:cs="Times New Roman"/>
          <w:sz w:val="24"/>
          <w:szCs w:val="24"/>
        </w:rPr>
        <w:t>. Механизм защиты прав иностранных инвесторов по Сеульской конвенции об учреждении Многостороннего агентства по гарантиям инвестиций 1985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45.  Порядок разрешения инвестиционных споров по Вашингтонской конвенции о порядке разрешения инвестиционных споров</w:t>
      </w:r>
      <w:r w:rsidRPr="00AD5430">
        <w:rPr>
          <w:rStyle w:val="apple-converted-space"/>
          <w:rFonts w:ascii="Times New Roman" w:hAnsi="Times New Roman" w:cs="Times New Roman"/>
          <w:sz w:val="24"/>
          <w:szCs w:val="24"/>
        </w:rPr>
        <w:t> </w:t>
      </w:r>
      <w:hyperlink r:id="rId68" w:tooltip="Межгосударственные структуры" w:history="1">
        <w:r w:rsidRPr="00AD5430">
          <w:rPr>
            <w:rStyle w:val="a3"/>
            <w:rFonts w:ascii="Times New Roman" w:hAnsi="Times New Roman" w:cs="Times New Roman"/>
            <w:color w:val="auto"/>
            <w:sz w:val="24"/>
            <w:szCs w:val="24"/>
            <w:u w:val="none"/>
            <w:bdr w:val="none" w:sz="0" w:space="0" w:color="auto" w:frame="1"/>
          </w:rPr>
          <w:t>между государств</w:t>
        </w:r>
      </w:hyperlink>
      <w:r w:rsidRPr="00AD5430">
        <w:rPr>
          <w:rFonts w:ascii="Times New Roman" w:hAnsi="Times New Roman" w:cs="Times New Roman"/>
          <w:sz w:val="24"/>
          <w:szCs w:val="24"/>
        </w:rPr>
        <w:t>ами и иностранными лицами 1965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46.  Правовой режим свободных экономических зон.</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47.  Понятие, признаки и виды внешнеэкономических сделок.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48.  Форма и порядок заключения внешнеэкономических сделок.</w:t>
      </w:r>
    </w:p>
    <w:p w:rsidR="00571225" w:rsidRPr="00AD5430" w:rsidRDefault="00571225" w:rsidP="0093400E">
      <w:pPr>
        <w:shd w:val="clear" w:color="auto" w:fill="FFFFFF"/>
        <w:tabs>
          <w:tab w:val="left" w:pos="284"/>
          <w:tab w:val="left" w:pos="567"/>
        </w:tabs>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49.  Коллизионно-правовое регулирование внешнеэкономических сделок. Обязательственный статут.</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50.  Автономия воли сторон договора. Соглашение о выборе права, подлежащего применению.</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51.  Выбор применимого права к акцессорным обязательствам, к перемене лиц в обязательстве и к прекращению обязательства.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52.  Способы обеспечения международных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53.  Договор международной купли-продажи товаров.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54.  Типовые условия международной купли-продажи товаров в соот</w:t>
      </w:r>
      <w:r w:rsidR="0093400E">
        <w:rPr>
          <w:rFonts w:ascii="Times New Roman" w:hAnsi="Times New Roman" w:cs="Times New Roman"/>
          <w:sz w:val="24"/>
          <w:szCs w:val="24"/>
        </w:rPr>
        <w:t>ветствии с правилами Инкотермс</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55.  Принципы международных коммерческих контрактов.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56.  Договор международного финансового</w:t>
      </w:r>
      <w:r w:rsidRPr="00AD5430">
        <w:rPr>
          <w:rStyle w:val="apple-converted-space"/>
          <w:rFonts w:ascii="Times New Roman" w:hAnsi="Times New Roman" w:cs="Times New Roman"/>
          <w:sz w:val="24"/>
          <w:szCs w:val="24"/>
        </w:rPr>
        <w:t> </w:t>
      </w:r>
      <w:hyperlink r:id="rId69" w:tooltip="Лизинг" w:history="1">
        <w:r w:rsidRPr="00AD5430">
          <w:rPr>
            <w:rStyle w:val="a3"/>
            <w:rFonts w:ascii="Times New Roman" w:hAnsi="Times New Roman" w:cs="Times New Roman"/>
            <w:color w:val="auto"/>
            <w:sz w:val="24"/>
            <w:szCs w:val="24"/>
            <w:u w:val="none"/>
            <w:bdr w:val="none" w:sz="0" w:space="0" w:color="auto" w:frame="1"/>
          </w:rPr>
          <w:t>лизинга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57.  Договор международного</w:t>
      </w:r>
      <w:r w:rsidRPr="00AD5430">
        <w:rPr>
          <w:rStyle w:val="apple-converted-space"/>
          <w:rFonts w:ascii="Times New Roman" w:hAnsi="Times New Roman" w:cs="Times New Roman"/>
          <w:sz w:val="24"/>
          <w:szCs w:val="24"/>
        </w:rPr>
        <w:t> </w:t>
      </w:r>
      <w:hyperlink r:id="rId70" w:tooltip="Факторинг" w:history="1">
        <w:r w:rsidRPr="00AD5430">
          <w:rPr>
            <w:rStyle w:val="a3"/>
            <w:rFonts w:ascii="Times New Roman" w:hAnsi="Times New Roman" w:cs="Times New Roman"/>
            <w:color w:val="auto"/>
            <w:sz w:val="24"/>
            <w:szCs w:val="24"/>
            <w:u w:val="none"/>
            <w:bdr w:val="none" w:sz="0" w:space="0" w:color="auto" w:frame="1"/>
          </w:rPr>
          <w:t>факторинга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58.  Договор международного форф</w:t>
      </w:r>
      <w:r w:rsidR="0093400E">
        <w:rPr>
          <w:rFonts w:ascii="Times New Roman" w:hAnsi="Times New Roman" w:cs="Times New Roman"/>
          <w:sz w:val="24"/>
          <w:szCs w:val="24"/>
        </w:rPr>
        <w:t>е</w:t>
      </w:r>
      <w:r w:rsidRPr="00AD5430">
        <w:rPr>
          <w:rFonts w:ascii="Times New Roman" w:hAnsi="Times New Roman" w:cs="Times New Roman"/>
          <w:sz w:val="24"/>
          <w:szCs w:val="24"/>
        </w:rPr>
        <w:t>йтинга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59.  Договор строительного подряда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60.  Особенности правового регулирования международных расчетных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61.  Документарный</w:t>
      </w:r>
      <w:r w:rsidRPr="00AD5430">
        <w:rPr>
          <w:rStyle w:val="apple-converted-space"/>
          <w:rFonts w:ascii="Times New Roman" w:hAnsi="Times New Roman" w:cs="Times New Roman"/>
          <w:sz w:val="24"/>
          <w:szCs w:val="24"/>
        </w:rPr>
        <w:t> </w:t>
      </w:r>
      <w:hyperlink r:id="rId71" w:tooltip="Аккредитив" w:history="1">
        <w:r w:rsidRPr="00AD5430">
          <w:rPr>
            <w:rStyle w:val="a3"/>
            <w:rFonts w:ascii="Times New Roman" w:hAnsi="Times New Roman" w:cs="Times New Roman"/>
            <w:color w:val="auto"/>
            <w:sz w:val="24"/>
            <w:szCs w:val="24"/>
            <w:u w:val="none"/>
            <w:bdr w:val="none" w:sz="0" w:space="0" w:color="auto" w:frame="1"/>
          </w:rPr>
          <w:t>аккредитив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62.  Документарное инкассо.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63.  Расчеты посредством чеков.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64.  Расчеты посредством</w:t>
      </w:r>
      <w:r w:rsidRPr="00AD5430">
        <w:rPr>
          <w:rStyle w:val="apple-converted-space"/>
          <w:rFonts w:ascii="Times New Roman" w:hAnsi="Times New Roman" w:cs="Times New Roman"/>
          <w:sz w:val="24"/>
          <w:szCs w:val="24"/>
        </w:rPr>
        <w:t> </w:t>
      </w:r>
      <w:hyperlink r:id="rId72" w:tooltip="Вексель" w:history="1">
        <w:r w:rsidRPr="00AD5430">
          <w:rPr>
            <w:rStyle w:val="a3"/>
            <w:rFonts w:ascii="Times New Roman" w:hAnsi="Times New Roman" w:cs="Times New Roman"/>
            <w:color w:val="auto"/>
            <w:sz w:val="24"/>
            <w:szCs w:val="24"/>
            <w:u w:val="none"/>
            <w:bdr w:val="none" w:sz="0" w:space="0" w:color="auto" w:frame="1"/>
          </w:rPr>
          <w:t>векселей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65.  Международные морские перевозки грузов по чартеру и</w:t>
      </w:r>
      <w:r w:rsidRPr="00AD5430">
        <w:rPr>
          <w:rStyle w:val="apple-converted-space"/>
          <w:rFonts w:ascii="Times New Roman" w:hAnsi="Times New Roman" w:cs="Times New Roman"/>
          <w:sz w:val="24"/>
          <w:szCs w:val="24"/>
        </w:rPr>
        <w:t> </w:t>
      </w:r>
      <w:hyperlink r:id="rId73" w:tooltip="Коносамент" w:history="1">
        <w:r w:rsidRPr="00AD5430">
          <w:rPr>
            <w:rStyle w:val="a3"/>
            <w:rFonts w:ascii="Times New Roman" w:hAnsi="Times New Roman" w:cs="Times New Roman"/>
            <w:color w:val="auto"/>
            <w:sz w:val="24"/>
            <w:szCs w:val="24"/>
            <w:u w:val="none"/>
            <w:bdr w:val="none" w:sz="0" w:space="0" w:color="auto" w:frame="1"/>
          </w:rPr>
          <w:t>коносаменту</w:t>
        </w:r>
      </w:hyperlink>
      <w:r w:rsidRPr="00AD5430">
        <w:rPr>
          <w:rFonts w:ascii="Times New Roman" w:hAnsi="Times New Roman" w:cs="Times New Roman"/>
          <w:sz w:val="24"/>
          <w:szCs w:val="24"/>
        </w:rPr>
        <w:t>.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66.  Договор международной морской перевозки пассажиров и багажа.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67.  Договор международной воздушной перевозки.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68.  Договор международной автомобильной перевозки. Ответственность перевозчика. </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69.  Международные железнодорожные перевозки. Условия перевозок. Ответственность железных дорог.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70.  Международные соглашения об охране</w:t>
      </w:r>
      <w:r w:rsidRPr="00AD5430">
        <w:rPr>
          <w:rStyle w:val="apple-converted-space"/>
          <w:rFonts w:ascii="Times New Roman" w:hAnsi="Times New Roman" w:cs="Times New Roman"/>
          <w:sz w:val="24"/>
          <w:szCs w:val="24"/>
        </w:rPr>
        <w:t> </w:t>
      </w:r>
      <w:hyperlink r:id="rId74" w:tooltip="Авторское право" w:history="1">
        <w:r w:rsidRPr="00AD5430">
          <w:rPr>
            <w:rStyle w:val="a3"/>
            <w:rFonts w:ascii="Times New Roman" w:hAnsi="Times New Roman" w:cs="Times New Roman"/>
            <w:color w:val="auto"/>
            <w:sz w:val="24"/>
            <w:szCs w:val="24"/>
            <w:u w:val="none"/>
            <w:bdr w:val="none" w:sz="0" w:space="0" w:color="auto" w:frame="1"/>
          </w:rPr>
          <w:t>авторского права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на литературные и художественные произведения.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71.  Авторские и смежные права иностранцев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72.  Международные соглашения об охране прав на объекты промышленной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73.  Охрана прав иностранцев на промышленную собственность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74.  Коллизионное и материально-правовое регулирование кондикционных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75.  Коллизионные вопросы</w:t>
      </w:r>
      <w:r w:rsidRPr="00AD5430">
        <w:rPr>
          <w:rStyle w:val="apple-converted-space"/>
          <w:rFonts w:ascii="Times New Roman" w:hAnsi="Times New Roman" w:cs="Times New Roman"/>
          <w:sz w:val="24"/>
          <w:szCs w:val="24"/>
        </w:rPr>
        <w:t> </w:t>
      </w:r>
      <w:hyperlink r:id="rId75" w:tooltip="Деликт" w:history="1">
        <w:r w:rsidRPr="00AD5430">
          <w:rPr>
            <w:rStyle w:val="a3"/>
            <w:rFonts w:ascii="Times New Roman" w:hAnsi="Times New Roman" w:cs="Times New Roman"/>
            <w:color w:val="auto"/>
            <w:sz w:val="24"/>
            <w:szCs w:val="24"/>
            <w:u w:val="none"/>
            <w:bdr w:val="none" w:sz="0" w:space="0" w:color="auto" w:frame="1"/>
          </w:rPr>
          <w:t>деликтных</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76.  Международно-правовое регулирование деликтных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77.  Коллизионное регулирование ответственности за вред, причиненный вследствие недостатков товара, работы или услуги.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78.  Коллизионное и материально-правовое регулирование наследственных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79.  Коллизионное и материально-правовое регулирование международных трудовых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80.  Коллизионные вопросы заключения и расторжения брака. Консульские браки.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81.  «Хромающие браки». Недействительность брака.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82.  Понятие международного гражданского процесса. Определение подсудности дел с иностранным элементом. Пророгационные и дерогационные соглашения.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83.  Гражданские процессуальные права иностранцев в Р</w:t>
      </w:r>
      <w:r w:rsidR="0093400E">
        <w:rPr>
          <w:rFonts w:ascii="Times New Roman" w:hAnsi="Times New Roman" w:cs="Times New Roman"/>
          <w:sz w:val="24"/>
          <w:szCs w:val="24"/>
        </w:rPr>
        <w:t xml:space="preserve">оссийской </w:t>
      </w:r>
      <w:r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Процессуальная правосубъектность иностранных лиц в российском гражданском и</w:t>
      </w:r>
      <w:r w:rsidRPr="00AD5430">
        <w:rPr>
          <w:rStyle w:val="apple-converted-space"/>
          <w:rFonts w:ascii="Times New Roman" w:hAnsi="Times New Roman" w:cs="Times New Roman"/>
          <w:sz w:val="24"/>
          <w:szCs w:val="24"/>
        </w:rPr>
        <w:t> </w:t>
      </w:r>
      <w:hyperlink r:id="rId76" w:tooltip="Арбитражный процесс" w:history="1">
        <w:r w:rsidRPr="00AD5430">
          <w:rPr>
            <w:rStyle w:val="a3"/>
            <w:rFonts w:ascii="Times New Roman" w:hAnsi="Times New Roman" w:cs="Times New Roman"/>
            <w:color w:val="auto"/>
            <w:sz w:val="24"/>
            <w:szCs w:val="24"/>
            <w:u w:val="none"/>
            <w:bdr w:val="none" w:sz="0" w:space="0" w:color="auto" w:frame="1"/>
          </w:rPr>
          <w:t>арбитражном процессе</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84.  Иностранные судебные поручения.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85.  Легализация иностранных документов и апостиль.</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86.  Признание и исполнение иностранных судебных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87.  Понятие международного коммерческого арбитража. Компетенция международных коммерческих </w:t>
      </w:r>
      <w:hyperlink r:id="rId77" w:tooltip="Арбитражный суд" w:history="1">
        <w:r w:rsidRPr="00AD5430">
          <w:rPr>
            <w:rStyle w:val="a3"/>
            <w:rFonts w:ascii="Times New Roman" w:hAnsi="Times New Roman" w:cs="Times New Roman"/>
            <w:color w:val="auto"/>
            <w:sz w:val="24"/>
            <w:szCs w:val="24"/>
            <w:u w:val="none"/>
            <w:bdr w:val="none" w:sz="0" w:space="0" w:color="auto" w:frame="1"/>
          </w:rPr>
          <w:t>арбитражных судов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88.  Арбитражная оговорка, третейская запись, арбитражный договор.</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89.  Признание и исполнение иностранных арбитражных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90.  Альтернативные способы разрешения внешнеэкономических споров.</w:t>
      </w:r>
    </w:p>
    <w:p w:rsidR="00A10C59" w:rsidRPr="00AD5430" w:rsidRDefault="00A10C59" w:rsidP="00AD5430">
      <w:pPr>
        <w:spacing w:after="0" w:line="240" w:lineRule="auto"/>
        <w:ind w:firstLine="709"/>
        <w:jc w:val="both"/>
        <w:rPr>
          <w:rFonts w:ascii="Times New Roman" w:eastAsia="Times New Roman" w:hAnsi="Times New Roman" w:cs="Times New Roman"/>
          <w:sz w:val="24"/>
          <w:szCs w:val="24"/>
        </w:rPr>
      </w:pPr>
    </w:p>
    <w:p w:rsidR="009C61CD" w:rsidRPr="00AD5430" w:rsidRDefault="009C61CD" w:rsidP="00AD543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9C61CD" w:rsidRDefault="009C61CD" w:rsidP="00AD5430">
      <w:pPr>
        <w:spacing w:after="0" w:line="240" w:lineRule="auto"/>
        <w:ind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93400E" w:rsidRPr="00594EA3" w:rsidTr="00E77971">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полно излагает материал,  продемонстриро</w:t>
            </w:r>
            <w:r w:rsidRPr="00594EA3">
              <w:rPr>
                <w:rFonts w:ascii="Times New Roman" w:eastAsia="Times New Roman" w:hAnsi="Times New Roman" w:cs="Times New Roman"/>
              </w:rPr>
              <w:lastRenderedPageBreak/>
              <w:t xml:space="preserve">вано отличное владение терминологией, проявлено умение убеждать с использованием логичных доводов,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формулирует полный правильный ответ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на вопросы практического занятия (семинара) с соблюдением логики изложения </w:t>
            </w:r>
            <w:r w:rsidRPr="00594EA3">
              <w:rPr>
                <w:rFonts w:ascii="Times New Roman" w:eastAsia="Times New Roman" w:hAnsi="Times New Roman" w:cs="Times New Roman"/>
              </w:rPr>
              <w:lastRenderedPageBreak/>
              <w:t>материала, но допускает при ответе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продемонстрировал неполные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w:t>
            </w:r>
            <w:r w:rsidRPr="00594EA3">
              <w:rPr>
                <w:rFonts w:ascii="Times New Roman" w:eastAsia="Times New Roman" w:hAnsi="Times New Roman" w:cs="Times New Roman"/>
              </w:rPr>
              <w:lastRenderedPageBreak/>
              <w:t>лнеумение логически выстроить материал ответа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не способен сформулировать ответ по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w:t>
            </w:r>
            <w:r w:rsidRPr="00594EA3">
              <w:rPr>
                <w:rFonts w:ascii="Times New Roman" w:eastAsia="Times New Roman" w:hAnsi="Times New Roman" w:cs="Times New Roman"/>
              </w:rPr>
              <w:lastRenderedPageBreak/>
              <w:t xml:space="preserve">фактические ошибки ответы на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93400E" w:rsidRPr="00594EA3" w:rsidTr="00E77971">
        <w:trPr>
          <w:trHeight w:val="1239"/>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93400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 xml:space="preserve">Грамотно дает анализ судебной практики. Анализирует </w:t>
            </w:r>
            <w:r w:rsidRPr="008F472D">
              <w:rPr>
                <w:rFonts w:ascii="Times New Roman" w:eastAsia="Times New Roman" w:hAnsi="Times New Roman" w:cs="Times New Roman"/>
                <w:lang w:eastAsia="en-US"/>
              </w:rPr>
              <w:lastRenderedPageBreak/>
              <w:t>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lastRenderedPageBreak/>
              <w:t xml:space="preserve">Анализирует  судебную практику, нормы законодательства, </w:t>
            </w:r>
            <w:r w:rsidRPr="008F472D">
              <w:rPr>
                <w:rFonts w:ascii="Times New Roman" w:eastAsia="Times New Roman" w:hAnsi="Times New Roman" w:cs="Times New Roman"/>
                <w:lang w:eastAsia="en-US"/>
              </w:rPr>
              <w:lastRenderedPageBreak/>
              <w:t>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lastRenderedPageBreak/>
              <w:t xml:space="preserve">Анализирует  судебную практику, нормы законодательства, </w:t>
            </w:r>
            <w:r w:rsidRPr="008F472D">
              <w:rPr>
                <w:rFonts w:ascii="Times New Roman" w:eastAsia="Times New Roman" w:hAnsi="Times New Roman" w:cs="Times New Roman"/>
                <w:lang w:eastAsia="en-US"/>
              </w:rPr>
              <w:lastRenderedPageBreak/>
              <w:t>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93400E" w:rsidRPr="001F14F4"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lastRenderedPageBreak/>
              <w:t xml:space="preserve">Не умеет определить структуру судебного акта, </w:t>
            </w:r>
            <w:r w:rsidRPr="008F472D">
              <w:rPr>
                <w:rFonts w:ascii="Times New Roman" w:eastAsia="Times New Roman" w:hAnsi="Times New Roman" w:cs="Times New Roman"/>
                <w:lang w:eastAsia="en-US"/>
              </w:rPr>
              <w:lastRenderedPageBreak/>
              <w:t>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lastRenderedPageBreak/>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(экзамен</w:t>
            </w:r>
            <w:r>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программу курса учебной дисциплины, исчерпывающе, последовательно, четко и логически стройно 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излагает, умеет тесно увязывать теорию с практикой, свободно справляется и апеллирует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к действующему законодательству, нормам международного права, причем не </w:t>
            </w:r>
            <w:r w:rsidRPr="00594EA3">
              <w:rPr>
                <w:rFonts w:ascii="Times New Roman" w:eastAsia="Times New Roman" w:hAnsi="Times New Roman" w:cs="Times New Roman"/>
              </w:rPr>
              <w:lastRenderedPageBreak/>
              <w:t>затрудняется с ответом на дополнительные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в рамках билета, использует в ответе материал монографической литературы,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имеет знания только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основного материала, но не усвоил его деталей, допускает неточности, недостаточно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правильные формулировки, нарушение логической последовательности в изложении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программного материала, испытывает затруднения при воспроизведении положений</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который не знает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значительной части программы дисциплины, допускает существенные ошибки,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неуверенно, с большими затруднениями ориентируется в нормах действующего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законодательства</w:t>
            </w:r>
          </w:p>
        </w:tc>
      </w:tr>
    </w:tbl>
    <w:p w:rsidR="0093400E" w:rsidRDefault="0093400E" w:rsidP="00AD5430">
      <w:pPr>
        <w:spacing w:after="0" w:line="240" w:lineRule="auto"/>
        <w:ind w:firstLine="709"/>
        <w:jc w:val="both"/>
        <w:rPr>
          <w:rFonts w:ascii="Times New Roman" w:eastAsia="Times New Roman" w:hAnsi="Times New Roman" w:cs="Times New Roman"/>
          <w:b/>
          <w:sz w:val="24"/>
          <w:szCs w:val="24"/>
        </w:rPr>
      </w:pPr>
    </w:p>
    <w:p w:rsidR="0093400E" w:rsidRPr="00AD5430" w:rsidRDefault="0093400E" w:rsidP="00AD5430">
      <w:pPr>
        <w:spacing w:after="0" w:line="240" w:lineRule="auto"/>
        <w:ind w:firstLine="709"/>
        <w:jc w:val="both"/>
        <w:rPr>
          <w:rFonts w:ascii="Times New Roman" w:eastAsia="Times New Roman" w:hAnsi="Times New Roman" w:cs="Times New Roman"/>
          <w:b/>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582B6F" w:rsidRPr="00AD5430" w:rsidRDefault="00582B6F" w:rsidP="00AD5430">
      <w:pPr>
        <w:spacing w:after="0" w:line="240" w:lineRule="auto"/>
        <w:rPr>
          <w:rFonts w:ascii="Times New Roman" w:hAnsi="Times New Roman" w:cs="Times New Roman"/>
          <w:sz w:val="24"/>
          <w:szCs w:val="24"/>
        </w:rPr>
      </w:pPr>
    </w:p>
    <w:sectPr w:rsidR="00582B6F" w:rsidRPr="00AD5430" w:rsidSect="00EA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AC0" w:rsidRDefault="004D6AC0" w:rsidP="00A10C59">
      <w:pPr>
        <w:spacing w:after="0" w:line="240" w:lineRule="auto"/>
      </w:pPr>
      <w:r>
        <w:separator/>
      </w:r>
    </w:p>
  </w:endnote>
  <w:endnote w:type="continuationSeparator" w:id="0">
    <w:p w:rsidR="004D6AC0" w:rsidRDefault="004D6AC0" w:rsidP="00A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AC0" w:rsidRDefault="004D6AC0" w:rsidP="00A10C59">
      <w:pPr>
        <w:spacing w:after="0" w:line="240" w:lineRule="auto"/>
      </w:pPr>
      <w:r>
        <w:separator/>
      </w:r>
    </w:p>
  </w:footnote>
  <w:footnote w:type="continuationSeparator" w:id="0">
    <w:p w:rsidR="004D6AC0" w:rsidRDefault="004D6AC0" w:rsidP="00A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5B"/>
    <w:multiLevelType w:val="hybridMultilevel"/>
    <w:tmpl w:val="28F82D0E"/>
    <w:lvl w:ilvl="0" w:tplc="6F3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21F6D"/>
    <w:multiLevelType w:val="multilevel"/>
    <w:tmpl w:val="290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62BEB"/>
    <w:multiLevelType w:val="multilevel"/>
    <w:tmpl w:val="B2804E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49F"/>
    <w:multiLevelType w:val="multilevel"/>
    <w:tmpl w:val="E58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3780B"/>
    <w:multiLevelType w:val="multilevel"/>
    <w:tmpl w:val="3F6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605"/>
    <w:multiLevelType w:val="multilevel"/>
    <w:tmpl w:val="55F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53A46"/>
    <w:multiLevelType w:val="hybridMultilevel"/>
    <w:tmpl w:val="E09EC1B4"/>
    <w:lvl w:ilvl="0" w:tplc="9B766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57B3"/>
    <w:multiLevelType w:val="multilevel"/>
    <w:tmpl w:val="66FAFA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00B03"/>
    <w:multiLevelType w:val="multilevel"/>
    <w:tmpl w:val="43B264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D41AF"/>
    <w:multiLevelType w:val="hybridMultilevel"/>
    <w:tmpl w:val="30744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452D6"/>
    <w:multiLevelType w:val="multilevel"/>
    <w:tmpl w:val="22C42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3B28"/>
    <w:multiLevelType w:val="multilevel"/>
    <w:tmpl w:val="5E9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949C3"/>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431E3"/>
    <w:multiLevelType w:val="multilevel"/>
    <w:tmpl w:val="00C257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C1654"/>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C31F2"/>
    <w:multiLevelType w:val="hybridMultilevel"/>
    <w:tmpl w:val="0DC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56241"/>
    <w:multiLevelType w:val="multilevel"/>
    <w:tmpl w:val="87F0A05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1E49"/>
    <w:multiLevelType w:val="hybridMultilevel"/>
    <w:tmpl w:val="77FA2BA2"/>
    <w:lvl w:ilvl="0" w:tplc="71FE78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6"/>
  </w:num>
  <w:num w:numId="3">
    <w:abstractNumId w:val="12"/>
  </w:num>
  <w:num w:numId="4">
    <w:abstractNumId w:val="5"/>
  </w:num>
  <w:num w:numId="5">
    <w:abstractNumId w:val="14"/>
  </w:num>
  <w:num w:numId="6">
    <w:abstractNumId w:val="33"/>
  </w:num>
  <w:num w:numId="7">
    <w:abstractNumId w:val="23"/>
  </w:num>
  <w:num w:numId="8">
    <w:abstractNumId w:val="13"/>
  </w:num>
  <w:num w:numId="9">
    <w:abstractNumId w:val="27"/>
  </w:num>
  <w:num w:numId="10">
    <w:abstractNumId w:val="9"/>
  </w:num>
  <w:num w:numId="11">
    <w:abstractNumId w:val="29"/>
  </w:num>
  <w:num w:numId="12">
    <w:abstractNumId w:val="7"/>
  </w:num>
  <w:num w:numId="13">
    <w:abstractNumId w:val="4"/>
  </w:num>
  <w:num w:numId="14">
    <w:abstractNumId w:val="31"/>
  </w:num>
  <w:num w:numId="15">
    <w:abstractNumId w:val="30"/>
  </w:num>
  <w:num w:numId="16">
    <w:abstractNumId w:val="19"/>
  </w:num>
  <w:num w:numId="17">
    <w:abstractNumId w:val="15"/>
  </w:num>
  <w:num w:numId="18">
    <w:abstractNumId w:val="11"/>
  </w:num>
  <w:num w:numId="19">
    <w:abstractNumId w:val="1"/>
  </w:num>
  <w:num w:numId="20">
    <w:abstractNumId w:val="3"/>
  </w:num>
  <w:num w:numId="21">
    <w:abstractNumId w:val="0"/>
  </w:num>
  <w:num w:numId="22">
    <w:abstractNumId w:val="16"/>
  </w:num>
  <w:num w:numId="23">
    <w:abstractNumId w:val="20"/>
  </w:num>
  <w:num w:numId="24">
    <w:abstractNumId w:val="32"/>
  </w:num>
  <w:num w:numId="25">
    <w:abstractNumId w:val="8"/>
  </w:num>
  <w:num w:numId="26">
    <w:abstractNumId w:val="26"/>
  </w:num>
  <w:num w:numId="27">
    <w:abstractNumId w:val="2"/>
  </w:num>
  <w:num w:numId="28">
    <w:abstractNumId w:val="18"/>
  </w:num>
  <w:num w:numId="29">
    <w:abstractNumId w:val="17"/>
  </w:num>
  <w:num w:numId="30">
    <w:abstractNumId w:val="34"/>
  </w:num>
  <w:num w:numId="31">
    <w:abstractNumId w:val="24"/>
  </w:num>
  <w:num w:numId="32">
    <w:abstractNumId w:val="21"/>
  </w:num>
  <w:num w:numId="33">
    <w:abstractNumId w:val="25"/>
  </w:num>
  <w:num w:numId="34">
    <w:abstractNumId w:val="2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9"/>
    <w:rsid w:val="00014E6D"/>
    <w:rsid w:val="00031785"/>
    <w:rsid w:val="000478C1"/>
    <w:rsid w:val="000B756E"/>
    <w:rsid w:val="001105F1"/>
    <w:rsid w:val="00127AAA"/>
    <w:rsid w:val="00152230"/>
    <w:rsid w:val="00157DE7"/>
    <w:rsid w:val="0017321A"/>
    <w:rsid w:val="00196C51"/>
    <w:rsid w:val="001A1175"/>
    <w:rsid w:val="001A7382"/>
    <w:rsid w:val="001E2DBD"/>
    <w:rsid w:val="0022243A"/>
    <w:rsid w:val="00224D94"/>
    <w:rsid w:val="002635CE"/>
    <w:rsid w:val="002E55B9"/>
    <w:rsid w:val="00357433"/>
    <w:rsid w:val="003B1F40"/>
    <w:rsid w:val="003C37DB"/>
    <w:rsid w:val="003D5CF0"/>
    <w:rsid w:val="003D5E9A"/>
    <w:rsid w:val="0040371A"/>
    <w:rsid w:val="004329E5"/>
    <w:rsid w:val="0049269D"/>
    <w:rsid w:val="00492917"/>
    <w:rsid w:val="004D6AC0"/>
    <w:rsid w:val="00502309"/>
    <w:rsid w:val="0050688B"/>
    <w:rsid w:val="005221F6"/>
    <w:rsid w:val="00556C63"/>
    <w:rsid w:val="00557759"/>
    <w:rsid w:val="00565CA8"/>
    <w:rsid w:val="00571225"/>
    <w:rsid w:val="0057127D"/>
    <w:rsid w:val="0058097F"/>
    <w:rsid w:val="00582B6F"/>
    <w:rsid w:val="00585262"/>
    <w:rsid w:val="005930E7"/>
    <w:rsid w:val="00596B3D"/>
    <w:rsid w:val="005F05A3"/>
    <w:rsid w:val="00612E66"/>
    <w:rsid w:val="00615AD5"/>
    <w:rsid w:val="00644D78"/>
    <w:rsid w:val="00667C38"/>
    <w:rsid w:val="006A2FAE"/>
    <w:rsid w:val="006B38E9"/>
    <w:rsid w:val="006B4F56"/>
    <w:rsid w:val="006D39F3"/>
    <w:rsid w:val="006F48AD"/>
    <w:rsid w:val="0071303F"/>
    <w:rsid w:val="0075396E"/>
    <w:rsid w:val="00763D15"/>
    <w:rsid w:val="007C279B"/>
    <w:rsid w:val="007D0C79"/>
    <w:rsid w:val="007D2809"/>
    <w:rsid w:val="00816E51"/>
    <w:rsid w:val="00857416"/>
    <w:rsid w:val="00866BCC"/>
    <w:rsid w:val="00882F6D"/>
    <w:rsid w:val="008A195C"/>
    <w:rsid w:val="008D4373"/>
    <w:rsid w:val="008E6030"/>
    <w:rsid w:val="009067EE"/>
    <w:rsid w:val="009205B7"/>
    <w:rsid w:val="0093400E"/>
    <w:rsid w:val="009542F5"/>
    <w:rsid w:val="00987E87"/>
    <w:rsid w:val="009C173A"/>
    <w:rsid w:val="009C61CD"/>
    <w:rsid w:val="009E3A9E"/>
    <w:rsid w:val="00A06728"/>
    <w:rsid w:val="00A10C59"/>
    <w:rsid w:val="00A111BD"/>
    <w:rsid w:val="00A625EE"/>
    <w:rsid w:val="00A65E1D"/>
    <w:rsid w:val="00A733A8"/>
    <w:rsid w:val="00A81AD7"/>
    <w:rsid w:val="00AD3732"/>
    <w:rsid w:val="00AD5430"/>
    <w:rsid w:val="00AF32A4"/>
    <w:rsid w:val="00AF6ACA"/>
    <w:rsid w:val="00B00A08"/>
    <w:rsid w:val="00B357D3"/>
    <w:rsid w:val="00B367BD"/>
    <w:rsid w:val="00B37ACC"/>
    <w:rsid w:val="00B5450F"/>
    <w:rsid w:val="00B56161"/>
    <w:rsid w:val="00B601AD"/>
    <w:rsid w:val="00B70D01"/>
    <w:rsid w:val="00B970EF"/>
    <w:rsid w:val="00BC6A38"/>
    <w:rsid w:val="00BE760D"/>
    <w:rsid w:val="00C26DCF"/>
    <w:rsid w:val="00C646CD"/>
    <w:rsid w:val="00C82F9A"/>
    <w:rsid w:val="00CA27EB"/>
    <w:rsid w:val="00CE4CFB"/>
    <w:rsid w:val="00D013AB"/>
    <w:rsid w:val="00D12A9A"/>
    <w:rsid w:val="00D47BD3"/>
    <w:rsid w:val="00D87F0B"/>
    <w:rsid w:val="00DA3922"/>
    <w:rsid w:val="00DC1FEF"/>
    <w:rsid w:val="00DE3BB6"/>
    <w:rsid w:val="00DF4E42"/>
    <w:rsid w:val="00E1003E"/>
    <w:rsid w:val="00E93EB3"/>
    <w:rsid w:val="00EA37EA"/>
    <w:rsid w:val="00EA4E28"/>
    <w:rsid w:val="00EB3511"/>
    <w:rsid w:val="00ED02AD"/>
    <w:rsid w:val="00F05624"/>
    <w:rsid w:val="00F21AC2"/>
    <w:rsid w:val="00F71F2F"/>
    <w:rsid w:val="00F91FF6"/>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DA9-2F15-4F3B-A0E1-B695D3C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EA"/>
  </w:style>
  <w:style w:type="paragraph" w:styleId="1">
    <w:name w:val="heading 1"/>
    <w:basedOn w:val="a"/>
    <w:link w:val="10"/>
    <w:uiPriority w:val="9"/>
    <w:qFormat/>
    <w:rsid w:val="00F21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C59"/>
    <w:rPr>
      <w:color w:val="0000FF"/>
      <w:u w:val="single"/>
    </w:rPr>
  </w:style>
  <w:style w:type="character" w:styleId="a4">
    <w:name w:val="FollowedHyperlink"/>
    <w:basedOn w:val="a0"/>
    <w:uiPriority w:val="99"/>
    <w:semiHidden/>
    <w:unhideWhenUsed/>
    <w:rsid w:val="00A10C59"/>
    <w:rPr>
      <w:color w:val="800080" w:themeColor="followedHyperlink"/>
      <w:u w:val="single"/>
    </w:rPr>
  </w:style>
  <w:style w:type="paragraph" w:styleId="a5">
    <w:name w:val="footnote text"/>
    <w:basedOn w:val="a"/>
    <w:link w:val="a6"/>
    <w:uiPriority w:val="99"/>
    <w:semiHidden/>
    <w:unhideWhenUsed/>
    <w:rsid w:val="00A10C59"/>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A10C59"/>
    <w:rPr>
      <w:rFonts w:ascii="Calibri" w:eastAsia="Calibri" w:hAnsi="Calibri" w:cs="Times New Roman"/>
      <w:sz w:val="20"/>
      <w:szCs w:val="20"/>
      <w:lang w:eastAsia="en-US"/>
    </w:rPr>
  </w:style>
  <w:style w:type="paragraph" w:styleId="2">
    <w:name w:val="Body Text 2"/>
    <w:basedOn w:val="a"/>
    <w:link w:val="20"/>
    <w:uiPriority w:val="99"/>
    <w:semiHidden/>
    <w:unhideWhenUsed/>
    <w:rsid w:val="00A10C59"/>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A10C59"/>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A10C59"/>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A10C59"/>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A10C59"/>
    <w:rPr>
      <w:rFonts w:ascii="Times New Roman" w:eastAsiaTheme="minorHAnsi" w:hAnsi="Times New Roman" w:cs="Times New Roman"/>
      <w:sz w:val="24"/>
      <w:lang w:eastAsia="en-US"/>
    </w:rPr>
  </w:style>
  <w:style w:type="paragraph" w:customStyle="1" w:styleId="ReportMain0">
    <w:name w:val="Report_Main"/>
    <w:basedOn w:val="a"/>
    <w:link w:val="ReportMain"/>
    <w:rsid w:val="00A10C59"/>
    <w:pPr>
      <w:spacing w:after="0" w:line="240" w:lineRule="auto"/>
    </w:pPr>
    <w:rPr>
      <w:rFonts w:ascii="Times New Roman" w:eastAsiaTheme="minorHAnsi" w:hAnsi="Times New Roman" w:cs="Times New Roman"/>
      <w:sz w:val="24"/>
      <w:lang w:eastAsia="en-US"/>
    </w:rPr>
  </w:style>
  <w:style w:type="character" w:styleId="a7">
    <w:name w:val="footnote reference"/>
    <w:uiPriority w:val="99"/>
    <w:semiHidden/>
    <w:unhideWhenUsed/>
    <w:rsid w:val="00A10C59"/>
    <w:rPr>
      <w:vertAlign w:val="superscript"/>
    </w:rPr>
  </w:style>
  <w:style w:type="table" w:customStyle="1" w:styleId="3">
    <w:name w:val="Сетка таблицы3"/>
    <w:basedOn w:val="a1"/>
    <w:uiPriority w:val="59"/>
    <w:rsid w:val="00A10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1225"/>
  </w:style>
  <w:style w:type="character" w:customStyle="1" w:styleId="a8">
    <w:name w:val="Обычный (веб) Знак"/>
    <w:aliases w:val="ГЋГЎГ»Г·Г­Г»Г© (Web) Знак,Обычный (Web) Знак"/>
    <w:link w:val="a9"/>
    <w:uiPriority w:val="99"/>
    <w:locked/>
    <w:rsid w:val="009C61CD"/>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9C61C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61CD"/>
    <w:rPr>
      <w:b/>
      <w:bCs/>
    </w:rPr>
  </w:style>
  <w:style w:type="character" w:customStyle="1" w:styleId="10">
    <w:name w:val="Заголовок 1 Знак"/>
    <w:basedOn w:val="a0"/>
    <w:link w:val="1"/>
    <w:uiPriority w:val="9"/>
    <w:rsid w:val="00F21AC2"/>
    <w:rPr>
      <w:rFonts w:ascii="Times New Roman" w:eastAsia="Times New Roman" w:hAnsi="Times New Roman" w:cs="Times New Roman"/>
      <w:b/>
      <w:bCs/>
      <w:kern w:val="36"/>
      <w:sz w:val="48"/>
      <w:szCs w:val="48"/>
    </w:rPr>
  </w:style>
  <w:style w:type="paragraph" w:styleId="ab">
    <w:name w:val="List Paragraph"/>
    <w:basedOn w:val="a"/>
    <w:link w:val="ac"/>
    <w:uiPriority w:val="34"/>
    <w:qFormat/>
    <w:rsid w:val="00196C51"/>
    <w:pPr>
      <w:ind w:left="720"/>
      <w:contextualSpacing/>
    </w:pPr>
  </w:style>
  <w:style w:type="paragraph" w:styleId="ad">
    <w:name w:val="annotation text"/>
    <w:basedOn w:val="a"/>
    <w:link w:val="ae"/>
    <w:uiPriority w:val="99"/>
    <w:semiHidden/>
    <w:unhideWhenUsed/>
    <w:rsid w:val="005F05A3"/>
    <w:pPr>
      <w:spacing w:line="240" w:lineRule="auto"/>
    </w:pPr>
    <w:rPr>
      <w:sz w:val="20"/>
      <w:szCs w:val="20"/>
    </w:rPr>
  </w:style>
  <w:style w:type="character" w:customStyle="1" w:styleId="ae">
    <w:name w:val="Текст примечания Знак"/>
    <w:basedOn w:val="a0"/>
    <w:link w:val="ad"/>
    <w:uiPriority w:val="99"/>
    <w:semiHidden/>
    <w:rsid w:val="005F05A3"/>
    <w:rPr>
      <w:sz w:val="20"/>
      <w:szCs w:val="20"/>
    </w:rPr>
  </w:style>
  <w:style w:type="character" w:styleId="af">
    <w:name w:val="annotation reference"/>
    <w:basedOn w:val="a0"/>
    <w:uiPriority w:val="99"/>
    <w:semiHidden/>
    <w:unhideWhenUsed/>
    <w:rsid w:val="005F05A3"/>
    <w:rPr>
      <w:sz w:val="16"/>
      <w:szCs w:val="16"/>
    </w:rPr>
  </w:style>
  <w:style w:type="paragraph" w:styleId="af0">
    <w:name w:val="Balloon Text"/>
    <w:basedOn w:val="a"/>
    <w:link w:val="af1"/>
    <w:uiPriority w:val="99"/>
    <w:semiHidden/>
    <w:unhideWhenUsed/>
    <w:rsid w:val="005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05A3"/>
    <w:rPr>
      <w:rFonts w:ascii="Tahoma" w:hAnsi="Tahoma" w:cs="Tahoma"/>
      <w:sz w:val="16"/>
      <w:szCs w:val="16"/>
    </w:rPr>
  </w:style>
  <w:style w:type="character" w:customStyle="1" w:styleId="ac">
    <w:name w:val="Абзац списка Знак"/>
    <w:link w:val="ab"/>
    <w:uiPriority w:val="34"/>
    <w:locked/>
    <w:rsid w:val="0049269D"/>
  </w:style>
  <w:style w:type="paragraph" w:customStyle="1" w:styleId="ConsPlusDocList">
    <w:name w:val="ConsPlusDocList"/>
    <w:uiPriority w:val="99"/>
    <w:rsid w:val="0049269D"/>
    <w:pPr>
      <w:widowControl w:val="0"/>
      <w:autoSpaceDE w:val="0"/>
      <w:autoSpaceDN w:val="0"/>
      <w:adjustRightInd w:val="0"/>
      <w:spacing w:after="0" w:line="240" w:lineRule="auto"/>
    </w:pPr>
    <w:rPr>
      <w:rFonts w:ascii="Tahoma" w:eastAsia="Times New Roman" w:hAnsi="Tahoma" w:cs="Tahoma"/>
      <w:sz w:val="18"/>
      <w:szCs w:val="18"/>
    </w:rPr>
  </w:style>
  <w:style w:type="paragraph" w:styleId="af2">
    <w:name w:val="envelope address"/>
    <w:basedOn w:val="a"/>
    <w:uiPriority w:val="99"/>
    <w:semiHidden/>
    <w:unhideWhenUsed/>
    <w:rsid w:val="00556C63"/>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5">
      <w:bodyDiv w:val="1"/>
      <w:marLeft w:val="0"/>
      <w:marRight w:val="0"/>
      <w:marTop w:val="0"/>
      <w:marBottom w:val="0"/>
      <w:divBdr>
        <w:top w:val="none" w:sz="0" w:space="0" w:color="auto"/>
        <w:left w:val="none" w:sz="0" w:space="0" w:color="auto"/>
        <w:bottom w:val="none" w:sz="0" w:space="0" w:color="auto"/>
        <w:right w:val="none" w:sz="0" w:space="0" w:color="auto"/>
      </w:divBdr>
    </w:div>
    <w:div w:id="33193587">
      <w:bodyDiv w:val="1"/>
      <w:marLeft w:val="0"/>
      <w:marRight w:val="0"/>
      <w:marTop w:val="0"/>
      <w:marBottom w:val="0"/>
      <w:divBdr>
        <w:top w:val="none" w:sz="0" w:space="0" w:color="auto"/>
        <w:left w:val="none" w:sz="0" w:space="0" w:color="auto"/>
        <w:bottom w:val="none" w:sz="0" w:space="0" w:color="auto"/>
        <w:right w:val="none" w:sz="0" w:space="0" w:color="auto"/>
      </w:divBdr>
    </w:div>
    <w:div w:id="39285998">
      <w:bodyDiv w:val="1"/>
      <w:marLeft w:val="0"/>
      <w:marRight w:val="0"/>
      <w:marTop w:val="0"/>
      <w:marBottom w:val="0"/>
      <w:divBdr>
        <w:top w:val="none" w:sz="0" w:space="0" w:color="auto"/>
        <w:left w:val="none" w:sz="0" w:space="0" w:color="auto"/>
        <w:bottom w:val="none" w:sz="0" w:space="0" w:color="auto"/>
        <w:right w:val="none" w:sz="0" w:space="0" w:color="auto"/>
      </w:divBdr>
    </w:div>
    <w:div w:id="57821575">
      <w:bodyDiv w:val="1"/>
      <w:marLeft w:val="0"/>
      <w:marRight w:val="0"/>
      <w:marTop w:val="0"/>
      <w:marBottom w:val="0"/>
      <w:divBdr>
        <w:top w:val="none" w:sz="0" w:space="0" w:color="auto"/>
        <w:left w:val="none" w:sz="0" w:space="0" w:color="auto"/>
        <w:bottom w:val="none" w:sz="0" w:space="0" w:color="auto"/>
        <w:right w:val="none" w:sz="0" w:space="0" w:color="auto"/>
      </w:divBdr>
    </w:div>
    <w:div w:id="119567446">
      <w:bodyDiv w:val="1"/>
      <w:marLeft w:val="0"/>
      <w:marRight w:val="0"/>
      <w:marTop w:val="0"/>
      <w:marBottom w:val="0"/>
      <w:divBdr>
        <w:top w:val="none" w:sz="0" w:space="0" w:color="auto"/>
        <w:left w:val="none" w:sz="0" w:space="0" w:color="auto"/>
        <w:bottom w:val="none" w:sz="0" w:space="0" w:color="auto"/>
        <w:right w:val="none" w:sz="0" w:space="0" w:color="auto"/>
      </w:divBdr>
    </w:div>
    <w:div w:id="124470225">
      <w:bodyDiv w:val="1"/>
      <w:marLeft w:val="0"/>
      <w:marRight w:val="0"/>
      <w:marTop w:val="0"/>
      <w:marBottom w:val="0"/>
      <w:divBdr>
        <w:top w:val="none" w:sz="0" w:space="0" w:color="auto"/>
        <w:left w:val="none" w:sz="0" w:space="0" w:color="auto"/>
        <w:bottom w:val="none" w:sz="0" w:space="0" w:color="auto"/>
        <w:right w:val="none" w:sz="0" w:space="0" w:color="auto"/>
      </w:divBdr>
    </w:div>
    <w:div w:id="131753898">
      <w:bodyDiv w:val="1"/>
      <w:marLeft w:val="0"/>
      <w:marRight w:val="0"/>
      <w:marTop w:val="0"/>
      <w:marBottom w:val="0"/>
      <w:divBdr>
        <w:top w:val="none" w:sz="0" w:space="0" w:color="auto"/>
        <w:left w:val="none" w:sz="0" w:space="0" w:color="auto"/>
        <w:bottom w:val="none" w:sz="0" w:space="0" w:color="auto"/>
        <w:right w:val="none" w:sz="0" w:space="0" w:color="auto"/>
      </w:divBdr>
    </w:div>
    <w:div w:id="144207278">
      <w:bodyDiv w:val="1"/>
      <w:marLeft w:val="0"/>
      <w:marRight w:val="0"/>
      <w:marTop w:val="0"/>
      <w:marBottom w:val="0"/>
      <w:divBdr>
        <w:top w:val="none" w:sz="0" w:space="0" w:color="auto"/>
        <w:left w:val="none" w:sz="0" w:space="0" w:color="auto"/>
        <w:bottom w:val="none" w:sz="0" w:space="0" w:color="auto"/>
        <w:right w:val="none" w:sz="0" w:space="0" w:color="auto"/>
      </w:divBdr>
    </w:div>
    <w:div w:id="147677419">
      <w:bodyDiv w:val="1"/>
      <w:marLeft w:val="0"/>
      <w:marRight w:val="0"/>
      <w:marTop w:val="0"/>
      <w:marBottom w:val="0"/>
      <w:divBdr>
        <w:top w:val="none" w:sz="0" w:space="0" w:color="auto"/>
        <w:left w:val="none" w:sz="0" w:space="0" w:color="auto"/>
        <w:bottom w:val="none" w:sz="0" w:space="0" w:color="auto"/>
        <w:right w:val="none" w:sz="0" w:space="0" w:color="auto"/>
      </w:divBdr>
    </w:div>
    <w:div w:id="151876259">
      <w:bodyDiv w:val="1"/>
      <w:marLeft w:val="0"/>
      <w:marRight w:val="0"/>
      <w:marTop w:val="0"/>
      <w:marBottom w:val="0"/>
      <w:divBdr>
        <w:top w:val="none" w:sz="0" w:space="0" w:color="auto"/>
        <w:left w:val="none" w:sz="0" w:space="0" w:color="auto"/>
        <w:bottom w:val="none" w:sz="0" w:space="0" w:color="auto"/>
        <w:right w:val="none" w:sz="0" w:space="0" w:color="auto"/>
      </w:divBdr>
    </w:div>
    <w:div w:id="169487904">
      <w:bodyDiv w:val="1"/>
      <w:marLeft w:val="0"/>
      <w:marRight w:val="0"/>
      <w:marTop w:val="0"/>
      <w:marBottom w:val="0"/>
      <w:divBdr>
        <w:top w:val="none" w:sz="0" w:space="0" w:color="auto"/>
        <w:left w:val="none" w:sz="0" w:space="0" w:color="auto"/>
        <w:bottom w:val="none" w:sz="0" w:space="0" w:color="auto"/>
        <w:right w:val="none" w:sz="0" w:space="0" w:color="auto"/>
      </w:divBdr>
    </w:div>
    <w:div w:id="214584300">
      <w:bodyDiv w:val="1"/>
      <w:marLeft w:val="0"/>
      <w:marRight w:val="0"/>
      <w:marTop w:val="0"/>
      <w:marBottom w:val="0"/>
      <w:divBdr>
        <w:top w:val="none" w:sz="0" w:space="0" w:color="auto"/>
        <w:left w:val="none" w:sz="0" w:space="0" w:color="auto"/>
        <w:bottom w:val="none" w:sz="0" w:space="0" w:color="auto"/>
        <w:right w:val="none" w:sz="0" w:space="0" w:color="auto"/>
      </w:divBdr>
    </w:div>
    <w:div w:id="222570002">
      <w:bodyDiv w:val="1"/>
      <w:marLeft w:val="0"/>
      <w:marRight w:val="0"/>
      <w:marTop w:val="0"/>
      <w:marBottom w:val="0"/>
      <w:divBdr>
        <w:top w:val="none" w:sz="0" w:space="0" w:color="auto"/>
        <w:left w:val="none" w:sz="0" w:space="0" w:color="auto"/>
        <w:bottom w:val="none" w:sz="0" w:space="0" w:color="auto"/>
        <w:right w:val="none" w:sz="0" w:space="0" w:color="auto"/>
      </w:divBdr>
    </w:div>
    <w:div w:id="241451721">
      <w:bodyDiv w:val="1"/>
      <w:marLeft w:val="0"/>
      <w:marRight w:val="0"/>
      <w:marTop w:val="0"/>
      <w:marBottom w:val="0"/>
      <w:divBdr>
        <w:top w:val="none" w:sz="0" w:space="0" w:color="auto"/>
        <w:left w:val="none" w:sz="0" w:space="0" w:color="auto"/>
        <w:bottom w:val="none" w:sz="0" w:space="0" w:color="auto"/>
        <w:right w:val="none" w:sz="0" w:space="0" w:color="auto"/>
      </w:divBdr>
    </w:div>
    <w:div w:id="287055978">
      <w:bodyDiv w:val="1"/>
      <w:marLeft w:val="0"/>
      <w:marRight w:val="0"/>
      <w:marTop w:val="0"/>
      <w:marBottom w:val="0"/>
      <w:divBdr>
        <w:top w:val="none" w:sz="0" w:space="0" w:color="auto"/>
        <w:left w:val="none" w:sz="0" w:space="0" w:color="auto"/>
        <w:bottom w:val="none" w:sz="0" w:space="0" w:color="auto"/>
        <w:right w:val="none" w:sz="0" w:space="0" w:color="auto"/>
      </w:divBdr>
    </w:div>
    <w:div w:id="330181741">
      <w:bodyDiv w:val="1"/>
      <w:marLeft w:val="0"/>
      <w:marRight w:val="0"/>
      <w:marTop w:val="0"/>
      <w:marBottom w:val="0"/>
      <w:divBdr>
        <w:top w:val="none" w:sz="0" w:space="0" w:color="auto"/>
        <w:left w:val="none" w:sz="0" w:space="0" w:color="auto"/>
        <w:bottom w:val="none" w:sz="0" w:space="0" w:color="auto"/>
        <w:right w:val="none" w:sz="0" w:space="0" w:color="auto"/>
      </w:divBdr>
    </w:div>
    <w:div w:id="364907976">
      <w:bodyDiv w:val="1"/>
      <w:marLeft w:val="0"/>
      <w:marRight w:val="0"/>
      <w:marTop w:val="0"/>
      <w:marBottom w:val="0"/>
      <w:divBdr>
        <w:top w:val="none" w:sz="0" w:space="0" w:color="auto"/>
        <w:left w:val="none" w:sz="0" w:space="0" w:color="auto"/>
        <w:bottom w:val="none" w:sz="0" w:space="0" w:color="auto"/>
        <w:right w:val="none" w:sz="0" w:space="0" w:color="auto"/>
      </w:divBdr>
    </w:div>
    <w:div w:id="367224135">
      <w:bodyDiv w:val="1"/>
      <w:marLeft w:val="0"/>
      <w:marRight w:val="0"/>
      <w:marTop w:val="0"/>
      <w:marBottom w:val="0"/>
      <w:divBdr>
        <w:top w:val="none" w:sz="0" w:space="0" w:color="auto"/>
        <w:left w:val="none" w:sz="0" w:space="0" w:color="auto"/>
        <w:bottom w:val="none" w:sz="0" w:space="0" w:color="auto"/>
        <w:right w:val="none" w:sz="0" w:space="0" w:color="auto"/>
      </w:divBdr>
    </w:div>
    <w:div w:id="383451390">
      <w:bodyDiv w:val="1"/>
      <w:marLeft w:val="0"/>
      <w:marRight w:val="0"/>
      <w:marTop w:val="0"/>
      <w:marBottom w:val="0"/>
      <w:divBdr>
        <w:top w:val="none" w:sz="0" w:space="0" w:color="auto"/>
        <w:left w:val="none" w:sz="0" w:space="0" w:color="auto"/>
        <w:bottom w:val="none" w:sz="0" w:space="0" w:color="auto"/>
        <w:right w:val="none" w:sz="0" w:space="0" w:color="auto"/>
      </w:divBdr>
    </w:div>
    <w:div w:id="394862143">
      <w:bodyDiv w:val="1"/>
      <w:marLeft w:val="0"/>
      <w:marRight w:val="0"/>
      <w:marTop w:val="0"/>
      <w:marBottom w:val="0"/>
      <w:divBdr>
        <w:top w:val="none" w:sz="0" w:space="0" w:color="auto"/>
        <w:left w:val="none" w:sz="0" w:space="0" w:color="auto"/>
        <w:bottom w:val="none" w:sz="0" w:space="0" w:color="auto"/>
        <w:right w:val="none" w:sz="0" w:space="0" w:color="auto"/>
      </w:divBdr>
    </w:div>
    <w:div w:id="399400563">
      <w:bodyDiv w:val="1"/>
      <w:marLeft w:val="0"/>
      <w:marRight w:val="0"/>
      <w:marTop w:val="0"/>
      <w:marBottom w:val="0"/>
      <w:divBdr>
        <w:top w:val="none" w:sz="0" w:space="0" w:color="auto"/>
        <w:left w:val="none" w:sz="0" w:space="0" w:color="auto"/>
        <w:bottom w:val="none" w:sz="0" w:space="0" w:color="auto"/>
        <w:right w:val="none" w:sz="0" w:space="0" w:color="auto"/>
      </w:divBdr>
    </w:div>
    <w:div w:id="402877229">
      <w:bodyDiv w:val="1"/>
      <w:marLeft w:val="0"/>
      <w:marRight w:val="0"/>
      <w:marTop w:val="0"/>
      <w:marBottom w:val="0"/>
      <w:divBdr>
        <w:top w:val="none" w:sz="0" w:space="0" w:color="auto"/>
        <w:left w:val="none" w:sz="0" w:space="0" w:color="auto"/>
        <w:bottom w:val="none" w:sz="0" w:space="0" w:color="auto"/>
        <w:right w:val="none" w:sz="0" w:space="0" w:color="auto"/>
      </w:divBdr>
      <w:divsChild>
        <w:div w:id="351997703">
          <w:marLeft w:val="0"/>
          <w:marRight w:val="0"/>
          <w:marTop w:val="0"/>
          <w:marBottom w:val="60"/>
          <w:divBdr>
            <w:top w:val="none" w:sz="0" w:space="0" w:color="auto"/>
            <w:left w:val="none" w:sz="0" w:space="0" w:color="auto"/>
            <w:bottom w:val="none" w:sz="0" w:space="0" w:color="auto"/>
            <w:right w:val="none" w:sz="0" w:space="0" w:color="auto"/>
          </w:divBdr>
          <w:divsChild>
            <w:div w:id="114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154">
      <w:bodyDiv w:val="1"/>
      <w:marLeft w:val="0"/>
      <w:marRight w:val="0"/>
      <w:marTop w:val="0"/>
      <w:marBottom w:val="0"/>
      <w:divBdr>
        <w:top w:val="none" w:sz="0" w:space="0" w:color="auto"/>
        <w:left w:val="none" w:sz="0" w:space="0" w:color="auto"/>
        <w:bottom w:val="none" w:sz="0" w:space="0" w:color="auto"/>
        <w:right w:val="none" w:sz="0" w:space="0" w:color="auto"/>
      </w:divBdr>
    </w:div>
    <w:div w:id="473642147">
      <w:bodyDiv w:val="1"/>
      <w:marLeft w:val="0"/>
      <w:marRight w:val="0"/>
      <w:marTop w:val="0"/>
      <w:marBottom w:val="0"/>
      <w:divBdr>
        <w:top w:val="none" w:sz="0" w:space="0" w:color="auto"/>
        <w:left w:val="none" w:sz="0" w:space="0" w:color="auto"/>
        <w:bottom w:val="none" w:sz="0" w:space="0" w:color="auto"/>
        <w:right w:val="none" w:sz="0" w:space="0" w:color="auto"/>
      </w:divBdr>
    </w:div>
    <w:div w:id="529879741">
      <w:bodyDiv w:val="1"/>
      <w:marLeft w:val="0"/>
      <w:marRight w:val="0"/>
      <w:marTop w:val="0"/>
      <w:marBottom w:val="0"/>
      <w:divBdr>
        <w:top w:val="none" w:sz="0" w:space="0" w:color="auto"/>
        <w:left w:val="none" w:sz="0" w:space="0" w:color="auto"/>
        <w:bottom w:val="none" w:sz="0" w:space="0" w:color="auto"/>
        <w:right w:val="none" w:sz="0" w:space="0" w:color="auto"/>
      </w:divBdr>
    </w:div>
    <w:div w:id="549533057">
      <w:bodyDiv w:val="1"/>
      <w:marLeft w:val="0"/>
      <w:marRight w:val="0"/>
      <w:marTop w:val="0"/>
      <w:marBottom w:val="0"/>
      <w:divBdr>
        <w:top w:val="none" w:sz="0" w:space="0" w:color="auto"/>
        <w:left w:val="none" w:sz="0" w:space="0" w:color="auto"/>
        <w:bottom w:val="none" w:sz="0" w:space="0" w:color="auto"/>
        <w:right w:val="none" w:sz="0" w:space="0" w:color="auto"/>
      </w:divBdr>
    </w:div>
    <w:div w:id="554119991">
      <w:bodyDiv w:val="1"/>
      <w:marLeft w:val="0"/>
      <w:marRight w:val="0"/>
      <w:marTop w:val="0"/>
      <w:marBottom w:val="0"/>
      <w:divBdr>
        <w:top w:val="none" w:sz="0" w:space="0" w:color="auto"/>
        <w:left w:val="none" w:sz="0" w:space="0" w:color="auto"/>
        <w:bottom w:val="none" w:sz="0" w:space="0" w:color="auto"/>
        <w:right w:val="none" w:sz="0" w:space="0" w:color="auto"/>
      </w:divBdr>
    </w:div>
    <w:div w:id="587690090">
      <w:bodyDiv w:val="1"/>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6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
    <w:div w:id="653072614">
      <w:bodyDiv w:val="1"/>
      <w:marLeft w:val="0"/>
      <w:marRight w:val="0"/>
      <w:marTop w:val="0"/>
      <w:marBottom w:val="0"/>
      <w:divBdr>
        <w:top w:val="none" w:sz="0" w:space="0" w:color="auto"/>
        <w:left w:val="none" w:sz="0" w:space="0" w:color="auto"/>
        <w:bottom w:val="none" w:sz="0" w:space="0" w:color="auto"/>
        <w:right w:val="none" w:sz="0" w:space="0" w:color="auto"/>
      </w:divBdr>
    </w:div>
    <w:div w:id="701321462">
      <w:bodyDiv w:val="1"/>
      <w:marLeft w:val="0"/>
      <w:marRight w:val="0"/>
      <w:marTop w:val="0"/>
      <w:marBottom w:val="0"/>
      <w:divBdr>
        <w:top w:val="none" w:sz="0" w:space="0" w:color="auto"/>
        <w:left w:val="none" w:sz="0" w:space="0" w:color="auto"/>
        <w:bottom w:val="none" w:sz="0" w:space="0" w:color="auto"/>
        <w:right w:val="none" w:sz="0" w:space="0" w:color="auto"/>
      </w:divBdr>
    </w:div>
    <w:div w:id="838927690">
      <w:bodyDiv w:val="1"/>
      <w:marLeft w:val="0"/>
      <w:marRight w:val="0"/>
      <w:marTop w:val="0"/>
      <w:marBottom w:val="0"/>
      <w:divBdr>
        <w:top w:val="none" w:sz="0" w:space="0" w:color="auto"/>
        <w:left w:val="none" w:sz="0" w:space="0" w:color="auto"/>
        <w:bottom w:val="none" w:sz="0" w:space="0" w:color="auto"/>
        <w:right w:val="none" w:sz="0" w:space="0" w:color="auto"/>
      </w:divBdr>
    </w:div>
    <w:div w:id="847447751">
      <w:bodyDiv w:val="1"/>
      <w:marLeft w:val="0"/>
      <w:marRight w:val="0"/>
      <w:marTop w:val="0"/>
      <w:marBottom w:val="0"/>
      <w:divBdr>
        <w:top w:val="none" w:sz="0" w:space="0" w:color="auto"/>
        <w:left w:val="none" w:sz="0" w:space="0" w:color="auto"/>
        <w:bottom w:val="none" w:sz="0" w:space="0" w:color="auto"/>
        <w:right w:val="none" w:sz="0" w:space="0" w:color="auto"/>
      </w:divBdr>
    </w:div>
    <w:div w:id="847990166">
      <w:bodyDiv w:val="1"/>
      <w:marLeft w:val="0"/>
      <w:marRight w:val="0"/>
      <w:marTop w:val="0"/>
      <w:marBottom w:val="0"/>
      <w:divBdr>
        <w:top w:val="none" w:sz="0" w:space="0" w:color="auto"/>
        <w:left w:val="none" w:sz="0" w:space="0" w:color="auto"/>
        <w:bottom w:val="none" w:sz="0" w:space="0" w:color="auto"/>
        <w:right w:val="none" w:sz="0" w:space="0" w:color="auto"/>
      </w:divBdr>
    </w:div>
    <w:div w:id="867335389">
      <w:bodyDiv w:val="1"/>
      <w:marLeft w:val="0"/>
      <w:marRight w:val="0"/>
      <w:marTop w:val="0"/>
      <w:marBottom w:val="0"/>
      <w:divBdr>
        <w:top w:val="none" w:sz="0" w:space="0" w:color="auto"/>
        <w:left w:val="none" w:sz="0" w:space="0" w:color="auto"/>
        <w:bottom w:val="none" w:sz="0" w:space="0" w:color="auto"/>
        <w:right w:val="none" w:sz="0" w:space="0" w:color="auto"/>
      </w:divBdr>
    </w:div>
    <w:div w:id="897712574">
      <w:bodyDiv w:val="1"/>
      <w:marLeft w:val="0"/>
      <w:marRight w:val="0"/>
      <w:marTop w:val="0"/>
      <w:marBottom w:val="0"/>
      <w:divBdr>
        <w:top w:val="none" w:sz="0" w:space="0" w:color="auto"/>
        <w:left w:val="none" w:sz="0" w:space="0" w:color="auto"/>
        <w:bottom w:val="none" w:sz="0" w:space="0" w:color="auto"/>
        <w:right w:val="none" w:sz="0" w:space="0" w:color="auto"/>
      </w:divBdr>
    </w:div>
    <w:div w:id="929509222">
      <w:bodyDiv w:val="1"/>
      <w:marLeft w:val="0"/>
      <w:marRight w:val="0"/>
      <w:marTop w:val="0"/>
      <w:marBottom w:val="0"/>
      <w:divBdr>
        <w:top w:val="none" w:sz="0" w:space="0" w:color="auto"/>
        <w:left w:val="none" w:sz="0" w:space="0" w:color="auto"/>
        <w:bottom w:val="none" w:sz="0" w:space="0" w:color="auto"/>
        <w:right w:val="none" w:sz="0" w:space="0" w:color="auto"/>
      </w:divBdr>
    </w:div>
    <w:div w:id="934704378">
      <w:bodyDiv w:val="1"/>
      <w:marLeft w:val="0"/>
      <w:marRight w:val="0"/>
      <w:marTop w:val="0"/>
      <w:marBottom w:val="0"/>
      <w:divBdr>
        <w:top w:val="none" w:sz="0" w:space="0" w:color="auto"/>
        <w:left w:val="none" w:sz="0" w:space="0" w:color="auto"/>
        <w:bottom w:val="none" w:sz="0" w:space="0" w:color="auto"/>
        <w:right w:val="none" w:sz="0" w:space="0" w:color="auto"/>
      </w:divBdr>
    </w:div>
    <w:div w:id="998769036">
      <w:bodyDiv w:val="1"/>
      <w:marLeft w:val="0"/>
      <w:marRight w:val="0"/>
      <w:marTop w:val="0"/>
      <w:marBottom w:val="0"/>
      <w:divBdr>
        <w:top w:val="none" w:sz="0" w:space="0" w:color="auto"/>
        <w:left w:val="none" w:sz="0" w:space="0" w:color="auto"/>
        <w:bottom w:val="none" w:sz="0" w:space="0" w:color="auto"/>
        <w:right w:val="none" w:sz="0" w:space="0" w:color="auto"/>
      </w:divBdr>
      <w:divsChild>
        <w:div w:id="964308496">
          <w:marLeft w:val="0"/>
          <w:marRight w:val="0"/>
          <w:marTop w:val="0"/>
          <w:marBottom w:val="60"/>
          <w:divBdr>
            <w:top w:val="none" w:sz="0" w:space="0" w:color="auto"/>
            <w:left w:val="none" w:sz="0" w:space="0" w:color="auto"/>
            <w:bottom w:val="none" w:sz="0" w:space="0" w:color="auto"/>
            <w:right w:val="none" w:sz="0" w:space="0" w:color="auto"/>
          </w:divBdr>
        </w:div>
      </w:divsChild>
    </w:div>
    <w:div w:id="1003781594">
      <w:bodyDiv w:val="1"/>
      <w:marLeft w:val="0"/>
      <w:marRight w:val="0"/>
      <w:marTop w:val="0"/>
      <w:marBottom w:val="0"/>
      <w:divBdr>
        <w:top w:val="none" w:sz="0" w:space="0" w:color="auto"/>
        <w:left w:val="none" w:sz="0" w:space="0" w:color="auto"/>
        <w:bottom w:val="none" w:sz="0" w:space="0" w:color="auto"/>
        <w:right w:val="none" w:sz="0" w:space="0" w:color="auto"/>
      </w:divBdr>
    </w:div>
    <w:div w:id="1015769700">
      <w:bodyDiv w:val="1"/>
      <w:marLeft w:val="0"/>
      <w:marRight w:val="0"/>
      <w:marTop w:val="0"/>
      <w:marBottom w:val="0"/>
      <w:divBdr>
        <w:top w:val="none" w:sz="0" w:space="0" w:color="auto"/>
        <w:left w:val="none" w:sz="0" w:space="0" w:color="auto"/>
        <w:bottom w:val="none" w:sz="0" w:space="0" w:color="auto"/>
        <w:right w:val="none" w:sz="0" w:space="0" w:color="auto"/>
      </w:divBdr>
    </w:div>
    <w:div w:id="1049844028">
      <w:bodyDiv w:val="1"/>
      <w:marLeft w:val="0"/>
      <w:marRight w:val="0"/>
      <w:marTop w:val="0"/>
      <w:marBottom w:val="0"/>
      <w:divBdr>
        <w:top w:val="none" w:sz="0" w:space="0" w:color="auto"/>
        <w:left w:val="none" w:sz="0" w:space="0" w:color="auto"/>
        <w:bottom w:val="none" w:sz="0" w:space="0" w:color="auto"/>
        <w:right w:val="none" w:sz="0" w:space="0" w:color="auto"/>
      </w:divBdr>
    </w:div>
    <w:div w:id="1058743536">
      <w:bodyDiv w:val="1"/>
      <w:marLeft w:val="0"/>
      <w:marRight w:val="0"/>
      <w:marTop w:val="0"/>
      <w:marBottom w:val="0"/>
      <w:divBdr>
        <w:top w:val="none" w:sz="0" w:space="0" w:color="auto"/>
        <w:left w:val="none" w:sz="0" w:space="0" w:color="auto"/>
        <w:bottom w:val="none" w:sz="0" w:space="0" w:color="auto"/>
        <w:right w:val="none" w:sz="0" w:space="0" w:color="auto"/>
      </w:divBdr>
    </w:div>
    <w:div w:id="1084493323">
      <w:bodyDiv w:val="1"/>
      <w:marLeft w:val="0"/>
      <w:marRight w:val="0"/>
      <w:marTop w:val="0"/>
      <w:marBottom w:val="0"/>
      <w:divBdr>
        <w:top w:val="none" w:sz="0" w:space="0" w:color="auto"/>
        <w:left w:val="none" w:sz="0" w:space="0" w:color="auto"/>
        <w:bottom w:val="none" w:sz="0" w:space="0" w:color="auto"/>
        <w:right w:val="none" w:sz="0" w:space="0" w:color="auto"/>
      </w:divBdr>
      <w:divsChild>
        <w:div w:id="1981836778">
          <w:marLeft w:val="0"/>
          <w:marRight w:val="0"/>
          <w:marTop w:val="0"/>
          <w:marBottom w:val="60"/>
          <w:divBdr>
            <w:top w:val="none" w:sz="0" w:space="0" w:color="auto"/>
            <w:left w:val="none" w:sz="0" w:space="0" w:color="auto"/>
            <w:bottom w:val="none" w:sz="0" w:space="0" w:color="auto"/>
            <w:right w:val="none" w:sz="0" w:space="0" w:color="auto"/>
          </w:divBdr>
          <w:divsChild>
            <w:div w:id="1723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0">
      <w:bodyDiv w:val="1"/>
      <w:marLeft w:val="0"/>
      <w:marRight w:val="0"/>
      <w:marTop w:val="0"/>
      <w:marBottom w:val="0"/>
      <w:divBdr>
        <w:top w:val="none" w:sz="0" w:space="0" w:color="auto"/>
        <w:left w:val="none" w:sz="0" w:space="0" w:color="auto"/>
        <w:bottom w:val="none" w:sz="0" w:space="0" w:color="auto"/>
        <w:right w:val="none" w:sz="0" w:space="0" w:color="auto"/>
      </w:divBdr>
    </w:div>
    <w:div w:id="1101414457">
      <w:bodyDiv w:val="1"/>
      <w:marLeft w:val="0"/>
      <w:marRight w:val="0"/>
      <w:marTop w:val="0"/>
      <w:marBottom w:val="0"/>
      <w:divBdr>
        <w:top w:val="none" w:sz="0" w:space="0" w:color="auto"/>
        <w:left w:val="none" w:sz="0" w:space="0" w:color="auto"/>
        <w:bottom w:val="none" w:sz="0" w:space="0" w:color="auto"/>
        <w:right w:val="none" w:sz="0" w:space="0" w:color="auto"/>
      </w:divBdr>
    </w:div>
    <w:div w:id="1138456934">
      <w:bodyDiv w:val="1"/>
      <w:marLeft w:val="0"/>
      <w:marRight w:val="0"/>
      <w:marTop w:val="0"/>
      <w:marBottom w:val="0"/>
      <w:divBdr>
        <w:top w:val="none" w:sz="0" w:space="0" w:color="auto"/>
        <w:left w:val="none" w:sz="0" w:space="0" w:color="auto"/>
        <w:bottom w:val="none" w:sz="0" w:space="0" w:color="auto"/>
        <w:right w:val="none" w:sz="0" w:space="0" w:color="auto"/>
      </w:divBdr>
    </w:div>
    <w:div w:id="1148790259">
      <w:bodyDiv w:val="1"/>
      <w:marLeft w:val="0"/>
      <w:marRight w:val="0"/>
      <w:marTop w:val="0"/>
      <w:marBottom w:val="0"/>
      <w:divBdr>
        <w:top w:val="none" w:sz="0" w:space="0" w:color="auto"/>
        <w:left w:val="none" w:sz="0" w:space="0" w:color="auto"/>
        <w:bottom w:val="none" w:sz="0" w:space="0" w:color="auto"/>
        <w:right w:val="none" w:sz="0" w:space="0" w:color="auto"/>
      </w:divBdr>
    </w:div>
    <w:div w:id="1152410434">
      <w:bodyDiv w:val="1"/>
      <w:marLeft w:val="0"/>
      <w:marRight w:val="0"/>
      <w:marTop w:val="0"/>
      <w:marBottom w:val="0"/>
      <w:divBdr>
        <w:top w:val="none" w:sz="0" w:space="0" w:color="auto"/>
        <w:left w:val="none" w:sz="0" w:space="0" w:color="auto"/>
        <w:bottom w:val="none" w:sz="0" w:space="0" w:color="auto"/>
        <w:right w:val="none" w:sz="0" w:space="0" w:color="auto"/>
      </w:divBdr>
    </w:div>
    <w:div w:id="1179272156">
      <w:bodyDiv w:val="1"/>
      <w:marLeft w:val="0"/>
      <w:marRight w:val="0"/>
      <w:marTop w:val="0"/>
      <w:marBottom w:val="0"/>
      <w:divBdr>
        <w:top w:val="none" w:sz="0" w:space="0" w:color="auto"/>
        <w:left w:val="none" w:sz="0" w:space="0" w:color="auto"/>
        <w:bottom w:val="none" w:sz="0" w:space="0" w:color="auto"/>
        <w:right w:val="none" w:sz="0" w:space="0" w:color="auto"/>
      </w:divBdr>
    </w:div>
    <w:div w:id="1192919001">
      <w:bodyDiv w:val="1"/>
      <w:marLeft w:val="0"/>
      <w:marRight w:val="0"/>
      <w:marTop w:val="0"/>
      <w:marBottom w:val="0"/>
      <w:divBdr>
        <w:top w:val="none" w:sz="0" w:space="0" w:color="auto"/>
        <w:left w:val="none" w:sz="0" w:space="0" w:color="auto"/>
        <w:bottom w:val="none" w:sz="0" w:space="0" w:color="auto"/>
        <w:right w:val="none" w:sz="0" w:space="0" w:color="auto"/>
      </w:divBdr>
    </w:div>
    <w:div w:id="1248466233">
      <w:bodyDiv w:val="1"/>
      <w:marLeft w:val="0"/>
      <w:marRight w:val="0"/>
      <w:marTop w:val="0"/>
      <w:marBottom w:val="0"/>
      <w:divBdr>
        <w:top w:val="none" w:sz="0" w:space="0" w:color="auto"/>
        <w:left w:val="none" w:sz="0" w:space="0" w:color="auto"/>
        <w:bottom w:val="none" w:sz="0" w:space="0" w:color="auto"/>
        <w:right w:val="none" w:sz="0" w:space="0" w:color="auto"/>
      </w:divBdr>
    </w:div>
    <w:div w:id="1297876492">
      <w:bodyDiv w:val="1"/>
      <w:marLeft w:val="0"/>
      <w:marRight w:val="0"/>
      <w:marTop w:val="0"/>
      <w:marBottom w:val="0"/>
      <w:divBdr>
        <w:top w:val="none" w:sz="0" w:space="0" w:color="auto"/>
        <w:left w:val="none" w:sz="0" w:space="0" w:color="auto"/>
        <w:bottom w:val="none" w:sz="0" w:space="0" w:color="auto"/>
        <w:right w:val="none" w:sz="0" w:space="0" w:color="auto"/>
      </w:divBdr>
    </w:div>
    <w:div w:id="130018267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27905733">
      <w:bodyDiv w:val="1"/>
      <w:marLeft w:val="0"/>
      <w:marRight w:val="0"/>
      <w:marTop w:val="0"/>
      <w:marBottom w:val="0"/>
      <w:divBdr>
        <w:top w:val="none" w:sz="0" w:space="0" w:color="auto"/>
        <w:left w:val="none" w:sz="0" w:space="0" w:color="auto"/>
        <w:bottom w:val="none" w:sz="0" w:space="0" w:color="auto"/>
        <w:right w:val="none" w:sz="0" w:space="0" w:color="auto"/>
      </w:divBdr>
      <w:divsChild>
        <w:div w:id="847209631">
          <w:marLeft w:val="0"/>
          <w:marRight w:val="0"/>
          <w:marTop w:val="0"/>
          <w:marBottom w:val="60"/>
          <w:divBdr>
            <w:top w:val="none" w:sz="0" w:space="0" w:color="auto"/>
            <w:left w:val="none" w:sz="0" w:space="0" w:color="auto"/>
            <w:bottom w:val="none" w:sz="0" w:space="0" w:color="auto"/>
            <w:right w:val="none" w:sz="0" w:space="0" w:color="auto"/>
          </w:divBdr>
        </w:div>
      </w:divsChild>
    </w:div>
    <w:div w:id="1339892673">
      <w:bodyDiv w:val="1"/>
      <w:marLeft w:val="0"/>
      <w:marRight w:val="0"/>
      <w:marTop w:val="0"/>
      <w:marBottom w:val="0"/>
      <w:divBdr>
        <w:top w:val="none" w:sz="0" w:space="0" w:color="auto"/>
        <w:left w:val="none" w:sz="0" w:space="0" w:color="auto"/>
        <w:bottom w:val="none" w:sz="0" w:space="0" w:color="auto"/>
        <w:right w:val="none" w:sz="0" w:space="0" w:color="auto"/>
      </w:divBdr>
    </w:div>
    <w:div w:id="1345783209">
      <w:bodyDiv w:val="1"/>
      <w:marLeft w:val="0"/>
      <w:marRight w:val="0"/>
      <w:marTop w:val="0"/>
      <w:marBottom w:val="0"/>
      <w:divBdr>
        <w:top w:val="none" w:sz="0" w:space="0" w:color="auto"/>
        <w:left w:val="none" w:sz="0" w:space="0" w:color="auto"/>
        <w:bottom w:val="none" w:sz="0" w:space="0" w:color="auto"/>
        <w:right w:val="none" w:sz="0" w:space="0" w:color="auto"/>
      </w:divBdr>
    </w:div>
    <w:div w:id="1348169072">
      <w:bodyDiv w:val="1"/>
      <w:marLeft w:val="0"/>
      <w:marRight w:val="0"/>
      <w:marTop w:val="0"/>
      <w:marBottom w:val="0"/>
      <w:divBdr>
        <w:top w:val="none" w:sz="0" w:space="0" w:color="auto"/>
        <w:left w:val="none" w:sz="0" w:space="0" w:color="auto"/>
        <w:bottom w:val="none" w:sz="0" w:space="0" w:color="auto"/>
        <w:right w:val="none" w:sz="0" w:space="0" w:color="auto"/>
      </w:divBdr>
    </w:div>
    <w:div w:id="1352758988">
      <w:bodyDiv w:val="1"/>
      <w:marLeft w:val="0"/>
      <w:marRight w:val="0"/>
      <w:marTop w:val="0"/>
      <w:marBottom w:val="0"/>
      <w:divBdr>
        <w:top w:val="none" w:sz="0" w:space="0" w:color="auto"/>
        <w:left w:val="none" w:sz="0" w:space="0" w:color="auto"/>
        <w:bottom w:val="none" w:sz="0" w:space="0" w:color="auto"/>
        <w:right w:val="none" w:sz="0" w:space="0" w:color="auto"/>
      </w:divBdr>
    </w:div>
    <w:div w:id="1367481601">
      <w:bodyDiv w:val="1"/>
      <w:marLeft w:val="0"/>
      <w:marRight w:val="0"/>
      <w:marTop w:val="0"/>
      <w:marBottom w:val="0"/>
      <w:divBdr>
        <w:top w:val="none" w:sz="0" w:space="0" w:color="auto"/>
        <w:left w:val="none" w:sz="0" w:space="0" w:color="auto"/>
        <w:bottom w:val="none" w:sz="0" w:space="0" w:color="auto"/>
        <w:right w:val="none" w:sz="0" w:space="0" w:color="auto"/>
      </w:divBdr>
    </w:div>
    <w:div w:id="1369180433">
      <w:bodyDiv w:val="1"/>
      <w:marLeft w:val="0"/>
      <w:marRight w:val="0"/>
      <w:marTop w:val="0"/>
      <w:marBottom w:val="0"/>
      <w:divBdr>
        <w:top w:val="none" w:sz="0" w:space="0" w:color="auto"/>
        <w:left w:val="none" w:sz="0" w:space="0" w:color="auto"/>
        <w:bottom w:val="none" w:sz="0" w:space="0" w:color="auto"/>
        <w:right w:val="none" w:sz="0" w:space="0" w:color="auto"/>
      </w:divBdr>
    </w:div>
    <w:div w:id="1387872470">
      <w:bodyDiv w:val="1"/>
      <w:marLeft w:val="0"/>
      <w:marRight w:val="0"/>
      <w:marTop w:val="0"/>
      <w:marBottom w:val="0"/>
      <w:divBdr>
        <w:top w:val="none" w:sz="0" w:space="0" w:color="auto"/>
        <w:left w:val="none" w:sz="0" w:space="0" w:color="auto"/>
        <w:bottom w:val="none" w:sz="0" w:space="0" w:color="auto"/>
        <w:right w:val="none" w:sz="0" w:space="0" w:color="auto"/>
      </w:divBdr>
    </w:div>
    <w:div w:id="1441604477">
      <w:bodyDiv w:val="1"/>
      <w:marLeft w:val="0"/>
      <w:marRight w:val="0"/>
      <w:marTop w:val="0"/>
      <w:marBottom w:val="0"/>
      <w:divBdr>
        <w:top w:val="none" w:sz="0" w:space="0" w:color="auto"/>
        <w:left w:val="none" w:sz="0" w:space="0" w:color="auto"/>
        <w:bottom w:val="none" w:sz="0" w:space="0" w:color="auto"/>
        <w:right w:val="none" w:sz="0" w:space="0" w:color="auto"/>
      </w:divBdr>
      <w:divsChild>
        <w:div w:id="2127307143">
          <w:marLeft w:val="0"/>
          <w:marRight w:val="0"/>
          <w:marTop w:val="0"/>
          <w:marBottom w:val="60"/>
          <w:divBdr>
            <w:top w:val="none" w:sz="0" w:space="0" w:color="auto"/>
            <w:left w:val="none" w:sz="0" w:space="0" w:color="auto"/>
            <w:bottom w:val="none" w:sz="0" w:space="0" w:color="auto"/>
            <w:right w:val="none" w:sz="0" w:space="0" w:color="auto"/>
          </w:divBdr>
          <w:divsChild>
            <w:div w:id="825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4549">
      <w:bodyDiv w:val="1"/>
      <w:marLeft w:val="0"/>
      <w:marRight w:val="0"/>
      <w:marTop w:val="0"/>
      <w:marBottom w:val="0"/>
      <w:divBdr>
        <w:top w:val="none" w:sz="0" w:space="0" w:color="auto"/>
        <w:left w:val="none" w:sz="0" w:space="0" w:color="auto"/>
        <w:bottom w:val="none" w:sz="0" w:space="0" w:color="auto"/>
        <w:right w:val="none" w:sz="0" w:space="0" w:color="auto"/>
      </w:divBdr>
    </w:div>
    <w:div w:id="1482574125">
      <w:bodyDiv w:val="1"/>
      <w:marLeft w:val="0"/>
      <w:marRight w:val="0"/>
      <w:marTop w:val="0"/>
      <w:marBottom w:val="0"/>
      <w:divBdr>
        <w:top w:val="none" w:sz="0" w:space="0" w:color="auto"/>
        <w:left w:val="none" w:sz="0" w:space="0" w:color="auto"/>
        <w:bottom w:val="none" w:sz="0" w:space="0" w:color="auto"/>
        <w:right w:val="none" w:sz="0" w:space="0" w:color="auto"/>
      </w:divBdr>
    </w:div>
    <w:div w:id="1483890566">
      <w:bodyDiv w:val="1"/>
      <w:marLeft w:val="0"/>
      <w:marRight w:val="0"/>
      <w:marTop w:val="0"/>
      <w:marBottom w:val="0"/>
      <w:divBdr>
        <w:top w:val="none" w:sz="0" w:space="0" w:color="auto"/>
        <w:left w:val="none" w:sz="0" w:space="0" w:color="auto"/>
        <w:bottom w:val="none" w:sz="0" w:space="0" w:color="auto"/>
        <w:right w:val="none" w:sz="0" w:space="0" w:color="auto"/>
      </w:divBdr>
    </w:div>
    <w:div w:id="1516580302">
      <w:bodyDiv w:val="1"/>
      <w:marLeft w:val="0"/>
      <w:marRight w:val="0"/>
      <w:marTop w:val="0"/>
      <w:marBottom w:val="0"/>
      <w:divBdr>
        <w:top w:val="none" w:sz="0" w:space="0" w:color="auto"/>
        <w:left w:val="none" w:sz="0" w:space="0" w:color="auto"/>
        <w:bottom w:val="none" w:sz="0" w:space="0" w:color="auto"/>
        <w:right w:val="none" w:sz="0" w:space="0" w:color="auto"/>
      </w:divBdr>
    </w:div>
    <w:div w:id="1568220620">
      <w:bodyDiv w:val="1"/>
      <w:marLeft w:val="0"/>
      <w:marRight w:val="0"/>
      <w:marTop w:val="0"/>
      <w:marBottom w:val="0"/>
      <w:divBdr>
        <w:top w:val="none" w:sz="0" w:space="0" w:color="auto"/>
        <w:left w:val="none" w:sz="0" w:space="0" w:color="auto"/>
        <w:bottom w:val="none" w:sz="0" w:space="0" w:color="auto"/>
        <w:right w:val="none" w:sz="0" w:space="0" w:color="auto"/>
      </w:divBdr>
    </w:div>
    <w:div w:id="1639450690">
      <w:bodyDiv w:val="1"/>
      <w:marLeft w:val="0"/>
      <w:marRight w:val="0"/>
      <w:marTop w:val="0"/>
      <w:marBottom w:val="0"/>
      <w:divBdr>
        <w:top w:val="none" w:sz="0" w:space="0" w:color="auto"/>
        <w:left w:val="none" w:sz="0" w:space="0" w:color="auto"/>
        <w:bottom w:val="none" w:sz="0" w:space="0" w:color="auto"/>
        <w:right w:val="none" w:sz="0" w:space="0" w:color="auto"/>
      </w:divBdr>
    </w:div>
    <w:div w:id="1649436729">
      <w:bodyDiv w:val="1"/>
      <w:marLeft w:val="0"/>
      <w:marRight w:val="0"/>
      <w:marTop w:val="0"/>
      <w:marBottom w:val="0"/>
      <w:divBdr>
        <w:top w:val="none" w:sz="0" w:space="0" w:color="auto"/>
        <w:left w:val="none" w:sz="0" w:space="0" w:color="auto"/>
        <w:bottom w:val="none" w:sz="0" w:space="0" w:color="auto"/>
        <w:right w:val="none" w:sz="0" w:space="0" w:color="auto"/>
      </w:divBdr>
    </w:div>
    <w:div w:id="1658146187">
      <w:bodyDiv w:val="1"/>
      <w:marLeft w:val="0"/>
      <w:marRight w:val="0"/>
      <w:marTop w:val="0"/>
      <w:marBottom w:val="0"/>
      <w:divBdr>
        <w:top w:val="none" w:sz="0" w:space="0" w:color="auto"/>
        <w:left w:val="none" w:sz="0" w:space="0" w:color="auto"/>
        <w:bottom w:val="none" w:sz="0" w:space="0" w:color="auto"/>
        <w:right w:val="none" w:sz="0" w:space="0" w:color="auto"/>
      </w:divBdr>
    </w:div>
    <w:div w:id="1679311622">
      <w:bodyDiv w:val="1"/>
      <w:marLeft w:val="0"/>
      <w:marRight w:val="0"/>
      <w:marTop w:val="0"/>
      <w:marBottom w:val="0"/>
      <w:divBdr>
        <w:top w:val="none" w:sz="0" w:space="0" w:color="auto"/>
        <w:left w:val="none" w:sz="0" w:space="0" w:color="auto"/>
        <w:bottom w:val="none" w:sz="0" w:space="0" w:color="auto"/>
        <w:right w:val="none" w:sz="0" w:space="0" w:color="auto"/>
      </w:divBdr>
    </w:div>
    <w:div w:id="1694913208">
      <w:bodyDiv w:val="1"/>
      <w:marLeft w:val="0"/>
      <w:marRight w:val="0"/>
      <w:marTop w:val="0"/>
      <w:marBottom w:val="0"/>
      <w:divBdr>
        <w:top w:val="none" w:sz="0" w:space="0" w:color="auto"/>
        <w:left w:val="none" w:sz="0" w:space="0" w:color="auto"/>
        <w:bottom w:val="none" w:sz="0" w:space="0" w:color="auto"/>
        <w:right w:val="none" w:sz="0" w:space="0" w:color="auto"/>
      </w:divBdr>
    </w:div>
    <w:div w:id="1705986402">
      <w:bodyDiv w:val="1"/>
      <w:marLeft w:val="0"/>
      <w:marRight w:val="0"/>
      <w:marTop w:val="0"/>
      <w:marBottom w:val="0"/>
      <w:divBdr>
        <w:top w:val="none" w:sz="0" w:space="0" w:color="auto"/>
        <w:left w:val="none" w:sz="0" w:space="0" w:color="auto"/>
        <w:bottom w:val="none" w:sz="0" w:space="0" w:color="auto"/>
        <w:right w:val="none" w:sz="0" w:space="0" w:color="auto"/>
      </w:divBdr>
    </w:div>
    <w:div w:id="1723362404">
      <w:bodyDiv w:val="1"/>
      <w:marLeft w:val="0"/>
      <w:marRight w:val="0"/>
      <w:marTop w:val="0"/>
      <w:marBottom w:val="0"/>
      <w:divBdr>
        <w:top w:val="none" w:sz="0" w:space="0" w:color="auto"/>
        <w:left w:val="none" w:sz="0" w:space="0" w:color="auto"/>
        <w:bottom w:val="none" w:sz="0" w:space="0" w:color="auto"/>
        <w:right w:val="none" w:sz="0" w:space="0" w:color="auto"/>
      </w:divBdr>
    </w:div>
    <w:div w:id="17623391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695">
          <w:marLeft w:val="0"/>
          <w:marRight w:val="0"/>
          <w:marTop w:val="0"/>
          <w:marBottom w:val="60"/>
          <w:divBdr>
            <w:top w:val="none" w:sz="0" w:space="0" w:color="auto"/>
            <w:left w:val="none" w:sz="0" w:space="0" w:color="auto"/>
            <w:bottom w:val="none" w:sz="0" w:space="0" w:color="auto"/>
            <w:right w:val="none" w:sz="0" w:space="0" w:color="auto"/>
          </w:divBdr>
        </w:div>
      </w:divsChild>
    </w:div>
    <w:div w:id="1766030773">
      <w:bodyDiv w:val="1"/>
      <w:marLeft w:val="0"/>
      <w:marRight w:val="0"/>
      <w:marTop w:val="0"/>
      <w:marBottom w:val="0"/>
      <w:divBdr>
        <w:top w:val="none" w:sz="0" w:space="0" w:color="auto"/>
        <w:left w:val="none" w:sz="0" w:space="0" w:color="auto"/>
        <w:bottom w:val="none" w:sz="0" w:space="0" w:color="auto"/>
        <w:right w:val="none" w:sz="0" w:space="0" w:color="auto"/>
      </w:divBdr>
    </w:div>
    <w:div w:id="1781485213">
      <w:bodyDiv w:val="1"/>
      <w:marLeft w:val="0"/>
      <w:marRight w:val="0"/>
      <w:marTop w:val="0"/>
      <w:marBottom w:val="0"/>
      <w:divBdr>
        <w:top w:val="none" w:sz="0" w:space="0" w:color="auto"/>
        <w:left w:val="none" w:sz="0" w:space="0" w:color="auto"/>
        <w:bottom w:val="none" w:sz="0" w:space="0" w:color="auto"/>
        <w:right w:val="none" w:sz="0" w:space="0" w:color="auto"/>
      </w:divBdr>
    </w:div>
    <w:div w:id="1782408542">
      <w:bodyDiv w:val="1"/>
      <w:marLeft w:val="0"/>
      <w:marRight w:val="0"/>
      <w:marTop w:val="0"/>
      <w:marBottom w:val="0"/>
      <w:divBdr>
        <w:top w:val="none" w:sz="0" w:space="0" w:color="auto"/>
        <w:left w:val="none" w:sz="0" w:space="0" w:color="auto"/>
        <w:bottom w:val="none" w:sz="0" w:space="0" w:color="auto"/>
        <w:right w:val="none" w:sz="0" w:space="0" w:color="auto"/>
      </w:divBdr>
      <w:divsChild>
        <w:div w:id="146214575">
          <w:marLeft w:val="0"/>
          <w:marRight w:val="0"/>
          <w:marTop w:val="0"/>
          <w:marBottom w:val="60"/>
          <w:divBdr>
            <w:top w:val="none" w:sz="0" w:space="0" w:color="auto"/>
            <w:left w:val="none" w:sz="0" w:space="0" w:color="auto"/>
            <w:bottom w:val="none" w:sz="0" w:space="0" w:color="auto"/>
            <w:right w:val="none" w:sz="0" w:space="0" w:color="auto"/>
          </w:divBdr>
        </w:div>
      </w:divsChild>
    </w:div>
    <w:div w:id="1795245973">
      <w:bodyDiv w:val="1"/>
      <w:marLeft w:val="0"/>
      <w:marRight w:val="0"/>
      <w:marTop w:val="0"/>
      <w:marBottom w:val="0"/>
      <w:divBdr>
        <w:top w:val="none" w:sz="0" w:space="0" w:color="auto"/>
        <w:left w:val="none" w:sz="0" w:space="0" w:color="auto"/>
        <w:bottom w:val="none" w:sz="0" w:space="0" w:color="auto"/>
        <w:right w:val="none" w:sz="0" w:space="0" w:color="auto"/>
      </w:divBdr>
    </w:div>
    <w:div w:id="1802072079">
      <w:bodyDiv w:val="1"/>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60"/>
          <w:divBdr>
            <w:top w:val="none" w:sz="0" w:space="0" w:color="auto"/>
            <w:left w:val="none" w:sz="0" w:space="0" w:color="auto"/>
            <w:bottom w:val="none" w:sz="0" w:space="0" w:color="auto"/>
            <w:right w:val="none" w:sz="0" w:space="0" w:color="auto"/>
          </w:divBdr>
          <w:divsChild>
            <w:div w:id="594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68">
      <w:bodyDiv w:val="1"/>
      <w:marLeft w:val="0"/>
      <w:marRight w:val="0"/>
      <w:marTop w:val="0"/>
      <w:marBottom w:val="0"/>
      <w:divBdr>
        <w:top w:val="none" w:sz="0" w:space="0" w:color="auto"/>
        <w:left w:val="none" w:sz="0" w:space="0" w:color="auto"/>
        <w:bottom w:val="none" w:sz="0" w:space="0" w:color="auto"/>
        <w:right w:val="none" w:sz="0" w:space="0" w:color="auto"/>
      </w:divBdr>
    </w:div>
    <w:div w:id="1837960021">
      <w:bodyDiv w:val="1"/>
      <w:marLeft w:val="0"/>
      <w:marRight w:val="0"/>
      <w:marTop w:val="0"/>
      <w:marBottom w:val="0"/>
      <w:divBdr>
        <w:top w:val="none" w:sz="0" w:space="0" w:color="auto"/>
        <w:left w:val="none" w:sz="0" w:space="0" w:color="auto"/>
        <w:bottom w:val="none" w:sz="0" w:space="0" w:color="auto"/>
        <w:right w:val="none" w:sz="0" w:space="0" w:color="auto"/>
      </w:divBdr>
    </w:div>
    <w:div w:id="1846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1560174">
          <w:marLeft w:val="0"/>
          <w:marRight w:val="0"/>
          <w:marTop w:val="0"/>
          <w:marBottom w:val="60"/>
          <w:divBdr>
            <w:top w:val="none" w:sz="0" w:space="0" w:color="auto"/>
            <w:left w:val="none" w:sz="0" w:space="0" w:color="auto"/>
            <w:bottom w:val="none" w:sz="0" w:space="0" w:color="auto"/>
            <w:right w:val="none" w:sz="0" w:space="0" w:color="auto"/>
          </w:divBdr>
        </w:div>
      </w:divsChild>
    </w:div>
    <w:div w:id="1873568757">
      <w:bodyDiv w:val="1"/>
      <w:marLeft w:val="0"/>
      <w:marRight w:val="0"/>
      <w:marTop w:val="0"/>
      <w:marBottom w:val="0"/>
      <w:divBdr>
        <w:top w:val="none" w:sz="0" w:space="0" w:color="auto"/>
        <w:left w:val="none" w:sz="0" w:space="0" w:color="auto"/>
        <w:bottom w:val="none" w:sz="0" w:space="0" w:color="auto"/>
        <w:right w:val="none" w:sz="0" w:space="0" w:color="auto"/>
      </w:divBdr>
    </w:div>
    <w:div w:id="1898663324">
      <w:bodyDiv w:val="1"/>
      <w:marLeft w:val="0"/>
      <w:marRight w:val="0"/>
      <w:marTop w:val="0"/>
      <w:marBottom w:val="0"/>
      <w:divBdr>
        <w:top w:val="none" w:sz="0" w:space="0" w:color="auto"/>
        <w:left w:val="none" w:sz="0" w:space="0" w:color="auto"/>
        <w:bottom w:val="none" w:sz="0" w:space="0" w:color="auto"/>
        <w:right w:val="none" w:sz="0" w:space="0" w:color="auto"/>
      </w:divBdr>
    </w:div>
    <w:div w:id="1900243978">
      <w:bodyDiv w:val="1"/>
      <w:marLeft w:val="0"/>
      <w:marRight w:val="0"/>
      <w:marTop w:val="0"/>
      <w:marBottom w:val="0"/>
      <w:divBdr>
        <w:top w:val="none" w:sz="0" w:space="0" w:color="auto"/>
        <w:left w:val="none" w:sz="0" w:space="0" w:color="auto"/>
        <w:bottom w:val="none" w:sz="0" w:space="0" w:color="auto"/>
        <w:right w:val="none" w:sz="0" w:space="0" w:color="auto"/>
      </w:divBdr>
    </w:div>
    <w:div w:id="1921018645">
      <w:bodyDiv w:val="1"/>
      <w:marLeft w:val="0"/>
      <w:marRight w:val="0"/>
      <w:marTop w:val="0"/>
      <w:marBottom w:val="0"/>
      <w:divBdr>
        <w:top w:val="none" w:sz="0" w:space="0" w:color="auto"/>
        <w:left w:val="none" w:sz="0" w:space="0" w:color="auto"/>
        <w:bottom w:val="none" w:sz="0" w:space="0" w:color="auto"/>
        <w:right w:val="none" w:sz="0" w:space="0" w:color="auto"/>
      </w:divBdr>
    </w:div>
    <w:div w:id="2004117177">
      <w:bodyDiv w:val="1"/>
      <w:marLeft w:val="0"/>
      <w:marRight w:val="0"/>
      <w:marTop w:val="0"/>
      <w:marBottom w:val="0"/>
      <w:divBdr>
        <w:top w:val="none" w:sz="0" w:space="0" w:color="auto"/>
        <w:left w:val="none" w:sz="0" w:space="0" w:color="auto"/>
        <w:bottom w:val="none" w:sz="0" w:space="0" w:color="auto"/>
        <w:right w:val="none" w:sz="0" w:space="0" w:color="auto"/>
      </w:divBdr>
      <w:divsChild>
        <w:div w:id="533887231">
          <w:marLeft w:val="0"/>
          <w:marRight w:val="0"/>
          <w:marTop w:val="0"/>
          <w:marBottom w:val="60"/>
          <w:divBdr>
            <w:top w:val="none" w:sz="0" w:space="0" w:color="auto"/>
            <w:left w:val="none" w:sz="0" w:space="0" w:color="auto"/>
            <w:bottom w:val="none" w:sz="0" w:space="0" w:color="auto"/>
            <w:right w:val="none" w:sz="0" w:space="0" w:color="auto"/>
          </w:divBdr>
        </w:div>
      </w:divsChild>
    </w:div>
    <w:div w:id="2006782513">
      <w:bodyDiv w:val="1"/>
      <w:marLeft w:val="0"/>
      <w:marRight w:val="0"/>
      <w:marTop w:val="0"/>
      <w:marBottom w:val="0"/>
      <w:divBdr>
        <w:top w:val="none" w:sz="0" w:space="0" w:color="auto"/>
        <w:left w:val="none" w:sz="0" w:space="0" w:color="auto"/>
        <w:bottom w:val="none" w:sz="0" w:space="0" w:color="auto"/>
        <w:right w:val="none" w:sz="0" w:space="0" w:color="auto"/>
      </w:divBdr>
      <w:divsChild>
        <w:div w:id="1597207026">
          <w:marLeft w:val="0"/>
          <w:marRight w:val="0"/>
          <w:marTop w:val="0"/>
          <w:marBottom w:val="60"/>
          <w:divBdr>
            <w:top w:val="none" w:sz="0" w:space="0" w:color="auto"/>
            <w:left w:val="none" w:sz="0" w:space="0" w:color="auto"/>
            <w:bottom w:val="none" w:sz="0" w:space="0" w:color="auto"/>
            <w:right w:val="none" w:sz="0" w:space="0" w:color="auto"/>
          </w:divBdr>
        </w:div>
      </w:divsChild>
    </w:div>
    <w:div w:id="2037610808">
      <w:bodyDiv w:val="1"/>
      <w:marLeft w:val="0"/>
      <w:marRight w:val="0"/>
      <w:marTop w:val="0"/>
      <w:marBottom w:val="0"/>
      <w:divBdr>
        <w:top w:val="none" w:sz="0" w:space="0" w:color="auto"/>
        <w:left w:val="none" w:sz="0" w:space="0" w:color="auto"/>
        <w:bottom w:val="none" w:sz="0" w:space="0" w:color="auto"/>
        <w:right w:val="none" w:sz="0" w:space="0" w:color="auto"/>
      </w:divBdr>
    </w:div>
    <w:div w:id="2041931493">
      <w:bodyDiv w:val="1"/>
      <w:marLeft w:val="0"/>
      <w:marRight w:val="0"/>
      <w:marTop w:val="0"/>
      <w:marBottom w:val="0"/>
      <w:divBdr>
        <w:top w:val="none" w:sz="0" w:space="0" w:color="auto"/>
        <w:left w:val="none" w:sz="0" w:space="0" w:color="auto"/>
        <w:bottom w:val="none" w:sz="0" w:space="0" w:color="auto"/>
        <w:right w:val="none" w:sz="0" w:space="0" w:color="auto"/>
      </w:divBdr>
    </w:div>
    <w:div w:id="2047216267">
      <w:bodyDiv w:val="1"/>
      <w:marLeft w:val="0"/>
      <w:marRight w:val="0"/>
      <w:marTop w:val="0"/>
      <w:marBottom w:val="0"/>
      <w:divBdr>
        <w:top w:val="none" w:sz="0" w:space="0" w:color="auto"/>
        <w:left w:val="none" w:sz="0" w:space="0" w:color="auto"/>
        <w:bottom w:val="none" w:sz="0" w:space="0" w:color="auto"/>
        <w:right w:val="none" w:sz="0" w:space="0" w:color="auto"/>
      </w:divBdr>
    </w:div>
    <w:div w:id="2048721255">
      <w:bodyDiv w:val="1"/>
      <w:marLeft w:val="0"/>
      <w:marRight w:val="0"/>
      <w:marTop w:val="0"/>
      <w:marBottom w:val="0"/>
      <w:divBdr>
        <w:top w:val="none" w:sz="0" w:space="0" w:color="auto"/>
        <w:left w:val="none" w:sz="0" w:space="0" w:color="auto"/>
        <w:bottom w:val="none" w:sz="0" w:space="0" w:color="auto"/>
        <w:right w:val="none" w:sz="0" w:space="0" w:color="auto"/>
      </w:divBdr>
    </w:div>
    <w:div w:id="2051369581">
      <w:bodyDiv w:val="1"/>
      <w:marLeft w:val="0"/>
      <w:marRight w:val="0"/>
      <w:marTop w:val="0"/>
      <w:marBottom w:val="0"/>
      <w:divBdr>
        <w:top w:val="none" w:sz="0" w:space="0" w:color="auto"/>
        <w:left w:val="none" w:sz="0" w:space="0" w:color="auto"/>
        <w:bottom w:val="none" w:sz="0" w:space="0" w:color="auto"/>
        <w:right w:val="none" w:sz="0" w:space="0" w:color="auto"/>
      </w:divBdr>
    </w:div>
    <w:div w:id="2052729790">
      <w:bodyDiv w:val="1"/>
      <w:marLeft w:val="0"/>
      <w:marRight w:val="0"/>
      <w:marTop w:val="0"/>
      <w:marBottom w:val="0"/>
      <w:divBdr>
        <w:top w:val="none" w:sz="0" w:space="0" w:color="auto"/>
        <w:left w:val="none" w:sz="0" w:space="0" w:color="auto"/>
        <w:bottom w:val="none" w:sz="0" w:space="0" w:color="auto"/>
        <w:right w:val="none" w:sz="0" w:space="0" w:color="auto"/>
      </w:divBdr>
    </w:div>
    <w:div w:id="2062091753">
      <w:bodyDiv w:val="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60"/>
          <w:divBdr>
            <w:top w:val="none" w:sz="0" w:space="0" w:color="auto"/>
            <w:left w:val="none" w:sz="0" w:space="0" w:color="auto"/>
            <w:bottom w:val="none" w:sz="0" w:space="0" w:color="auto"/>
            <w:right w:val="none" w:sz="0" w:space="0" w:color="auto"/>
          </w:divBdr>
          <w:divsChild>
            <w:div w:id="1722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743">
      <w:bodyDiv w:val="1"/>
      <w:marLeft w:val="0"/>
      <w:marRight w:val="0"/>
      <w:marTop w:val="0"/>
      <w:marBottom w:val="0"/>
      <w:divBdr>
        <w:top w:val="none" w:sz="0" w:space="0" w:color="auto"/>
        <w:left w:val="none" w:sz="0" w:space="0" w:color="auto"/>
        <w:bottom w:val="none" w:sz="0" w:space="0" w:color="auto"/>
        <w:right w:val="none" w:sz="0" w:space="0" w:color="auto"/>
      </w:divBdr>
    </w:div>
    <w:div w:id="2124420833">
      <w:bodyDiv w:val="1"/>
      <w:marLeft w:val="0"/>
      <w:marRight w:val="0"/>
      <w:marTop w:val="0"/>
      <w:marBottom w:val="0"/>
      <w:divBdr>
        <w:top w:val="none" w:sz="0" w:space="0" w:color="auto"/>
        <w:left w:val="none" w:sz="0" w:space="0" w:color="auto"/>
        <w:bottom w:val="none" w:sz="0" w:space="0" w:color="auto"/>
        <w:right w:val="none" w:sz="0" w:space="0" w:color="auto"/>
      </w:divBdr>
    </w:div>
    <w:div w:id="2128348216">
      <w:bodyDiv w:val="1"/>
      <w:marLeft w:val="0"/>
      <w:marRight w:val="0"/>
      <w:marTop w:val="0"/>
      <w:marBottom w:val="0"/>
      <w:divBdr>
        <w:top w:val="none" w:sz="0" w:space="0" w:color="auto"/>
        <w:left w:val="none" w:sz="0" w:space="0" w:color="auto"/>
        <w:bottom w:val="none" w:sz="0" w:space="0" w:color="auto"/>
        <w:right w:val="none" w:sz="0" w:space="0" w:color="auto"/>
      </w:divBdr>
    </w:div>
    <w:div w:id="2134708575">
      <w:bodyDiv w:val="1"/>
      <w:marLeft w:val="0"/>
      <w:marRight w:val="0"/>
      <w:marTop w:val="0"/>
      <w:marBottom w:val="0"/>
      <w:divBdr>
        <w:top w:val="none" w:sz="0" w:space="0" w:color="auto"/>
        <w:left w:val="none" w:sz="0" w:space="0" w:color="auto"/>
        <w:bottom w:val="none" w:sz="0" w:space="0" w:color="auto"/>
        <w:right w:val="none" w:sz="0" w:space="0" w:color="auto"/>
      </w:divBdr>
    </w:div>
    <w:div w:id="2137986293">
      <w:bodyDiv w:val="1"/>
      <w:marLeft w:val="0"/>
      <w:marRight w:val="0"/>
      <w:marTop w:val="0"/>
      <w:marBottom w:val="0"/>
      <w:divBdr>
        <w:top w:val="none" w:sz="0" w:space="0" w:color="auto"/>
        <w:left w:val="none" w:sz="0" w:space="0" w:color="auto"/>
        <w:bottom w:val="none" w:sz="0" w:space="0" w:color="auto"/>
        <w:right w:val="none" w:sz="0" w:space="0" w:color="auto"/>
      </w:divBdr>
      <w:divsChild>
        <w:div w:id="90552857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government.ru/" TargetMode="External"/><Relationship Id="rId47" Type="http://schemas.openxmlformats.org/officeDocument/2006/relationships/hyperlink" Target="http://documents.un.org/default.asp" TargetMode="External"/><Relationship Id="rId63" Type="http://schemas.openxmlformats.org/officeDocument/2006/relationships/hyperlink" Target="http://pandia.ru/text/category/individualmznoe_predprinimatelmzstvo/" TargetMode="External"/><Relationship Id="rId68" Type="http://schemas.openxmlformats.org/officeDocument/2006/relationships/hyperlink" Target="http://pandia.ru/text/category/mezhgosudarstvennie_strukturi/" TargetMode="External"/><Relationship Id="rId16" Type="http://schemas.openxmlformats.org/officeDocument/2006/relationships/hyperlink" Target="http://www.consultant.ru" TargetMode="External"/><Relationship Id="rId11" Type="http://schemas.openxmlformats.org/officeDocument/2006/relationships/hyperlink" Target="http://be5.biz/pravo/m012/11.html"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iblioclub.ru/index.php?%20page=book&amp;id=136273" TargetMode="External"/><Relationship Id="rId40" Type="http://schemas.openxmlformats.org/officeDocument/2006/relationships/hyperlink" Target="http://www.council.gov.ru/" TargetMode="External"/><Relationship Id="rId45" Type="http://schemas.openxmlformats.org/officeDocument/2006/relationships/hyperlink" Target="http://www.echr.coe.int" TargetMode="External"/><Relationship Id="rId53" Type="http://schemas.openxmlformats.org/officeDocument/2006/relationships/hyperlink" Target="http://www.osu.ru/" TargetMode="External"/><Relationship Id="rId58" Type="http://schemas.openxmlformats.org/officeDocument/2006/relationships/hyperlink" Target="http://pandia.ru/text/category/koll/" TargetMode="External"/><Relationship Id="rId66" Type="http://schemas.openxmlformats.org/officeDocument/2006/relationships/hyperlink" Target="http://pandia.ru/text/category/kommercheskie_organizatcii/" TargetMode="External"/><Relationship Id="rId74" Type="http://schemas.openxmlformats.org/officeDocument/2006/relationships/hyperlink" Target="http://pandia.ru/text/category/avtorskoe_prav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offshornie_kompani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ksrf.ru/ru/" TargetMode="External"/><Relationship Id="rId48" Type="http://schemas.openxmlformats.org/officeDocument/2006/relationships/hyperlink" Target="http://www.un.org/ru/" TargetMode="External"/><Relationship Id="rId56" Type="http://schemas.openxmlformats.org/officeDocument/2006/relationships/hyperlink" Target="http://www.kodeks.ru/" TargetMode="External"/><Relationship Id="rId64" Type="http://schemas.openxmlformats.org/officeDocument/2006/relationships/hyperlink" Target="http://pandia.ru/text/category/gosudarstvennij_akt/" TargetMode="External"/><Relationship Id="rId69" Type="http://schemas.openxmlformats.org/officeDocument/2006/relationships/hyperlink" Target="http://pandia.ru/text/category/lizing/" TargetMode="External"/><Relationship Id="rId77" Type="http://schemas.openxmlformats.org/officeDocument/2006/relationships/hyperlink" Target="http://pandia.ru/text/category/arbitrazhnij_sud/" TargetMode="External"/><Relationship Id="rId8" Type="http://schemas.openxmlformats.org/officeDocument/2006/relationships/hyperlink" Target="http://be5.biz/pravo/m012/11.html" TargetMode="External"/><Relationship Id="rId51" Type="http://schemas.openxmlformats.org/officeDocument/2006/relationships/hyperlink" Target="http://law.edu.ru/" TargetMode="External"/><Relationship Id="rId72" Type="http://schemas.openxmlformats.org/officeDocument/2006/relationships/hyperlink" Target="http://pandia.ru/text/category/vekselmz/" TargetMode="External"/><Relationship Id="rId3" Type="http://schemas.openxmlformats.org/officeDocument/2006/relationships/styles" Target="styles.xml"/><Relationship Id="rId12" Type="http://schemas.openxmlformats.org/officeDocument/2006/relationships/hyperlink" Target="http://be5.biz/pravo/m012/11.html"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 TargetMode="External"/><Relationship Id="rId46" Type="http://schemas.openxmlformats.org/officeDocument/2006/relationships/hyperlink" Target="http://www.curia.eu" TargetMode="External"/><Relationship Id="rId59" Type="http://schemas.openxmlformats.org/officeDocument/2006/relationships/hyperlink" Target="http://pandia.ru/text/category/mezhdunarodnaya_torgovlya/" TargetMode="External"/><Relationship Id="rId67" Type="http://schemas.openxmlformats.org/officeDocument/2006/relationships/hyperlink" Target="http://pandia.ru/text/category/zashita_inostrannih_investitcij/" TargetMode="External"/><Relationship Id="rId20" Type="http://schemas.openxmlformats.org/officeDocument/2006/relationships/hyperlink" Target="http://www.consultant.ru" TargetMode="External"/><Relationship Id="rId41" Type="http://schemas.openxmlformats.org/officeDocument/2006/relationships/hyperlink" Target="http://www.duma.gov.ru/" TargetMode="External"/><Relationship Id="rId54" Type="http://schemas.openxmlformats.org/officeDocument/2006/relationships/hyperlink" Target="http://pravo.gov.ru/" TargetMode="External"/><Relationship Id="rId62" Type="http://schemas.openxmlformats.org/officeDocument/2006/relationships/hyperlink" Target="http://pandia.ru/text/category/predprinimatelmzskaya_deyatelmznostmz/" TargetMode="External"/><Relationship Id="rId70" Type="http://schemas.openxmlformats.org/officeDocument/2006/relationships/hyperlink" Target="http://pandia.ru/text/category/faktoring/" TargetMode="External"/><Relationship Id="rId75" Type="http://schemas.openxmlformats.org/officeDocument/2006/relationships/hyperlink" Target="http://pandia.ru/text/category/delik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biblioclub.ru/index.php?page=book&amp;id=%20114795" TargetMode="External"/><Relationship Id="rId49" Type="http://schemas.openxmlformats.org/officeDocument/2006/relationships/hyperlink" Target="http://www.un.org/russian/law/ilc" TargetMode="External"/><Relationship Id="rId57" Type="http://schemas.openxmlformats.org/officeDocument/2006/relationships/hyperlink" Target="http://www.consultant.ru" TargetMode="External"/><Relationship Id="rId10" Type="http://schemas.openxmlformats.org/officeDocument/2006/relationships/hyperlink" Target="http://be5.biz/pravo/m012/11.html" TargetMode="External"/><Relationship Id="rId31" Type="http://schemas.openxmlformats.org/officeDocument/2006/relationships/hyperlink" Target="http://www.consultant.ru" TargetMode="External"/><Relationship Id="rId44" Type="http://schemas.openxmlformats.org/officeDocument/2006/relationships/hyperlink" Target="http://www.vsrf.ru/" TargetMode="External"/><Relationship Id="rId52" Type="http://schemas.openxmlformats.org/officeDocument/2006/relationships/hyperlink" Target="http://msal.ru/" TargetMode="External"/><Relationship Id="rId60" Type="http://schemas.openxmlformats.org/officeDocument/2006/relationships/hyperlink" Target="http://pandia.ru/text/category/offshori/" TargetMode="External"/><Relationship Id="rId65" Type="http://schemas.openxmlformats.org/officeDocument/2006/relationships/hyperlink" Target="http://pandia.ru/text/category/inostrannij_investor/" TargetMode="External"/><Relationship Id="rId73" Type="http://schemas.openxmlformats.org/officeDocument/2006/relationships/hyperlink" Target="http://pandia.ru/text/category/konosa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pravo/m012/11.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kremlin.ru/" TargetMode="External"/><Relationship Id="rId34" Type="http://schemas.openxmlformats.org/officeDocument/2006/relationships/hyperlink" Target="http://www.consultant.ru" TargetMode="External"/><Relationship Id="rId50" Type="http://schemas.openxmlformats.org/officeDocument/2006/relationships/hyperlink" Target="http://www.wto.org/english/tratop_e/dispu_e/dispu_status_e" TargetMode="External"/><Relationship Id="rId55" Type="http://schemas.openxmlformats.org/officeDocument/2006/relationships/hyperlink" Target="http://www.garant.ru/" TargetMode="External"/><Relationship Id="rId76" Type="http://schemas.openxmlformats.org/officeDocument/2006/relationships/hyperlink" Target="http://pandia.ru/text/category/arbitrazhnij_protcess/" TargetMode="External"/><Relationship Id="rId7" Type="http://schemas.openxmlformats.org/officeDocument/2006/relationships/endnotes" Target="endnotes.xml"/><Relationship Id="rId71" Type="http://schemas.openxmlformats.org/officeDocument/2006/relationships/hyperlink" Target="http://pandia.ru/text/category/akkreditiv/"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23D2-17D0-4264-94B1-7AAF4341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18290</Words>
  <Characters>104257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2021-11-25T05:27:00Z</dcterms:created>
  <dcterms:modified xsi:type="dcterms:W3CDTF">2021-11-25T05:27:00Z</dcterms:modified>
</cp:coreProperties>
</file>