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49" w:rsidRDefault="00F25549" w:rsidP="00F2554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F25549" w:rsidRPr="00BA1946" w:rsidRDefault="00F25549" w:rsidP="00F2554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BA1946">
        <w:rPr>
          <w:rFonts w:eastAsia="Times New Roman"/>
          <w:b/>
          <w:sz w:val="24"/>
          <w:szCs w:val="24"/>
          <w:lang w:eastAsia="ru-RU"/>
        </w:rPr>
        <w:t>Бузулукский</w:t>
      </w:r>
      <w:proofErr w:type="spellEnd"/>
      <w:r w:rsidRPr="00BA1946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:rsidR="00F25549" w:rsidRPr="00BA1946" w:rsidRDefault="00F25549" w:rsidP="00F255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A1946">
        <w:rPr>
          <w:rFonts w:eastAsia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</w:t>
      </w:r>
    </w:p>
    <w:p w:rsidR="00F25549" w:rsidRPr="00BA1946" w:rsidRDefault="00F25549" w:rsidP="00F255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A1946">
        <w:rPr>
          <w:rFonts w:eastAsia="Times New Roman"/>
          <w:sz w:val="24"/>
          <w:szCs w:val="24"/>
          <w:lang w:eastAsia="ru-RU"/>
        </w:rPr>
        <w:t>учреждения высшего образования</w:t>
      </w:r>
    </w:p>
    <w:p w:rsidR="00F25549" w:rsidRPr="00BA1946" w:rsidRDefault="00F25549" w:rsidP="00F25549">
      <w:pPr>
        <w:suppressAutoHyphens/>
        <w:spacing w:after="0" w:line="240" w:lineRule="auto"/>
        <w:jc w:val="center"/>
        <w:rPr>
          <w:rFonts w:eastAsia="Calibri"/>
          <w:b/>
          <w:sz w:val="24"/>
        </w:rPr>
      </w:pPr>
      <w:r w:rsidRPr="00BA1946">
        <w:rPr>
          <w:rFonts w:eastAsia="Calibri"/>
          <w:b/>
          <w:sz w:val="24"/>
        </w:rPr>
        <w:t xml:space="preserve"> «Оренбургский государственный университет»</w:t>
      </w:r>
    </w:p>
    <w:p w:rsidR="00F25549" w:rsidRPr="00BA1946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</w:rPr>
      </w:pPr>
    </w:p>
    <w:p w:rsidR="00F25549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</w:rPr>
      </w:pPr>
    </w:p>
    <w:p w:rsidR="00F25549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</w:rPr>
      </w:pPr>
    </w:p>
    <w:p w:rsidR="00F25549" w:rsidRPr="00BA1946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</w:rPr>
      </w:pPr>
      <w:r w:rsidRPr="00BA1946">
        <w:rPr>
          <w:rFonts w:eastAsia="Calibri"/>
          <w:sz w:val="24"/>
          <w:szCs w:val="20"/>
        </w:rPr>
        <w:t xml:space="preserve">Кафедра педагогического образования </w:t>
      </w:r>
    </w:p>
    <w:p w:rsidR="00A043A9" w:rsidRPr="00F25549" w:rsidRDefault="00A043A9" w:rsidP="00A043A9">
      <w:pPr>
        <w:pStyle w:val="ReportHead"/>
        <w:suppressAutoHyphens/>
        <w:jc w:val="left"/>
        <w:rPr>
          <w:sz w:val="24"/>
        </w:rPr>
      </w:pPr>
    </w:p>
    <w:p w:rsidR="00A043A9" w:rsidRDefault="00A043A9" w:rsidP="00A043A9">
      <w:pPr>
        <w:pStyle w:val="ReportHead"/>
        <w:suppressAutoHyphens/>
        <w:jc w:val="left"/>
        <w:rPr>
          <w:sz w:val="24"/>
        </w:rPr>
      </w:pPr>
    </w:p>
    <w:p w:rsidR="00A043A9" w:rsidRDefault="00A043A9" w:rsidP="00A043A9">
      <w:pPr>
        <w:pStyle w:val="ReportHead"/>
        <w:suppressAutoHyphens/>
        <w:rPr>
          <w:sz w:val="24"/>
        </w:rPr>
      </w:pPr>
    </w:p>
    <w:p w:rsidR="00A043A9" w:rsidRDefault="00A043A9" w:rsidP="00A043A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043A9" w:rsidRDefault="00A043A9" w:rsidP="00A043A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A043A9" w:rsidRDefault="00A043A9" w:rsidP="00A043A9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«Социокультурная коммуникация»</w:t>
      </w: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A043A9" w:rsidRDefault="00A043A9" w:rsidP="00A043A9">
      <w:pPr>
        <w:pStyle w:val="ReportHead"/>
        <w:suppressAutoHyphens/>
        <w:spacing w:line="360" w:lineRule="auto"/>
      </w:pPr>
      <w:r>
        <w:t>БАКАЛАВРИАТ</w:t>
      </w:r>
    </w:p>
    <w:p w:rsidR="00A043A9" w:rsidRDefault="00A043A9" w:rsidP="00A043A9">
      <w:pPr>
        <w:pStyle w:val="ReportHead"/>
        <w:suppressAutoHyphens/>
      </w:pPr>
      <w:r>
        <w:t>Направление подготовки</w:t>
      </w:r>
    </w:p>
    <w:p w:rsidR="00A043A9" w:rsidRDefault="00A043A9" w:rsidP="00A043A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A043A9" w:rsidRDefault="00A043A9" w:rsidP="00A043A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43A9" w:rsidRDefault="00A043A9" w:rsidP="00A043A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A043A9" w:rsidRDefault="00A043A9" w:rsidP="00A043A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43A9" w:rsidRDefault="00A043A9" w:rsidP="00A043A9">
      <w:pPr>
        <w:pStyle w:val="ReportHead"/>
        <w:suppressAutoHyphens/>
        <w:rPr>
          <w:sz w:val="24"/>
        </w:rPr>
      </w:pPr>
    </w:p>
    <w:p w:rsidR="00A043A9" w:rsidRDefault="00A043A9" w:rsidP="00A043A9">
      <w:pPr>
        <w:pStyle w:val="ReportHead"/>
        <w:suppressAutoHyphens/>
      </w:pPr>
      <w:r>
        <w:t>Квалификация</w:t>
      </w:r>
    </w:p>
    <w:p w:rsidR="00A043A9" w:rsidRDefault="00A043A9" w:rsidP="00A043A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043A9" w:rsidRDefault="00A043A9" w:rsidP="00A043A9">
      <w:pPr>
        <w:pStyle w:val="ReportHead"/>
        <w:suppressAutoHyphens/>
        <w:spacing w:before="120"/>
      </w:pPr>
      <w:r>
        <w:t>Форма обучения</w:t>
      </w:r>
    </w:p>
    <w:p w:rsidR="00A043A9" w:rsidRDefault="00E322AC" w:rsidP="00A043A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A7F77">
        <w:rPr>
          <w:i/>
          <w:sz w:val="24"/>
          <w:u w:val="single"/>
        </w:rPr>
        <w:t>чна</w:t>
      </w:r>
      <w:r w:rsidR="00A043A9">
        <w:rPr>
          <w:i/>
          <w:sz w:val="24"/>
          <w:u w:val="single"/>
        </w:rPr>
        <w:t>я</w:t>
      </w:r>
    </w:p>
    <w:p w:rsidR="00A043A9" w:rsidRDefault="00A043A9" w:rsidP="00A043A9">
      <w:pPr>
        <w:pStyle w:val="ReportHead"/>
        <w:suppressAutoHyphens/>
      </w:pPr>
      <w:bookmarkStart w:id="0" w:name="BookmarkWhereDelChr13"/>
      <w:bookmarkEnd w:id="0"/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  <w:sectPr w:rsidR="00A043A9" w:rsidSect="00A043A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1A7F77">
        <w:t>20</w:t>
      </w:r>
    </w:p>
    <w:p w:rsidR="00A043A9" w:rsidRDefault="00A043A9" w:rsidP="0078210A">
      <w:pPr>
        <w:pStyle w:val="ReportHead"/>
        <w:suppressAutoHyphens/>
        <w:ind w:firstLine="567"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08.03.01 Строительство</w:t>
      </w:r>
      <w:r>
        <w:rPr>
          <w:sz w:val="24"/>
        </w:rPr>
        <w:t xml:space="preserve"> по дисциплине </w:t>
      </w:r>
      <w:r w:rsidR="00F25549">
        <w:rPr>
          <w:sz w:val="24"/>
        </w:rPr>
        <w:t>«Социокультурная коммуникация».</w:t>
      </w:r>
    </w:p>
    <w:p w:rsidR="00A043A9" w:rsidRDefault="00A043A9" w:rsidP="0078210A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78210A">
        <w:rPr>
          <w:sz w:val="24"/>
          <w:u w:val="single"/>
        </w:rPr>
        <w:t>п</w:t>
      </w:r>
      <w:r w:rsidR="00F25549">
        <w:rPr>
          <w:sz w:val="24"/>
          <w:u w:val="single"/>
        </w:rPr>
        <w:t>едагогического образования</w:t>
      </w:r>
      <w:r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25549" w:rsidRDefault="00F25549" w:rsidP="00A043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25549" w:rsidRDefault="00F25549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</w:p>
    <w:p w:rsidR="00A043A9" w:rsidRPr="00F25549" w:rsidRDefault="001A7F77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Декан</w:t>
      </w:r>
      <w:r w:rsidR="00A043A9" w:rsidRPr="00F25549">
        <w:rPr>
          <w:sz w:val="24"/>
          <w:u w:val="single"/>
        </w:rPr>
        <w:t xml:space="preserve"> </w:t>
      </w:r>
      <w:r w:rsidR="00A043A9" w:rsidRPr="00F25549">
        <w:rPr>
          <w:sz w:val="24"/>
          <w:u w:val="single"/>
        </w:rPr>
        <w:tab/>
        <w:t xml:space="preserve"> </w:t>
      </w:r>
      <w:r w:rsidR="00F25549">
        <w:rPr>
          <w:sz w:val="24"/>
          <w:u w:val="single"/>
        </w:rPr>
        <w:t xml:space="preserve">          </w:t>
      </w:r>
      <w:r w:rsidR="00A043A9" w:rsidRPr="00F25549">
        <w:rPr>
          <w:sz w:val="24"/>
          <w:u w:val="single"/>
        </w:rPr>
        <w:t xml:space="preserve"> </w:t>
      </w:r>
      <w:r>
        <w:rPr>
          <w:sz w:val="24"/>
          <w:u w:val="single"/>
        </w:rPr>
        <w:t>О.Н. Григорьева</w:t>
      </w:r>
      <w:r w:rsidR="00A043A9" w:rsidRPr="00F25549"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F25549">
        <w:rPr>
          <w:i/>
          <w:sz w:val="24"/>
          <w:vertAlign w:val="superscript"/>
        </w:rPr>
        <w:t>должность</w:t>
      </w:r>
      <w:r>
        <w:rPr>
          <w:i/>
          <w:sz w:val="24"/>
          <w:vertAlign w:val="superscript"/>
        </w:rPr>
        <w:t xml:space="preserve">                                                  </w:t>
      </w:r>
      <w:r w:rsidR="00F25549">
        <w:rPr>
          <w:i/>
          <w:sz w:val="24"/>
          <w:vertAlign w:val="superscript"/>
        </w:rPr>
        <w:t xml:space="preserve">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A043A9" w:rsidRDefault="00A043A9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043A9" w:rsidRDefault="00A043A9" w:rsidP="00F25549">
      <w:pPr>
        <w:pStyle w:val="ReportHead"/>
        <w:tabs>
          <w:tab w:val="left" w:pos="618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F25549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F25549">
        <w:rPr>
          <w:sz w:val="24"/>
          <w:u w:val="single"/>
        </w:rPr>
        <w:t>О.Н. Григорьева</w:t>
      </w:r>
      <w:r w:rsidR="00F25549"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A043A9" w:rsidRDefault="00A043A9">
      <w:pPr>
        <w:rPr>
          <w:i/>
          <w:sz w:val="24"/>
        </w:rPr>
      </w:pPr>
      <w:r>
        <w:rPr>
          <w:i/>
          <w:sz w:val="24"/>
        </w:rPr>
        <w:br w:type="page"/>
      </w:r>
    </w:p>
    <w:p w:rsidR="00A043A9" w:rsidRDefault="00A043A9" w:rsidP="00A043A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3402"/>
        <w:gridCol w:w="2268"/>
        <w:gridCol w:w="2693"/>
      </w:tblGrid>
      <w:tr w:rsidR="00A043A9" w:rsidRPr="00A043A9" w:rsidTr="00A043A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 xml:space="preserve">Планируемые результаты </w:t>
            </w:r>
            <w:proofErr w:type="gramStart"/>
            <w:r w:rsidRPr="00A043A9">
              <w:t>обучения по дисциплине</w:t>
            </w:r>
            <w:proofErr w:type="gramEnd"/>
            <w:r w:rsidRPr="00A043A9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43A9" w:rsidRDefault="00A043A9" w:rsidP="00A043A9">
            <w:pPr>
              <w:pStyle w:val="ReportMain"/>
              <w:suppressAutoHyphens/>
              <w:jc w:val="center"/>
            </w:pPr>
            <w:r w:rsidRPr="00A043A9">
              <w:t>Виды оценочных средств/</w:t>
            </w:r>
          </w:p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>шифр раздела в данном документе</w:t>
            </w:r>
          </w:p>
        </w:tc>
      </w:tr>
      <w:tr w:rsidR="00A043A9" w:rsidRPr="00A043A9" w:rsidTr="00A043A9">
        <w:tc>
          <w:tcPr>
            <w:tcW w:w="1843" w:type="dxa"/>
            <w:vMerge w:val="restart"/>
            <w:shd w:val="clear" w:color="auto" w:fill="auto"/>
          </w:tcPr>
          <w:p w:rsidR="00A043A9" w:rsidRDefault="00A043A9" w:rsidP="00A043A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УК-5:</w:t>
            </w:r>
          </w:p>
          <w:p w:rsidR="00A043A9" w:rsidRPr="00A043A9" w:rsidRDefault="00A043A9" w:rsidP="00A043A9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043A9" w:rsidRDefault="00A043A9" w:rsidP="00A043A9">
            <w:pPr>
              <w:pStyle w:val="ReportMain"/>
              <w:suppressAutoHyphens/>
            </w:pPr>
            <w:r w:rsidRPr="00A043A9">
              <w:t>УК-5-В-1</w:t>
            </w:r>
            <w:proofErr w:type="gramStart"/>
            <w:r w:rsidRPr="00A043A9">
              <w:t xml:space="preserve"> Н</w:t>
            </w:r>
            <w:proofErr w:type="gramEnd"/>
            <w:r w:rsidRPr="00A043A9"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A043A9" w:rsidRPr="00A043A9" w:rsidRDefault="00A043A9" w:rsidP="00A043A9">
            <w:pPr>
              <w:pStyle w:val="ReportMain"/>
              <w:suppressAutoHyphens/>
            </w:pPr>
            <w:r w:rsidRPr="00A043A9"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A043A9" w:rsidRDefault="00A043A9" w:rsidP="00F2554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A043A9" w:rsidRPr="00A043A9" w:rsidRDefault="00F25549" w:rsidP="00F25549">
            <w:pPr>
              <w:pStyle w:val="ReportMain"/>
              <w:suppressAutoHyphens/>
              <w:jc w:val="both"/>
            </w:pPr>
            <w:r w:rsidRPr="00BA1946">
              <w:rPr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</w:tc>
        <w:tc>
          <w:tcPr>
            <w:tcW w:w="2693" w:type="dxa"/>
            <w:shd w:val="clear" w:color="auto" w:fill="auto"/>
          </w:tcPr>
          <w:p w:rsidR="00F25549" w:rsidRDefault="00F25549" w:rsidP="00F2554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25549" w:rsidRPr="00FA5891" w:rsidRDefault="00F25549" w:rsidP="00F25549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891"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F25549" w:rsidRPr="00FA5891" w:rsidRDefault="00F25549" w:rsidP="00F25549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891">
              <w:rPr>
                <w:rFonts w:eastAsia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A043A9" w:rsidRPr="00A043A9" w:rsidRDefault="00F25549" w:rsidP="00F25549">
            <w:pPr>
              <w:pStyle w:val="ReportMain"/>
              <w:suppressAutoHyphens/>
              <w:rPr>
                <w:i/>
              </w:rPr>
            </w:pPr>
            <w:r w:rsidRPr="00FA5891">
              <w:rPr>
                <w:rFonts w:eastAsia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A043A9" w:rsidRPr="00A043A9" w:rsidTr="00A043A9">
        <w:tc>
          <w:tcPr>
            <w:tcW w:w="1843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043A9" w:rsidRDefault="00A043A9" w:rsidP="00F2554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A043A9" w:rsidRPr="00A043A9" w:rsidRDefault="00F25549" w:rsidP="00F25549">
            <w:pPr>
              <w:pStyle w:val="ReportMain"/>
              <w:suppressAutoHyphens/>
              <w:jc w:val="both"/>
            </w:pPr>
            <w:r w:rsidRPr="00BA1946">
              <w:rPr>
                <w:szCs w:val="24"/>
              </w:rPr>
              <w:t xml:space="preserve">осуществлять личностное развитие с учетом возможностей командного взаимодействия, толерантного восприятия социальных и культурных различий </w:t>
            </w:r>
          </w:p>
        </w:tc>
        <w:tc>
          <w:tcPr>
            <w:tcW w:w="2693" w:type="dxa"/>
            <w:shd w:val="clear" w:color="auto" w:fill="auto"/>
          </w:tcPr>
          <w:p w:rsidR="00F25549" w:rsidRDefault="00F25549" w:rsidP="00F2554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043A9" w:rsidRPr="00A043A9" w:rsidRDefault="00F25549" w:rsidP="00F25549">
            <w:pPr>
              <w:pStyle w:val="ReportMain"/>
              <w:suppressAutoHyphens/>
              <w:rPr>
                <w:i/>
              </w:rPr>
            </w:pPr>
            <w:r w:rsidRPr="00D368B3">
              <w:rPr>
                <w:rFonts w:eastAsia="Times New Roman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A043A9" w:rsidRPr="00A043A9" w:rsidTr="00A043A9">
        <w:tc>
          <w:tcPr>
            <w:tcW w:w="1843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043A9" w:rsidRDefault="00A043A9" w:rsidP="00F2554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A043A9" w:rsidRPr="00A043A9" w:rsidRDefault="00F25549" w:rsidP="00F25549">
            <w:pPr>
              <w:pStyle w:val="ReportMain"/>
              <w:suppressAutoHyphens/>
              <w:jc w:val="both"/>
            </w:pPr>
            <w:r w:rsidRPr="00BA1946">
              <w:rPr>
                <w:szCs w:val="24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2693" w:type="dxa"/>
            <w:shd w:val="clear" w:color="auto" w:fill="auto"/>
          </w:tcPr>
          <w:p w:rsidR="00F25549" w:rsidRDefault="00F25549" w:rsidP="00F2554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A043A9" w:rsidRPr="00A043A9" w:rsidRDefault="00F25549" w:rsidP="00F25549">
            <w:pPr>
              <w:pStyle w:val="ReportMain"/>
              <w:suppressAutoHyphens/>
              <w:rPr>
                <w:i/>
              </w:rPr>
            </w:pPr>
            <w:r w:rsidRPr="00D368B3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A043A9" w:rsidRDefault="00A043A9" w:rsidP="00A043A9">
      <w:pPr>
        <w:pStyle w:val="ReportMain"/>
        <w:suppressAutoHyphens/>
        <w:jc w:val="both"/>
      </w:pPr>
    </w:p>
    <w:p w:rsidR="00A043A9" w:rsidRDefault="00A043A9" w:rsidP="00A043A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</w:t>
      </w:r>
      <w:r>
        <w:rPr>
          <w:b/>
          <w:sz w:val="28"/>
        </w:rPr>
        <w:lastRenderedPageBreak/>
        <w:t>средства). Описание показателей и критериев оценивания компетенций, описание шкал оценивания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А.0 Фонд тестовых заданий по дисциплине</w:t>
      </w:r>
      <w:r w:rsidRPr="00F25549">
        <w:rPr>
          <w:rFonts w:eastAsia="Times New Roman"/>
          <w:sz w:val="28"/>
          <w:szCs w:val="28"/>
        </w:rPr>
        <w:t>, разработанный и утвержденный в соответствии с Положением.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32"/>
          <w:szCs w:val="28"/>
        </w:rPr>
      </w:pPr>
      <w:r w:rsidRPr="00F25549">
        <w:rPr>
          <w:b/>
          <w:sz w:val="28"/>
        </w:rPr>
        <w:t xml:space="preserve">Раздел 1. </w:t>
      </w:r>
      <w:r w:rsidRPr="00F25549">
        <w:rPr>
          <w:b/>
          <w:bCs/>
          <w:sz w:val="28"/>
          <w:szCs w:val="24"/>
          <w:lang w:eastAsia="ru-RU"/>
        </w:rPr>
        <w:t>Теоретические основы социокультурной коммуникации.</w:t>
      </w:r>
      <w:r w:rsidRPr="00F25549">
        <w:rPr>
          <w:rFonts w:eastAsia="Times New Roman"/>
          <w:b/>
          <w:sz w:val="32"/>
          <w:szCs w:val="28"/>
        </w:rPr>
        <w:t xml:space="preserve">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b/>
          <w:sz w:val="28"/>
          <w:szCs w:val="24"/>
        </w:rPr>
        <w:t>1.1</w:t>
      </w:r>
      <w:proofErr w:type="gramStart"/>
      <w:r w:rsidRPr="00F25549">
        <w:rPr>
          <w:sz w:val="28"/>
          <w:szCs w:val="24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ыберите неверный вариант ответа: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 Акт о службе за границей был принят в США в 1946 году;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Датой  рождения межкультурной коммуникации считается  1956 год;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Работа Э. Холла «Немой язык» была опубликована в 1959 году;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Специализация «межкультурные коммуникации» была открыта в 1989 году.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1.2</w:t>
      </w:r>
      <w:r w:rsidRPr="00F25549">
        <w:rPr>
          <w:rFonts w:eastAsia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культурах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, умение аде</w:t>
      </w:r>
      <w:r w:rsidRPr="00F25549">
        <w:rPr>
          <w:rFonts w:eastAsia="Times New Roman"/>
          <w:sz w:val="28"/>
          <w:szCs w:val="28"/>
          <w:lang w:eastAsia="ru-RU"/>
        </w:rPr>
        <w:t>к</w:t>
      </w:r>
      <w:r w:rsidRPr="00F25549">
        <w:rPr>
          <w:rFonts w:eastAsia="Times New Roman"/>
          <w:sz w:val="28"/>
          <w:szCs w:val="28"/>
          <w:lang w:eastAsia="ru-RU"/>
        </w:rPr>
        <w:t>ватно использовать эти знания при контактах и взаимодействии с другими людьми называется: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межкультурной компетенцией;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коммуникативной компетенцией;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языковой компетенцией.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1.3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А) Формирование общепланетарного культурно-информационного поля;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Б) Развитие мульти </w:t>
      </w:r>
      <w:proofErr w:type="spellStart"/>
      <w:r w:rsidRPr="00F25549">
        <w:rPr>
          <w:rFonts w:eastAsia="Times New Roman"/>
          <w:sz w:val="28"/>
          <w:szCs w:val="28"/>
        </w:rPr>
        <w:t>культуральности</w:t>
      </w:r>
      <w:proofErr w:type="spellEnd"/>
      <w:r w:rsidRPr="00F25549">
        <w:rPr>
          <w:rFonts w:eastAsia="Times New Roman"/>
          <w:sz w:val="28"/>
          <w:szCs w:val="28"/>
        </w:rPr>
        <w:t>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В) Разработка технологий мягких социальных взаимодействий;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Г) Развитие процессов стихийной локализации исторических традиций.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1.4</w:t>
      </w:r>
      <w:r w:rsidRPr="00F25549">
        <w:rPr>
          <w:rFonts w:eastAsia="Times New Roman"/>
          <w:sz w:val="28"/>
          <w:szCs w:val="28"/>
        </w:rPr>
        <w:t xml:space="preserve"> Высокий уровень специализации и социальных притязаний характерен для _______культуры: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А) Элитарной;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Б) Массовой;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В) Народной;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Г) Этнической.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1.5</w:t>
      </w:r>
      <w:r w:rsidRPr="00F25549">
        <w:rPr>
          <w:rFonts w:eastAsia="Times New Roman"/>
          <w:sz w:val="28"/>
          <w:szCs w:val="28"/>
        </w:rPr>
        <w:t xml:space="preserve"> Сложно структурированная целостность, включающая в себя мировоззр</w:t>
      </w:r>
      <w:r w:rsidRPr="00F25549">
        <w:rPr>
          <w:rFonts w:eastAsia="Times New Roman"/>
          <w:sz w:val="28"/>
          <w:szCs w:val="28"/>
        </w:rPr>
        <w:t>е</w:t>
      </w:r>
      <w:r w:rsidRPr="00F25549">
        <w:rPr>
          <w:rFonts w:eastAsia="Times New Roman"/>
          <w:sz w:val="28"/>
          <w:szCs w:val="28"/>
        </w:rPr>
        <w:t>ние, мировосприятие и мироощущение – …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А) Культурная система;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Б) Менталитет;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В) Идеология;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Г) Картина мира.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</w:rPr>
        <w:t>1.6</w:t>
      </w:r>
      <w:r w:rsidRPr="00F25549">
        <w:rPr>
          <w:rFonts w:eastAsia="Times New Roman"/>
          <w:sz w:val="28"/>
          <w:szCs w:val="28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val="en-US" w:eastAsia="ru-RU"/>
        </w:rPr>
        <w:t>A</w:t>
      </w:r>
      <w:r w:rsidRPr="00F25549">
        <w:rPr>
          <w:rFonts w:eastAsia="Times New Roman"/>
          <w:sz w:val="28"/>
          <w:szCs w:val="28"/>
          <w:lang w:eastAsia="ru-RU"/>
        </w:rPr>
        <w:t>) Великобритании;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США;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России.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iCs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1.7 </w:t>
      </w:r>
      <w:r w:rsidRPr="00F25549">
        <w:rPr>
          <w:rFonts w:eastAsia="Times New Roman"/>
          <w:iCs/>
          <w:sz w:val="28"/>
          <w:szCs w:val="28"/>
          <w:lang w:eastAsia="ru-RU"/>
        </w:rPr>
        <w:t>Аккультурация определяется как</w:t>
      </w:r>
      <w:r w:rsidRPr="00F25549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процесс освоения «чужой» культуры, вхождение в «чужую» культуру; пр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инокультурным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субъектом новой для себя системы релевантных сведений;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полное растворение в новой для себя культуре, когда индивид перенимает ее образ жизни, естественным или насильственным путем;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процесс, когда при столкновении с иной культурой  индивид утрачивает собственную культурную идентичность, но и ценности новой для себя культуры им также не принимаются.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lastRenderedPageBreak/>
        <w:t>1.8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sz w:val="28"/>
          <w:szCs w:val="28"/>
          <w:lang w:eastAsia="ru-RU"/>
        </w:rPr>
        <w:t>Цели коммуникации: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сокрытие информации, её кодирование, обмен опытом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не допущение раскрытия  принимаемых решений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обмен и передача информации, обмен эмоциями, обмен опытом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средство, с помощью которого сообщение передаётся от источника к пол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чателю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1.9</w:t>
      </w:r>
      <w:r w:rsidRPr="00F25549">
        <w:rPr>
          <w:rFonts w:eastAsia="Times New Roman"/>
          <w:sz w:val="28"/>
          <w:szCs w:val="28"/>
          <w:lang w:eastAsia="ru-RU"/>
        </w:rPr>
        <w:t xml:space="preserve"> Социальные коммуникации – это: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система взаимосвязи людей в обществе;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активная форма реализации жизненной программы.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1.10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</w:t>
      </w:r>
      <w:r w:rsidRPr="00F2554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25549">
        <w:rPr>
          <w:rFonts w:eastAsia="Times New Roman"/>
          <w:color w:val="000000"/>
          <w:sz w:val="28"/>
          <w:szCs w:val="28"/>
          <w:lang w:eastAsia="ru-RU"/>
        </w:rPr>
        <w:t>торые кажутся вам правильными):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F25549">
        <w:rPr>
          <w:rFonts w:eastAsia="Times New Roman"/>
          <w:color w:val="000000"/>
          <w:sz w:val="28"/>
          <w:szCs w:val="28"/>
          <w:lang w:eastAsia="ru-RU"/>
        </w:rPr>
        <w:t>А) универсальный механизм социального взаимодействия;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F25549">
        <w:rPr>
          <w:rFonts w:eastAsia="Times New Roman"/>
          <w:color w:val="000000"/>
          <w:sz w:val="28"/>
          <w:szCs w:val="28"/>
          <w:lang w:eastAsia="ru-RU"/>
        </w:rPr>
        <w:t>Б) текстовую деятельность;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F25549">
        <w:rPr>
          <w:rFonts w:eastAsia="Times New Roman"/>
          <w:color w:val="000000"/>
          <w:sz w:val="28"/>
          <w:szCs w:val="28"/>
          <w:lang w:eastAsia="ru-RU"/>
        </w:rPr>
        <w:t>В) процесс обмена информацией.</w:t>
      </w:r>
    </w:p>
    <w:p w:rsidR="00F25549" w:rsidRPr="00F25549" w:rsidRDefault="00F25549" w:rsidP="00F25549">
      <w:pPr>
        <w:spacing w:after="120" w:line="360" w:lineRule="auto"/>
        <w:ind w:left="283"/>
        <w:rPr>
          <w:rFonts w:eastAsia="Calibri"/>
          <w:sz w:val="28"/>
          <w:szCs w:val="28"/>
        </w:rPr>
      </w:pPr>
      <w:r w:rsidRPr="00F25549">
        <w:rPr>
          <w:rFonts w:eastAsia="Calibri"/>
          <w:b/>
          <w:sz w:val="28"/>
          <w:szCs w:val="28"/>
        </w:rPr>
        <w:t>1.11</w:t>
      </w:r>
      <w:proofErr w:type="gramStart"/>
      <w:r w:rsidRPr="00F25549">
        <w:rPr>
          <w:rFonts w:eastAsia="Calibri"/>
          <w:b/>
          <w:sz w:val="28"/>
          <w:szCs w:val="28"/>
        </w:rPr>
        <w:t xml:space="preserve"> </w:t>
      </w:r>
      <w:r w:rsidRPr="00F25549">
        <w:rPr>
          <w:rFonts w:eastAsia="Calibri"/>
          <w:sz w:val="28"/>
          <w:szCs w:val="28"/>
        </w:rPr>
        <w:t>У</w:t>
      </w:r>
      <w:proofErr w:type="gramEnd"/>
      <w:r w:rsidRPr="00F25549">
        <w:rPr>
          <w:rFonts w:eastAsia="Calibri"/>
          <w:sz w:val="28"/>
          <w:szCs w:val="28"/>
        </w:rPr>
        <w:t>становите соответствие:</w:t>
      </w:r>
    </w:p>
    <w:tbl>
      <w:tblPr>
        <w:tblStyle w:val="afff8"/>
        <w:tblW w:w="0" w:type="auto"/>
        <w:tblLook w:val="04A0"/>
      </w:tblPr>
      <w:tblGrid>
        <w:gridCol w:w="5217"/>
        <w:gridCol w:w="5204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caps/>
                <w:sz w:val="28"/>
                <w:szCs w:val="28"/>
              </w:rPr>
              <w:t>содержание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num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межличностная коммуникация</w:t>
            </w:r>
          </w:p>
          <w:p w:rsidR="00F25549" w:rsidRPr="00F25549" w:rsidRDefault="00F25549" w:rsidP="00F25549">
            <w:p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cstheme="minorBid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а) обмен информацией посредством пр</w:t>
            </w:r>
            <w:r w:rsidRPr="00F25549">
              <w:rPr>
                <w:rFonts w:eastAsia="Calibri"/>
                <w:sz w:val="28"/>
                <w:szCs w:val="28"/>
              </w:rPr>
              <w:t>и</w:t>
            </w:r>
            <w:r w:rsidRPr="00F25549">
              <w:rPr>
                <w:rFonts w:eastAsia="Calibri"/>
                <w:sz w:val="28"/>
                <w:szCs w:val="28"/>
              </w:rPr>
              <w:t>нятых в данной культуре знаковых си</w:t>
            </w:r>
            <w:r w:rsidRPr="00F25549">
              <w:rPr>
                <w:rFonts w:eastAsia="Calibri"/>
                <w:sz w:val="28"/>
                <w:szCs w:val="28"/>
              </w:rPr>
              <w:t>с</w:t>
            </w:r>
            <w:r w:rsidRPr="00F25549">
              <w:rPr>
                <w:rFonts w:eastAsia="Calibri"/>
                <w:sz w:val="28"/>
                <w:szCs w:val="28"/>
              </w:rPr>
              <w:t>тем и средств их использования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num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межгрупповая коммуникация</w:t>
            </w:r>
          </w:p>
          <w:p w:rsidR="00F25549" w:rsidRPr="00F25549" w:rsidRDefault="00F25549" w:rsidP="00F25549">
            <w:p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cstheme="minorBid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б)  книгопечатание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num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социокультурная коммуникация</w:t>
            </w:r>
          </w:p>
          <w:p w:rsidR="00F25549" w:rsidRPr="00F25549" w:rsidRDefault="00F25549" w:rsidP="00F25549">
            <w:p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cstheme="minorBid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1.12 </w:t>
      </w:r>
      <w:r w:rsidRPr="00F25549">
        <w:rPr>
          <w:rFonts w:eastAsia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взаимодействие между людьми;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Б) взаимодействие между животными;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технические средства связи;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все виды информационного обмена в природе и обществе.</w:t>
      </w:r>
    </w:p>
    <w:p w:rsidR="00F25549" w:rsidRPr="00F25549" w:rsidRDefault="00F25549" w:rsidP="00F25549">
      <w:pPr>
        <w:spacing w:after="0" w:line="240" w:lineRule="auto"/>
        <w:ind w:right="-6" w:firstLine="567"/>
        <w:rPr>
          <w:rFonts w:eastAsia="Times New Roman"/>
          <w:i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1.13</w:t>
      </w:r>
      <w:r w:rsidRPr="00F25549">
        <w:rPr>
          <w:rFonts w:eastAsia="Times New Roman"/>
          <w:sz w:val="28"/>
          <w:szCs w:val="28"/>
          <w:lang w:eastAsia="ru-RU"/>
        </w:rPr>
        <w:t xml:space="preserve"> Разновидность коммуникации, осуществляемая с помощью СМИ: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локальная;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 внутриорганизационная;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массовая;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 внутригрупповая.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1.14</w:t>
      </w:r>
      <w:r w:rsidRPr="00F25549">
        <w:rPr>
          <w:rFonts w:eastAsia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познавательная;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информативная;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экспрессивная;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прагматическая.</w:t>
      </w:r>
    </w:p>
    <w:p w:rsidR="00F25549" w:rsidRPr="00F25549" w:rsidRDefault="00F25549" w:rsidP="00F25549">
      <w:pPr>
        <w:spacing w:line="36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1.15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становите соответствие:</w:t>
      </w:r>
    </w:p>
    <w:tbl>
      <w:tblPr>
        <w:tblStyle w:val="afff8"/>
        <w:tblW w:w="0" w:type="auto"/>
        <w:tblLook w:val="04A0"/>
      </w:tblPr>
      <w:tblGrid>
        <w:gridCol w:w="5212"/>
        <w:gridCol w:w="5209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F25549" w:rsidRPr="00F25549" w:rsidTr="008B14EB">
        <w:trPr>
          <w:trHeight w:val="366"/>
        </w:trPr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3. Натуральные      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F25549" w:rsidRPr="00F25549" w:rsidRDefault="00F25549" w:rsidP="00F25549">
      <w:pPr>
        <w:spacing w:line="240" w:lineRule="auto"/>
        <w:ind w:right="-6"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1.16 </w:t>
      </w:r>
      <w:r w:rsidRPr="00F25549">
        <w:rPr>
          <w:rFonts w:eastAsia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ции, является: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помещение для чтения лекции;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студенты, пришедшие на учебную лекцию;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зрители, пришедшие посмотреть спектакль;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зрители спортивного канала.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1.17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психофизиологические барьеры;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социокультурные барьеры;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психологические барьеры;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технические барьеры.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1.18 </w:t>
      </w:r>
      <w:r w:rsidRPr="00F25549">
        <w:rPr>
          <w:rFonts w:eastAsia="Times New Roman"/>
          <w:sz w:val="28"/>
          <w:szCs w:val="28"/>
          <w:lang w:eastAsia="ru-RU"/>
        </w:rPr>
        <w:t>Теория коммуникации - это: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система научного знания о биокоммуникации;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система научного знания о социальной коммуникации;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наука, исследующая свойства знаков и знаковых систем в обществе;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синтез социально-коммуникативного,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естественно-научного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1.19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рамках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интеракционного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интерпретация;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обмен;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информация;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общение.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разработка эффективных способов познания коммуникативной реальности;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Б) определение ближайших и отдаленных перспектив развития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социокоммун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кации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накопление знаний о коммуникативной реальности;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решение практических проблем оптимизации процессов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rPr>
          <w:b/>
          <w:sz w:val="28"/>
          <w:szCs w:val="28"/>
        </w:rPr>
      </w:pPr>
      <w:r w:rsidRPr="00F25549">
        <w:rPr>
          <w:b/>
          <w:bCs/>
          <w:sz w:val="28"/>
          <w:szCs w:val="28"/>
          <w:lang w:eastAsia="ru-RU"/>
        </w:rPr>
        <w:t xml:space="preserve">Раздел 2.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коммуникации.</w:t>
      </w:r>
      <w:r w:rsidRPr="00F25549">
        <w:rPr>
          <w:rFonts w:asciiTheme="minorHAnsi" w:hAnsiTheme="minorHAnsi" w:cstheme="minorBidi"/>
          <w:b/>
        </w:rPr>
        <w:t xml:space="preserve"> 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sz w:val="28"/>
          <w:szCs w:val="28"/>
        </w:rPr>
        <w:t>2.1</w:t>
      </w:r>
      <w:proofErr w:type="gramStart"/>
      <w:r w:rsidRPr="00F25549">
        <w:rPr>
          <w:sz w:val="28"/>
          <w:szCs w:val="28"/>
        </w:rPr>
        <w:t xml:space="preserve"> С</w:t>
      </w:r>
      <w:proofErr w:type="gramEnd"/>
      <w:r w:rsidRPr="00F25549">
        <w:rPr>
          <w:sz w:val="28"/>
          <w:szCs w:val="28"/>
        </w:rPr>
        <w:t xml:space="preserve">оедините термины с их определениями: </w:t>
      </w: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17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 xml:space="preserve">а) идеальная, объективно существующая структура подчиняет себе, организует восприятие мира его носителями. </w:t>
            </w:r>
          </w:p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2. культурная (или понятийная)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 xml:space="preserve">б) объективная </w:t>
            </w:r>
            <w:proofErr w:type="spellStart"/>
            <w:r w:rsidRPr="00F25549">
              <w:rPr>
                <w:sz w:val="28"/>
                <w:szCs w:val="28"/>
              </w:rPr>
              <w:t>внечеловеческая</w:t>
            </w:r>
            <w:proofErr w:type="spellEnd"/>
            <w:r w:rsidRPr="00F25549">
              <w:rPr>
                <w:sz w:val="28"/>
                <w:szCs w:val="28"/>
              </w:rPr>
              <w:t xml:space="preserve"> да</w:t>
            </w:r>
            <w:r w:rsidRPr="00F25549">
              <w:rPr>
                <w:sz w:val="28"/>
                <w:szCs w:val="28"/>
              </w:rPr>
              <w:t>н</w:t>
            </w:r>
            <w:r w:rsidRPr="00F25549">
              <w:rPr>
                <w:sz w:val="28"/>
                <w:szCs w:val="28"/>
              </w:rPr>
              <w:t>ность, это мир, картина мира окружа</w:t>
            </w:r>
            <w:r w:rsidRPr="00F25549">
              <w:rPr>
                <w:sz w:val="28"/>
                <w:szCs w:val="28"/>
              </w:rPr>
              <w:t>ю</w:t>
            </w:r>
            <w:r w:rsidRPr="00F25549">
              <w:rPr>
                <w:sz w:val="28"/>
                <w:szCs w:val="28"/>
              </w:rPr>
              <w:t>щий человека.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F25549">
              <w:rPr>
                <w:sz w:val="28"/>
                <w:szCs w:val="28"/>
              </w:rPr>
              <w:t>а</w:t>
            </w:r>
            <w:r w:rsidRPr="00F25549">
              <w:rPr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proofErr w:type="gramStart"/>
            <w:r w:rsidRPr="00F25549">
              <w:rPr>
                <w:sz w:val="28"/>
                <w:szCs w:val="28"/>
              </w:rPr>
              <w:t xml:space="preserve">а) искусство, б) артефакты, в) право, г) </w:t>
            </w:r>
            <w:r w:rsidRPr="00F25549">
              <w:rPr>
                <w:sz w:val="28"/>
                <w:szCs w:val="28"/>
              </w:rPr>
              <w:lastRenderedPageBreak/>
              <w:t>язык, д) организация, е) одежда, ж) пит</w:t>
            </w:r>
            <w:r w:rsidRPr="00F25549">
              <w:rPr>
                <w:sz w:val="28"/>
                <w:szCs w:val="28"/>
              </w:rPr>
              <w:t>а</w:t>
            </w:r>
            <w:r w:rsidRPr="00F25549">
              <w:rPr>
                <w:sz w:val="28"/>
                <w:szCs w:val="28"/>
              </w:rPr>
              <w:t>ние, з) идеология, и) поведение, к) рел</w:t>
            </w:r>
            <w:r w:rsidRPr="00F25549">
              <w:rPr>
                <w:sz w:val="28"/>
                <w:szCs w:val="28"/>
              </w:rPr>
              <w:t>и</w:t>
            </w:r>
            <w:r w:rsidRPr="00F25549">
              <w:rPr>
                <w:sz w:val="28"/>
                <w:szCs w:val="28"/>
              </w:rPr>
              <w:t>гия</w:t>
            </w:r>
            <w:proofErr w:type="gramEnd"/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lastRenderedPageBreak/>
              <w:t>5. организация языка включает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а) слова и прочие языковые формы в их звуковой и письменной оболочке ли</w:t>
            </w:r>
            <w:r w:rsidRPr="00F25549">
              <w:rPr>
                <w:sz w:val="28"/>
                <w:szCs w:val="28"/>
              </w:rPr>
              <w:t>н</w:t>
            </w:r>
            <w:r w:rsidRPr="00F25549">
              <w:rPr>
                <w:sz w:val="28"/>
                <w:szCs w:val="28"/>
              </w:rPr>
              <w:t>гвистическую печатную продукцию (словари и т. п.), аудиовизуальные сре</w:t>
            </w:r>
            <w:r w:rsidRPr="00F25549">
              <w:rPr>
                <w:sz w:val="28"/>
                <w:szCs w:val="28"/>
              </w:rPr>
              <w:t>д</w:t>
            </w:r>
            <w:r w:rsidRPr="00F25549">
              <w:rPr>
                <w:sz w:val="28"/>
                <w:szCs w:val="28"/>
              </w:rPr>
              <w:t>ства и т. п.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6. артефакты языка включают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б) формы обучения языку и формы пол</w:t>
            </w:r>
            <w:r w:rsidRPr="00F25549">
              <w:rPr>
                <w:sz w:val="28"/>
                <w:szCs w:val="28"/>
              </w:rPr>
              <w:t>ь</w:t>
            </w:r>
            <w:r w:rsidRPr="00F25549">
              <w:rPr>
                <w:sz w:val="28"/>
                <w:szCs w:val="28"/>
              </w:rPr>
              <w:t>зования речью (организация публичных выступлений, формы использования языка в информационных целях: устная и печатная пресса и многое другое).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7. идеология языка включает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вербальные реакции в конкретных кул</w:t>
            </w:r>
            <w:r w:rsidRPr="00F25549">
              <w:rPr>
                <w:sz w:val="28"/>
                <w:szCs w:val="28"/>
              </w:rPr>
              <w:t>ь</w:t>
            </w:r>
            <w:r w:rsidRPr="00F25549">
              <w:rPr>
                <w:sz w:val="28"/>
                <w:szCs w:val="28"/>
              </w:rPr>
              <w:t>турных сферах и условиях и общие те</w:t>
            </w:r>
            <w:r w:rsidRPr="00F25549">
              <w:rPr>
                <w:sz w:val="28"/>
                <w:szCs w:val="28"/>
              </w:rPr>
              <w:t>н</w:t>
            </w:r>
            <w:r w:rsidRPr="00F25549">
              <w:rPr>
                <w:sz w:val="28"/>
                <w:szCs w:val="28"/>
              </w:rPr>
              <w:t>денции (константы) языкового повед</w:t>
            </w:r>
            <w:r w:rsidRPr="00F25549">
              <w:rPr>
                <w:sz w:val="28"/>
                <w:szCs w:val="28"/>
              </w:rPr>
              <w:t>е</w:t>
            </w:r>
            <w:r w:rsidRPr="00F25549">
              <w:rPr>
                <w:sz w:val="28"/>
                <w:szCs w:val="28"/>
              </w:rPr>
              <w:t>ния, которые проявляются независимо от культурной сферы</w:t>
            </w:r>
          </w:p>
        </w:tc>
      </w:tr>
    </w:tbl>
    <w:p w:rsidR="00F25549" w:rsidRPr="00F25549" w:rsidRDefault="00F25549" w:rsidP="00F25549">
      <w:pPr>
        <w:numPr>
          <w:ilvl w:val="1"/>
          <w:numId w:val="29"/>
        </w:numPr>
        <w:spacing w:after="0" w:line="240" w:lineRule="auto"/>
        <w:contextualSpacing/>
        <w:rPr>
          <w:rFonts w:eastAsia="Calibri"/>
          <w:caps/>
          <w:sz w:val="28"/>
          <w:szCs w:val="28"/>
        </w:rPr>
      </w:pPr>
      <w:r w:rsidRPr="00F25549">
        <w:rPr>
          <w:rFonts w:eastAsia="Calibri"/>
          <w:sz w:val="28"/>
          <w:szCs w:val="28"/>
        </w:rPr>
        <w:t>Знак в качестве носителя смысла является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А) заместителем объекта;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Б) средством хранения информации;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В) средством переработки информации.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b/>
          <w:sz w:val="28"/>
          <w:szCs w:val="28"/>
        </w:rPr>
        <w:t>2.3</w:t>
      </w:r>
      <w:proofErr w:type="gramStart"/>
      <w:r w:rsidRPr="00F25549">
        <w:rPr>
          <w:b/>
          <w:sz w:val="28"/>
          <w:szCs w:val="28"/>
        </w:rPr>
        <w:t xml:space="preserve">  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fff8"/>
        <w:tblW w:w="0" w:type="auto"/>
        <w:tblLook w:val="04A0"/>
      </w:tblPr>
      <w:tblGrid>
        <w:gridCol w:w="5203"/>
        <w:gridCol w:w="5218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Названия методов теории коммуникации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Их содержание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1) моделирование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2) герменевтика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3) контент-анализ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интент-анализ</w:t>
            </w:r>
            <w:proofErr w:type="spellEnd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caps/>
          <w:sz w:val="28"/>
          <w:szCs w:val="28"/>
          <w:lang w:eastAsia="ru-RU"/>
        </w:rPr>
        <w:t xml:space="preserve">2.4 </w:t>
      </w:r>
      <w:r w:rsidRPr="00F25549">
        <w:rPr>
          <w:rFonts w:eastAsia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ет: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теория магической пули;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теория “лидеров мнений”;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теория пользы и удовлетворения;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теория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медиазависимости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2.5 </w:t>
      </w:r>
      <w:r w:rsidRPr="00F25549">
        <w:rPr>
          <w:rFonts w:eastAsia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семантика;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синтактика;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прагматика.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2.6 </w:t>
      </w:r>
      <w:r w:rsidRPr="00F25549">
        <w:rPr>
          <w:rFonts w:eastAsia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коммуникативная роль;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коммуникативный статус;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В) коммуникативная компетентность.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2.7 </w:t>
      </w:r>
      <w:r w:rsidRPr="00F25549">
        <w:rPr>
          <w:rFonts w:eastAsia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человек как разумное существо (</w:t>
      </w:r>
      <w:r w:rsidRPr="00F25549">
        <w:rPr>
          <w:rFonts w:eastAsia="Times New Roman"/>
          <w:sz w:val="28"/>
          <w:szCs w:val="28"/>
          <w:lang w:val="en-US" w:eastAsia="ru-RU"/>
        </w:rPr>
        <w:t>homo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val="en-US" w:eastAsia="ru-RU"/>
        </w:rPr>
        <w:t>sapiens</w:t>
      </w:r>
      <w:r w:rsidRPr="00F25549">
        <w:rPr>
          <w:rFonts w:eastAsia="Times New Roman"/>
          <w:sz w:val="28"/>
          <w:szCs w:val="28"/>
          <w:lang w:eastAsia="ru-RU"/>
        </w:rPr>
        <w:t>);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человек, обладающий коммуникативными способностями;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продукт развития индивида в обществе;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биосоциальное существо, представитель человеческого рода.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2.8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возникают трудности воспр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ятия информации из-за сложной, непонятной или неправильной логики рассужд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ний одного из них, то речь идет о: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фонетических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Б) семантических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В) логических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стилистических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2.9 </w:t>
      </w:r>
      <w:r w:rsidRPr="00F25549">
        <w:rPr>
          <w:rFonts w:eastAsia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Караулова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F25549">
        <w:rPr>
          <w:rFonts w:eastAsia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F25549">
        <w:rPr>
          <w:rFonts w:eastAsia="Times New Roman"/>
          <w:sz w:val="28"/>
          <w:szCs w:val="28"/>
          <w:lang w:eastAsia="ru-RU"/>
        </w:rPr>
        <w:t>к</w:t>
      </w:r>
      <w:r w:rsidRPr="00F25549">
        <w:rPr>
          <w:rFonts w:eastAsia="Times New Roman"/>
          <w:sz w:val="28"/>
          <w:szCs w:val="28"/>
          <w:lang w:eastAsia="ru-RU"/>
        </w:rPr>
        <w:t>стов) характеризует понятие: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коммуникативная личность;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языковая личность;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маргинальная личность;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пассионарная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личность.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2.10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i/>
          <w:sz w:val="28"/>
          <w:szCs w:val="28"/>
          <w:lang w:eastAsia="ru-RU"/>
        </w:rPr>
        <w:t>Д</w:t>
      </w:r>
      <w:proofErr w:type="gramEnd"/>
      <w:r w:rsidRPr="00F25549">
        <w:rPr>
          <w:rFonts w:eastAsia="Times New Roman"/>
          <w:i/>
          <w:sz w:val="28"/>
          <w:szCs w:val="28"/>
          <w:lang w:eastAsia="ru-RU"/>
        </w:rPr>
        <w:t>ополните: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Лассуэлла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tabs>
          <w:tab w:val="left" w:pos="2895"/>
        </w:tabs>
        <w:spacing w:after="0" w:line="240" w:lineRule="auto"/>
        <w:ind w:left="360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sz w:val="28"/>
          <w:szCs w:val="20"/>
          <w:lang w:eastAsia="ru-RU"/>
        </w:rPr>
        <w:t>а) коммуникатор;</w:t>
      </w:r>
      <w:r w:rsidRPr="00F25549">
        <w:rPr>
          <w:rFonts w:eastAsia="Times New Roman"/>
          <w:sz w:val="28"/>
          <w:szCs w:val="20"/>
          <w:lang w:eastAsia="ru-RU"/>
        </w:rPr>
        <w:tab/>
      </w:r>
    </w:p>
    <w:p w:rsidR="00F25549" w:rsidRPr="00F25549" w:rsidRDefault="00F25549" w:rsidP="00F25549">
      <w:pPr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____________;</w:t>
      </w:r>
    </w:p>
    <w:p w:rsidR="00F25549" w:rsidRPr="00F25549" w:rsidRDefault="00F25549" w:rsidP="00F25549">
      <w:pPr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канал;</w:t>
      </w:r>
    </w:p>
    <w:p w:rsidR="00F25549" w:rsidRPr="00F25549" w:rsidRDefault="00F25549" w:rsidP="00F25549">
      <w:pPr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г)____________;</w:t>
      </w:r>
    </w:p>
    <w:p w:rsidR="00F25549" w:rsidRPr="00F25549" w:rsidRDefault="00F25549" w:rsidP="00F25549">
      <w:pPr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д) эффект.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2.11 </w:t>
      </w:r>
      <w:r w:rsidRPr="00F25549">
        <w:rPr>
          <w:rFonts w:eastAsia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мнению Э.Холла, называется: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личным пространством;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пространством с фиксированными характеристиками;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В) пространством с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полуфиксированными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характеристиками.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2.12</w:t>
      </w:r>
      <w:r w:rsidRPr="00F25549">
        <w:rPr>
          <w:rFonts w:eastAsia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аргументация;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доказательство;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восприятие;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сообщение.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2.13</w:t>
      </w:r>
      <w:proofErr w:type="gramStart"/>
      <w:r w:rsidRPr="00F25549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Б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r w:rsidRPr="00F25549">
        <w:rPr>
          <w:rFonts w:eastAsia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население;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аудитория;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толпа;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публика.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2.14</w:t>
      </w:r>
      <w:r w:rsidRPr="00F25549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 коммуникативная структура группы;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коммуникация в организации;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коммуникативный стиль;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Г) коммуникативное пространство.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2.15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</w:t>
      </w:r>
      <w:r w:rsidRPr="00F25549">
        <w:rPr>
          <w:rFonts w:eastAsia="Times New Roman"/>
          <w:sz w:val="28"/>
          <w:szCs w:val="28"/>
          <w:lang w:eastAsia="ru-RU"/>
        </w:rPr>
        <w:t>б</w:t>
      </w:r>
      <w:r w:rsidRPr="00F25549">
        <w:rPr>
          <w:rFonts w:eastAsia="Times New Roman"/>
          <w:sz w:val="28"/>
          <w:szCs w:val="28"/>
          <w:lang w:eastAsia="ru-RU"/>
        </w:rPr>
        <w:t>щения внутри первичной социальной группы?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теория когнитивного развития личности;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теория “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зеркального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Я”;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теория нравственного развития личности;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психоаналитическая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тория.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2.16 </w:t>
      </w:r>
      <w:r w:rsidRPr="00F25549">
        <w:rPr>
          <w:rFonts w:eastAsia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 xml:space="preserve">зволяющие осуществлять быструю передачу и мультиплицирование информации: 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средства массовой информации (СМИ);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телекоммуникация;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информатика;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Интернет.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2.17 </w:t>
      </w:r>
      <w:r w:rsidRPr="00F25549">
        <w:rPr>
          <w:rFonts w:eastAsia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понятия тождественны, имеют одно и то же значение;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понятие языковой личности шире понятия коммуникативной личности;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понятие коммуникативной личности шире понятия языковой личности.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2.18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А) препятствиями коммуникации;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Б) коммуникативными барьерами;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В) трудностями коммуникации;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Г) физическими барьерами.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bCs/>
          <w:sz w:val="28"/>
          <w:szCs w:val="28"/>
          <w:lang w:eastAsia="ru-RU"/>
        </w:rPr>
        <w:t xml:space="preserve">2.19 </w:t>
      </w:r>
      <w:r w:rsidRPr="00F25549">
        <w:rPr>
          <w:rFonts w:eastAsia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жилось в рамках: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античной философии;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социологии;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лингвистики;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социальной психологии.</w:t>
      </w:r>
    </w:p>
    <w:p w:rsidR="00F25549" w:rsidRPr="00F25549" w:rsidRDefault="00F25549" w:rsidP="00F25549">
      <w:pPr>
        <w:spacing w:after="0" w:line="240" w:lineRule="auto"/>
        <w:ind w:left="72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b/>
          <w:bCs/>
          <w:sz w:val="28"/>
          <w:szCs w:val="28"/>
          <w:lang w:eastAsia="ru-RU"/>
        </w:rPr>
        <w:t xml:space="preserve">2.20 </w:t>
      </w:r>
      <w:r w:rsidRPr="00F25549">
        <w:rPr>
          <w:rFonts w:eastAsia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психофизиологический барьер;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социокультурный барьер;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семантический барьер;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психологический барьер.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rPr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</w:t>
      </w:r>
      <w:r w:rsidRPr="00F25549">
        <w:rPr>
          <w:b/>
          <w:bCs/>
          <w:sz w:val="28"/>
          <w:szCs w:val="24"/>
          <w:lang w:eastAsia="ru-RU"/>
        </w:rPr>
        <w:t>а</w:t>
      </w:r>
      <w:r w:rsidRPr="00F25549">
        <w:rPr>
          <w:b/>
          <w:bCs/>
          <w:sz w:val="28"/>
          <w:szCs w:val="24"/>
          <w:lang w:eastAsia="ru-RU"/>
        </w:rPr>
        <w:t>ции.</w:t>
      </w:r>
    </w:p>
    <w:p w:rsidR="00F25549" w:rsidRPr="00F25549" w:rsidRDefault="00F25549" w:rsidP="00F25549">
      <w:pPr>
        <w:spacing w:after="0" w:line="225" w:lineRule="atLeast"/>
        <w:ind w:firstLine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b/>
          <w:sz w:val="28"/>
          <w:szCs w:val="28"/>
        </w:rPr>
        <w:t>3.1</w:t>
      </w:r>
      <w:r w:rsidRPr="00F25549">
        <w:rPr>
          <w:rFonts w:asciiTheme="minorHAnsi" w:hAnsiTheme="minorHAnsi" w:cstheme="minorBidi"/>
          <w:sz w:val="28"/>
          <w:szCs w:val="28"/>
        </w:rPr>
        <w:t xml:space="preserve"> </w:t>
      </w:r>
      <w:r w:rsidRPr="00F25549">
        <w:rPr>
          <w:rFonts w:ascii="Palatino Linotype" w:eastAsia="Times New Roman" w:hAnsi="Palatino Linotype"/>
          <w:color w:val="242424"/>
          <w:sz w:val="20"/>
          <w:szCs w:val="20"/>
          <w:lang w:eastAsia="ru-RU"/>
        </w:rPr>
        <w:t> 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у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чателем, ведущий к взаимному пониманию ее интеллектуального и эмоционального содержания, — это</w:t>
      </w:r>
      <w:r w:rsidRPr="00F25549">
        <w:rPr>
          <w:rFonts w:eastAsia="Times New Roman"/>
          <w:color w:val="242424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А) коммуникация;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Б) интеракция;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В) перцепция;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Г) операция.</w:t>
      </w:r>
    </w:p>
    <w:p w:rsidR="00F25549" w:rsidRPr="00F25549" w:rsidRDefault="00F25549" w:rsidP="00F25549">
      <w:pPr>
        <w:spacing w:after="0" w:line="225" w:lineRule="atLeast"/>
        <w:ind w:firstLine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b/>
          <w:color w:val="242424"/>
          <w:sz w:val="28"/>
          <w:szCs w:val="28"/>
          <w:lang w:eastAsia="ru-RU"/>
        </w:rPr>
        <w:lastRenderedPageBreak/>
        <w:t>3.2</w:t>
      </w:r>
      <w:r w:rsidRPr="00F25549">
        <w:rPr>
          <w:rFonts w:eastAsia="Times New Roman"/>
          <w:color w:val="242424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F25549">
        <w:rPr>
          <w:rFonts w:eastAsia="Times New Roman"/>
          <w:color w:val="242424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А) линейными;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Б) интерактивными;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 xml:space="preserve">В) </w:t>
      </w:r>
      <w:proofErr w:type="spellStart"/>
      <w:r w:rsidRPr="00F25549">
        <w:rPr>
          <w:rFonts w:eastAsia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F25549">
        <w:rPr>
          <w:rFonts w:eastAsia="Times New Roman"/>
          <w:color w:val="242424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Г) индивидуальными.</w:t>
      </w:r>
    </w:p>
    <w:p w:rsidR="00F25549" w:rsidRPr="00F25549" w:rsidRDefault="00F25549" w:rsidP="00F25549">
      <w:pPr>
        <w:spacing w:after="0" w:line="225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3.3</w:t>
      </w:r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F25549">
        <w:rPr>
          <w:rFonts w:eastAsia="Times New Roman"/>
          <w:bCs/>
          <w:sz w:val="28"/>
          <w:szCs w:val="28"/>
          <w:lang w:eastAsia="ru-RU"/>
        </w:rPr>
        <w:t>ь</w:t>
      </w:r>
      <w:r w:rsidRPr="00F25549">
        <w:rPr>
          <w:rFonts w:eastAsia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F25549">
        <w:rPr>
          <w:rFonts w:eastAsia="Times New Roman"/>
          <w:bCs/>
          <w:sz w:val="28"/>
          <w:szCs w:val="28"/>
          <w:lang w:eastAsia="ru-RU"/>
        </w:rPr>
        <w:t>н</w:t>
      </w:r>
      <w:r w:rsidRPr="00F25549">
        <w:rPr>
          <w:rFonts w:eastAsia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интраперсональной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межличностной;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групповой;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массовой.</w:t>
      </w:r>
    </w:p>
    <w:p w:rsidR="00F25549" w:rsidRPr="00F25549" w:rsidRDefault="00F25549" w:rsidP="00F25549">
      <w:pPr>
        <w:numPr>
          <w:ilvl w:val="1"/>
          <w:numId w:val="17"/>
        </w:numPr>
        <w:tabs>
          <w:tab w:val="left" w:pos="993"/>
        </w:tabs>
        <w:spacing w:after="0" w:line="225" w:lineRule="atLeast"/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 40-х гг. XX в. во Франции;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60-х гг. XX в. в СССР;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20-х гг. XX в. в США;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80-х гг. XX в. в Германии.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3.5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Pr="00F25549">
        <w:rPr>
          <w:rFonts w:eastAsia="Times New Roman"/>
          <w:bCs/>
          <w:sz w:val="28"/>
          <w:szCs w:val="28"/>
          <w:lang w:eastAsia="ru-RU"/>
        </w:rPr>
        <w:t>е</w:t>
      </w:r>
      <w:r w:rsidRPr="00F25549">
        <w:rPr>
          <w:rFonts w:eastAsia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</w:t>
      </w:r>
      <w:r w:rsidRPr="00F25549">
        <w:rPr>
          <w:rFonts w:eastAsia="Times New Roman"/>
          <w:bCs/>
          <w:sz w:val="28"/>
          <w:szCs w:val="28"/>
          <w:lang w:eastAsia="ru-RU"/>
        </w:rPr>
        <w:t>о</w:t>
      </w:r>
      <w:r w:rsidRPr="00F25549">
        <w:rPr>
          <w:rFonts w:eastAsia="Times New Roman"/>
          <w:bCs/>
          <w:sz w:val="28"/>
          <w:szCs w:val="28"/>
          <w:lang w:eastAsia="ru-RU"/>
        </w:rPr>
        <w:t>средством наблюдения за внешней средой, называется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информационной;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мировоззренческой;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нормативной;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регулятивной.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3.6</w:t>
      </w:r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Pr="00F25549">
        <w:rPr>
          <w:rFonts w:eastAsia="Times New Roman"/>
          <w:bCs/>
          <w:sz w:val="28"/>
          <w:szCs w:val="28"/>
          <w:lang w:eastAsia="ru-RU"/>
        </w:rPr>
        <w:t>а</w:t>
      </w:r>
      <w:r w:rsidRPr="00F25549">
        <w:rPr>
          <w:rFonts w:eastAsia="Times New Roman"/>
          <w:bCs/>
          <w:sz w:val="28"/>
          <w:szCs w:val="28"/>
          <w:lang w:eastAsia="ru-RU"/>
        </w:rPr>
        <w:t>дости и удовольствия, — это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культурная;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гедонистическая;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релаксационная;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компенсаторная.</w:t>
      </w:r>
    </w:p>
    <w:p w:rsidR="00F25549" w:rsidRPr="00F25549" w:rsidRDefault="00F25549" w:rsidP="00F25549">
      <w:pPr>
        <w:numPr>
          <w:ilvl w:val="1"/>
          <w:numId w:val="18"/>
        </w:numPr>
        <w:tabs>
          <w:tab w:val="num" w:pos="1080"/>
        </w:tabs>
        <w:spacing w:after="0" w:line="225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выполняют функцию четвертой ветви власти;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играют ключевую роль в глобализации;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являются фактором социализации современной молодежи;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верно все вышеперечисленное.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3.8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К</w:t>
      </w:r>
      <w:proofErr w:type="gramEnd"/>
      <w:r w:rsidRPr="00F25549">
        <w:rPr>
          <w:rFonts w:eastAsia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</w:t>
      </w:r>
      <w:r w:rsidRPr="00F25549">
        <w:rPr>
          <w:rFonts w:eastAsia="Times New Roman"/>
          <w:bCs/>
          <w:sz w:val="28"/>
          <w:szCs w:val="28"/>
          <w:lang w:eastAsia="ru-RU"/>
        </w:rPr>
        <w:t>и</w:t>
      </w:r>
      <w:r w:rsidRPr="00F25549">
        <w:rPr>
          <w:rFonts w:eastAsia="Times New Roman"/>
          <w:bCs/>
          <w:sz w:val="28"/>
          <w:szCs w:val="28"/>
          <w:lang w:eastAsia="ru-RU"/>
        </w:rPr>
        <w:t>альной группы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разнородность;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анонимность;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четкость границ;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ситуативность.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3.9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Д</w:t>
      </w:r>
      <w:proofErr w:type="gramEnd"/>
      <w:r w:rsidRPr="00F25549">
        <w:rPr>
          <w:rFonts w:eastAsia="Times New Roman"/>
          <w:bCs/>
          <w:sz w:val="28"/>
          <w:szCs w:val="28"/>
          <w:lang w:eastAsia="ru-RU"/>
        </w:rPr>
        <w:t>ля человека в массе характерно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повышение эмоциональности восприятия всего, что происходит вокруг;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снижение критичности мышления;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ощущение собственной анонимности и всемогущества;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все вышеперечисленное.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lastRenderedPageBreak/>
        <w:t>3.10</w:t>
      </w:r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перцепции (восприятия информации) и интеракции (взаимодействия на основе информации), возникающие между средствами массовой коммуникации и ма</w:t>
      </w:r>
      <w:r w:rsidRPr="00F25549">
        <w:rPr>
          <w:rFonts w:eastAsia="Times New Roman"/>
          <w:bCs/>
          <w:sz w:val="28"/>
          <w:szCs w:val="28"/>
          <w:lang w:eastAsia="ru-RU"/>
        </w:rPr>
        <w:t>с</w:t>
      </w:r>
      <w:r w:rsidRPr="00F25549">
        <w:rPr>
          <w:rFonts w:eastAsia="Times New Roman"/>
          <w:bCs/>
          <w:sz w:val="28"/>
          <w:szCs w:val="28"/>
          <w:lang w:eastAsia="ru-RU"/>
        </w:rPr>
        <w:t>совой аудиторией, являются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объектом психологии массовых коммуникаций;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предметом психологии массовых коммуникаций;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задачей психологии массовых коммуникаций;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функцией психологии массовых коммуникаций.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3.11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Аксиологический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подход к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социокультуре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означает: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социокультура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– это: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Мир ценностей;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Мир человека;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Мир разума;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Мир символов.</w:t>
      </w:r>
    </w:p>
    <w:p w:rsidR="00F25549" w:rsidRPr="00F25549" w:rsidRDefault="00F25549" w:rsidP="00F25549">
      <w:pPr>
        <w:numPr>
          <w:ilvl w:val="1"/>
          <w:numId w:val="19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Общность религиозных представлений;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Единство языка;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Единство происхождения.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3.13</w:t>
      </w:r>
      <w:r w:rsidRPr="00F25549">
        <w:rPr>
          <w:rFonts w:eastAsia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Индивидуализм;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Коллективизм;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Ориентация на личный успех;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Духовность.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3.14</w:t>
      </w:r>
      <w:r w:rsidRPr="00F25549">
        <w:rPr>
          <w:rFonts w:eastAsia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Владение языками, кодами культуры;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Знание семиотики культур;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F25549" w:rsidRPr="00F25549" w:rsidRDefault="00F25549" w:rsidP="00F25549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Современное государство при выработке социальной политики в первую очередь должна учитывать…</w:t>
      </w:r>
    </w:p>
    <w:p w:rsidR="00F25549" w:rsidRPr="00F25549" w:rsidRDefault="00F25549" w:rsidP="00F25549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Использование ноу-хау в добывающих отраслях промышленности;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Использование новых политических технологий при формировании Гос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дарственной Думы;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Накопленные веками принципы солидарности людей;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Изменение климатических условий на земле.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3.16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чает…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Полное равенство людей;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Развоплощение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человеческой личности.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3.17 </w:t>
      </w:r>
      <w:r w:rsidRPr="00F25549">
        <w:rPr>
          <w:rFonts w:eastAsia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Социология культуры;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Социология;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Культурная антропология;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Г) Культурология;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Д) Философия культуры.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3.18</w:t>
      </w:r>
      <w:r w:rsidRPr="00F25549">
        <w:rPr>
          <w:rFonts w:eastAsia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ры…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Раннегородских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цивилизаций;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Новой эпохи;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Первобытного общества;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Постиндустриального типа.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3.19 </w:t>
      </w:r>
      <w:r w:rsidRPr="00F25549">
        <w:rPr>
          <w:rFonts w:eastAsia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F25549">
        <w:rPr>
          <w:rFonts w:eastAsia="Times New Roman"/>
          <w:sz w:val="28"/>
          <w:szCs w:val="28"/>
          <w:lang w:eastAsia="ru-RU"/>
        </w:rPr>
        <w:t>с</w:t>
      </w:r>
      <w:r w:rsidRPr="00F25549">
        <w:rPr>
          <w:rFonts w:eastAsia="Times New Roman"/>
          <w:sz w:val="28"/>
          <w:szCs w:val="28"/>
          <w:lang w:eastAsia="ru-RU"/>
        </w:rPr>
        <w:t>новной причиной которого называют…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утрату людьми системного характера своих ценностных ориентаций в р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зультате возрастания социальных и информационных нагрузок на психику;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3.20 </w:t>
      </w:r>
      <w:r w:rsidRPr="00F25549">
        <w:rPr>
          <w:rFonts w:eastAsia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требность человека, – это…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Норма;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Ценность;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Возможность;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Смысл.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А.1 Вопросы для опроса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1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- Какова природа социально-коммуникативной деятельности в современной культуре?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b/>
          <w:sz w:val="28"/>
          <w:szCs w:val="28"/>
        </w:rPr>
        <w:t xml:space="preserve">-  </w:t>
      </w:r>
      <w:r w:rsidRPr="00F25549">
        <w:rPr>
          <w:rFonts w:eastAsia="Calibri"/>
          <w:sz w:val="28"/>
          <w:szCs w:val="28"/>
        </w:rPr>
        <w:t>Назовите основные категории</w:t>
      </w:r>
      <w:r w:rsidRPr="00F25549">
        <w:rPr>
          <w:rFonts w:eastAsia="Calibri"/>
          <w:b/>
          <w:sz w:val="28"/>
          <w:szCs w:val="28"/>
        </w:rPr>
        <w:t xml:space="preserve"> </w:t>
      </w:r>
      <w:r w:rsidRPr="00F25549">
        <w:rPr>
          <w:rFonts w:eastAsia="Calibri"/>
          <w:sz w:val="28"/>
          <w:szCs w:val="28"/>
        </w:rPr>
        <w:t>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Calibri"/>
          <w:sz w:val="28"/>
          <w:szCs w:val="28"/>
        </w:rPr>
        <w:t>- Каковы основные условия социокультурного взаимодействия?</w:t>
      </w:r>
      <w:r w:rsidRPr="00F25549">
        <w:rPr>
          <w:rFonts w:eastAsia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Назовите проблемы коммуникативного действия в социокультурном пр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странстве.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Определите предмет и объект теории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Что общего и различного содержится в понятиях «коммуникация», «общ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ние», «речевая деятельность»?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частнонаучные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- Объясните, кто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такие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коммуниканты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? Могут ли влиять на успешность комм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 xml:space="preserve">никации интересы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кации? Дайте им характеристику.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чению коммуникации?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- В чем состоит суть коммуникативного процесса? Какие основные элементы представлены в этом процессе?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2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Как соотносятся понятия общение и коммуникация?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Какие подходы к пониманию природы коммуникации существуют?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Перечислите основные функции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Назовите виды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Объясните, почему коммуникация – процесс? Какова структура этого проце</w:t>
      </w:r>
      <w:r w:rsidRPr="00F25549">
        <w:rPr>
          <w:sz w:val="28"/>
          <w:szCs w:val="28"/>
        </w:rPr>
        <w:t>с</w:t>
      </w:r>
      <w:r w:rsidRPr="00F25549">
        <w:rPr>
          <w:sz w:val="28"/>
          <w:szCs w:val="28"/>
        </w:rPr>
        <w:t>са?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Дайте характеристику коммуникативного пространства.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Всегда ли представители одной культуры хорошо понимают друг друга? Пр</w:t>
      </w:r>
      <w:r w:rsidRPr="00F25549">
        <w:rPr>
          <w:sz w:val="28"/>
          <w:szCs w:val="28"/>
        </w:rPr>
        <w:t>и</w:t>
      </w:r>
      <w:r w:rsidRPr="00F25549">
        <w:rPr>
          <w:sz w:val="28"/>
          <w:szCs w:val="28"/>
        </w:rPr>
        <w:t xml:space="preserve">ведите примеры.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 xml:space="preserve">- Что такое языковой барьер?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Что может стать причиной коммуникативной неудачи? Приведите примеры.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</w:t>
      </w:r>
      <w:r w:rsidRPr="00F25549">
        <w:rPr>
          <w:rFonts w:asciiTheme="minorHAnsi" w:hAnsiTheme="minorHAnsi" w:cstheme="minorBidi"/>
          <w:color w:val="000000"/>
          <w:sz w:val="28"/>
          <w:szCs w:val="28"/>
        </w:rPr>
        <w:t xml:space="preserve"> </w:t>
      </w:r>
      <w:r w:rsidRPr="00F25549">
        <w:rPr>
          <w:color w:val="000000"/>
          <w:sz w:val="28"/>
          <w:szCs w:val="28"/>
        </w:rPr>
        <w:t>Назовите</w:t>
      </w:r>
      <w:r w:rsidRPr="00F25549">
        <w:rPr>
          <w:rFonts w:asciiTheme="minorHAnsi" w:hAnsiTheme="minorHAnsi" w:cstheme="minorBidi"/>
          <w:color w:val="000000"/>
          <w:sz w:val="28"/>
          <w:szCs w:val="28"/>
        </w:rPr>
        <w:t xml:space="preserve"> б</w:t>
      </w:r>
      <w:r w:rsidRPr="00F25549">
        <w:rPr>
          <w:color w:val="000000"/>
          <w:sz w:val="28"/>
          <w:szCs w:val="28"/>
        </w:rPr>
        <w:t>азовые функции языка в становлении личности.</w:t>
      </w:r>
    </w:p>
    <w:p w:rsidR="00F25549" w:rsidRPr="00F25549" w:rsidRDefault="00F25549" w:rsidP="00F25549">
      <w:pPr>
        <w:spacing w:after="0" w:line="36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sz w:val="28"/>
          <w:szCs w:val="28"/>
        </w:rPr>
        <w:t xml:space="preserve">- Назовите </w:t>
      </w:r>
      <w:proofErr w:type="spellStart"/>
      <w:r w:rsidRPr="00F25549">
        <w:rPr>
          <w:sz w:val="28"/>
          <w:szCs w:val="28"/>
        </w:rPr>
        <w:t>с</w:t>
      </w:r>
      <w:r w:rsidRPr="00F25549">
        <w:rPr>
          <w:rFonts w:eastAsia="Times New Roman"/>
          <w:sz w:val="28"/>
          <w:szCs w:val="28"/>
          <w:lang w:eastAsia="ru-RU"/>
        </w:rPr>
        <w:t>оциокоммуникативные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характеристики личности. 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3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F25549">
        <w:rPr>
          <w:b/>
          <w:bCs/>
          <w:sz w:val="28"/>
          <w:szCs w:val="24"/>
          <w:lang w:eastAsia="ru-RU"/>
        </w:rPr>
        <w:t>и</w:t>
      </w:r>
      <w:r w:rsidRPr="00F25549">
        <w:rPr>
          <w:b/>
          <w:bCs/>
          <w:sz w:val="28"/>
          <w:szCs w:val="24"/>
          <w:lang w:eastAsia="ru-RU"/>
        </w:rPr>
        <w:t>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Какова роль связей с общественностью как коммуникации в условиях инфо</w:t>
      </w:r>
      <w:r w:rsidRPr="00F25549">
        <w:rPr>
          <w:rFonts w:eastAsia="Times New Roman"/>
          <w:sz w:val="28"/>
          <w:szCs w:val="28"/>
        </w:rPr>
        <w:t>р</w:t>
      </w:r>
      <w:r w:rsidRPr="00F25549">
        <w:rPr>
          <w:rFonts w:eastAsia="Times New Roman"/>
          <w:sz w:val="28"/>
          <w:szCs w:val="28"/>
        </w:rPr>
        <w:t>мационного общества?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Можно ли утверждать, что связь с общественностью – это специфическая коммуникация?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Каковы изменение  коммуникативной  ситуации  в  российском  обществе  в  результате  распада  социального  и  культурного  пространства?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Назовите сходства и различия единого социального и  культурного  простра</w:t>
      </w:r>
      <w:r w:rsidRPr="00F25549">
        <w:rPr>
          <w:rFonts w:eastAsia="Times New Roman"/>
          <w:sz w:val="28"/>
          <w:szCs w:val="28"/>
        </w:rPr>
        <w:t>н</w:t>
      </w:r>
      <w:r w:rsidRPr="00F25549">
        <w:rPr>
          <w:rFonts w:eastAsia="Times New Roman"/>
          <w:sz w:val="28"/>
          <w:szCs w:val="28"/>
        </w:rPr>
        <w:t>ства.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</w:rPr>
        <w:t>-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F25549">
        <w:rPr>
          <w:rFonts w:eastAsia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 Каковы проблемы  современных  российских  СМИ, на ваш взгляд.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 В чём  сущность культурно-досуговой деятельности?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Назовите технологии и  виды досуговой  деятельности.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- Назовите коммуникативные   особенности элитарного  искусства как  сферы  социокультурного  пространства.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Каковы проблемы прогресса в  культуре  и  искусстве?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- Что такое идентичность? В чем сходство и различие российской и америка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r w:rsidRPr="00F25549">
        <w:rPr>
          <w:rFonts w:eastAsia="Times New Roman"/>
          <w:sz w:val="28"/>
          <w:szCs w:val="28"/>
          <w:lang w:eastAsia="ru-RU"/>
        </w:rPr>
        <w:t>ской идентичности?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А.2 Вопросы для практических (семинарских) занятий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4"/>
        </w:rPr>
      </w:pPr>
      <w:r w:rsidRPr="00F25549">
        <w:rPr>
          <w:rFonts w:eastAsia="Times New Roman"/>
          <w:b/>
          <w:sz w:val="28"/>
          <w:szCs w:val="28"/>
        </w:rPr>
        <w:t xml:space="preserve">Тема 1: </w:t>
      </w:r>
      <w:r w:rsidRPr="00F25549">
        <w:rPr>
          <w:b/>
          <w:sz w:val="28"/>
          <w:szCs w:val="24"/>
          <w:lang w:eastAsia="ru-RU"/>
        </w:rPr>
        <w:t>Парадигмы социокультурной коммуникации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iCs/>
          <w:sz w:val="28"/>
          <w:szCs w:val="28"/>
          <w:lang w:eastAsia="ru-RU"/>
        </w:rPr>
        <w:t>1. Понятия «</w:t>
      </w:r>
      <w:r w:rsidRPr="00F25549">
        <w:rPr>
          <w:rFonts w:eastAsia="Times New Roman"/>
          <w:sz w:val="28"/>
          <w:szCs w:val="28"/>
          <w:lang w:eastAsia="ru-RU"/>
        </w:rPr>
        <w:t>социокультурная</w:t>
      </w:r>
      <w:r w:rsidRPr="00F25549">
        <w:rPr>
          <w:rFonts w:eastAsia="Times New Roman"/>
          <w:iCs/>
          <w:sz w:val="28"/>
          <w:szCs w:val="28"/>
          <w:lang w:eastAsia="ru-RU"/>
        </w:rPr>
        <w:t xml:space="preserve"> коммуникация» и «массовая коммуникация».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iCs/>
          <w:sz w:val="28"/>
          <w:szCs w:val="28"/>
          <w:lang w:eastAsia="ru-RU"/>
        </w:rPr>
        <w:t xml:space="preserve">2. Современные концепции </w:t>
      </w:r>
      <w:r w:rsidRPr="00F25549">
        <w:rPr>
          <w:rFonts w:eastAsia="Times New Roman"/>
          <w:sz w:val="28"/>
          <w:szCs w:val="28"/>
          <w:lang w:eastAsia="ru-RU"/>
        </w:rPr>
        <w:t>социокультурной</w:t>
      </w:r>
      <w:r w:rsidRPr="00F25549">
        <w:rPr>
          <w:rFonts w:eastAsia="Times New Roman"/>
          <w:iCs/>
          <w:sz w:val="28"/>
          <w:szCs w:val="28"/>
          <w:lang w:eastAsia="ru-RU"/>
        </w:rPr>
        <w:t xml:space="preserve">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iCs/>
          <w:sz w:val="28"/>
          <w:szCs w:val="28"/>
          <w:lang w:eastAsia="ru-RU"/>
        </w:rPr>
        <w:t>3. Базовые системы коммуникации и развитие общественной жизни.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keepNext/>
        <w:suppressAutoHyphens/>
        <w:spacing w:after="0" w:line="240" w:lineRule="auto"/>
        <w:ind w:firstLine="567"/>
        <w:jc w:val="both"/>
        <w:outlineLvl w:val="1"/>
        <w:rPr>
          <w:rFonts w:eastAsia="Calibri"/>
          <w:sz w:val="28"/>
        </w:rPr>
      </w:pPr>
      <w:r w:rsidRPr="00F25549">
        <w:rPr>
          <w:rFonts w:eastAsia="Times New Roman"/>
          <w:b/>
          <w:sz w:val="28"/>
          <w:szCs w:val="28"/>
        </w:rPr>
        <w:t xml:space="preserve">Тема 2: </w:t>
      </w:r>
      <w:r w:rsidRPr="00F25549">
        <w:rPr>
          <w:rFonts w:eastAsia="Calibri"/>
          <w:sz w:val="28"/>
        </w:rPr>
        <w:t>Образования как способ вхождения в культуру, науку и общество.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Ценностно-целевые ориентиры развития образования в совреме</w:t>
      </w:r>
      <w:r w:rsidRPr="00F25549">
        <w:rPr>
          <w:rFonts w:cstheme="minorBidi"/>
          <w:sz w:val="28"/>
          <w:szCs w:val="24"/>
        </w:rPr>
        <w:t>н</w:t>
      </w:r>
      <w:r w:rsidRPr="00F25549">
        <w:rPr>
          <w:rFonts w:cstheme="minorBidi"/>
          <w:sz w:val="28"/>
          <w:szCs w:val="24"/>
        </w:rPr>
        <w:t>ном социокультурном контексте.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механизм формирования общественной и духо</w:t>
      </w:r>
      <w:r w:rsidRPr="00F25549">
        <w:rPr>
          <w:rFonts w:cstheme="minorBidi"/>
          <w:sz w:val="28"/>
          <w:szCs w:val="24"/>
        </w:rPr>
        <w:t>в</w:t>
      </w:r>
      <w:r w:rsidRPr="00F25549">
        <w:rPr>
          <w:rFonts w:cstheme="minorBidi"/>
          <w:sz w:val="28"/>
          <w:szCs w:val="24"/>
        </w:rPr>
        <w:t>ной жизни человека, как отрасль массового духовного производства.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практика социализации человека и преемстве</w:t>
      </w:r>
      <w:r w:rsidRPr="00F25549">
        <w:rPr>
          <w:rFonts w:cstheme="minorBidi"/>
          <w:sz w:val="28"/>
          <w:szCs w:val="24"/>
        </w:rPr>
        <w:t>н</w:t>
      </w:r>
      <w:r w:rsidRPr="00F25549">
        <w:rPr>
          <w:rFonts w:cstheme="minorBidi"/>
          <w:sz w:val="28"/>
          <w:szCs w:val="24"/>
        </w:rPr>
        <w:t>ности поколений.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процесс трансляции культурно-оформленных образцов человеческой деятельности.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активный ускоритель культурных перемен и </w:t>
      </w:r>
      <w:proofErr w:type="spellStart"/>
      <w:proofErr w:type="gramStart"/>
      <w:r w:rsidRPr="00F25549">
        <w:rPr>
          <w:rFonts w:cstheme="minorBidi"/>
          <w:sz w:val="28"/>
          <w:szCs w:val="24"/>
        </w:rPr>
        <w:t>преоб-разований</w:t>
      </w:r>
      <w:proofErr w:type="spellEnd"/>
      <w:proofErr w:type="gramEnd"/>
      <w:r w:rsidRPr="00F25549">
        <w:rPr>
          <w:rFonts w:cstheme="minorBidi"/>
          <w:sz w:val="28"/>
          <w:szCs w:val="24"/>
        </w:rPr>
        <w:t xml:space="preserve"> в общественной жизни и в отдельном человеке.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cstheme="minorBidi"/>
          <w:b/>
          <w:sz w:val="24"/>
          <w:szCs w:val="24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cstheme="minorBidi"/>
          <w:b/>
          <w:sz w:val="24"/>
          <w:szCs w:val="24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Тема 3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F25549">
        <w:rPr>
          <w:b/>
          <w:bCs/>
          <w:sz w:val="28"/>
          <w:szCs w:val="24"/>
          <w:lang w:eastAsia="ru-RU"/>
        </w:rPr>
        <w:t>и</w:t>
      </w:r>
      <w:r w:rsidRPr="00F25549">
        <w:rPr>
          <w:b/>
          <w:bCs/>
          <w:sz w:val="28"/>
          <w:szCs w:val="24"/>
          <w:lang w:eastAsia="ru-RU"/>
        </w:rPr>
        <w:t>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1. Примитивизация  формы и содержания культуры (реди-мейд, боди-арт, и</w:t>
      </w:r>
      <w:r w:rsidRPr="00F25549">
        <w:rPr>
          <w:rFonts w:eastAsia="Calibri"/>
          <w:sz w:val="28"/>
          <w:szCs w:val="28"/>
        </w:rPr>
        <w:t>н</w:t>
      </w:r>
      <w:r w:rsidRPr="00F25549">
        <w:rPr>
          <w:rFonts w:eastAsia="Calibri"/>
          <w:sz w:val="28"/>
          <w:szCs w:val="28"/>
        </w:rPr>
        <w:t xml:space="preserve">сталляции и т.п.).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 xml:space="preserve">2. Массовизация культуры (перформансы, хеппенинги, буккроссинг и другие арт-акции).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 xml:space="preserve">3. Технизация, компьютеризация и виртуализация культуры (web-галерея и web-сайты) как составляющие виртуального художественного пространства.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 xml:space="preserve">4. Преобладание манипулятивных видов искусства, его медиация (масс-медиа, медиа-искусство). </w:t>
      </w: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Блок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Б</w:t>
      </w:r>
      <w:proofErr w:type="gramEnd"/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Б.1 Письменные практические задания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t>1.1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П</w:t>
      </w:r>
      <w:proofErr w:type="gramEnd"/>
      <w:r w:rsidRPr="00F25549">
        <w:rPr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F25549">
        <w:rPr>
          <w:sz w:val="28"/>
          <w:szCs w:val="28"/>
          <w:shd w:val="clear" w:color="auto" w:fill="FFFFFF"/>
        </w:rPr>
        <w:t>а</w:t>
      </w:r>
      <w:r w:rsidRPr="00F25549">
        <w:rPr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t>1.2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О</w:t>
      </w:r>
      <w:proofErr w:type="gramEnd"/>
      <w:r w:rsidRPr="00F25549">
        <w:rPr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</w:t>
      </w:r>
      <w:r w:rsidRPr="00F25549">
        <w:rPr>
          <w:sz w:val="28"/>
          <w:szCs w:val="28"/>
          <w:shd w:val="clear" w:color="auto" w:fill="FFFFFF"/>
        </w:rPr>
        <w:t>в</w:t>
      </w:r>
      <w:r w:rsidRPr="00F25549">
        <w:rPr>
          <w:sz w:val="28"/>
          <w:szCs w:val="28"/>
          <w:shd w:val="clear" w:color="auto" w:fill="FFFFFF"/>
        </w:rPr>
        <w:t>ни. Проанализируйте отличительные особенности межкультурных контактов, пр</w:t>
      </w:r>
      <w:r w:rsidRPr="00F25549">
        <w:rPr>
          <w:sz w:val="28"/>
          <w:szCs w:val="28"/>
          <w:shd w:val="clear" w:color="auto" w:fill="FFFFFF"/>
        </w:rPr>
        <w:t>о</w:t>
      </w:r>
      <w:r w:rsidRPr="00F25549">
        <w:rPr>
          <w:sz w:val="28"/>
          <w:szCs w:val="28"/>
          <w:shd w:val="clear" w:color="auto" w:fill="FFFFFF"/>
        </w:rPr>
        <w:t>ходящих на межличностном уровне коммуникации, в малых и больших группах.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t>1.3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Д</w:t>
      </w:r>
      <w:proofErr w:type="gramEnd"/>
      <w:r w:rsidRPr="00F25549">
        <w:rPr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</w:t>
      </w:r>
      <w:r w:rsidRPr="00F25549">
        <w:rPr>
          <w:sz w:val="28"/>
          <w:szCs w:val="28"/>
          <w:shd w:val="clear" w:color="auto" w:fill="FFFFFF"/>
        </w:rPr>
        <w:t>а</w:t>
      </w:r>
      <w:r w:rsidRPr="00F25549">
        <w:rPr>
          <w:sz w:val="28"/>
          <w:szCs w:val="28"/>
          <w:shd w:val="clear" w:color="auto" w:fill="FFFFFF"/>
        </w:rPr>
        <w:t xml:space="preserve">ции. Проанализируйте ключевые стратегии аккультурации как одной из основных </w:t>
      </w:r>
      <w:r w:rsidRPr="00F25549">
        <w:rPr>
          <w:sz w:val="28"/>
          <w:szCs w:val="28"/>
          <w:shd w:val="clear" w:color="auto" w:fill="FFFFFF"/>
        </w:rPr>
        <w:lastRenderedPageBreak/>
        <w:t>форм межкультурного взаимодействия и охарактеризуйте феномен «интеграции» в межкультурном взаимодействии.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t>1.4</w:t>
      </w:r>
      <w:proofErr w:type="gramStart"/>
      <w:r w:rsidRPr="00F25549">
        <w:rPr>
          <w:b/>
          <w:sz w:val="28"/>
          <w:szCs w:val="28"/>
          <w:shd w:val="clear" w:color="auto" w:fill="FFFFFF"/>
        </w:rPr>
        <w:t xml:space="preserve"> </w:t>
      </w:r>
      <w:r w:rsidRPr="00F25549">
        <w:rPr>
          <w:sz w:val="28"/>
          <w:szCs w:val="28"/>
          <w:shd w:val="clear" w:color="auto" w:fill="FFFFFF"/>
        </w:rPr>
        <w:t>З</w:t>
      </w:r>
      <w:proofErr w:type="gramEnd"/>
      <w:r w:rsidRPr="00F25549">
        <w:rPr>
          <w:sz w:val="28"/>
          <w:szCs w:val="28"/>
          <w:shd w:val="clear" w:color="auto" w:fill="FFFFFF"/>
        </w:rPr>
        <w:t>аполните таблицу, рассмотрев различные аспекты коммуникации</w:t>
      </w:r>
    </w:p>
    <w:tbl>
      <w:tblPr>
        <w:tblStyle w:val="afff8"/>
        <w:tblW w:w="0" w:type="auto"/>
        <w:tblLook w:val="04A0"/>
      </w:tblPr>
      <w:tblGrid>
        <w:gridCol w:w="530"/>
        <w:gridCol w:w="3791"/>
        <w:gridCol w:w="6100"/>
      </w:tblGrid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 w:rsidRPr="00F25549">
              <w:rPr>
                <w:sz w:val="28"/>
                <w:szCs w:val="28"/>
                <w:shd w:val="clear" w:color="auto" w:fill="FFFFFF"/>
              </w:rPr>
              <w:t>е</w:t>
            </w:r>
            <w:r w:rsidRPr="00F25549">
              <w:rPr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обмен интересной для собеседника информ</w:t>
            </w:r>
            <w:r w:rsidRPr="00F25549">
              <w:rPr>
                <w:sz w:val="28"/>
                <w:szCs w:val="28"/>
                <w:shd w:val="clear" w:color="auto" w:fill="FFFFFF"/>
              </w:rPr>
              <w:t>а</w:t>
            </w:r>
            <w:r w:rsidRPr="00F25549">
              <w:rPr>
                <w:sz w:val="28"/>
                <w:szCs w:val="28"/>
                <w:shd w:val="clear" w:color="auto" w:fill="FFFFFF"/>
              </w:rPr>
              <w:t xml:space="preserve">цией, являющейся источником каких </w:t>
            </w:r>
            <w:proofErr w:type="gramStart"/>
            <w:r w:rsidRPr="00F25549">
              <w:rPr>
                <w:sz w:val="28"/>
                <w:szCs w:val="28"/>
                <w:shd w:val="clear" w:color="auto" w:fill="FFFFFF"/>
              </w:rPr>
              <w:t>–л</w:t>
            </w:r>
            <w:proofErr w:type="gramEnd"/>
            <w:r w:rsidRPr="00F25549">
              <w:rPr>
                <w:sz w:val="28"/>
                <w:szCs w:val="28"/>
                <w:shd w:val="clear" w:color="auto" w:fill="FFFFFF"/>
              </w:rPr>
              <w:t>ибо в</w:t>
            </w:r>
            <w:r w:rsidRPr="00F25549">
              <w:rPr>
                <w:sz w:val="28"/>
                <w:szCs w:val="28"/>
                <w:shd w:val="clear" w:color="auto" w:fill="FFFFFF"/>
              </w:rPr>
              <w:t>и</w:t>
            </w:r>
            <w:r w:rsidRPr="00F25549">
              <w:rPr>
                <w:sz w:val="28"/>
                <w:szCs w:val="28"/>
                <w:shd w:val="clear" w:color="auto" w:fill="FFFFFF"/>
              </w:rPr>
              <w:t>дов активности человека (мыслительной, эм</w:t>
            </w:r>
            <w:r w:rsidRPr="00F25549">
              <w:rPr>
                <w:sz w:val="28"/>
                <w:szCs w:val="28"/>
                <w:shd w:val="clear" w:color="auto" w:fill="FFFFFF"/>
              </w:rPr>
              <w:t>о</w:t>
            </w:r>
            <w:r w:rsidRPr="00F25549">
              <w:rPr>
                <w:sz w:val="28"/>
                <w:szCs w:val="28"/>
                <w:shd w:val="clear" w:color="auto" w:fill="FFFFFF"/>
              </w:rPr>
              <w:t>циональной, поведенческой)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F25549">
              <w:rPr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 w:rsidRPr="00F25549">
              <w:rPr>
                <w:sz w:val="28"/>
                <w:szCs w:val="28"/>
                <w:shd w:val="clear" w:color="auto" w:fill="FFFFFF"/>
              </w:rPr>
              <w:t>н</w:t>
            </w:r>
            <w:r w:rsidRPr="00F25549">
              <w:rPr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общение анализируется как взаимодействие индивидов в процессе их кооперации.</w:t>
            </w:r>
          </w:p>
        </w:tc>
      </w:tr>
    </w:tbl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1.5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</w:t>
      </w:r>
      <w:r w:rsidRPr="00F25549">
        <w:rPr>
          <w:rFonts w:eastAsia="Times New Roman"/>
          <w:sz w:val="28"/>
          <w:szCs w:val="28"/>
        </w:rPr>
        <w:t>О</w:t>
      </w:r>
      <w:proofErr w:type="gramEnd"/>
      <w:r w:rsidRPr="00F25549">
        <w:rPr>
          <w:rFonts w:eastAsia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ab/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2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2.1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</w:t>
      </w:r>
      <w:r w:rsidRPr="00F25549">
        <w:rPr>
          <w:rFonts w:eastAsia="Times New Roman"/>
          <w:sz w:val="28"/>
          <w:szCs w:val="28"/>
        </w:rPr>
        <w:t>И</w:t>
      </w:r>
      <w:proofErr w:type="gramEnd"/>
      <w:r w:rsidRPr="00F25549">
        <w:rPr>
          <w:rFonts w:eastAsia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 w:rsidRPr="00F25549">
        <w:rPr>
          <w:rFonts w:eastAsia="Times New Roman"/>
          <w:sz w:val="28"/>
          <w:szCs w:val="28"/>
        </w:rPr>
        <w:t>у</w:t>
      </w:r>
      <w:r w:rsidRPr="00F25549">
        <w:rPr>
          <w:rFonts w:eastAsia="Times New Roman"/>
          <w:sz w:val="28"/>
          <w:szCs w:val="28"/>
        </w:rPr>
        <w:t>кой» вызвал бы: А) ошибочную интерпретацию; Б) неполную интерпретацию; В) избыточную интерпретацию.</w:t>
      </w:r>
    </w:p>
    <w:tbl>
      <w:tblPr>
        <w:tblStyle w:val="afff8"/>
        <w:tblW w:w="0" w:type="auto"/>
        <w:tblLook w:val="04A0"/>
      </w:tblPr>
      <w:tblGrid>
        <w:gridCol w:w="5205"/>
        <w:gridCol w:w="5216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А, ну его! А, черт с ним!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Вот здорово! Как здорово!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Ах, черт как я ошибся!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2.2</w:t>
      </w:r>
      <w:proofErr w:type="gramStart"/>
      <w:r w:rsidRPr="00F25549">
        <w:rPr>
          <w:rFonts w:cstheme="minorBidi"/>
          <w:b/>
          <w:sz w:val="28"/>
          <w:szCs w:val="28"/>
        </w:rPr>
        <w:t xml:space="preserve"> </w:t>
      </w:r>
      <w:r w:rsidRPr="00F25549">
        <w:rPr>
          <w:sz w:val="28"/>
          <w:szCs w:val="28"/>
        </w:rPr>
        <w:t>П</w:t>
      </w:r>
      <w:proofErr w:type="gramEnd"/>
      <w:r w:rsidRPr="00F25549">
        <w:rPr>
          <w:sz w:val="28"/>
          <w:szCs w:val="28"/>
        </w:rPr>
        <w:t xml:space="preserve">рокомментируйте точку зрения канадского ученого Г. М. </w:t>
      </w:r>
      <w:proofErr w:type="spellStart"/>
      <w:r w:rsidRPr="00F25549">
        <w:rPr>
          <w:sz w:val="28"/>
          <w:szCs w:val="28"/>
        </w:rPr>
        <w:t>Мак-Люэнв</w:t>
      </w:r>
      <w:proofErr w:type="spellEnd"/>
      <w:r w:rsidRPr="00F25549">
        <w:rPr>
          <w:sz w:val="28"/>
          <w:szCs w:val="28"/>
        </w:rPr>
        <w:t xml:space="preserve"> (</w:t>
      </w:r>
      <w:proofErr w:type="spellStart"/>
      <w:r w:rsidRPr="00F25549">
        <w:rPr>
          <w:sz w:val="28"/>
          <w:szCs w:val="28"/>
        </w:rPr>
        <w:t>McLUHAN</w:t>
      </w:r>
      <w:proofErr w:type="spellEnd"/>
      <w:r w:rsidRPr="00F25549">
        <w:rPr>
          <w:sz w:val="28"/>
          <w:szCs w:val="28"/>
        </w:rPr>
        <w:t xml:space="preserve">, </w:t>
      </w:r>
      <w:proofErr w:type="spellStart"/>
      <w:r w:rsidRPr="00F25549">
        <w:rPr>
          <w:sz w:val="28"/>
          <w:szCs w:val="28"/>
        </w:rPr>
        <w:t>Herbert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Marshall</w:t>
      </w:r>
      <w:proofErr w:type="spellEnd"/>
      <w:r w:rsidRPr="00F25549">
        <w:rPr>
          <w:sz w:val="28"/>
          <w:szCs w:val="28"/>
        </w:rPr>
        <w:t xml:space="preserve">), согласно которой </w:t>
      </w:r>
      <w:proofErr w:type="spellStart"/>
      <w:r w:rsidRPr="00F25549">
        <w:rPr>
          <w:sz w:val="28"/>
          <w:szCs w:val="28"/>
        </w:rPr>
        <w:t>The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medium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is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the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message</w:t>
      </w:r>
      <w:proofErr w:type="spellEnd"/>
      <w:r w:rsidRPr="00F25549">
        <w:rPr>
          <w:sz w:val="28"/>
          <w:szCs w:val="28"/>
        </w:rPr>
        <w:t xml:space="preserve"> («сре</w:t>
      </w:r>
      <w:r w:rsidRPr="00F25549">
        <w:rPr>
          <w:sz w:val="28"/>
          <w:szCs w:val="28"/>
        </w:rPr>
        <w:t>д</w:t>
      </w:r>
      <w:r w:rsidRPr="00F25549">
        <w:rPr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sz w:val="28"/>
          <w:szCs w:val="28"/>
        </w:rPr>
        <w:t xml:space="preserve">2.3 </w:t>
      </w:r>
      <w:r w:rsidRPr="00F25549">
        <w:rPr>
          <w:sz w:val="28"/>
          <w:szCs w:val="28"/>
        </w:rPr>
        <w:t>Психологами доказано, что разговор на повышенных тонах блокирует поним</w:t>
      </w:r>
      <w:r w:rsidRPr="00F25549">
        <w:rPr>
          <w:sz w:val="28"/>
          <w:szCs w:val="28"/>
        </w:rPr>
        <w:t>а</w:t>
      </w:r>
      <w:r w:rsidRPr="00F25549">
        <w:rPr>
          <w:sz w:val="28"/>
          <w:szCs w:val="28"/>
        </w:rPr>
        <w:t xml:space="preserve">ние, потому что внимание адресата, на которого направлен поток возмущенных слов, концентрируется не на смысле объяснения, а на отношении говорящего к партнеру. Отвлекают от содержания речи говорящего практически все неречевые проявления голоса (= шум): хихиканье, хныканье, шепот, крик, зевота, </w:t>
      </w:r>
      <w:proofErr w:type="spellStart"/>
      <w:r w:rsidRPr="00F25549">
        <w:rPr>
          <w:sz w:val="28"/>
          <w:szCs w:val="28"/>
        </w:rPr>
        <w:t>хезитация</w:t>
      </w:r>
      <w:proofErr w:type="spellEnd"/>
      <w:r w:rsidRPr="00F25549">
        <w:rPr>
          <w:sz w:val="28"/>
          <w:szCs w:val="28"/>
        </w:rPr>
        <w:t>. Докажите правоту этой точки зрения или опровергните ее.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lastRenderedPageBreak/>
        <w:t>2.4</w:t>
      </w:r>
      <w:proofErr w:type="gramStart"/>
      <w:r w:rsidRPr="00F25549">
        <w:rPr>
          <w:rFonts w:cstheme="minorBidi"/>
          <w:b/>
          <w:sz w:val="28"/>
          <w:szCs w:val="28"/>
        </w:rPr>
        <w:t xml:space="preserve"> </w:t>
      </w:r>
      <w:r w:rsidRPr="00F25549">
        <w:rPr>
          <w:sz w:val="28"/>
          <w:szCs w:val="28"/>
        </w:rPr>
        <w:t>П</w:t>
      </w:r>
      <w:proofErr w:type="gramEnd"/>
      <w:r w:rsidRPr="00F25549">
        <w:rPr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</w:rPr>
        <w:t>2.5</w:t>
      </w:r>
      <w:proofErr w:type="gramStart"/>
      <w:r w:rsidRPr="00F25549">
        <w:rPr>
          <w:b/>
          <w:sz w:val="28"/>
          <w:szCs w:val="28"/>
        </w:rPr>
        <w:t xml:space="preserve"> </w:t>
      </w:r>
      <w:r w:rsidRPr="00F25549">
        <w:rPr>
          <w:sz w:val="28"/>
          <w:szCs w:val="28"/>
          <w:shd w:val="clear" w:color="auto" w:fill="FFFFFF"/>
        </w:rPr>
        <w:t>П</w:t>
      </w:r>
      <w:proofErr w:type="gramEnd"/>
      <w:r w:rsidRPr="00F25549">
        <w:rPr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F25549">
        <w:rPr>
          <w:sz w:val="28"/>
          <w:szCs w:val="28"/>
          <w:shd w:val="clear" w:color="auto" w:fill="FFFFFF"/>
        </w:rPr>
        <w:t>о</w:t>
      </w:r>
      <w:r w:rsidRPr="00F25549">
        <w:rPr>
          <w:sz w:val="28"/>
          <w:szCs w:val="28"/>
          <w:shd w:val="clear" w:color="auto" w:fill="FFFFFF"/>
        </w:rPr>
        <w:t>общение воспринимается как ценное, информативное. Всегда ли это происходит? Обратите внимание на то, что рекламная информация неизменно имеет своего адр</w:t>
      </w:r>
      <w:r w:rsidRPr="00F25549">
        <w:rPr>
          <w:sz w:val="28"/>
          <w:szCs w:val="28"/>
          <w:shd w:val="clear" w:color="auto" w:fill="FFFFFF"/>
        </w:rPr>
        <w:t>е</w:t>
      </w:r>
      <w:r w:rsidRPr="00F25549">
        <w:rPr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</w:t>
      </w:r>
      <w:r w:rsidRPr="00F25549">
        <w:rPr>
          <w:sz w:val="28"/>
          <w:szCs w:val="28"/>
          <w:shd w:val="clear" w:color="auto" w:fill="FFFFFF"/>
        </w:rPr>
        <w:t>е</w:t>
      </w:r>
      <w:r w:rsidRPr="00F25549">
        <w:rPr>
          <w:sz w:val="28"/>
          <w:szCs w:val="28"/>
          <w:shd w:val="clear" w:color="auto" w:fill="FFFFFF"/>
        </w:rPr>
        <w:t>здоровые люди н т. д.).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3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25549">
        <w:rPr>
          <w:b/>
          <w:sz w:val="28"/>
          <w:szCs w:val="28"/>
          <w:shd w:val="clear" w:color="auto" w:fill="FFFFFF"/>
        </w:rPr>
        <w:t>3.1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С</w:t>
      </w:r>
      <w:proofErr w:type="gramEnd"/>
      <w:r w:rsidRPr="00F25549">
        <w:rPr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 Пр</w:t>
      </w:r>
      <w:r w:rsidRPr="00F25549">
        <w:rPr>
          <w:sz w:val="28"/>
          <w:szCs w:val="28"/>
          <w:shd w:val="clear" w:color="auto" w:fill="FFFFFF"/>
        </w:rPr>
        <w:t>и</w:t>
      </w:r>
      <w:r w:rsidRPr="00F25549">
        <w:rPr>
          <w:sz w:val="28"/>
          <w:szCs w:val="28"/>
          <w:shd w:val="clear" w:color="auto" w:fill="FFFFFF"/>
        </w:rPr>
        <w:t>ведите примеры сфер культурных ценностей. Как вы понимаете проблему изучения ценностей.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sz w:val="28"/>
          <w:szCs w:val="28"/>
        </w:rPr>
        <w:t>3.2</w:t>
      </w:r>
      <w:r w:rsidRPr="00F25549">
        <w:rPr>
          <w:sz w:val="28"/>
          <w:szCs w:val="28"/>
        </w:rPr>
        <w:t xml:space="preserve"> Что такое толерантность? Почему писатель М. </w:t>
      </w:r>
      <w:proofErr w:type="spellStart"/>
      <w:r w:rsidRPr="00F25549">
        <w:rPr>
          <w:sz w:val="28"/>
          <w:szCs w:val="28"/>
        </w:rPr>
        <w:t>Веллер</w:t>
      </w:r>
      <w:proofErr w:type="spellEnd"/>
      <w:r w:rsidRPr="00F25549">
        <w:rPr>
          <w:sz w:val="28"/>
          <w:szCs w:val="28"/>
        </w:rPr>
        <w:t xml:space="preserve"> считает толерантность формой </w:t>
      </w:r>
      <w:proofErr w:type="gramStart"/>
      <w:r w:rsidRPr="00F25549">
        <w:rPr>
          <w:sz w:val="28"/>
          <w:szCs w:val="28"/>
        </w:rPr>
        <w:t>мракобесии</w:t>
      </w:r>
      <w:proofErr w:type="gramEnd"/>
      <w:r w:rsidRPr="00F25549">
        <w:rPr>
          <w:sz w:val="28"/>
          <w:szCs w:val="28"/>
        </w:rPr>
        <w:t xml:space="preserve"> 21 века? Какие аргументы против излишней толерантности приводит М. </w:t>
      </w:r>
      <w:proofErr w:type="spellStart"/>
      <w:r w:rsidRPr="00F25549">
        <w:rPr>
          <w:sz w:val="28"/>
          <w:szCs w:val="28"/>
        </w:rPr>
        <w:t>Веллер</w:t>
      </w:r>
      <w:proofErr w:type="spellEnd"/>
      <w:r w:rsidRPr="00F25549">
        <w:rPr>
          <w:sz w:val="28"/>
          <w:szCs w:val="28"/>
        </w:rPr>
        <w:t>? Какие аргументы против толерантности можете привести вы? Какие аргументы в пользу толерантности вы можете привести?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3.3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0"/>
          <w:lang w:eastAsia="ru-RU"/>
        </w:rPr>
        <w:t>П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роанализируйте основные функции массовой коммуникации, которые она в</w:t>
      </w:r>
      <w:r w:rsidRPr="00F25549">
        <w:rPr>
          <w:rFonts w:eastAsia="Times New Roman"/>
          <w:sz w:val="28"/>
          <w:szCs w:val="20"/>
          <w:lang w:eastAsia="ru-RU"/>
        </w:rPr>
        <w:t>ы</w:t>
      </w:r>
      <w:r w:rsidRPr="00F25549">
        <w:rPr>
          <w:rFonts w:eastAsia="Times New Roman"/>
          <w:sz w:val="28"/>
          <w:szCs w:val="20"/>
          <w:lang w:eastAsia="ru-RU"/>
        </w:rPr>
        <w:t>полняет в обществе, раскрывая их социальный и социально-психологический уро</w:t>
      </w:r>
      <w:r w:rsidRPr="00F25549">
        <w:rPr>
          <w:rFonts w:eastAsia="Times New Roman"/>
          <w:sz w:val="28"/>
          <w:szCs w:val="20"/>
          <w:lang w:eastAsia="ru-RU"/>
        </w:rPr>
        <w:t>в</w:t>
      </w:r>
      <w:r w:rsidRPr="00F25549">
        <w:rPr>
          <w:rFonts w:eastAsia="Times New Roman"/>
          <w:sz w:val="28"/>
          <w:szCs w:val="20"/>
          <w:lang w:eastAsia="ru-RU"/>
        </w:rPr>
        <w:t xml:space="preserve">ни. </w:t>
      </w:r>
      <w:r w:rsidRPr="00F25549">
        <w:rPr>
          <w:rFonts w:eastAsia="Times New Roman"/>
          <w:b/>
          <w:sz w:val="28"/>
          <w:szCs w:val="20"/>
          <w:lang w:eastAsia="ru-RU"/>
        </w:rPr>
        <w:t>3.4</w:t>
      </w:r>
      <w:r w:rsidRPr="00F25549">
        <w:rPr>
          <w:rFonts w:eastAsia="Times New Roman"/>
          <w:sz w:val="28"/>
          <w:szCs w:val="20"/>
          <w:lang w:eastAsia="ru-RU"/>
        </w:rPr>
        <w:t xml:space="preserve"> Объясните механизм превращения социальной информации в массовую и</w:t>
      </w:r>
      <w:r w:rsidRPr="00F25549">
        <w:rPr>
          <w:rFonts w:eastAsia="Times New Roman"/>
          <w:sz w:val="28"/>
          <w:szCs w:val="20"/>
          <w:lang w:eastAsia="ru-RU"/>
        </w:rPr>
        <w:t>н</w:t>
      </w:r>
      <w:r w:rsidRPr="00F25549">
        <w:rPr>
          <w:rFonts w:eastAsia="Times New Roman"/>
          <w:sz w:val="28"/>
          <w:szCs w:val="20"/>
          <w:lang w:eastAsia="ru-RU"/>
        </w:rPr>
        <w:t>формацию. Проанализируйте действие основных факторов, способствующих во</w:t>
      </w:r>
      <w:r w:rsidRPr="00F25549">
        <w:rPr>
          <w:rFonts w:eastAsia="Times New Roman"/>
          <w:sz w:val="28"/>
          <w:szCs w:val="20"/>
          <w:lang w:eastAsia="ru-RU"/>
        </w:rPr>
        <w:t>з</w:t>
      </w:r>
      <w:r w:rsidRPr="00F25549">
        <w:rPr>
          <w:rFonts w:eastAsia="Times New Roman"/>
          <w:sz w:val="28"/>
          <w:szCs w:val="20"/>
          <w:lang w:eastAsia="ru-RU"/>
        </w:rPr>
        <w:t>действию массовой коммуникации, и проблему ее эффективности. Раскройте пр</w:t>
      </w:r>
      <w:r w:rsidRPr="00F25549">
        <w:rPr>
          <w:rFonts w:eastAsia="Times New Roman"/>
          <w:sz w:val="28"/>
          <w:szCs w:val="20"/>
          <w:lang w:eastAsia="ru-RU"/>
        </w:rPr>
        <w:t>о</w:t>
      </w:r>
      <w:r w:rsidRPr="00F25549">
        <w:rPr>
          <w:rFonts w:eastAsia="Times New Roman"/>
          <w:sz w:val="28"/>
          <w:szCs w:val="20"/>
          <w:lang w:eastAsia="ru-RU"/>
        </w:rPr>
        <w:t>блему манипулирования общественным сознанием.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t>3.5</w:t>
      </w:r>
      <w:proofErr w:type="gramStart"/>
      <w:r w:rsidRPr="00F25549">
        <w:rPr>
          <w:rFonts w:eastAsia="Times New Roman"/>
          <w:sz w:val="28"/>
          <w:szCs w:val="20"/>
          <w:lang w:eastAsia="ru-RU"/>
        </w:rPr>
        <w:t xml:space="preserve"> П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Блок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С</w:t>
      </w:r>
      <w:proofErr w:type="gramEnd"/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С.0 Формулировки комплексных </w:t>
      </w:r>
      <w:r w:rsidRPr="00F25549">
        <w:rPr>
          <w:sz w:val="28"/>
          <w:szCs w:val="28"/>
        </w:rPr>
        <w:t>контрольных</w:t>
      </w:r>
      <w:r w:rsidRPr="00F25549">
        <w:rPr>
          <w:rFonts w:eastAsia="Times New Roman"/>
          <w:sz w:val="28"/>
          <w:szCs w:val="28"/>
        </w:rPr>
        <w:t xml:space="preserve"> заданий, позволяющие оцен</w:t>
      </w:r>
      <w:r w:rsidRPr="00F25549">
        <w:rPr>
          <w:rFonts w:eastAsia="Times New Roman"/>
          <w:sz w:val="28"/>
          <w:szCs w:val="28"/>
        </w:rPr>
        <w:t>и</w:t>
      </w:r>
      <w:r w:rsidRPr="00F25549">
        <w:rPr>
          <w:rFonts w:eastAsia="Times New Roman"/>
          <w:sz w:val="28"/>
          <w:szCs w:val="28"/>
        </w:rPr>
        <w:t>вать и диагностировать умения, интегрировать знания различных областей, арг</w:t>
      </w:r>
      <w:r w:rsidRPr="00F25549">
        <w:rPr>
          <w:rFonts w:eastAsia="Times New Roman"/>
          <w:sz w:val="28"/>
          <w:szCs w:val="28"/>
        </w:rPr>
        <w:t>у</w:t>
      </w:r>
      <w:r w:rsidRPr="00F25549">
        <w:rPr>
          <w:rFonts w:eastAsia="Times New Roman"/>
          <w:sz w:val="28"/>
          <w:szCs w:val="28"/>
        </w:rPr>
        <w:t>ментировать собственную точку зрения.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понятий “коммуникация” и “общение”. Довольно часто и в обыденной жизни мы используем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понятия являются базовыми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современной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коммуникативистике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? 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1.2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С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ем средств и способов передачи информации. Какие этапы (коммуникативные рев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люции) выделены разными учеными в этом процессе? Дайте их краткую характер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стику, укажите для каждого из этапов значение для развития социальной коммун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кации, образования, общества в целом.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1.3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С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F25549">
        <w:rPr>
          <w:rFonts w:eastAsia="Times New Roman"/>
          <w:sz w:val="28"/>
          <w:szCs w:val="28"/>
          <w:lang w:eastAsia="ru-RU"/>
        </w:rPr>
        <w:t>б</w:t>
      </w:r>
      <w:r w:rsidRPr="00F25549">
        <w:rPr>
          <w:rFonts w:eastAsia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 xml:space="preserve">нальной деятельности? Проанализируйте сложившуюся ситуацию на рынке труда и </w:t>
      </w:r>
      <w:r w:rsidRPr="00F25549">
        <w:rPr>
          <w:rFonts w:eastAsia="Times New Roman"/>
          <w:sz w:val="28"/>
          <w:szCs w:val="28"/>
          <w:lang w:eastAsia="ru-RU"/>
        </w:rPr>
        <w:lastRenderedPageBreak/>
        <w:t>сформулируйте свое представление о коммуникативной компетентности специал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ста.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1.4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Н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примере своей учебной деятельности в НГУЭУ проанализируйте особенности о</w:t>
      </w:r>
      <w:r w:rsidRPr="00F25549">
        <w:rPr>
          <w:rFonts w:eastAsia="Times New Roman"/>
          <w:sz w:val="28"/>
          <w:szCs w:val="28"/>
          <w:lang w:eastAsia="ru-RU"/>
        </w:rPr>
        <w:t>с</w:t>
      </w:r>
      <w:r w:rsidRPr="00F25549">
        <w:rPr>
          <w:rFonts w:eastAsia="Times New Roman"/>
          <w:sz w:val="28"/>
          <w:szCs w:val="28"/>
          <w:lang w:eastAsia="ru-RU"/>
        </w:rPr>
        <w:t>новной модели передачи информации на лекциях. Как может изменяться модель, если преподаватель использует на лекции технические средства обучения (напр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мер, компьютерную презентацию)?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1.5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Д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F25549">
        <w:rPr>
          <w:rFonts w:eastAsia="Times New Roman"/>
          <w:sz w:val="28"/>
          <w:szCs w:val="28"/>
          <w:lang w:eastAsia="ru-RU"/>
        </w:rPr>
        <w:t>т</w:t>
      </w:r>
      <w:r w:rsidRPr="00F25549">
        <w:rPr>
          <w:rFonts w:eastAsia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r w:rsidRPr="00F25549">
        <w:rPr>
          <w:rFonts w:eastAsia="Times New Roman"/>
          <w:sz w:val="28"/>
          <w:szCs w:val="28"/>
          <w:lang w:eastAsia="ru-RU"/>
        </w:rPr>
        <w:t>ном практическом опыте, примерах из кино или книг и знании стратегии и тактики аргументации.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ab/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2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</w:t>
      </w:r>
      <w:r w:rsidRPr="00F25549">
        <w:rPr>
          <w:rFonts w:eastAsia="Times New Roman"/>
          <w:sz w:val="28"/>
          <w:szCs w:val="28"/>
          <w:lang w:eastAsia="ru-RU"/>
        </w:rPr>
        <w:t xml:space="preserve"> Западные бизнесмены стараются вести свои переговоры в конфиденциальной атмосфере, с глазу на глаз. В арабской культуре в помещении присутствуют другие люди, и на вашу просьбу поговорить в иной обстановке араб лишь приблизит к вам свою голову (Г.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Почепцов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2.2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 xml:space="preserve">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характеристику, основываясь на классификациях А. Адлера, К.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Хорни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, В. Сатир. Нужно представить не менее трех различных стилей.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2.3</w:t>
      </w:r>
      <w:r w:rsidRPr="00F25549">
        <w:rPr>
          <w:rFonts w:eastAsia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</w:t>
      </w:r>
      <w:r w:rsidRPr="00F25549">
        <w:rPr>
          <w:rFonts w:eastAsia="Times New Roman"/>
          <w:sz w:val="28"/>
          <w:szCs w:val="28"/>
          <w:lang w:eastAsia="ru-RU"/>
        </w:rPr>
        <w:t>ь</w:t>
      </w:r>
      <w:r w:rsidRPr="00F25549">
        <w:rPr>
          <w:rFonts w:eastAsia="Times New Roman"/>
          <w:sz w:val="28"/>
          <w:szCs w:val="28"/>
          <w:lang w:eastAsia="ru-RU"/>
        </w:rPr>
        <w:t>ного общения, различающихся регламентом и характером аргументирования. Осн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вываясь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2.4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>пр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>о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>дуктивный</w:t>
      </w:r>
      <w:r w:rsidRPr="00F25549">
        <w:rPr>
          <w:rFonts w:eastAsia="Times New Roman"/>
          <w:sz w:val="28"/>
          <w:szCs w:val="28"/>
          <w:lang w:eastAsia="ru-RU"/>
        </w:rPr>
        <w:t xml:space="preserve"> и 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 xml:space="preserve">непродуктивный </w:t>
      </w:r>
      <w:r w:rsidRPr="00F25549">
        <w:rPr>
          <w:rFonts w:eastAsia="Times New Roman"/>
          <w:sz w:val="28"/>
          <w:szCs w:val="28"/>
          <w:lang w:eastAsia="ru-RU"/>
        </w:rPr>
        <w:t>стили. Дайте характеристику этих стилей в ситу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ции взаимодействия руководителей и сотрудников организации.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2.5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шания лекций. Ответить на данные вопросы, опираясь на примеры своей учебной деятельности в вузе.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3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0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 xml:space="preserve"> коммуникативном пространстве современного университета представлено взаимодействие представителей разных социальных групп (преподаватели, студе</w:t>
      </w:r>
      <w:r w:rsidRPr="00F25549">
        <w:rPr>
          <w:rFonts w:eastAsia="Times New Roman"/>
          <w:sz w:val="28"/>
          <w:szCs w:val="20"/>
          <w:lang w:eastAsia="ru-RU"/>
        </w:rPr>
        <w:t>н</w:t>
      </w:r>
      <w:r w:rsidRPr="00F25549">
        <w:rPr>
          <w:rFonts w:eastAsia="Times New Roman"/>
          <w:sz w:val="28"/>
          <w:szCs w:val="20"/>
          <w:lang w:eastAsia="ru-RU"/>
        </w:rPr>
        <w:t>ты, сотрудники, обслуживающий персонал и т.д.). Покажите, каким образом осущ</w:t>
      </w:r>
      <w:r w:rsidRPr="00F25549">
        <w:rPr>
          <w:rFonts w:eastAsia="Times New Roman"/>
          <w:sz w:val="28"/>
          <w:szCs w:val="20"/>
          <w:lang w:eastAsia="ru-RU"/>
        </w:rPr>
        <w:t>е</w:t>
      </w:r>
      <w:r w:rsidRPr="00F25549">
        <w:rPr>
          <w:rFonts w:eastAsia="Times New Roman"/>
          <w:sz w:val="28"/>
          <w:szCs w:val="20"/>
          <w:lang w:eastAsia="ru-RU"/>
        </w:rPr>
        <w:t>ствляется коммуникация по вертикали и по горизонтали в НГУЭУ. В чем вы видите причину устойчивой дистанции в общении между студентами и преподавателями, связано ли это с информационным или социальным разрывом?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lastRenderedPageBreak/>
        <w:t xml:space="preserve">3.2 </w:t>
      </w:r>
      <w:r w:rsidRPr="00F25549">
        <w:rPr>
          <w:rFonts w:eastAsia="Times New Roman"/>
          <w:sz w:val="28"/>
          <w:szCs w:val="20"/>
          <w:lang w:eastAsia="ru-RU"/>
        </w:rPr>
        <w:t>Телевидение использует дискуссию как жанр устной публичной коммуникации. Проанализируйте одну из телевизионных дискуссий, при анализе обратите вним</w:t>
      </w:r>
      <w:r w:rsidRPr="00F25549">
        <w:rPr>
          <w:rFonts w:eastAsia="Times New Roman"/>
          <w:sz w:val="28"/>
          <w:szCs w:val="20"/>
          <w:lang w:eastAsia="ru-RU"/>
        </w:rPr>
        <w:t>а</w:t>
      </w:r>
      <w:r w:rsidRPr="00F25549">
        <w:rPr>
          <w:rFonts w:eastAsia="Times New Roman"/>
          <w:sz w:val="28"/>
          <w:szCs w:val="20"/>
          <w:lang w:eastAsia="ru-RU"/>
        </w:rPr>
        <w:t>ние на следующие моменты: проблема, состав участников, роль ведущего, соблюд</w:t>
      </w:r>
      <w:r w:rsidRPr="00F25549">
        <w:rPr>
          <w:rFonts w:eastAsia="Times New Roman"/>
          <w:sz w:val="28"/>
          <w:szCs w:val="20"/>
          <w:lang w:eastAsia="ru-RU"/>
        </w:rPr>
        <w:t>е</w:t>
      </w:r>
      <w:r w:rsidRPr="00F25549">
        <w:rPr>
          <w:rFonts w:eastAsia="Times New Roman"/>
          <w:sz w:val="28"/>
          <w:szCs w:val="20"/>
          <w:lang w:eastAsia="ru-RU"/>
        </w:rPr>
        <w:t>ние правил ведения дискуссии.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t>3.3</w:t>
      </w:r>
      <w:proofErr w:type="gramStart"/>
      <w:r w:rsidRPr="00F25549">
        <w:rPr>
          <w:rFonts w:eastAsia="Times New Roman"/>
          <w:sz w:val="28"/>
          <w:szCs w:val="20"/>
          <w:lang w:eastAsia="ru-RU"/>
        </w:rPr>
        <w:t xml:space="preserve">  О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t>3.4</w:t>
      </w:r>
      <w:proofErr w:type="gramStart"/>
      <w:r w:rsidRPr="00F25549">
        <w:rPr>
          <w:rFonts w:eastAsia="Times New Roman"/>
          <w:b/>
          <w:sz w:val="28"/>
          <w:szCs w:val="20"/>
          <w:lang w:eastAsia="ru-RU"/>
        </w:rPr>
        <w:t xml:space="preserve"> </w:t>
      </w:r>
      <w:r w:rsidRPr="00F25549">
        <w:rPr>
          <w:rFonts w:eastAsia="Times New Roman"/>
          <w:sz w:val="28"/>
          <w:szCs w:val="20"/>
          <w:lang w:eastAsia="ru-RU"/>
        </w:rPr>
        <w:t>О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характеризуйте массовую коммуникацию как макроуровень коммуникацио</w:t>
      </w:r>
      <w:r w:rsidRPr="00F25549">
        <w:rPr>
          <w:rFonts w:eastAsia="Times New Roman"/>
          <w:sz w:val="28"/>
          <w:szCs w:val="20"/>
          <w:lang w:eastAsia="ru-RU"/>
        </w:rPr>
        <w:t>н</w:t>
      </w:r>
      <w:r w:rsidRPr="00F25549">
        <w:rPr>
          <w:rFonts w:eastAsia="Times New Roman"/>
          <w:sz w:val="28"/>
          <w:szCs w:val="20"/>
          <w:lang w:eastAsia="ru-RU"/>
        </w:rPr>
        <w:t>ных процессов и объясните ее специфику, определив само понятие «массовой ко</w:t>
      </w:r>
      <w:r w:rsidRPr="00F25549">
        <w:rPr>
          <w:rFonts w:eastAsia="Times New Roman"/>
          <w:sz w:val="28"/>
          <w:szCs w:val="20"/>
          <w:lang w:eastAsia="ru-RU"/>
        </w:rPr>
        <w:t>м</w:t>
      </w:r>
      <w:r w:rsidRPr="00F25549">
        <w:rPr>
          <w:rFonts w:eastAsia="Times New Roman"/>
          <w:sz w:val="28"/>
          <w:szCs w:val="20"/>
          <w:lang w:eastAsia="ru-RU"/>
        </w:rPr>
        <w:t>муникации» и ее социальную роль в современном мире. Дайте характеристику о</w:t>
      </w:r>
      <w:r w:rsidRPr="00F25549">
        <w:rPr>
          <w:rFonts w:eastAsia="Times New Roman"/>
          <w:sz w:val="28"/>
          <w:szCs w:val="20"/>
          <w:lang w:eastAsia="ru-RU"/>
        </w:rPr>
        <w:t>с</w:t>
      </w:r>
      <w:r w:rsidRPr="00F25549">
        <w:rPr>
          <w:rFonts w:eastAsia="Times New Roman"/>
          <w:sz w:val="28"/>
          <w:szCs w:val="20"/>
          <w:lang w:eastAsia="ru-RU"/>
        </w:rPr>
        <w:t xml:space="preserve">новных структурных компонентов массовой коммуникации. </w:t>
      </w:r>
    </w:p>
    <w:p w:rsidR="00F25549" w:rsidRPr="00F25549" w:rsidRDefault="00F25549" w:rsidP="00F2554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 xml:space="preserve">Блок </w:t>
      </w:r>
      <w:r w:rsidRPr="00F25549">
        <w:rPr>
          <w:rFonts w:eastAsia="Times New Roman"/>
          <w:b/>
          <w:sz w:val="28"/>
          <w:szCs w:val="28"/>
          <w:lang w:val="en-US"/>
        </w:rPr>
        <w:t>D</w:t>
      </w: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Вопросы к зачету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1.  Понятия  «культура»  и  «цивилизация».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3.   Разнообразие  субкультур: молодежные субкультуры.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4.   Современные проблемы  изучения  социальной 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5.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  </w:t>
      </w:r>
      <w:r w:rsidRPr="00F25549">
        <w:rPr>
          <w:rFonts w:eastAsia="Times New Roman"/>
          <w:sz w:val="28"/>
          <w:szCs w:val="28"/>
          <w:lang w:eastAsia="ru-RU"/>
        </w:rPr>
        <w:t>Понятие социокультурного пространства.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6.  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Культурообразующие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реалии мира.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u w:val="single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7.   Массовая коммуникация как система социокультурной деятельности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8.  Новое коммуникативное пространство России.  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9.  Коммуникативные   особенности элитарного  искусства как  сферы  соци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культурного  пространства.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10.  Основные функции системы  массовой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11.  Культурологические   изыскания современного киноискусства, театра, л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тературы.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12.   Социокультурная  составляющая сети Интернет.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13.   Влияние социальной рекламы на  массовую  культуру.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14.   Современные  проблемы  изучения   социокультурной  коммуникации  в  России.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15.   Особенности функционирования общественно-культурной деятельности.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16. Теория коммуникации в системе наук.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18. Современные концепции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20. Формы и виды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ре.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25. Вербальная и невербальная коммуникация.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28. Понятие коммуникативных барьеров. Коммуникативные стратегии и такт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30. Понятие массовой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35. Понятие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межкультурной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социокоммуникации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40. Образовательная сфера общества.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41. Социокультурный цикл коммуникации и роль образованной общественн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 xml:space="preserve">сти.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F25549" w:rsidRPr="00F25549" w:rsidRDefault="00F25549" w:rsidP="00F25549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  </w:t>
      </w:r>
      <w:r w:rsidRPr="00F25549">
        <w:rPr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«отлично» </w:t>
      </w:r>
      <w:r w:rsidRPr="00F25549">
        <w:rPr>
          <w:color w:val="000000"/>
          <w:sz w:val="28"/>
          <w:szCs w:val="28"/>
        </w:rPr>
        <w:t>выставляется, если студент не только глубоко и прочно у</w:t>
      </w:r>
      <w:r w:rsidRPr="00F25549">
        <w:rPr>
          <w:color w:val="000000"/>
          <w:sz w:val="28"/>
          <w:szCs w:val="28"/>
        </w:rPr>
        <w:t>с</w:t>
      </w:r>
      <w:r w:rsidRPr="00F25549">
        <w:rPr>
          <w:color w:val="000000"/>
          <w:sz w:val="28"/>
          <w:szCs w:val="28"/>
        </w:rPr>
        <w:t>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</w:t>
      </w:r>
      <w:r w:rsidRPr="00F25549">
        <w:rPr>
          <w:color w:val="000000"/>
          <w:sz w:val="28"/>
          <w:szCs w:val="28"/>
        </w:rPr>
        <w:t>я</w:t>
      </w:r>
      <w:r w:rsidRPr="00F25549">
        <w:rPr>
          <w:color w:val="000000"/>
          <w:sz w:val="28"/>
          <w:szCs w:val="28"/>
        </w:rPr>
        <w:t>дов;</w:t>
      </w:r>
      <w:proofErr w:type="gramEnd"/>
      <w:r w:rsidRPr="00F25549">
        <w:rPr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«хорошо» </w:t>
      </w:r>
      <w:r w:rsidRPr="00F25549">
        <w:rPr>
          <w:color w:val="000000"/>
          <w:sz w:val="28"/>
          <w:szCs w:val="28"/>
        </w:rPr>
        <w:t>выставляется, если студент твердо знает программный м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>териал, грамотно и последовательно его излагает, увязывает с практикой, не допу</w:t>
      </w:r>
      <w:r w:rsidRPr="00F25549">
        <w:rPr>
          <w:color w:val="000000"/>
          <w:sz w:val="28"/>
          <w:szCs w:val="28"/>
        </w:rPr>
        <w:t>с</w:t>
      </w:r>
      <w:r w:rsidRPr="00F25549">
        <w:rPr>
          <w:color w:val="000000"/>
          <w:sz w:val="28"/>
          <w:szCs w:val="28"/>
        </w:rPr>
        <w:t xml:space="preserve">кая существенных неточностей в ответе на вопросы;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«удовлетворительно» </w:t>
      </w:r>
      <w:r w:rsidRPr="00F25549">
        <w:rPr>
          <w:color w:val="000000"/>
          <w:sz w:val="28"/>
          <w:szCs w:val="28"/>
        </w:rPr>
        <w:t>выставляется, если студент усвоил только о</w:t>
      </w:r>
      <w:r w:rsidRPr="00F25549">
        <w:rPr>
          <w:color w:val="000000"/>
          <w:sz w:val="28"/>
          <w:szCs w:val="28"/>
        </w:rPr>
        <w:t>с</w:t>
      </w:r>
      <w:r w:rsidRPr="00F25549">
        <w:rPr>
          <w:color w:val="000000"/>
          <w:sz w:val="28"/>
          <w:szCs w:val="28"/>
        </w:rPr>
        <w:t>новной программный материал, но не знает отдельных положений, в ответе допу</w:t>
      </w:r>
      <w:r w:rsidRPr="00F25549">
        <w:rPr>
          <w:color w:val="000000"/>
          <w:sz w:val="28"/>
          <w:szCs w:val="28"/>
        </w:rPr>
        <w:t>с</w:t>
      </w:r>
      <w:r w:rsidRPr="00F25549">
        <w:rPr>
          <w:color w:val="000000"/>
          <w:sz w:val="28"/>
          <w:szCs w:val="28"/>
        </w:rPr>
        <w:t>кает неточности, недостаточно правильные формулировки, нарушает последов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 xml:space="preserve">тельность в изложении программного материала; </w:t>
      </w:r>
    </w:p>
    <w:p w:rsidR="00F25549" w:rsidRPr="00F25549" w:rsidRDefault="00F25549" w:rsidP="00F25549">
      <w:pPr>
        <w:tabs>
          <w:tab w:val="left" w:pos="1275"/>
        </w:tabs>
        <w:spacing w:line="240" w:lineRule="auto"/>
        <w:ind w:firstLine="567"/>
        <w:jc w:val="both"/>
        <w:rPr>
          <w:sz w:val="28"/>
          <w:szCs w:val="28"/>
        </w:rPr>
      </w:pPr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«неудовлетворительно» </w:t>
      </w:r>
      <w:r w:rsidRPr="00F25549">
        <w:rPr>
          <w:color w:val="000000"/>
          <w:sz w:val="28"/>
          <w:szCs w:val="28"/>
        </w:rPr>
        <w:t>выставляется, если студент не знает знач</w:t>
      </w:r>
      <w:r w:rsidRPr="00F25549">
        <w:rPr>
          <w:color w:val="000000"/>
          <w:sz w:val="28"/>
          <w:szCs w:val="28"/>
        </w:rPr>
        <w:t>и</w:t>
      </w:r>
      <w:r w:rsidRPr="00F25549">
        <w:rPr>
          <w:color w:val="000000"/>
          <w:sz w:val="28"/>
          <w:szCs w:val="28"/>
        </w:rPr>
        <w:t>тельной части основного программного материала, в ответе допускает существе</w:t>
      </w:r>
      <w:r w:rsidRPr="00F25549">
        <w:rPr>
          <w:color w:val="000000"/>
          <w:sz w:val="28"/>
          <w:szCs w:val="28"/>
        </w:rPr>
        <w:t>н</w:t>
      </w:r>
      <w:r w:rsidRPr="00F25549">
        <w:rPr>
          <w:color w:val="000000"/>
          <w:sz w:val="28"/>
          <w:szCs w:val="28"/>
        </w:rPr>
        <w:t>ные ошибки, неправильные формулировки.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b/>
          <w:bCs/>
          <w:sz w:val="28"/>
          <w:szCs w:val="28"/>
        </w:rPr>
        <w:t>Критерии оценивания тестовых заданий</w:t>
      </w:r>
      <w:r w:rsidRPr="00F25549">
        <w:rPr>
          <w:sz w:val="28"/>
          <w:szCs w:val="28"/>
        </w:rPr>
        <w:t>: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85% – 100% правильных ответов – «отлично»;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66% – 84% правильных ответов – «хорошо»;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50% – 65% правильных ответов – «удовлетворительно»;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менее 50% правильных ответов – «неудовлетворительно».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lastRenderedPageBreak/>
        <w:t>При подведении итогов по выполненной работе рекомендуется проанализир</w:t>
      </w:r>
      <w:r w:rsidRPr="00F25549">
        <w:rPr>
          <w:sz w:val="28"/>
          <w:szCs w:val="28"/>
        </w:rPr>
        <w:t>о</w:t>
      </w:r>
      <w:r w:rsidRPr="00F25549">
        <w:rPr>
          <w:sz w:val="28"/>
          <w:szCs w:val="28"/>
        </w:rPr>
        <w:t>вать допущенные ошибки, прокомментировать имеющиеся в тестах неправильные ответы.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Bidi"/>
        </w:rPr>
      </w:pP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b/>
          <w:sz w:val="28"/>
          <w:szCs w:val="28"/>
        </w:rPr>
        <w:t>Критерии оценивания письменной работы студентов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Для определения фактических оценок по каждому заданию выставляются сл</w:t>
      </w:r>
      <w:r w:rsidRPr="00F25549">
        <w:rPr>
          <w:sz w:val="28"/>
          <w:szCs w:val="28"/>
        </w:rPr>
        <w:t>е</w:t>
      </w:r>
      <w:r w:rsidRPr="00F25549">
        <w:rPr>
          <w:sz w:val="28"/>
          <w:szCs w:val="28"/>
        </w:rPr>
        <w:t xml:space="preserve">дующие оценки: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25549">
        <w:rPr>
          <w:sz w:val="28"/>
          <w:szCs w:val="28"/>
        </w:rPr>
        <w:t xml:space="preserve">-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«отлично» </w:t>
      </w:r>
      <w:r w:rsidRPr="00F25549">
        <w:rPr>
          <w:color w:val="000000"/>
          <w:sz w:val="28"/>
          <w:szCs w:val="28"/>
        </w:rPr>
        <w:t>выставляется, если студент демонстрирует полный и пр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>вильный ответ, изложенный в определенной логической  последовательности;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color w:val="000000"/>
          <w:sz w:val="28"/>
          <w:szCs w:val="28"/>
        </w:rPr>
      </w:pPr>
      <w:r w:rsidRPr="00F25549">
        <w:rPr>
          <w:sz w:val="28"/>
          <w:szCs w:val="28"/>
        </w:rPr>
        <w:t xml:space="preserve">-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«хорошо» </w:t>
      </w:r>
      <w:r w:rsidRPr="00F25549">
        <w:rPr>
          <w:color w:val="000000"/>
          <w:sz w:val="28"/>
          <w:szCs w:val="28"/>
        </w:rPr>
        <w:t>выставляется, если студент демонстрирует полный и пр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>вильный ответ, изложенный в определенной  логической  последовательности; если студент умеет оперировать  лингвистическими   законами;  анализирует языковые и правовые явления;  делает обоснованные выводы. Допускаются одна-две ошибки;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sz w:val="28"/>
          <w:szCs w:val="28"/>
        </w:rPr>
        <w:t xml:space="preserve">-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«удовлетворительно» </w:t>
      </w:r>
      <w:r w:rsidRPr="00F25549">
        <w:rPr>
          <w:color w:val="000000"/>
          <w:sz w:val="28"/>
          <w:szCs w:val="28"/>
        </w:rPr>
        <w:t>выставляется, если студент</w:t>
      </w:r>
      <w:r w:rsidRPr="00F25549">
        <w:rPr>
          <w:rFonts w:eastAsia="Times New Roman"/>
          <w:sz w:val="28"/>
          <w:szCs w:val="28"/>
          <w:lang w:eastAsia="ru-RU"/>
        </w:rPr>
        <w:t xml:space="preserve"> демонстрирует ча</w:t>
      </w:r>
      <w:r w:rsidRPr="00F25549">
        <w:rPr>
          <w:rFonts w:eastAsia="Times New Roman"/>
          <w:sz w:val="28"/>
          <w:szCs w:val="28"/>
          <w:lang w:eastAsia="ru-RU"/>
        </w:rPr>
        <w:t>с</w:t>
      </w:r>
      <w:r w:rsidRPr="00F25549">
        <w:rPr>
          <w:rFonts w:eastAsia="Times New Roman"/>
          <w:sz w:val="28"/>
          <w:szCs w:val="28"/>
          <w:lang w:eastAsia="ru-RU"/>
        </w:rPr>
        <w:t xml:space="preserve">тично  правильный и неполный ответ; нарушена логика ответа; если студент знает </w:t>
      </w:r>
      <w:r w:rsidRPr="00F25549">
        <w:rPr>
          <w:color w:val="000000"/>
          <w:sz w:val="28"/>
          <w:szCs w:val="28"/>
        </w:rPr>
        <w:t>лингвистические законы</w:t>
      </w:r>
      <w:r w:rsidRPr="00F25549">
        <w:rPr>
          <w:rFonts w:eastAsia="Times New Roman"/>
          <w:sz w:val="28"/>
          <w:szCs w:val="28"/>
          <w:lang w:eastAsia="ru-RU"/>
        </w:rPr>
        <w:t>, но оперирует ими слабо;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4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- </w:t>
      </w:r>
      <w:r w:rsidRPr="00F25549">
        <w:rPr>
          <w:sz w:val="28"/>
          <w:szCs w:val="28"/>
        </w:rPr>
        <w:t xml:space="preserve">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«неудовлетворительно» </w:t>
      </w:r>
      <w:r w:rsidRPr="00F25549">
        <w:rPr>
          <w:color w:val="000000"/>
          <w:sz w:val="28"/>
          <w:szCs w:val="28"/>
        </w:rPr>
        <w:t xml:space="preserve">выставляется, если </w:t>
      </w:r>
      <w:r w:rsidRPr="00F25549">
        <w:rPr>
          <w:rFonts w:eastAsia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b/>
          <w:sz w:val="28"/>
          <w:szCs w:val="28"/>
        </w:rPr>
        <w:t>Критерии оценивания комплексных практических заданий (5 заданий).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оценка «</w:t>
      </w:r>
      <w:r w:rsidRPr="00F25549">
        <w:rPr>
          <w:b/>
          <w:sz w:val="28"/>
          <w:szCs w:val="28"/>
        </w:rPr>
        <w:t>отлично</w:t>
      </w:r>
      <w:r w:rsidRPr="00F25549">
        <w:rPr>
          <w:sz w:val="28"/>
          <w:szCs w:val="28"/>
        </w:rPr>
        <w:t xml:space="preserve">»  </w:t>
      </w:r>
      <w:r w:rsidRPr="00F25549">
        <w:rPr>
          <w:color w:val="000000"/>
          <w:sz w:val="28"/>
          <w:szCs w:val="28"/>
        </w:rPr>
        <w:t>выставляется студенту, если</w:t>
      </w:r>
      <w:r w:rsidRPr="00F25549">
        <w:rPr>
          <w:sz w:val="28"/>
          <w:szCs w:val="28"/>
        </w:rPr>
        <w:t xml:space="preserve"> задания выполнены полн</w:t>
      </w:r>
      <w:r w:rsidRPr="00F25549">
        <w:rPr>
          <w:sz w:val="28"/>
          <w:szCs w:val="28"/>
        </w:rPr>
        <w:t>о</w:t>
      </w:r>
      <w:r w:rsidRPr="00F25549">
        <w:rPr>
          <w:sz w:val="28"/>
          <w:szCs w:val="28"/>
        </w:rPr>
        <w:t>стью, в представленном решении обоснованно получен правильный ответ;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оценка «</w:t>
      </w:r>
      <w:r w:rsidRPr="00F25549">
        <w:rPr>
          <w:b/>
          <w:sz w:val="28"/>
          <w:szCs w:val="28"/>
        </w:rPr>
        <w:t>хорошо</w:t>
      </w:r>
      <w:r w:rsidRPr="00F25549">
        <w:rPr>
          <w:sz w:val="28"/>
          <w:szCs w:val="28"/>
        </w:rPr>
        <w:t xml:space="preserve">»  </w:t>
      </w:r>
      <w:r w:rsidRPr="00F25549">
        <w:rPr>
          <w:color w:val="000000"/>
          <w:sz w:val="28"/>
          <w:szCs w:val="28"/>
        </w:rPr>
        <w:t xml:space="preserve">выставляется, если </w:t>
      </w:r>
      <w:r w:rsidRPr="00F25549">
        <w:rPr>
          <w:sz w:val="28"/>
          <w:szCs w:val="28"/>
        </w:rPr>
        <w:t>задания выполнены полностью, но нет достаточного обоснования или при верном решении допущена ошибка, не влия</w:t>
      </w:r>
      <w:r w:rsidRPr="00F25549">
        <w:rPr>
          <w:sz w:val="28"/>
          <w:szCs w:val="28"/>
        </w:rPr>
        <w:t>ю</w:t>
      </w:r>
      <w:r w:rsidRPr="00F25549">
        <w:rPr>
          <w:sz w:val="28"/>
          <w:szCs w:val="28"/>
        </w:rPr>
        <w:t>щая на правильную последовательность рассуждений, и, возможно, приведшая к н</w:t>
      </w:r>
      <w:r w:rsidRPr="00F25549">
        <w:rPr>
          <w:sz w:val="28"/>
          <w:szCs w:val="28"/>
        </w:rPr>
        <w:t>е</w:t>
      </w:r>
      <w:r w:rsidRPr="00F25549">
        <w:rPr>
          <w:sz w:val="28"/>
          <w:szCs w:val="28"/>
        </w:rPr>
        <w:t>верному ответу;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оценка «</w:t>
      </w:r>
      <w:r w:rsidRPr="00F25549">
        <w:rPr>
          <w:b/>
          <w:sz w:val="28"/>
          <w:szCs w:val="28"/>
        </w:rPr>
        <w:t>удовлетворительно</w:t>
      </w:r>
      <w:r w:rsidRPr="00F25549">
        <w:rPr>
          <w:sz w:val="28"/>
          <w:szCs w:val="28"/>
        </w:rPr>
        <w:t xml:space="preserve">» </w:t>
      </w:r>
      <w:r w:rsidRPr="00F25549">
        <w:rPr>
          <w:color w:val="000000"/>
          <w:sz w:val="28"/>
          <w:szCs w:val="28"/>
        </w:rPr>
        <w:t xml:space="preserve">выставляется, если </w:t>
      </w:r>
      <w:r w:rsidRPr="00F25549">
        <w:rPr>
          <w:sz w:val="28"/>
          <w:szCs w:val="28"/>
        </w:rPr>
        <w:t>задания выполнены части</w:t>
      </w:r>
      <w:r w:rsidRPr="00F25549">
        <w:rPr>
          <w:sz w:val="28"/>
          <w:szCs w:val="28"/>
        </w:rPr>
        <w:t>ч</w:t>
      </w:r>
      <w:r w:rsidRPr="00F25549">
        <w:rPr>
          <w:sz w:val="28"/>
          <w:szCs w:val="28"/>
        </w:rPr>
        <w:t>но, нет достаточного обоснования или при выполнении  допущены ошибки, влия</w:t>
      </w:r>
      <w:r w:rsidRPr="00F25549">
        <w:rPr>
          <w:sz w:val="28"/>
          <w:szCs w:val="28"/>
        </w:rPr>
        <w:t>ю</w:t>
      </w:r>
      <w:r w:rsidRPr="00F25549">
        <w:rPr>
          <w:sz w:val="28"/>
          <w:szCs w:val="28"/>
        </w:rPr>
        <w:t>щие на правильную последовательность рассуждений, и, приведшие к неверному ответу;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F25549">
        <w:rPr>
          <w:sz w:val="28"/>
          <w:szCs w:val="28"/>
        </w:rPr>
        <w:t>- оценка «н</w:t>
      </w:r>
      <w:r w:rsidRPr="00F25549">
        <w:rPr>
          <w:b/>
          <w:sz w:val="28"/>
          <w:szCs w:val="28"/>
        </w:rPr>
        <w:t>еудовлетворительно</w:t>
      </w:r>
      <w:r w:rsidRPr="00F25549">
        <w:rPr>
          <w:sz w:val="28"/>
          <w:szCs w:val="28"/>
        </w:rPr>
        <w:t>» выставляется, если все задания не выполн</w:t>
      </w:r>
      <w:r w:rsidRPr="00F25549">
        <w:rPr>
          <w:sz w:val="28"/>
          <w:szCs w:val="28"/>
        </w:rPr>
        <w:t>е</w:t>
      </w:r>
      <w:r w:rsidRPr="00F25549">
        <w:rPr>
          <w:sz w:val="28"/>
          <w:szCs w:val="28"/>
        </w:rPr>
        <w:t>ны или выполнены неверно.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b/>
          <w:bCs/>
          <w:sz w:val="28"/>
          <w:szCs w:val="28"/>
        </w:rPr>
        <w:t>Критерии оценивания</w:t>
      </w:r>
      <w:r w:rsidRPr="00F25549">
        <w:rPr>
          <w:sz w:val="28"/>
          <w:szCs w:val="28"/>
        </w:rPr>
        <w:t xml:space="preserve"> </w:t>
      </w:r>
      <w:r w:rsidRPr="00F25549">
        <w:rPr>
          <w:b/>
          <w:sz w:val="28"/>
          <w:szCs w:val="28"/>
        </w:rPr>
        <w:t>ответов на вопросы текущего контроля: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Оценка «5»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lastRenderedPageBreak/>
        <w:t xml:space="preserve">Оценка «4»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Оценка «3»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F25549" w:rsidRPr="00F25549" w:rsidRDefault="00F25549" w:rsidP="00F25549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F25549" w:rsidRPr="00F25549" w:rsidRDefault="00F25549" w:rsidP="00F25549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F25549" w:rsidRPr="00F25549" w:rsidRDefault="00F25549" w:rsidP="00F25549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F25549" w:rsidRPr="00F25549" w:rsidRDefault="00F25549" w:rsidP="00F2554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Оценка «2»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а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териала вопроса, допускает ошибки в формулировке определений и правил беспор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я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F25549" w:rsidRPr="00F25549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25549" w:rsidRPr="002B1867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25549" w:rsidRPr="002B1867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825"/>
        <w:gridCol w:w="2009"/>
        <w:gridCol w:w="2421"/>
        <w:gridCol w:w="4030"/>
      </w:tblGrid>
      <w:tr w:rsidR="00F25549" w:rsidRPr="002B1867" w:rsidTr="008B14EB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Промежуточная аттестация – итоговый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 по дисц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Критерии оценивания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Текущий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 - контроль самостоятельной работы студе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Тестирование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Бланк с тестовыми заданиями (в случае бланковой формы те</w:t>
            </w:r>
            <w:r w:rsidRPr="002B1867">
              <w:rPr>
                <w:rFonts w:eastAsia="Times New Roman"/>
                <w:sz w:val="24"/>
                <w:szCs w:val="24"/>
              </w:rPr>
              <w:t>с</w:t>
            </w:r>
            <w:r w:rsidRPr="002B1867">
              <w:rPr>
                <w:rFonts w:eastAsia="Times New Roman"/>
                <w:sz w:val="24"/>
                <w:szCs w:val="24"/>
              </w:rPr>
              <w:t>тирования) и инс</w:t>
            </w:r>
            <w:r w:rsidRPr="002B1867">
              <w:rPr>
                <w:rFonts w:eastAsia="Times New Roman"/>
                <w:sz w:val="24"/>
                <w:szCs w:val="24"/>
              </w:rPr>
              <w:t>т</w:t>
            </w:r>
            <w:r w:rsidRPr="002B1867">
              <w:rPr>
                <w:rFonts w:eastAsia="Times New Roman"/>
                <w:sz w:val="24"/>
                <w:szCs w:val="24"/>
              </w:rPr>
              <w:t>рукция по заполнению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Доступ к тесту в си</w:t>
            </w:r>
            <w:r w:rsidRPr="002B1867">
              <w:rPr>
                <w:rFonts w:eastAsia="Times New Roman"/>
                <w:sz w:val="24"/>
                <w:szCs w:val="24"/>
              </w:rPr>
              <w:t>с</w:t>
            </w:r>
            <w:r w:rsidRPr="002B1867">
              <w:rPr>
                <w:rFonts w:eastAsia="Times New Roman"/>
                <w:sz w:val="24"/>
                <w:szCs w:val="24"/>
              </w:rPr>
              <w:t>теме компьютерного тестирования  и инс</w:t>
            </w:r>
            <w:r w:rsidRPr="002B1867">
              <w:rPr>
                <w:rFonts w:eastAsia="Times New Roman"/>
                <w:sz w:val="24"/>
                <w:szCs w:val="24"/>
              </w:rPr>
              <w:t>т</w:t>
            </w:r>
            <w:r w:rsidRPr="002B1867">
              <w:rPr>
                <w:rFonts w:eastAsia="Times New Roman"/>
                <w:sz w:val="24"/>
                <w:szCs w:val="24"/>
              </w:rPr>
              <w:t>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Банк тестовых заданий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Письменные р</w:t>
            </w:r>
            <w:r w:rsidRPr="002B1867">
              <w:rPr>
                <w:rFonts w:eastAsia="Times New Roman"/>
                <w:sz w:val="24"/>
                <w:szCs w:val="24"/>
              </w:rPr>
              <w:t>а</w:t>
            </w:r>
            <w:r w:rsidRPr="002B1867">
              <w:rPr>
                <w:rFonts w:eastAsia="Times New Roman"/>
                <w:sz w:val="24"/>
                <w:szCs w:val="24"/>
              </w:rPr>
              <w:t>боты: контрольная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Задания и критерии оценок предста</w:t>
            </w:r>
            <w:r w:rsidRPr="002B1867">
              <w:rPr>
                <w:rFonts w:eastAsia="Times New Roman"/>
                <w:sz w:val="24"/>
                <w:szCs w:val="24"/>
              </w:rPr>
              <w:t>в</w:t>
            </w:r>
            <w:r w:rsidRPr="002B1867">
              <w:rPr>
                <w:rFonts w:eastAsia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ских указаниях к написанию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трольных работ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Устное собесед</w:t>
            </w:r>
            <w:r w:rsidRPr="002B1867">
              <w:rPr>
                <w:rFonts w:eastAsia="Times New Roman"/>
                <w:sz w:val="24"/>
                <w:szCs w:val="24"/>
              </w:rPr>
              <w:t>о</w:t>
            </w:r>
            <w:r w:rsidRPr="002B1867">
              <w:rPr>
                <w:rFonts w:eastAsia="Times New Roman"/>
                <w:sz w:val="24"/>
                <w:szCs w:val="24"/>
              </w:rPr>
              <w:t>вание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для собес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для собеседования и пер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чень дискуссионных тем представл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ны в методических указаниях к сем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t>нарским занятиям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 xml:space="preserve">Компьютерные симуляции 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Оборудование для проведения симул</w:t>
            </w:r>
            <w:r w:rsidRPr="002B1867">
              <w:rPr>
                <w:rFonts w:eastAsia="Times New Roman"/>
                <w:sz w:val="24"/>
                <w:szCs w:val="24"/>
              </w:rPr>
              <w:t>я</w:t>
            </w:r>
            <w:r w:rsidRPr="002B1867">
              <w:rPr>
                <w:rFonts w:eastAsia="Times New Roman"/>
                <w:sz w:val="24"/>
                <w:szCs w:val="24"/>
              </w:rPr>
              <w:t>ции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Инструкции по и</w:t>
            </w:r>
            <w:r w:rsidRPr="002B1867">
              <w:rPr>
                <w:rFonts w:eastAsia="Times New Roman"/>
                <w:sz w:val="24"/>
                <w:szCs w:val="24"/>
              </w:rPr>
              <w:t>с</w:t>
            </w:r>
            <w:r w:rsidRPr="002B1867">
              <w:rPr>
                <w:rFonts w:eastAsia="Times New Roman"/>
                <w:sz w:val="24"/>
                <w:szCs w:val="24"/>
              </w:rPr>
              <w:t>пользованию обор</w:t>
            </w:r>
            <w:r w:rsidRPr="002B1867">
              <w:rPr>
                <w:rFonts w:eastAsia="Times New Roman"/>
                <w:sz w:val="24"/>
                <w:szCs w:val="24"/>
              </w:rPr>
              <w:t>у</w:t>
            </w:r>
            <w:r w:rsidRPr="002B1867"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25549" w:rsidRPr="002B1867" w:rsidRDefault="00F25549" w:rsidP="00F25549">
      <w:pPr>
        <w:spacing w:after="0" w:line="252" w:lineRule="auto"/>
        <w:ind w:firstLine="700"/>
        <w:jc w:val="both"/>
        <w:rPr>
          <w:rFonts w:eastAsia="Times New Roman"/>
          <w:sz w:val="28"/>
          <w:szCs w:val="28"/>
          <w:lang w:val="en-US"/>
        </w:rPr>
      </w:pPr>
    </w:p>
    <w:p w:rsidR="00F25549" w:rsidRPr="002B1867" w:rsidRDefault="00F25549" w:rsidP="00F25549">
      <w:pPr>
        <w:ind w:firstLine="709"/>
        <w:jc w:val="both"/>
        <w:rPr>
          <w:rFonts w:eastAsia="Calibri"/>
          <w:b/>
          <w:sz w:val="28"/>
          <w:szCs w:val="28"/>
        </w:rPr>
      </w:pPr>
      <w:r w:rsidRPr="002B1867">
        <w:rPr>
          <w:rFonts w:eastAsia="Calibri"/>
          <w:b/>
          <w:sz w:val="28"/>
          <w:szCs w:val="28"/>
        </w:rPr>
        <w:t>Раздел 3. Методические материалы, определяющие процедуры оценив</w:t>
      </w:r>
      <w:r w:rsidRPr="002B1867">
        <w:rPr>
          <w:rFonts w:eastAsia="Calibri"/>
          <w:b/>
          <w:sz w:val="28"/>
          <w:szCs w:val="28"/>
        </w:rPr>
        <w:t>а</w:t>
      </w:r>
      <w:r w:rsidRPr="002B1867">
        <w:rPr>
          <w:rFonts w:eastAsia="Calibri"/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lastRenderedPageBreak/>
        <w:t>Основными этапами формирования компетенций по дисциплине при изуч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вится в следующих случаях: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-  обучаемый демонстрирует самостоятельность в применении знаний, ум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телем, следует считать, что компетенция сформирована, но ее уровень недостато</w:t>
      </w:r>
      <w:r w:rsidRPr="002B1867">
        <w:rPr>
          <w:rFonts w:eastAsia="Times New Roman"/>
          <w:sz w:val="28"/>
          <w:szCs w:val="28"/>
          <w:lang w:eastAsia="ru-RU"/>
        </w:rPr>
        <w:t>ч</w:t>
      </w:r>
      <w:r w:rsidRPr="002B1867">
        <w:rPr>
          <w:rFonts w:eastAsia="Times New Roman"/>
          <w:sz w:val="28"/>
          <w:szCs w:val="28"/>
          <w:lang w:eastAsia="ru-RU"/>
        </w:rPr>
        <w:t xml:space="preserve">но высок. 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2B1867">
        <w:rPr>
          <w:rFonts w:eastAsia="Times New Roman"/>
          <w:sz w:val="28"/>
          <w:szCs w:val="28"/>
          <w:lang w:eastAsia="ru-RU"/>
        </w:rPr>
        <w:t>д</w:t>
      </w:r>
      <w:r w:rsidRPr="002B1867">
        <w:rPr>
          <w:rFonts w:eastAsia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2B1867">
        <w:rPr>
          <w:rFonts w:eastAsia="Times New Roman"/>
          <w:sz w:val="28"/>
          <w:szCs w:val="28"/>
          <w:lang w:eastAsia="ru-RU"/>
        </w:rPr>
        <w:t>р</w:t>
      </w:r>
      <w:r w:rsidRPr="002B1867">
        <w:rPr>
          <w:rFonts w:eastAsia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обучаемый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демонстрирует способность к полной самостоятельности (д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циплины с использованием знаний, умений и навыков, полученных как в ходе о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воения данной учебной дисциплины, так и смежных дисциплин, следует считать компетенцию сформированной на высоком уровне.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Оценка «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незачтено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2B1867">
        <w:rPr>
          <w:rFonts w:eastAsia="Times New Roman"/>
          <w:sz w:val="28"/>
          <w:szCs w:val="28"/>
          <w:lang w:eastAsia="ru-RU"/>
        </w:rPr>
        <w:t>д</w:t>
      </w:r>
      <w:r w:rsidRPr="002B1867">
        <w:rPr>
          <w:rFonts w:eastAsia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</w:t>
      </w:r>
      <w:r w:rsidRPr="002B1867">
        <w:rPr>
          <w:rFonts w:eastAsia="Times New Roman"/>
          <w:sz w:val="28"/>
          <w:szCs w:val="28"/>
          <w:lang w:eastAsia="ru-RU"/>
        </w:rPr>
        <w:t>я</w:t>
      </w:r>
      <w:r w:rsidRPr="002B1867">
        <w:rPr>
          <w:rFonts w:eastAsia="Times New Roman"/>
          <w:sz w:val="28"/>
          <w:szCs w:val="28"/>
          <w:lang w:eastAsia="ru-RU"/>
        </w:rPr>
        <w:t>тельности в применении умения к использованию методов освоения учебной ди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 xml:space="preserve">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сформирова</w:t>
      </w:r>
      <w:r w:rsidRPr="002B1867">
        <w:rPr>
          <w:rFonts w:eastAsia="Times New Roman"/>
          <w:sz w:val="28"/>
          <w:szCs w:val="28"/>
          <w:lang w:eastAsia="ru-RU"/>
        </w:rPr>
        <w:t>н</w:t>
      </w:r>
      <w:r w:rsidRPr="002B1867">
        <w:rPr>
          <w:rFonts w:eastAsia="Times New Roman"/>
          <w:sz w:val="28"/>
          <w:szCs w:val="28"/>
          <w:lang w:eastAsia="ru-RU"/>
        </w:rPr>
        <w:t>ности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компетенции свидетельствует об отрицательных результатах освоения уче</w:t>
      </w:r>
      <w:r w:rsidRPr="002B1867">
        <w:rPr>
          <w:rFonts w:eastAsia="Times New Roman"/>
          <w:sz w:val="28"/>
          <w:szCs w:val="28"/>
          <w:lang w:eastAsia="ru-RU"/>
        </w:rPr>
        <w:t>б</w:t>
      </w:r>
      <w:r w:rsidRPr="002B1867">
        <w:rPr>
          <w:rFonts w:eastAsia="Times New Roman"/>
          <w:sz w:val="28"/>
          <w:szCs w:val="28"/>
          <w:lang w:eastAsia="ru-RU"/>
        </w:rPr>
        <w:t xml:space="preserve">ной дисциплины. 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пользуются различные формы оценочных средств текущего, рубежного и итогов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 xml:space="preserve">го контроля (промежуточной аттестации). </w:t>
      </w:r>
    </w:p>
    <w:p w:rsidR="00F25549" w:rsidRDefault="00F25549" w:rsidP="00F25549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977"/>
        <w:gridCol w:w="4029"/>
        <w:gridCol w:w="2600"/>
      </w:tblGrid>
      <w:tr w:rsidR="00F25549" w:rsidRPr="002B1867" w:rsidTr="008B14EB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средс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 в фонде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25549" w:rsidRPr="002B1867" w:rsidRDefault="00F25549" w:rsidP="008B14EB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зволяющие оценивать и диа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ностировать знание фактич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вать специальные термины и понятия, узнавание объектов изучения в рамках определе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25549" w:rsidRPr="002B1867" w:rsidRDefault="00F25549" w:rsidP="008B14EB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25549" w:rsidRPr="002B1867" w:rsidRDefault="00F25549" w:rsidP="008B14E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тей, аргументировать собс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венную точку зрения.</w:t>
            </w:r>
          </w:p>
          <w:p w:rsidR="00F25549" w:rsidRPr="002B1867" w:rsidRDefault="00F25549" w:rsidP="0078210A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  <w:bookmarkStart w:id="2" w:name="_GoBack"/>
            <w:bookmarkEnd w:id="2"/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1867">
              <w:rPr>
                <w:rFonts w:eastAsia="Calibri"/>
                <w:sz w:val="28"/>
                <w:szCs w:val="28"/>
              </w:rPr>
              <w:t>Используется веб-приложение «Универсальная система те</w:t>
            </w:r>
            <w:r w:rsidRPr="002B1867">
              <w:rPr>
                <w:rFonts w:eastAsia="Calibri"/>
                <w:sz w:val="28"/>
                <w:szCs w:val="28"/>
              </w:rPr>
              <w:t>с</w:t>
            </w:r>
            <w:r w:rsidRPr="002B1867">
              <w:rPr>
                <w:rFonts w:eastAsia="Calibri"/>
                <w:sz w:val="28"/>
                <w:szCs w:val="28"/>
              </w:rPr>
              <w:t>тирования  БГТИ». На тестир</w:t>
            </w:r>
            <w:r w:rsidRPr="002B1867">
              <w:rPr>
                <w:rFonts w:eastAsia="Calibri"/>
                <w:sz w:val="28"/>
                <w:szCs w:val="28"/>
              </w:rPr>
              <w:t>о</w:t>
            </w:r>
            <w:r w:rsidRPr="002B1867">
              <w:rPr>
                <w:rFonts w:eastAsia="Calibri"/>
                <w:sz w:val="28"/>
                <w:szCs w:val="28"/>
              </w:rPr>
              <w:t xml:space="preserve">вание отводится 60  минут. </w:t>
            </w:r>
            <w:r w:rsidRPr="002B1867">
              <w:rPr>
                <w:rFonts w:eastAsia="Calibri"/>
                <w:sz w:val="28"/>
                <w:szCs w:val="28"/>
              </w:rPr>
              <w:lastRenderedPageBreak/>
              <w:t>Каждый вариант тестовых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2B1867">
              <w:rPr>
                <w:rFonts w:eastAsia="Calibri"/>
                <w:sz w:val="28"/>
                <w:szCs w:val="28"/>
              </w:rPr>
              <w:t>н</w:t>
            </w:r>
            <w:r w:rsidRPr="002B1867">
              <w:rPr>
                <w:rFonts w:eastAsia="Calibri"/>
                <w:sz w:val="28"/>
                <w:szCs w:val="28"/>
              </w:rPr>
              <w:t>ка «зачтено» выставляется ст</w:t>
            </w:r>
            <w:r w:rsidRPr="002B1867">
              <w:rPr>
                <w:rFonts w:eastAsia="Calibri"/>
                <w:sz w:val="28"/>
                <w:szCs w:val="28"/>
              </w:rPr>
              <w:t>у</w:t>
            </w:r>
            <w:r w:rsidRPr="002B1867">
              <w:rPr>
                <w:rFonts w:eastAsia="Calibri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2B1867">
              <w:rPr>
                <w:rFonts w:eastAsia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2B1867">
              <w:rPr>
                <w:rFonts w:eastAsia="Calibri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четную книжку студента – «з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чтено».  Студент, не выпо</w:t>
            </w:r>
            <w:r w:rsidRPr="002B1867">
              <w:rPr>
                <w:rFonts w:eastAsia="Calibri"/>
                <w:sz w:val="28"/>
                <w:szCs w:val="28"/>
              </w:rPr>
              <w:t>л</w:t>
            </w:r>
            <w:r w:rsidRPr="002B1867">
              <w:rPr>
                <w:rFonts w:eastAsia="Calibri"/>
                <w:sz w:val="28"/>
                <w:szCs w:val="28"/>
              </w:rPr>
              <w:t>нивший минимальный объем учебной работы по дисципл</w:t>
            </w:r>
            <w:r w:rsidRPr="002B1867">
              <w:rPr>
                <w:rFonts w:eastAsia="Calibri"/>
                <w:sz w:val="28"/>
                <w:szCs w:val="28"/>
              </w:rPr>
              <w:t>и</w:t>
            </w:r>
            <w:r w:rsidRPr="002B1867">
              <w:rPr>
                <w:rFonts w:eastAsia="Calibri"/>
                <w:sz w:val="28"/>
                <w:szCs w:val="28"/>
              </w:rPr>
              <w:t>не, не допускается к сдаче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чета.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Calibri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25549" w:rsidRPr="002B1867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25549" w:rsidRPr="002B1867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25549" w:rsidRPr="002B1867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2407"/>
        <w:gridCol w:w="2026"/>
        <w:gridCol w:w="1863"/>
        <w:gridCol w:w="2191"/>
      </w:tblGrid>
      <w:tr w:rsidR="00F25549" w:rsidRPr="002B1867" w:rsidTr="008B14EB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25549" w:rsidRPr="002B1867" w:rsidTr="008B14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ь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25549" w:rsidRPr="002B1867" w:rsidTr="008B14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2B1867">
              <w:rPr>
                <w:rFonts w:eastAsia="Times New Roman"/>
                <w:sz w:val="24"/>
                <w:szCs w:val="24"/>
              </w:rPr>
              <w:t xml:space="preserve">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полно излагает м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териал,  продемо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стрировано отличное владение терминол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гией, проявлено умение убеждать с использованием 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гичных доводов, 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приводит  необх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димые примеры не только из учебной литературы, но и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мостоятельно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ный ответ на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просы практич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блюдением лог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ки изложения материала, но допускает при ответе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отдельные 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ципиального х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рактера, недост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просы практ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строить мат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жащие фактич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ские ошибки отв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ты на вопросы</w:t>
            </w:r>
            <w:r w:rsidRPr="002B1867">
              <w:rPr>
                <w:rFonts w:eastAsia="Times New Roman"/>
                <w:sz w:val="24"/>
                <w:szCs w:val="24"/>
              </w:rPr>
              <w:t xml:space="preserve">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практического з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тить на дополн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тельные и уто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няющие вопросы.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Неудовлетвор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тельная оценка выставляется в случае отказа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вечать </w:t>
            </w:r>
            <w:proofErr w:type="gramStart"/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вопросы практич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ского занятия (с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25549" w:rsidRPr="002B1867" w:rsidTr="008B14EB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1867">
              <w:rPr>
                <w:color w:val="000000"/>
                <w:sz w:val="24"/>
                <w:szCs w:val="24"/>
              </w:rPr>
              <w:t>демонстрирует по</w:t>
            </w:r>
            <w:r w:rsidRPr="002B1867">
              <w:rPr>
                <w:color w:val="000000"/>
                <w:sz w:val="24"/>
                <w:szCs w:val="24"/>
              </w:rPr>
              <w:t>л</w:t>
            </w:r>
            <w:r w:rsidRPr="002B1867">
              <w:rPr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ческой  последов</w:t>
            </w:r>
            <w:r w:rsidRPr="002B1867">
              <w:rPr>
                <w:color w:val="000000"/>
                <w:sz w:val="24"/>
                <w:szCs w:val="24"/>
              </w:rPr>
              <w:t>а</w:t>
            </w:r>
            <w:r w:rsidRPr="002B1867">
              <w:rPr>
                <w:color w:val="000000"/>
                <w:sz w:val="24"/>
                <w:szCs w:val="24"/>
              </w:rPr>
              <w:t>тельности; если ст</w:t>
            </w:r>
            <w:r w:rsidRPr="002B1867">
              <w:rPr>
                <w:color w:val="000000"/>
                <w:sz w:val="24"/>
                <w:szCs w:val="24"/>
              </w:rPr>
              <w:t>у</w:t>
            </w:r>
            <w:r w:rsidRPr="002B1867">
              <w:rPr>
                <w:color w:val="000000"/>
                <w:sz w:val="24"/>
                <w:szCs w:val="24"/>
              </w:rPr>
              <w:t>дент свободно  оп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рирует лингвистич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скими   законами;  анализирует язык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вые и правовые я</w:t>
            </w:r>
            <w:r w:rsidRPr="002B1867">
              <w:rPr>
                <w:color w:val="000000"/>
                <w:sz w:val="24"/>
                <w:szCs w:val="24"/>
              </w:rPr>
              <w:t>в</w:t>
            </w:r>
            <w:r w:rsidRPr="002B1867">
              <w:rPr>
                <w:color w:val="000000"/>
                <w:sz w:val="24"/>
                <w:szCs w:val="24"/>
              </w:rPr>
              <w:t>ления, используя различные источн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ки информации; д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лает творчески обоснованные выв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ды. Допускается о</w:t>
            </w:r>
            <w:r w:rsidRPr="002B1867">
              <w:rPr>
                <w:color w:val="000000"/>
                <w:sz w:val="24"/>
                <w:szCs w:val="24"/>
              </w:rPr>
              <w:t>д</w:t>
            </w:r>
            <w:r w:rsidRPr="002B1867">
              <w:rPr>
                <w:color w:val="000000"/>
                <w:sz w:val="24"/>
                <w:szCs w:val="24"/>
              </w:rPr>
              <w:t>на-две несуществе</w:t>
            </w:r>
            <w:r w:rsidRPr="002B1867">
              <w:rPr>
                <w:color w:val="000000"/>
                <w:sz w:val="24"/>
                <w:szCs w:val="24"/>
              </w:rPr>
              <w:t>н</w:t>
            </w:r>
            <w:r w:rsidRPr="002B1867">
              <w:rPr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hd w:val="clear" w:color="auto" w:fill="FFFFFF"/>
              <w:spacing w:after="0" w:line="240" w:lineRule="auto"/>
              <w:ind w:firstLine="4"/>
              <w:rPr>
                <w:color w:val="000000"/>
                <w:sz w:val="24"/>
                <w:szCs w:val="24"/>
              </w:rPr>
            </w:pPr>
            <w:r w:rsidRPr="002B1867">
              <w:rPr>
                <w:color w:val="000000"/>
                <w:sz w:val="24"/>
                <w:szCs w:val="24"/>
              </w:rPr>
              <w:t>демонстрирует полный и пр</w:t>
            </w:r>
            <w:r w:rsidRPr="002B1867">
              <w:rPr>
                <w:color w:val="000000"/>
                <w:sz w:val="24"/>
                <w:szCs w:val="24"/>
              </w:rPr>
              <w:t>а</w:t>
            </w:r>
            <w:r w:rsidRPr="002B1867">
              <w:rPr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следовательн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сти; если студент умеет оперир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вать  лингвист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ческими   зак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нами;  анализ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рует языковые и правовые явл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2B1867">
              <w:rPr>
                <w:color w:val="000000"/>
                <w:sz w:val="24"/>
                <w:szCs w:val="24"/>
              </w:rPr>
              <w:t>с</w:t>
            </w:r>
            <w:r w:rsidRPr="002B1867">
              <w:rPr>
                <w:color w:val="000000"/>
                <w:sz w:val="24"/>
                <w:szCs w:val="24"/>
              </w:rPr>
              <w:t>каются одна-две ошибки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вильный и н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2B1867">
              <w:rPr>
                <w:color w:val="000000"/>
                <w:sz w:val="24"/>
                <w:szCs w:val="28"/>
              </w:rPr>
              <w:t>лингвистич</w:t>
            </w:r>
            <w:r w:rsidRPr="002B1867">
              <w:rPr>
                <w:color w:val="000000"/>
                <w:sz w:val="24"/>
                <w:szCs w:val="28"/>
              </w:rPr>
              <w:t>е</w:t>
            </w:r>
            <w:r w:rsidRPr="002B1867">
              <w:rPr>
                <w:color w:val="000000"/>
                <w:sz w:val="24"/>
                <w:szCs w:val="28"/>
              </w:rPr>
              <w:t>ские законы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ответы  односло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новные полож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ния; большинство важных фактов отсутствует, выв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ды не делаются.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25549" w:rsidRPr="002B1867" w:rsidTr="008B14EB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B1867">
              <w:rPr>
                <w:rFonts w:eastAsia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выполнены полностью, в пре</w:t>
            </w:r>
            <w:r w:rsidRPr="002B1867">
              <w:rPr>
                <w:sz w:val="24"/>
                <w:szCs w:val="28"/>
              </w:rPr>
              <w:t>д</w:t>
            </w:r>
            <w:r w:rsidRPr="002B1867">
              <w:rPr>
                <w:sz w:val="24"/>
                <w:szCs w:val="28"/>
              </w:rPr>
              <w:t>ставленном решении обоснованно пол</w:t>
            </w:r>
            <w:r w:rsidRPr="002B1867">
              <w:rPr>
                <w:sz w:val="24"/>
                <w:szCs w:val="28"/>
              </w:rPr>
              <w:t>у</w:t>
            </w:r>
            <w:r w:rsidRPr="002B1867">
              <w:rPr>
                <w:sz w:val="24"/>
                <w:szCs w:val="28"/>
              </w:rPr>
              <w:t>чен правильный о</w:t>
            </w:r>
            <w:r w:rsidRPr="002B1867">
              <w:rPr>
                <w:sz w:val="24"/>
                <w:szCs w:val="28"/>
              </w:rPr>
              <w:t>т</w:t>
            </w:r>
            <w:r w:rsidRPr="002B1867">
              <w:rPr>
                <w:sz w:val="24"/>
                <w:szCs w:val="28"/>
              </w:rPr>
              <w:t>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полностью, но нет достато</w:t>
            </w:r>
            <w:r w:rsidRPr="002B1867">
              <w:rPr>
                <w:sz w:val="24"/>
                <w:szCs w:val="28"/>
              </w:rPr>
              <w:t>ч</w:t>
            </w:r>
            <w:r w:rsidRPr="002B1867">
              <w:rPr>
                <w:sz w:val="24"/>
                <w:szCs w:val="28"/>
              </w:rPr>
              <w:t>ного обоснов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ния или при ве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ном решении д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t>пущена ошибка, не влияющая на правильную п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t>следовательность рассуждений, и, возможно, пр</w:t>
            </w:r>
            <w:r w:rsidRPr="002B1867">
              <w:rPr>
                <w:sz w:val="24"/>
                <w:szCs w:val="28"/>
              </w:rPr>
              <w:t>и</w:t>
            </w:r>
            <w:r w:rsidRPr="002B1867">
              <w:rPr>
                <w:sz w:val="24"/>
                <w:szCs w:val="28"/>
              </w:rPr>
              <w:t>ведшая к неве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частично, нет достато</w:t>
            </w:r>
            <w:r w:rsidRPr="002B1867">
              <w:rPr>
                <w:sz w:val="24"/>
                <w:szCs w:val="28"/>
              </w:rPr>
              <w:t>ч</w:t>
            </w:r>
            <w:r w:rsidRPr="002B1867">
              <w:rPr>
                <w:sz w:val="24"/>
                <w:szCs w:val="28"/>
              </w:rPr>
              <w:t>ного обоснов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ния или при выполнении  допущены ошибки, влияющие на правильную последовател</w:t>
            </w:r>
            <w:r w:rsidRPr="002B1867">
              <w:rPr>
                <w:sz w:val="24"/>
                <w:szCs w:val="28"/>
              </w:rPr>
              <w:t>ь</w:t>
            </w:r>
            <w:r w:rsidRPr="002B1867">
              <w:rPr>
                <w:sz w:val="24"/>
                <w:szCs w:val="28"/>
              </w:rPr>
              <w:t>ность рассу</w:t>
            </w:r>
            <w:r w:rsidRPr="002B1867">
              <w:rPr>
                <w:sz w:val="24"/>
                <w:szCs w:val="28"/>
              </w:rPr>
              <w:t>ж</w:t>
            </w:r>
            <w:r w:rsidRPr="002B1867">
              <w:rPr>
                <w:sz w:val="24"/>
                <w:szCs w:val="28"/>
              </w:rPr>
              <w:t>дений, и, пр</w:t>
            </w:r>
            <w:r w:rsidRPr="002B1867">
              <w:rPr>
                <w:sz w:val="24"/>
                <w:szCs w:val="28"/>
              </w:rPr>
              <w:t>и</w:t>
            </w:r>
            <w:r w:rsidRPr="002B1867">
              <w:rPr>
                <w:sz w:val="24"/>
                <w:szCs w:val="28"/>
              </w:rPr>
              <w:t>ведшие к н</w:t>
            </w:r>
            <w:r w:rsidRPr="002B1867">
              <w:rPr>
                <w:sz w:val="24"/>
                <w:szCs w:val="28"/>
              </w:rPr>
              <w:t>е</w:t>
            </w:r>
            <w:r w:rsidRPr="002B1867">
              <w:rPr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2B1867">
              <w:rPr>
                <w:sz w:val="24"/>
                <w:szCs w:val="28"/>
              </w:rPr>
              <w:t>задания не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или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неверно.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F25549" w:rsidRPr="002B1867" w:rsidTr="008B14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B1867">
              <w:rPr>
                <w:rFonts w:eastAsia="Times New Roman"/>
                <w:lang w:eastAsia="ru-RU"/>
              </w:rPr>
              <w:t xml:space="preserve">Задания блока </w:t>
            </w:r>
            <w:r w:rsidRPr="002B1867">
              <w:rPr>
                <w:rFonts w:eastAsia="Times New Roman"/>
                <w:lang w:val="en-US" w:eastAsia="ru-RU"/>
              </w:rPr>
              <w:t>D</w:t>
            </w:r>
            <w:r w:rsidRPr="002B1867">
              <w:rPr>
                <w:rFonts w:eastAsia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ind w:firstLine="43"/>
              <w:jc w:val="both"/>
              <w:rPr>
                <w:rFonts w:eastAsia="Times New Roman"/>
                <w:lang w:eastAsia="ru-RU"/>
              </w:rPr>
            </w:pPr>
            <w:r w:rsidRPr="002B1867">
              <w:rPr>
                <w:sz w:val="24"/>
                <w:szCs w:val="28"/>
              </w:rPr>
              <w:t>«</w:t>
            </w:r>
            <w:r w:rsidRPr="002B1867">
              <w:rPr>
                <w:b/>
                <w:sz w:val="24"/>
                <w:szCs w:val="28"/>
              </w:rPr>
              <w:t>зачтено</w:t>
            </w:r>
            <w:r w:rsidRPr="002B1867">
              <w:rPr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2B1867">
              <w:rPr>
                <w:sz w:val="24"/>
                <w:szCs w:val="28"/>
              </w:rPr>
              <w:t>б</w:t>
            </w:r>
            <w:r w:rsidRPr="002B1867">
              <w:rPr>
                <w:sz w:val="24"/>
                <w:szCs w:val="28"/>
              </w:rPr>
              <w:t>суждаемую проблему, демонстрируется способность а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гументировать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ind w:hanging="4"/>
              <w:jc w:val="both"/>
              <w:rPr>
                <w:rFonts w:eastAsia="Times New Roman"/>
                <w:lang w:eastAsia="ru-RU"/>
              </w:rPr>
            </w:pPr>
            <w:r w:rsidRPr="002B1867">
              <w:rPr>
                <w:sz w:val="24"/>
                <w:szCs w:val="24"/>
              </w:rPr>
              <w:t>«</w:t>
            </w:r>
            <w:r w:rsidRPr="002B1867">
              <w:rPr>
                <w:b/>
                <w:sz w:val="24"/>
                <w:szCs w:val="24"/>
              </w:rPr>
              <w:t>не зачтено</w:t>
            </w:r>
            <w:r w:rsidRPr="002B1867">
              <w:rPr>
                <w:sz w:val="24"/>
                <w:szCs w:val="24"/>
              </w:rPr>
              <w:t>» в</w:t>
            </w:r>
            <w:r w:rsidRPr="002B1867">
              <w:rPr>
                <w:sz w:val="24"/>
                <w:szCs w:val="24"/>
              </w:rPr>
              <w:t>ы</w:t>
            </w:r>
            <w:r w:rsidRPr="002B1867">
              <w:rPr>
                <w:sz w:val="24"/>
                <w:szCs w:val="24"/>
              </w:rPr>
              <w:t xml:space="preserve">ставляется, если не </w:t>
            </w:r>
            <w:proofErr w:type="gramStart"/>
            <w:r w:rsidRPr="002B1867">
              <w:rPr>
                <w:sz w:val="24"/>
                <w:szCs w:val="24"/>
              </w:rPr>
              <w:t>способен</w:t>
            </w:r>
            <w:proofErr w:type="gramEnd"/>
            <w:r w:rsidRPr="002B1867">
              <w:rPr>
                <w:sz w:val="24"/>
                <w:szCs w:val="24"/>
              </w:rPr>
              <w:t xml:space="preserve"> доказать и аргументировать </w:t>
            </w:r>
            <w:r w:rsidRPr="002B1867">
              <w:rPr>
                <w:sz w:val="24"/>
                <w:szCs w:val="24"/>
              </w:rPr>
              <w:lastRenderedPageBreak/>
              <w:t>собственную то</w:t>
            </w:r>
            <w:r w:rsidRPr="002B1867">
              <w:rPr>
                <w:sz w:val="24"/>
                <w:szCs w:val="24"/>
              </w:rPr>
              <w:t>ч</w:t>
            </w:r>
            <w:r w:rsidRPr="002B1867">
              <w:rPr>
                <w:sz w:val="24"/>
                <w:szCs w:val="24"/>
              </w:rPr>
              <w:t>ку зрения по в</w:t>
            </w:r>
            <w:r w:rsidRPr="002B1867">
              <w:rPr>
                <w:sz w:val="24"/>
                <w:szCs w:val="24"/>
              </w:rPr>
              <w:t>о</w:t>
            </w:r>
            <w:r w:rsidRPr="002B1867">
              <w:rPr>
                <w:sz w:val="24"/>
                <w:szCs w:val="24"/>
              </w:rPr>
              <w:t>просу, не способен ссылаться на мн</w:t>
            </w:r>
            <w:r w:rsidRPr="002B1867">
              <w:rPr>
                <w:sz w:val="24"/>
                <w:szCs w:val="24"/>
              </w:rPr>
              <w:t>е</w:t>
            </w:r>
            <w:r w:rsidRPr="002B1867">
              <w:rPr>
                <w:sz w:val="24"/>
                <w:szCs w:val="24"/>
              </w:rPr>
              <w:t>ния ведущих сп</w:t>
            </w:r>
            <w:r w:rsidRPr="002B1867">
              <w:rPr>
                <w:sz w:val="24"/>
                <w:szCs w:val="24"/>
              </w:rPr>
              <w:t>е</w:t>
            </w:r>
            <w:r w:rsidRPr="002B1867">
              <w:rPr>
                <w:sz w:val="24"/>
                <w:szCs w:val="24"/>
              </w:rPr>
              <w:t>циалистов по о</w:t>
            </w:r>
            <w:r w:rsidRPr="002B1867">
              <w:rPr>
                <w:sz w:val="24"/>
                <w:szCs w:val="24"/>
              </w:rPr>
              <w:t>б</w:t>
            </w:r>
            <w:r w:rsidRPr="002B1867">
              <w:rPr>
                <w:sz w:val="24"/>
                <w:szCs w:val="24"/>
              </w:rPr>
              <w:t>суждаемой пр</w:t>
            </w:r>
            <w:r w:rsidRPr="002B1867">
              <w:rPr>
                <w:sz w:val="24"/>
                <w:szCs w:val="24"/>
              </w:rPr>
              <w:t>о</w:t>
            </w:r>
            <w:r w:rsidRPr="002B1867">
              <w:rPr>
                <w:sz w:val="24"/>
                <w:szCs w:val="24"/>
              </w:rPr>
              <w:t>блеме.</w:t>
            </w:r>
          </w:p>
        </w:tc>
      </w:tr>
    </w:tbl>
    <w:p w:rsidR="00F25549" w:rsidRPr="002B1867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25549" w:rsidRPr="002B1867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Bidi"/>
        </w:rPr>
      </w:pPr>
    </w:p>
    <w:p w:rsidR="00123CE7" w:rsidRPr="00A043A9" w:rsidRDefault="00123CE7" w:rsidP="00F25549">
      <w:pPr>
        <w:pStyle w:val="ReportMain"/>
        <w:suppressAutoHyphens/>
        <w:jc w:val="both"/>
        <w:rPr>
          <w:sz w:val="28"/>
        </w:rPr>
      </w:pPr>
    </w:p>
    <w:sectPr w:rsidR="00123CE7" w:rsidRPr="00A043A9" w:rsidSect="00A043A9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27" w:rsidRDefault="00BC2727" w:rsidP="00A043A9">
      <w:pPr>
        <w:spacing w:after="0" w:line="240" w:lineRule="auto"/>
      </w:pPr>
      <w:r>
        <w:separator/>
      </w:r>
    </w:p>
  </w:endnote>
  <w:endnote w:type="continuationSeparator" w:id="0">
    <w:p w:rsidR="00BC2727" w:rsidRDefault="00BC2727" w:rsidP="00A0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A9" w:rsidRPr="00A043A9" w:rsidRDefault="002332B2" w:rsidP="00A043A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043A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322AC">
      <w:rPr>
        <w:noProof/>
        <w:sz w:val="20"/>
      </w:rPr>
      <w:t>26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27" w:rsidRDefault="00BC2727" w:rsidP="00A043A9">
      <w:pPr>
        <w:spacing w:after="0" w:line="240" w:lineRule="auto"/>
      </w:pPr>
      <w:r>
        <w:separator/>
      </w:r>
    </w:p>
  </w:footnote>
  <w:footnote w:type="continuationSeparator" w:id="0">
    <w:p w:rsidR="00BC2727" w:rsidRDefault="00BC2727" w:rsidP="00A0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6E61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8A2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D02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56DA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24C0A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8D4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968A4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D8A0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E0F6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476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10BC3AB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6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F7F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28">
    <w:nsid w:val="5FB2068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59B3A54"/>
    <w:multiLevelType w:val="hybridMultilevel"/>
    <w:tmpl w:val="C8480E10"/>
    <w:lvl w:ilvl="0" w:tplc="C75CCB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12"/>
  </w:num>
  <w:num w:numId="18">
    <w:abstractNumId w:val="21"/>
  </w:num>
  <w:num w:numId="19">
    <w:abstractNumId w:val="15"/>
  </w:num>
  <w:num w:numId="20">
    <w:abstractNumId w:val="10"/>
  </w:num>
  <w:num w:numId="21">
    <w:abstractNumId w:val="16"/>
  </w:num>
  <w:num w:numId="22">
    <w:abstractNumId w:val="24"/>
  </w:num>
  <w:num w:numId="23">
    <w:abstractNumId w:val="14"/>
  </w:num>
  <w:num w:numId="24">
    <w:abstractNumId w:val="29"/>
  </w:num>
  <w:num w:numId="25">
    <w:abstractNumId w:val="18"/>
  </w:num>
  <w:num w:numId="26">
    <w:abstractNumId w:val="33"/>
  </w:num>
  <w:num w:numId="27">
    <w:abstractNumId w:val="22"/>
  </w:num>
  <w:num w:numId="28">
    <w:abstractNumId w:val="23"/>
  </w:num>
  <w:num w:numId="29">
    <w:abstractNumId w:val="30"/>
  </w:num>
  <w:num w:numId="30">
    <w:abstractNumId w:val="26"/>
  </w:num>
  <w:num w:numId="31">
    <w:abstractNumId w:val="25"/>
  </w:num>
  <w:num w:numId="32">
    <w:abstractNumId w:val="31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3A9"/>
    <w:rsid w:val="00123CE7"/>
    <w:rsid w:val="001A7F77"/>
    <w:rsid w:val="001D1A50"/>
    <w:rsid w:val="002332B2"/>
    <w:rsid w:val="003E7C2E"/>
    <w:rsid w:val="006914A8"/>
    <w:rsid w:val="0078210A"/>
    <w:rsid w:val="00952368"/>
    <w:rsid w:val="00A043A9"/>
    <w:rsid w:val="00BC2727"/>
    <w:rsid w:val="00C721F7"/>
    <w:rsid w:val="00E322AC"/>
    <w:rsid w:val="00F2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2368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043A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043A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043A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043A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043A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043A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043A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043A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043A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043A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043A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043A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043A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043A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043A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043A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043A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043A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043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043A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043A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043A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043A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043A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043A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04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043A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043A9"/>
  </w:style>
  <w:style w:type="character" w:customStyle="1" w:styleId="af0">
    <w:name w:val="Дата Знак"/>
    <w:basedOn w:val="a3"/>
    <w:link w:val="af"/>
    <w:uiPriority w:val="99"/>
    <w:semiHidden/>
    <w:rsid w:val="00A043A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043A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043A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043A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043A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043A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043A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043A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043A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043A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043A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043A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043A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043A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043A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043A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043A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043A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043A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043A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A043A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A043A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043A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043A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043A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043A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043A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043A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043A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04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043A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043A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043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043A9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A043A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043A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043A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043A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043A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043A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043A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043A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043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043A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043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A043A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043A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043A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043A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043A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043A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043A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043A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043A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043A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043A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043A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043A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043A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043A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043A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043A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043A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043A9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043A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043A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043A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043A9"/>
  </w:style>
  <w:style w:type="character" w:customStyle="1" w:styleId="afff0">
    <w:name w:val="Приветствие Знак"/>
    <w:basedOn w:val="a3"/>
    <w:link w:val="afff"/>
    <w:uiPriority w:val="99"/>
    <w:semiHidden/>
    <w:rsid w:val="00A043A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043A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043A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043A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043A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043A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043A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043A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043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043A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043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043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043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043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043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04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043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0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043A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043A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043A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043A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043A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043A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043A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043A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043A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043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043A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043A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043A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043A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043A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043A9"/>
  </w:style>
  <w:style w:type="table" w:styleId="17">
    <w:name w:val="Medium Lis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043A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043A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043A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043A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043A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043A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043A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043A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043A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043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043A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043A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043A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043A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043A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043A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043A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04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043A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043A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043A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0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043A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043A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043A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043A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043A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043A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043A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04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043A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043A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043A9"/>
    <w:rPr>
      <w:rFonts w:ascii="Times New Roman" w:hAnsi="Times New Roman" w:cs="Times New Roman"/>
    </w:rPr>
  </w:style>
  <w:style w:type="numbering" w:customStyle="1" w:styleId="1d">
    <w:name w:val="Нет списка1"/>
    <w:next w:val="a5"/>
    <w:uiPriority w:val="99"/>
    <w:semiHidden/>
    <w:unhideWhenUsed/>
    <w:rsid w:val="00F25549"/>
  </w:style>
  <w:style w:type="character" w:customStyle="1" w:styleId="apple-converted-space">
    <w:name w:val="apple-converted-space"/>
    <w:basedOn w:val="a3"/>
    <w:rsid w:val="00F25549"/>
  </w:style>
  <w:style w:type="character" w:customStyle="1" w:styleId="butback">
    <w:name w:val="butback"/>
    <w:basedOn w:val="a3"/>
    <w:rsid w:val="00F25549"/>
  </w:style>
  <w:style w:type="character" w:customStyle="1" w:styleId="submenu-table">
    <w:name w:val="submenu-table"/>
    <w:basedOn w:val="a3"/>
    <w:rsid w:val="00F25549"/>
  </w:style>
  <w:style w:type="paragraph" w:customStyle="1" w:styleId="1e">
    <w:name w:val="Обычный1"/>
    <w:rsid w:val="00F25549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F2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4">
    <w:name w:val="c64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3"/>
    <w:rsid w:val="00F25549"/>
  </w:style>
  <w:style w:type="paragraph" w:customStyle="1" w:styleId="c16">
    <w:name w:val="c16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3"/>
    <w:rsid w:val="00F25549"/>
  </w:style>
  <w:style w:type="character" w:customStyle="1" w:styleId="c2">
    <w:name w:val="c2"/>
    <w:basedOn w:val="a3"/>
    <w:rsid w:val="00F25549"/>
  </w:style>
  <w:style w:type="paragraph" w:customStyle="1" w:styleId="310">
    <w:name w:val="Основной текст с отступом 31"/>
    <w:basedOn w:val="a2"/>
    <w:rsid w:val="00F25549"/>
    <w:pPr>
      <w:spacing w:after="0" w:line="240" w:lineRule="auto"/>
      <w:ind w:firstLine="851"/>
      <w:jc w:val="both"/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043A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043A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043A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043A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043A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043A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043A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043A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043A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043A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043A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043A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043A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043A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043A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043A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043A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043A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043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043A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043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043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043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043A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043A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04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043A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043A9"/>
  </w:style>
  <w:style w:type="character" w:customStyle="1" w:styleId="af0">
    <w:name w:val="Дата Знак"/>
    <w:basedOn w:val="a3"/>
    <w:link w:val="af"/>
    <w:uiPriority w:val="99"/>
    <w:semiHidden/>
    <w:rsid w:val="00A043A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043A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043A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043A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043A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043A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043A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043A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043A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043A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043A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043A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043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043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043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043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043A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043A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043A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043A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A043A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A043A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043A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043A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043A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043A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043A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043A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043A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04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043A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043A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043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043A9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A043A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043A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043A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043A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043A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043A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043A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043A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043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043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043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A043A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043A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043A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043A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043A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043A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043A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043A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043A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043A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043A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043A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043A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043A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043A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043A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043A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043A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043A9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043A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043A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043A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043A9"/>
  </w:style>
  <w:style w:type="character" w:customStyle="1" w:styleId="afff0">
    <w:name w:val="Приветствие Знак"/>
    <w:basedOn w:val="a3"/>
    <w:link w:val="afff"/>
    <w:uiPriority w:val="99"/>
    <w:semiHidden/>
    <w:rsid w:val="00A043A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043A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043A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043A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043A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043A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043A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043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043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043A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043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043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043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043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043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04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043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0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043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043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043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043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043A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043A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043A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043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043A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043A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043A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043A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043A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043A9"/>
  </w:style>
  <w:style w:type="table" w:styleId="17">
    <w:name w:val="Medium Lis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043A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043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043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043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043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043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043A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043A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043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043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043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043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043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043A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043A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04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043A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043A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043A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0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043A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043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043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043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043A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043A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043A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04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043A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043A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043A9"/>
    <w:rPr>
      <w:rFonts w:ascii="Times New Roman" w:hAnsi="Times New Roman" w:cs="Times New Roman"/>
    </w:rPr>
  </w:style>
  <w:style w:type="numbering" w:customStyle="1" w:styleId="1d">
    <w:name w:val="Нет списка1"/>
    <w:next w:val="a5"/>
    <w:uiPriority w:val="99"/>
    <w:semiHidden/>
    <w:unhideWhenUsed/>
    <w:rsid w:val="00F25549"/>
  </w:style>
  <w:style w:type="character" w:customStyle="1" w:styleId="apple-converted-space">
    <w:name w:val="apple-converted-space"/>
    <w:basedOn w:val="a3"/>
    <w:rsid w:val="00F25549"/>
  </w:style>
  <w:style w:type="character" w:customStyle="1" w:styleId="butback">
    <w:name w:val="butback"/>
    <w:basedOn w:val="a3"/>
    <w:rsid w:val="00F25549"/>
  </w:style>
  <w:style w:type="character" w:customStyle="1" w:styleId="submenu-table">
    <w:name w:val="submenu-table"/>
    <w:basedOn w:val="a3"/>
    <w:rsid w:val="00F25549"/>
  </w:style>
  <w:style w:type="paragraph" w:customStyle="1" w:styleId="1e">
    <w:name w:val="Обычный1"/>
    <w:rsid w:val="00F25549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F2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4">
    <w:name w:val="c64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3"/>
    <w:rsid w:val="00F25549"/>
  </w:style>
  <w:style w:type="paragraph" w:customStyle="1" w:styleId="c16">
    <w:name w:val="c16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3"/>
    <w:rsid w:val="00F25549"/>
  </w:style>
  <w:style w:type="character" w:customStyle="1" w:styleId="c2">
    <w:name w:val="c2"/>
    <w:basedOn w:val="a3"/>
    <w:rsid w:val="00F25549"/>
  </w:style>
  <w:style w:type="paragraph" w:customStyle="1" w:styleId="310">
    <w:name w:val="Основной текст с отступом 31"/>
    <w:basedOn w:val="a2"/>
    <w:rsid w:val="00F25549"/>
    <w:pPr>
      <w:spacing w:after="0" w:line="240" w:lineRule="auto"/>
      <w:ind w:firstLine="851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FCCF-08A4-49D5-82C3-D8D5BC47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7587</Words>
  <Characters>43246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13:53:44|Версия программы "Учебные планы": 1.0.11.65|ID_UP_DISC:1569021;ID_SPEC_LOC:4865;YEAR_POTOK:2019;ID_SUBJ:14077;SHIFR:Б1.Д.Б.8;ZE_PLANNED:3;IS_RASPRED_PRACT:0;TYPE_GROUP_PRACT:;ID_TYPE_PLACE_PRACT:;ID_TYPE_DOP_PRACT:;ID_TYPE_FORM_PRACT:;UPDZES:Sem-3,ZE-3;UPZ:Sem-3,ID_TZ-1,HOUR-16;UPZ:Sem-3,ID_TZ-2,HOUR-28;UPZ:Sem-3,ID_TZ-4,HOUR-64;UPC:Sem-3,ID_TC-2,Recert-0;UPDK:ID_KAF-6657,Sem-;FOOTHOLD:Shifr-Б1.Д.Б.2,ID_SUBJ-8;FOOTHOLD:Shifr-Б1.Д.Б.1,ID_SUBJ-10;FOOTHOLD:Shifr-Б1.Д.Б.6,ID_SUBJ-325;COMPET:Shifr-УК&lt;tire&gt;5,NAME-Способен воспринимать межкультурное разнообразие общества в социально&lt;tire&gt;историческом&lt;zpt&gt; этическом и философском контекстах;COMPET_FOOTHOLD:Shifr-УК&lt;tire&gt;1,NAME-Способен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языке(ах);COMPET_FOOTHOLD:Shifr-УК&lt;tire&gt;4,NAME-Способен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языке(ах);COMPET_FOOTHOLD:Shifr-УК&lt;tire&gt;5,NAME-Способен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Пользователь Windows</cp:lastModifiedBy>
  <cp:revision>5</cp:revision>
  <dcterms:created xsi:type="dcterms:W3CDTF">2019-11-01T08:58:00Z</dcterms:created>
  <dcterms:modified xsi:type="dcterms:W3CDTF">2020-11-18T09:09:00Z</dcterms:modified>
</cp:coreProperties>
</file>