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717529" w:rsidRPr="00717529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  <w:r w:rsidR="00717529" w:rsidRPr="00717529">
        <w:rPr>
          <w:szCs w:val="28"/>
        </w:rPr>
        <w:t xml:space="preserve"> 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r w:rsidR="00AD60B8" w:rsidRPr="00F57BF7">
        <w:rPr>
          <w:i/>
          <w:szCs w:val="28"/>
        </w:rPr>
        <w:t>Б.1.В.ОД.7 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4379EF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Информатика</w:t>
      </w:r>
      <w:r w:rsidR="00F379D2" w:rsidRPr="00F57BF7">
        <w:rPr>
          <w:i/>
          <w:szCs w:val="28"/>
          <w:u w:val="single"/>
        </w:rPr>
        <w:t>,</w:t>
      </w:r>
      <w:r w:rsidR="00F379D2" w:rsidRPr="005273B0">
        <w:rPr>
          <w:i/>
          <w:szCs w:val="28"/>
          <w:u w:val="single"/>
        </w:rPr>
        <w:t xml:space="preserve"> </w:t>
      </w:r>
      <w:r w:rsidR="00F379D2" w:rsidRPr="00F57BF7">
        <w:rPr>
          <w:i/>
          <w:szCs w:val="28"/>
          <w:u w:val="single"/>
        </w:rPr>
        <w:t>Иностранный язык (английский)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8C271E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8C271E">
        <w:rPr>
          <w:rFonts w:eastAsia="Times New Roman"/>
          <w:sz w:val="28"/>
          <w:szCs w:val="28"/>
          <w:lang w:val="en-US"/>
        </w:rPr>
        <w:t>7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 xml:space="preserve">протокол № </w:t>
      </w:r>
      <w:proofErr w:type="spellStart"/>
      <w:r w:rsidRPr="008D5ABA">
        <w:rPr>
          <w:szCs w:val="28"/>
        </w:rPr>
        <w:t>________от</w:t>
      </w:r>
      <w:proofErr w:type="spellEnd"/>
      <w:r w:rsidRPr="008D5ABA">
        <w:rPr>
          <w:szCs w:val="28"/>
        </w:rPr>
        <w:t xml:space="preserve">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8D5ABA" w:rsidRPr="008D5ABA" w:rsidTr="00717529">
        <w:tc>
          <w:tcPr>
            <w:tcW w:w="10148" w:type="dxa"/>
            <w:shd w:val="clear" w:color="auto" w:fill="auto"/>
          </w:tcPr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0" w:name="_GoBack"/>
            <w:bookmarkEnd w:id="0"/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6F8D" w:rsidRPr="00F57BF7" w:rsidTr="007D6E98">
        <w:trPr>
          <w:trHeight w:val="244"/>
        </w:trPr>
        <w:tc>
          <w:tcPr>
            <w:tcW w:w="982" w:type="pct"/>
            <w:vMerge w:val="restart"/>
          </w:tcPr>
          <w:p w:rsidR="002C6F8D" w:rsidRPr="00F57BF7" w:rsidRDefault="004379EF" w:rsidP="00530B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ПК*-1 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1911" w:type="pct"/>
            <w:vMerge w:val="restart"/>
          </w:tcPr>
          <w:p w:rsidR="002C6F8D" w:rsidRPr="00F57BF7" w:rsidRDefault="002C6F8D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Cs w:val="28"/>
              </w:rPr>
            </w:pPr>
            <w:r w:rsidRPr="00F57BF7">
              <w:rPr>
                <w:szCs w:val="28"/>
                <w:u w:val="single"/>
              </w:rPr>
              <w:t>Знать:</w:t>
            </w:r>
            <w:r w:rsidRPr="00F57BF7">
              <w:rPr>
                <w:rFonts w:eastAsia="Calibri"/>
                <w:szCs w:val="28"/>
              </w:rPr>
              <w:t xml:space="preserve">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 процессах информатизации общества и образования;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сущности и структуре информацио</w:t>
            </w:r>
            <w:r w:rsidRPr="00F57BF7">
              <w:rPr>
                <w:color w:val="000000"/>
                <w:sz w:val="28"/>
                <w:szCs w:val="28"/>
              </w:rPr>
              <w:t>н</w:t>
            </w:r>
            <w:r w:rsidRPr="00F57BF7">
              <w:rPr>
                <w:color w:val="000000"/>
                <w:sz w:val="28"/>
                <w:szCs w:val="28"/>
              </w:rPr>
              <w:t xml:space="preserve">ных процессов в современной образовательной среде;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типологии электронных образовател</w:t>
            </w:r>
            <w:r w:rsidRPr="00F57BF7">
              <w:rPr>
                <w:color w:val="000000"/>
                <w:sz w:val="28"/>
                <w:szCs w:val="28"/>
              </w:rPr>
              <w:t>ь</w:t>
            </w:r>
            <w:r w:rsidRPr="00F57BF7">
              <w:rPr>
                <w:color w:val="000000"/>
                <w:sz w:val="28"/>
                <w:szCs w:val="28"/>
              </w:rPr>
              <w:t>ных ресурсов, информационных и коммуник</w:t>
            </w:r>
            <w:r w:rsidRPr="00F57BF7">
              <w:rPr>
                <w:color w:val="000000"/>
                <w:sz w:val="28"/>
                <w:szCs w:val="28"/>
              </w:rPr>
              <w:t>а</w:t>
            </w:r>
            <w:r w:rsidRPr="00F57BF7">
              <w:rPr>
                <w:color w:val="000000"/>
                <w:sz w:val="28"/>
                <w:szCs w:val="28"/>
              </w:rPr>
              <w:t xml:space="preserve">ционных технологиях, принятых образованием;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способах профессионального самоп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знания и саморазвития с применением возмо</w:t>
            </w:r>
            <w:r w:rsidRPr="00F57BF7">
              <w:rPr>
                <w:color w:val="000000"/>
                <w:sz w:val="28"/>
                <w:szCs w:val="28"/>
              </w:rPr>
              <w:t>ж</w:t>
            </w:r>
            <w:r w:rsidRPr="00F57BF7">
              <w:rPr>
                <w:color w:val="000000"/>
                <w:sz w:val="28"/>
                <w:szCs w:val="28"/>
              </w:rPr>
              <w:t xml:space="preserve">ностей информационных и коммуникационных технологий; </w:t>
            </w:r>
          </w:p>
          <w:p w:rsidR="002C6F8D" w:rsidRPr="00F57BF7" w:rsidRDefault="002C6F8D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материалу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2FCA" w:rsidRPr="00F57BF7" w:rsidTr="007D6E98">
        <w:trPr>
          <w:trHeight w:val="576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2FCA" w:rsidRPr="00F57BF7" w:rsidTr="007D6E98">
        <w:trPr>
          <w:trHeight w:val="1085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ние – опрос, коллоквиум и т.д.</w:t>
            </w: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35CE" w:rsidRPr="00F57BF7" w:rsidTr="00496A85">
        <w:trPr>
          <w:trHeight w:val="109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грамотно пользоваться 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иском, хранением, обработкой и представлен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 xml:space="preserve">ем информации, ориентированной на решение педагогических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оценивать преимущества, ограничение и выбор программных и аппара</w:t>
            </w:r>
            <w:r w:rsidRPr="00F57BF7">
              <w:rPr>
                <w:color w:val="000000"/>
                <w:sz w:val="28"/>
                <w:szCs w:val="28"/>
              </w:rPr>
              <w:t>т</w:t>
            </w:r>
            <w:r w:rsidRPr="00F57BF7">
              <w:rPr>
                <w:color w:val="000000"/>
                <w:sz w:val="28"/>
                <w:szCs w:val="28"/>
              </w:rPr>
              <w:t>ных сре</w:t>
            </w:r>
            <w:proofErr w:type="gramStart"/>
            <w:r w:rsidRPr="00F57BF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F57BF7">
              <w:rPr>
                <w:color w:val="000000"/>
                <w:sz w:val="28"/>
                <w:szCs w:val="28"/>
              </w:rPr>
              <w:t xml:space="preserve">я решения профессиональных и образовательных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lastRenderedPageBreak/>
              <w:t>работать в локальных и глобальных компьютерных сетях;</w:t>
            </w:r>
          </w:p>
          <w:p w:rsidR="001535CE" w:rsidRPr="00F57BF7" w:rsidRDefault="001535CE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535CE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Лабораторные р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аботы на решение типовых задач.</w:t>
            </w:r>
          </w:p>
        </w:tc>
        <w:tc>
          <w:tcPr>
            <w:tcW w:w="1102" w:type="pct"/>
          </w:tcPr>
          <w:p w:rsidR="001535CE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1535CE" w:rsidRPr="00F57BF7" w:rsidTr="00496A85">
        <w:trPr>
          <w:trHeight w:val="138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Владеть: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в л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кальных и глобальных сетях;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приёмами эффективного поиска информационных ресурсов;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с пр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кладным программным обеспечением спец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ального назначения</w:t>
            </w:r>
          </w:p>
          <w:p w:rsidR="00AD60B8" w:rsidRPr="00F57BF7" w:rsidRDefault="004379EF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осуществлением выбора различных 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делей использования информационных и ко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муникационных технологий в учебном процессе с учетом реального оснащения образовательн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го учреждения.</w:t>
            </w:r>
          </w:p>
          <w:p w:rsidR="001535CE" w:rsidRPr="00F57BF7" w:rsidRDefault="001535CE" w:rsidP="00AD60B8">
            <w:pPr>
              <w:pStyle w:val="Default"/>
              <w:tabs>
                <w:tab w:val="left" w:pos="570"/>
              </w:tabs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8844E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3101F" w:rsidRPr="00F57BF7">
              <w:rPr>
                <w:rFonts w:eastAsia="Times New Roman"/>
                <w:sz w:val="28"/>
                <w:szCs w:val="28"/>
                <w:lang w:eastAsia="ru-RU"/>
              </w:rPr>
              <w:t>адания для творческой работы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</w:t>
            </w:r>
            <w:r w:rsidRPr="00F57BF7">
              <w:rPr>
                <w:sz w:val="28"/>
                <w:szCs w:val="28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spellStart"/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spellEnd"/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Типы </w:t>
      </w:r>
      <w:proofErr w:type="spellStart"/>
      <w:r w:rsidRPr="00F57BF7">
        <w:rPr>
          <w:sz w:val="28"/>
          <w:szCs w:val="28"/>
        </w:rPr>
        <w:t>мультиме</w:t>
      </w:r>
      <w:r w:rsidRPr="00F57BF7">
        <w:rPr>
          <w:sz w:val="28"/>
          <w:szCs w:val="28"/>
        </w:rPr>
        <w:softHyphen/>
        <w:t>дийных</w:t>
      </w:r>
      <w:proofErr w:type="spellEnd"/>
      <w:r w:rsidRPr="00F57BF7">
        <w:rPr>
          <w:sz w:val="28"/>
          <w:szCs w:val="28"/>
        </w:rPr>
        <w:t xml:space="preserve">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 xml:space="preserve">поненты </w:t>
      </w:r>
      <w:proofErr w:type="spellStart"/>
      <w:r w:rsidRPr="00F57BF7">
        <w:rPr>
          <w:sz w:val="28"/>
          <w:szCs w:val="28"/>
        </w:rPr>
        <w:t>мультимедий</w:t>
      </w:r>
      <w:r w:rsidRPr="00F57BF7">
        <w:rPr>
          <w:sz w:val="28"/>
          <w:szCs w:val="28"/>
        </w:rPr>
        <w:softHyphen/>
        <w:t>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spellEnd"/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соответс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www.aport.ru</w:t>
      </w:r>
      <w:proofErr w:type="spellEnd"/>
      <w:r w:rsidRPr="00F57BF7">
        <w:rPr>
          <w:sz w:val="28"/>
          <w:szCs w:val="28"/>
        </w:rPr>
        <w:t>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 установке текущей страницы следует использовать доменный адрес: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www.translate.ru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 xml:space="preserve">С помощью секундомера дважды произведите измерение времени загрузки страницы: при разрешенной и запрещенной загрузке </w:t>
      </w:r>
      <w:proofErr w:type="spellStart"/>
      <w:r w:rsidRPr="00F57BF7">
        <w:rPr>
          <w:i/>
          <w:sz w:val="28"/>
          <w:szCs w:val="28"/>
        </w:rPr>
        <w:t>мультимедийных</w:t>
      </w:r>
      <w:proofErr w:type="spellEnd"/>
      <w:r w:rsidRPr="00F57BF7">
        <w:rPr>
          <w:i/>
          <w:sz w:val="28"/>
          <w:szCs w:val="28"/>
        </w:rPr>
        <w:t xml:space="preserve">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www.list.ru</w:t>
      </w:r>
      <w:proofErr w:type="spellEnd"/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</w:t>
      </w:r>
      <w:r w:rsidRPr="00F57BF7">
        <w:rPr>
          <w:sz w:val="28"/>
          <w:szCs w:val="28"/>
        </w:rPr>
        <w:t>с</w:t>
      </w:r>
      <w:r w:rsidRPr="00F57BF7">
        <w:rPr>
          <w:sz w:val="28"/>
          <w:szCs w:val="28"/>
        </w:rPr>
        <w:t>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</w:t>
      </w:r>
      <w:proofErr w:type="spellEnd"/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контр</w:t>
      </w:r>
      <w:r w:rsidRPr="00F57BF7">
        <w:rPr>
          <w:szCs w:val="28"/>
        </w:rPr>
        <w:t>о</w:t>
      </w:r>
      <w:r w:rsidRPr="00F57BF7">
        <w:rPr>
          <w:szCs w:val="28"/>
        </w:rPr>
        <w:t xml:space="preserve">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общес</w:t>
      </w:r>
      <w:r w:rsidRPr="00F57BF7">
        <w:rPr>
          <w:rFonts w:eastAsia="Times New Roman"/>
          <w:spacing w:val="-1"/>
          <w:sz w:val="28"/>
          <w:szCs w:val="28"/>
        </w:rPr>
        <w:t>т</w:t>
      </w:r>
      <w:r w:rsidRPr="00F57BF7">
        <w:rPr>
          <w:rFonts w:eastAsia="Times New Roman"/>
          <w:spacing w:val="-1"/>
          <w:sz w:val="28"/>
          <w:szCs w:val="28"/>
        </w:rPr>
        <w:lastRenderedPageBreak/>
        <w:t>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717529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717529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717529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Cs w:val="24"/>
        </w:rPr>
        <w:t>Веб-приложение</w:t>
      </w:r>
      <w:proofErr w:type="spellEnd"/>
      <w:r w:rsidRPr="006A19EC">
        <w:rPr>
          <w:szCs w:val="24"/>
        </w:rPr>
        <w:t xml:space="preserve">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5"/>
      <w:headerReference w:type="default" r:id="rId16"/>
      <w:headerReference w:type="first" r:id="rId17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ED" w:rsidRDefault="009E2DED" w:rsidP="00A913D4">
      <w:pPr>
        <w:spacing w:after="0" w:line="240" w:lineRule="auto"/>
      </w:pPr>
      <w:r>
        <w:separator/>
      </w:r>
    </w:p>
  </w:endnote>
  <w:endnote w:type="continuationSeparator" w:id="0">
    <w:p w:rsidR="009E2DED" w:rsidRDefault="009E2DE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 w:rsidP="002C6F8D">
    <w:pPr>
      <w:pStyle w:val="af9"/>
      <w:jc w:val="right"/>
    </w:pPr>
    <w:fldSimple w:instr="PAGE   \* MERGEFORMAT">
      <w:r w:rsidR="008C27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ED" w:rsidRDefault="009E2DED" w:rsidP="00A913D4">
      <w:pPr>
        <w:spacing w:after="0" w:line="240" w:lineRule="auto"/>
      </w:pPr>
      <w:r>
        <w:separator/>
      </w:r>
    </w:p>
  </w:footnote>
  <w:footnote w:type="continuationSeparator" w:id="0">
    <w:p w:rsidR="009E2DED" w:rsidRDefault="009E2DED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17529">
      <w:rPr>
        <w:rStyle w:val="aff2"/>
        <w:noProof/>
      </w:rPr>
      <w:t>36</w:t>
    </w:r>
    <w:r>
      <w:rPr>
        <w:rStyle w:val="aff2"/>
      </w:rPr>
      <w:fldChar w:fldCharType="end"/>
    </w:r>
  </w:p>
  <w:p w:rsidR="00717529" w:rsidRDefault="00717529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6B2C44">
      <w:rPr>
        <w:rStyle w:val="aff2"/>
        <w:noProof/>
      </w:rPr>
      <w:t>21</w:t>
    </w:r>
    <w:r>
      <w:rPr>
        <w:rStyle w:val="aff2"/>
      </w:rPr>
      <w:fldChar w:fldCharType="end"/>
    </w:r>
  </w:p>
  <w:p w:rsidR="00717529" w:rsidRDefault="00717529" w:rsidP="006E334D">
    <w:pPr>
      <w:pStyle w:val="af7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>
    <w:pPr>
      <w:pStyle w:val="af7"/>
    </w:pPr>
    <w:r>
      <w:rPr>
        <w:rStyle w:val="aff2"/>
      </w:rPr>
      <w:fldChar w:fldCharType="begin"/>
    </w:r>
    <w:r w:rsidR="00717529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717529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454F"/>
    <w:rsid w:val="006A62FC"/>
    <w:rsid w:val="006B2C44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17529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C271E"/>
    <w:rsid w:val="008D0504"/>
    <w:rsid w:val="008D27D2"/>
    <w:rsid w:val="008D28C5"/>
    <w:rsid w:val="008D5ABA"/>
    <w:rsid w:val="008E1FB3"/>
    <w:rsid w:val="008F1462"/>
    <w:rsid w:val="008F62ED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2DED"/>
    <w:rsid w:val="009E3635"/>
    <w:rsid w:val="009F5826"/>
    <w:rsid w:val="009F668D"/>
    <w:rsid w:val="00A000A8"/>
    <w:rsid w:val="00A018E3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D7436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5D5-1E86-4D93-B098-1DE4D3E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31532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Сеня</cp:lastModifiedBy>
  <cp:revision>2</cp:revision>
  <dcterms:created xsi:type="dcterms:W3CDTF">2019-11-24T17:04:00Z</dcterms:created>
  <dcterms:modified xsi:type="dcterms:W3CDTF">2019-11-24T17:04:00Z</dcterms:modified>
</cp:coreProperties>
</file>