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8" w:rsidRPr="00DB54D3" w:rsidRDefault="00774C48" w:rsidP="00774C48">
      <w:pPr>
        <w:pStyle w:val="ReportHead"/>
        <w:suppressAutoHyphens/>
        <w:rPr>
          <w:sz w:val="24"/>
        </w:rPr>
      </w:pPr>
      <w:r w:rsidRPr="00DB54D3">
        <w:rPr>
          <w:sz w:val="24"/>
        </w:rPr>
        <w:t xml:space="preserve">Бузулукский гуманитарно-технологический институт </w:t>
      </w:r>
    </w:p>
    <w:p w:rsidR="00774C48" w:rsidRPr="00DB54D3" w:rsidRDefault="00774C48" w:rsidP="00774C48">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774C48" w:rsidRDefault="00774C48" w:rsidP="00774C48">
      <w:pPr>
        <w:pStyle w:val="ReportHead"/>
        <w:suppressAutoHyphens/>
        <w:rPr>
          <w:sz w:val="24"/>
        </w:rPr>
      </w:pPr>
      <w:r w:rsidRPr="00DB54D3">
        <w:rPr>
          <w:sz w:val="24"/>
        </w:rPr>
        <w:t>высшего образования</w:t>
      </w:r>
    </w:p>
    <w:p w:rsidR="00774C48" w:rsidRDefault="00774C48" w:rsidP="00774C48">
      <w:pPr>
        <w:pStyle w:val="ReportHead"/>
        <w:suppressAutoHyphens/>
        <w:rPr>
          <w:b/>
          <w:sz w:val="24"/>
        </w:rPr>
      </w:pPr>
      <w:r>
        <w:rPr>
          <w:b/>
          <w:sz w:val="24"/>
        </w:rPr>
        <w:t>«Оренбургский государственный университет»</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 xml:space="preserve">Кафедра </w:t>
      </w:r>
      <w:r w:rsidR="00B546C9">
        <w:rPr>
          <w:sz w:val="24"/>
        </w:rPr>
        <w:t>юриспруденции</w:t>
      </w: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Pr="00EF405A" w:rsidRDefault="00774C48" w:rsidP="00774C48">
      <w:pPr>
        <w:pStyle w:val="ReportHead"/>
        <w:suppressAutoHyphens/>
        <w:spacing w:before="120"/>
      </w:pPr>
      <w:r w:rsidRPr="00EF405A">
        <w:t>МЕТОДИЧЕСКИЕ УКАЗАНИЯ ПО ОСВОЕНИЮ</w:t>
      </w:r>
    </w:p>
    <w:p w:rsidR="00774C48" w:rsidRDefault="00774C48" w:rsidP="00774C48">
      <w:pPr>
        <w:pStyle w:val="ReportHead"/>
        <w:suppressAutoHyphens/>
        <w:spacing w:before="120"/>
        <w:rPr>
          <w:sz w:val="24"/>
        </w:rPr>
      </w:pPr>
      <w:r>
        <w:rPr>
          <w:sz w:val="24"/>
        </w:rPr>
        <w:t>ДИСЦИПЛИНЫ</w:t>
      </w:r>
    </w:p>
    <w:p w:rsidR="00774C48" w:rsidRDefault="00774C48" w:rsidP="00774C48">
      <w:pPr>
        <w:pStyle w:val="ReportHead"/>
        <w:suppressAutoHyphens/>
        <w:spacing w:before="120"/>
        <w:rPr>
          <w:i/>
          <w:sz w:val="24"/>
        </w:rPr>
      </w:pPr>
      <w:r>
        <w:rPr>
          <w:i/>
          <w:sz w:val="24"/>
        </w:rPr>
        <w:t xml:space="preserve">«Б.4.3 </w:t>
      </w:r>
      <w:r w:rsidRPr="00774C48">
        <w:rPr>
          <w:i/>
          <w:sz w:val="24"/>
        </w:rPr>
        <w:t>Составление процессуальных документов по гражданским делам</w:t>
      </w:r>
      <w:r>
        <w:rPr>
          <w:i/>
          <w:sz w:val="24"/>
        </w:rPr>
        <w:t>»</w:t>
      </w:r>
    </w:p>
    <w:p w:rsidR="00774C48" w:rsidRDefault="00774C48" w:rsidP="00774C48">
      <w:pPr>
        <w:pStyle w:val="ReportHead"/>
        <w:suppressAutoHyphens/>
        <w:rPr>
          <w:sz w:val="24"/>
        </w:rPr>
      </w:pPr>
    </w:p>
    <w:p w:rsidR="00774C48" w:rsidRDefault="00774C48" w:rsidP="00774C48">
      <w:pPr>
        <w:pStyle w:val="ReportHead"/>
        <w:suppressAutoHyphens/>
        <w:spacing w:line="360" w:lineRule="auto"/>
        <w:rPr>
          <w:sz w:val="24"/>
        </w:rPr>
      </w:pPr>
      <w:r>
        <w:rPr>
          <w:sz w:val="24"/>
        </w:rPr>
        <w:t>Уровень высшего образования</w:t>
      </w:r>
    </w:p>
    <w:p w:rsidR="00774C48" w:rsidRDefault="00774C48" w:rsidP="00774C48">
      <w:pPr>
        <w:pStyle w:val="ReportHead"/>
        <w:suppressAutoHyphens/>
        <w:spacing w:line="360" w:lineRule="auto"/>
        <w:rPr>
          <w:sz w:val="24"/>
        </w:rPr>
      </w:pPr>
      <w:r>
        <w:rPr>
          <w:sz w:val="24"/>
        </w:rPr>
        <w:t>БАКАЛАВРИАТ</w:t>
      </w:r>
    </w:p>
    <w:p w:rsidR="00774C48" w:rsidRDefault="00774C48" w:rsidP="00774C48">
      <w:pPr>
        <w:pStyle w:val="ReportHead"/>
        <w:suppressAutoHyphens/>
        <w:rPr>
          <w:sz w:val="24"/>
        </w:rPr>
      </w:pPr>
      <w:r>
        <w:rPr>
          <w:sz w:val="24"/>
        </w:rPr>
        <w:t>Направление подготовки</w:t>
      </w:r>
    </w:p>
    <w:p w:rsidR="00774C48" w:rsidRDefault="00774C48" w:rsidP="00774C48">
      <w:pPr>
        <w:pStyle w:val="ReportHead"/>
        <w:suppressAutoHyphens/>
        <w:rPr>
          <w:i/>
          <w:sz w:val="24"/>
          <w:u w:val="single"/>
        </w:rPr>
      </w:pPr>
      <w:r>
        <w:rPr>
          <w:i/>
          <w:sz w:val="24"/>
          <w:u w:val="single"/>
        </w:rPr>
        <w:t>40.03.01 Юриспруденция</w:t>
      </w:r>
    </w:p>
    <w:p w:rsidR="00774C48" w:rsidRDefault="00774C48" w:rsidP="00774C48">
      <w:pPr>
        <w:pStyle w:val="ReportHead"/>
        <w:suppressAutoHyphens/>
        <w:rPr>
          <w:sz w:val="24"/>
          <w:vertAlign w:val="superscript"/>
        </w:rPr>
      </w:pPr>
      <w:r>
        <w:rPr>
          <w:sz w:val="24"/>
          <w:vertAlign w:val="superscript"/>
        </w:rPr>
        <w:t>(код и наименование направления подготовки)</w:t>
      </w:r>
    </w:p>
    <w:p w:rsidR="00774C48" w:rsidRDefault="00774C48" w:rsidP="00774C48">
      <w:pPr>
        <w:pStyle w:val="ReportHead"/>
        <w:suppressAutoHyphens/>
        <w:rPr>
          <w:i/>
          <w:sz w:val="24"/>
          <w:u w:val="single"/>
        </w:rPr>
      </w:pPr>
      <w:r>
        <w:rPr>
          <w:i/>
          <w:sz w:val="24"/>
          <w:u w:val="single"/>
        </w:rPr>
        <w:t>Общий профиль</w:t>
      </w:r>
    </w:p>
    <w:p w:rsidR="00774C48" w:rsidRDefault="00774C48" w:rsidP="00774C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Квалификация</w:t>
      </w:r>
    </w:p>
    <w:p w:rsidR="00774C48" w:rsidRDefault="00774C48" w:rsidP="00774C48">
      <w:pPr>
        <w:pStyle w:val="ReportHead"/>
        <w:suppressAutoHyphens/>
        <w:rPr>
          <w:i/>
          <w:sz w:val="24"/>
          <w:u w:val="single"/>
        </w:rPr>
      </w:pPr>
      <w:r>
        <w:rPr>
          <w:i/>
          <w:sz w:val="24"/>
          <w:u w:val="single"/>
        </w:rPr>
        <w:t>Бакалавр</w:t>
      </w:r>
    </w:p>
    <w:p w:rsidR="00774C48" w:rsidRDefault="00774C48" w:rsidP="00774C48">
      <w:pPr>
        <w:pStyle w:val="ReportHead"/>
        <w:suppressAutoHyphens/>
        <w:spacing w:before="120"/>
        <w:rPr>
          <w:sz w:val="24"/>
        </w:rPr>
      </w:pPr>
      <w:r>
        <w:rPr>
          <w:sz w:val="24"/>
        </w:rPr>
        <w:t>Форма обучения</w:t>
      </w:r>
    </w:p>
    <w:p w:rsidR="00774C48" w:rsidRDefault="00774C48" w:rsidP="00774C48">
      <w:pPr>
        <w:pStyle w:val="ReportHead"/>
        <w:suppressAutoHyphens/>
        <w:rPr>
          <w:i/>
          <w:sz w:val="24"/>
          <w:u w:val="single"/>
        </w:rPr>
      </w:pPr>
      <w:r>
        <w:rPr>
          <w:i/>
          <w:sz w:val="24"/>
          <w:u w:val="single"/>
        </w:rPr>
        <w:t>Очная</w:t>
      </w:r>
      <w:r w:rsidR="00075B70">
        <w:rPr>
          <w:i/>
          <w:sz w:val="24"/>
          <w:u w:val="single"/>
        </w:rPr>
        <w:t>, очно-заочная</w:t>
      </w:r>
    </w:p>
    <w:p w:rsidR="00774C48" w:rsidRDefault="00774C48" w:rsidP="00774C48">
      <w:pPr>
        <w:pStyle w:val="ReportHead"/>
        <w:suppressAutoHyphens/>
        <w:rPr>
          <w:sz w:val="24"/>
        </w:rPr>
      </w:pPr>
      <w:bookmarkStart w:id="0" w:name="BookmarkWhereDelChr13"/>
      <w:bookmarkEnd w:id="0"/>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6611A0" w:rsidP="00774C48">
      <w:pPr>
        <w:pStyle w:val="ReportHead"/>
        <w:suppressAutoHyphens/>
        <w:rPr>
          <w:sz w:val="24"/>
        </w:rPr>
        <w:sectPr w:rsidR="00774C48" w:rsidSect="00CA390D">
          <w:pgSz w:w="11906" w:h="16838"/>
          <w:pgMar w:top="510" w:right="567" w:bottom="510" w:left="850" w:header="0" w:footer="510" w:gutter="0"/>
          <w:cols w:space="708"/>
          <w:docGrid w:linePitch="360"/>
        </w:sectPr>
      </w:pPr>
      <w:r>
        <w:rPr>
          <w:sz w:val="24"/>
        </w:rPr>
        <w:t>Год набора 201</w:t>
      </w:r>
      <w:r w:rsidR="00B546C9">
        <w:rPr>
          <w:sz w:val="24"/>
        </w:rPr>
        <w:t>8</w:t>
      </w:r>
    </w:p>
    <w:p w:rsidR="00774C48" w:rsidRPr="00CA390D" w:rsidRDefault="00774C48" w:rsidP="00774C48">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sidRPr="00774C48">
        <w:rPr>
          <w:rFonts w:ascii="Times New Roman" w:eastAsia="Times New Roman" w:hAnsi="Times New Roman" w:cs="Times New Roman"/>
          <w:color w:val="000000"/>
          <w:sz w:val="24"/>
          <w:szCs w:val="24"/>
        </w:rPr>
        <w:lastRenderedPageBreak/>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Баскакова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611A0">
        <w:rPr>
          <w:rFonts w:ascii="Times New Roman" w:eastAsia="Times New Roman" w:hAnsi="Times New Roman" w:cs="Times New Roman"/>
          <w:color w:val="000000"/>
          <w:sz w:val="24"/>
          <w:szCs w:val="24"/>
        </w:rPr>
        <w:t>Бузулук: БГТИ (филиал) ОГУ, 201</w:t>
      </w:r>
      <w:r w:rsidR="00B546C9">
        <w:rPr>
          <w:rFonts w:ascii="Times New Roman" w:eastAsia="Times New Roman" w:hAnsi="Times New Roman" w:cs="Times New Roman"/>
          <w:color w:val="000000"/>
          <w:sz w:val="24"/>
          <w:szCs w:val="24"/>
        </w:rPr>
        <w:t>8</w:t>
      </w:r>
      <w:r w:rsidRPr="00CA390D">
        <w:rPr>
          <w:rFonts w:ascii="Times New Roman" w:eastAsia="Times New Roman" w:hAnsi="Times New Roman" w:cs="Times New Roman"/>
          <w:color w:val="000000"/>
          <w:sz w:val="24"/>
          <w:szCs w:val="24"/>
        </w:rPr>
        <w:t>.</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774C48" w:rsidRPr="00CA390D" w:rsidRDefault="006611A0" w:rsidP="00774C4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w:t>
      </w:r>
      <w:r w:rsidR="00B546C9">
        <w:rPr>
          <w:rFonts w:ascii="Times New Roman" w:eastAsia="Times New Roman" w:hAnsi="Times New Roman" w:cs="Times New Roman"/>
          <w:color w:val="000000"/>
          <w:sz w:val="24"/>
          <w:szCs w:val="24"/>
        </w:rPr>
        <w:t>8</w:t>
      </w:r>
      <w:r w:rsidR="00774C48" w:rsidRPr="00CA390D">
        <w:rPr>
          <w:rFonts w:ascii="Times New Roman" w:eastAsia="Times New Roman" w:hAnsi="Times New Roman" w:cs="Times New Roman"/>
          <w:color w:val="000000"/>
          <w:sz w:val="24"/>
          <w:szCs w:val="24"/>
        </w:rPr>
        <w:t xml:space="preserve"> г.</w:t>
      </w: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075B70">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774C48" w:rsidRPr="00CA390D" w:rsidRDefault="00774C48" w:rsidP="00774C48">
      <w:pPr>
        <w:spacing w:after="0" w:line="240" w:lineRule="auto"/>
        <w:ind w:firstLine="567"/>
        <w:jc w:val="both"/>
        <w:rPr>
          <w:rFonts w:ascii="Times New Roman" w:eastAsia="Times New Roman" w:hAnsi="Times New Roman" w:cs="Times New Roman"/>
          <w:b/>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sidRPr="00774C48">
        <w:rPr>
          <w:rFonts w:ascii="Times New Roman" w:eastAsia="Times New Roman" w:hAnsi="Times New Roman" w:cs="Times New Roman"/>
          <w:color w:val="000000"/>
          <w:sz w:val="24"/>
          <w:szCs w:val="24"/>
        </w:rPr>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w:t>
      </w: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570C3E" w:rsidRPr="0008186F" w:rsidRDefault="00570C3E" w:rsidP="00774C48">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C65657" w:rsidRPr="0008186F" w:rsidRDefault="00C65657" w:rsidP="00C65657">
      <w:pPr>
        <w:tabs>
          <w:tab w:val="left" w:pos="4020"/>
        </w:tabs>
        <w:spacing w:after="0" w:line="240" w:lineRule="auto"/>
        <w:ind w:left="-567"/>
        <w:jc w:val="both"/>
        <w:rPr>
          <w:rFonts w:ascii="Times New Roman" w:hAnsi="Times New Roman" w:cs="Times New Roman"/>
          <w:b/>
          <w:sz w:val="24"/>
          <w:szCs w:val="24"/>
        </w:rPr>
      </w:pPr>
    </w:p>
    <w:p w:rsidR="00C65657" w:rsidRPr="0008186F" w:rsidRDefault="00C65657" w:rsidP="00C65657">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Пояснительная записка……………………………………………</w:t>
      </w:r>
      <w:r>
        <w:rPr>
          <w:rFonts w:ascii="Times New Roman" w:eastAsiaTheme="minorHAnsi" w:hAnsi="Times New Roman"/>
          <w:sz w:val="24"/>
          <w:szCs w:val="24"/>
        </w:rPr>
        <w:t>…………….</w:t>
      </w:r>
      <w:r w:rsidRPr="0008186F">
        <w:rPr>
          <w:rFonts w:ascii="Times New Roman" w:eastAsiaTheme="minorHAnsi" w:hAnsi="Times New Roman"/>
          <w:sz w:val="24"/>
          <w:szCs w:val="24"/>
        </w:rPr>
        <w:t>……….</w:t>
      </w:r>
      <w:r>
        <w:rPr>
          <w:rFonts w:ascii="Times New Roman" w:eastAsiaTheme="minorHAnsi" w:hAnsi="Times New Roman"/>
          <w:sz w:val="24"/>
          <w:szCs w:val="24"/>
        </w:rPr>
        <w:t>4</w:t>
      </w:r>
    </w:p>
    <w:p w:rsidR="00C65657" w:rsidRPr="0008186F" w:rsidRDefault="00C65657" w:rsidP="00C65657">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Виды аудиторной и внеаудиторной самостоятельной работы студентов по дисциплине…………………………………………………………..……</w:t>
      </w:r>
      <w:r>
        <w:rPr>
          <w:rFonts w:ascii="Times New Roman" w:eastAsiaTheme="minorHAnsi" w:hAnsi="Times New Roman"/>
          <w:sz w:val="24"/>
          <w:szCs w:val="24"/>
        </w:rPr>
        <w:t>………………...</w:t>
      </w:r>
      <w:r w:rsidRPr="0008186F">
        <w:rPr>
          <w:rFonts w:ascii="Times New Roman" w:eastAsiaTheme="minorHAnsi" w:hAnsi="Times New Roman"/>
          <w:sz w:val="24"/>
          <w:szCs w:val="24"/>
        </w:rPr>
        <w:t>……4</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08186F">
        <w:rPr>
          <w:rFonts w:ascii="Times New Roman" w:hAnsi="Times New Roman" w:cs="Times New Roman"/>
          <w:sz w:val="24"/>
          <w:szCs w:val="24"/>
        </w:rPr>
        <w:t>3. Методические рекомендации студентам ……………………………..………</w:t>
      </w:r>
      <w:r>
        <w:rPr>
          <w:rFonts w:ascii="Times New Roman" w:hAnsi="Times New Roman" w:cs="Times New Roman"/>
          <w:sz w:val="24"/>
          <w:szCs w:val="24"/>
        </w:rPr>
        <w:t>……………..6</w:t>
      </w:r>
    </w:p>
    <w:p w:rsidR="00C65657" w:rsidRPr="0008186F" w:rsidRDefault="00C65657" w:rsidP="00C65657">
      <w:pPr>
        <w:autoSpaceDE w:val="0"/>
        <w:autoSpaceDN w:val="0"/>
        <w:adjustRightInd w:val="0"/>
        <w:spacing w:after="0" w:line="240" w:lineRule="auto"/>
        <w:ind w:left="-567"/>
        <w:jc w:val="both"/>
        <w:rPr>
          <w:rFonts w:ascii="Times New Roman" w:hAnsi="Times New Roman" w:cs="Times New Roman"/>
          <w:sz w:val="24"/>
          <w:szCs w:val="24"/>
        </w:rPr>
      </w:pPr>
      <w:r w:rsidRPr="0008186F">
        <w:rPr>
          <w:rFonts w:ascii="Times New Roman" w:hAnsi="Times New Roman" w:cs="Times New Roman"/>
          <w:sz w:val="24"/>
          <w:szCs w:val="24"/>
        </w:rPr>
        <w:t>3.1 Методические рекомендации по изучению теоретических основ дисци</w:t>
      </w:r>
      <w:r>
        <w:rPr>
          <w:rFonts w:ascii="Times New Roman" w:hAnsi="Times New Roman" w:cs="Times New Roman"/>
          <w:sz w:val="24"/>
          <w:szCs w:val="24"/>
        </w:rPr>
        <w:t>плины ………..6</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3.2 Методические рекомендации по подготовке к рубежному контролю…</w:t>
      </w:r>
      <w:r>
        <w:rPr>
          <w:rFonts w:ascii="Times New Roman" w:hAnsi="Times New Roman" w:cs="Times New Roman"/>
          <w:sz w:val="24"/>
          <w:szCs w:val="24"/>
        </w:rPr>
        <w:t>……………...</w:t>
      </w:r>
      <w:r w:rsidRPr="0008186F">
        <w:rPr>
          <w:rFonts w:ascii="Times New Roman" w:hAnsi="Times New Roman" w:cs="Times New Roman"/>
          <w:sz w:val="24"/>
          <w:szCs w:val="24"/>
        </w:rPr>
        <w:t>…8</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3.3 Методические рекомендации по работе обучающихся во время проведения лекций……………………………………………………………</w:t>
      </w:r>
      <w:r>
        <w:rPr>
          <w:rFonts w:ascii="Times New Roman" w:hAnsi="Times New Roman" w:cs="Times New Roman"/>
          <w:sz w:val="24"/>
          <w:szCs w:val="24"/>
        </w:rPr>
        <w:t>…………………………….</w:t>
      </w:r>
      <w:r w:rsidRPr="0008186F">
        <w:rPr>
          <w:rFonts w:ascii="Times New Roman" w:hAnsi="Times New Roman" w:cs="Times New Roman"/>
          <w:sz w:val="24"/>
          <w:szCs w:val="24"/>
        </w:rPr>
        <w:t>…8</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3.4 Методические рекомендации по подготовке к практическим занятиям</w:t>
      </w:r>
      <w:r>
        <w:rPr>
          <w:rFonts w:ascii="Times New Roman" w:hAnsi="Times New Roman" w:cs="Times New Roman"/>
          <w:sz w:val="24"/>
          <w:szCs w:val="24"/>
        </w:rPr>
        <w:t>………………..</w:t>
      </w:r>
      <w:r w:rsidRPr="0008186F">
        <w:rPr>
          <w:rFonts w:ascii="Times New Roman" w:hAnsi="Times New Roman" w:cs="Times New Roman"/>
          <w:sz w:val="24"/>
          <w:szCs w:val="24"/>
        </w:rPr>
        <w:t>..9</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3.5 Рекомендации по работе с нормативными правовыми актами, материалами судебной практики и литературой…………………………</w:t>
      </w:r>
      <w:r>
        <w:rPr>
          <w:rFonts w:ascii="Times New Roman" w:hAnsi="Times New Roman" w:cs="Times New Roman"/>
          <w:sz w:val="24"/>
          <w:szCs w:val="24"/>
        </w:rPr>
        <w:t>………………………………………..</w:t>
      </w:r>
      <w:r w:rsidRPr="0008186F">
        <w:rPr>
          <w:rFonts w:ascii="Times New Roman" w:hAnsi="Times New Roman" w:cs="Times New Roman"/>
          <w:sz w:val="24"/>
          <w:szCs w:val="24"/>
        </w:rPr>
        <w:t>……12</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3.6 Рекомендации по решению практических задач………………</w:t>
      </w:r>
      <w:r>
        <w:rPr>
          <w:rFonts w:ascii="Times New Roman" w:hAnsi="Times New Roman" w:cs="Times New Roman"/>
          <w:sz w:val="24"/>
          <w:szCs w:val="24"/>
        </w:rPr>
        <w:t>……………..</w:t>
      </w:r>
      <w:r w:rsidRPr="0008186F">
        <w:rPr>
          <w:rFonts w:ascii="Times New Roman" w:hAnsi="Times New Roman" w:cs="Times New Roman"/>
          <w:sz w:val="24"/>
          <w:szCs w:val="24"/>
        </w:rPr>
        <w:t>…………..1</w:t>
      </w:r>
      <w:r>
        <w:rPr>
          <w:rFonts w:ascii="Times New Roman" w:hAnsi="Times New Roman" w:cs="Times New Roman"/>
          <w:sz w:val="24"/>
          <w:szCs w:val="24"/>
        </w:rPr>
        <w:t>3</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3.7 Методические рекомендации по написанию конспекта лекций…</w:t>
      </w:r>
      <w:r>
        <w:rPr>
          <w:rFonts w:ascii="Times New Roman" w:hAnsi="Times New Roman" w:cs="Times New Roman"/>
          <w:sz w:val="24"/>
          <w:szCs w:val="24"/>
        </w:rPr>
        <w:t>………………</w:t>
      </w:r>
      <w:r w:rsidRPr="0008186F">
        <w:rPr>
          <w:rFonts w:ascii="Times New Roman" w:hAnsi="Times New Roman" w:cs="Times New Roman"/>
          <w:sz w:val="24"/>
          <w:szCs w:val="24"/>
        </w:rPr>
        <w:t>……...13</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Pr>
          <w:rFonts w:ascii="Times New Roman" w:hAnsi="Times New Roman" w:cs="Times New Roman"/>
          <w:sz w:val="24"/>
          <w:szCs w:val="24"/>
        </w:rPr>
        <w:t>8</w:t>
      </w:r>
      <w:r w:rsidRPr="0008186F">
        <w:rPr>
          <w:rFonts w:ascii="Times New Roman" w:hAnsi="Times New Roman" w:cs="Times New Roman"/>
          <w:sz w:val="24"/>
          <w:szCs w:val="24"/>
        </w:rPr>
        <w:t xml:space="preserve"> Рекомендации по подготовке к итоговой аттестации (зачет/экзамен)…...</w:t>
      </w:r>
      <w:r>
        <w:rPr>
          <w:rFonts w:ascii="Times New Roman" w:hAnsi="Times New Roman" w:cs="Times New Roman"/>
          <w:sz w:val="24"/>
          <w:szCs w:val="24"/>
        </w:rPr>
        <w:t>......................15</w:t>
      </w:r>
    </w:p>
    <w:p w:rsidR="00C65657" w:rsidRPr="0008186F" w:rsidRDefault="00C65657" w:rsidP="00C65657">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Pr>
          <w:rFonts w:ascii="Times New Roman" w:hAnsi="Times New Roman" w:cs="Times New Roman"/>
          <w:sz w:val="24"/>
          <w:szCs w:val="24"/>
        </w:rPr>
        <w:t>9</w:t>
      </w:r>
      <w:r w:rsidRPr="0008186F">
        <w:rPr>
          <w:rFonts w:ascii="Times New Roman" w:hAnsi="Times New Roman" w:cs="Times New Roman"/>
          <w:sz w:val="24"/>
          <w:szCs w:val="24"/>
        </w:rPr>
        <w:t xml:space="preserve"> Контроль и управление самостоятельной работой студентов…………</w:t>
      </w:r>
      <w:r>
        <w:rPr>
          <w:rFonts w:ascii="Times New Roman" w:hAnsi="Times New Roman" w:cs="Times New Roman"/>
          <w:sz w:val="24"/>
          <w:szCs w:val="24"/>
        </w:rPr>
        <w:t>……………..…15</w:t>
      </w: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774C48" w:rsidRDefault="00774C48"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C65657" w:rsidRDefault="00C65657"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31028E" w:rsidRDefault="0031028E"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Pr="00570C3E"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774C48">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F01227" w:rsidRPr="00E66C7A" w:rsidRDefault="00DE2A3B" w:rsidP="00774C48">
      <w:pPr>
        <w:pStyle w:val="ReportMain"/>
        <w:suppressAutoHyphens/>
        <w:ind w:left="-426" w:firstLine="709"/>
        <w:jc w:val="both"/>
        <w:rPr>
          <w:szCs w:val="24"/>
        </w:rPr>
      </w:pPr>
      <w:r>
        <w:rPr>
          <w:szCs w:val="24"/>
        </w:rPr>
        <w:t xml:space="preserve">Цель </w:t>
      </w:r>
      <w:r w:rsidR="00570C3E" w:rsidRPr="00570C3E">
        <w:rPr>
          <w:szCs w:val="24"/>
        </w:rPr>
        <w:t xml:space="preserve">освоения дисциплины: </w:t>
      </w:r>
      <w:r w:rsidR="00F01227" w:rsidRPr="00E66C7A">
        <w:rPr>
          <w:szCs w:val="24"/>
        </w:rPr>
        <w:t>ф</w:t>
      </w:r>
      <w:r w:rsidR="00F01227" w:rsidRPr="00E66C7A">
        <w:t>ормирование у обучающихся системных представлений о содержании курса «Составление процессуальных документов по граждански</w:t>
      </w:r>
      <w:r w:rsidR="00F01227">
        <w:t>м</w:t>
      </w:r>
      <w:r w:rsidR="00F01227" w:rsidRPr="00E66C7A">
        <w:t xml:space="preserve"> делам», </w:t>
      </w:r>
      <w:r w:rsidR="00F01227" w:rsidRPr="00E66C7A">
        <w:rPr>
          <w:szCs w:val="24"/>
        </w:rPr>
        <w:t xml:space="preserve">навыков </w:t>
      </w:r>
      <w:r w:rsidR="00F01227" w:rsidRPr="00E66C7A">
        <w:t>подготовки юридических документов.</w:t>
      </w:r>
    </w:p>
    <w:p w:rsidR="00570C3E" w:rsidRPr="00570C3E" w:rsidRDefault="00570C3E" w:rsidP="00F01227">
      <w:pPr>
        <w:pStyle w:val="ReportMain"/>
        <w:suppressAutoHyphens/>
        <w:ind w:left="-567" w:right="-143" w:firstLine="709"/>
        <w:jc w:val="both"/>
        <w:rPr>
          <w:rFonts w:eastAsia="Times New Roman"/>
          <w:szCs w:val="24"/>
        </w:rPr>
      </w:pPr>
      <w:r w:rsidRPr="00570C3E">
        <w:rPr>
          <w:rFonts w:eastAsia="Times New Roman"/>
          <w:szCs w:val="24"/>
        </w:rPr>
        <w:t>Изучение дисциплины «</w:t>
      </w:r>
      <w:r w:rsidR="00F01227" w:rsidRPr="00E66C7A">
        <w:t>Составление процессуальных документов по граждански</w:t>
      </w:r>
      <w:r w:rsidR="00F01227">
        <w:t>м</w:t>
      </w:r>
      <w:r w:rsidR="00F01227" w:rsidRPr="00E66C7A">
        <w:t xml:space="preserve"> делам</w:t>
      </w:r>
      <w:r w:rsidRPr="00570C3E">
        <w:rPr>
          <w:rFonts w:eastAsia="Times New Roman"/>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w:t>
      </w:r>
      <w:r w:rsidR="00F01227">
        <w:t>с</w:t>
      </w:r>
      <w:r w:rsidR="00F01227" w:rsidRPr="00E66C7A">
        <w:t>оставлени</w:t>
      </w:r>
      <w:r w:rsidR="00F01227">
        <w:t>я</w:t>
      </w:r>
      <w:r w:rsidR="00F01227" w:rsidRPr="00E66C7A">
        <w:t xml:space="preserve"> процессуальных документов</w:t>
      </w:r>
      <w:r w:rsidRPr="00570C3E">
        <w:rPr>
          <w:rFonts w:eastAsia="Times New Roman"/>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 xml:space="preserve">Базовый материал по конкретным вопросам курса дается в рамках лекционных </w:t>
      </w:r>
      <w:r w:rsidRPr="00F01227">
        <w:rPr>
          <w:rFonts w:ascii="Times New Roman" w:eastAsia="Times New Roman" w:hAnsi="Times New Roman" w:cs="Times New Roman"/>
          <w:sz w:val="24"/>
          <w:szCs w:val="24"/>
        </w:rPr>
        <w:t>занятий. Практические занятия по 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00F01227" w:rsidRPr="00F01227">
        <w:rPr>
          <w:rFonts w:ascii="Times New Roman" w:eastAsia="Times New Roman" w:hAnsi="Times New Roman" w:cs="Times New Roman"/>
          <w:sz w:val="24"/>
          <w:szCs w:val="24"/>
        </w:rPr>
        <w:t xml:space="preserve">» </w:t>
      </w:r>
      <w:r w:rsidRPr="00F01227">
        <w:rPr>
          <w:rFonts w:ascii="Times New Roman" w:eastAsia="Times New Roman" w:hAnsi="Times New Roman" w:cs="Times New Roman"/>
          <w:sz w:val="24"/>
          <w:szCs w:val="24"/>
        </w:rPr>
        <w:t>проводятся с целью закрепления знаний, полученных студентами на лекциях и в ходе самостоятельной работы над литературными источниками, выяснения</w:t>
      </w:r>
      <w:r w:rsidRPr="00570C3E">
        <w:rPr>
          <w:rFonts w:ascii="Times New Roman" w:eastAsia="Times New Roman" w:hAnsi="Times New Roman" w:cs="Times New Roman"/>
          <w:sz w:val="24"/>
          <w:szCs w:val="24"/>
        </w:rPr>
        <w:t xml:space="preserve"> сложных и дискуссионных вопросов теории </w:t>
      </w:r>
      <w:r w:rsidR="00F01227">
        <w:rPr>
          <w:rFonts w:ascii="Times New Roman" w:eastAsia="Times New Roman" w:hAnsi="Times New Roman" w:cs="Times New Roman"/>
          <w:sz w:val="24"/>
          <w:szCs w:val="24"/>
        </w:rPr>
        <w:t>гражданского процессуального и арбитражного процессуального права</w:t>
      </w:r>
      <w:r w:rsidRPr="00570C3E">
        <w:rPr>
          <w:rFonts w:ascii="Times New Roman" w:eastAsia="Times New Roman" w:hAnsi="Times New Roman" w:cs="Times New Roman"/>
          <w:sz w:val="24"/>
          <w:szCs w:val="24"/>
        </w:rPr>
        <w:t>, развития у студентов навыков для практического применения полученных знаний при решении практических задач</w:t>
      </w:r>
      <w:r w:rsidR="00F01227">
        <w:rPr>
          <w:rFonts w:ascii="Times New Roman" w:eastAsia="Times New Roman" w:hAnsi="Times New Roman" w:cs="Times New Roman"/>
          <w:sz w:val="24"/>
          <w:szCs w:val="24"/>
        </w:rPr>
        <w:t xml:space="preserve"> и составлении процессуальных документов</w:t>
      </w:r>
      <w:r w:rsidRPr="00570C3E">
        <w:rPr>
          <w:rFonts w:ascii="Times New Roman" w:eastAsia="Times New Roman" w:hAnsi="Times New Roman" w:cs="Times New Roman"/>
          <w:sz w:val="24"/>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t>2.Виды аудиторной и внеаудиторной самостоятельной работы студентов по дисциплине</w:t>
      </w:r>
    </w:p>
    <w:p w:rsidR="00F01227" w:rsidRPr="00570C3E" w:rsidRDefault="00F01227"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01227">
        <w:rPr>
          <w:rFonts w:ascii="Times New Roman" w:eastAsia="Times New Roman" w:hAnsi="Times New Roman" w:cs="Times New Roman"/>
          <w:bCs/>
          <w:sz w:val="24"/>
          <w:szCs w:val="24"/>
        </w:rPr>
        <w:t>Приступая к изучению дисциплины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методическими указаниями к практическим (семинарским) занятиям по </w:t>
      </w:r>
      <w:r w:rsidRPr="00F01227">
        <w:rPr>
          <w:rFonts w:ascii="Times New Roman" w:eastAsia="Times New Roman" w:hAnsi="Times New Roman" w:cs="Times New Roman"/>
          <w:bCs/>
          <w:sz w:val="24"/>
          <w:szCs w:val="24"/>
        </w:rPr>
        <w:t>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F01227">
        <w:rPr>
          <w:rFonts w:ascii="Times New Roman" w:eastAsia="Times New Roman" w:hAnsi="Times New Roman"/>
          <w:bCs/>
          <w:sz w:val="24"/>
          <w:szCs w:val="24"/>
        </w:rPr>
        <w:t>зачету</w:t>
      </w:r>
      <w:r w:rsidRPr="00F86E0E">
        <w:rPr>
          <w:rFonts w:ascii="Times New Roman" w:eastAsia="Times New Roman" w:hAnsi="Times New Roman"/>
          <w:bCs/>
          <w:sz w:val="24"/>
          <w:szCs w:val="24"/>
        </w:rPr>
        <w:t>.</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774C48" w:rsidRDefault="00774C48"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F01227">
        <w:rPr>
          <w:rFonts w:ascii="Times New Roman" w:eastAsia="Times New Roman" w:hAnsi="Times New Roman" w:cs="Times New Roman"/>
          <w:sz w:val="24"/>
          <w:szCs w:val="24"/>
        </w:rPr>
        <w:t>; «Вестник Высшего арбитражного суда РФ»</w:t>
      </w:r>
      <w:r w:rsidRPr="00DE2A3B">
        <w:rPr>
          <w:rFonts w:ascii="Times New Roman" w:eastAsia="Times New Roman" w:hAnsi="Times New Roman" w:cs="Times New Roman"/>
          <w:sz w:val="24"/>
          <w:szCs w:val="24"/>
        </w:rPr>
        <w:t>.</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w:t>
      </w:r>
      <w:r w:rsidRPr="00DE2A3B">
        <w:rPr>
          <w:rFonts w:ascii="Times New Roman" w:eastAsia="Times New Roman" w:hAnsi="Times New Roman" w:cs="Times New Roman"/>
          <w:sz w:val="24"/>
          <w:szCs w:val="24"/>
        </w:rPr>
        <w:lastRenderedPageBreak/>
        <w:t>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w:t>
      </w:r>
      <w:r w:rsidRPr="00DE2A3B">
        <w:rPr>
          <w:rFonts w:ascii="Times New Roman" w:hAnsi="Times New Roman" w:cs="Times New Roman"/>
          <w:sz w:val="24"/>
          <w:szCs w:val="24"/>
        </w:rPr>
        <w:lastRenderedPageBreak/>
        <w:t xml:space="preserve">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F01227" w:rsidRPr="00646C9C" w:rsidRDefault="00F01227" w:rsidP="00B55F22">
      <w:pPr>
        <w:spacing w:after="0" w:line="240" w:lineRule="auto"/>
        <w:rPr>
          <w:rFonts w:ascii="Times New Roman" w:hAnsi="Times New Roman" w:cs="Times New Roman"/>
          <w:sz w:val="24"/>
          <w:szCs w:val="24"/>
        </w:rPr>
      </w:pPr>
      <w:bookmarkStart w:id="1" w:name="_GoBack"/>
      <w:bookmarkEnd w:id="1"/>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w:t>
      </w:r>
      <w:r w:rsidRPr="00DE2A3B">
        <w:rPr>
          <w:rFonts w:ascii="Times New Roman" w:eastAsia="Times New Roman" w:hAnsi="Times New Roman" w:cs="Times New Roman"/>
          <w:sz w:val="24"/>
          <w:szCs w:val="24"/>
        </w:rPr>
        <w:lastRenderedPageBreak/>
        <w:t>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w:t>
      </w:r>
      <w:r w:rsidRPr="00DE2A3B">
        <w:rPr>
          <w:rFonts w:ascii="Times New Roman" w:hAnsi="Times New Roman" w:cs="Times New Roman"/>
          <w:sz w:val="24"/>
          <w:szCs w:val="24"/>
        </w:rPr>
        <w:lastRenderedPageBreak/>
        <w:t xml:space="preserve">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AF0035" w:rsidRDefault="00570C3E" w:rsidP="00AF0035">
      <w:pPr>
        <w:tabs>
          <w:tab w:val="left" w:pos="4020"/>
        </w:tabs>
        <w:spacing w:after="0" w:line="240" w:lineRule="auto"/>
        <w:ind w:left="-567" w:firstLine="709"/>
        <w:jc w:val="both"/>
        <w:rPr>
          <w:rFonts w:ascii="Times New Roman" w:hAnsi="Times New Roman" w:cs="Times New Roman"/>
          <w:b/>
          <w:sz w:val="24"/>
          <w:szCs w:val="24"/>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Pr="00B55F22">
        <w:rPr>
          <w:rFonts w:ascii="Times New Roman" w:hAnsi="Times New Roman" w:cs="Times New Roman"/>
          <w:b/>
          <w:sz w:val="24"/>
          <w:szCs w:val="24"/>
        </w:rPr>
        <w:t xml:space="preserve"> </w:t>
      </w:r>
      <w:r w:rsidRPr="00DE2A3B">
        <w:rPr>
          <w:rFonts w:ascii="Times New Roman" w:hAnsi="Times New Roman" w:cs="Times New Roman"/>
          <w:b/>
          <w:sz w:val="24"/>
          <w:szCs w:val="24"/>
        </w:rPr>
        <w:t>Рекомендации по подготовке к итоговой аттестации (зачет/экзамен)</w:t>
      </w:r>
      <w:r w:rsidRPr="00DE2A3B">
        <w:rPr>
          <w:rFonts w:ascii="Times New Roman" w:hAnsi="Times New Roman" w:cs="Times New Roman"/>
          <w:sz w:val="24"/>
          <w:szCs w:val="24"/>
        </w:rPr>
        <w:t xml:space="preserve">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Студентам необходимо тщательно готовиться к зачету. Процесс подготовки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7A4689"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проводится в форме тестирования в системе </w:t>
      </w:r>
      <w:r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AF0035" w:rsidP="00AF0035">
      <w:pPr>
        <w:pStyle w:val="a6"/>
        <w:spacing w:before="0" w:beforeAutospacing="0" w:after="0" w:afterAutospacing="0"/>
        <w:ind w:right="-143"/>
        <w:contextualSpacing/>
        <w:jc w:val="both"/>
        <w:rPr>
          <w:b/>
        </w:rPr>
      </w:pPr>
      <w:r>
        <w:rPr>
          <w:b/>
        </w:rPr>
        <w:t>3.9</w:t>
      </w:r>
      <w:r w:rsidR="00874ECC">
        <w:rPr>
          <w:b/>
        </w:rPr>
        <w:t xml:space="preserve">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9362C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w:t>
            </w:r>
            <w:r w:rsidR="009362C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9362C4" w:rsidP="009362C4">
            <w:pPr>
              <w:spacing w:after="0" w:line="240" w:lineRule="auto"/>
              <w:ind w:left="-567" w:right="-14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ответил верно менее</w:t>
            </w:r>
            <w:r w:rsidR="00570C3E" w:rsidRPr="00DE2A3B">
              <w:rPr>
                <w:rFonts w:ascii="Times New Roman" w:eastAsia="Times New Roman" w:hAnsi="Times New Roman" w:cs="Times New Roman"/>
                <w:sz w:val="24"/>
                <w:szCs w:val="24"/>
              </w:rPr>
              <w:t xml:space="preserve"> </w:t>
            </w:r>
            <w:r w:rsidR="006E4684">
              <w:rPr>
                <w:rFonts w:ascii="Times New Roman" w:eastAsia="Times New Roman" w:hAnsi="Times New Roman" w:cs="Times New Roman"/>
                <w:sz w:val="24"/>
                <w:szCs w:val="24"/>
              </w:rPr>
              <w:t>50</w:t>
            </w:r>
            <w:r w:rsidR="00570C3E"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01" w:rsidRDefault="00DA2001" w:rsidP="009C4F41">
      <w:pPr>
        <w:spacing w:after="0" w:line="240" w:lineRule="auto"/>
      </w:pPr>
      <w:r>
        <w:separator/>
      </w:r>
    </w:p>
  </w:endnote>
  <w:endnote w:type="continuationSeparator" w:id="0">
    <w:p w:rsidR="00DA2001" w:rsidRDefault="00DA2001"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F01227" w:rsidRDefault="00F01227">
        <w:pPr>
          <w:pStyle w:val="ad"/>
          <w:jc w:val="right"/>
        </w:pPr>
        <w:r>
          <w:fldChar w:fldCharType="begin"/>
        </w:r>
        <w:r>
          <w:instrText xml:space="preserve"> PAGE   \* MERGEFORMAT </w:instrText>
        </w:r>
        <w:r>
          <w:fldChar w:fldCharType="separate"/>
        </w:r>
        <w:r w:rsidR="00075B70">
          <w:rPr>
            <w:noProof/>
          </w:rPr>
          <w:t>12</w:t>
        </w:r>
        <w:r>
          <w:rPr>
            <w:noProof/>
          </w:rPr>
          <w:fldChar w:fldCharType="end"/>
        </w:r>
      </w:p>
    </w:sdtContent>
  </w:sdt>
  <w:p w:rsidR="00F01227" w:rsidRDefault="00F01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01" w:rsidRDefault="00DA2001" w:rsidP="009C4F41">
      <w:pPr>
        <w:spacing w:after="0" w:line="240" w:lineRule="auto"/>
      </w:pPr>
      <w:r>
        <w:separator/>
      </w:r>
    </w:p>
  </w:footnote>
  <w:footnote w:type="continuationSeparator" w:id="0">
    <w:p w:rsidR="00DA2001" w:rsidRDefault="00DA2001"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821BF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15:restartNumberingAfterBreak="0">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15:restartNumberingAfterBreak="0">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6" w15:restartNumberingAfterBreak="0">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52067AD4"/>
    <w:multiLevelType w:val="hybridMultilevel"/>
    <w:tmpl w:val="4B3A3F82"/>
    <w:lvl w:ilvl="0" w:tplc="BB34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1" w15:restartNumberingAfterBreak="0">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43CEE"/>
    <w:multiLevelType w:val="hybridMultilevel"/>
    <w:tmpl w:val="47DAF18E"/>
    <w:lvl w:ilvl="0" w:tplc="9C20F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8" w15:restartNumberingAfterBreak="0">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
  </w:num>
  <w:num w:numId="14">
    <w:abstractNumId w:val="16"/>
  </w:num>
  <w:num w:numId="15">
    <w:abstractNumId w:val="8"/>
  </w:num>
  <w:num w:numId="16">
    <w:abstractNumId w:val="15"/>
  </w:num>
  <w:num w:numId="17">
    <w:abstractNumId w:val="0"/>
  </w:num>
  <w:num w:numId="18">
    <w:abstractNumId w:val="14"/>
  </w:num>
  <w:num w:numId="19">
    <w:abstractNumId w:val="20"/>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29"/>
  </w:num>
  <w:num w:numId="35">
    <w:abstractNumId w:val="21"/>
  </w:num>
  <w:num w:numId="36">
    <w:abstractNumId w:val="10"/>
  </w:num>
  <w:num w:numId="37">
    <w:abstractNumId w:val="24"/>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06A73"/>
    <w:rsid w:val="000202A4"/>
    <w:rsid w:val="00066C27"/>
    <w:rsid w:val="00075B70"/>
    <w:rsid w:val="0008186F"/>
    <w:rsid w:val="000B4569"/>
    <w:rsid w:val="00190959"/>
    <w:rsid w:val="001E2E2D"/>
    <w:rsid w:val="001F4384"/>
    <w:rsid w:val="00206B34"/>
    <w:rsid w:val="002700DD"/>
    <w:rsid w:val="00270221"/>
    <w:rsid w:val="0031028E"/>
    <w:rsid w:val="00330CB3"/>
    <w:rsid w:val="00342700"/>
    <w:rsid w:val="003430B9"/>
    <w:rsid w:val="00343E17"/>
    <w:rsid w:val="0039306E"/>
    <w:rsid w:val="0039738D"/>
    <w:rsid w:val="003A318A"/>
    <w:rsid w:val="003F7C7A"/>
    <w:rsid w:val="0050244F"/>
    <w:rsid w:val="00570C3E"/>
    <w:rsid w:val="00584F3C"/>
    <w:rsid w:val="00643C1C"/>
    <w:rsid w:val="006611A0"/>
    <w:rsid w:val="006E4684"/>
    <w:rsid w:val="006E495E"/>
    <w:rsid w:val="006F462B"/>
    <w:rsid w:val="00707A67"/>
    <w:rsid w:val="00774C48"/>
    <w:rsid w:val="007A4689"/>
    <w:rsid w:val="00874ECC"/>
    <w:rsid w:val="009362C4"/>
    <w:rsid w:val="00941B2E"/>
    <w:rsid w:val="00960AC2"/>
    <w:rsid w:val="0097311D"/>
    <w:rsid w:val="009C4F41"/>
    <w:rsid w:val="009D15CD"/>
    <w:rsid w:val="009D6E3F"/>
    <w:rsid w:val="009F22C4"/>
    <w:rsid w:val="00A3780A"/>
    <w:rsid w:val="00AD16C3"/>
    <w:rsid w:val="00AE2245"/>
    <w:rsid w:val="00AF0035"/>
    <w:rsid w:val="00B546C9"/>
    <w:rsid w:val="00B55F22"/>
    <w:rsid w:val="00C05FA7"/>
    <w:rsid w:val="00C12650"/>
    <w:rsid w:val="00C65657"/>
    <w:rsid w:val="00CC4864"/>
    <w:rsid w:val="00D322AE"/>
    <w:rsid w:val="00D47509"/>
    <w:rsid w:val="00D737F5"/>
    <w:rsid w:val="00DA2001"/>
    <w:rsid w:val="00DD6D6D"/>
    <w:rsid w:val="00DE2A3B"/>
    <w:rsid w:val="00E36D9E"/>
    <w:rsid w:val="00E4055A"/>
    <w:rsid w:val="00E536DD"/>
    <w:rsid w:val="00F01227"/>
    <w:rsid w:val="00F17C50"/>
    <w:rsid w:val="00F37DA8"/>
    <w:rsid w:val="00F66E49"/>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7132-3BDC-4F40-B62B-EA62180A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 w:type="character" w:customStyle="1" w:styleId="ft4">
    <w:name w:val="ft4"/>
    <w:basedOn w:val="a1"/>
    <w:rsid w:val="00F01227"/>
  </w:style>
  <w:style w:type="paragraph" w:customStyle="1" w:styleId="p47">
    <w:name w:val="p4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1"/>
    <w:rsid w:val="00F01227"/>
  </w:style>
  <w:style w:type="paragraph" w:customStyle="1" w:styleId="p46">
    <w:name w:val="p4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1"/>
    <w:rsid w:val="00F01227"/>
  </w:style>
  <w:style w:type="character" w:customStyle="1" w:styleId="ft21">
    <w:name w:val="ft21"/>
    <w:basedOn w:val="a1"/>
    <w:rsid w:val="00F01227"/>
  </w:style>
  <w:style w:type="paragraph" w:customStyle="1" w:styleId="p34">
    <w:name w:val="p3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1"/>
    <w:rsid w:val="00F01227"/>
  </w:style>
  <w:style w:type="paragraph" w:customStyle="1" w:styleId="p42">
    <w:name w:val="p4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F01227"/>
  </w:style>
  <w:style w:type="paragraph" w:customStyle="1" w:styleId="p43">
    <w:name w:val="p43"/>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1"/>
    <w:rsid w:val="00F01227"/>
  </w:style>
  <w:style w:type="character" w:customStyle="1" w:styleId="ft17">
    <w:name w:val="ft17"/>
    <w:basedOn w:val="a1"/>
    <w:rsid w:val="00F01227"/>
  </w:style>
  <w:style w:type="paragraph" w:customStyle="1" w:styleId="p45">
    <w:name w:val="p4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F01227"/>
  </w:style>
  <w:style w:type="character" w:customStyle="1" w:styleId="ft19">
    <w:name w:val="ft19"/>
    <w:basedOn w:val="a1"/>
    <w:rsid w:val="00F01227"/>
  </w:style>
  <w:style w:type="character" w:customStyle="1" w:styleId="ft20">
    <w:name w:val="ft20"/>
    <w:basedOn w:val="a1"/>
    <w:rsid w:val="00F01227"/>
  </w:style>
  <w:style w:type="character" w:customStyle="1" w:styleId="ft22">
    <w:name w:val="ft22"/>
    <w:basedOn w:val="a1"/>
    <w:rsid w:val="00F01227"/>
  </w:style>
  <w:style w:type="character" w:customStyle="1" w:styleId="ft23">
    <w:name w:val="ft23"/>
    <w:basedOn w:val="a1"/>
    <w:rsid w:val="00F01227"/>
  </w:style>
  <w:style w:type="character" w:customStyle="1" w:styleId="ft24">
    <w:name w:val="ft24"/>
    <w:basedOn w:val="a1"/>
    <w:rsid w:val="00F01227"/>
  </w:style>
  <w:style w:type="character" w:customStyle="1" w:styleId="ft25">
    <w:name w:val="ft25"/>
    <w:basedOn w:val="a1"/>
    <w:rsid w:val="00F01227"/>
  </w:style>
  <w:style w:type="paragraph" w:customStyle="1" w:styleId="p49">
    <w:name w:val="p4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a3"/>
    <w:uiPriority w:val="99"/>
    <w:semiHidden/>
    <w:unhideWhenUsed/>
    <w:rsid w:val="009362C4"/>
    <w:pPr>
      <w:numPr>
        <w:numId w:val="39"/>
      </w:numPr>
    </w:pPr>
  </w:style>
  <w:style w:type="character" w:customStyle="1" w:styleId="blk">
    <w:name w:val="blk"/>
    <w:basedOn w:val="a1"/>
    <w:rsid w:val="009362C4"/>
  </w:style>
  <w:style w:type="paragraph" w:customStyle="1" w:styleId="ConsPlusDocList">
    <w:name w:val="ConsPlusDocList"/>
    <w:uiPriority w:val="99"/>
    <w:rsid w:val="009362C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1B5F-6EA9-4EC3-AF92-546EA52B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11</cp:revision>
  <cp:lastPrinted>2019-10-12T21:27:00Z</cp:lastPrinted>
  <dcterms:created xsi:type="dcterms:W3CDTF">2019-10-12T21:27:00Z</dcterms:created>
  <dcterms:modified xsi:type="dcterms:W3CDTF">2019-12-13T06:24:00Z</dcterms:modified>
</cp:coreProperties>
</file>