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AE0" w:rsidRPr="00D55040" w:rsidRDefault="00E77571" w:rsidP="00281AE0">
      <w:pPr>
        <w:pStyle w:val="ReportHead"/>
        <w:keepNext/>
        <w:keepLines/>
        <w:rPr>
          <w:szCs w:val="28"/>
        </w:rPr>
      </w:pPr>
      <w:r>
        <w:rPr>
          <w:szCs w:val="28"/>
        </w:rPr>
        <w:t>Минобрнауки России</w:t>
      </w:r>
    </w:p>
    <w:p w:rsidR="00281AE0" w:rsidRPr="00D55040" w:rsidRDefault="00281AE0" w:rsidP="00281AE0">
      <w:pPr>
        <w:pStyle w:val="ReportHead"/>
        <w:keepNext/>
        <w:keepLines/>
        <w:rPr>
          <w:szCs w:val="28"/>
        </w:rPr>
      </w:pPr>
      <w:r w:rsidRPr="00D55040">
        <w:rPr>
          <w:szCs w:val="28"/>
        </w:rPr>
        <w:t>Бузулукский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биоэкологии и техносферной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5552C3" w:rsidRDefault="005552C3" w:rsidP="00553C6A">
      <w:pPr>
        <w:pStyle w:val="ReportHead"/>
        <w:suppressAutoHyphens/>
        <w:spacing w:before="120"/>
        <w:rPr>
          <w:sz w:val="32"/>
          <w:szCs w:val="28"/>
        </w:rPr>
      </w:pPr>
      <w:r w:rsidRPr="005552C3">
        <w:rPr>
          <w:sz w:val="32"/>
          <w:szCs w:val="28"/>
        </w:rPr>
        <w:t xml:space="preserve"> «</w:t>
      </w:r>
      <w:r w:rsidR="00A56FD9" w:rsidRPr="005552C3">
        <w:rPr>
          <w:sz w:val="32"/>
          <w:szCs w:val="28"/>
        </w:rPr>
        <w:t>Естествознание</w:t>
      </w:r>
      <w:r w:rsidR="00553C6A" w:rsidRPr="005552C3">
        <w:rPr>
          <w:sz w:val="32"/>
          <w:szCs w:val="28"/>
        </w:rPr>
        <w:t>»</w:t>
      </w:r>
    </w:p>
    <w:p w:rsidR="00553C6A" w:rsidRPr="00610F0E" w:rsidRDefault="00553C6A" w:rsidP="008D4D99">
      <w:pPr>
        <w:pStyle w:val="ReportHead"/>
        <w:suppressAutoHyphens/>
        <w:spacing w:line="360" w:lineRule="auto"/>
        <w:rPr>
          <w:sz w:val="36"/>
          <w:szCs w:val="36"/>
        </w:rPr>
      </w:pPr>
    </w:p>
    <w:p w:rsidR="008D4D99" w:rsidRPr="006454D5" w:rsidRDefault="008D4D99" w:rsidP="008D4D99">
      <w:pPr>
        <w:pStyle w:val="ReportHead"/>
        <w:suppressAutoHyphens/>
        <w:spacing w:line="360" w:lineRule="auto"/>
        <w:rPr>
          <w:szCs w:val="28"/>
        </w:rPr>
      </w:pPr>
      <w:r w:rsidRPr="006454D5">
        <w:rPr>
          <w:szCs w:val="28"/>
        </w:rPr>
        <w:t>Уровень высшего образования</w:t>
      </w:r>
    </w:p>
    <w:p w:rsidR="008D4D99" w:rsidRPr="006454D5" w:rsidRDefault="008D4D99" w:rsidP="008D4D99">
      <w:pPr>
        <w:pStyle w:val="ReportHead"/>
        <w:suppressAutoHyphens/>
        <w:spacing w:line="360" w:lineRule="auto"/>
        <w:rPr>
          <w:szCs w:val="28"/>
        </w:rPr>
      </w:pPr>
      <w:r w:rsidRPr="006454D5">
        <w:rPr>
          <w:szCs w:val="28"/>
        </w:rPr>
        <w:t>БАКАЛАВРИАТ</w:t>
      </w:r>
    </w:p>
    <w:p w:rsidR="008D4D99" w:rsidRPr="006454D5" w:rsidRDefault="008D4D99" w:rsidP="008D4D99">
      <w:pPr>
        <w:pStyle w:val="ReportHead"/>
        <w:suppressAutoHyphens/>
        <w:rPr>
          <w:szCs w:val="28"/>
        </w:rPr>
      </w:pPr>
      <w:r w:rsidRPr="006454D5">
        <w:rPr>
          <w:szCs w:val="28"/>
        </w:rPr>
        <w:t>Направление подготовки</w:t>
      </w:r>
    </w:p>
    <w:p w:rsidR="008004B2" w:rsidRPr="00B7736C" w:rsidRDefault="008004B2" w:rsidP="008004B2">
      <w:pPr>
        <w:pStyle w:val="ReportHead"/>
        <w:keepNext/>
        <w:keepLines/>
        <w:rPr>
          <w:i/>
          <w:u w:val="single"/>
        </w:rPr>
      </w:pPr>
      <w:r w:rsidRPr="00B7736C">
        <w:rPr>
          <w:i/>
          <w:u w:val="single"/>
        </w:rPr>
        <w:t>44.03.01 Педагогическое образование</w:t>
      </w:r>
    </w:p>
    <w:p w:rsidR="00574159" w:rsidRPr="006454D5" w:rsidRDefault="008004B2" w:rsidP="008004B2">
      <w:pPr>
        <w:pStyle w:val="ReportHead"/>
        <w:suppressAutoHyphens/>
        <w:rPr>
          <w:szCs w:val="28"/>
          <w:vertAlign w:val="superscript"/>
        </w:rPr>
      </w:pPr>
      <w:r w:rsidRPr="006454D5">
        <w:rPr>
          <w:szCs w:val="28"/>
          <w:vertAlign w:val="superscript"/>
        </w:rPr>
        <w:t xml:space="preserve"> </w:t>
      </w:r>
      <w:r w:rsidR="00574159" w:rsidRPr="006454D5">
        <w:rPr>
          <w:szCs w:val="28"/>
          <w:vertAlign w:val="superscript"/>
        </w:rPr>
        <w:t>(код и наименование направления подготовки)</w:t>
      </w:r>
    </w:p>
    <w:p w:rsidR="008004B2" w:rsidRPr="00B7736C" w:rsidRDefault="00A12723" w:rsidP="008004B2">
      <w:pPr>
        <w:pStyle w:val="ReportHead"/>
        <w:keepNext/>
        <w:keepLines/>
        <w:rPr>
          <w:i/>
          <w:u w:val="single"/>
        </w:rPr>
      </w:pPr>
      <w:r>
        <w:rPr>
          <w:i/>
          <w:u w:val="single"/>
        </w:rPr>
        <w:t>Начальное</w:t>
      </w:r>
      <w:r w:rsidR="00C37D41">
        <w:rPr>
          <w:i/>
          <w:u w:val="single"/>
        </w:rPr>
        <w:t xml:space="preserve"> образование</w:t>
      </w:r>
    </w:p>
    <w:p w:rsidR="00574159" w:rsidRDefault="008004B2" w:rsidP="008004B2">
      <w:pPr>
        <w:pStyle w:val="ReportHead"/>
        <w:keepNext/>
        <w:keepLines/>
        <w:rPr>
          <w:vertAlign w:val="superscript"/>
        </w:rPr>
      </w:pPr>
      <w:r w:rsidRPr="00B7736C">
        <w:rPr>
          <w:vertAlign w:val="superscript"/>
        </w:rPr>
        <w:t xml:space="preserve"> (наименование направленности (профиля) образовательной программы)</w:t>
      </w:r>
    </w:p>
    <w:p w:rsidR="008004B2" w:rsidRPr="008004B2" w:rsidRDefault="008004B2" w:rsidP="008004B2">
      <w:pPr>
        <w:pStyle w:val="ReportHead"/>
        <w:keepNext/>
        <w:keepLines/>
        <w:rPr>
          <w:vertAlign w:val="superscript"/>
        </w:rPr>
      </w:pPr>
    </w:p>
    <w:p w:rsidR="00574159" w:rsidRPr="005552C3" w:rsidRDefault="008D4D99" w:rsidP="005552C3">
      <w:pPr>
        <w:pStyle w:val="ReportHead"/>
        <w:suppressAutoHyphens/>
        <w:rPr>
          <w:i/>
          <w:szCs w:val="28"/>
          <w:u w:val="single"/>
        </w:rPr>
      </w:pPr>
      <w:r w:rsidRPr="006454D5">
        <w:rPr>
          <w:szCs w:val="28"/>
        </w:rPr>
        <w:t>Тип образовательной программы</w:t>
      </w:r>
    </w:p>
    <w:p w:rsidR="008D4D99" w:rsidRPr="006454D5" w:rsidRDefault="008D4D99" w:rsidP="008D4D99">
      <w:pPr>
        <w:pStyle w:val="ReportHead"/>
        <w:suppressAutoHyphens/>
        <w:rPr>
          <w:i/>
          <w:szCs w:val="28"/>
          <w:u w:val="single"/>
        </w:rPr>
      </w:pPr>
      <w:r w:rsidRPr="006454D5">
        <w:rPr>
          <w:i/>
          <w:szCs w:val="28"/>
          <w:u w:val="single"/>
        </w:rPr>
        <w:t>Программа бакалавриата</w:t>
      </w:r>
    </w:p>
    <w:p w:rsidR="008D4D99" w:rsidRPr="00610F0E" w:rsidRDefault="008D4D99" w:rsidP="008D4D99">
      <w:pPr>
        <w:pStyle w:val="ReportHead"/>
        <w:suppressAutoHyphens/>
        <w:rPr>
          <w:sz w:val="36"/>
          <w:szCs w:val="36"/>
        </w:rPr>
      </w:pPr>
    </w:p>
    <w:p w:rsidR="008D4D99" w:rsidRPr="006454D5" w:rsidRDefault="008D4D99" w:rsidP="008D4D99">
      <w:pPr>
        <w:pStyle w:val="ReportHead"/>
        <w:suppressAutoHyphens/>
        <w:rPr>
          <w:szCs w:val="28"/>
        </w:rPr>
      </w:pPr>
      <w:r w:rsidRPr="006454D5">
        <w:rPr>
          <w:szCs w:val="28"/>
        </w:rPr>
        <w:t>Квалификация</w:t>
      </w:r>
    </w:p>
    <w:p w:rsidR="008D4D99" w:rsidRPr="006454D5" w:rsidRDefault="008D4D99" w:rsidP="008D4D99">
      <w:pPr>
        <w:pStyle w:val="ReportHead"/>
        <w:suppressAutoHyphens/>
        <w:rPr>
          <w:i/>
          <w:szCs w:val="28"/>
          <w:u w:val="single"/>
        </w:rPr>
      </w:pPr>
      <w:r w:rsidRPr="006454D5">
        <w:rPr>
          <w:i/>
          <w:szCs w:val="28"/>
          <w:u w:val="single"/>
        </w:rPr>
        <w:t>Бакалавр</w:t>
      </w:r>
    </w:p>
    <w:p w:rsidR="008D4D99" w:rsidRPr="006454D5" w:rsidRDefault="008D4D99" w:rsidP="008D4D99">
      <w:pPr>
        <w:pStyle w:val="ReportHead"/>
        <w:suppressAutoHyphens/>
        <w:spacing w:before="120"/>
        <w:rPr>
          <w:szCs w:val="28"/>
        </w:rPr>
      </w:pPr>
      <w:r w:rsidRPr="006454D5">
        <w:rPr>
          <w:szCs w:val="28"/>
        </w:rPr>
        <w:t>Форма обучения</w:t>
      </w:r>
    </w:p>
    <w:p w:rsidR="008D4D99" w:rsidRPr="006454D5" w:rsidRDefault="006D459E" w:rsidP="008D4D99">
      <w:pPr>
        <w:pStyle w:val="ReportHead"/>
        <w:suppressAutoHyphens/>
        <w:rPr>
          <w:i/>
          <w:szCs w:val="28"/>
          <w:u w:val="single"/>
        </w:rPr>
      </w:pPr>
      <w:r>
        <w:rPr>
          <w:i/>
          <w:szCs w:val="28"/>
          <w:u w:val="single"/>
        </w:rPr>
        <w:t>о</w:t>
      </w:r>
      <w:r w:rsidR="008D4D99" w:rsidRPr="006454D5">
        <w:rPr>
          <w:i/>
          <w:szCs w:val="28"/>
          <w:u w:val="single"/>
        </w:rPr>
        <w:t>чная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Default="008D4D99" w:rsidP="00610F0E">
      <w:pPr>
        <w:pStyle w:val="ReportHead"/>
        <w:suppressAutoHyphens/>
        <w:jc w:val="left"/>
        <w:rPr>
          <w:szCs w:val="28"/>
        </w:rPr>
      </w:pPr>
    </w:p>
    <w:p w:rsidR="003A4D73" w:rsidRPr="006454D5" w:rsidRDefault="003A4D73" w:rsidP="008004B2">
      <w:pPr>
        <w:pStyle w:val="ReportHead"/>
        <w:suppressAutoHyphens/>
        <w:jc w:val="left"/>
        <w:rPr>
          <w:szCs w:val="28"/>
        </w:rPr>
      </w:pPr>
    </w:p>
    <w:p w:rsidR="008D4D99" w:rsidRPr="006454D5" w:rsidRDefault="008D4D99" w:rsidP="008D4D99">
      <w:pPr>
        <w:pStyle w:val="ReportHead"/>
        <w:suppressAutoHyphens/>
        <w:rPr>
          <w:szCs w:val="28"/>
        </w:rPr>
      </w:pPr>
      <w:r w:rsidRPr="006454D5">
        <w:rPr>
          <w:szCs w:val="28"/>
        </w:rPr>
        <w:t xml:space="preserve">Бузулук </w:t>
      </w:r>
      <w:r w:rsidR="00D35673">
        <w:rPr>
          <w:szCs w:val="28"/>
        </w:rPr>
        <w:t>2022</w:t>
      </w:r>
    </w:p>
    <w:p w:rsidR="008D4D99" w:rsidRPr="006454D5" w:rsidRDefault="005552C3" w:rsidP="004A5996">
      <w:pPr>
        <w:pStyle w:val="ReportMain"/>
        <w:suppressAutoHyphens/>
        <w:jc w:val="both"/>
        <w:rPr>
          <w:sz w:val="28"/>
          <w:szCs w:val="28"/>
        </w:rPr>
      </w:pPr>
      <w:r>
        <w:rPr>
          <w:sz w:val="28"/>
        </w:rPr>
        <w:lastRenderedPageBreak/>
        <w:t>Естествознание</w:t>
      </w:r>
      <w:r w:rsidR="006E4BF3" w:rsidRPr="008004B2">
        <w:rPr>
          <w:sz w:val="36"/>
          <w:szCs w:val="28"/>
        </w:rPr>
        <w:t xml:space="preserve"> </w:t>
      </w:r>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обучающихся по освоению дисциплины / </w:t>
      </w:r>
      <w:r w:rsidR="009E77CF">
        <w:rPr>
          <w:sz w:val="28"/>
          <w:szCs w:val="28"/>
        </w:rPr>
        <w:t xml:space="preserve">сост.: </w:t>
      </w:r>
      <w:r w:rsidR="00E77571">
        <w:rPr>
          <w:sz w:val="28"/>
          <w:szCs w:val="28"/>
        </w:rPr>
        <w:t>М.А. Щебланова</w:t>
      </w:r>
      <w:r w:rsidR="008004B2">
        <w:rPr>
          <w:sz w:val="28"/>
          <w:szCs w:val="28"/>
        </w:rPr>
        <w:t>.</w:t>
      </w:r>
      <w:r w:rsidR="008D4D99" w:rsidRPr="006454D5">
        <w:rPr>
          <w:sz w:val="28"/>
          <w:szCs w:val="28"/>
        </w:rPr>
        <w:t xml:space="preserve"> -  Бузулукский гуманитарно-технолог. ин-т (филиал) ОГУ. – Бузулук : БГТИ (филиал) ОГУ, </w:t>
      </w:r>
      <w:r w:rsidR="00E77571">
        <w:rPr>
          <w:sz w:val="28"/>
          <w:szCs w:val="28"/>
        </w:rPr>
        <w:t>20</w:t>
      </w:r>
      <w:r w:rsidR="00291F53">
        <w:rPr>
          <w:sz w:val="28"/>
          <w:szCs w:val="28"/>
        </w:rPr>
        <w:t>2</w:t>
      </w:r>
      <w:r w:rsidR="00D35673">
        <w:rPr>
          <w:sz w:val="28"/>
          <w:szCs w:val="28"/>
        </w:rPr>
        <w:t>2</w:t>
      </w:r>
      <w:r w:rsidR="008D4D99" w:rsidRPr="006454D5">
        <w:rPr>
          <w:sz w:val="28"/>
          <w:szCs w:val="28"/>
        </w:rPr>
        <w:t>.</w:t>
      </w:r>
      <w:r w:rsidR="001A727F">
        <w:rPr>
          <w:sz w:val="28"/>
          <w:szCs w:val="28"/>
        </w:rPr>
        <w:t xml:space="preserve"> – 23</w:t>
      </w:r>
      <w:r w:rsidR="00C37D41">
        <w:rPr>
          <w:sz w:val="28"/>
          <w:szCs w:val="28"/>
        </w:rPr>
        <w:t xml:space="preserve"> 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D459E"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E77571">
        <w:rPr>
          <w:rFonts w:ascii="Times New Roman" w:hAnsi="Times New Roman" w:cs="Times New Roman"/>
          <w:sz w:val="28"/>
          <w:szCs w:val="28"/>
        </w:rPr>
        <w:t>М.А. Щебланова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E77571">
        <w:rPr>
          <w:rFonts w:ascii="Times New Roman" w:hAnsi="Times New Roman" w:cs="Times New Roman"/>
          <w:sz w:val="28"/>
          <w:szCs w:val="28"/>
        </w:rPr>
        <w:t>20</w:t>
      </w:r>
      <w:r w:rsidR="00D35673">
        <w:rPr>
          <w:rFonts w:ascii="Times New Roman" w:hAnsi="Times New Roman" w:cs="Times New Roman"/>
          <w:sz w:val="28"/>
          <w:szCs w:val="28"/>
        </w:rPr>
        <w:t>22</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 самостоятельной работой</w:t>
      </w:r>
      <w:r w:rsidRPr="006454D5">
        <w:rPr>
          <w:rFonts w:ascii="Times New Roman" w:hAnsi="Times New Roman"/>
          <w:sz w:val="28"/>
          <w:szCs w:val="28"/>
        </w:rPr>
        <w:t xml:space="preserve">. </w:t>
      </w:r>
    </w:p>
    <w:p w:rsidR="008004B2" w:rsidRPr="00407798" w:rsidRDefault="008004B2" w:rsidP="008004B2">
      <w:pPr>
        <w:keepNext/>
        <w:keepLines/>
        <w:spacing w:after="0" w:line="240" w:lineRule="auto"/>
        <w:ind w:firstLine="709"/>
        <w:jc w:val="both"/>
        <w:rPr>
          <w:rFonts w:ascii="Times New Roman" w:eastAsia="Calibri" w:hAnsi="Times New Roman" w:cs="Times New Roman"/>
          <w:sz w:val="28"/>
          <w:szCs w:val="28"/>
        </w:rPr>
      </w:pPr>
      <w:r w:rsidRPr="00407798">
        <w:rPr>
          <w:rFonts w:ascii="Times New Roman" w:hAnsi="Times New Roman" w:cs="Times New Roman"/>
          <w:sz w:val="28"/>
          <w:szCs w:val="28"/>
        </w:rPr>
        <w:t>Методические указания предназначены для студентов направления подготовки 44.03.01 Педагогическое образование.</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8004B2" w:rsidRDefault="008D4D99" w:rsidP="008D4D99">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A56FD9" w:rsidRPr="00A56FD9">
        <w:rPr>
          <w:rFonts w:ascii="Times New Roman" w:hAnsi="Times New Roman" w:cs="Times New Roman"/>
          <w:sz w:val="28"/>
          <w:szCs w:val="28"/>
        </w:rPr>
        <w:t>Естествознание</w:t>
      </w:r>
      <w:r w:rsidRPr="00A56FD9">
        <w:rPr>
          <w:rFonts w:ascii="Times New Roman" w:hAnsi="Times New Roman" w:cs="Times New Roman"/>
          <w:sz w:val="28"/>
          <w:szCs w:val="28"/>
        </w:rPr>
        <w:t>»</w:t>
      </w:r>
    </w:p>
    <w:p w:rsidR="008D4D99" w:rsidRPr="006454D5" w:rsidRDefault="008D4D99" w:rsidP="008D4D99">
      <w:pPr>
        <w:spacing w:after="0" w:line="240" w:lineRule="auto"/>
        <w:ind w:firstLine="709"/>
        <w:jc w:val="both"/>
        <w:rPr>
          <w:rFonts w:ascii="Times New Roman" w:hAnsi="Times New Roman"/>
          <w:sz w:val="28"/>
          <w:szCs w:val="28"/>
        </w:rPr>
      </w:pPr>
    </w:p>
    <w:p w:rsidR="008D4D99" w:rsidRPr="006454D5" w:rsidRDefault="008D4D99" w:rsidP="006E4BF3">
      <w:pPr>
        <w:spacing w:after="0" w:line="360" w:lineRule="auto"/>
        <w:rPr>
          <w:rFonts w:ascii="Times New Roman" w:eastAsia="№Е" w:hAnsi="Times New Roman" w:cs="Times New Roman"/>
          <w:sz w:val="28"/>
          <w:szCs w:val="28"/>
          <w:lang w:eastAsia="ru-RU"/>
        </w:rPr>
      </w:pPr>
    </w:p>
    <w:sdt>
      <w:sdtPr>
        <w:rPr>
          <w:rFonts w:asciiTheme="minorHAnsi" w:eastAsiaTheme="minorHAnsi" w:hAnsiTheme="minorHAnsi" w:cstheme="minorBidi"/>
          <w:color w:val="auto"/>
          <w:sz w:val="22"/>
          <w:szCs w:val="22"/>
        </w:rPr>
        <w:id w:val="201916563"/>
        <w:docPartObj>
          <w:docPartGallery w:val="Table of Contents"/>
          <w:docPartUnique/>
        </w:docPartObj>
      </w:sdtPr>
      <w:sdtEndPr>
        <w:rPr>
          <w:rFonts w:ascii="Times New Roman" w:hAnsi="Times New Roman" w:cs="Times New Roman"/>
          <w:b/>
          <w:bCs/>
        </w:rPr>
      </w:sdtEndPr>
      <w:sdtContent>
        <w:p w:rsidR="0082553E" w:rsidRPr="00610F0E" w:rsidRDefault="0082553E" w:rsidP="0082553E">
          <w:pPr>
            <w:pStyle w:val="aa"/>
            <w:jc w:val="center"/>
            <w:rPr>
              <w:rFonts w:ascii="Times New Roman" w:hAnsi="Times New Roman" w:cs="Times New Roman"/>
              <w:b/>
              <w:color w:val="auto"/>
            </w:rPr>
          </w:pPr>
          <w:r w:rsidRPr="00610F0E">
            <w:rPr>
              <w:rFonts w:ascii="Times New Roman" w:hAnsi="Times New Roman" w:cs="Times New Roman"/>
              <w:b/>
              <w:color w:val="auto"/>
              <w:sz w:val="32"/>
            </w:rPr>
            <w:t>Содержание</w:t>
          </w:r>
        </w:p>
        <w:p w:rsidR="0082553E" w:rsidRPr="00495A8C" w:rsidRDefault="0082553E" w:rsidP="00495A8C">
          <w:pPr>
            <w:spacing w:after="0" w:line="360" w:lineRule="auto"/>
            <w:jc w:val="both"/>
            <w:rPr>
              <w:rFonts w:ascii="Times New Roman" w:hAnsi="Times New Roman" w:cs="Times New Roman"/>
              <w:sz w:val="28"/>
              <w:szCs w:val="28"/>
            </w:rPr>
          </w:pPr>
        </w:p>
        <w:p w:rsidR="00495A8C" w:rsidRPr="00495A8C" w:rsidRDefault="0082553E" w:rsidP="00495A8C">
          <w:pPr>
            <w:pStyle w:val="12"/>
            <w:jc w:val="both"/>
            <w:rPr>
              <w:rFonts w:ascii="Times New Roman" w:eastAsiaTheme="minorEastAsia" w:hAnsi="Times New Roman"/>
              <w:noProof/>
              <w:sz w:val="28"/>
              <w:szCs w:val="28"/>
              <w:lang w:eastAsia="ru-RU"/>
            </w:rPr>
          </w:pPr>
          <w:r w:rsidRPr="00495A8C">
            <w:rPr>
              <w:rFonts w:ascii="Times New Roman" w:hAnsi="Times New Roman"/>
              <w:sz w:val="28"/>
              <w:szCs w:val="28"/>
            </w:rPr>
            <w:fldChar w:fldCharType="begin"/>
          </w:r>
          <w:r w:rsidRPr="00495A8C">
            <w:rPr>
              <w:rFonts w:ascii="Times New Roman" w:hAnsi="Times New Roman"/>
              <w:sz w:val="28"/>
              <w:szCs w:val="28"/>
            </w:rPr>
            <w:instrText xml:space="preserve"> TOC \o "1-3" \h \z \u </w:instrText>
          </w:r>
          <w:r w:rsidRPr="00495A8C">
            <w:rPr>
              <w:rFonts w:ascii="Times New Roman" w:hAnsi="Times New Roman"/>
              <w:sz w:val="28"/>
              <w:szCs w:val="28"/>
            </w:rPr>
            <w:fldChar w:fldCharType="separate"/>
          </w:r>
          <w:hyperlink w:anchor="_Toc102655" w:history="1">
            <w:r w:rsidR="00495A8C" w:rsidRPr="00495A8C">
              <w:rPr>
                <w:rStyle w:val="a9"/>
                <w:rFonts w:ascii="Times New Roman" w:hAnsi="Times New Roman"/>
                <w:noProof/>
                <w:sz w:val="28"/>
                <w:szCs w:val="28"/>
              </w:rPr>
              <w:t>1 Пояснительная записка</w:t>
            </w:r>
            <w:r w:rsidR="00495A8C" w:rsidRPr="00495A8C">
              <w:rPr>
                <w:rFonts w:ascii="Times New Roman" w:hAnsi="Times New Roman"/>
                <w:noProof/>
                <w:webHidden/>
                <w:sz w:val="28"/>
                <w:szCs w:val="28"/>
              </w:rPr>
              <w:tab/>
            </w:r>
            <w:r w:rsidR="00495A8C" w:rsidRPr="00495A8C">
              <w:rPr>
                <w:rFonts w:ascii="Times New Roman" w:hAnsi="Times New Roman"/>
                <w:noProof/>
                <w:webHidden/>
                <w:sz w:val="28"/>
                <w:szCs w:val="28"/>
              </w:rPr>
              <w:fldChar w:fldCharType="begin"/>
            </w:r>
            <w:r w:rsidR="00495A8C" w:rsidRPr="00495A8C">
              <w:rPr>
                <w:rFonts w:ascii="Times New Roman" w:hAnsi="Times New Roman"/>
                <w:noProof/>
                <w:webHidden/>
                <w:sz w:val="28"/>
                <w:szCs w:val="28"/>
              </w:rPr>
              <w:instrText xml:space="preserve"> PAGEREF _Toc102655 \h </w:instrText>
            </w:r>
            <w:r w:rsidR="00495A8C" w:rsidRPr="00495A8C">
              <w:rPr>
                <w:rFonts w:ascii="Times New Roman" w:hAnsi="Times New Roman"/>
                <w:noProof/>
                <w:webHidden/>
                <w:sz w:val="28"/>
                <w:szCs w:val="28"/>
              </w:rPr>
            </w:r>
            <w:r w:rsidR="00495A8C" w:rsidRPr="00495A8C">
              <w:rPr>
                <w:rFonts w:ascii="Times New Roman" w:hAnsi="Times New Roman"/>
                <w:noProof/>
                <w:webHidden/>
                <w:sz w:val="28"/>
                <w:szCs w:val="28"/>
              </w:rPr>
              <w:fldChar w:fldCharType="separate"/>
            </w:r>
            <w:r w:rsidR="00232331">
              <w:rPr>
                <w:rFonts w:ascii="Times New Roman" w:hAnsi="Times New Roman"/>
                <w:noProof/>
                <w:webHidden/>
                <w:sz w:val="28"/>
                <w:szCs w:val="28"/>
              </w:rPr>
              <w:t>4</w:t>
            </w:r>
            <w:r w:rsidR="00495A8C" w:rsidRPr="00495A8C">
              <w:rPr>
                <w:rFonts w:ascii="Times New Roman" w:hAnsi="Times New Roman"/>
                <w:noProof/>
                <w:webHidden/>
                <w:sz w:val="28"/>
                <w:szCs w:val="28"/>
              </w:rPr>
              <w:fldChar w:fldCharType="end"/>
            </w:r>
          </w:hyperlink>
        </w:p>
        <w:p w:rsidR="00495A8C" w:rsidRPr="00495A8C" w:rsidRDefault="00190E53" w:rsidP="00495A8C">
          <w:pPr>
            <w:pStyle w:val="12"/>
            <w:jc w:val="both"/>
            <w:rPr>
              <w:rFonts w:ascii="Times New Roman" w:eastAsiaTheme="minorEastAsia" w:hAnsi="Times New Roman"/>
              <w:noProof/>
              <w:sz w:val="28"/>
              <w:szCs w:val="28"/>
              <w:lang w:eastAsia="ru-RU"/>
            </w:rPr>
          </w:pPr>
          <w:hyperlink w:anchor="_Toc102656" w:history="1">
            <w:r w:rsidR="00495A8C" w:rsidRPr="00495A8C">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495A8C" w:rsidRPr="00495A8C">
              <w:rPr>
                <w:rFonts w:ascii="Times New Roman" w:hAnsi="Times New Roman"/>
                <w:noProof/>
                <w:webHidden/>
                <w:sz w:val="28"/>
                <w:szCs w:val="28"/>
              </w:rPr>
              <w:tab/>
            </w:r>
            <w:r w:rsidR="00495A8C" w:rsidRPr="00495A8C">
              <w:rPr>
                <w:rFonts w:ascii="Times New Roman" w:hAnsi="Times New Roman"/>
                <w:noProof/>
                <w:webHidden/>
                <w:sz w:val="28"/>
                <w:szCs w:val="28"/>
              </w:rPr>
              <w:fldChar w:fldCharType="begin"/>
            </w:r>
            <w:r w:rsidR="00495A8C" w:rsidRPr="00495A8C">
              <w:rPr>
                <w:rFonts w:ascii="Times New Roman" w:hAnsi="Times New Roman"/>
                <w:noProof/>
                <w:webHidden/>
                <w:sz w:val="28"/>
                <w:szCs w:val="28"/>
              </w:rPr>
              <w:instrText xml:space="preserve"> PAGEREF _Toc102656 \h </w:instrText>
            </w:r>
            <w:r w:rsidR="00495A8C" w:rsidRPr="00495A8C">
              <w:rPr>
                <w:rFonts w:ascii="Times New Roman" w:hAnsi="Times New Roman"/>
                <w:noProof/>
                <w:webHidden/>
                <w:sz w:val="28"/>
                <w:szCs w:val="28"/>
              </w:rPr>
            </w:r>
            <w:r w:rsidR="00495A8C" w:rsidRPr="00495A8C">
              <w:rPr>
                <w:rFonts w:ascii="Times New Roman" w:hAnsi="Times New Roman"/>
                <w:noProof/>
                <w:webHidden/>
                <w:sz w:val="28"/>
                <w:szCs w:val="28"/>
              </w:rPr>
              <w:fldChar w:fldCharType="separate"/>
            </w:r>
            <w:r w:rsidR="00232331">
              <w:rPr>
                <w:rFonts w:ascii="Times New Roman" w:hAnsi="Times New Roman"/>
                <w:noProof/>
                <w:webHidden/>
                <w:sz w:val="28"/>
                <w:szCs w:val="28"/>
              </w:rPr>
              <w:t>5</w:t>
            </w:r>
            <w:r w:rsidR="00495A8C" w:rsidRPr="00495A8C">
              <w:rPr>
                <w:rFonts w:ascii="Times New Roman" w:hAnsi="Times New Roman"/>
                <w:noProof/>
                <w:webHidden/>
                <w:sz w:val="28"/>
                <w:szCs w:val="28"/>
              </w:rPr>
              <w:fldChar w:fldCharType="end"/>
            </w:r>
          </w:hyperlink>
        </w:p>
        <w:p w:rsidR="00495A8C" w:rsidRPr="00495A8C" w:rsidRDefault="00190E53" w:rsidP="00495A8C">
          <w:pPr>
            <w:pStyle w:val="12"/>
            <w:jc w:val="both"/>
            <w:rPr>
              <w:rFonts w:ascii="Times New Roman" w:eastAsiaTheme="minorEastAsia" w:hAnsi="Times New Roman"/>
              <w:noProof/>
              <w:sz w:val="28"/>
              <w:szCs w:val="28"/>
              <w:lang w:eastAsia="ru-RU"/>
            </w:rPr>
          </w:pPr>
          <w:hyperlink w:anchor="_Toc102657" w:history="1">
            <w:r w:rsidR="00495A8C" w:rsidRPr="00495A8C">
              <w:rPr>
                <w:rStyle w:val="a9"/>
                <w:rFonts w:ascii="Times New Roman" w:hAnsi="Times New Roman"/>
                <w:noProof/>
                <w:sz w:val="28"/>
                <w:szCs w:val="28"/>
              </w:rPr>
              <w:t>3 Методические рекомендации студентам</w:t>
            </w:r>
            <w:r w:rsidR="00495A8C" w:rsidRPr="00495A8C">
              <w:rPr>
                <w:rFonts w:ascii="Times New Roman" w:hAnsi="Times New Roman"/>
                <w:noProof/>
                <w:webHidden/>
                <w:sz w:val="28"/>
                <w:szCs w:val="28"/>
              </w:rPr>
              <w:tab/>
            </w:r>
            <w:r w:rsidR="00495A8C" w:rsidRPr="00495A8C">
              <w:rPr>
                <w:rFonts w:ascii="Times New Roman" w:hAnsi="Times New Roman"/>
                <w:noProof/>
                <w:webHidden/>
                <w:sz w:val="28"/>
                <w:szCs w:val="28"/>
              </w:rPr>
              <w:fldChar w:fldCharType="begin"/>
            </w:r>
            <w:r w:rsidR="00495A8C" w:rsidRPr="00495A8C">
              <w:rPr>
                <w:rFonts w:ascii="Times New Roman" w:hAnsi="Times New Roman"/>
                <w:noProof/>
                <w:webHidden/>
                <w:sz w:val="28"/>
                <w:szCs w:val="28"/>
              </w:rPr>
              <w:instrText xml:space="preserve"> PAGEREF _Toc102657 \h </w:instrText>
            </w:r>
            <w:r w:rsidR="00495A8C" w:rsidRPr="00495A8C">
              <w:rPr>
                <w:rFonts w:ascii="Times New Roman" w:hAnsi="Times New Roman"/>
                <w:noProof/>
                <w:webHidden/>
                <w:sz w:val="28"/>
                <w:szCs w:val="28"/>
              </w:rPr>
            </w:r>
            <w:r w:rsidR="00495A8C" w:rsidRPr="00495A8C">
              <w:rPr>
                <w:rFonts w:ascii="Times New Roman" w:hAnsi="Times New Roman"/>
                <w:noProof/>
                <w:webHidden/>
                <w:sz w:val="28"/>
                <w:szCs w:val="28"/>
              </w:rPr>
              <w:fldChar w:fldCharType="separate"/>
            </w:r>
            <w:r w:rsidR="00232331">
              <w:rPr>
                <w:rFonts w:ascii="Times New Roman" w:hAnsi="Times New Roman"/>
                <w:noProof/>
                <w:webHidden/>
                <w:sz w:val="28"/>
                <w:szCs w:val="28"/>
              </w:rPr>
              <w:t>5</w:t>
            </w:r>
            <w:r w:rsidR="00495A8C" w:rsidRPr="00495A8C">
              <w:rPr>
                <w:rFonts w:ascii="Times New Roman" w:hAnsi="Times New Roman"/>
                <w:noProof/>
                <w:webHidden/>
                <w:sz w:val="28"/>
                <w:szCs w:val="28"/>
              </w:rPr>
              <w:fldChar w:fldCharType="end"/>
            </w:r>
          </w:hyperlink>
        </w:p>
        <w:p w:rsidR="00495A8C" w:rsidRPr="00495A8C" w:rsidRDefault="00190E53" w:rsidP="00495A8C">
          <w:pPr>
            <w:pStyle w:val="12"/>
            <w:jc w:val="both"/>
            <w:rPr>
              <w:rFonts w:ascii="Times New Roman" w:eastAsiaTheme="minorEastAsia" w:hAnsi="Times New Roman"/>
              <w:noProof/>
              <w:sz w:val="28"/>
              <w:szCs w:val="28"/>
              <w:lang w:eastAsia="ru-RU"/>
            </w:rPr>
          </w:pPr>
          <w:hyperlink w:anchor="_Toc102658" w:history="1">
            <w:r w:rsidR="00495A8C" w:rsidRPr="00495A8C">
              <w:rPr>
                <w:rStyle w:val="a9"/>
                <w:rFonts w:ascii="Times New Roman" w:hAnsi="Times New Roman"/>
                <w:noProof/>
                <w:sz w:val="28"/>
                <w:szCs w:val="28"/>
              </w:rPr>
              <w:t>3.1 Методические рекомендации по самоподготовке</w:t>
            </w:r>
            <w:r w:rsidR="00495A8C" w:rsidRPr="00495A8C">
              <w:rPr>
                <w:rFonts w:ascii="Times New Roman" w:hAnsi="Times New Roman"/>
                <w:noProof/>
                <w:webHidden/>
                <w:sz w:val="28"/>
                <w:szCs w:val="28"/>
              </w:rPr>
              <w:tab/>
            </w:r>
            <w:r w:rsidR="00495A8C" w:rsidRPr="00495A8C">
              <w:rPr>
                <w:rFonts w:ascii="Times New Roman" w:hAnsi="Times New Roman"/>
                <w:noProof/>
                <w:webHidden/>
                <w:sz w:val="28"/>
                <w:szCs w:val="28"/>
              </w:rPr>
              <w:fldChar w:fldCharType="begin"/>
            </w:r>
            <w:r w:rsidR="00495A8C" w:rsidRPr="00495A8C">
              <w:rPr>
                <w:rFonts w:ascii="Times New Roman" w:hAnsi="Times New Roman"/>
                <w:noProof/>
                <w:webHidden/>
                <w:sz w:val="28"/>
                <w:szCs w:val="28"/>
              </w:rPr>
              <w:instrText xml:space="preserve"> PAGEREF _Toc102658 \h </w:instrText>
            </w:r>
            <w:r w:rsidR="00495A8C" w:rsidRPr="00495A8C">
              <w:rPr>
                <w:rFonts w:ascii="Times New Roman" w:hAnsi="Times New Roman"/>
                <w:noProof/>
                <w:webHidden/>
                <w:sz w:val="28"/>
                <w:szCs w:val="28"/>
              </w:rPr>
            </w:r>
            <w:r w:rsidR="00495A8C" w:rsidRPr="00495A8C">
              <w:rPr>
                <w:rFonts w:ascii="Times New Roman" w:hAnsi="Times New Roman"/>
                <w:noProof/>
                <w:webHidden/>
                <w:sz w:val="28"/>
                <w:szCs w:val="28"/>
              </w:rPr>
              <w:fldChar w:fldCharType="separate"/>
            </w:r>
            <w:r w:rsidR="00232331">
              <w:rPr>
                <w:rFonts w:ascii="Times New Roman" w:hAnsi="Times New Roman"/>
                <w:noProof/>
                <w:webHidden/>
                <w:sz w:val="28"/>
                <w:szCs w:val="28"/>
              </w:rPr>
              <w:t>6</w:t>
            </w:r>
            <w:r w:rsidR="00495A8C" w:rsidRPr="00495A8C">
              <w:rPr>
                <w:rFonts w:ascii="Times New Roman" w:hAnsi="Times New Roman"/>
                <w:noProof/>
                <w:webHidden/>
                <w:sz w:val="28"/>
                <w:szCs w:val="28"/>
              </w:rPr>
              <w:fldChar w:fldCharType="end"/>
            </w:r>
          </w:hyperlink>
        </w:p>
        <w:p w:rsidR="00495A8C" w:rsidRPr="00495A8C" w:rsidRDefault="00190E53" w:rsidP="00495A8C">
          <w:pPr>
            <w:pStyle w:val="12"/>
            <w:jc w:val="both"/>
            <w:rPr>
              <w:rFonts w:ascii="Times New Roman" w:eastAsiaTheme="minorEastAsia" w:hAnsi="Times New Roman"/>
              <w:noProof/>
              <w:sz w:val="28"/>
              <w:szCs w:val="28"/>
              <w:lang w:eastAsia="ru-RU"/>
            </w:rPr>
          </w:pPr>
          <w:hyperlink w:anchor="_Toc102659" w:history="1">
            <w:r w:rsidR="00495A8C" w:rsidRPr="00495A8C">
              <w:rPr>
                <w:rStyle w:val="a9"/>
                <w:rFonts w:ascii="Times New Roman" w:hAnsi="Times New Roman"/>
                <w:noProof/>
                <w:sz w:val="28"/>
                <w:szCs w:val="28"/>
              </w:rPr>
              <w:t>3.2 Методические рекомендации по подготовке докладов и выступлений</w:t>
            </w:r>
            <w:r w:rsidR="00495A8C" w:rsidRPr="00495A8C">
              <w:rPr>
                <w:rFonts w:ascii="Times New Roman" w:hAnsi="Times New Roman"/>
                <w:noProof/>
                <w:webHidden/>
                <w:sz w:val="28"/>
                <w:szCs w:val="28"/>
              </w:rPr>
              <w:tab/>
            </w:r>
            <w:r w:rsidR="00495A8C" w:rsidRPr="00495A8C">
              <w:rPr>
                <w:rFonts w:ascii="Times New Roman" w:hAnsi="Times New Roman"/>
                <w:noProof/>
                <w:webHidden/>
                <w:sz w:val="28"/>
                <w:szCs w:val="28"/>
              </w:rPr>
              <w:fldChar w:fldCharType="begin"/>
            </w:r>
            <w:r w:rsidR="00495A8C" w:rsidRPr="00495A8C">
              <w:rPr>
                <w:rFonts w:ascii="Times New Roman" w:hAnsi="Times New Roman"/>
                <w:noProof/>
                <w:webHidden/>
                <w:sz w:val="28"/>
                <w:szCs w:val="28"/>
              </w:rPr>
              <w:instrText xml:space="preserve"> PAGEREF _Toc102659 \h </w:instrText>
            </w:r>
            <w:r w:rsidR="00495A8C" w:rsidRPr="00495A8C">
              <w:rPr>
                <w:rFonts w:ascii="Times New Roman" w:hAnsi="Times New Roman"/>
                <w:noProof/>
                <w:webHidden/>
                <w:sz w:val="28"/>
                <w:szCs w:val="28"/>
              </w:rPr>
            </w:r>
            <w:r w:rsidR="00495A8C" w:rsidRPr="00495A8C">
              <w:rPr>
                <w:rFonts w:ascii="Times New Roman" w:hAnsi="Times New Roman"/>
                <w:noProof/>
                <w:webHidden/>
                <w:sz w:val="28"/>
                <w:szCs w:val="28"/>
              </w:rPr>
              <w:fldChar w:fldCharType="separate"/>
            </w:r>
            <w:r w:rsidR="00232331">
              <w:rPr>
                <w:rFonts w:ascii="Times New Roman" w:hAnsi="Times New Roman"/>
                <w:noProof/>
                <w:webHidden/>
                <w:sz w:val="28"/>
                <w:szCs w:val="28"/>
              </w:rPr>
              <w:t>9</w:t>
            </w:r>
            <w:r w:rsidR="00495A8C" w:rsidRPr="00495A8C">
              <w:rPr>
                <w:rFonts w:ascii="Times New Roman" w:hAnsi="Times New Roman"/>
                <w:noProof/>
                <w:webHidden/>
                <w:sz w:val="28"/>
                <w:szCs w:val="28"/>
              </w:rPr>
              <w:fldChar w:fldCharType="end"/>
            </w:r>
          </w:hyperlink>
        </w:p>
        <w:p w:rsidR="00495A8C" w:rsidRPr="00495A8C" w:rsidRDefault="00190E53" w:rsidP="00495A8C">
          <w:pPr>
            <w:pStyle w:val="12"/>
            <w:jc w:val="both"/>
            <w:rPr>
              <w:rFonts w:ascii="Times New Roman" w:eastAsiaTheme="minorEastAsia" w:hAnsi="Times New Roman"/>
              <w:noProof/>
              <w:sz w:val="28"/>
              <w:szCs w:val="28"/>
              <w:lang w:eastAsia="ru-RU"/>
            </w:rPr>
          </w:pPr>
          <w:hyperlink w:anchor="_Toc102660" w:history="1">
            <w:r w:rsidR="00495A8C" w:rsidRPr="00495A8C">
              <w:rPr>
                <w:rStyle w:val="a9"/>
                <w:rFonts w:ascii="Times New Roman" w:hAnsi="Times New Roman"/>
                <w:noProof/>
                <w:sz w:val="28"/>
                <w:szCs w:val="28"/>
              </w:rPr>
              <w:t>3.3 Методические рекомендации по созданию презентаций</w:t>
            </w:r>
            <w:r w:rsidR="00495A8C" w:rsidRPr="00495A8C">
              <w:rPr>
                <w:rFonts w:ascii="Times New Roman" w:hAnsi="Times New Roman"/>
                <w:noProof/>
                <w:webHidden/>
                <w:sz w:val="28"/>
                <w:szCs w:val="28"/>
              </w:rPr>
              <w:tab/>
            </w:r>
            <w:r w:rsidR="00495A8C" w:rsidRPr="00495A8C">
              <w:rPr>
                <w:rFonts w:ascii="Times New Roman" w:hAnsi="Times New Roman"/>
                <w:noProof/>
                <w:webHidden/>
                <w:sz w:val="28"/>
                <w:szCs w:val="28"/>
              </w:rPr>
              <w:fldChar w:fldCharType="begin"/>
            </w:r>
            <w:r w:rsidR="00495A8C" w:rsidRPr="00495A8C">
              <w:rPr>
                <w:rFonts w:ascii="Times New Roman" w:hAnsi="Times New Roman"/>
                <w:noProof/>
                <w:webHidden/>
                <w:sz w:val="28"/>
                <w:szCs w:val="28"/>
              </w:rPr>
              <w:instrText xml:space="preserve"> PAGEREF _Toc102660 \h </w:instrText>
            </w:r>
            <w:r w:rsidR="00495A8C" w:rsidRPr="00495A8C">
              <w:rPr>
                <w:rFonts w:ascii="Times New Roman" w:hAnsi="Times New Roman"/>
                <w:noProof/>
                <w:webHidden/>
                <w:sz w:val="28"/>
                <w:szCs w:val="28"/>
              </w:rPr>
            </w:r>
            <w:r w:rsidR="00495A8C" w:rsidRPr="00495A8C">
              <w:rPr>
                <w:rFonts w:ascii="Times New Roman" w:hAnsi="Times New Roman"/>
                <w:noProof/>
                <w:webHidden/>
                <w:sz w:val="28"/>
                <w:szCs w:val="28"/>
              </w:rPr>
              <w:fldChar w:fldCharType="separate"/>
            </w:r>
            <w:r w:rsidR="00232331">
              <w:rPr>
                <w:rFonts w:ascii="Times New Roman" w:hAnsi="Times New Roman"/>
                <w:noProof/>
                <w:webHidden/>
                <w:sz w:val="28"/>
                <w:szCs w:val="28"/>
              </w:rPr>
              <w:t>11</w:t>
            </w:r>
            <w:r w:rsidR="00495A8C" w:rsidRPr="00495A8C">
              <w:rPr>
                <w:rFonts w:ascii="Times New Roman" w:hAnsi="Times New Roman"/>
                <w:noProof/>
                <w:webHidden/>
                <w:sz w:val="28"/>
                <w:szCs w:val="28"/>
              </w:rPr>
              <w:fldChar w:fldCharType="end"/>
            </w:r>
          </w:hyperlink>
        </w:p>
        <w:p w:rsidR="00495A8C" w:rsidRPr="00495A8C" w:rsidRDefault="00190E53" w:rsidP="00495A8C">
          <w:pPr>
            <w:pStyle w:val="12"/>
            <w:jc w:val="both"/>
            <w:rPr>
              <w:rFonts w:ascii="Times New Roman" w:eastAsiaTheme="minorEastAsia" w:hAnsi="Times New Roman"/>
              <w:noProof/>
              <w:sz w:val="28"/>
              <w:szCs w:val="28"/>
              <w:lang w:eastAsia="ru-RU"/>
            </w:rPr>
          </w:pPr>
          <w:hyperlink w:anchor="_Toc102661" w:history="1">
            <w:r w:rsidR="00495A8C" w:rsidRPr="00495A8C">
              <w:rPr>
                <w:rStyle w:val="a9"/>
                <w:rFonts w:ascii="Times New Roman" w:hAnsi="Times New Roman"/>
                <w:noProof/>
                <w:sz w:val="28"/>
                <w:szCs w:val="28"/>
              </w:rPr>
              <w:t xml:space="preserve">3.4 Методические </w:t>
            </w:r>
            <w:r w:rsidR="00291F53">
              <w:rPr>
                <w:rStyle w:val="a9"/>
                <w:rFonts w:ascii="Times New Roman" w:hAnsi="Times New Roman"/>
                <w:noProof/>
                <w:sz w:val="28"/>
                <w:szCs w:val="28"/>
              </w:rPr>
              <w:t>рекомендации</w:t>
            </w:r>
            <w:r w:rsidR="00495A8C" w:rsidRPr="00495A8C">
              <w:rPr>
                <w:rStyle w:val="a9"/>
                <w:rFonts w:ascii="Times New Roman" w:hAnsi="Times New Roman"/>
                <w:noProof/>
                <w:sz w:val="28"/>
                <w:szCs w:val="28"/>
              </w:rPr>
              <w:t xml:space="preserve"> по выполнению заданий творческого уровня</w:t>
            </w:r>
            <w:r w:rsidR="00495A8C" w:rsidRPr="00495A8C">
              <w:rPr>
                <w:rFonts w:ascii="Times New Roman" w:hAnsi="Times New Roman"/>
                <w:noProof/>
                <w:webHidden/>
                <w:sz w:val="28"/>
                <w:szCs w:val="28"/>
              </w:rPr>
              <w:tab/>
            </w:r>
            <w:r w:rsidR="00495A8C" w:rsidRPr="00495A8C">
              <w:rPr>
                <w:rFonts w:ascii="Times New Roman" w:hAnsi="Times New Roman"/>
                <w:noProof/>
                <w:webHidden/>
                <w:sz w:val="28"/>
                <w:szCs w:val="28"/>
              </w:rPr>
              <w:fldChar w:fldCharType="begin"/>
            </w:r>
            <w:r w:rsidR="00495A8C" w:rsidRPr="00495A8C">
              <w:rPr>
                <w:rFonts w:ascii="Times New Roman" w:hAnsi="Times New Roman"/>
                <w:noProof/>
                <w:webHidden/>
                <w:sz w:val="28"/>
                <w:szCs w:val="28"/>
              </w:rPr>
              <w:instrText xml:space="preserve"> PAGEREF _Toc102661 \h </w:instrText>
            </w:r>
            <w:r w:rsidR="00495A8C" w:rsidRPr="00495A8C">
              <w:rPr>
                <w:rFonts w:ascii="Times New Roman" w:hAnsi="Times New Roman"/>
                <w:noProof/>
                <w:webHidden/>
                <w:sz w:val="28"/>
                <w:szCs w:val="28"/>
              </w:rPr>
            </w:r>
            <w:r w:rsidR="00495A8C" w:rsidRPr="00495A8C">
              <w:rPr>
                <w:rFonts w:ascii="Times New Roman" w:hAnsi="Times New Roman"/>
                <w:noProof/>
                <w:webHidden/>
                <w:sz w:val="28"/>
                <w:szCs w:val="28"/>
              </w:rPr>
              <w:fldChar w:fldCharType="separate"/>
            </w:r>
            <w:r w:rsidR="00232331">
              <w:rPr>
                <w:rFonts w:ascii="Times New Roman" w:hAnsi="Times New Roman"/>
                <w:noProof/>
                <w:webHidden/>
                <w:sz w:val="28"/>
                <w:szCs w:val="28"/>
              </w:rPr>
              <w:t>14</w:t>
            </w:r>
            <w:r w:rsidR="00495A8C" w:rsidRPr="00495A8C">
              <w:rPr>
                <w:rFonts w:ascii="Times New Roman" w:hAnsi="Times New Roman"/>
                <w:noProof/>
                <w:webHidden/>
                <w:sz w:val="28"/>
                <w:szCs w:val="28"/>
              </w:rPr>
              <w:fldChar w:fldCharType="end"/>
            </w:r>
          </w:hyperlink>
        </w:p>
        <w:p w:rsidR="00495A8C" w:rsidRPr="00495A8C" w:rsidRDefault="00190E53" w:rsidP="00495A8C">
          <w:pPr>
            <w:pStyle w:val="12"/>
            <w:jc w:val="both"/>
            <w:rPr>
              <w:rFonts w:ascii="Times New Roman" w:eastAsiaTheme="minorEastAsia" w:hAnsi="Times New Roman"/>
              <w:noProof/>
              <w:sz w:val="28"/>
              <w:szCs w:val="28"/>
              <w:lang w:eastAsia="ru-RU"/>
            </w:rPr>
          </w:pPr>
          <w:hyperlink w:anchor="_Toc102662" w:history="1">
            <w:r w:rsidR="00495A8C" w:rsidRPr="00495A8C">
              <w:rPr>
                <w:rStyle w:val="a9"/>
                <w:rFonts w:ascii="Times New Roman" w:hAnsi="Times New Roman"/>
                <w:noProof/>
                <w:sz w:val="28"/>
                <w:szCs w:val="28"/>
              </w:rPr>
              <w:t>3.5 Методические рекомендации по подготовке к практическим занятиям (семинарам)</w:t>
            </w:r>
            <w:r w:rsidR="00495A8C" w:rsidRPr="00495A8C">
              <w:rPr>
                <w:rFonts w:ascii="Times New Roman" w:hAnsi="Times New Roman"/>
                <w:noProof/>
                <w:webHidden/>
                <w:sz w:val="28"/>
                <w:szCs w:val="28"/>
              </w:rPr>
              <w:tab/>
            </w:r>
            <w:r w:rsidR="00495A8C" w:rsidRPr="00495A8C">
              <w:rPr>
                <w:rFonts w:ascii="Times New Roman" w:hAnsi="Times New Roman"/>
                <w:noProof/>
                <w:webHidden/>
                <w:sz w:val="28"/>
                <w:szCs w:val="28"/>
              </w:rPr>
              <w:fldChar w:fldCharType="begin"/>
            </w:r>
            <w:r w:rsidR="00495A8C" w:rsidRPr="00495A8C">
              <w:rPr>
                <w:rFonts w:ascii="Times New Roman" w:hAnsi="Times New Roman"/>
                <w:noProof/>
                <w:webHidden/>
                <w:sz w:val="28"/>
                <w:szCs w:val="28"/>
              </w:rPr>
              <w:instrText xml:space="preserve"> PAGEREF _Toc102662 \h </w:instrText>
            </w:r>
            <w:r w:rsidR="00495A8C" w:rsidRPr="00495A8C">
              <w:rPr>
                <w:rFonts w:ascii="Times New Roman" w:hAnsi="Times New Roman"/>
                <w:noProof/>
                <w:webHidden/>
                <w:sz w:val="28"/>
                <w:szCs w:val="28"/>
              </w:rPr>
            </w:r>
            <w:r w:rsidR="00495A8C" w:rsidRPr="00495A8C">
              <w:rPr>
                <w:rFonts w:ascii="Times New Roman" w:hAnsi="Times New Roman"/>
                <w:noProof/>
                <w:webHidden/>
                <w:sz w:val="28"/>
                <w:szCs w:val="28"/>
              </w:rPr>
              <w:fldChar w:fldCharType="separate"/>
            </w:r>
            <w:r w:rsidR="00232331">
              <w:rPr>
                <w:rFonts w:ascii="Times New Roman" w:hAnsi="Times New Roman"/>
                <w:noProof/>
                <w:webHidden/>
                <w:sz w:val="28"/>
                <w:szCs w:val="28"/>
              </w:rPr>
              <w:t>15</w:t>
            </w:r>
            <w:r w:rsidR="00495A8C" w:rsidRPr="00495A8C">
              <w:rPr>
                <w:rFonts w:ascii="Times New Roman" w:hAnsi="Times New Roman"/>
                <w:noProof/>
                <w:webHidden/>
                <w:sz w:val="28"/>
                <w:szCs w:val="28"/>
              </w:rPr>
              <w:fldChar w:fldCharType="end"/>
            </w:r>
          </w:hyperlink>
        </w:p>
        <w:p w:rsidR="00495A8C" w:rsidRPr="00495A8C" w:rsidRDefault="00190E53" w:rsidP="00495A8C">
          <w:pPr>
            <w:pStyle w:val="12"/>
            <w:jc w:val="both"/>
            <w:rPr>
              <w:rFonts w:ascii="Times New Roman" w:eastAsiaTheme="minorEastAsia" w:hAnsi="Times New Roman"/>
              <w:noProof/>
              <w:sz w:val="28"/>
              <w:szCs w:val="28"/>
              <w:lang w:eastAsia="ru-RU"/>
            </w:rPr>
          </w:pPr>
          <w:hyperlink w:anchor="_Toc102664" w:history="1">
            <w:r w:rsidR="00495A8C" w:rsidRPr="00495A8C">
              <w:rPr>
                <w:rStyle w:val="a9"/>
                <w:rFonts w:ascii="Times New Roman" w:hAnsi="Times New Roman"/>
                <w:noProof/>
                <w:sz w:val="28"/>
                <w:szCs w:val="28"/>
              </w:rPr>
              <w:t>4 Контроль и управление самостоятельной работой студентов</w:t>
            </w:r>
            <w:r w:rsidR="00495A8C" w:rsidRPr="00495A8C">
              <w:rPr>
                <w:rFonts w:ascii="Times New Roman" w:hAnsi="Times New Roman"/>
                <w:noProof/>
                <w:webHidden/>
                <w:sz w:val="28"/>
                <w:szCs w:val="28"/>
              </w:rPr>
              <w:tab/>
            </w:r>
            <w:r w:rsidR="00495A8C" w:rsidRPr="00495A8C">
              <w:rPr>
                <w:rFonts w:ascii="Times New Roman" w:hAnsi="Times New Roman"/>
                <w:noProof/>
                <w:webHidden/>
                <w:sz w:val="28"/>
                <w:szCs w:val="28"/>
              </w:rPr>
              <w:fldChar w:fldCharType="begin"/>
            </w:r>
            <w:r w:rsidR="00495A8C" w:rsidRPr="00495A8C">
              <w:rPr>
                <w:rFonts w:ascii="Times New Roman" w:hAnsi="Times New Roman"/>
                <w:noProof/>
                <w:webHidden/>
                <w:sz w:val="28"/>
                <w:szCs w:val="28"/>
              </w:rPr>
              <w:instrText xml:space="preserve"> PAGEREF _Toc102664 \h </w:instrText>
            </w:r>
            <w:r w:rsidR="00495A8C" w:rsidRPr="00495A8C">
              <w:rPr>
                <w:rFonts w:ascii="Times New Roman" w:hAnsi="Times New Roman"/>
                <w:noProof/>
                <w:webHidden/>
                <w:sz w:val="28"/>
                <w:szCs w:val="28"/>
              </w:rPr>
            </w:r>
            <w:r w:rsidR="00495A8C" w:rsidRPr="00495A8C">
              <w:rPr>
                <w:rFonts w:ascii="Times New Roman" w:hAnsi="Times New Roman"/>
                <w:noProof/>
                <w:webHidden/>
                <w:sz w:val="28"/>
                <w:szCs w:val="28"/>
              </w:rPr>
              <w:fldChar w:fldCharType="separate"/>
            </w:r>
            <w:r w:rsidR="00232331">
              <w:rPr>
                <w:rFonts w:ascii="Times New Roman" w:hAnsi="Times New Roman"/>
                <w:noProof/>
                <w:webHidden/>
                <w:sz w:val="28"/>
                <w:szCs w:val="28"/>
              </w:rPr>
              <w:t>18</w:t>
            </w:r>
            <w:r w:rsidR="00495A8C" w:rsidRPr="00495A8C">
              <w:rPr>
                <w:rFonts w:ascii="Times New Roman" w:hAnsi="Times New Roman"/>
                <w:noProof/>
                <w:webHidden/>
                <w:sz w:val="28"/>
                <w:szCs w:val="28"/>
              </w:rPr>
              <w:fldChar w:fldCharType="end"/>
            </w:r>
          </w:hyperlink>
        </w:p>
        <w:p w:rsidR="0082553E" w:rsidRPr="00610F0E" w:rsidRDefault="0082553E" w:rsidP="00495A8C">
          <w:pPr>
            <w:spacing w:after="0" w:line="360" w:lineRule="auto"/>
            <w:jc w:val="both"/>
            <w:rPr>
              <w:rFonts w:ascii="Times New Roman" w:hAnsi="Times New Roman" w:cs="Times New Roman"/>
              <w:sz w:val="28"/>
            </w:rPr>
          </w:pPr>
          <w:r w:rsidRPr="00495A8C">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6779D" w:rsidRDefault="0086779D"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6D459E" w:rsidRDefault="006D459E" w:rsidP="00281AE0">
      <w:pPr>
        <w:pStyle w:val="Default"/>
        <w:ind w:firstLine="709"/>
        <w:jc w:val="both"/>
        <w:rPr>
          <w:color w:val="auto"/>
          <w:sz w:val="28"/>
          <w:szCs w:val="28"/>
        </w:rPr>
      </w:pPr>
    </w:p>
    <w:p w:rsidR="006D459E" w:rsidRDefault="006D459E"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0" w:name="_Toc102655"/>
      <w:r w:rsidRPr="00610F0E">
        <w:rPr>
          <w:sz w:val="32"/>
        </w:rPr>
        <w:lastRenderedPageBreak/>
        <w:t>1 Пояснительная записка</w:t>
      </w:r>
      <w:bookmarkEnd w:id="0"/>
    </w:p>
    <w:p w:rsidR="00281AE0" w:rsidRPr="00644501" w:rsidRDefault="00281AE0" w:rsidP="00610F0E">
      <w:pPr>
        <w:spacing w:after="0" w:line="360" w:lineRule="auto"/>
        <w:rPr>
          <w:rFonts w:ascii="Times New Roman" w:hAnsi="Times New Roman" w:cs="Times New Roman"/>
          <w:sz w:val="28"/>
          <w:szCs w:val="28"/>
        </w:rPr>
      </w:pPr>
    </w:p>
    <w:p w:rsidR="00A56FD9" w:rsidRPr="001C7D2F" w:rsidRDefault="00A56FD9" w:rsidP="00A56FD9">
      <w:pPr>
        <w:tabs>
          <w:tab w:val="left" w:pos="2432"/>
        </w:tabs>
        <w:spacing w:after="0" w:line="360" w:lineRule="auto"/>
        <w:ind w:right="-1" w:firstLine="709"/>
        <w:jc w:val="both"/>
        <w:rPr>
          <w:rFonts w:ascii="Times New Roman" w:hAnsi="Times New Roman" w:cs="Times New Roman"/>
          <w:color w:val="000000"/>
          <w:sz w:val="28"/>
          <w:szCs w:val="28"/>
        </w:rPr>
      </w:pPr>
      <w:r>
        <w:rPr>
          <w:rFonts w:ascii="Times New Roman" w:hAnsi="Times New Roman" w:cs="Times New Roman"/>
          <w:iCs/>
          <w:color w:val="000000"/>
          <w:sz w:val="28"/>
          <w:szCs w:val="28"/>
        </w:rPr>
        <w:t>«</w:t>
      </w:r>
      <w:r w:rsidRPr="001C7D2F">
        <w:rPr>
          <w:rFonts w:ascii="Times New Roman" w:hAnsi="Times New Roman" w:cs="Times New Roman"/>
          <w:iCs/>
          <w:color w:val="000000"/>
          <w:sz w:val="28"/>
          <w:szCs w:val="28"/>
        </w:rPr>
        <w:t>Естествознание</w:t>
      </w:r>
      <w:r>
        <w:rPr>
          <w:rFonts w:ascii="Times New Roman" w:hAnsi="Times New Roman" w:cs="Times New Roman"/>
          <w:iCs/>
          <w:color w:val="000000"/>
          <w:sz w:val="28"/>
          <w:szCs w:val="28"/>
        </w:rPr>
        <w:t>»</w:t>
      </w:r>
      <w:r w:rsidRPr="001C7D2F">
        <w:rPr>
          <w:rFonts w:ascii="Times New Roman" w:hAnsi="Times New Roman" w:cs="Times New Roman"/>
          <w:iCs/>
          <w:color w:val="000000"/>
          <w:sz w:val="28"/>
          <w:szCs w:val="28"/>
        </w:rPr>
        <w:t> </w:t>
      </w:r>
      <w:r w:rsidRPr="001C7D2F">
        <w:rPr>
          <w:rFonts w:ascii="Times New Roman" w:hAnsi="Times New Roman" w:cs="Times New Roman"/>
          <w:color w:val="000000"/>
          <w:sz w:val="28"/>
          <w:szCs w:val="28"/>
        </w:rPr>
        <w:t xml:space="preserve">в современном понимании – наука, представляющая собой комплекс наук о природе, взятых в их взаимосвязи. При этом под природой понимается все сущее, весь мир в многообразии его форм. </w:t>
      </w:r>
    </w:p>
    <w:p w:rsidR="00A56FD9" w:rsidRPr="001C7D2F" w:rsidRDefault="00A56FD9" w:rsidP="00A56FD9">
      <w:pPr>
        <w:tabs>
          <w:tab w:val="left" w:pos="2432"/>
        </w:tabs>
        <w:spacing w:after="0" w:line="360" w:lineRule="auto"/>
        <w:ind w:right="-1" w:firstLine="709"/>
        <w:jc w:val="both"/>
        <w:rPr>
          <w:rFonts w:ascii="Times New Roman" w:hAnsi="Times New Roman" w:cs="Times New Roman"/>
          <w:color w:val="000000"/>
          <w:sz w:val="28"/>
          <w:szCs w:val="28"/>
        </w:rPr>
      </w:pPr>
      <w:r w:rsidRPr="001C7D2F">
        <w:rPr>
          <w:rFonts w:ascii="Times New Roman" w:hAnsi="Times New Roman" w:cs="Times New Roman"/>
          <w:iCs/>
          <w:color w:val="000000"/>
          <w:sz w:val="28"/>
          <w:szCs w:val="28"/>
        </w:rPr>
        <w:t xml:space="preserve">Современное естествознание </w:t>
      </w:r>
      <w:r w:rsidRPr="001C7D2F">
        <w:rPr>
          <w:rFonts w:ascii="Times New Roman" w:hAnsi="Times New Roman" w:cs="Times New Roman"/>
          <w:color w:val="000000"/>
          <w:sz w:val="28"/>
          <w:szCs w:val="28"/>
        </w:rPr>
        <w:t>представляет собой раздел науки, основанный на воспроизводимой эмпирической проверке гипотез и создании теорий или эмпирических обобщений, описывающих природные явления.</w:t>
      </w:r>
    </w:p>
    <w:p w:rsidR="008004B2" w:rsidRPr="002D6466" w:rsidRDefault="00281AE0" w:rsidP="00A56FD9">
      <w:pPr>
        <w:tabs>
          <w:tab w:val="left" w:pos="2432"/>
        </w:tabs>
        <w:spacing w:after="0" w:line="360" w:lineRule="auto"/>
        <w:ind w:right="-1" w:firstLine="709"/>
        <w:jc w:val="both"/>
        <w:rPr>
          <w:rFonts w:ascii="Times New Roman" w:hAnsi="Times New Roman" w:cs="Times New Roman"/>
          <w:color w:val="000000"/>
          <w:sz w:val="28"/>
          <w:szCs w:val="28"/>
        </w:rPr>
      </w:pPr>
      <w:r w:rsidRPr="00644501">
        <w:rPr>
          <w:rFonts w:ascii="Times New Roman" w:hAnsi="Times New Roman" w:cs="Times New Roman"/>
          <w:sz w:val="28"/>
          <w:szCs w:val="28"/>
        </w:rPr>
        <w:t xml:space="preserve">Дисциплина </w:t>
      </w:r>
      <w:r w:rsidR="00610F0E">
        <w:rPr>
          <w:rFonts w:ascii="Times New Roman" w:hAnsi="Times New Roman" w:cs="Times New Roman"/>
          <w:sz w:val="28"/>
          <w:szCs w:val="28"/>
        </w:rPr>
        <w:t>включена в</w:t>
      </w:r>
      <w:r w:rsidRPr="00644501">
        <w:rPr>
          <w:rFonts w:ascii="Times New Roman" w:hAnsi="Times New Roman" w:cs="Times New Roman"/>
          <w:sz w:val="28"/>
          <w:szCs w:val="28"/>
        </w:rPr>
        <w:t xml:space="preserve"> </w:t>
      </w:r>
      <w:r w:rsidR="00164E22">
        <w:rPr>
          <w:rFonts w:ascii="Times New Roman" w:hAnsi="Times New Roman" w:cs="Times New Roman"/>
          <w:sz w:val="28"/>
          <w:szCs w:val="28"/>
        </w:rPr>
        <w:t>базовую часть</w:t>
      </w:r>
      <w:r w:rsidR="00164E22" w:rsidRPr="00644501">
        <w:rPr>
          <w:rFonts w:ascii="Times New Roman" w:hAnsi="Times New Roman" w:cs="Times New Roman"/>
          <w:sz w:val="28"/>
          <w:szCs w:val="28"/>
        </w:rPr>
        <w:t xml:space="preserve"> </w:t>
      </w:r>
      <w:r w:rsidR="008004B2" w:rsidRPr="002D6466">
        <w:rPr>
          <w:rFonts w:ascii="Times New Roman" w:hAnsi="Times New Roman" w:cs="Times New Roman"/>
          <w:color w:val="000000"/>
          <w:sz w:val="28"/>
          <w:szCs w:val="28"/>
        </w:rPr>
        <w:t xml:space="preserve">учебного плана </w:t>
      </w:r>
      <w:r w:rsidR="00291F53">
        <w:rPr>
          <w:rFonts w:ascii="Times New Roman" w:hAnsi="Times New Roman" w:cs="Times New Roman"/>
          <w:sz w:val="28"/>
          <w:szCs w:val="28"/>
        </w:rPr>
        <w:t xml:space="preserve">для студентов </w:t>
      </w:r>
      <w:r w:rsidR="008004B2" w:rsidRPr="002D6466">
        <w:rPr>
          <w:rFonts w:ascii="Times New Roman" w:hAnsi="Times New Roman" w:cs="Times New Roman"/>
          <w:sz w:val="28"/>
          <w:szCs w:val="28"/>
        </w:rPr>
        <w:t>очной формы обучения направления подготовки 44.03.01 Педагогическое образование</w:t>
      </w:r>
      <w:r w:rsidR="008004B2" w:rsidRPr="002D6466">
        <w:rPr>
          <w:rFonts w:ascii="Times New Roman" w:hAnsi="Times New Roman" w:cs="Times New Roman"/>
          <w:color w:val="000000"/>
          <w:sz w:val="28"/>
          <w:szCs w:val="28"/>
        </w:rPr>
        <w:t>.</w:t>
      </w:r>
      <w:r w:rsidR="008004B2" w:rsidRPr="002D6466">
        <w:rPr>
          <w:rFonts w:ascii="Times New Roman" w:hAnsi="Times New Roman" w:cs="Times New Roman"/>
          <w:sz w:val="28"/>
          <w:szCs w:val="28"/>
        </w:rPr>
        <w:t xml:space="preserve"> </w:t>
      </w:r>
      <w:r w:rsidR="00A56FD9" w:rsidRPr="001C7D2F">
        <w:rPr>
          <w:rFonts w:ascii="Times New Roman" w:hAnsi="Times New Roman" w:cs="Times New Roman"/>
          <w:sz w:val="28"/>
          <w:szCs w:val="28"/>
        </w:rPr>
        <w:t xml:space="preserve">Успешное освоение данной дисциплины является </w:t>
      </w:r>
      <w:r w:rsidR="0059734B">
        <w:rPr>
          <w:rFonts w:ascii="Times New Roman" w:hAnsi="Times New Roman" w:cs="Times New Roman"/>
          <w:sz w:val="28"/>
          <w:szCs w:val="28"/>
        </w:rPr>
        <w:t xml:space="preserve">необходимой базой </w:t>
      </w:r>
      <w:r w:rsidR="00A56FD9" w:rsidRPr="001C7D2F">
        <w:rPr>
          <w:rFonts w:ascii="Times New Roman" w:hAnsi="Times New Roman" w:cs="Times New Roman"/>
          <w:sz w:val="28"/>
          <w:szCs w:val="28"/>
        </w:rPr>
        <w:t>для последующего изучения дисциплин образовательной программы.</w:t>
      </w:r>
    </w:p>
    <w:p w:rsidR="00281AE0" w:rsidRPr="00644501" w:rsidRDefault="00281AE0" w:rsidP="008004B2">
      <w:pPr>
        <w:tabs>
          <w:tab w:val="left" w:pos="2432"/>
        </w:tabs>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A56FD9" w:rsidRPr="001C7D2F">
        <w:rPr>
          <w:rFonts w:ascii="Times New Roman" w:hAnsi="Times New Roman" w:cs="Times New Roman"/>
          <w:iCs/>
          <w:color w:val="000000"/>
          <w:sz w:val="28"/>
          <w:szCs w:val="28"/>
        </w:rPr>
        <w:t>Естествознание</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практических занятиях для эффективной подготовки к </w:t>
      </w:r>
      <w:r w:rsidR="001B6F89">
        <w:rPr>
          <w:rFonts w:ascii="Times New Roman" w:eastAsia="Times New Roman" w:hAnsi="Times New Roman" w:cs="Times New Roman"/>
          <w:sz w:val="28"/>
          <w:szCs w:val="28"/>
          <w:lang w:eastAsia="ru-RU"/>
        </w:rPr>
        <w:t>итоговой форме контроля</w:t>
      </w:r>
      <w:r w:rsidRPr="00644501">
        <w:rPr>
          <w:rFonts w:ascii="Times New Roman" w:eastAsia="Times New Roman" w:hAnsi="Times New Roman" w:cs="Times New Roman"/>
          <w:sz w:val="28"/>
          <w:szCs w:val="28"/>
          <w:lang w:eastAsia="ru-RU"/>
        </w:rPr>
        <w:t xml:space="preserve">. </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1" w:name="_Toc534396307"/>
      <w:bookmarkStart w:id="2" w:name="_Toc102656"/>
      <w:bookmarkStart w:id="3" w:name="_Toc534378140"/>
      <w:r w:rsidRPr="00610F0E">
        <w:rPr>
          <w:sz w:val="32"/>
        </w:rPr>
        <w:lastRenderedPageBreak/>
        <w:t>2 Виды аудиторной и внеаудиторной самостоятельной работы студентов по дисциплине</w:t>
      </w:r>
      <w:bookmarkEnd w:id="1"/>
      <w:bookmarkEnd w:id="2"/>
      <w:r w:rsidRPr="00610F0E">
        <w:rPr>
          <w:sz w:val="32"/>
        </w:rPr>
        <w:t xml:space="preserve"> </w:t>
      </w:r>
    </w:p>
    <w:bookmarkEnd w:id="3"/>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A56FD9" w:rsidRPr="00A56FD9" w:rsidRDefault="00A56FD9" w:rsidP="00A56FD9">
      <w:pPr>
        <w:pStyle w:val="ReportMain"/>
        <w:suppressAutoHyphens/>
        <w:spacing w:line="360" w:lineRule="auto"/>
        <w:ind w:right="-1" w:firstLine="708"/>
        <w:jc w:val="both"/>
        <w:rPr>
          <w:rFonts w:eastAsia="Times New Roman"/>
          <w:color w:val="000000"/>
          <w:sz w:val="28"/>
          <w:szCs w:val="28"/>
          <w:lang w:eastAsia="ru-RU"/>
        </w:rPr>
      </w:pPr>
      <w:bookmarkStart w:id="4" w:name="_Toc534378141"/>
      <w:r w:rsidRPr="001C7D2F">
        <w:rPr>
          <w:rFonts w:eastAsia="Times New Roman"/>
          <w:color w:val="000000"/>
          <w:sz w:val="28"/>
          <w:szCs w:val="28"/>
          <w:lang w:eastAsia="ru-RU"/>
        </w:rPr>
        <w:t xml:space="preserve">Виды самостоятельной работы студентов по дисциплине «Естествознание» включают в себя: </w:t>
      </w:r>
    </w:p>
    <w:p w:rsidR="00A56FD9" w:rsidRDefault="00A56FD9" w:rsidP="00A56FD9">
      <w:pPr>
        <w:pStyle w:val="ReportMain"/>
        <w:suppressAutoHyphens/>
        <w:spacing w:line="360" w:lineRule="auto"/>
        <w:ind w:firstLine="709"/>
        <w:rPr>
          <w:sz w:val="28"/>
        </w:rPr>
      </w:pPr>
      <w:r>
        <w:rPr>
          <w:sz w:val="28"/>
        </w:rPr>
        <w:t>- самоподготовка:</w:t>
      </w:r>
    </w:p>
    <w:p w:rsidR="00A56FD9" w:rsidRPr="00A56FD9" w:rsidRDefault="00A56FD9" w:rsidP="00A56FD9">
      <w:pPr>
        <w:pStyle w:val="ReportMain"/>
        <w:suppressAutoHyphens/>
        <w:spacing w:line="360" w:lineRule="auto"/>
        <w:ind w:firstLine="709"/>
        <w:jc w:val="both"/>
        <w:rPr>
          <w:sz w:val="28"/>
        </w:rPr>
      </w:pPr>
      <w:r>
        <w:rPr>
          <w:sz w:val="28"/>
        </w:rPr>
        <w:t xml:space="preserve">- </w:t>
      </w:r>
      <w:r w:rsidRPr="00A56FD9">
        <w:rPr>
          <w:sz w:val="28"/>
        </w:rPr>
        <w:t>проработка и повторение материала разделов и материала учебников и учебных пособий;</w:t>
      </w:r>
    </w:p>
    <w:p w:rsidR="00A56FD9" w:rsidRDefault="00A56FD9" w:rsidP="00A56FD9">
      <w:pPr>
        <w:pStyle w:val="ReportMain"/>
        <w:suppressAutoHyphens/>
        <w:spacing w:line="360" w:lineRule="auto"/>
        <w:ind w:firstLine="709"/>
        <w:rPr>
          <w:sz w:val="28"/>
        </w:rPr>
      </w:pPr>
      <w:r w:rsidRPr="00A56FD9">
        <w:rPr>
          <w:sz w:val="28"/>
        </w:rPr>
        <w:t xml:space="preserve"> - под</w:t>
      </w:r>
      <w:r w:rsidR="00291F53">
        <w:rPr>
          <w:sz w:val="28"/>
        </w:rPr>
        <w:t>готовка к практическим занятиям;</w:t>
      </w:r>
    </w:p>
    <w:p w:rsidR="00291F53" w:rsidRPr="00A56FD9" w:rsidRDefault="00291F53" w:rsidP="00A56FD9">
      <w:pPr>
        <w:pStyle w:val="ReportMain"/>
        <w:suppressAutoHyphens/>
        <w:spacing w:line="360" w:lineRule="auto"/>
        <w:ind w:firstLine="709"/>
        <w:rPr>
          <w:sz w:val="28"/>
        </w:rPr>
      </w:pPr>
      <w:r>
        <w:rPr>
          <w:sz w:val="28"/>
        </w:rPr>
        <w:t>- подготовка к рубежному контролю.</w:t>
      </w:r>
    </w:p>
    <w:p w:rsidR="00A56FD9" w:rsidRPr="007D3FF1" w:rsidRDefault="00A56FD9" w:rsidP="00A56FD9">
      <w:pPr>
        <w:pStyle w:val="ReportMain"/>
        <w:suppressAutoHyphens/>
        <w:spacing w:line="360" w:lineRule="auto"/>
        <w:ind w:right="-1" w:firstLine="708"/>
        <w:jc w:val="both"/>
        <w:rPr>
          <w:sz w:val="28"/>
        </w:rPr>
      </w:pPr>
      <w:r w:rsidRPr="007D3FF1">
        <w:rPr>
          <w:sz w:val="28"/>
        </w:rPr>
        <w:t xml:space="preserve">Общая трудоемкость </w:t>
      </w:r>
      <w:r w:rsidR="00E77571">
        <w:rPr>
          <w:sz w:val="28"/>
        </w:rPr>
        <w:t>дисциплины составляет 3</w:t>
      </w:r>
      <w:r w:rsidR="00440F6A">
        <w:rPr>
          <w:sz w:val="28"/>
        </w:rPr>
        <w:t xml:space="preserve"> зачетные</w:t>
      </w:r>
      <w:r w:rsidRPr="007D3FF1">
        <w:rPr>
          <w:sz w:val="28"/>
        </w:rPr>
        <w:t xml:space="preserve"> единиц</w:t>
      </w:r>
      <w:r w:rsidR="00440F6A">
        <w:rPr>
          <w:sz w:val="28"/>
        </w:rPr>
        <w:t>ы</w:t>
      </w:r>
      <w:r w:rsidR="00E77571">
        <w:rPr>
          <w:sz w:val="28"/>
        </w:rPr>
        <w:t xml:space="preserve"> (108</w:t>
      </w:r>
      <w:r w:rsidRPr="007D3FF1">
        <w:rPr>
          <w:sz w:val="28"/>
        </w:rPr>
        <w:t xml:space="preserve"> академических часов).</w:t>
      </w:r>
    </w:p>
    <w:p w:rsidR="00C37D41" w:rsidRPr="00C37D41" w:rsidRDefault="00A56FD9" w:rsidP="00291F53">
      <w:pPr>
        <w:pStyle w:val="ReportMain"/>
        <w:tabs>
          <w:tab w:val="left" w:pos="1155"/>
        </w:tabs>
        <w:suppressAutoHyphens/>
        <w:ind w:firstLine="709"/>
        <w:jc w:val="both"/>
      </w:pPr>
      <w:r w:rsidRPr="001C7D2F">
        <w:tab/>
      </w:r>
    </w:p>
    <w:p w:rsidR="00281AE0" w:rsidRPr="00610F0E" w:rsidRDefault="00281AE0" w:rsidP="0082553E">
      <w:pPr>
        <w:pStyle w:val="1"/>
        <w:rPr>
          <w:sz w:val="32"/>
        </w:rPr>
      </w:pPr>
      <w:bookmarkStart w:id="5" w:name="_Toc534396308"/>
      <w:bookmarkStart w:id="6" w:name="_Toc102657"/>
      <w:r w:rsidRPr="00610F0E">
        <w:rPr>
          <w:sz w:val="32"/>
        </w:rPr>
        <w:t>3 Методические рекомендации студентам</w:t>
      </w:r>
      <w:bookmarkEnd w:id="5"/>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5552C3" w:rsidRPr="00CF3FEB" w:rsidRDefault="005552C3" w:rsidP="005552C3">
      <w:pPr>
        <w:pStyle w:val="1"/>
        <w:spacing w:line="360" w:lineRule="auto"/>
        <w:ind w:left="0" w:firstLine="708"/>
      </w:pPr>
      <w:bookmarkStart w:id="7" w:name="_Toc534396309"/>
      <w:bookmarkStart w:id="8" w:name="_Toc30159"/>
      <w:bookmarkStart w:id="9" w:name="_Toc102658"/>
      <w:bookmarkStart w:id="10" w:name="_Toc534396310"/>
      <w:r w:rsidRPr="00CF3FEB">
        <w:t xml:space="preserve">3.1 </w:t>
      </w:r>
      <w:bookmarkEnd w:id="7"/>
      <w:r w:rsidRPr="00CF3FEB">
        <w:t xml:space="preserve">Методические рекомендации по самоподготовке </w:t>
      </w:r>
      <w:bookmarkEnd w:id="8"/>
      <w:bookmarkEnd w:id="9"/>
    </w:p>
    <w:p w:rsidR="005552C3" w:rsidRPr="00291F53" w:rsidRDefault="005552C3" w:rsidP="005552C3">
      <w:pPr>
        <w:spacing w:after="0" w:line="240" w:lineRule="auto"/>
        <w:ind w:firstLine="709"/>
        <w:jc w:val="both"/>
        <w:rPr>
          <w:rFonts w:ascii="Times New Roman" w:eastAsia="Times New Roman" w:hAnsi="Times New Roman" w:cs="Times New Roman"/>
          <w:sz w:val="28"/>
          <w:szCs w:val="28"/>
          <w:lang w:eastAsia="ru-RU"/>
        </w:rPr>
      </w:pPr>
    </w:p>
    <w:p w:rsidR="005552C3" w:rsidRPr="00291F53" w:rsidRDefault="005552C3" w:rsidP="005552C3">
      <w:pPr>
        <w:pStyle w:val="Default"/>
        <w:spacing w:line="360" w:lineRule="auto"/>
        <w:ind w:firstLine="709"/>
        <w:jc w:val="both"/>
        <w:rPr>
          <w:bCs/>
          <w:color w:val="auto"/>
          <w:sz w:val="28"/>
          <w:szCs w:val="28"/>
        </w:rPr>
      </w:pPr>
      <w:r w:rsidRPr="00291F53">
        <w:rPr>
          <w:sz w:val="28"/>
          <w:szCs w:val="28"/>
        </w:rPr>
        <w:t>1) Проработка и повторение лекционного материала</w:t>
      </w:r>
      <w:r w:rsidRPr="00291F53">
        <w:rPr>
          <w:bCs/>
          <w:color w:val="auto"/>
          <w:sz w:val="28"/>
          <w:szCs w:val="28"/>
        </w:rPr>
        <w:t xml:space="preserve"> </w:t>
      </w:r>
    </w:p>
    <w:p w:rsidR="005552C3" w:rsidRPr="00D55040" w:rsidRDefault="005552C3" w:rsidP="005552C3">
      <w:pPr>
        <w:pStyle w:val="Default"/>
        <w:spacing w:line="360" w:lineRule="auto"/>
        <w:ind w:firstLine="709"/>
        <w:jc w:val="both"/>
        <w:rPr>
          <w:color w:val="auto"/>
          <w:sz w:val="28"/>
          <w:szCs w:val="28"/>
        </w:rPr>
      </w:pPr>
      <w:r w:rsidRPr="00D55040">
        <w:rPr>
          <w:color w:val="auto"/>
          <w:sz w:val="28"/>
          <w:szCs w:val="28"/>
        </w:rPr>
        <w:t>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w:t>
      </w:r>
      <w:r w:rsidR="00291F53">
        <w:rPr>
          <w:color w:val="auto"/>
          <w:sz w:val="28"/>
          <w:szCs w:val="28"/>
        </w:rPr>
        <w:t>д</w:t>
      </w:r>
      <w:r w:rsidRPr="00D55040">
        <w:rPr>
          <w:color w:val="auto"/>
          <w:sz w:val="28"/>
          <w:szCs w:val="28"/>
        </w:rPr>
        <w:t xml:space="preserve">метные связи, выделяются наиболее актуальные проблемы и показываются способы их разрешения. </w:t>
      </w:r>
    </w:p>
    <w:p w:rsidR="005552C3" w:rsidRPr="00D55040" w:rsidRDefault="005552C3" w:rsidP="005552C3">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w:t>
      </w:r>
      <w:r w:rsidR="00291F53">
        <w:rPr>
          <w:color w:val="auto"/>
          <w:sz w:val="28"/>
          <w:szCs w:val="28"/>
        </w:rPr>
        <w:t>ю</w:t>
      </w:r>
      <w:r w:rsidRPr="00D55040">
        <w:rPr>
          <w:color w:val="auto"/>
          <w:sz w:val="28"/>
          <w:szCs w:val="28"/>
        </w:rPr>
        <w:t>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w:t>
      </w:r>
      <w:r w:rsidRPr="00D55040">
        <w:rPr>
          <w:color w:val="auto"/>
          <w:sz w:val="28"/>
          <w:szCs w:val="28"/>
        </w:rPr>
        <w:lastRenderedPageBreak/>
        <w:t xml:space="preserve">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5552C3" w:rsidRPr="00D55040" w:rsidRDefault="005552C3" w:rsidP="005552C3">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5552C3" w:rsidRPr="00D55040" w:rsidRDefault="005552C3" w:rsidP="005552C3">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5552C3" w:rsidRPr="00D55040" w:rsidRDefault="005552C3" w:rsidP="005552C3">
      <w:pPr>
        <w:pStyle w:val="Default"/>
        <w:spacing w:line="360" w:lineRule="auto"/>
        <w:ind w:firstLine="709"/>
        <w:jc w:val="both"/>
        <w:rPr>
          <w:color w:val="auto"/>
          <w:sz w:val="28"/>
          <w:szCs w:val="28"/>
        </w:rPr>
      </w:pPr>
      <w:r w:rsidRPr="00D55040">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5552C3" w:rsidRPr="00D55040" w:rsidRDefault="005552C3" w:rsidP="005552C3">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5552C3" w:rsidRPr="002A70A8" w:rsidRDefault="005552C3" w:rsidP="005552C3">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5552C3" w:rsidRPr="00291F53" w:rsidRDefault="005552C3" w:rsidP="005552C3">
      <w:pPr>
        <w:pStyle w:val="Default"/>
        <w:spacing w:line="360" w:lineRule="auto"/>
        <w:ind w:firstLine="709"/>
        <w:jc w:val="both"/>
        <w:rPr>
          <w:color w:val="auto"/>
          <w:sz w:val="28"/>
          <w:szCs w:val="28"/>
        </w:rPr>
      </w:pPr>
      <w:r w:rsidRPr="00291F53">
        <w:rPr>
          <w:bCs/>
          <w:iCs/>
          <w:color w:val="auto"/>
          <w:sz w:val="28"/>
          <w:szCs w:val="28"/>
        </w:rPr>
        <w:t>2) Работа с литературными источниками</w:t>
      </w:r>
      <w:r w:rsidRPr="00291F53">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w:t>
      </w:r>
      <w:r w:rsidRPr="00291F53">
        <w:rPr>
          <w:color w:val="auto"/>
          <w:sz w:val="28"/>
          <w:szCs w:val="28"/>
        </w:rPr>
        <w:lastRenderedPageBreak/>
        <w:t xml:space="preserve">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5552C3" w:rsidRPr="00291F53" w:rsidRDefault="005552C3" w:rsidP="005552C3">
      <w:pPr>
        <w:spacing w:after="0" w:line="360" w:lineRule="auto"/>
        <w:ind w:firstLine="709"/>
        <w:jc w:val="both"/>
        <w:rPr>
          <w:rFonts w:ascii="Times New Roman" w:eastAsia="Times New Roman" w:hAnsi="Times New Roman" w:cs="Times New Roman"/>
          <w:sz w:val="28"/>
          <w:szCs w:val="28"/>
          <w:lang w:eastAsia="ru-RU"/>
        </w:rPr>
      </w:pPr>
      <w:r w:rsidRPr="00291F53">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5552C3" w:rsidRPr="00291F53" w:rsidRDefault="005552C3" w:rsidP="005552C3">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291F53">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5552C3" w:rsidRPr="00291F53" w:rsidRDefault="005552C3" w:rsidP="005552C3">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291F53">
        <w:rPr>
          <w:rFonts w:ascii="Times New Roman" w:eastAsia="Times New Roman" w:hAnsi="Times New Roman" w:cs="Times New Roman"/>
          <w:sz w:val="28"/>
          <w:szCs w:val="28"/>
          <w:lang w:eastAsia="ru-RU"/>
        </w:rPr>
        <w:t>усваивающая (усилия читателя направлены на то, чтобы как можно полнее осознать и запомнить как сами сведения излагаемые автором, так и всю логику его рассуждений);</w:t>
      </w:r>
    </w:p>
    <w:p w:rsidR="005552C3" w:rsidRPr="00291F53" w:rsidRDefault="005552C3" w:rsidP="005552C3">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291F53">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5552C3" w:rsidRPr="00291F53" w:rsidRDefault="005552C3" w:rsidP="005552C3">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291F53">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 позволяет использовать суждения автора, ход его мыслей, результат наблюдения, разработанную методику, дополнить их, подвергнуть новой проверке).</w:t>
      </w:r>
    </w:p>
    <w:p w:rsidR="005552C3" w:rsidRPr="00291F53" w:rsidRDefault="005552C3" w:rsidP="005552C3">
      <w:pPr>
        <w:spacing w:after="0" w:line="360" w:lineRule="auto"/>
        <w:ind w:firstLine="709"/>
        <w:jc w:val="both"/>
        <w:rPr>
          <w:rFonts w:ascii="Times New Roman" w:eastAsia="Times New Roman" w:hAnsi="Times New Roman" w:cs="Times New Roman"/>
          <w:sz w:val="28"/>
          <w:szCs w:val="28"/>
          <w:lang w:eastAsia="ru-RU"/>
        </w:rPr>
      </w:pPr>
      <w:r w:rsidRPr="00291F53">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5552C3" w:rsidRPr="00291F53" w:rsidRDefault="005552C3" w:rsidP="005552C3">
      <w:pPr>
        <w:spacing w:after="0" w:line="360" w:lineRule="auto"/>
        <w:ind w:firstLine="709"/>
        <w:jc w:val="both"/>
        <w:rPr>
          <w:rFonts w:ascii="Times New Roman" w:eastAsia="Times New Roman" w:hAnsi="Times New Roman" w:cs="Times New Roman"/>
          <w:sz w:val="28"/>
          <w:szCs w:val="28"/>
          <w:lang w:eastAsia="ru-RU"/>
        </w:rPr>
      </w:pPr>
      <w:r w:rsidRPr="00291F53">
        <w:rPr>
          <w:rFonts w:ascii="Times New Roman" w:eastAsia="Times New Roman" w:hAnsi="Times New Roman" w:cs="Times New Roman"/>
          <w:sz w:val="28"/>
          <w:szCs w:val="28"/>
          <w:lang w:eastAsia="ru-RU"/>
        </w:rPr>
        <w:t>3) Методические рекомендации по составлению конспекта</w:t>
      </w:r>
    </w:p>
    <w:p w:rsidR="005552C3" w:rsidRPr="00D55040" w:rsidRDefault="005552C3" w:rsidP="005552C3">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291F53">
        <w:rPr>
          <w:rFonts w:ascii="Times New Roman" w:eastAsia="Times New Roman" w:hAnsi="Times New Roman" w:cs="Times New Roman"/>
          <w:sz w:val="28"/>
          <w:szCs w:val="28"/>
          <w:lang w:eastAsia="ru-RU"/>
        </w:rPr>
        <w:t>Внимательно прочитайте текст. Уточните в справочной</w:t>
      </w:r>
      <w:r w:rsidRPr="00D55040">
        <w:rPr>
          <w:rFonts w:ascii="Times New Roman" w:eastAsia="Times New Roman" w:hAnsi="Times New Roman" w:cs="Times New Roman"/>
          <w:sz w:val="28"/>
          <w:szCs w:val="28"/>
          <w:lang w:eastAsia="ru-RU"/>
        </w:rPr>
        <w:t xml:space="preserve"> литературе непонятные слова. При записи не забудьте вынести справочные данные на поля конспекта;</w:t>
      </w:r>
    </w:p>
    <w:p w:rsidR="005552C3" w:rsidRPr="00D55040" w:rsidRDefault="005552C3" w:rsidP="005552C3">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5552C3" w:rsidRPr="00D55040" w:rsidRDefault="005552C3" w:rsidP="005552C3">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5552C3" w:rsidRPr="00D55040" w:rsidRDefault="005552C3" w:rsidP="005552C3">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5552C3" w:rsidRPr="00D55040" w:rsidRDefault="005552C3" w:rsidP="005552C3">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5552C3" w:rsidRPr="00D55040" w:rsidRDefault="005552C3" w:rsidP="005552C3">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5552C3" w:rsidRDefault="005552C3" w:rsidP="005552C3">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5552C3" w:rsidRPr="00D55040" w:rsidRDefault="005552C3" w:rsidP="005552C3">
      <w:pPr>
        <w:spacing w:after="0" w:line="360" w:lineRule="auto"/>
        <w:ind w:firstLine="709"/>
        <w:jc w:val="both"/>
        <w:rPr>
          <w:rFonts w:ascii="Times New Roman" w:eastAsia="Times New Roman" w:hAnsi="Times New Roman" w:cs="Times New Roman"/>
          <w:sz w:val="28"/>
          <w:szCs w:val="28"/>
          <w:lang w:eastAsia="ru-RU"/>
        </w:rPr>
      </w:pPr>
    </w:p>
    <w:p w:rsidR="00281AE0" w:rsidRPr="0082553E" w:rsidRDefault="00281AE0" w:rsidP="002A70A8">
      <w:pPr>
        <w:pStyle w:val="1"/>
        <w:spacing w:line="360" w:lineRule="auto"/>
      </w:pPr>
      <w:bookmarkStart w:id="11" w:name="_Toc40719"/>
      <w:bookmarkStart w:id="12" w:name="_Toc102659"/>
      <w:r w:rsidRPr="0082553E">
        <w:t>3.2 Методические рекомендации по подготовке докладов и выступлений</w:t>
      </w:r>
      <w:bookmarkEnd w:id="10"/>
      <w:bookmarkEnd w:id="11"/>
      <w:bookmarkEnd w:id="12"/>
    </w:p>
    <w:p w:rsidR="00281AE0" w:rsidRPr="00D55040" w:rsidRDefault="00281AE0" w:rsidP="002A70A8">
      <w:pPr>
        <w:pStyle w:val="ab"/>
        <w:shd w:val="clear" w:color="auto" w:fill="FFFFFF"/>
        <w:spacing w:before="0" w:beforeAutospacing="0" w:after="0" w:afterAutospacing="0" w:line="360" w:lineRule="auto"/>
        <w:ind w:left="150" w:firstLine="709"/>
        <w:jc w:val="both"/>
        <w:rPr>
          <w:rStyle w:val="ac"/>
          <w:sz w:val="28"/>
          <w:szCs w:val="28"/>
        </w:rPr>
      </w:pP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определение цели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подбор необходимого материала, определяющего содержание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3)</w:t>
      </w:r>
      <w:r w:rsidR="00281AE0"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4)</w:t>
      </w:r>
      <w:r w:rsidR="00281AE0" w:rsidRPr="00D55040">
        <w:rPr>
          <w:sz w:val="28"/>
          <w:szCs w:val="28"/>
        </w:rPr>
        <w:t xml:space="preserve"> общее знакомство с литературой и выделение среди источников главного;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5)</w:t>
      </w:r>
      <w:r w:rsidR="00281AE0" w:rsidRPr="00D55040">
        <w:rPr>
          <w:sz w:val="28"/>
          <w:szCs w:val="28"/>
        </w:rPr>
        <w:t xml:space="preserve"> уточнение плана, отбор материала к каждому пункту плана;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6)</w:t>
      </w:r>
      <w:r w:rsidR="00281AE0" w:rsidRPr="00D55040">
        <w:rPr>
          <w:sz w:val="28"/>
          <w:szCs w:val="28"/>
        </w:rPr>
        <w:t xml:space="preserve"> композиционное оформление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7)</w:t>
      </w:r>
      <w:r w:rsidR="00281AE0" w:rsidRPr="00D55040">
        <w:rPr>
          <w:sz w:val="28"/>
          <w:szCs w:val="28"/>
        </w:rPr>
        <w:t xml:space="preserve"> заучивание, запоминание текста доклада, подготовки тезисов выступления;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8)</w:t>
      </w:r>
      <w:r w:rsidR="00281AE0" w:rsidRPr="00D55040">
        <w:rPr>
          <w:sz w:val="28"/>
          <w:szCs w:val="28"/>
        </w:rPr>
        <w:t xml:space="preserve"> выступление с докладом;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lastRenderedPageBreak/>
        <w:t>9)</w:t>
      </w:r>
      <w:r w:rsidR="00281AE0" w:rsidRPr="00D55040">
        <w:rPr>
          <w:sz w:val="28"/>
          <w:szCs w:val="28"/>
        </w:rPr>
        <w:t xml:space="preserve"> обсуждение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10)</w:t>
      </w:r>
      <w:r w:rsidR="00281AE0" w:rsidRPr="00D55040">
        <w:rPr>
          <w:sz w:val="28"/>
          <w:szCs w:val="28"/>
        </w:rPr>
        <w:t xml:space="preserve"> оценивание доклада.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00281AE0" w:rsidRPr="00D55040">
        <w:rPr>
          <w:sz w:val="28"/>
          <w:szCs w:val="28"/>
        </w:rPr>
        <w:t xml:space="preserve">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заключение - это чёткое обобщение и краткие выводы по излагаемой теме. </w:t>
      </w:r>
    </w:p>
    <w:p w:rsidR="009C0237"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82553E" w:rsidRPr="0082553E" w:rsidRDefault="0082553E" w:rsidP="002A70A8">
      <w:pPr>
        <w:pStyle w:val="ab"/>
        <w:shd w:val="clear" w:color="auto" w:fill="FFFFFF"/>
        <w:spacing w:before="0" w:beforeAutospacing="0" w:after="0" w:afterAutospacing="0" w:line="360" w:lineRule="auto"/>
        <w:ind w:firstLine="709"/>
        <w:jc w:val="both"/>
        <w:rPr>
          <w:sz w:val="28"/>
          <w:szCs w:val="28"/>
        </w:rPr>
      </w:pPr>
    </w:p>
    <w:p w:rsidR="00281AE0" w:rsidRPr="0082553E" w:rsidRDefault="009C0237" w:rsidP="002A70A8">
      <w:pPr>
        <w:pStyle w:val="1"/>
        <w:spacing w:line="360" w:lineRule="auto"/>
      </w:pPr>
      <w:bookmarkStart w:id="13" w:name="_Toc534396311"/>
      <w:bookmarkStart w:id="14" w:name="_Toc102660"/>
      <w:r w:rsidRPr="0082553E">
        <w:t>3</w:t>
      </w:r>
      <w:r w:rsidR="0082553E" w:rsidRPr="0082553E">
        <w:t>.3</w:t>
      </w:r>
      <w:r w:rsidR="00281AE0" w:rsidRPr="0082553E">
        <w:t xml:space="preserve"> Методические рекомендации по созданию презентаций</w:t>
      </w:r>
      <w:bookmarkEnd w:id="13"/>
      <w:bookmarkEnd w:id="14"/>
    </w:p>
    <w:p w:rsidR="00281AE0" w:rsidRPr="0082022C" w:rsidRDefault="00281AE0" w:rsidP="002A70A8">
      <w:pPr>
        <w:spacing w:after="0" w:line="360" w:lineRule="auto"/>
      </w:pP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Компьютерную презентацию, сопровождающую выступление докладчика, следует подготовить в программе MS PowerPoint.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1AE0" w:rsidRPr="00D55040">
        <w:rPr>
          <w:rFonts w:ascii="Times New Roman" w:hAnsi="Times New Roman" w:cs="Times New Roman"/>
          <w:sz w:val="28"/>
          <w:szCs w:val="28"/>
        </w:rPr>
        <w:t xml:space="preserve"> объем текста на слайде – не больше 7 строк;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81AE0"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81AE0"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81AE0"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выбранные средства визуализации информации (таблицы, схемы, графики и т. д.) соответствуют содержанию;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w:t>
      </w:r>
      <w:r w:rsidRPr="00D55040">
        <w:rPr>
          <w:rFonts w:ascii="Times New Roman" w:hAnsi="Times New Roman" w:cs="Times New Roman"/>
          <w:sz w:val="28"/>
          <w:szCs w:val="28"/>
        </w:rPr>
        <w:lastRenderedPageBreak/>
        <w:t xml:space="preserve">эффекты анимации можно только, когда без этого не обойтись (например, последовательное появление элементов диаграммы).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sidR="002A70A8">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PowerPоint). В этом случае презентация автоматически открывается в режиме 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281AE0" w:rsidRDefault="00281AE0" w:rsidP="008004B2">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p w:rsidR="008004B2" w:rsidRPr="008004B2" w:rsidRDefault="008004B2" w:rsidP="008004B2">
      <w:pPr>
        <w:spacing w:after="0" w:line="360" w:lineRule="auto"/>
        <w:ind w:firstLine="709"/>
        <w:jc w:val="both"/>
        <w:rPr>
          <w:rFonts w:ascii="Times New Roman" w:eastAsia="Times New Roman" w:hAnsi="Times New Roman" w:cs="Times New Roman"/>
          <w:b/>
          <w:sz w:val="28"/>
          <w:szCs w:val="28"/>
          <w:lang w:eastAsia="ru-RU"/>
        </w:rPr>
      </w:pPr>
    </w:p>
    <w:p w:rsidR="005552C3" w:rsidRPr="006030D2" w:rsidRDefault="005552C3" w:rsidP="005552C3">
      <w:pPr>
        <w:pStyle w:val="1"/>
        <w:spacing w:line="360" w:lineRule="auto"/>
        <w:ind w:left="0" w:firstLine="708"/>
      </w:pPr>
      <w:bookmarkStart w:id="15" w:name="_Toc536703849"/>
      <w:bookmarkStart w:id="16" w:name="_Toc102661"/>
      <w:r>
        <w:lastRenderedPageBreak/>
        <w:t xml:space="preserve">3.4 </w:t>
      </w:r>
      <w:r w:rsidRPr="006030D2">
        <w:t xml:space="preserve">Методические </w:t>
      </w:r>
      <w:r w:rsidR="00291F53">
        <w:t>рекомендации</w:t>
      </w:r>
      <w:r w:rsidRPr="006030D2">
        <w:t xml:space="preserve"> по </w:t>
      </w:r>
      <w:r>
        <w:t xml:space="preserve">выполнению заданий </w:t>
      </w:r>
      <w:r w:rsidRPr="006030D2">
        <w:t xml:space="preserve">творческого </w:t>
      </w:r>
      <w:r>
        <w:t>уровня</w:t>
      </w:r>
      <w:bookmarkEnd w:id="15"/>
      <w:bookmarkEnd w:id="16"/>
      <w:r>
        <w:t xml:space="preserve"> </w:t>
      </w:r>
    </w:p>
    <w:p w:rsidR="005552C3" w:rsidRDefault="005552C3" w:rsidP="005552C3">
      <w:pPr>
        <w:spacing w:after="0" w:line="360" w:lineRule="auto"/>
        <w:ind w:firstLine="709"/>
        <w:jc w:val="both"/>
        <w:rPr>
          <w:rFonts w:ascii="Times New Roman" w:hAnsi="Times New Roman" w:cs="Times New Roman"/>
          <w:sz w:val="28"/>
          <w:szCs w:val="28"/>
        </w:rPr>
      </w:pPr>
    </w:p>
    <w:p w:rsidR="005552C3" w:rsidRDefault="005552C3" w:rsidP="005552C3">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5552C3" w:rsidRPr="006030D2" w:rsidRDefault="005552C3" w:rsidP="005552C3">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5552C3" w:rsidRPr="006030D2" w:rsidRDefault="005552C3" w:rsidP="005552C3">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5552C3" w:rsidRPr="006030D2" w:rsidRDefault="005552C3" w:rsidP="005552C3">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5552C3" w:rsidRPr="006030D2" w:rsidRDefault="005552C3" w:rsidP="005552C3">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5552C3" w:rsidRPr="006030D2" w:rsidRDefault="005552C3" w:rsidP="005552C3">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5552C3" w:rsidRPr="006030D2" w:rsidRDefault="005552C3" w:rsidP="005552C3">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5552C3" w:rsidRDefault="005552C3" w:rsidP="005552C3">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5552C3" w:rsidRDefault="005552C3" w:rsidP="005552C3">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5552C3" w:rsidRDefault="005552C3" w:rsidP="005552C3">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5552C3" w:rsidRDefault="005552C3" w:rsidP="00291F53">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Общее в разном – вычленение общего и отличного в разных системах. </w:t>
      </w:r>
    </w:p>
    <w:p w:rsidR="005552C3" w:rsidRDefault="00291F53" w:rsidP="005552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5552C3"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5552C3" w:rsidRDefault="005552C3" w:rsidP="005552C3">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5552C3" w:rsidRPr="006030D2" w:rsidRDefault="005552C3" w:rsidP="005552C3">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5552C3" w:rsidRDefault="005552C3" w:rsidP="005552C3">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5552C3" w:rsidRDefault="005552C3" w:rsidP="005552C3">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5552C3" w:rsidRDefault="005552C3" w:rsidP="005552C3">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lastRenderedPageBreak/>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5552C3" w:rsidRDefault="005552C3" w:rsidP="005552C3">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5552C3" w:rsidRDefault="005552C3" w:rsidP="005552C3">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5552C3" w:rsidRDefault="005552C3" w:rsidP="005552C3">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5552C3" w:rsidRDefault="005552C3" w:rsidP="005552C3">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5552C3" w:rsidRDefault="005552C3" w:rsidP="005552C3">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5552C3" w:rsidRPr="006030D2" w:rsidRDefault="005552C3" w:rsidP="005552C3">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5552C3" w:rsidRDefault="005552C3" w:rsidP="00291F53">
      <w:pPr>
        <w:spacing w:after="0" w:line="360" w:lineRule="auto"/>
        <w:ind w:firstLine="709"/>
        <w:jc w:val="both"/>
        <w:rPr>
          <w:rFonts w:ascii="Times New Roman" w:eastAsia="Times New Roman" w:hAnsi="Times New Roman" w:cs="Times New Roman"/>
          <w:color w:val="000000"/>
          <w:sz w:val="28"/>
          <w:szCs w:val="28"/>
          <w:lang w:eastAsia="ru-RU"/>
        </w:rPr>
      </w:pPr>
      <w:r w:rsidRPr="000342FB">
        <w:rPr>
          <w:rFonts w:ascii="Times New Roman" w:eastAsia="Times New Roman" w:hAnsi="Times New Roman" w:cs="Times New Roman"/>
          <w:color w:val="000000"/>
          <w:sz w:val="28"/>
          <w:szCs w:val="28"/>
          <w:lang w:eastAsia="ru-RU"/>
        </w:rPr>
        <w:t>Завершающим этапом является защита</w:t>
      </w:r>
      <w:r>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p>
    <w:p w:rsidR="00291F53" w:rsidRPr="00291F53" w:rsidRDefault="00291F53" w:rsidP="00291F53">
      <w:pPr>
        <w:spacing w:after="0" w:line="360" w:lineRule="auto"/>
        <w:ind w:firstLine="709"/>
        <w:jc w:val="both"/>
        <w:rPr>
          <w:rFonts w:ascii="Times New Roman" w:hAnsi="Times New Roman" w:cs="Times New Roman"/>
          <w:sz w:val="28"/>
          <w:szCs w:val="28"/>
        </w:rPr>
      </w:pPr>
    </w:p>
    <w:p w:rsidR="0082553E" w:rsidRPr="0082553E" w:rsidRDefault="005552C3" w:rsidP="002A70A8">
      <w:pPr>
        <w:pStyle w:val="1"/>
        <w:spacing w:line="360" w:lineRule="auto"/>
        <w:ind w:left="0" w:firstLine="709"/>
      </w:pPr>
      <w:bookmarkStart w:id="17" w:name="_Toc102662"/>
      <w:r>
        <w:t>3.5</w:t>
      </w:r>
      <w:r w:rsidR="0082553E" w:rsidRPr="0082553E">
        <w:t xml:space="preserve"> Методические рекомендации по подготовке к практическим занятиям (семинарам)</w:t>
      </w:r>
      <w:bookmarkEnd w:id="17"/>
    </w:p>
    <w:p w:rsidR="0082553E" w:rsidRPr="001C7D2F" w:rsidRDefault="0082553E" w:rsidP="002A70A8">
      <w:pPr>
        <w:spacing w:after="0" w:line="360" w:lineRule="auto"/>
        <w:ind w:right="-1" w:firstLine="709"/>
        <w:jc w:val="both"/>
        <w:rPr>
          <w:rFonts w:ascii="Times New Roman" w:eastAsia="Times New Roman" w:hAnsi="Times New Roman" w:cs="Times New Roman"/>
          <w:b/>
          <w:sz w:val="28"/>
          <w:szCs w:val="28"/>
          <w:lang w:eastAsia="ru-RU"/>
        </w:rPr>
      </w:pP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sidR="00A56FD9">
        <w:rPr>
          <w:rFonts w:ascii="Times New Roman" w:hAnsi="Times New Roman" w:cs="Times New Roman"/>
          <w:iCs/>
          <w:color w:val="000000"/>
          <w:sz w:val="28"/>
          <w:szCs w:val="28"/>
        </w:rPr>
        <w:t>Естествознание</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lastRenderedPageBreak/>
        <w:t>1) самостоятельной работой с научной, учебной литературой, научными изданиями, справочниками;</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A56FD9" w:rsidRDefault="00E67F55" w:rsidP="005552C3">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4) подготовка к опросам</w:t>
      </w:r>
      <w:r w:rsidR="00291F53">
        <w:rPr>
          <w:rFonts w:ascii="Times New Roman" w:eastAsia="Times New Roman" w:hAnsi="Times New Roman" w:cs="Times New Roman"/>
          <w:color w:val="000000"/>
          <w:sz w:val="28"/>
          <w:szCs w:val="24"/>
          <w:lang w:eastAsia="ru-RU"/>
        </w:rPr>
        <w:t xml:space="preserve">, </w:t>
      </w:r>
      <w:r w:rsidR="00A56FD9">
        <w:rPr>
          <w:rFonts w:ascii="Times New Roman" w:eastAsia="Times New Roman" w:hAnsi="Times New Roman" w:cs="Times New Roman"/>
          <w:color w:val="000000"/>
          <w:sz w:val="28"/>
          <w:szCs w:val="24"/>
          <w:lang w:eastAsia="ru-RU"/>
        </w:rPr>
        <w:t xml:space="preserve">к </w:t>
      </w:r>
      <w:r w:rsidR="00E77571">
        <w:rPr>
          <w:rFonts w:ascii="Times New Roman" w:eastAsia="Times New Roman" w:hAnsi="Times New Roman" w:cs="Times New Roman"/>
          <w:color w:val="000000"/>
          <w:sz w:val="28"/>
          <w:szCs w:val="24"/>
          <w:lang w:eastAsia="ru-RU"/>
        </w:rPr>
        <w:t>зачету</w:t>
      </w:r>
      <w:r w:rsidR="0082553E" w:rsidRPr="001C7D2F">
        <w:rPr>
          <w:rFonts w:ascii="Times New Roman" w:eastAsia="Times New Roman" w:hAnsi="Times New Roman" w:cs="Times New Roman"/>
          <w:color w:val="000000"/>
          <w:sz w:val="28"/>
          <w:szCs w:val="24"/>
          <w:lang w:eastAsia="ru-RU"/>
        </w:rPr>
        <w:t>.</w:t>
      </w:r>
      <w:bookmarkEnd w:id="4"/>
    </w:p>
    <w:p w:rsidR="005552C3" w:rsidRDefault="005552C3" w:rsidP="005552C3">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w:t>
      </w:r>
      <w:r w:rsidR="00291F53">
        <w:rPr>
          <w:sz w:val="28"/>
          <w:szCs w:val="28"/>
        </w:rPr>
        <w:t xml:space="preserve"> </w:t>
      </w:r>
      <w:r w:rsidRPr="000557A0">
        <w:rPr>
          <w:sz w:val="28"/>
          <w:szCs w:val="28"/>
        </w:rPr>
        <w:t xml:space="preserve">представлены в методических указаниях по выполнению </w:t>
      </w:r>
      <w:r>
        <w:rPr>
          <w:sz w:val="28"/>
          <w:szCs w:val="28"/>
        </w:rPr>
        <w:t>практических работ:</w:t>
      </w:r>
    </w:p>
    <w:p w:rsidR="00A56FD9" w:rsidRDefault="005552C3" w:rsidP="00291F53">
      <w:pPr>
        <w:pStyle w:val="ab"/>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rPr>
        <w:t>Естествознание</w:t>
      </w:r>
      <w:r w:rsidRPr="005E6637">
        <w:rPr>
          <w:color w:val="000000" w:themeColor="text1"/>
          <w:sz w:val="28"/>
          <w:szCs w:val="28"/>
        </w:rPr>
        <w:t xml:space="preserve"> : </w:t>
      </w:r>
      <w:r w:rsidRPr="005E6637">
        <w:rPr>
          <w:b/>
          <w:color w:val="000000" w:themeColor="text1"/>
          <w:sz w:val="28"/>
          <w:szCs w:val="28"/>
        </w:rPr>
        <w:t xml:space="preserve"> </w:t>
      </w:r>
      <w:r w:rsidRPr="005E6637">
        <w:rPr>
          <w:color w:val="000000" w:themeColor="text1"/>
          <w:sz w:val="28"/>
          <w:szCs w:val="28"/>
        </w:rPr>
        <w:t xml:space="preserve">методические указания к </w:t>
      </w:r>
      <w:r w:rsidRPr="00AB02B5">
        <w:rPr>
          <w:color w:val="000000" w:themeColor="text1"/>
          <w:sz w:val="28"/>
          <w:szCs w:val="28"/>
        </w:rPr>
        <w:t xml:space="preserve">практическим (семинарским) занятиям / </w:t>
      </w:r>
      <w:r w:rsidR="009A3C93" w:rsidRPr="00AB02B5">
        <w:rPr>
          <w:color w:val="000000" w:themeColor="text1"/>
          <w:sz w:val="28"/>
          <w:szCs w:val="28"/>
        </w:rPr>
        <w:t xml:space="preserve">сост.: </w:t>
      </w:r>
      <w:r w:rsidR="00E77571">
        <w:rPr>
          <w:sz w:val="28"/>
          <w:szCs w:val="28"/>
        </w:rPr>
        <w:t>М.А. Щебланова</w:t>
      </w:r>
      <w:r w:rsidRPr="00AB02B5">
        <w:rPr>
          <w:color w:val="000000" w:themeColor="text1"/>
          <w:sz w:val="28"/>
          <w:szCs w:val="28"/>
        </w:rPr>
        <w:t>. -  Бузулукский гуманитарно-технолог. ин-т (филиал) ОГУ. – Б</w:t>
      </w:r>
      <w:r w:rsidR="00C37D41" w:rsidRPr="00AB02B5">
        <w:rPr>
          <w:color w:val="000000" w:themeColor="text1"/>
          <w:sz w:val="28"/>
          <w:szCs w:val="28"/>
        </w:rPr>
        <w:t xml:space="preserve">узулук : БГТИ (филиал) ОГУ, </w:t>
      </w:r>
      <w:r w:rsidR="00291F53">
        <w:rPr>
          <w:color w:val="000000" w:themeColor="text1"/>
          <w:sz w:val="28"/>
          <w:szCs w:val="28"/>
        </w:rPr>
        <w:t>202</w:t>
      </w:r>
      <w:r w:rsidR="00D35673">
        <w:rPr>
          <w:color w:val="000000" w:themeColor="text1"/>
          <w:sz w:val="28"/>
          <w:szCs w:val="28"/>
        </w:rPr>
        <w:t>2</w:t>
      </w:r>
      <w:bookmarkStart w:id="18" w:name="_GoBack"/>
      <w:bookmarkEnd w:id="18"/>
      <w:r w:rsidRPr="00AB02B5">
        <w:rPr>
          <w:color w:val="000000" w:themeColor="text1"/>
          <w:sz w:val="28"/>
          <w:szCs w:val="28"/>
        </w:rPr>
        <w:t>.</w:t>
      </w:r>
      <w:r w:rsidR="009A3C93" w:rsidRPr="00AB02B5">
        <w:rPr>
          <w:color w:val="000000" w:themeColor="text1"/>
          <w:sz w:val="28"/>
          <w:szCs w:val="28"/>
        </w:rPr>
        <w:t xml:space="preserve"> – </w:t>
      </w:r>
      <w:r w:rsidR="00291F53">
        <w:rPr>
          <w:color w:val="000000" w:themeColor="text1"/>
          <w:sz w:val="28"/>
          <w:szCs w:val="28"/>
        </w:rPr>
        <w:t>67</w:t>
      </w:r>
      <w:r w:rsidR="00AB02B5" w:rsidRPr="00AB02B5">
        <w:rPr>
          <w:color w:val="000000" w:themeColor="text1"/>
          <w:sz w:val="28"/>
          <w:szCs w:val="28"/>
        </w:rPr>
        <w:t xml:space="preserve"> </w:t>
      </w:r>
      <w:r w:rsidR="009A3C93" w:rsidRPr="00AB02B5">
        <w:rPr>
          <w:color w:val="000000" w:themeColor="text1"/>
          <w:sz w:val="28"/>
          <w:szCs w:val="28"/>
        </w:rPr>
        <w:t>с.</w:t>
      </w:r>
      <w:bookmarkStart w:id="19" w:name="_Toc534396314"/>
    </w:p>
    <w:p w:rsidR="00291F53" w:rsidRPr="00291F53" w:rsidRDefault="00291F53" w:rsidP="00291F53">
      <w:pPr>
        <w:pStyle w:val="ab"/>
        <w:shd w:val="clear" w:color="auto" w:fill="FFFFFF"/>
        <w:spacing w:before="0" w:beforeAutospacing="0" w:after="0" w:afterAutospacing="0" w:line="360" w:lineRule="auto"/>
        <w:ind w:firstLine="709"/>
        <w:jc w:val="both"/>
        <w:rPr>
          <w:color w:val="000000" w:themeColor="text1"/>
          <w:sz w:val="28"/>
          <w:szCs w:val="28"/>
        </w:rPr>
      </w:pPr>
    </w:p>
    <w:p w:rsidR="00A56FD9" w:rsidRPr="00153B6A" w:rsidRDefault="00A56FD9" w:rsidP="00A56FD9">
      <w:pPr>
        <w:pStyle w:val="1"/>
        <w:rPr>
          <w:sz w:val="32"/>
        </w:rPr>
      </w:pPr>
      <w:bookmarkStart w:id="20" w:name="_Toc535088811"/>
      <w:bookmarkStart w:id="21" w:name="_Toc102664"/>
      <w:r w:rsidRPr="00153B6A">
        <w:rPr>
          <w:sz w:val="32"/>
        </w:rPr>
        <w:t>4 Контроль и управление самостоятельной работой студентов</w:t>
      </w:r>
      <w:bookmarkEnd w:id="19"/>
      <w:bookmarkEnd w:id="20"/>
      <w:bookmarkEnd w:id="21"/>
    </w:p>
    <w:p w:rsidR="00A56FD9" w:rsidRPr="00D55040" w:rsidRDefault="00A56FD9" w:rsidP="00A56FD9">
      <w:pPr>
        <w:spacing w:after="0" w:line="360" w:lineRule="auto"/>
        <w:ind w:firstLine="709"/>
        <w:jc w:val="both"/>
        <w:rPr>
          <w:rFonts w:ascii="Times New Roman" w:eastAsia="Times New Roman" w:hAnsi="Times New Roman" w:cs="Times New Roman"/>
          <w:b/>
          <w:bCs/>
          <w:sz w:val="28"/>
          <w:szCs w:val="28"/>
          <w:lang w:eastAsia="ru-RU"/>
        </w:rPr>
      </w:pPr>
    </w:p>
    <w:p w:rsidR="00A56FD9" w:rsidRPr="00D55040" w:rsidRDefault="00A56FD9" w:rsidP="00A56FD9">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Pr>
          <w:rFonts w:ascii="Times New Roman" w:hAnsi="Times New Roman" w:cs="Times New Roman"/>
          <w:iCs/>
          <w:color w:val="000000"/>
          <w:sz w:val="28"/>
          <w:szCs w:val="28"/>
        </w:rPr>
        <w:t>Естествознание</w:t>
      </w:r>
      <w:r w:rsidRPr="00D5504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и </w:t>
      </w:r>
      <w:r w:rsidRPr="00D55040">
        <w:rPr>
          <w:rFonts w:ascii="Times New Roman" w:eastAsia="Times New Roman" w:hAnsi="Times New Roman" w:cs="Times New Roman"/>
          <w:sz w:val="28"/>
          <w:szCs w:val="28"/>
          <w:lang w:eastAsia="ru-RU"/>
        </w:rPr>
        <w:t>устанавливается в следующих формах:</w:t>
      </w:r>
    </w:p>
    <w:p w:rsidR="00A56FD9" w:rsidRPr="00D55040" w:rsidRDefault="00A56FD9" w:rsidP="00A56FD9">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A56FD9" w:rsidRPr="00D55040" w:rsidRDefault="00A56FD9" w:rsidP="00A56FD9">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тестовый контроль.</w:t>
      </w:r>
    </w:p>
    <w:p w:rsidR="00A56FD9" w:rsidRPr="00D55040" w:rsidRDefault="00A56FD9" w:rsidP="00A56FD9">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A56FD9" w:rsidRPr="00D55040" w:rsidRDefault="00A56FD9" w:rsidP="00A56FD9">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A56FD9" w:rsidRPr="00D55040" w:rsidRDefault="00A56FD9" w:rsidP="00A56FD9">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текущий контроль осуществляется в ходе практических занятий;</w:t>
      </w:r>
    </w:p>
    <w:p w:rsidR="00A56FD9" w:rsidRPr="00D55040" w:rsidRDefault="00A56FD9" w:rsidP="00A56FD9">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3) итоговый контроль осуществляется через </w:t>
      </w:r>
      <w:r w:rsidR="00E77571">
        <w:rPr>
          <w:rFonts w:ascii="Times New Roman" w:eastAsia="Times New Roman" w:hAnsi="Times New Roman" w:cs="Times New Roman"/>
          <w:sz w:val="28"/>
          <w:szCs w:val="28"/>
          <w:lang w:eastAsia="ru-RU"/>
        </w:rPr>
        <w:t>зачет</w:t>
      </w:r>
      <w:r w:rsidRPr="00D55040">
        <w:rPr>
          <w:rFonts w:ascii="Times New Roman" w:eastAsia="Times New Roman" w:hAnsi="Times New Roman" w:cs="Times New Roman"/>
          <w:sz w:val="28"/>
          <w:szCs w:val="28"/>
          <w:lang w:eastAsia="ru-RU"/>
        </w:rPr>
        <w:t>, предусмотренный учебным планом.</w:t>
      </w:r>
    </w:p>
    <w:p w:rsidR="00A56FD9" w:rsidRDefault="00A56FD9" w:rsidP="00A56FD9">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A56FD9" w:rsidRPr="00416F1F" w:rsidRDefault="00A56FD9" w:rsidP="00A56FD9">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A56FD9" w:rsidRPr="00D55040" w:rsidRDefault="00A56FD9" w:rsidP="00A56FD9">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умения студента использовать теоретические знания при выполнении практической работы и тестовых заданий;</w:t>
      </w:r>
    </w:p>
    <w:p w:rsidR="00291F53" w:rsidRDefault="00A56FD9" w:rsidP="00291F53">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обоснованность и четкость изложения письменного отчета по в</w:t>
      </w:r>
      <w:bookmarkStart w:id="22" w:name="_Toc461017388"/>
      <w:r w:rsidR="00291F53">
        <w:rPr>
          <w:rFonts w:ascii="Times New Roman" w:eastAsia="Times New Roman" w:hAnsi="Times New Roman" w:cs="Times New Roman"/>
          <w:sz w:val="28"/>
          <w:szCs w:val="28"/>
          <w:lang w:eastAsia="ru-RU"/>
        </w:rPr>
        <w:t>ыполненной практической работе.</w:t>
      </w:r>
    </w:p>
    <w:p w:rsidR="00E77571" w:rsidRPr="00291F53" w:rsidRDefault="00E77571" w:rsidP="00291F53">
      <w:pPr>
        <w:spacing w:after="0" w:line="360" w:lineRule="auto"/>
        <w:ind w:firstLine="709"/>
        <w:jc w:val="both"/>
        <w:rPr>
          <w:rFonts w:ascii="Times New Roman" w:eastAsia="Times New Roman" w:hAnsi="Times New Roman" w:cs="Times New Roman"/>
          <w:sz w:val="28"/>
          <w:szCs w:val="28"/>
          <w:lang w:eastAsia="ru-RU"/>
        </w:rPr>
      </w:pPr>
      <w:r w:rsidRPr="00291F53">
        <w:rPr>
          <w:rFonts w:ascii="Times New Roman" w:eastAsia="Times New Roman" w:hAnsi="Times New Roman" w:cs="Times New Roman"/>
          <w:sz w:val="28"/>
          <w:szCs w:val="28"/>
          <w:lang w:eastAsia="ru-RU"/>
        </w:rPr>
        <w:t>Итоговой формой контроля знаний, умений и навыков по дисциплине является зачет</w:t>
      </w:r>
      <w:bookmarkEnd w:id="22"/>
      <w:r w:rsidRPr="00291F53">
        <w:rPr>
          <w:rFonts w:ascii="Times New Roman" w:eastAsia="Times New Roman" w:hAnsi="Times New Roman" w:cs="Times New Roman"/>
          <w:sz w:val="28"/>
          <w:szCs w:val="28"/>
          <w:lang w:eastAsia="ru-RU"/>
        </w:rPr>
        <w:t xml:space="preserve"> (проводимый в двух формах на выбор преподавателя):</w:t>
      </w:r>
    </w:p>
    <w:p w:rsidR="00E77571" w:rsidRPr="002D6466" w:rsidRDefault="00E77571" w:rsidP="00E77571">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1) по билетам, которые включают два вопроса. Оценка знаний студентов производится по следующим критериям:</w:t>
      </w:r>
    </w:p>
    <w:p w:rsidR="00E77571" w:rsidRDefault="00E77571" w:rsidP="00E77571">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 «зачтено» — </w:t>
      </w:r>
      <w:r w:rsidRPr="007716C5">
        <w:rPr>
          <w:rFonts w:ascii="Times New Roman" w:eastAsia="Times New Roman" w:hAnsi="Times New Roman" w:cs="Times New Roman"/>
          <w:sz w:val="28"/>
          <w:szCs w:val="28"/>
          <w:lang w:eastAsia="ru-RU"/>
        </w:rPr>
        <w:t>выставляется студенту, если</w:t>
      </w:r>
      <w:r>
        <w:rPr>
          <w:rFonts w:ascii="Times New Roman" w:eastAsia="Times New Roman" w:hAnsi="Times New Roman" w:cs="Times New Roman"/>
          <w:sz w:val="28"/>
          <w:szCs w:val="28"/>
          <w:lang w:eastAsia="ru-RU"/>
        </w:rPr>
        <w:t>:</w:t>
      </w:r>
    </w:p>
    <w:p w:rsidR="00E77571" w:rsidRPr="00612B38" w:rsidRDefault="00E77571" w:rsidP="00E77571">
      <w:pPr>
        <w:pStyle w:val="ReportMain"/>
        <w:tabs>
          <w:tab w:val="left" w:pos="274"/>
        </w:tabs>
        <w:suppressAutoHyphens/>
        <w:spacing w:line="360" w:lineRule="auto"/>
        <w:ind w:left="-10" w:firstLine="719"/>
        <w:jc w:val="both"/>
        <w:rPr>
          <w:sz w:val="28"/>
          <w:szCs w:val="28"/>
        </w:rPr>
      </w:pPr>
      <w:r w:rsidRPr="00612B38">
        <w:rPr>
          <w:sz w:val="28"/>
          <w:szCs w:val="28"/>
        </w:rPr>
        <w:t xml:space="preserve">1 </w:t>
      </w:r>
      <w:r w:rsidR="00232331" w:rsidRPr="00232331">
        <w:rPr>
          <w:sz w:val="28"/>
          <w:szCs w:val="28"/>
        </w:rPr>
        <w:t>д</w:t>
      </w:r>
      <w:r w:rsidRPr="00612B38">
        <w:rPr>
          <w:sz w:val="28"/>
          <w:szCs w:val="28"/>
        </w:rPr>
        <w:t>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 w:val="28"/>
          <w:szCs w:val="28"/>
        </w:rPr>
        <w:t>блематике поставленного вопроса</w:t>
      </w:r>
      <w:r w:rsidRPr="00612B38">
        <w:rPr>
          <w:sz w:val="28"/>
          <w:szCs w:val="28"/>
        </w:rPr>
        <w:t>.</w:t>
      </w:r>
    </w:p>
    <w:p w:rsidR="00E77571" w:rsidRPr="00612B38" w:rsidRDefault="00232331" w:rsidP="00E77571">
      <w:pPr>
        <w:pStyle w:val="ReportMain"/>
        <w:numPr>
          <w:ilvl w:val="0"/>
          <w:numId w:val="33"/>
        </w:numPr>
        <w:tabs>
          <w:tab w:val="left" w:pos="274"/>
        </w:tabs>
        <w:suppressAutoHyphens/>
        <w:spacing w:line="360" w:lineRule="auto"/>
        <w:ind w:left="0" w:firstLine="709"/>
        <w:jc w:val="both"/>
        <w:rPr>
          <w:sz w:val="28"/>
          <w:szCs w:val="28"/>
        </w:rPr>
      </w:pPr>
      <w:r>
        <w:rPr>
          <w:sz w:val="28"/>
          <w:szCs w:val="28"/>
        </w:rPr>
        <w:t>д</w:t>
      </w:r>
      <w:r w:rsidR="00E77571" w:rsidRPr="00612B38">
        <w:rPr>
          <w:sz w:val="28"/>
          <w:szCs w:val="28"/>
        </w:rPr>
        <w:t xml:space="preserve">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sidR="00E77571">
        <w:rPr>
          <w:sz w:val="28"/>
          <w:szCs w:val="28"/>
        </w:rPr>
        <w:t>допускается неточность в ответе</w:t>
      </w:r>
      <w:r w:rsidR="00E77571" w:rsidRPr="00612B38">
        <w:rPr>
          <w:sz w:val="28"/>
          <w:szCs w:val="28"/>
        </w:rPr>
        <w:t>.</w:t>
      </w:r>
    </w:p>
    <w:p w:rsidR="00E77571" w:rsidRPr="00316EE4" w:rsidRDefault="00232331" w:rsidP="00E77571">
      <w:pPr>
        <w:pStyle w:val="ReportMain"/>
        <w:numPr>
          <w:ilvl w:val="0"/>
          <w:numId w:val="33"/>
        </w:numPr>
        <w:tabs>
          <w:tab w:val="left" w:pos="274"/>
        </w:tabs>
        <w:suppressAutoHyphens/>
        <w:spacing w:line="360" w:lineRule="auto"/>
        <w:ind w:left="0" w:firstLine="709"/>
        <w:jc w:val="both"/>
        <w:rPr>
          <w:sz w:val="28"/>
          <w:szCs w:val="28"/>
        </w:rPr>
      </w:pPr>
      <w:r>
        <w:rPr>
          <w:sz w:val="28"/>
          <w:szCs w:val="28"/>
        </w:rPr>
        <w:lastRenderedPageBreak/>
        <w:t>д</w:t>
      </w:r>
      <w:r w:rsidR="00E77571" w:rsidRPr="00612B38">
        <w:rPr>
          <w:sz w:val="28"/>
          <w:szCs w:val="28"/>
        </w:rPr>
        <w:t>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r w:rsidR="00E77571" w:rsidRPr="00316EE4">
        <w:rPr>
          <w:rFonts w:eastAsia="Times New Roman"/>
          <w:sz w:val="28"/>
          <w:szCs w:val="28"/>
          <w:lang w:eastAsia="ru-RU"/>
        </w:rPr>
        <w:t>;</w:t>
      </w:r>
    </w:p>
    <w:p w:rsidR="00E77571" w:rsidRPr="00316EE4" w:rsidRDefault="00E77571" w:rsidP="00E77571">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w:t>
      </w:r>
      <w:r w:rsidRPr="00316EE4">
        <w:rPr>
          <w:rFonts w:ascii="Times New Roman" w:eastAsia="Times New Roman" w:hAnsi="Times New Roman" w:cs="Times New Roman"/>
          <w:sz w:val="28"/>
          <w:szCs w:val="28"/>
          <w:lang w:eastAsia="ru-RU"/>
        </w:rPr>
        <w:t xml:space="preserve">незачтено» - выставляется студенту, который </w:t>
      </w:r>
      <w:r w:rsidRPr="00316EE4">
        <w:rPr>
          <w:rFonts w:ascii="Times New Roman" w:hAnsi="Times New Roman" w:cs="Times New Roman"/>
          <w:sz w:val="28"/>
          <w:szCs w:val="28"/>
        </w:rPr>
        <w:t>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rFonts w:ascii="Times New Roman" w:hAnsi="Times New Roman" w:cs="Times New Roman"/>
          <w:sz w:val="28"/>
          <w:szCs w:val="28"/>
        </w:rPr>
        <w:t>ательности. Выводы поверхностны</w:t>
      </w:r>
      <w:r w:rsidRPr="00316EE4">
        <w:rPr>
          <w:rFonts w:ascii="Times New Roman" w:eastAsia="Times New Roman" w:hAnsi="Times New Roman" w:cs="Times New Roman"/>
          <w:sz w:val="28"/>
          <w:szCs w:val="28"/>
          <w:lang w:eastAsia="ru-RU"/>
        </w:rPr>
        <w:t>.</w:t>
      </w:r>
    </w:p>
    <w:p w:rsidR="00E77571" w:rsidRPr="002D6466" w:rsidRDefault="00E77571" w:rsidP="00E77571">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2) в форме тестирования (таблица 1)</w:t>
      </w:r>
    </w:p>
    <w:p w:rsidR="00E77571" w:rsidRPr="002D6466" w:rsidRDefault="00E77571" w:rsidP="00E77571">
      <w:pPr>
        <w:pStyle w:val="1"/>
        <w:spacing w:before="0" w:after="0" w:line="360" w:lineRule="auto"/>
        <w:rPr>
          <w:rFonts w:cs="Times New Roman"/>
          <w:b w:val="0"/>
          <w:bCs w:val="0"/>
          <w:szCs w:val="28"/>
        </w:rPr>
      </w:pPr>
    </w:p>
    <w:p w:rsidR="00E77571" w:rsidRPr="002D6466" w:rsidRDefault="00E77571" w:rsidP="00E77571">
      <w:pPr>
        <w:pStyle w:val="1"/>
        <w:spacing w:before="0" w:after="0" w:line="360" w:lineRule="auto"/>
        <w:rPr>
          <w:rFonts w:cs="Times New Roman"/>
          <w:b w:val="0"/>
          <w:bCs w:val="0"/>
          <w:szCs w:val="28"/>
        </w:rPr>
      </w:pPr>
      <w:bookmarkStart w:id="23" w:name="_Toc534396315"/>
      <w:bookmarkStart w:id="24" w:name="_Toc534403054"/>
      <w:bookmarkStart w:id="25" w:name="_Toc534660599"/>
      <w:bookmarkStart w:id="26" w:name="_Toc646122"/>
      <w:bookmarkStart w:id="27" w:name="_Toc2003925"/>
      <w:r w:rsidRPr="002D6466">
        <w:rPr>
          <w:rFonts w:cs="Times New Roman"/>
          <w:b w:val="0"/>
          <w:bCs w:val="0"/>
          <w:szCs w:val="28"/>
        </w:rPr>
        <w:t>Таблица 1 - Критерии оценки тестирования</w:t>
      </w:r>
      <w:bookmarkEnd w:id="23"/>
      <w:bookmarkEnd w:id="24"/>
      <w:bookmarkEnd w:id="25"/>
      <w:bookmarkEnd w:id="26"/>
      <w:bookmarkEnd w:id="27"/>
    </w:p>
    <w:tbl>
      <w:tblPr>
        <w:tblW w:w="10084" w:type="dxa"/>
        <w:tblInd w:w="247"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126"/>
        <w:gridCol w:w="2264"/>
        <w:gridCol w:w="5694"/>
      </w:tblGrid>
      <w:tr w:rsidR="00E77571" w:rsidRPr="002D6466" w:rsidTr="00EB581D">
        <w:tc>
          <w:tcPr>
            <w:tcW w:w="2126" w:type="dxa"/>
            <w:tcBorders>
              <w:top w:val="single" w:sz="6" w:space="0" w:color="000000"/>
              <w:left w:val="single" w:sz="6" w:space="0" w:color="000000"/>
              <w:bottom w:val="single" w:sz="6" w:space="0" w:color="000000"/>
              <w:right w:val="single" w:sz="6" w:space="0" w:color="000000"/>
            </w:tcBorders>
            <w:hideMark/>
          </w:tcPr>
          <w:p w:rsidR="00E77571" w:rsidRPr="002D6466" w:rsidRDefault="00E77571" w:rsidP="00EB581D">
            <w:pPr>
              <w:pStyle w:val="ab"/>
              <w:spacing w:before="0" w:beforeAutospacing="0" w:after="0" w:afterAutospacing="0"/>
              <w:jc w:val="center"/>
              <w:rPr>
                <w:sz w:val="28"/>
                <w:szCs w:val="28"/>
              </w:rPr>
            </w:pPr>
            <w:r w:rsidRPr="002D6466">
              <w:rPr>
                <w:sz w:val="28"/>
                <w:szCs w:val="28"/>
              </w:rPr>
              <w:t>Оценка в баллах</w:t>
            </w:r>
          </w:p>
        </w:tc>
        <w:tc>
          <w:tcPr>
            <w:tcW w:w="2264" w:type="dxa"/>
            <w:tcBorders>
              <w:top w:val="single" w:sz="6" w:space="0" w:color="000000"/>
              <w:left w:val="single" w:sz="6" w:space="0" w:color="000000"/>
              <w:bottom w:val="single" w:sz="6" w:space="0" w:color="000000"/>
              <w:right w:val="single" w:sz="6" w:space="0" w:color="000000"/>
            </w:tcBorders>
            <w:hideMark/>
          </w:tcPr>
          <w:p w:rsidR="00E77571" w:rsidRPr="002D6466" w:rsidRDefault="00E77571" w:rsidP="00EB581D">
            <w:pPr>
              <w:pStyle w:val="ab"/>
              <w:spacing w:before="0" w:beforeAutospacing="0" w:after="0" w:afterAutospacing="0"/>
              <w:jc w:val="center"/>
              <w:rPr>
                <w:sz w:val="28"/>
                <w:szCs w:val="28"/>
              </w:rPr>
            </w:pPr>
            <w:r w:rsidRPr="002D6466">
              <w:rPr>
                <w:sz w:val="28"/>
                <w:szCs w:val="28"/>
              </w:rPr>
              <w:t>% выполнения</w:t>
            </w:r>
          </w:p>
        </w:tc>
        <w:tc>
          <w:tcPr>
            <w:tcW w:w="5694" w:type="dxa"/>
            <w:tcBorders>
              <w:top w:val="single" w:sz="6" w:space="0" w:color="000000"/>
              <w:left w:val="single" w:sz="6" w:space="0" w:color="000000"/>
              <w:bottom w:val="single" w:sz="6" w:space="0" w:color="000000"/>
              <w:right w:val="single" w:sz="6" w:space="0" w:color="000000"/>
            </w:tcBorders>
            <w:hideMark/>
          </w:tcPr>
          <w:p w:rsidR="00E77571" w:rsidRPr="002D6466" w:rsidRDefault="00E77571" w:rsidP="00EB581D">
            <w:pPr>
              <w:pStyle w:val="ab"/>
              <w:spacing w:before="0" w:beforeAutospacing="0" w:after="0" w:afterAutospacing="0"/>
              <w:jc w:val="center"/>
              <w:rPr>
                <w:sz w:val="28"/>
                <w:szCs w:val="28"/>
              </w:rPr>
            </w:pPr>
            <w:r w:rsidRPr="002D6466">
              <w:rPr>
                <w:sz w:val="28"/>
                <w:szCs w:val="28"/>
              </w:rPr>
              <w:t>Оценка по традиционной системе</w:t>
            </w:r>
          </w:p>
        </w:tc>
      </w:tr>
      <w:tr w:rsidR="00E77571" w:rsidRPr="002D6466" w:rsidTr="00EB581D">
        <w:tc>
          <w:tcPr>
            <w:tcW w:w="2126" w:type="dxa"/>
            <w:tcBorders>
              <w:top w:val="single" w:sz="6" w:space="0" w:color="000000"/>
              <w:left w:val="single" w:sz="6" w:space="0" w:color="000000"/>
              <w:bottom w:val="single" w:sz="6" w:space="0" w:color="000000"/>
              <w:right w:val="single" w:sz="6" w:space="0" w:color="000000"/>
            </w:tcBorders>
            <w:hideMark/>
          </w:tcPr>
          <w:p w:rsidR="00E77571" w:rsidRPr="002D6466" w:rsidRDefault="00E77571" w:rsidP="00EB581D">
            <w:pPr>
              <w:pStyle w:val="ab"/>
              <w:spacing w:before="0" w:beforeAutospacing="0" w:after="0" w:afterAutospacing="0"/>
              <w:jc w:val="center"/>
              <w:rPr>
                <w:sz w:val="28"/>
                <w:szCs w:val="28"/>
              </w:rPr>
            </w:pPr>
            <w:r w:rsidRPr="002D6466">
              <w:rPr>
                <w:sz w:val="28"/>
                <w:szCs w:val="28"/>
              </w:rPr>
              <w:t>61-100</w:t>
            </w:r>
          </w:p>
        </w:tc>
        <w:tc>
          <w:tcPr>
            <w:tcW w:w="2264" w:type="dxa"/>
            <w:tcBorders>
              <w:top w:val="single" w:sz="6" w:space="0" w:color="000000"/>
              <w:left w:val="single" w:sz="6" w:space="0" w:color="000000"/>
              <w:bottom w:val="single" w:sz="6" w:space="0" w:color="000000"/>
              <w:right w:val="single" w:sz="6" w:space="0" w:color="000000"/>
            </w:tcBorders>
            <w:hideMark/>
          </w:tcPr>
          <w:p w:rsidR="00E77571" w:rsidRPr="002D6466" w:rsidRDefault="00E77571" w:rsidP="00EB581D">
            <w:pPr>
              <w:pStyle w:val="ab"/>
              <w:spacing w:before="0" w:beforeAutospacing="0" w:after="0" w:afterAutospacing="0"/>
              <w:jc w:val="center"/>
              <w:rPr>
                <w:sz w:val="28"/>
                <w:szCs w:val="28"/>
              </w:rPr>
            </w:pPr>
            <w:r w:rsidRPr="002D6466">
              <w:rPr>
                <w:sz w:val="28"/>
                <w:szCs w:val="28"/>
              </w:rPr>
              <w:t>61-100</w:t>
            </w:r>
          </w:p>
        </w:tc>
        <w:tc>
          <w:tcPr>
            <w:tcW w:w="5694" w:type="dxa"/>
            <w:tcBorders>
              <w:top w:val="single" w:sz="6" w:space="0" w:color="000000"/>
              <w:left w:val="single" w:sz="6" w:space="0" w:color="000000"/>
              <w:bottom w:val="single" w:sz="6" w:space="0" w:color="000000"/>
              <w:right w:val="single" w:sz="6" w:space="0" w:color="000000"/>
            </w:tcBorders>
            <w:hideMark/>
          </w:tcPr>
          <w:p w:rsidR="00E77571" w:rsidRPr="002D6466" w:rsidRDefault="00E77571" w:rsidP="00EB581D">
            <w:pPr>
              <w:pStyle w:val="ab"/>
              <w:spacing w:before="0" w:beforeAutospacing="0" w:after="0" w:afterAutospacing="0"/>
              <w:jc w:val="center"/>
              <w:rPr>
                <w:sz w:val="28"/>
                <w:szCs w:val="28"/>
              </w:rPr>
            </w:pPr>
            <w:r w:rsidRPr="002D6466">
              <w:rPr>
                <w:sz w:val="28"/>
                <w:szCs w:val="28"/>
              </w:rPr>
              <w:t>«зачтено»</w:t>
            </w:r>
          </w:p>
        </w:tc>
      </w:tr>
      <w:tr w:rsidR="00E77571" w:rsidRPr="002D6466" w:rsidTr="00EB581D">
        <w:tc>
          <w:tcPr>
            <w:tcW w:w="2126" w:type="dxa"/>
            <w:tcBorders>
              <w:top w:val="single" w:sz="6" w:space="0" w:color="000000"/>
              <w:left w:val="single" w:sz="6" w:space="0" w:color="000000"/>
              <w:bottom w:val="single" w:sz="6" w:space="0" w:color="000000"/>
              <w:right w:val="single" w:sz="6" w:space="0" w:color="000000"/>
            </w:tcBorders>
            <w:hideMark/>
          </w:tcPr>
          <w:p w:rsidR="00E77571" w:rsidRPr="002D6466" w:rsidRDefault="00E77571" w:rsidP="00EB581D">
            <w:pPr>
              <w:pStyle w:val="ab"/>
              <w:spacing w:before="0" w:beforeAutospacing="0" w:after="0" w:afterAutospacing="0"/>
              <w:jc w:val="center"/>
              <w:rPr>
                <w:sz w:val="28"/>
                <w:szCs w:val="28"/>
              </w:rPr>
            </w:pPr>
            <w:r w:rsidRPr="002D6466">
              <w:rPr>
                <w:sz w:val="28"/>
                <w:szCs w:val="28"/>
              </w:rPr>
              <w:t>0-60</w:t>
            </w:r>
          </w:p>
        </w:tc>
        <w:tc>
          <w:tcPr>
            <w:tcW w:w="2264" w:type="dxa"/>
            <w:tcBorders>
              <w:top w:val="single" w:sz="6" w:space="0" w:color="000000"/>
              <w:left w:val="single" w:sz="6" w:space="0" w:color="000000"/>
              <w:bottom w:val="single" w:sz="6" w:space="0" w:color="000000"/>
              <w:right w:val="single" w:sz="6" w:space="0" w:color="000000"/>
            </w:tcBorders>
            <w:hideMark/>
          </w:tcPr>
          <w:p w:rsidR="00E77571" w:rsidRPr="002D6466" w:rsidRDefault="00E77571" w:rsidP="00EB581D">
            <w:pPr>
              <w:pStyle w:val="ab"/>
              <w:spacing w:before="0" w:beforeAutospacing="0" w:after="0" w:afterAutospacing="0"/>
              <w:jc w:val="center"/>
              <w:rPr>
                <w:sz w:val="28"/>
                <w:szCs w:val="28"/>
              </w:rPr>
            </w:pPr>
            <w:r w:rsidRPr="002D6466">
              <w:rPr>
                <w:sz w:val="28"/>
                <w:szCs w:val="28"/>
              </w:rPr>
              <w:t>0-60</w:t>
            </w:r>
          </w:p>
        </w:tc>
        <w:tc>
          <w:tcPr>
            <w:tcW w:w="5694" w:type="dxa"/>
            <w:tcBorders>
              <w:top w:val="single" w:sz="6" w:space="0" w:color="000000"/>
              <w:left w:val="single" w:sz="6" w:space="0" w:color="000000"/>
              <w:bottom w:val="single" w:sz="6" w:space="0" w:color="000000"/>
              <w:right w:val="single" w:sz="6" w:space="0" w:color="000000"/>
            </w:tcBorders>
            <w:hideMark/>
          </w:tcPr>
          <w:p w:rsidR="00E77571" w:rsidRPr="002D6466" w:rsidRDefault="00E77571" w:rsidP="00EB581D">
            <w:pPr>
              <w:pStyle w:val="ab"/>
              <w:spacing w:before="0" w:beforeAutospacing="0" w:after="0" w:afterAutospacing="0"/>
              <w:jc w:val="center"/>
              <w:rPr>
                <w:sz w:val="28"/>
                <w:szCs w:val="28"/>
              </w:rPr>
            </w:pPr>
            <w:r w:rsidRPr="002D6466">
              <w:rPr>
                <w:sz w:val="28"/>
                <w:szCs w:val="28"/>
              </w:rPr>
              <w:t>«незачтено»</w:t>
            </w:r>
          </w:p>
        </w:tc>
      </w:tr>
    </w:tbl>
    <w:p w:rsidR="00E77571" w:rsidRDefault="00E77571" w:rsidP="00E77571">
      <w:pPr>
        <w:spacing w:after="0" w:line="360" w:lineRule="auto"/>
        <w:ind w:right="-1" w:firstLine="720"/>
        <w:jc w:val="both"/>
        <w:rPr>
          <w:rFonts w:ascii="Times New Roman" w:eastAsia="Times New Roman" w:hAnsi="Times New Roman" w:cs="Times New Roman"/>
          <w:b/>
          <w:bCs/>
          <w:sz w:val="28"/>
          <w:szCs w:val="28"/>
          <w:lang w:eastAsia="ru-RU"/>
        </w:rPr>
      </w:pPr>
    </w:p>
    <w:p w:rsidR="00E77571" w:rsidRPr="002D6466" w:rsidRDefault="00E77571" w:rsidP="00E77571">
      <w:pPr>
        <w:spacing w:after="0" w:line="360" w:lineRule="auto"/>
        <w:ind w:right="-1"/>
        <w:jc w:val="both"/>
        <w:rPr>
          <w:rFonts w:ascii="Times New Roman" w:eastAsia="Times New Roman" w:hAnsi="Times New Roman" w:cs="Times New Roman"/>
          <w:b/>
          <w:bCs/>
          <w:sz w:val="28"/>
          <w:szCs w:val="28"/>
          <w:lang w:eastAsia="ru-RU"/>
        </w:rPr>
      </w:pPr>
    </w:p>
    <w:p w:rsidR="00E77571" w:rsidRPr="002D6466" w:rsidRDefault="00E77571" w:rsidP="00E77571">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E77571" w:rsidRPr="002D6466" w:rsidRDefault="00E77571" w:rsidP="00E77571">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по билетам</w:t>
      </w:r>
    </w:p>
    <w:p w:rsidR="00E77571" w:rsidRPr="002D6466" w:rsidRDefault="00E77571" w:rsidP="00E77571">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E77571" w:rsidRPr="002D6466" w:rsidRDefault="00E77571" w:rsidP="00E77571">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E77571" w:rsidRPr="002D6466" w:rsidRDefault="00E77571" w:rsidP="00E77571">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lastRenderedPageBreak/>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w:t>
      </w:r>
    </w:p>
    <w:p w:rsidR="00E77571" w:rsidRPr="002D6466" w:rsidRDefault="00E77571" w:rsidP="00E77571">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E77571" w:rsidRPr="002D6466" w:rsidRDefault="00E77571" w:rsidP="00E77571">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тестирование</w:t>
      </w:r>
    </w:p>
    <w:p w:rsidR="00E77571" w:rsidRPr="002D6466" w:rsidRDefault="00E77571" w:rsidP="00E77571">
      <w:pPr>
        <w:spacing w:after="0" w:line="360" w:lineRule="auto"/>
        <w:ind w:right="-1" w:firstLine="709"/>
        <w:jc w:val="both"/>
        <w:rPr>
          <w:rFonts w:ascii="Times New Roman" w:hAnsi="Times New Roman" w:cs="Times New Roman"/>
          <w:sz w:val="28"/>
        </w:rPr>
      </w:pPr>
      <w:r w:rsidRPr="002D6466">
        <w:rPr>
          <w:rFonts w:ascii="Times New Roman" w:hAnsi="Times New Roman" w:cs="Times New Roman"/>
          <w:sz w:val="28"/>
        </w:rPr>
        <w:t xml:space="preserve">При самостоятельной подготовке к тестированию студенту необходимо: </w:t>
      </w:r>
    </w:p>
    <w:p w:rsidR="00E77571" w:rsidRPr="002D6466" w:rsidRDefault="00E77571" w:rsidP="00E77571">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1) г</w:t>
      </w:r>
      <w:r w:rsidRPr="002D6466">
        <w:rPr>
          <w:rFonts w:ascii="Times New Roman" w:hAnsi="Times New Roman" w:cs="Times New Roman"/>
          <w:sz w:val="28"/>
        </w:rPr>
        <w:t>отовясь к тестированию, проработать информационный материал по дисциплине. Проконсультироваться с преподавателем по во</w:t>
      </w:r>
      <w:r>
        <w:rPr>
          <w:rFonts w:ascii="Times New Roman" w:hAnsi="Times New Roman" w:cs="Times New Roman"/>
          <w:sz w:val="28"/>
        </w:rPr>
        <w:t>просу выбора учебной литературы.</w:t>
      </w:r>
      <w:r w:rsidRPr="002D6466">
        <w:rPr>
          <w:rFonts w:ascii="Times New Roman" w:hAnsi="Times New Roman" w:cs="Times New Roman"/>
          <w:sz w:val="28"/>
        </w:rPr>
        <w:t xml:space="preserve"> </w:t>
      </w:r>
    </w:p>
    <w:p w:rsidR="00E77571" w:rsidRPr="002D6466" w:rsidRDefault="00E77571" w:rsidP="00E77571">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2</w:t>
      </w:r>
      <w:r w:rsidRPr="002D6466">
        <w:rPr>
          <w:rFonts w:ascii="Times New Roman" w:hAnsi="Times New Roman" w:cs="Times New Roman"/>
          <w:sz w:val="28"/>
        </w:rPr>
        <w:t xml:space="preserve">)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E77571" w:rsidRPr="002D6466" w:rsidRDefault="00E77571" w:rsidP="00E77571">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3</w:t>
      </w:r>
      <w:r w:rsidRPr="002D6466">
        <w:rPr>
          <w:rFonts w:ascii="Times New Roman" w:hAnsi="Times New Roman" w:cs="Times New Roman"/>
          <w:sz w:val="28"/>
        </w:rPr>
        <w:t>) приступая к работе с тестами, внимательно и до конца проч</w:t>
      </w:r>
      <w:r>
        <w:rPr>
          <w:rFonts w:ascii="Times New Roman" w:hAnsi="Times New Roman" w:cs="Times New Roman"/>
          <w:sz w:val="28"/>
        </w:rPr>
        <w:t>ита</w:t>
      </w:r>
      <w:r w:rsidRPr="002D6466">
        <w:rPr>
          <w:rFonts w:ascii="Times New Roman" w:hAnsi="Times New Roman" w:cs="Times New Roman"/>
          <w:sz w:val="28"/>
        </w:rPr>
        <w:t xml:space="preserve">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E77571" w:rsidRPr="002D6466" w:rsidRDefault="00E77571" w:rsidP="00E77571">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4</w:t>
      </w:r>
      <w:r w:rsidRPr="002D6466">
        <w:rPr>
          <w:rFonts w:ascii="Times New Roman" w:hAnsi="Times New Roman" w:cs="Times New Roman"/>
          <w:sz w:val="28"/>
        </w:rPr>
        <w:t xml:space="preserve">)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E77571" w:rsidRPr="002D6466" w:rsidRDefault="00E77571" w:rsidP="00E77571">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5</w:t>
      </w:r>
      <w:r w:rsidRPr="002D6466">
        <w:rPr>
          <w:rFonts w:ascii="Times New Roman" w:hAnsi="Times New Roman" w:cs="Times New Roman"/>
          <w:sz w:val="28"/>
        </w:rPr>
        <w:t xml:space="preserve">)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E77571" w:rsidRPr="0038610D" w:rsidRDefault="00E77571" w:rsidP="00E77571">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t>6</w:t>
      </w:r>
      <w:r w:rsidRPr="002D6466">
        <w:rPr>
          <w:rFonts w:ascii="Times New Roman" w:hAnsi="Times New Roman" w:cs="Times New Roman"/>
          <w:sz w:val="28"/>
        </w:rPr>
        <w:t>) обязательно оставить время для проверки ответов, что</w:t>
      </w:r>
      <w:r>
        <w:rPr>
          <w:rFonts w:ascii="Times New Roman" w:hAnsi="Times New Roman" w:cs="Times New Roman"/>
          <w:sz w:val="28"/>
        </w:rPr>
        <w:t>бы избежать механических ошибок</w:t>
      </w:r>
      <w:r w:rsidRPr="002D6466">
        <w:rPr>
          <w:rFonts w:ascii="Times New Roman" w:hAnsi="Times New Roman" w:cs="Times New Roman"/>
          <w:sz w:val="28"/>
        </w:rPr>
        <w:t>.</w:t>
      </w:r>
    </w:p>
    <w:p w:rsidR="00E77571" w:rsidRPr="002D6466" w:rsidRDefault="00E77571" w:rsidP="00E77571">
      <w:pPr>
        <w:spacing w:after="0" w:line="240" w:lineRule="auto"/>
        <w:ind w:right="-1" w:firstLine="720"/>
        <w:jc w:val="both"/>
        <w:rPr>
          <w:rFonts w:ascii="Times New Roman" w:eastAsia="Times New Roman" w:hAnsi="Times New Roman" w:cs="Times New Roman"/>
          <w:b/>
          <w:bCs/>
          <w:sz w:val="28"/>
          <w:szCs w:val="28"/>
          <w:lang w:eastAsia="ru-RU"/>
        </w:rPr>
      </w:pPr>
    </w:p>
    <w:p w:rsidR="008D4D99" w:rsidRPr="006454D5" w:rsidRDefault="008D4D99" w:rsidP="00E77571">
      <w:pPr>
        <w:suppressAutoHyphens/>
        <w:spacing w:after="0" w:line="360" w:lineRule="auto"/>
        <w:ind w:right="-1" w:firstLine="709"/>
        <w:jc w:val="both"/>
        <w:rPr>
          <w:rFonts w:ascii="Times New Roman" w:eastAsia="Times New Roman" w:hAnsi="Times New Roman" w:cs="Times New Roman"/>
          <w:sz w:val="28"/>
          <w:szCs w:val="28"/>
          <w:lang w:eastAsia="ru-RU"/>
        </w:rPr>
      </w:pPr>
    </w:p>
    <w:sectPr w:rsidR="008D4D99" w:rsidRPr="006454D5"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E53" w:rsidRDefault="00190E53" w:rsidP="00FF0076">
      <w:pPr>
        <w:spacing w:after="0" w:line="240" w:lineRule="auto"/>
      </w:pPr>
      <w:r>
        <w:separator/>
      </w:r>
    </w:p>
  </w:endnote>
  <w:endnote w:type="continuationSeparator" w:id="0">
    <w:p w:rsidR="00190E53" w:rsidRDefault="00190E53"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024938"/>
      <w:docPartObj>
        <w:docPartGallery w:val="Page Numbers (Bottom of Page)"/>
        <w:docPartUnique/>
      </w:docPartObj>
    </w:sdtPr>
    <w:sdtEndPr>
      <w:rPr>
        <w:rFonts w:ascii="Times New Roman" w:hAnsi="Times New Roman" w:cs="Times New Roman"/>
        <w:sz w:val="24"/>
      </w:rPr>
    </w:sdtEndPr>
    <w:sdtContent>
      <w:p w:rsidR="009E77CF" w:rsidRPr="009E77CF" w:rsidRDefault="009E77CF">
        <w:pPr>
          <w:pStyle w:val="a4"/>
          <w:jc w:val="center"/>
          <w:rPr>
            <w:rFonts w:ascii="Times New Roman" w:hAnsi="Times New Roman" w:cs="Times New Roman"/>
            <w:sz w:val="24"/>
          </w:rPr>
        </w:pPr>
        <w:r w:rsidRPr="009E77CF">
          <w:rPr>
            <w:rFonts w:ascii="Times New Roman" w:hAnsi="Times New Roman" w:cs="Times New Roman"/>
            <w:sz w:val="24"/>
          </w:rPr>
          <w:fldChar w:fldCharType="begin"/>
        </w:r>
        <w:r w:rsidRPr="009E77CF">
          <w:rPr>
            <w:rFonts w:ascii="Times New Roman" w:hAnsi="Times New Roman" w:cs="Times New Roman"/>
            <w:sz w:val="24"/>
          </w:rPr>
          <w:instrText>PAGE   \* MERGEFORMAT</w:instrText>
        </w:r>
        <w:r w:rsidRPr="009E77CF">
          <w:rPr>
            <w:rFonts w:ascii="Times New Roman" w:hAnsi="Times New Roman" w:cs="Times New Roman"/>
            <w:sz w:val="24"/>
          </w:rPr>
          <w:fldChar w:fldCharType="separate"/>
        </w:r>
        <w:r w:rsidR="00D35673">
          <w:rPr>
            <w:rFonts w:ascii="Times New Roman" w:hAnsi="Times New Roman" w:cs="Times New Roman"/>
            <w:noProof/>
            <w:sz w:val="24"/>
          </w:rPr>
          <w:t>19</w:t>
        </w:r>
        <w:r w:rsidRPr="009E77CF">
          <w:rPr>
            <w:rFonts w:ascii="Times New Roman" w:hAnsi="Times New Roman" w:cs="Times New Roman"/>
            <w:sz w:val="24"/>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E53" w:rsidRDefault="00190E53" w:rsidP="00FF0076">
      <w:pPr>
        <w:spacing w:after="0" w:line="240" w:lineRule="auto"/>
      </w:pPr>
      <w:r>
        <w:separator/>
      </w:r>
    </w:p>
  </w:footnote>
  <w:footnote w:type="continuationSeparator" w:id="0">
    <w:p w:rsidR="00190E53" w:rsidRDefault="00190E53"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8A65F2"/>
    <w:multiLevelType w:val="multilevel"/>
    <w:tmpl w:val="73808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9"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6F7155"/>
    <w:multiLevelType w:val="hybridMultilevel"/>
    <w:tmpl w:val="0E82104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6"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7"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1"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601D71"/>
    <w:multiLevelType w:val="hybridMultilevel"/>
    <w:tmpl w:val="BB0A0FD0"/>
    <w:lvl w:ilvl="0" w:tplc="6A3ABCE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5"/>
  </w:num>
  <w:num w:numId="2">
    <w:abstractNumId w:val="0"/>
  </w:num>
  <w:num w:numId="3">
    <w:abstractNumId w:val="7"/>
  </w:num>
  <w:num w:numId="4">
    <w:abstractNumId w:val="22"/>
  </w:num>
  <w:num w:numId="5">
    <w:abstractNumId w:val="9"/>
  </w:num>
  <w:num w:numId="6">
    <w:abstractNumId w:val="20"/>
  </w:num>
  <w:num w:numId="7">
    <w:abstractNumId w:val="2"/>
  </w:num>
  <w:num w:numId="8">
    <w:abstractNumId w:val="8"/>
  </w:num>
  <w:num w:numId="9">
    <w:abstractNumId w:val="11"/>
  </w:num>
  <w:num w:numId="10">
    <w:abstractNumId w:val="26"/>
  </w:num>
  <w:num w:numId="11">
    <w:abstractNumId w:val="3"/>
  </w:num>
  <w:num w:numId="12">
    <w:abstractNumId w:val="12"/>
  </w:num>
  <w:num w:numId="13">
    <w:abstractNumId w:val="2"/>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1"/>
  </w:num>
  <w:num w:numId="17">
    <w:abstractNumId w:val="19"/>
  </w:num>
  <w:num w:numId="18">
    <w:abstractNumId w:val="15"/>
  </w:num>
  <w:num w:numId="19">
    <w:abstractNumId w:val="16"/>
  </w:num>
  <w:num w:numId="20">
    <w:abstractNumId w:val="5"/>
  </w:num>
  <w:num w:numId="21">
    <w:abstractNumId w:val="1"/>
  </w:num>
  <w:num w:numId="22">
    <w:abstractNumId w:val="4"/>
  </w:num>
  <w:num w:numId="23">
    <w:abstractNumId w:val="18"/>
  </w:num>
  <w:num w:numId="24">
    <w:abstractNumId w:val="24"/>
  </w:num>
  <w:num w:numId="25">
    <w:abstractNumId w:val="17"/>
  </w:num>
  <w:num w:numId="26">
    <w:abstractNumId w:val="3"/>
  </w:num>
  <w:num w:numId="27">
    <w:abstractNumId w:val="12"/>
  </w:num>
  <w:num w:numId="28">
    <w:abstractNumId w:val="14"/>
  </w:num>
  <w:num w:numId="29">
    <w:abstractNumId w:val="19"/>
  </w:num>
  <w:num w:numId="30">
    <w:abstractNumId w:val="13"/>
  </w:num>
  <w:num w:numId="31">
    <w:abstractNumId w:val="6"/>
  </w:num>
  <w:num w:numId="32">
    <w:abstractNumId w:val="10"/>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03"/>
    <w:rsid w:val="00016F67"/>
    <w:rsid w:val="000234C4"/>
    <w:rsid w:val="00027AAC"/>
    <w:rsid w:val="00037786"/>
    <w:rsid w:val="00040A7F"/>
    <w:rsid w:val="00046231"/>
    <w:rsid w:val="00071396"/>
    <w:rsid w:val="000B1CE8"/>
    <w:rsid w:val="000C18C0"/>
    <w:rsid w:val="000F0707"/>
    <w:rsid w:val="00101781"/>
    <w:rsid w:val="0011109A"/>
    <w:rsid w:val="00117995"/>
    <w:rsid w:val="00140A34"/>
    <w:rsid w:val="0014634D"/>
    <w:rsid w:val="00164E22"/>
    <w:rsid w:val="00190E53"/>
    <w:rsid w:val="0019189A"/>
    <w:rsid w:val="001A727F"/>
    <w:rsid w:val="001B117A"/>
    <w:rsid w:val="001B6F89"/>
    <w:rsid w:val="001D5F26"/>
    <w:rsid w:val="00231010"/>
    <w:rsid w:val="00232331"/>
    <w:rsid w:val="00233503"/>
    <w:rsid w:val="00234EF3"/>
    <w:rsid w:val="002477E3"/>
    <w:rsid w:val="002506E7"/>
    <w:rsid w:val="00257A72"/>
    <w:rsid w:val="00281AE0"/>
    <w:rsid w:val="00291F53"/>
    <w:rsid w:val="002A6965"/>
    <w:rsid w:val="002A70A8"/>
    <w:rsid w:val="002B7629"/>
    <w:rsid w:val="002D6C9C"/>
    <w:rsid w:val="002E18CB"/>
    <w:rsid w:val="002E7D03"/>
    <w:rsid w:val="002F5714"/>
    <w:rsid w:val="003260D6"/>
    <w:rsid w:val="00355893"/>
    <w:rsid w:val="0036736F"/>
    <w:rsid w:val="003A4D73"/>
    <w:rsid w:val="003E7B94"/>
    <w:rsid w:val="00403C0A"/>
    <w:rsid w:val="00416F1F"/>
    <w:rsid w:val="00440F6A"/>
    <w:rsid w:val="00446EAC"/>
    <w:rsid w:val="00495A8C"/>
    <w:rsid w:val="004A5996"/>
    <w:rsid w:val="004B1CDD"/>
    <w:rsid w:val="004B4EDD"/>
    <w:rsid w:val="004C4516"/>
    <w:rsid w:val="004D1E55"/>
    <w:rsid w:val="004D2C9E"/>
    <w:rsid w:val="004F46D2"/>
    <w:rsid w:val="0054078E"/>
    <w:rsid w:val="00553C6A"/>
    <w:rsid w:val="005552C3"/>
    <w:rsid w:val="00574159"/>
    <w:rsid w:val="0059734B"/>
    <w:rsid w:val="005B0D9C"/>
    <w:rsid w:val="005D5474"/>
    <w:rsid w:val="00604D48"/>
    <w:rsid w:val="00610F0E"/>
    <w:rsid w:val="00644501"/>
    <w:rsid w:val="006454D5"/>
    <w:rsid w:val="00676C0E"/>
    <w:rsid w:val="00683ECB"/>
    <w:rsid w:val="006D459E"/>
    <w:rsid w:val="006E4BF3"/>
    <w:rsid w:val="00733C5E"/>
    <w:rsid w:val="00763DD3"/>
    <w:rsid w:val="007716C5"/>
    <w:rsid w:val="00773A76"/>
    <w:rsid w:val="00783462"/>
    <w:rsid w:val="007A2D9C"/>
    <w:rsid w:val="007B112C"/>
    <w:rsid w:val="008004B2"/>
    <w:rsid w:val="0082553E"/>
    <w:rsid w:val="008533FE"/>
    <w:rsid w:val="0086779D"/>
    <w:rsid w:val="008B5AEC"/>
    <w:rsid w:val="008D4983"/>
    <w:rsid w:val="008D4D99"/>
    <w:rsid w:val="00941B3C"/>
    <w:rsid w:val="009838CD"/>
    <w:rsid w:val="009A3C93"/>
    <w:rsid w:val="009B25D1"/>
    <w:rsid w:val="009C0237"/>
    <w:rsid w:val="009E77CF"/>
    <w:rsid w:val="00A12723"/>
    <w:rsid w:val="00A17897"/>
    <w:rsid w:val="00A56FD9"/>
    <w:rsid w:val="00AB02B5"/>
    <w:rsid w:val="00AB0B23"/>
    <w:rsid w:val="00AB170F"/>
    <w:rsid w:val="00B25C0F"/>
    <w:rsid w:val="00B548C1"/>
    <w:rsid w:val="00B81E60"/>
    <w:rsid w:val="00BA3757"/>
    <w:rsid w:val="00BD3E79"/>
    <w:rsid w:val="00C37D41"/>
    <w:rsid w:val="00C52116"/>
    <w:rsid w:val="00C52B70"/>
    <w:rsid w:val="00C6132D"/>
    <w:rsid w:val="00C6514C"/>
    <w:rsid w:val="00C74196"/>
    <w:rsid w:val="00C7543C"/>
    <w:rsid w:val="00CB2227"/>
    <w:rsid w:val="00CD3B7C"/>
    <w:rsid w:val="00D15954"/>
    <w:rsid w:val="00D25B75"/>
    <w:rsid w:val="00D35673"/>
    <w:rsid w:val="00D46F24"/>
    <w:rsid w:val="00DB4121"/>
    <w:rsid w:val="00DC3778"/>
    <w:rsid w:val="00E21FF3"/>
    <w:rsid w:val="00E4555C"/>
    <w:rsid w:val="00E67F55"/>
    <w:rsid w:val="00E77571"/>
    <w:rsid w:val="00E87CBE"/>
    <w:rsid w:val="00EC213C"/>
    <w:rsid w:val="00F46841"/>
    <w:rsid w:val="00F668F9"/>
    <w:rsid w:val="00F97F9E"/>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48B25E-14B4-46E4-8B5D-1A4E7019B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6FD9"/>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5552C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character" w:customStyle="1" w:styleId="20">
    <w:name w:val="Заголовок 2 Знак"/>
    <w:basedOn w:val="a0"/>
    <w:link w:val="2"/>
    <w:uiPriority w:val="9"/>
    <w:semiHidden/>
    <w:rsid w:val="005552C3"/>
    <w:rPr>
      <w:rFonts w:asciiTheme="majorHAnsi" w:eastAsiaTheme="majorEastAsia" w:hAnsiTheme="majorHAnsi" w:cstheme="majorBidi"/>
      <w:color w:val="365F91" w:themeColor="accent1" w:themeShade="BF"/>
      <w:sz w:val="26"/>
      <w:szCs w:val="26"/>
    </w:rPr>
  </w:style>
  <w:style w:type="paragraph" w:styleId="ad">
    <w:name w:val="Balloon Text"/>
    <w:basedOn w:val="a"/>
    <w:link w:val="ae"/>
    <w:uiPriority w:val="99"/>
    <w:semiHidden/>
    <w:unhideWhenUsed/>
    <w:rsid w:val="001B6F8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B6F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1410377">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8C291-4155-443D-9E3C-A3E110FE6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20</Pages>
  <Words>4384</Words>
  <Characters>24990</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67</cp:revision>
  <cp:lastPrinted>2019-11-26T07:45:00Z</cp:lastPrinted>
  <dcterms:created xsi:type="dcterms:W3CDTF">2017-01-18T09:17:00Z</dcterms:created>
  <dcterms:modified xsi:type="dcterms:W3CDTF">2022-03-07T13:46:00Z</dcterms:modified>
</cp:coreProperties>
</file>