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высшего 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Кафедра </w:t>
      </w:r>
      <w:r w:rsidR="0078141D">
        <w:rPr>
          <w:rFonts w:ascii="Times New Roman" w:eastAsia="Calibri" w:hAnsi="Times New Roman" w:cs="Times New Roman"/>
          <w:sz w:val="24"/>
          <w:szCs w:val="24"/>
        </w:rPr>
        <w:t>юриспруденции</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«Б.1.В.ОД.1 Избирательное право и избирательный процесс»</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D86554"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заочная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EE72A0"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8141D">
        <w:rPr>
          <w:rFonts w:ascii="Times New Roman" w:eastAsia="Calibri" w:hAnsi="Times New Roman" w:cs="Times New Roman"/>
          <w:sz w:val="24"/>
          <w:szCs w:val="24"/>
          <w:u w:val="single"/>
        </w:rPr>
        <w:t>юриспруденции</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протокол </w:t>
      </w:r>
      <w:r w:rsidRPr="00D86554">
        <w:rPr>
          <w:rFonts w:ascii="Times New Roman" w:eastAsia="Calibri" w:hAnsi="Times New Roman" w:cs="Times New Roman"/>
          <w:sz w:val="24"/>
          <w:szCs w:val="24"/>
          <w:u w:val="single"/>
        </w:rPr>
        <w:t xml:space="preserve">№ </w:t>
      </w:r>
      <w:r w:rsidR="00EE72A0" w:rsidRPr="00EE72A0">
        <w:rPr>
          <w:rFonts w:ascii="Times New Roman" w:eastAsia="Calibri" w:hAnsi="Times New Roman" w:cs="Times New Roman"/>
          <w:sz w:val="24"/>
          <w:szCs w:val="24"/>
          <w:u w:val="single"/>
        </w:rPr>
        <w:t xml:space="preserve">7 от 20.02.2019 </w:t>
      </w:r>
      <w:bookmarkStart w:id="0" w:name="_GoBack"/>
      <w:bookmarkEnd w:id="0"/>
      <w:r w:rsidRPr="00D86554">
        <w:rPr>
          <w:rFonts w:ascii="Times New Roman" w:eastAsia="Calibri" w:hAnsi="Times New Roman" w:cs="Times New Roman"/>
          <w:sz w:val="24"/>
          <w:szCs w:val="24"/>
          <w:u w:val="single"/>
        </w:rPr>
        <w:t>г.</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sz w:val="24"/>
          <w:szCs w:val="24"/>
        </w:rPr>
        <w:t>Первый заместитель директора по УР</w:t>
      </w:r>
      <w:r w:rsidRPr="00D86554">
        <w:rPr>
          <w:rFonts w:ascii="Times New Roman" w:eastAsia="Calibri" w:hAnsi="Times New Roman" w:cs="Times New Roman"/>
          <w:sz w:val="24"/>
          <w:szCs w:val="24"/>
          <w:u w:val="single"/>
        </w:rPr>
        <w:t xml:space="preserve">                                     Фролова Е.В.</w:t>
      </w:r>
      <w:r w:rsidRPr="00D86554">
        <w:rPr>
          <w:rFonts w:ascii="Times New Roman" w:eastAsia="Calibri" w:hAnsi="Times New Roman" w:cs="Times New Roman"/>
          <w:sz w:val="24"/>
          <w:szCs w:val="24"/>
        </w:rPr>
        <w:t>_______________</w:t>
      </w:r>
      <w:r w:rsidRPr="00D86554">
        <w:rPr>
          <w:rFonts w:ascii="Times New Roman" w:eastAsia="Calibri" w:hAnsi="Times New Roman" w:cs="Times New Roman"/>
          <w:i/>
          <w:sz w:val="24"/>
          <w:szCs w:val="24"/>
          <w:vertAlign w:val="superscript"/>
        </w:rPr>
        <w:t xml:space="preserve">     </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подпись                        расшифровка подписи</w:t>
      </w:r>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Default="00482C55" w:rsidP="00482C55">
      <w:pPr>
        <w:spacing w:after="200" w:line="276" w:lineRule="auto"/>
        <w:rPr>
          <w:rFonts w:ascii="Times New Roman" w:eastAsia="Calibri" w:hAnsi="Times New Roman" w:cs="Times New Roman"/>
          <w:b/>
          <w:color w:val="FF0000"/>
          <w:sz w:val="24"/>
          <w:szCs w:val="24"/>
        </w:rPr>
      </w:pPr>
    </w:p>
    <w:p w:rsidR="0078141D" w:rsidRPr="00D86554" w:rsidRDefault="0078141D"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lastRenderedPageBreak/>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Pr="00D86554"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7"/>
        <w:gridCol w:w="4875"/>
        <w:gridCol w:w="1985"/>
      </w:tblGrid>
      <w:tr w:rsidR="00482C55" w:rsidRPr="00D86554" w:rsidTr="00482C55">
        <w:trPr>
          <w:tblHeader/>
        </w:trPr>
        <w:tc>
          <w:tcPr>
            <w:tcW w:w="2547"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Формируемые компетенции</w:t>
            </w:r>
          </w:p>
        </w:tc>
        <w:tc>
          <w:tcPr>
            <w:tcW w:w="4875"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985" w:type="dxa"/>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82C55" w:rsidRPr="00D86554" w:rsidTr="00482C55">
        <w:tc>
          <w:tcPr>
            <w:tcW w:w="2547" w:type="dxa"/>
            <w:vMerge w:val="restart"/>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ПК-4 способность принимать решения и совершать юридические действия в точном соответствии с законом</w:t>
            </w: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Знать: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общие категории избирательного права и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основы избирательного законодательства;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избирательных систем, их применение в Российской Федерации;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систему избирательных комиссий, порядок их формирования, полномочия;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правового статуса субъектов избирательных правоотношений (членов избирательных комиссий, избирателей, кандидатов, политических партий, доверенных лиц, уполномоченных представителей, наблюдателей);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и содержание основных и дополнительных (факультативных) стадий избирательного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сущность информационного обеспечения и финансирования выборов;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порядок рассмотрения избирательных споров;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порядок привлечения к юридической ответственности за нарушения избирательного законодательства;</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482C55" w:rsidRDefault="00B065CF"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661135">
              <w:rPr>
                <w:rFonts w:ascii="Times New Roman" w:eastAsia="Times New Roman" w:hAnsi="Times New Roman" w:cs="Times New Roman"/>
                <w:sz w:val="24"/>
                <w:szCs w:val="24"/>
                <w:lang w:eastAsia="ru-RU"/>
              </w:rPr>
              <w:t>;</w:t>
            </w:r>
          </w:p>
          <w:p w:rsidR="00661135" w:rsidRPr="00D86554" w:rsidRDefault="00661135" w:rsidP="00661135">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Контрольная работа</w:t>
            </w:r>
          </w:p>
        </w:tc>
      </w:tr>
      <w:tr w:rsidR="00482C55" w:rsidRPr="00D86554" w:rsidTr="00482C55">
        <w:tc>
          <w:tcPr>
            <w:tcW w:w="2547" w:type="dxa"/>
            <w:vMerge/>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482C55" w:rsidRPr="00D86554" w:rsidRDefault="00482C55" w:rsidP="00313C2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 xml:space="preserve">Уметь: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совершать юридические действия, связанные с реализацией правовых норм, регулирующих организацию и проведение выборов федерального, регионального и местного уровней публичной власти, статус избирательных комиссий, их взаимоотношения с другими государственными и муниципальными органами власти;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составлять юридические документы по вопросам, связанных с организацией и проведением выборов в Российской </w:t>
            </w:r>
            <w:r w:rsidRPr="00D86554">
              <w:rPr>
                <w:rFonts w:ascii="Times New Roman" w:eastAsia="Calibri" w:hAnsi="Times New Roman" w:cs="Times New Roman"/>
                <w:sz w:val="24"/>
                <w:szCs w:val="24"/>
              </w:rPr>
              <w:lastRenderedPageBreak/>
              <w:t>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sidR="00661135">
              <w:rPr>
                <w:rFonts w:ascii="Times New Roman" w:eastAsia="Times New Roman" w:hAnsi="Times New Roman" w:cs="Times New Roman"/>
                <w:sz w:val="24"/>
                <w:szCs w:val="24"/>
                <w:lang w:eastAsia="ru-RU"/>
              </w:rPr>
              <w:t>;</w:t>
            </w:r>
          </w:p>
          <w:p w:rsidR="00661135" w:rsidRPr="00382A75" w:rsidRDefault="00661135"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482C55" w:rsidRPr="00D86554" w:rsidRDefault="00482C55" w:rsidP="00313C2F">
            <w:pPr>
              <w:suppressAutoHyphens/>
              <w:spacing w:after="0" w:line="240" w:lineRule="auto"/>
              <w:rPr>
                <w:rFonts w:ascii="Times New Roman" w:eastAsia="Calibri" w:hAnsi="Times New Roman" w:cs="Times New Roman"/>
                <w:sz w:val="24"/>
                <w:szCs w:val="24"/>
              </w:rPr>
            </w:pPr>
          </w:p>
        </w:tc>
      </w:tr>
      <w:tr w:rsidR="00482C55" w:rsidRPr="00D86554" w:rsidTr="00482C55">
        <w:tc>
          <w:tcPr>
            <w:tcW w:w="2547" w:type="dxa"/>
            <w:vMerge/>
            <w:shd w:val="clear" w:color="auto" w:fill="auto"/>
          </w:tcPr>
          <w:p w:rsidR="00482C55" w:rsidRPr="00D86554" w:rsidRDefault="00482C55" w:rsidP="00313C2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составления юридических документов по вопросам, связанных с организацией и проведением выборов в Российской 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482C55" w:rsidRPr="00D86554" w:rsidRDefault="00B065CF" w:rsidP="00661135">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00482C55" w:rsidRPr="00D86554">
              <w:rPr>
                <w:rFonts w:ascii="Times New Roman" w:eastAsia="Calibri" w:hAnsi="Times New Roman" w:cs="Times New Roman"/>
                <w:sz w:val="24"/>
                <w:szCs w:val="24"/>
              </w:rPr>
              <w:t>еловая игра</w:t>
            </w:r>
          </w:p>
        </w:tc>
      </w:tr>
      <w:tr w:rsidR="00B065CF" w:rsidRPr="00D86554" w:rsidTr="00482C55">
        <w:tc>
          <w:tcPr>
            <w:tcW w:w="2547" w:type="dxa"/>
            <w:vMerge w:val="restart"/>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ПК-6 способность юридически правильно квалифицировать факты и обстоятельства</w:t>
            </w: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Знать: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принципы избирательного права;</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понятие и структуру избирательных правоотношений;</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юридических фактов, порождающих возникновение, изменение и прекращение избирательных правоотношений; </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065CF" w:rsidRDefault="00B065CF"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661135">
              <w:rPr>
                <w:rFonts w:ascii="Times New Roman" w:eastAsia="Times New Roman" w:hAnsi="Times New Roman" w:cs="Times New Roman"/>
                <w:sz w:val="24"/>
                <w:szCs w:val="24"/>
                <w:lang w:eastAsia="ru-RU"/>
              </w:rPr>
              <w:t>;</w:t>
            </w:r>
          </w:p>
          <w:p w:rsidR="00661135" w:rsidRPr="00D86554" w:rsidRDefault="00661135" w:rsidP="00661135">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Контрольная работа</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Уметь: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выбирать и анализировать нормы избирательного права в целях юридической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Default="00B065CF"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sidR="00661135">
              <w:rPr>
                <w:rFonts w:ascii="Times New Roman" w:eastAsia="Times New Roman" w:hAnsi="Times New Roman" w:cs="Times New Roman"/>
                <w:sz w:val="24"/>
                <w:szCs w:val="24"/>
                <w:lang w:eastAsia="ru-RU"/>
              </w:rPr>
              <w:t>;</w:t>
            </w:r>
          </w:p>
          <w:p w:rsidR="00661135" w:rsidRPr="00B065CF" w:rsidRDefault="00661135"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юридически правильной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065CF" w:rsidRPr="00D86554" w:rsidRDefault="00B065CF" w:rsidP="00661135">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p>
        </w:tc>
      </w:tr>
    </w:tbl>
    <w:p w:rsidR="003E0AFF" w:rsidRPr="00D86554" w:rsidRDefault="003E0AFF"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lastRenderedPageBreak/>
        <w:t xml:space="preserve">Раздел 2 </w:t>
      </w:r>
      <w:r w:rsidR="007F4BB0" w:rsidRPr="00D86554">
        <w:rPr>
          <w:rFonts w:ascii="Times New Roman" w:eastAsia="Times New Roman" w:hAnsi="Times New Roman" w:cs="Times New Roman"/>
          <w:b/>
          <w:sz w:val="24"/>
          <w:szCs w:val="24"/>
        </w:rPr>
        <w:t>Оценочные средства</w:t>
      </w:r>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B065CF" w:rsidRDefault="00313C2F" w:rsidP="00B065CF">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
          <w:sz w:val="24"/>
          <w:szCs w:val="24"/>
        </w:rPr>
        <w:t>А</w:t>
      </w:r>
      <w:r w:rsidR="00B065CF" w:rsidRPr="00B065CF">
        <w:rPr>
          <w:rFonts w:ascii="Times New Roman" w:eastAsia="Times New Roman" w:hAnsi="Times New Roman" w:cs="Times New Roman"/>
          <w:b/>
          <w:sz w:val="24"/>
          <w:szCs w:val="24"/>
        </w:rPr>
        <w:t xml:space="preserve"> </w:t>
      </w:r>
      <w:r w:rsidR="00B065CF" w:rsidRPr="00382A75">
        <w:rPr>
          <w:rFonts w:ascii="Times New Roman" w:eastAsia="Times New Roman" w:hAnsi="Times New Roman" w:cs="Times New Roman"/>
          <w:b/>
          <w:sz w:val="24"/>
          <w:szCs w:val="24"/>
        </w:rPr>
        <w:t>А.0 </w:t>
      </w:r>
      <w:r w:rsidR="00B065CF" w:rsidRPr="00EF542A">
        <w:rPr>
          <w:rFonts w:ascii="Times New Roman" w:eastAsia="Times New Roman" w:hAnsi="Times New Roman" w:cs="Times New Roman"/>
          <w:b/>
          <w:sz w:val="24"/>
          <w:szCs w:val="24"/>
        </w:rPr>
        <w:t xml:space="preserve">Фонд тестовых заданий </w:t>
      </w:r>
    </w:p>
    <w:p w:rsidR="00661135" w:rsidRDefault="00661135" w:rsidP="00B065CF">
      <w:pPr>
        <w:spacing w:after="0" w:line="240" w:lineRule="auto"/>
        <w:ind w:firstLine="709"/>
        <w:jc w:val="both"/>
        <w:rPr>
          <w:rFonts w:ascii="Times New Roman" w:eastAsia="Times New Roman" w:hAnsi="Times New Roman" w:cs="Times New Roman"/>
          <w:sz w:val="24"/>
          <w:szCs w:val="24"/>
        </w:rPr>
      </w:pP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r w:rsidRPr="00661135">
        <w:rPr>
          <w:rFonts w:ascii="Times New Roman" w:eastAsia="Calibri" w:hAnsi="Times New Roman" w:cs="Times New Roman"/>
          <w:b/>
          <w:sz w:val="24"/>
          <w:szCs w:val="24"/>
        </w:rPr>
        <w:t>Раздел 1 Общие положения избирательного права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  За гражданином сохраняется активное избирательное право в случаях:</w:t>
      </w:r>
    </w:p>
    <w:p w:rsidR="00661135" w:rsidRPr="00661135" w:rsidRDefault="00661135" w:rsidP="00F55375">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признания судом недееспособным;</w:t>
      </w:r>
    </w:p>
    <w:p w:rsidR="00661135" w:rsidRPr="00661135" w:rsidRDefault="00661135" w:rsidP="00F55375">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содержания в местах лишения свободы по приговору суда;</w:t>
      </w:r>
    </w:p>
    <w:p w:rsidR="00661135" w:rsidRPr="00661135" w:rsidRDefault="00661135" w:rsidP="00F55375">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нахождения в следственном изоляторе в качестве подозреваемого.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  Высшим непосредственным выражением власти народа являются:</w:t>
      </w:r>
    </w:p>
    <w:p w:rsidR="00661135" w:rsidRPr="00661135" w:rsidRDefault="00661135" w:rsidP="00F55375">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референдум и свободные выборы;</w:t>
      </w:r>
    </w:p>
    <w:p w:rsidR="00661135" w:rsidRPr="00661135" w:rsidRDefault="00661135" w:rsidP="00F55375">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митинги и собрания;</w:t>
      </w:r>
    </w:p>
    <w:p w:rsidR="00661135" w:rsidRPr="00661135" w:rsidRDefault="00661135" w:rsidP="00F55375">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референдум, свободные выборы, митинги и собрания.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661135" w:rsidRPr="00661135" w:rsidRDefault="00661135" w:rsidP="00F55375">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непосредственно и через своих представителей;</w:t>
      </w:r>
    </w:p>
    <w:p w:rsidR="00661135" w:rsidRPr="00661135" w:rsidRDefault="00661135" w:rsidP="00F55375">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только через своих представителей;</w:t>
      </w:r>
    </w:p>
    <w:p w:rsidR="00661135" w:rsidRPr="00661135" w:rsidRDefault="00661135" w:rsidP="00F55375">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участвуют.</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1.4.</w:t>
      </w:r>
      <w:r w:rsidRPr="00661135">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81;</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32;</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97;</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96;</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1.5.</w:t>
      </w:r>
      <w:r w:rsidRPr="00661135">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Конституция РФ;</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 выборах Президента РФ»;</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 выборах депутатов ГД РФ»;</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 формировании Совета Федерации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1.6.</w:t>
      </w:r>
      <w:r w:rsidRPr="00661135">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Указы Президента РФ;</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постановления территориальных избирательных комиссий;</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постановления Правительства РФ;</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постановления ЦИК РФ и избирательных комиссий субъектов РФ;</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акты высших должностных лиц органов исполнительной власти субъектов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w:t>
      </w:r>
      <w:r w:rsidRPr="00661135">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Президентом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Собранием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Конституционным Судом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ЦИК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Верховным Судом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1.8.</w:t>
      </w:r>
      <w:r w:rsidRPr="00661135">
        <w:rPr>
          <w:rFonts w:ascii="Times New Roman" w:eastAsia="Calibri" w:hAnsi="Times New Roman" w:cs="Times New Roman"/>
          <w:sz w:val="24"/>
          <w:szCs w:val="24"/>
        </w:rPr>
        <w:tab/>
        <w:t>Принципами организации выборов являются (укажите неверный ответ):</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проведение выборов избирательными комиссиями;</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принцип прямых выборов;</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территориальный принцип;</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альтернативность выборов;</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гласность выборов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w:t>
      </w:r>
      <w:r w:rsidRPr="00661135">
        <w:rPr>
          <w:rFonts w:ascii="Times New Roman" w:eastAsia="Calibri" w:hAnsi="Times New Roman" w:cs="Times New Roman"/>
          <w:sz w:val="24"/>
          <w:szCs w:val="24"/>
        </w:rPr>
        <w:tab/>
        <w:t>Регистрация (учет) избирателей, участников референдума осуществляется:</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паспортной службой;</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комиссиями;</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муниципального образования;</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представительным органам муниципального образования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1.10.</w:t>
      </w:r>
      <w:r w:rsidRPr="00661135">
        <w:rPr>
          <w:rFonts w:ascii="Times New Roman" w:eastAsia="Calibri" w:hAnsi="Times New Roman" w:cs="Times New Roman"/>
          <w:sz w:val="24"/>
          <w:szCs w:val="24"/>
        </w:rPr>
        <w:tab/>
        <w:t>Избиратель – это:</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физическое лицо, проживающее на территории РФ;</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гражданин РФ;</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лицо, имеющее иностранное гражданство;</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гражданин РФ, обладающей активным избирательным правом.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1.11.</w:t>
      </w:r>
      <w:r w:rsidRPr="00661135">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избирать;</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быть избранным;</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избирать и быть избранным, участвовать в референдуме;</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наблюдать за ходом голосования;</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участвовать в работе избирательных комиссий.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1.12.</w:t>
      </w:r>
      <w:r w:rsidRPr="00661135">
        <w:rPr>
          <w:rFonts w:ascii="Times New Roman" w:eastAsia="Calibri" w:hAnsi="Times New Roman" w:cs="Times New Roman"/>
          <w:sz w:val="24"/>
          <w:szCs w:val="24"/>
        </w:rPr>
        <w:tab/>
        <w:t>Какому понятию соответствует следующее определение: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объективное избирательное право;</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пассивное избирательное право;</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активное избирательное право;</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избирательные правонарушения;</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избирательные деликты.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1.13.</w:t>
      </w:r>
      <w:r w:rsidRPr="00661135">
        <w:rPr>
          <w:rFonts w:ascii="Times New Roman" w:eastAsia="Calibri" w:hAnsi="Times New Roman" w:cs="Times New Roman"/>
          <w:sz w:val="24"/>
          <w:szCs w:val="24"/>
        </w:rPr>
        <w:tab/>
        <w:t>Какому понятию соответствует следующее определение: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система;</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система в узком смысле;</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избирательный процесс;</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система в широком смысле;</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субъективное избирательное право.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1.14.</w:t>
      </w:r>
      <w:r w:rsidRPr="00661135">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всеобщее избирательное право;</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равное избирательное право;</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альтернативность выборов;</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прямое избирательное право;</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тайное голосование.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1.15.</w:t>
      </w:r>
      <w:r w:rsidRPr="00661135">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политические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процессуальные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материальные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организационные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правовые гарантии.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1.16.</w:t>
      </w:r>
      <w:r w:rsidRPr="00661135">
        <w:rPr>
          <w:rFonts w:ascii="Times New Roman" w:eastAsia="Calibri" w:hAnsi="Times New Roman" w:cs="Times New Roman"/>
          <w:sz w:val="24"/>
          <w:szCs w:val="24"/>
        </w:rPr>
        <w:tab/>
        <w:t>Избирательного права (активного и пассивного) в РФ лишены:</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находящиеся в местах лишения свободы по приговору суда;</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признанные судом недееспособными;</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иностранные граждане;</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без гражданства;</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с двойным гражданством.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661135" w:rsidRPr="00661135" w:rsidRDefault="00661135" w:rsidP="00F55375">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комплекс оргтехники, обслуживающей выборы любого уровня и референдумы;</w:t>
      </w:r>
    </w:p>
    <w:p w:rsidR="00661135" w:rsidRPr="00661135" w:rsidRDefault="00661135" w:rsidP="00F55375">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661135" w:rsidRPr="00661135" w:rsidRDefault="00661135" w:rsidP="00F55375">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1.18. Правоотношения, возникающие при использовании ГАС «Выборы», регулируются нормами:</w:t>
      </w:r>
    </w:p>
    <w:p w:rsidR="00661135" w:rsidRPr="00661135" w:rsidRDefault="00661135" w:rsidP="00F55375">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законов, применяемых при назначении соответствующих выборов;</w:t>
      </w:r>
    </w:p>
    <w:p w:rsidR="00661135" w:rsidRPr="00661135" w:rsidRDefault="00661135" w:rsidP="00F55375">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661135" w:rsidRPr="00661135" w:rsidRDefault="00661135" w:rsidP="00F55375">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1.19.  ГАС «Выборы» оснащены:</w:t>
      </w:r>
    </w:p>
    <w:p w:rsidR="00661135" w:rsidRPr="00661135" w:rsidRDefault="00661135" w:rsidP="00F55375">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661135" w:rsidRPr="00661135" w:rsidRDefault="00661135" w:rsidP="00F55375">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базовым комплектом общего программного обеспечения на защищенном варианте Windows Messenger;</w:t>
      </w:r>
    </w:p>
    <w:p w:rsidR="00661135" w:rsidRPr="00661135" w:rsidRDefault="00661135" w:rsidP="00F55375">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СПО, полученным по защищенным каналам из ФЦИ при ЦИК России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1.20. Подсистема автоматизации избирательных процессов ГАС «Выборы» (ПАИП) предназначена для:</w:t>
      </w:r>
    </w:p>
    <w:p w:rsidR="00661135" w:rsidRPr="00661135" w:rsidRDefault="00661135" w:rsidP="00F55375">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использования технических средств подсчета голосов избирателей;</w:t>
      </w:r>
    </w:p>
    <w:p w:rsidR="00661135" w:rsidRPr="00661135" w:rsidRDefault="00661135" w:rsidP="00F55375">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комплексной автоматизации функций избирательных комиссий;</w:t>
      </w:r>
    </w:p>
    <w:p w:rsidR="00661135" w:rsidRPr="00661135" w:rsidRDefault="00661135" w:rsidP="00F55375">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данная подсистема не имеет отношения к ГАС «Выборы» и  является научной разработкой ФЦИ при ЦИК России в соответствии с Концепцией развития ГАС «Выборы 2008-2012 годы.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661135" w:rsidRPr="00661135" w:rsidRDefault="00661135" w:rsidP="00F55375">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661135" w:rsidRPr="00661135" w:rsidRDefault="00661135" w:rsidP="00F55375">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обработки списков избирателей при голосовании;</w:t>
      </w:r>
    </w:p>
    <w:p w:rsidR="00661135" w:rsidRPr="00661135" w:rsidRDefault="00661135" w:rsidP="00F55375">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1.22. Информационный центр избирательной комиссии субъекта Российской Федерации является:</w:t>
      </w:r>
    </w:p>
    <w:p w:rsidR="00661135" w:rsidRPr="00661135" w:rsidRDefault="00661135" w:rsidP="00F55375">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661135" w:rsidRPr="00661135" w:rsidRDefault="00661135" w:rsidP="00F55375">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структурным подразделением аппарата этой комиссии и осуществляет эксплуатацию и развитие фрагмента ГАС «Выборы»;</w:t>
      </w:r>
    </w:p>
    <w:p w:rsidR="00661135" w:rsidRPr="00661135" w:rsidRDefault="00661135" w:rsidP="00F55375">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661135" w:rsidRPr="00661135" w:rsidRDefault="00661135" w:rsidP="00F55375">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федеральными информационными ресурсами;</w:t>
      </w:r>
    </w:p>
    <w:p w:rsidR="00661135" w:rsidRPr="00661135" w:rsidRDefault="00661135" w:rsidP="00F55375">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661135" w:rsidRPr="00661135" w:rsidRDefault="00661135" w:rsidP="00F55375">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базой персональных данных, доступной к использованию в период избирательной компанией в соответствии с принципами открытости и гласности избирательного процесса.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661135" w:rsidRPr="00661135" w:rsidRDefault="00661135" w:rsidP="00F55375">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661135" w:rsidRPr="00661135" w:rsidRDefault="00661135" w:rsidP="00F55375">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граждане, запрашивающие персональные данные о себе;</w:t>
      </w:r>
    </w:p>
    <w:p w:rsidR="00661135" w:rsidRPr="00661135" w:rsidRDefault="00661135" w:rsidP="00F55375">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органы государственной власти и местного самоуправления.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1.25. Основными мерами защиты информации ГАС «Выборы» являются:</w:t>
      </w:r>
    </w:p>
    <w:p w:rsidR="00661135" w:rsidRPr="00661135" w:rsidRDefault="00661135" w:rsidP="00F55375">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661135" w:rsidRPr="00661135" w:rsidRDefault="00661135" w:rsidP="00F55375">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комплекс организационно-технических мероприятий в соответствии с установленным порядком хранения информации, комиссией организующей выборы и референдумы;</w:t>
      </w:r>
    </w:p>
    <w:p w:rsidR="00661135" w:rsidRPr="00661135" w:rsidRDefault="00661135" w:rsidP="00F55375">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защита информации при её передаче по сетям связи.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1.26 Регистрацию избирателей осуществляют:</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глава МО; </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глава субъекта РФ; </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командиры воинских частей;</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избирательные комиссии соответствующего уровня.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1.27</w:t>
      </w:r>
      <w:r w:rsidRPr="00661135">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возмещение транспортных расходов; </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1.28</w:t>
      </w:r>
      <w:r w:rsidRPr="00661135">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осуществлять агитационную деятельность;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выполнять полномочия наблюдателя;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 xml:space="preserve">представлять финансовые интересы кандидата в отделениях Сбербанка Российской Федерации;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вести прием граждан для решения их проблем;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1.29</w:t>
      </w:r>
      <w:r w:rsidRPr="00661135">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не моложе 35 лет; </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имеющий высшее образование; </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постоянно проживающий в России не менее 10 лет.</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1.30 Состав Государственной Думы формируется по:</w:t>
      </w:r>
    </w:p>
    <w:p w:rsidR="00661135" w:rsidRPr="00661135" w:rsidRDefault="00661135" w:rsidP="00F5537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мажоритарной системе;</w:t>
      </w:r>
    </w:p>
    <w:p w:rsidR="00661135" w:rsidRPr="00661135" w:rsidRDefault="00661135" w:rsidP="00F5537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пропорциональной системе;</w:t>
      </w:r>
    </w:p>
    <w:p w:rsidR="00661135" w:rsidRPr="00661135" w:rsidRDefault="00661135" w:rsidP="00F5537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смешанной системе.</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1.31 Ценз оседлости устанавливается для кандидатов:</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депутаты Государственной Думы;</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пост Президента;</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должность высшего должностного лица субъекта РФ;</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России не существует.</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гражданином Российской Федерации бесплатно; </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любым совершеннолетним лицом; </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1.33 Выборы Президента Российской Федерации НЕ признаются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состоявшимися, если:</w:t>
      </w:r>
    </w:p>
    <w:p w:rsidR="00661135" w:rsidRPr="00661135" w:rsidRDefault="00661135" w:rsidP="00F55375">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выборах приняли участие менее половины избирателей страны;</w:t>
      </w:r>
    </w:p>
    <w:p w:rsidR="00661135" w:rsidRPr="00661135" w:rsidRDefault="00661135" w:rsidP="00F55375">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решение принял суд; </w:t>
      </w:r>
    </w:p>
    <w:p w:rsidR="00661135" w:rsidRPr="00661135" w:rsidRDefault="00661135" w:rsidP="00F55375">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нарушены положения избирательного законодательства.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1.34 Депутатом Государственной Думы может быть избран:</w:t>
      </w:r>
    </w:p>
    <w:p w:rsidR="00661135" w:rsidRPr="00661135" w:rsidRDefault="00661135" w:rsidP="00F55375">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  достигший 30-летнего возраста, обладающий правом избирать и быть избранным в федеральные органы госвласти РФ;</w:t>
      </w:r>
    </w:p>
    <w:p w:rsidR="00661135" w:rsidRPr="00661135" w:rsidRDefault="00661135" w:rsidP="00F55375">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  достигший 21-летнего возраста, обладающий правом избирать и быть избранным в федеральные органы госвласти РФ;</w:t>
      </w:r>
    </w:p>
    <w:p w:rsidR="00661135" w:rsidRPr="00661135" w:rsidRDefault="00661135" w:rsidP="00F55375">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 достигший 18-летнего возраста, обладающий правом избирать и быть избранным в федеральные органы госвласти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признанные судом недееспособными;</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иностранные граждане;</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без гражданства;</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с двойным гражданством.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661135" w:rsidRPr="00661135" w:rsidRDefault="00661135" w:rsidP="00F55375">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по жребию;</w:t>
      </w:r>
    </w:p>
    <w:p w:rsidR="00661135" w:rsidRPr="00661135" w:rsidRDefault="00661135" w:rsidP="00F55375">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алфавитным порядком;</w:t>
      </w:r>
    </w:p>
    <w:p w:rsidR="00661135" w:rsidRPr="00661135" w:rsidRDefault="00661135" w:rsidP="00F55375">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временем регистрации того или иного кандидата.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661135" w:rsidRPr="00661135" w:rsidRDefault="00661135" w:rsidP="00F55375">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следующий день после проведения выборов;</w:t>
      </w:r>
    </w:p>
    <w:p w:rsidR="00661135" w:rsidRPr="00661135" w:rsidRDefault="00661135" w:rsidP="00F55375">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661135" w:rsidRPr="00661135" w:rsidRDefault="00661135" w:rsidP="00F55375">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истечении 7 дней после проведения выборов.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1.38 Наблюдатель вправе:</w:t>
      </w:r>
    </w:p>
    <w:p w:rsidR="00661135" w:rsidRPr="00661135" w:rsidRDefault="00661135" w:rsidP="00F55375">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выдавать избирателям избирательные бюллетени;</w:t>
      </w:r>
    </w:p>
    <w:p w:rsidR="00661135" w:rsidRPr="00661135" w:rsidRDefault="00661135" w:rsidP="00F55375">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участвовать в принятии решений избирательной комиссией;</w:t>
      </w:r>
    </w:p>
    <w:p w:rsidR="00661135" w:rsidRPr="00661135" w:rsidRDefault="00661135" w:rsidP="00F55375">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7%;</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10%; </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нет верного ответа.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1.40 Основными целями политической партии являются:</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формирование общественного мнения;</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создание образовательных учреждений;</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поддержка малого предпринимательства;</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создание полувоенных формирований.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1.41 Не имеют права избирать и быть избранными в органы государственной власти граждане:</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признанные судом недееспособными;</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содержащиеся в местах лишения свободы по приговору суда;</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старше 80 лет;</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имеющие двойное гражданство.</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450 человек;</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500 человек;</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550 человек;</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250 человек.</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избиратели;</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избирательные объединения;</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негосударственные некоммерческие организации;</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общественные фонды;</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молодежные неполитические объединения.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200 человек;</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250 человек;</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500 человек;</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 млн. человек.</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1.45 Гарантиями деятельности зарегистрированного кандидата на должность Президента Российской Федерации являются:</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освобождение от работы по заявлению кандидата;</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возмещение транспортных расходов;</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собственных средств кандидата;</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пожертвований иностранных граждан;</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муниципальных образований;</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любых юридических лиц.</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проживающий на территории МО не менее 5 лет;</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достигший возраста 18 лет;</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достигший возраста 21 года;</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имеющий опыт участия в избирательных кампаниях.</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1.48 На выборах депутатов представительного органа МО применяется:</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мажоритарная система относительного большинства;</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мажоритарная система квалифицированного большинства;</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мажоритарная система абсолютного большинства;</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пропорциональная система.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1.49 Регистрация избирателей осуществляется по состоянию:</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1 сентября и 1 февраля каждого года;</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1 января и 1 июля каждого года;</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25 января и 25 июля каждого года;</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25 сентября и 25 февраля каждого года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1.50 При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организацию, проводившую опрос и время его проведения;</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число опрошенных  и статистическую оценку возможной погрешности;</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метод сбора информации и регион, где проводился опрос;</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цели проведения опроса общественного мнения;</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лицо, заказавшее опрос и оплатившее указанную публикацию.</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1.51 Запрещается вносить изменения в списки избирателей, участников референдума:</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 начала досрочного голосования;</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день до голосования;</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после окончания голосования начала подсчета голосов;</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день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1.52 При выборах Президента РФ членами избирательных комиссий с правом совещательного голоса не могут быть назначены:</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выборные должностные лица;</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замещающие командные должности в воинских частях;</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адвокаты;</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судьи;</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прокуратуры.</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1.53 Наблюдателями на выборах Президента РФ могут быть:</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выборные должностные лица;</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находящиеся в непосредственном подчинении должностных лиц;</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адвокаты;</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судьи;</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прокуратуры</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1.54 Наблюдатель на избирательном участке вправе:</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выдавать избирателям избирательные бюллетени;</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вести предвыборную агитацию среди избирателей;</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знакомиться со списками избирателей;</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предпринимать действия, нарушающие тайну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Президентом РФ;</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Советом Федерации и Государственной Думой;</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Правительством РФ;</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Центральной избирательной комиссией РФ;</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законодательным органом субъекта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главой муниципального образования;</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командиром воинской части;</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капитаном судна, начальником полярной станции;</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отделом загса;</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руководителями предприятий, учреждений, организаций.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1.57 По законодательству Российской Федерации минимальный возраст кандидата может превышать:</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18 лет - на выборах в органы муниципального самоуправления;</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 лет - на выборах главы муниципального образования;</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гражданином Российской Федерации бесплатно;</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любым совершеннолетним лицом;</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только гражданином Российской Федерации, проживающим в данной местности;</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избирается на муниципальных выборах;</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назначается высшим должностным лицом субъекта РФ;</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избирается местной администрацией из своего состава;</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1.60 Наблюдатель на избирательном участке не вправе:</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выдавать избирателям избирательные бюллетени;</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обращаться к председателю УИК с предложениями;</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вести предвыборную агитацию среди избирателей;</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знакомиться со списками избирателей;</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доверенные лица кандидата;</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уполномоченные представители кандидата;</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сам кандидат;</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избирательные комиссии соответствующего уровня.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1.62 Какой статье Конституции РФ закрепляется избирательное право граждан РФ?</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81;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32;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97;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96;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1.63 Укажите принцип голосования, согласно которому исключается возможность какого-либо контроля за волеизъявлением избирателя:</w:t>
      </w:r>
    </w:p>
    <w:p w:rsidR="00661135" w:rsidRPr="00661135" w:rsidRDefault="00661135" w:rsidP="00F55375">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открытое голосование;</w:t>
      </w:r>
    </w:p>
    <w:p w:rsidR="00661135" w:rsidRPr="00661135" w:rsidRDefault="00661135" w:rsidP="00F55375">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закрытое голосование;</w:t>
      </w:r>
    </w:p>
    <w:p w:rsidR="00661135" w:rsidRPr="00661135" w:rsidRDefault="00661135" w:rsidP="00F55375">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тайное голосование. </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1.64 Вправе ли наблюдатели, представители средств массовой информации, присутствующие при голосовании носить нагрудные знаки:  </w:t>
      </w:r>
    </w:p>
    <w:p w:rsidR="00661135" w:rsidRPr="00661135" w:rsidRDefault="00661135" w:rsidP="00F55375">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661135" w:rsidRPr="00661135" w:rsidRDefault="00661135" w:rsidP="00F55375">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661135" w:rsidRPr="00661135" w:rsidRDefault="00661135" w:rsidP="00F55375">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661135" w:rsidRPr="00661135" w:rsidRDefault="00661135" w:rsidP="00F55375">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фракция;</w:t>
      </w:r>
    </w:p>
    <w:p w:rsidR="00661135" w:rsidRPr="00661135" w:rsidRDefault="00661135" w:rsidP="00F55375">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политическая  партия;</w:t>
      </w:r>
    </w:p>
    <w:p w:rsidR="00661135" w:rsidRPr="00661135" w:rsidRDefault="00661135" w:rsidP="00F55375">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избирательный блок.</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1.66 На какой срок избирается Президент Российской Федерации:</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 года;</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 лет;</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6 лет; </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нет верного ответа.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661135" w:rsidRPr="00661135" w:rsidRDefault="00661135" w:rsidP="00F55375">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мажоритарной избирательной системе;</w:t>
      </w:r>
    </w:p>
    <w:p w:rsidR="00661135" w:rsidRPr="00661135" w:rsidRDefault="00661135" w:rsidP="00F55375">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пропорциональной избирательной системе;</w:t>
      </w:r>
    </w:p>
    <w:p w:rsidR="00661135" w:rsidRPr="00661135" w:rsidRDefault="00661135" w:rsidP="00F55375">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смешанной избирательной системе.</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1.68 Каков возрастной ценз кандидата для выдвижения на должность Президента Российской Федерации:</w:t>
      </w:r>
    </w:p>
    <w:p w:rsidR="00661135" w:rsidRPr="00661135" w:rsidRDefault="00661135" w:rsidP="00F55375">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моложе 21 года;</w:t>
      </w:r>
    </w:p>
    <w:p w:rsidR="00661135" w:rsidRPr="00661135" w:rsidRDefault="00661135" w:rsidP="00F55375">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моложе 35 лет;</w:t>
      </w:r>
    </w:p>
    <w:p w:rsidR="00661135" w:rsidRPr="00661135" w:rsidRDefault="00661135" w:rsidP="00F55375">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моложе 35 лет и не старше 75 лет.</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1.69 Какое должностное лицо не избирается на выборах:</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 Российской Федерации;</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Губернатор Оренбургской области;</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Мэр города Оренбурга;</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Нет верного ответа.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1.70 Сколько депутатов в Государственной Думе Федерального Собрания РФ: </w:t>
      </w:r>
    </w:p>
    <w:p w:rsidR="00661135" w:rsidRPr="00661135" w:rsidRDefault="00661135" w:rsidP="00F55375">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225 депутатов;</w:t>
      </w:r>
    </w:p>
    <w:p w:rsidR="00661135" w:rsidRPr="00661135" w:rsidRDefault="00661135" w:rsidP="00F55375">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450 депутатов;</w:t>
      </w:r>
    </w:p>
    <w:p w:rsidR="00661135" w:rsidRPr="00661135" w:rsidRDefault="00661135" w:rsidP="00F55375">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300 депутатов.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661135" w:rsidRPr="00661135" w:rsidRDefault="00661135" w:rsidP="00F55375">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Президентом Российской Федерации;</w:t>
      </w:r>
    </w:p>
    <w:p w:rsidR="00661135" w:rsidRPr="00661135" w:rsidRDefault="00661135" w:rsidP="00F55375">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661135" w:rsidRPr="00661135" w:rsidRDefault="00661135" w:rsidP="00F55375">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1.72</w:t>
      </w:r>
      <w:r w:rsidRPr="00661135">
        <w:rPr>
          <w:rFonts w:ascii="Times New Roman" w:eastAsia="Calibri" w:hAnsi="Times New Roman" w:cs="Times New Roman"/>
          <w:sz w:val="24"/>
          <w:szCs w:val="24"/>
        </w:rPr>
        <w:tab/>
        <w:t>Какие виды избирательных систем применяются в РФ? (укажите неверный ответ)</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квалифицированного большинства;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абсолютного большинства;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относительного большинства;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пропорциональная избирательная система;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смешанная избирательная система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661135" w:rsidRPr="00661135" w:rsidRDefault="00661135" w:rsidP="00F55375">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относительного большинства;</w:t>
      </w:r>
    </w:p>
    <w:p w:rsidR="00661135" w:rsidRPr="00661135" w:rsidRDefault="00661135" w:rsidP="00F55375">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квалифицированного большинства;</w:t>
      </w:r>
    </w:p>
    <w:p w:rsidR="00661135" w:rsidRPr="00661135" w:rsidRDefault="00661135" w:rsidP="00F55375">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абсолютного большинства.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1.74 При выборах Президента РФ применяется избирательная система: (укажите верный ответ)</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абсолютного большинства;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относительного большинства;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пропорциональная избирательная система;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смешанная избирательная система;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квалифицированного большинства.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главой муниципального образования;</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командиром воинской части;</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капитаном судна, начальником полярной станции;</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отделом загса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1.76 Запрещается вносить изменения в списки избирателей, участников референдума:</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 начала досрочного голосования;</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день до голосования;</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после окончания голосования начала подсчета голосов;</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день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661135" w:rsidRPr="00661135" w:rsidRDefault="00661135" w:rsidP="00F55375">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w:t>
      </w:r>
    </w:p>
    <w:p w:rsidR="00661135" w:rsidRPr="00661135" w:rsidRDefault="00661135" w:rsidP="00F55375">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7%;</w:t>
      </w:r>
    </w:p>
    <w:p w:rsidR="00661135" w:rsidRPr="00661135" w:rsidRDefault="00661135" w:rsidP="00F55375">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10%.</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661135" w:rsidRPr="00661135" w:rsidRDefault="00661135" w:rsidP="00F55375">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жесткие списки;</w:t>
      </w:r>
    </w:p>
    <w:p w:rsidR="00661135" w:rsidRPr="00661135" w:rsidRDefault="00661135" w:rsidP="00F55375">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гибкие списки;</w:t>
      </w:r>
    </w:p>
    <w:p w:rsidR="00661135" w:rsidRPr="00661135" w:rsidRDefault="00661135" w:rsidP="00F55375">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панашированные списки.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1.79 Каких избирательных комиссий не существует в системе избирательных комиссий:</w:t>
      </w:r>
    </w:p>
    <w:p w:rsidR="00661135" w:rsidRPr="00661135" w:rsidRDefault="00661135" w:rsidP="00F55375">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избирательная комиссия субъекта Российской Федерации;</w:t>
      </w:r>
    </w:p>
    <w:p w:rsidR="00661135" w:rsidRPr="00661135" w:rsidRDefault="00661135" w:rsidP="00F55375">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661135" w:rsidRPr="00661135" w:rsidRDefault="00661135" w:rsidP="00F55375">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территориальная избирательная комиссия.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1.80 Участковая избирательная комиссия представляет список избирателей, участников референдума для ознакомления избирателей, участников референдума за:</w:t>
      </w:r>
    </w:p>
    <w:p w:rsidR="00661135" w:rsidRPr="00661135" w:rsidRDefault="00661135" w:rsidP="00F55375">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30 дней до дня голосования;</w:t>
      </w:r>
    </w:p>
    <w:p w:rsidR="00661135" w:rsidRPr="00661135" w:rsidRDefault="00661135" w:rsidP="00F55375">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20 дней до дня голосования;</w:t>
      </w:r>
    </w:p>
    <w:p w:rsidR="00661135" w:rsidRPr="00661135" w:rsidRDefault="00661135" w:rsidP="00F55375">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1.81 Членами избирательных комиссий с правом решающего голоса могут быть:</w:t>
      </w:r>
    </w:p>
    <w:p w:rsidR="00661135" w:rsidRPr="00661135" w:rsidRDefault="00661135" w:rsidP="00F55375">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граждане Российской Федерации, не достигшие возраста 18 лет;</w:t>
      </w:r>
    </w:p>
    <w:p w:rsidR="00661135" w:rsidRPr="00661135" w:rsidRDefault="00661135" w:rsidP="00F55375">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государственные служащие;</w:t>
      </w:r>
    </w:p>
    <w:p w:rsidR="00661135" w:rsidRPr="00661135" w:rsidRDefault="00661135" w:rsidP="00F55375">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выборные должностные лица.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1.82 Когда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661135" w:rsidRPr="00661135" w:rsidRDefault="00661135" w:rsidP="00F55375">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следующий день после подведения результатов выборов;</w:t>
      </w:r>
    </w:p>
    <w:p w:rsidR="00661135" w:rsidRPr="00661135" w:rsidRDefault="00661135" w:rsidP="00F55375">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661135" w:rsidRPr="00661135" w:rsidRDefault="00661135" w:rsidP="00F55375">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участковые избирательные комиссии действуют 4 года.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муниципального образования;</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командиром воинской части;</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руководителем организации, в которой избиратели временно пребывают;</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капитаном судна, начальником полярной станции;</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отделом загса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1.84 Запрещается вносить изменения в списки избирателей, участников референдума:</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 начала досрочного голосования;</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 день до голосования;</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окончания голосования начала подсчета голосов;</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день голосования.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661135" w:rsidRPr="00661135" w:rsidRDefault="00661135" w:rsidP="00F55375">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w:t>
      </w:r>
    </w:p>
    <w:p w:rsidR="00661135" w:rsidRPr="00661135" w:rsidRDefault="00661135" w:rsidP="00F55375">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7%;</w:t>
      </w:r>
    </w:p>
    <w:p w:rsidR="00661135" w:rsidRPr="00661135" w:rsidRDefault="00661135" w:rsidP="00F55375">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661135" w:rsidRPr="00661135" w:rsidRDefault="00661135" w:rsidP="00F55375">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жесткие списки;</w:t>
      </w:r>
    </w:p>
    <w:p w:rsidR="00661135" w:rsidRPr="00661135" w:rsidRDefault="00661135" w:rsidP="00F55375">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гибкие списки;</w:t>
      </w:r>
    </w:p>
    <w:p w:rsidR="00661135" w:rsidRPr="00661135" w:rsidRDefault="00661135" w:rsidP="00F55375">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панашированные списки.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1.87 В случае обнаружения неточностей в сведениях списков избирателей, избиратели имеют право обратится в УИК, которая:</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обязана рассмотреть это заявление и принять необходимые меры в течение 12 часов;</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обязана рассмотреть это заявление и принять необходимые меры в течение 24 часов;</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обязана рассмотреть это заявление и принять необходимые меры в течение трех дней;</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обязаны сообщить об этом в вышестоящую комиссию.</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Президентом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высшим должностным лицом субъекта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Правительством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Центральной избирательной комиссией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законодательным органом субъекта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1.89 Иностранные граждане на территории РФ:</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в органы государственной власти РФ;</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быть избранными в органы государственной власти РФ;</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и быть избранными в органы МСУ;</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и быть избранными в органы МСУ, если имеют постоянный источник средств к существованию на территории соответствующего МО.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1.89 Регистрацию избирателей осуществляют:</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глава МО; </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глава субъекта РФ; </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командиры воинских частей;</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избирательные комиссии соответствующего уровня.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1.90 Центральная избирательная комиссия состоит из:</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 членов;</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20 членов;</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15 членов;</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неопределенное количество.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1.91 Выборы Президента РФ назначает</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Государственная Дума Федерального Собрания РФ;</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 Федерального Собрания РФ;</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 РФ;</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1.92 В системе избирательных комиссий не является постоянно действующим органом:</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комиссия субъекта РФ;</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окружная избирательная комиссия;</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ЦИК России;</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территориальная избирательная комиссия;</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участковая избирательная комиссия.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15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10-14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5-15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5-14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устанавливается законом субъекта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комиссия;</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органы государственной власти и органы МСУ;</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организации, осуществляющие выпуск СМИ;</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физические лица;</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юридические лица.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1.95 Активное право - это:</w:t>
      </w:r>
    </w:p>
    <w:p w:rsidR="00661135" w:rsidRPr="00661135" w:rsidRDefault="00661135" w:rsidP="00F55375">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избирать;</w:t>
      </w:r>
    </w:p>
    <w:p w:rsidR="00661135" w:rsidRPr="00661135" w:rsidRDefault="00661135" w:rsidP="00F55375">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быть избранным;</w:t>
      </w:r>
    </w:p>
    <w:p w:rsidR="00661135" w:rsidRPr="00661135" w:rsidRDefault="00661135" w:rsidP="00F55375">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выдвигать свою кандидатуру.</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ИКС РФ предыдущего состава;</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исполнительного органа субъекта;</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политических партий;</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Президента РФ;</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ЦИК России.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1.97 Какие избирательные комиссии не участвуют в федеральных выборах:</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УИК;</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ЦИК РФ;</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ТИК;</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ИКС;</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ИКМО.</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1.98 Центральная избирательная комиссия относится к:</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исполнительной власти;</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судебной власти;</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федеральным органам с особым статусом;</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законодательной власти;</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временно действующий орган.</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1.99 В случае обнаружения неточностей в сведениях списков избирателей, избиратели имеют право обратится в УИК, которая:</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обязана рассмотреть это заявление и принять необходимые меры в течение 12 часов;</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24 часов;</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трех дней;</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обязаны сообщить об этом в вышестоящую комиссию.</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1.100</w:t>
      </w:r>
      <w:r w:rsidRPr="00661135">
        <w:rPr>
          <w:rFonts w:ascii="Times New Roman" w:eastAsia="Times New Roman" w:hAnsi="Times New Roman" w:cs="Times New Roman"/>
          <w:sz w:val="24"/>
          <w:szCs w:val="24"/>
        </w:rPr>
        <w:t xml:space="preserve"> </w:t>
      </w:r>
      <w:r w:rsidRPr="00661135">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661135" w:rsidRPr="00661135" w:rsidRDefault="00661135" w:rsidP="00F55375">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661135" w:rsidRPr="00661135" w:rsidRDefault="00661135" w:rsidP="00F55375">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661135" w:rsidRPr="00661135" w:rsidRDefault="00661135" w:rsidP="00F55375">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r w:rsidRPr="00661135">
        <w:rPr>
          <w:rFonts w:ascii="Times New Roman" w:eastAsia="Calibri" w:hAnsi="Times New Roman" w:cs="Times New Roman"/>
          <w:b/>
          <w:sz w:val="24"/>
          <w:szCs w:val="24"/>
        </w:rPr>
        <w:t>Раздел 2 Избирательный процесс</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661135" w:rsidRPr="00661135" w:rsidRDefault="00661135" w:rsidP="00F55375">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улицах;</w:t>
      </w:r>
    </w:p>
    <w:p w:rsidR="00661135" w:rsidRPr="00661135" w:rsidRDefault="00661135" w:rsidP="00F55375">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молодежных клубах;</w:t>
      </w:r>
    </w:p>
    <w:p w:rsidR="00661135" w:rsidRPr="00661135" w:rsidRDefault="00661135" w:rsidP="00F55375">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 месту учебы.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661135" w:rsidRPr="00661135" w:rsidRDefault="00661135" w:rsidP="00F55375">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территориальной избирательной комиссией;</w:t>
      </w:r>
    </w:p>
    <w:p w:rsidR="00661135" w:rsidRPr="00661135" w:rsidRDefault="00661135" w:rsidP="00F55375">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органами государственной власти в соответствии с федеральными законами;</w:t>
      </w:r>
    </w:p>
    <w:p w:rsidR="00661135" w:rsidRPr="00661135" w:rsidRDefault="00661135" w:rsidP="00F55375">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661135" w:rsidRPr="00661135" w:rsidRDefault="00661135" w:rsidP="00F55375">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661135" w:rsidRPr="00661135" w:rsidRDefault="00661135" w:rsidP="00F55375">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местной администрации муниципального образования;</w:t>
      </w:r>
    </w:p>
    <w:p w:rsidR="00661135" w:rsidRPr="00661135" w:rsidRDefault="00661135" w:rsidP="00F55375">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2.4. Электронный документ (протокол об итогах голосования, сводные таблицы и т.д.), подготовленный  с использованием ГАС «Выборы», приобретает юридическую силу:</w:t>
      </w:r>
    </w:p>
    <w:p w:rsidR="00661135" w:rsidRPr="00661135" w:rsidRDefault="00661135" w:rsidP="00F55375">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согласования с председателем избирательной комиссии;</w:t>
      </w:r>
    </w:p>
    <w:p w:rsidR="00661135" w:rsidRPr="00661135" w:rsidRDefault="00661135" w:rsidP="00F55375">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подписания листа согласования всеми членами избирательной комиссии с правом решающего голоса и заверения его  в установленном законом порядке;</w:t>
      </w:r>
    </w:p>
    <w:p w:rsidR="00661135" w:rsidRPr="00661135" w:rsidRDefault="00661135" w:rsidP="00F55375">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661135" w:rsidRPr="00661135" w:rsidRDefault="00661135" w:rsidP="00F55375">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любой день недели;</w:t>
      </w:r>
    </w:p>
    <w:p w:rsidR="00661135" w:rsidRPr="00661135" w:rsidRDefault="00661135" w:rsidP="00F55375">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только на воскресенье;</w:t>
      </w:r>
    </w:p>
    <w:p w:rsidR="00661135" w:rsidRPr="00661135" w:rsidRDefault="00661135" w:rsidP="00F55375">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субботу или воскресенье.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2.6.</w:t>
      </w:r>
      <w:r w:rsidRPr="00661135">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самовыдвижение;</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инициативная группа избирателей;</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политические партии на своих съездах (конференциях);</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избирательные блоки;</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трудовые коллективы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2.7.</w:t>
      </w:r>
      <w:r w:rsidRPr="00661135">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средств федерального бюджета;</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избирательных фондов кандидатов;</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пожертвований физических лиц;</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пожертвований юридических лиц;</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средств юридических лиц с участием иностранного капитала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2.8.</w:t>
      </w:r>
      <w:r w:rsidRPr="00661135">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2000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4000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3000 избирателей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2.9.</w:t>
      </w:r>
      <w:r w:rsidRPr="00661135">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заявление о согласии баллотироваться с указанием биографических данных;</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сведения о родителях и иных родственниках;</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письменное уведомление о выдвижении на других выборах</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2.10.</w:t>
      </w:r>
      <w:r w:rsidRPr="00661135">
        <w:rPr>
          <w:rFonts w:ascii="Times New Roman" w:eastAsia="Calibri" w:hAnsi="Times New Roman" w:cs="Times New Roman"/>
          <w:sz w:val="24"/>
          <w:szCs w:val="24"/>
        </w:rPr>
        <w:tab/>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 млн.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 млн.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200 тыс.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 млн.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500 тыс. подписей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2.11.</w:t>
      </w:r>
      <w:r w:rsidRPr="00661135">
        <w:rPr>
          <w:rFonts w:ascii="Times New Roman" w:eastAsia="Calibri" w:hAnsi="Times New Roman" w:cs="Times New Roman"/>
          <w:sz w:val="24"/>
          <w:szCs w:val="24"/>
        </w:rPr>
        <w:tab/>
        <w:t>Запрещается участвовать в сборе подписей (укажите неверный ответ):</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органами государственной власти;</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руководителям общественных объединений;</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 местного самоуправления;</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 управления организаций всех форм собственности;</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2.12.</w:t>
      </w:r>
      <w:r w:rsidRPr="00661135">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рабочих местах;</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процессе и местах выдачи зарплаты;</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местах выплаты пенсий, пособий, стипендий;</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 месту учебы;</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местах иных социальных выплат, оказания благотворительной помощи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2.13.</w:t>
      </w:r>
      <w:r w:rsidRPr="00661135">
        <w:rPr>
          <w:rFonts w:ascii="Times New Roman" w:eastAsia="Calibri" w:hAnsi="Times New Roman" w:cs="Times New Roman"/>
          <w:sz w:val="24"/>
          <w:szCs w:val="24"/>
        </w:rPr>
        <w:tab/>
        <w:t>Предвыборная агитации может проводиться (укажите неверный ответ):</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на каналах организаций телерадиовещания и в периодических печатных изданиях;</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посредством выпуска и распространения печатных, аудиовизуальных агитационных материалов;</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иными не запрещенными законом методами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2.14.</w:t>
      </w:r>
      <w:r w:rsidRPr="00661135">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воинским частям, военным учреждениям и организациям, военнослужащим;</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религиозным и благотворительным организациям, лицам моложе 18 лет;</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2.15.</w:t>
      </w:r>
      <w:r w:rsidRPr="00661135">
        <w:rPr>
          <w:rFonts w:ascii="Times New Roman" w:eastAsia="Calibri" w:hAnsi="Times New Roman" w:cs="Times New Roman"/>
          <w:sz w:val="24"/>
          <w:szCs w:val="24"/>
        </w:rPr>
        <w:tab/>
        <w:t>На референдум РФ запрещается выносить вопросы:</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 доверии Президенту;</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 одобрении социально-экономического курса;</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продления срока полномочия Президента;</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пересмотр Конституции.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2.16.</w:t>
      </w:r>
      <w:r w:rsidRPr="00661135">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политическими партиями;</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блоками;</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международными общественными объединениями;</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порядке самовыдвижения;</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 варианты не верны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2.17.</w:t>
      </w:r>
      <w:r w:rsidRPr="00661135">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661135" w:rsidRPr="00661135" w:rsidRDefault="00661135" w:rsidP="00F55375">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661135" w:rsidRPr="00661135" w:rsidRDefault="00661135" w:rsidP="00F55375">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661135" w:rsidRPr="00661135" w:rsidRDefault="00661135" w:rsidP="00F55375">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выражать предпочтение какому-либо кандидату.</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2.18.</w:t>
      </w:r>
      <w:r w:rsidRPr="00661135">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благотворительным и религиозным организациям:</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анонимным жертвователям;</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лицам без гражданства;</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гражданам РФ, не достигшим возраста 18 лет на день голосования;</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всем перечисленным.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2.19.</w:t>
      </w:r>
      <w:r w:rsidRPr="00661135">
        <w:rPr>
          <w:rFonts w:ascii="Times New Roman" w:eastAsia="Calibri" w:hAnsi="Times New Roman" w:cs="Times New Roman"/>
          <w:sz w:val="24"/>
          <w:szCs w:val="24"/>
        </w:rPr>
        <w:tab/>
        <w:t>Выборы Президента РФ назначает (укажите верный ответ):</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Государственная Дума Федерального Собрания РФ;</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 Федерального Собрания РФ;</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 РФ;</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2.20.</w:t>
      </w:r>
      <w:r w:rsidRPr="00661135">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661135" w:rsidRPr="00661135" w:rsidRDefault="00661135" w:rsidP="00F55375">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по жребию;</w:t>
      </w:r>
    </w:p>
    <w:p w:rsidR="00661135" w:rsidRPr="00661135" w:rsidRDefault="00661135" w:rsidP="00F55375">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алфавитным порядком;</w:t>
      </w:r>
    </w:p>
    <w:p w:rsidR="00661135" w:rsidRPr="00661135" w:rsidRDefault="00661135" w:rsidP="00F55375">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временем регистрации того или иного кандидата.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2.21.</w:t>
      </w:r>
      <w:r w:rsidRPr="00661135">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661135" w:rsidRPr="00661135" w:rsidRDefault="00661135" w:rsidP="00F55375">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661135" w:rsidRPr="00661135" w:rsidRDefault="00661135" w:rsidP="00F55375">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тридцатый день после дня выборов;</w:t>
      </w:r>
    </w:p>
    <w:p w:rsidR="00661135" w:rsidRPr="00661135" w:rsidRDefault="00661135" w:rsidP="00F55375">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следующий день после официального опубликования результатов выборов.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2.22.</w:t>
      </w:r>
      <w:r w:rsidRPr="00661135">
        <w:rPr>
          <w:rFonts w:ascii="Times New Roman" w:eastAsia="Calibri" w:hAnsi="Times New Roman" w:cs="Times New Roman"/>
          <w:sz w:val="24"/>
          <w:szCs w:val="24"/>
        </w:rPr>
        <w:tab/>
        <w:t>В случае досрочного прекращения полномочий депутата Государственной Думы  депутатский мандат (укажите верный ответ):</w:t>
      </w:r>
    </w:p>
    <w:p w:rsidR="00661135" w:rsidRPr="00661135" w:rsidRDefault="00661135" w:rsidP="00F55375">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остается вакантным до следующих Думских выборов;</w:t>
      </w:r>
    </w:p>
    <w:p w:rsidR="00661135" w:rsidRPr="00661135" w:rsidRDefault="00661135" w:rsidP="00F55375">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замещается кандидатурой предложенной Центральной избирательной комиссией;</w:t>
      </w:r>
    </w:p>
    <w:p w:rsidR="00661135" w:rsidRPr="00661135" w:rsidRDefault="00661135" w:rsidP="00F55375">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2.23.</w:t>
      </w:r>
      <w:r w:rsidRPr="00661135">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661135" w:rsidRPr="00661135" w:rsidRDefault="00661135" w:rsidP="00F55375">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661135" w:rsidRPr="00661135" w:rsidRDefault="00661135" w:rsidP="00F55375">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проголосовать досрочно вне помещения участковой избирательной комиссии;</w:t>
      </w:r>
    </w:p>
    <w:p w:rsidR="00661135" w:rsidRPr="00661135" w:rsidRDefault="00661135" w:rsidP="00F55375">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2.24.</w:t>
      </w:r>
      <w:r w:rsidRPr="00661135">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661135" w:rsidRPr="00661135" w:rsidRDefault="00661135" w:rsidP="00F55375">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32;</w:t>
      </w:r>
    </w:p>
    <w:p w:rsidR="00661135" w:rsidRPr="00661135" w:rsidRDefault="00661135" w:rsidP="00F55375">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47;</w:t>
      </w:r>
    </w:p>
    <w:p w:rsidR="00661135" w:rsidRPr="00661135" w:rsidRDefault="00661135" w:rsidP="00F55375">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53.</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2.25.</w:t>
      </w:r>
      <w:r w:rsidRPr="00661135">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661135" w:rsidRPr="00661135" w:rsidRDefault="00661135" w:rsidP="00F55375">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 дня назначения выборов;</w:t>
      </w:r>
    </w:p>
    <w:p w:rsidR="00661135" w:rsidRPr="00661135" w:rsidRDefault="00661135" w:rsidP="00F55375">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 дня выдвижения кандидата;</w:t>
      </w:r>
    </w:p>
    <w:p w:rsidR="00661135" w:rsidRPr="00661135" w:rsidRDefault="00661135" w:rsidP="00F55375">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 дня регистрации кандидата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2.26.</w:t>
      </w:r>
      <w:r w:rsidRPr="00661135">
        <w:rPr>
          <w:rFonts w:ascii="Times New Roman" w:eastAsia="Calibri" w:hAnsi="Times New Roman" w:cs="Times New Roman"/>
          <w:sz w:val="24"/>
          <w:szCs w:val="24"/>
        </w:rPr>
        <w:tab/>
        <w:t>Регистрация (учет) избирателей, участников референдума осуществляется:</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паспортной службой;</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комиссиями;</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муниципального образования;</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представительным органам муниципального образования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2.27.</w:t>
      </w:r>
      <w:r w:rsidRPr="00661135">
        <w:rPr>
          <w:rFonts w:ascii="Times New Roman" w:eastAsia="Calibri" w:hAnsi="Times New Roman" w:cs="Times New Roman"/>
          <w:sz w:val="24"/>
          <w:szCs w:val="24"/>
        </w:rPr>
        <w:tab/>
        <w:t>Избирательная кампания – это:</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деятельность участников выборов от выдвижения кандидатов до предоставления итогового финансового отчета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2.28.</w:t>
      </w:r>
      <w:r w:rsidRPr="00661135">
        <w:rPr>
          <w:rFonts w:ascii="Times New Roman" w:eastAsia="Calibri" w:hAnsi="Times New Roman" w:cs="Times New Roman"/>
          <w:sz w:val="24"/>
          <w:szCs w:val="24"/>
        </w:rPr>
        <w:tab/>
        <w:t>Референдум РФ назначается:</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Государственной Думой;</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Советом Федерации;</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Собранием;</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Президентом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2.29.</w:t>
      </w:r>
      <w:r w:rsidRPr="00661135">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общественные объединения;</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религиозные объединения;</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благотворительные организации;</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органы местного самоуправления.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2.30.</w:t>
      </w:r>
      <w:r w:rsidRPr="00661135">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подарки избирателям, участникам референдума;</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митинги, демонстрации, шествия.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2.31.</w:t>
      </w:r>
      <w:r w:rsidRPr="00661135">
        <w:rPr>
          <w:rFonts w:ascii="Times New Roman" w:eastAsia="Calibri" w:hAnsi="Times New Roman" w:cs="Times New Roman"/>
          <w:sz w:val="24"/>
          <w:szCs w:val="24"/>
        </w:rPr>
        <w:tab/>
        <w:t>Недостоверная подпись в списке подписей в поддержку кандидата – это:</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собранная с нарушением порядка сборов подписей избирателей;</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собранная с нарушением закона;</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выполненная от имени одного лица другим лицом;</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выполненная с нарушением порядка оформления подписного листа.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2.32.</w:t>
      </w:r>
      <w:r w:rsidRPr="00661135">
        <w:rPr>
          <w:rFonts w:ascii="Times New Roman" w:eastAsia="Calibri" w:hAnsi="Times New Roman" w:cs="Times New Roman"/>
          <w:sz w:val="24"/>
          <w:szCs w:val="24"/>
        </w:rPr>
        <w:tab/>
        <w:t>Выборы депутатов Государственной Думы назначает:</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 РФ;</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 РФ;</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2.33.</w:t>
      </w:r>
      <w:r w:rsidRPr="00661135">
        <w:rPr>
          <w:rFonts w:ascii="Times New Roman" w:eastAsia="Calibri" w:hAnsi="Times New Roman" w:cs="Times New Roman"/>
          <w:sz w:val="24"/>
          <w:szCs w:val="24"/>
        </w:rPr>
        <w:tab/>
        <w:t>Выборы Президента РФ назначает: (укажите верный ответ)</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Государственная Дума РФ;</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Федеральное Собрание РФ;</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Конституционный Суд РФ;</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Верховный Суд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2.34.</w:t>
      </w:r>
      <w:r w:rsidRPr="00661135">
        <w:rPr>
          <w:rFonts w:ascii="Times New Roman" w:eastAsia="Calibri" w:hAnsi="Times New Roman" w:cs="Times New Roman"/>
          <w:sz w:val="24"/>
          <w:szCs w:val="24"/>
        </w:rPr>
        <w:tab/>
        <w:t>«Зарегистрированные кандидаты, находящиеся на государственной или муниципальной службе на время их участия в выборах освобождаются от выполнения должностных обязанностей». Данная норма сформулирована:</w:t>
      </w:r>
    </w:p>
    <w:p w:rsidR="00661135" w:rsidRPr="00661135" w:rsidRDefault="00661135" w:rsidP="00F55375">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императивно;</w:t>
      </w:r>
    </w:p>
    <w:p w:rsidR="00661135" w:rsidRPr="00661135" w:rsidRDefault="00661135" w:rsidP="00F55375">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диспозитивно;</w:t>
      </w:r>
    </w:p>
    <w:p w:rsidR="00661135" w:rsidRPr="00661135" w:rsidRDefault="00661135" w:rsidP="00F55375">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альтернативно.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2.35.</w:t>
      </w:r>
      <w:r w:rsidRPr="00661135">
        <w:rPr>
          <w:rFonts w:ascii="Times New Roman" w:eastAsia="Calibri" w:hAnsi="Times New Roman" w:cs="Times New Roman"/>
          <w:sz w:val="24"/>
          <w:szCs w:val="24"/>
        </w:rPr>
        <w:tab/>
        <w:t>Днем голосования на выборах в Государственную Думу является:</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второе воскресенье марта;</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второе воскресенье октября;</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воскресенье декабря;</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второе воскресенье декабря.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661135" w:rsidRPr="00661135" w:rsidRDefault="00661135" w:rsidP="00F55375">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военный билет;</w:t>
      </w:r>
    </w:p>
    <w:p w:rsidR="00661135" w:rsidRPr="00661135" w:rsidRDefault="00661135" w:rsidP="00F55375">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пенсионное удостоверение;</w:t>
      </w:r>
    </w:p>
    <w:p w:rsidR="00661135" w:rsidRPr="00661135" w:rsidRDefault="00661135" w:rsidP="00F55375">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паспорт моряка.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661135" w:rsidRPr="00661135" w:rsidRDefault="00661135" w:rsidP="00F55375">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661135" w:rsidRPr="00661135" w:rsidRDefault="00661135" w:rsidP="00F55375">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661135" w:rsidRPr="00661135" w:rsidRDefault="00661135" w:rsidP="00F55375">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2.38. Нумерация избирательных бюллетеней:</w:t>
      </w:r>
    </w:p>
    <w:p w:rsidR="00661135" w:rsidRPr="00661135" w:rsidRDefault="00661135" w:rsidP="00F55375">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единая на территории всей Российской Федерации;</w:t>
      </w:r>
    </w:p>
    <w:p w:rsidR="00661135" w:rsidRPr="00661135" w:rsidRDefault="00661135" w:rsidP="00F55375">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единая на территории избирательного округа;</w:t>
      </w:r>
    </w:p>
    <w:p w:rsidR="00661135" w:rsidRPr="00661135" w:rsidRDefault="00661135" w:rsidP="00F55375">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допускается.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661135" w:rsidRPr="00661135" w:rsidRDefault="00661135" w:rsidP="00F55375">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обязан выплатить гражданину денежные средства за вычетом суммы НДФЛ </w:t>
      </w:r>
    </w:p>
    <w:p w:rsidR="00661135" w:rsidRPr="00661135" w:rsidRDefault="00661135" w:rsidP="00F55375">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661135" w:rsidRPr="00661135" w:rsidRDefault="00661135" w:rsidP="00F55375">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 выплатить всю сумму, указанную в договоре, поскольку данные выплаты не облагаются налогом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661135" w:rsidRPr="00661135" w:rsidRDefault="00661135" w:rsidP="00F55375">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661135" w:rsidRPr="00661135" w:rsidRDefault="00661135" w:rsidP="00F55375">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661135" w:rsidRPr="00661135" w:rsidRDefault="00661135" w:rsidP="00F55375">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661135" w:rsidRPr="00661135" w:rsidRDefault="00661135" w:rsidP="00F55375">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РФ и общественные объединения </w:t>
      </w:r>
    </w:p>
    <w:p w:rsidR="00661135" w:rsidRPr="00661135" w:rsidRDefault="00661135" w:rsidP="00F55375">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661135" w:rsidRPr="00661135" w:rsidRDefault="00661135" w:rsidP="00F55375">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661135" w:rsidRPr="00661135" w:rsidRDefault="00661135" w:rsidP="00F55375">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661135" w:rsidRPr="00661135" w:rsidRDefault="00661135" w:rsidP="00F55375">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661135" w:rsidRPr="00661135" w:rsidRDefault="00661135" w:rsidP="00F55375">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2.43 Вправе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661135" w:rsidRPr="00661135" w:rsidRDefault="00661135" w:rsidP="00F55375">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нет </w:t>
      </w:r>
    </w:p>
    <w:p w:rsidR="00661135" w:rsidRPr="00661135" w:rsidRDefault="00661135" w:rsidP="00F55375">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да </w:t>
      </w:r>
    </w:p>
    <w:p w:rsidR="00661135" w:rsidRPr="00661135" w:rsidRDefault="00661135" w:rsidP="00F55375">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661135" w:rsidRPr="00661135" w:rsidRDefault="00661135" w:rsidP="00F55375">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661135" w:rsidRPr="00661135" w:rsidRDefault="00661135" w:rsidP="00F55375">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661135" w:rsidRPr="00661135" w:rsidRDefault="00661135" w:rsidP="00F55375">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в день голосования запрещается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661135" w:rsidRPr="00661135" w:rsidRDefault="00661135" w:rsidP="00F55375">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могут;</w:t>
      </w:r>
    </w:p>
    <w:p w:rsidR="00661135" w:rsidRPr="00661135" w:rsidRDefault="00661135" w:rsidP="00F55375">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могут;</w:t>
      </w:r>
    </w:p>
    <w:p w:rsidR="00661135" w:rsidRPr="00661135" w:rsidRDefault="00661135" w:rsidP="00F55375">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могут с согласия самого кандидата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2.46 Допускается ли нумерация бюллетеней?</w:t>
      </w:r>
    </w:p>
    <w:p w:rsidR="00661135" w:rsidRPr="00661135" w:rsidRDefault="00661135" w:rsidP="00F55375">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да конечно, ведь это документ строгой отчетности;</w:t>
      </w:r>
    </w:p>
    <w:p w:rsidR="00661135" w:rsidRPr="00661135" w:rsidRDefault="00661135" w:rsidP="00F55375">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допускается;</w:t>
      </w:r>
    </w:p>
    <w:p w:rsidR="00661135" w:rsidRPr="00661135" w:rsidRDefault="00661135" w:rsidP="00F55375">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допускается только на федеральных выборах</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2.47  Решение, принятое на референдуме:</w:t>
      </w:r>
    </w:p>
    <w:p w:rsidR="00661135" w:rsidRPr="00661135" w:rsidRDefault="00661135" w:rsidP="00F55375">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661135" w:rsidRPr="00661135" w:rsidRDefault="00661135" w:rsidP="00F55375">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661135" w:rsidRPr="00661135" w:rsidRDefault="00661135" w:rsidP="00F55375">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нуждается в утверждении ЦИК России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661135" w:rsidRPr="00661135" w:rsidRDefault="00661135" w:rsidP="00F55375">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плату, сумму которой определяют ЦИК России</w:t>
      </w:r>
    </w:p>
    <w:p w:rsidR="00661135" w:rsidRPr="00661135" w:rsidRDefault="00661135" w:rsidP="00F55375">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безвозмездно</w:t>
      </w:r>
    </w:p>
    <w:p w:rsidR="00661135" w:rsidRPr="00661135" w:rsidRDefault="00661135" w:rsidP="00F55375">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основе гражданско правового договора аренды</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выдвижения первого кандидата;</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28 дней до дня голосования;</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30 дней до дня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661135" w:rsidRPr="00661135" w:rsidRDefault="00661135" w:rsidP="00F55375">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сутки до дня голосования;</w:t>
      </w:r>
    </w:p>
    <w:p w:rsidR="00661135" w:rsidRPr="00661135" w:rsidRDefault="00661135" w:rsidP="00F55375">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трое суток до дня голосования;</w:t>
      </w:r>
    </w:p>
    <w:p w:rsidR="00661135" w:rsidRPr="00661135" w:rsidRDefault="00661135" w:rsidP="00F55375">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10 часов до дня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r w:rsidRPr="00661135">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 НЕ запрещается участвовать в сборе подписей:</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органами государственной власти;</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руководителям общественных объединений;</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местного самоуправления;</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управления организаций всех форм собственности;</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 Предвыборная агитации НЕ может проводиться:</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иными не запрещенными законом методами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 На референдум РФ запрещается выносить вопросы:</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о доверии Президенту;</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 одобрении социально-экономического курса;</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продления срока полномочия Президента;</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пересмотр Конституции.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благотворительным и религиозным организациям:</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анонимным жертвователям;</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лицам без гражданства;</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всем перечисленным.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661135" w:rsidRPr="00661135" w:rsidRDefault="00661135" w:rsidP="00F55375">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назначения выборов;</w:t>
      </w:r>
    </w:p>
    <w:p w:rsidR="00661135" w:rsidRPr="00661135" w:rsidRDefault="00661135" w:rsidP="00F55375">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выдвижения кандидата;</w:t>
      </w:r>
    </w:p>
    <w:p w:rsidR="00661135" w:rsidRPr="00661135" w:rsidRDefault="00661135" w:rsidP="00F55375">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регистрации кандидата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3.6. Выборы Президента РФ назначает (укажите верный ответ):</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Государственная Дума Федерального Собрания РФ;</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 Федерации Федерального Собрания РФ;</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Правительство РФ;</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Центральная избирательная комиссия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661135" w:rsidRPr="00661135" w:rsidRDefault="00661135" w:rsidP="00F55375">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w:t>
      </w:r>
    </w:p>
    <w:p w:rsidR="00661135" w:rsidRPr="00661135" w:rsidRDefault="00661135" w:rsidP="00F55375">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47;</w:t>
      </w:r>
    </w:p>
    <w:p w:rsidR="00661135" w:rsidRPr="00661135" w:rsidRDefault="00661135" w:rsidP="00F55375">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53</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федерального бюджета;</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бюджета субъекта РФ;</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бюджета МСУ;</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избирательных фондов кандидатов.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3.10. В период проведения предвыборной агитации запрещается:</w:t>
      </w:r>
    </w:p>
    <w:p w:rsidR="00661135" w:rsidRPr="00661135" w:rsidRDefault="00661135" w:rsidP="00F55375">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661135" w:rsidRPr="00661135" w:rsidRDefault="00661135" w:rsidP="00F55375">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661135" w:rsidRPr="00661135" w:rsidRDefault="00661135" w:rsidP="00F55375">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выражать предпочтение какому-либо кандидату.</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661135" w:rsidRPr="00661135" w:rsidRDefault="00661135" w:rsidP="00F55375">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661135" w:rsidRPr="00661135" w:rsidRDefault="00661135" w:rsidP="00F55375">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661135" w:rsidRPr="00661135" w:rsidRDefault="00661135" w:rsidP="00F55375">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недееспособные граждане Российской Федерации по разрешению органов попечительства.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3.12. Президент РФ, избранный в соответствии с Конституцией РФ, вступает в должность:</w:t>
      </w:r>
    </w:p>
    <w:p w:rsidR="00661135" w:rsidRPr="00661135" w:rsidRDefault="00661135" w:rsidP="00F55375">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661135" w:rsidRPr="00661135" w:rsidRDefault="00661135" w:rsidP="00F55375">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тридцатый день после дня выборов;</w:t>
      </w:r>
    </w:p>
    <w:p w:rsidR="00661135" w:rsidRPr="00661135" w:rsidRDefault="00661135" w:rsidP="00F55375">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паспортной службой;</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избирательными комиссиями;</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главой муниципального образования;</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представительным органам муниципального образования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3.14. Избирательная кампания – это:</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3.15. Референдум РФ назначается:</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Государственной Думой;</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Советом Федерации;</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Федеральным Собранием;</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Президентом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общественные объединения;</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религиозные объединения;</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благотворительные организации;</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органы местного самоуправления.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конституционному собранию; </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политической партии, насчитывающей не менее 14 млн членов;</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Президенту Российской Федерации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3.18. Источники формирования избирательных фондов:</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добровольные пожертвования граждан РФ;</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добровольные пожертвования иностранных граждан;</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добровольные пожертвования любых юридических лиц;</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собственные средства кандидатов;</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3.19. Недопустимо использовать в агитационной деятельности при проведении выборов и референдума:</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подарки избирателям, участникам референдума;</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митинги, демонстрации, шествия.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собранная с нарушением закона;</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выполненная от имени одного лица другим лицом;</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3.21. Выборы депутатов Государственной Думы назначает:</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Центральная избирательная комиссия;</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Правительство РФ;</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 РФ;</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 Федерации.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второе воскресенье марта;</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второе воскресенье октября;</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первое воскресенье декабря;</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второе воскресенье декабря.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3.24. Референдум Российской Федерации — это всенародное голосование граждан России по:</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законопроектам; </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действующим законам; </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введению новых налогов; </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введению чрезвычайного положения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3.25. Референдум Российской Федерации НЕ может проводиться:</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 условиях военного положения; </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течение одного года после отмены военного положения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рабочих местах;</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в процессе и местах выдачи зарплаты;</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местах выплаты пенсий, пособий, стипендий;</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месту учебы;</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661135" w:rsidRPr="00661135" w:rsidRDefault="00661135" w:rsidP="00F55375">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избирательного фонда данного кандидата;</w:t>
      </w:r>
    </w:p>
    <w:p w:rsidR="00661135" w:rsidRPr="00661135" w:rsidRDefault="00661135" w:rsidP="00F55375">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661135" w:rsidRPr="00661135" w:rsidRDefault="00661135" w:rsidP="00F55375">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избирательных комиссий.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661135" w:rsidRPr="00661135" w:rsidRDefault="00661135" w:rsidP="00F55375">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избирательных фондов политических партий;</w:t>
      </w:r>
    </w:p>
    <w:p w:rsidR="00661135" w:rsidRPr="00661135" w:rsidRDefault="00661135" w:rsidP="00F55375">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соответствующих бюджетных средств;</w:t>
      </w:r>
    </w:p>
    <w:p w:rsidR="00661135" w:rsidRPr="00661135" w:rsidRDefault="00661135" w:rsidP="00F55375">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избирательных фондов зарегистрированных кандидатов.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3.29. Запрещается вносить пожертвования;</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юридическим лицам РФ;</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анонимным жертвователям;</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избирательным комиссиям;</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судом;</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вышестоящей избирательной комиссией;</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ЦИК РФ;</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законодательным органом субъекта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3.31 За фальсификацию избирательных документов предусмотрена:</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административная ответственность;</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уголовная ответственность;</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конституционно-правовая ответственность;</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гражданско-правовая ответственность.</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отказа регистрации кандидата (списка кандидатов);</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нарушения избирательных прав граждан, повлекшего признание недействительными итогов голосования;</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неисполнений решения суда или вышестоящей комиссии;</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нарушения порядка составления финансового отчета.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661135" w:rsidRPr="00661135" w:rsidRDefault="00661135" w:rsidP="00F55375">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661135" w:rsidRPr="00661135" w:rsidRDefault="00661135" w:rsidP="00F55375">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 материальной ответственности;</w:t>
      </w:r>
    </w:p>
    <w:p w:rsidR="00661135" w:rsidRPr="00661135" w:rsidRDefault="00661135" w:rsidP="00F55375">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несут  ответственности, поскольку она возлагается на сотрудников ФЦИ при ЦИК России.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661135" w:rsidRPr="00661135" w:rsidRDefault="00661135" w:rsidP="00F55375">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организующую выборы;</w:t>
      </w:r>
    </w:p>
    <w:p w:rsidR="00661135" w:rsidRPr="00661135" w:rsidRDefault="00661135" w:rsidP="00F55375">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в непосредственно вышестоящую комиссию;</w:t>
      </w:r>
    </w:p>
    <w:p w:rsidR="00661135" w:rsidRPr="00661135" w:rsidRDefault="00661135" w:rsidP="00F55375">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суд.</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3.35 Решение или действие (бездействие) избирательной комиссии поселения, нарушающие избирательные права граждан,  могут быть обжалованы:</w:t>
      </w:r>
    </w:p>
    <w:p w:rsidR="00661135" w:rsidRPr="00661135" w:rsidRDefault="00661135" w:rsidP="00F55375">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муниципального района;</w:t>
      </w:r>
    </w:p>
    <w:p w:rsidR="00661135" w:rsidRPr="00661135" w:rsidRDefault="00661135" w:rsidP="00F55375">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субъекта Российской Федерации;</w:t>
      </w:r>
    </w:p>
    <w:p w:rsidR="00661135" w:rsidRPr="00661135" w:rsidRDefault="00661135" w:rsidP="00F55375">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Центральную избирательную комиссию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3.36 Для обращения в суд за защитой избирательных прав граждан обязательным является предварительное обращение:</w:t>
      </w:r>
    </w:p>
    <w:p w:rsidR="00661135" w:rsidRPr="00661135" w:rsidRDefault="00661135" w:rsidP="00F55375">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вышестоящую избирательную комиссию;</w:t>
      </w:r>
    </w:p>
    <w:p w:rsidR="00661135" w:rsidRPr="00661135" w:rsidRDefault="00661135" w:rsidP="00F55375">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субъекта Российской Федерации;</w:t>
      </w:r>
    </w:p>
    <w:p w:rsidR="00661135" w:rsidRPr="00661135" w:rsidRDefault="00661135" w:rsidP="00F55375">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является обязательным.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3.37 Основанием аннулирования регистрации кандидата является:</w:t>
      </w:r>
    </w:p>
    <w:p w:rsidR="00661135" w:rsidRPr="00661135" w:rsidRDefault="00661135" w:rsidP="00F55375">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неоднократного использования кандидатом преимуществ своего должностного или служебного положения;</w:t>
      </w:r>
    </w:p>
    <w:p w:rsidR="00661135" w:rsidRPr="00661135" w:rsidRDefault="00661135" w:rsidP="00F55375">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установления факта подкупа избирателей кандидатом;</w:t>
      </w:r>
    </w:p>
    <w:p w:rsidR="00661135" w:rsidRPr="00661135" w:rsidRDefault="00661135" w:rsidP="00F55375">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утрата кандидатом пассивного избирательного права.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3.38 Регистрация кандидата может быть отменена:</w:t>
      </w:r>
    </w:p>
    <w:p w:rsidR="00661135" w:rsidRPr="00661135" w:rsidRDefault="00661135" w:rsidP="00F55375">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избирательной комиссией, организующей выборы;</w:t>
      </w:r>
    </w:p>
    <w:p w:rsidR="00661135" w:rsidRPr="00661135" w:rsidRDefault="00661135" w:rsidP="00F55375">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судом;</w:t>
      </w:r>
    </w:p>
    <w:p w:rsidR="00661135" w:rsidRPr="00661135" w:rsidRDefault="00661135" w:rsidP="00F55375">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Центральной избирательной комиссией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3.39 За нарушение права гражданина на ознакомление со списком избирателей предусмотрена ответственность:</w:t>
      </w:r>
    </w:p>
    <w:p w:rsidR="00661135" w:rsidRPr="00661135" w:rsidRDefault="00661135" w:rsidP="00F55375">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уголовная;</w:t>
      </w:r>
    </w:p>
    <w:p w:rsidR="00661135" w:rsidRPr="00661135" w:rsidRDefault="00661135" w:rsidP="00F55375">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административная;</w:t>
      </w:r>
    </w:p>
    <w:p w:rsidR="00661135" w:rsidRPr="00661135" w:rsidRDefault="00661135" w:rsidP="00F55375">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дисциплинарная.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3.40 При установлении  нарушения порядка формирования избирательных комиссий  либо нарушения правил составления списков избирателей суд вправе:</w:t>
      </w:r>
    </w:p>
    <w:p w:rsidR="00661135" w:rsidRPr="00661135" w:rsidRDefault="00661135" w:rsidP="00F55375">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отменить решение избирательной комиссии о результатах выборов;</w:t>
      </w:r>
    </w:p>
    <w:p w:rsidR="00661135" w:rsidRPr="00661135" w:rsidRDefault="00661135" w:rsidP="00F55375">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отказать в этом;</w:t>
      </w:r>
    </w:p>
    <w:p w:rsidR="00661135" w:rsidRPr="00661135" w:rsidRDefault="00661135" w:rsidP="00F55375">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3.41 Какая ответственность в соответствии с действующим законодательством предусмотрена за сбор подписей избирателей в запрещенных местах:</w:t>
      </w:r>
    </w:p>
    <w:p w:rsidR="00661135" w:rsidRPr="00661135" w:rsidRDefault="00661135" w:rsidP="00F55375">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предусмотрено;</w:t>
      </w:r>
    </w:p>
    <w:p w:rsidR="00661135" w:rsidRPr="00661135" w:rsidRDefault="00661135" w:rsidP="00F55375">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административная;</w:t>
      </w:r>
    </w:p>
    <w:p w:rsidR="00661135" w:rsidRPr="00661135" w:rsidRDefault="00661135" w:rsidP="00F55375">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уголовная.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3.42 За нарушение тайны голосования предусмотрена ответственность:</w:t>
      </w:r>
    </w:p>
    <w:p w:rsidR="00661135" w:rsidRPr="00661135" w:rsidRDefault="00661135" w:rsidP="00F55375">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уголовная;</w:t>
      </w:r>
    </w:p>
    <w:p w:rsidR="00661135" w:rsidRPr="00661135" w:rsidRDefault="00661135" w:rsidP="00F55375">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административная;</w:t>
      </w:r>
    </w:p>
    <w:p w:rsidR="00661135" w:rsidRPr="00661135" w:rsidRDefault="00661135" w:rsidP="00F55375">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гражданско-правовая.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661135" w:rsidRPr="00661135" w:rsidRDefault="00661135" w:rsidP="00F55375">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судами </w:t>
      </w:r>
    </w:p>
    <w:p w:rsidR="00661135" w:rsidRPr="00661135" w:rsidRDefault="00661135" w:rsidP="00F55375">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судами и избирательными комиссиями </w:t>
      </w:r>
    </w:p>
    <w:p w:rsidR="00661135" w:rsidRPr="00661135" w:rsidRDefault="00661135" w:rsidP="00F55375">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судами, избирательными комиссиями и прокурорами  </w:t>
      </w:r>
    </w:p>
    <w:p w:rsidR="00661135" w:rsidRPr="00661135" w:rsidRDefault="00661135" w:rsidP="00661135">
      <w:pPr>
        <w:spacing w:after="0" w:line="240" w:lineRule="auto"/>
        <w:ind w:firstLine="709"/>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3.44 Регистрация списка кандидатов может быть отменена: </w:t>
      </w:r>
    </w:p>
    <w:p w:rsidR="00661135" w:rsidRPr="00661135" w:rsidRDefault="00661135" w:rsidP="00F55375">
      <w:pPr>
        <w:numPr>
          <w:ilvl w:val="0"/>
          <w:numId w:val="206"/>
        </w:numPr>
        <w:spacing w:after="0" w:line="240" w:lineRule="auto"/>
        <w:ind w:left="0" w:firstLine="709"/>
        <w:contextualSpacing/>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только Верховным судом РФ по заявлению ЦИК России </w:t>
      </w:r>
    </w:p>
    <w:p w:rsidR="00661135" w:rsidRPr="00661135" w:rsidRDefault="00661135" w:rsidP="00F55375">
      <w:pPr>
        <w:numPr>
          <w:ilvl w:val="0"/>
          <w:numId w:val="206"/>
        </w:numPr>
        <w:spacing w:after="0" w:line="240" w:lineRule="auto"/>
        <w:ind w:left="0" w:firstLine="709"/>
        <w:contextualSpacing/>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судом или избирательной комиссией, зарегистрировавшей список </w:t>
      </w:r>
    </w:p>
    <w:p w:rsidR="00661135" w:rsidRPr="00661135" w:rsidRDefault="00661135" w:rsidP="00F55375">
      <w:pPr>
        <w:numPr>
          <w:ilvl w:val="0"/>
          <w:numId w:val="206"/>
        </w:numPr>
        <w:spacing w:after="0" w:line="240" w:lineRule="auto"/>
        <w:ind w:left="0" w:firstLine="709"/>
        <w:contextualSpacing/>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только судом </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 xml:space="preserve">3.45 Заявление об отмене регистрации кандидата должно быть подано: </w:t>
      </w:r>
    </w:p>
    <w:p w:rsidR="00661135" w:rsidRPr="00661135" w:rsidRDefault="00661135" w:rsidP="00F55375">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не позднее чем за 5 дней до дня голосования, а решение суда должно быть принято в течение 3 дней с момента подачи заявления </w:t>
      </w:r>
    </w:p>
    <w:p w:rsidR="00661135" w:rsidRPr="00661135" w:rsidRDefault="00661135" w:rsidP="00F55375">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не позднее чем за 8 дней до дня голосования, а решение суда должно быть принято не позднее чем за 5 дней до дня голосования </w:t>
      </w:r>
    </w:p>
    <w:p w:rsidR="00661135" w:rsidRPr="00661135" w:rsidRDefault="00661135" w:rsidP="00F55375">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позднее чем за день до голосования, при этом суд принимает решение незамедлительно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3.46 Избирательные споры разрешаются: </w:t>
      </w:r>
    </w:p>
    <w:p w:rsidR="00661135" w:rsidRPr="00661135" w:rsidRDefault="00661135" w:rsidP="00F55375">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избирательными комиссиями и судами общей юрисдикции </w:t>
      </w:r>
    </w:p>
    <w:p w:rsidR="00661135" w:rsidRPr="00661135" w:rsidRDefault="00661135" w:rsidP="00F55375">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только в судебном порядке </w:t>
      </w:r>
    </w:p>
    <w:p w:rsidR="00661135" w:rsidRPr="00661135" w:rsidRDefault="00661135" w:rsidP="00F55375">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3.47 Главными распорядителями средств на проведение выборов являются:</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 Российской Федерации,</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избирательная комиссия субъекта Российской Федерации, </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комиссия муниципального образования;</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 перечисленные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661135" w:rsidRPr="00661135" w:rsidRDefault="00661135" w:rsidP="00F55375">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взимается по правилам кредитной организации;</w:t>
      </w:r>
    </w:p>
    <w:p w:rsidR="00661135" w:rsidRPr="00661135" w:rsidRDefault="00661135" w:rsidP="00F55375">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взимается по решению ЦБ РФ;</w:t>
      </w:r>
    </w:p>
    <w:p w:rsidR="00661135" w:rsidRPr="00661135" w:rsidRDefault="00661135" w:rsidP="00F55375">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взимается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3.49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w:t>
      </w:r>
      <w:r w:rsidRPr="00661135">
        <w:rPr>
          <w:rFonts w:ascii="Times New Roman" w:eastAsia="Times New Roman" w:hAnsi="Times New Roman" w:cs="Times New Roman"/>
          <w:sz w:val="24"/>
          <w:szCs w:val="24"/>
        </w:rPr>
        <w:t xml:space="preserve"> осуществляются </w:t>
      </w:r>
      <w:r w:rsidRPr="00661135">
        <w:rPr>
          <w:rFonts w:ascii="Times New Roman" w:eastAsia="Calibri" w:hAnsi="Times New Roman" w:cs="Times New Roman"/>
          <w:sz w:val="24"/>
          <w:szCs w:val="24"/>
        </w:rPr>
        <w:t>на основании:</w:t>
      </w:r>
    </w:p>
    <w:p w:rsidR="00661135" w:rsidRPr="00661135" w:rsidRDefault="00661135" w:rsidP="00F55375">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61135" w:rsidRPr="00661135" w:rsidRDefault="00661135" w:rsidP="00F55375">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661135" w:rsidRPr="00661135" w:rsidRDefault="00661135" w:rsidP="00F55375">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3.50 Кандидаты обязаны создавать собственные избирательные фонды в период:</w:t>
      </w:r>
    </w:p>
    <w:p w:rsidR="00661135" w:rsidRPr="00661135" w:rsidRDefault="00661135" w:rsidP="00F55375">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661135" w:rsidRPr="00661135" w:rsidRDefault="00661135" w:rsidP="00F55375">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661135" w:rsidRPr="00661135" w:rsidRDefault="00661135" w:rsidP="00F55375">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 момента выдвижения кандидата</w:t>
      </w:r>
    </w:p>
    <w:p w:rsidR="00661135" w:rsidRPr="00EF542A" w:rsidRDefault="00661135" w:rsidP="00661135">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lastRenderedPageBreak/>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Pr="00D86554"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F55375">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3.1 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3.2 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3.5 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90126E" w:rsidRPr="00D86554" w:rsidRDefault="0090126E" w:rsidP="009E6057">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w:t>
      </w:r>
      <w:r w:rsidR="00C937BE" w:rsidRPr="00D86554">
        <w:rPr>
          <w:rFonts w:ascii="Times New Roman" w:eastAsia="Times New Roman" w:hAnsi="Times New Roman" w:cs="Times New Roman"/>
          <w:sz w:val="24"/>
          <w:szCs w:val="24"/>
        </w:rPr>
        <w:t>) Кандидатом вместо общей площади квартиры, принадлежащей ему на праве собственности и составляющей 89,3 кв.м., указана жилая площадь 78 кв.м.</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.3 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w:t>
      </w:r>
      <w:r w:rsidR="0090126E" w:rsidRPr="00D86554">
        <w:rPr>
          <w:rFonts w:ascii="Times New Roman" w:hAnsi="Times New Roman" w:cs="Times New Roman"/>
          <w:sz w:val="24"/>
          <w:szCs w:val="24"/>
        </w:rPr>
        <w:lastRenderedPageBreak/>
        <w:t xml:space="preserve">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.6 </w:t>
      </w:r>
      <w:r w:rsidR="0047204F" w:rsidRPr="00D86554">
        <w:rPr>
          <w:rFonts w:ascii="Times New Roman" w:hAnsi="Times New Roman" w:cs="Times New Roman"/>
          <w:sz w:val="24"/>
          <w:szCs w:val="24"/>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3D0453" w:rsidRPr="00D86554" w:rsidRDefault="003D0453"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w:t>
      </w:r>
      <w:r w:rsidRPr="00D86554">
        <w:rPr>
          <w:rFonts w:ascii="Times New Roman" w:hAnsi="Times New Roman" w:cs="Times New Roman"/>
          <w:sz w:val="24"/>
          <w:szCs w:val="24"/>
        </w:rPr>
        <w:lastRenderedPageBreak/>
        <w:t xml:space="preserve">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47204F" w:rsidRPr="00D86554" w:rsidRDefault="0047204F"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.2 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90126E" w:rsidRPr="00D86554" w:rsidRDefault="0005255C"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.3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может быть только одна отметка, а в этом бюллетене в одном квадрате галочка, а еще в одном точка;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весь бюллетень исписан ненормативной лексикой;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имеется отметка, но она сделана карандашом;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его нижняя часть, в которой есть еще один квадрат, оторвана.  </w:t>
      </w:r>
    </w:p>
    <w:p w:rsidR="0090126E" w:rsidRPr="00D86554" w:rsidRDefault="0090126E"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lastRenderedPageBreak/>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4 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w:t>
      </w:r>
      <w:r w:rsidR="0090126E" w:rsidRPr="00D86554">
        <w:rPr>
          <w:rFonts w:ascii="Times New Roman" w:hAnsi="Times New Roman" w:cs="Times New Roman"/>
          <w:sz w:val="24"/>
          <w:szCs w:val="24"/>
        </w:rPr>
        <w:lastRenderedPageBreak/>
        <w:t>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lastRenderedPageBreak/>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252"/>
        <w:gridCol w:w="3166"/>
        <w:gridCol w:w="3152"/>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r>
            <w:r w:rsidRPr="00D86554">
              <w:rPr>
                <w:rFonts w:ascii="Times New Roman" w:eastAsia="Times New Roman" w:hAnsi="Times New Roman" w:cs="Times New Roman"/>
                <w:sz w:val="24"/>
                <w:szCs w:val="24"/>
                <w:lang w:eastAsia="ru-RU"/>
              </w:rPr>
              <w:lastRenderedPageBreak/>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r>
            <w:r w:rsidRPr="00D86554">
              <w:rPr>
                <w:rFonts w:ascii="Times New Roman" w:eastAsia="Times New Roman" w:hAnsi="Times New Roman" w:cs="Times New Roman"/>
                <w:sz w:val="24"/>
                <w:szCs w:val="24"/>
                <w:lang w:eastAsia="ru-RU"/>
              </w:rPr>
              <w:lastRenderedPageBreak/>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Высшее должностное лицо 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67"/>
        <w:gridCol w:w="3528"/>
        <w:gridCol w:w="3074"/>
      </w:tblGrid>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п.п.</w:t>
            </w:r>
          </w:p>
        </w:tc>
        <w:tc>
          <w:tcPr>
            <w:tcW w:w="2415"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784"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07C01" w:rsidRPr="00661135" w:rsidRDefault="00661135" w:rsidP="002831A2">
      <w:pPr>
        <w:spacing w:after="0" w:line="240" w:lineRule="auto"/>
        <w:ind w:firstLine="720"/>
        <w:jc w:val="both"/>
        <w:rPr>
          <w:rFonts w:ascii="Times New Roman" w:eastAsia="Times New Roman" w:hAnsi="Times New Roman" w:cs="Times New Roman"/>
          <w:b/>
          <w:sz w:val="24"/>
          <w:szCs w:val="24"/>
          <w:lang w:eastAsia="ru-RU"/>
        </w:rPr>
      </w:pPr>
      <w:r w:rsidRPr="00661135">
        <w:rPr>
          <w:rFonts w:ascii="Times New Roman" w:eastAsia="Times New Roman" w:hAnsi="Times New Roman" w:cs="Times New Roman"/>
          <w:b/>
          <w:sz w:val="24"/>
          <w:szCs w:val="24"/>
          <w:lang w:eastAsia="ru-RU"/>
        </w:rPr>
        <w:t>Примерные задания контрольной работы</w:t>
      </w:r>
    </w:p>
    <w:p w:rsidR="00661135" w:rsidRDefault="00661135" w:rsidP="002831A2">
      <w:pPr>
        <w:spacing w:after="0" w:line="240" w:lineRule="auto"/>
        <w:ind w:firstLine="720"/>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w:t>
      </w:r>
      <w:r w:rsidRPr="00661135">
        <w:rPr>
          <w:rFonts w:ascii="Times New Roman" w:eastAsia="Times New Roman" w:hAnsi="Times New Roman" w:cs="Times New Roman"/>
          <w:sz w:val="24"/>
          <w:szCs w:val="24"/>
          <w:lang w:eastAsia="ru-RU"/>
        </w:rPr>
        <w:tab/>
        <w:t>Раскрыть теоретический вопрос: «Сроки в избирательном процессе. Календарь избирательных мероприятий: содержание и значение».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w:t>
      </w:r>
      <w:r w:rsidRPr="00661135">
        <w:rPr>
          <w:rFonts w:ascii="Times New Roman" w:eastAsia="Times New Roman" w:hAnsi="Times New Roman" w:cs="Times New Roman"/>
          <w:sz w:val="24"/>
          <w:szCs w:val="24"/>
          <w:lang w:eastAsia="ru-RU"/>
        </w:rPr>
        <w:tab/>
        <w:t>Выполнить практическое задание: составить схему «Способы и основания выдвижения кандидатов» (используя нормы ФЗ от 12.06.2002 № 67-ФЗ «Об основных гарантиях избирательных прав и права на участие в референдуме граждан Российской Федерации»).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w:t>
      </w:r>
      <w:r w:rsidRPr="00661135">
        <w:rPr>
          <w:rFonts w:ascii="Times New Roman" w:eastAsia="Times New Roman" w:hAnsi="Times New Roman" w:cs="Times New Roman"/>
          <w:sz w:val="24"/>
          <w:szCs w:val="24"/>
          <w:lang w:eastAsia="ru-RU"/>
        </w:rPr>
        <w:tab/>
        <w:t>Выполнить практическое задание: решить задачу.</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Щ. обратился в суд с жалобой на действия главы администрации области, который вошел в Совет вновь созданного общественно-политического движения «Наш дом – Россия» и был избран председателем его регионального отделения. В заявлении Щ. указал, что вхождение главы администрации области в одно из избирательных объединений создает для этого объединения более выгодные условия на предстоящих выборах в Государственную Думу, чем для других партий и избирательных объединений, а это в свою очередь является нарушением прав избирателей. Какое решение должен принять суд?</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w:t>
      </w:r>
      <w:r w:rsidRPr="00661135">
        <w:rPr>
          <w:rFonts w:ascii="Times New Roman" w:eastAsia="Times New Roman" w:hAnsi="Times New Roman" w:cs="Times New Roman"/>
          <w:sz w:val="24"/>
          <w:szCs w:val="24"/>
          <w:lang w:eastAsia="ru-RU"/>
        </w:rPr>
        <w:tab/>
        <w:t>Решить тесты</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4.1.</w:t>
      </w:r>
      <w:r w:rsidRPr="00661135">
        <w:rPr>
          <w:rFonts w:ascii="Times New Roman" w:eastAsia="Times New Roman" w:hAnsi="Times New Roman" w:cs="Times New Roman"/>
          <w:sz w:val="24"/>
          <w:szCs w:val="24"/>
          <w:lang w:eastAsia="ru-RU"/>
        </w:rPr>
        <w:tab/>
        <w:t>Наблюдатель вправе: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знакомиться со списками избирателей, реестром заявлений (обращений) о голосовании вне помещения для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выдавать избирателям избирательные бюллетени;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принимать участие в подсчете избирательных бюллетеней;</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г)</w:t>
      </w:r>
      <w:r w:rsidRPr="00661135">
        <w:rPr>
          <w:rFonts w:ascii="Times New Roman" w:eastAsia="Times New Roman" w:hAnsi="Times New Roman" w:cs="Times New Roman"/>
          <w:sz w:val="24"/>
          <w:szCs w:val="24"/>
          <w:lang w:eastAsia="ru-RU"/>
        </w:rPr>
        <w:tab/>
        <w:t>вести предвыборную агитацию среди избирателей.</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4.2.</w:t>
      </w:r>
      <w:r w:rsidRPr="00661135">
        <w:rPr>
          <w:rFonts w:ascii="Times New Roman" w:eastAsia="Times New Roman" w:hAnsi="Times New Roman" w:cs="Times New Roman"/>
          <w:sz w:val="24"/>
          <w:szCs w:val="24"/>
          <w:lang w:eastAsia="ru-RU"/>
        </w:rPr>
        <w:tab/>
        <w:t>Увеличивается ли объем бесплатного эфирного времени и бесплатной печатной площади в случае одновременного проведения на одной и той же территории нескольких избирательных кампаний или одновременного проведения на территории вещания и распространения соответствующего СМИ муниципальных выборов в разных муниципальных образованиях?</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да, в таком случае общий объем бесплатного эфирного времени и бесплатной печатной площади умножается на количество проводимых избирательных кампаний;</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да, увеличивается по усмотрению избирательной комиссии, организующей выборы более высокого уровня;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не увеличивается без согласия на то организации СМИ и распределяется в равных долях между всеми выборами;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 xml:space="preserve">в таком случае организациями СМИ бесплатное эфирное время и бесплатная печатная площадь не предоставляется. </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4.3.</w:t>
      </w:r>
      <w:r w:rsidRPr="00661135">
        <w:rPr>
          <w:rFonts w:ascii="Times New Roman" w:eastAsia="Times New Roman" w:hAnsi="Times New Roman" w:cs="Times New Roman"/>
          <w:sz w:val="24"/>
          <w:szCs w:val="24"/>
          <w:lang w:eastAsia="ru-RU"/>
        </w:rPr>
        <w:tab/>
        <w:t>Депутатом представительного органа муниципального образования может быть избран гражданин Российской Федерации, достигший на день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18 лет;</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21 года;</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25 лет;</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20 лет.</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4.4.</w:t>
      </w:r>
      <w:r w:rsidRPr="00661135">
        <w:rPr>
          <w:rFonts w:ascii="Times New Roman" w:eastAsia="Times New Roman" w:hAnsi="Times New Roman" w:cs="Times New Roman"/>
          <w:sz w:val="24"/>
          <w:szCs w:val="24"/>
          <w:lang w:eastAsia="ru-RU"/>
        </w:rPr>
        <w:tab/>
        <w:t>Предвыборная агитация на каналах организаций телерадиовещания и в периодических печатных изданиях может проводится: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не ранее чем за 30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не ранее чем за 28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не ранее чем за 25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не ранее чем за 20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4.5.</w:t>
      </w:r>
      <w:r w:rsidRPr="00661135">
        <w:rPr>
          <w:rFonts w:ascii="Times New Roman" w:eastAsia="Times New Roman" w:hAnsi="Times New Roman" w:cs="Times New Roman"/>
          <w:sz w:val="24"/>
          <w:szCs w:val="24"/>
          <w:lang w:eastAsia="ru-RU"/>
        </w:rPr>
        <w:tab/>
        <w:t>В избирательном бюллетене фамилии зарегистрированных кандидатов указываются: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в алфавитном порядке;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в произвольном порядке;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по дате и времени выдвижения кандидатов;</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по дате и времени регистрации кандидатов.</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4.6.</w:t>
      </w:r>
      <w:r w:rsidRPr="00661135">
        <w:rPr>
          <w:rFonts w:ascii="Times New Roman" w:eastAsia="Times New Roman" w:hAnsi="Times New Roman" w:cs="Times New Roman"/>
          <w:sz w:val="24"/>
          <w:szCs w:val="24"/>
          <w:lang w:eastAsia="ru-RU"/>
        </w:rPr>
        <w:tab/>
        <w:t>Кому на выборах глав муниципальных образований, а также депутатов представительных органов местного самоуправления по мажоритарной системе предоставляется эфирное время и печатная площадь?</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кандидатам и избирательным объединениям;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зарегистрированным кандидатам и избирательным объединениям;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кандидатам;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зарегистрированным кандидатам.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4.7.</w:t>
      </w:r>
      <w:r w:rsidRPr="00661135">
        <w:rPr>
          <w:rFonts w:ascii="Times New Roman" w:eastAsia="Times New Roman" w:hAnsi="Times New Roman" w:cs="Times New Roman"/>
          <w:sz w:val="24"/>
          <w:szCs w:val="24"/>
          <w:lang w:eastAsia="ru-RU"/>
        </w:rPr>
        <w:tab/>
        <w:t>Каков общий срок рассмотрения обращений о нарушении избирательного законодательства, поступивших в избирательные комиссии в период избирательной кампании?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пять дней со дня составления обращения, но не позднее дня голосования, а по обращениям, поступившим в день голосования или в день, следующий за днем голосования, – немедленно;</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пять дней со дня поступления обращения, но не позднее дня, предшествующего дню голосования, а по обращениям, поступившим в день голосования или в день, следующий за днем голосования, – немедленно;</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десять дней со дня поступления обращения в избирательную комиссию;</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такой срок избирательным законодательством не установлен.</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4.8.</w:t>
      </w:r>
      <w:r w:rsidRPr="00661135">
        <w:rPr>
          <w:rFonts w:ascii="Times New Roman" w:eastAsia="Times New Roman" w:hAnsi="Times New Roman" w:cs="Times New Roman"/>
          <w:sz w:val="24"/>
          <w:szCs w:val="24"/>
          <w:lang w:eastAsia="ru-RU"/>
        </w:rPr>
        <w:tab/>
        <w:t>По общему правилу голосование на выборах в Оренбургской области проводится: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с 8 до 20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с 8 до 22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с 9 до 22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с 8 до 23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4.9.</w:t>
      </w:r>
      <w:r w:rsidRPr="00661135">
        <w:rPr>
          <w:rFonts w:ascii="Times New Roman" w:eastAsia="Times New Roman" w:hAnsi="Times New Roman" w:cs="Times New Roman"/>
          <w:sz w:val="24"/>
          <w:szCs w:val="24"/>
          <w:lang w:eastAsia="ru-RU"/>
        </w:rPr>
        <w:tab/>
        <w:t>Можно ли удалить из помещения для голосования наблюдателя?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Да, можно, если он нарушает законодательство о выборах;</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Нет, ни при каких обстоятельствах.</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4.10.</w:t>
      </w:r>
      <w:r w:rsidRPr="00661135">
        <w:rPr>
          <w:rFonts w:ascii="Times New Roman" w:eastAsia="Times New Roman" w:hAnsi="Times New Roman" w:cs="Times New Roman"/>
          <w:sz w:val="24"/>
          <w:szCs w:val="24"/>
          <w:lang w:eastAsia="ru-RU"/>
        </w:rPr>
        <w:tab/>
        <w:t>Можно ли отстранить от участия в работе участковой избирательной комиссии члена с правом решающего голоса?</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Да, можно, если он нарушает законодательство о выборах;</w:t>
      </w:r>
    </w:p>
    <w:p w:rsid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Нет, нельзя в любом случае.</w:t>
      </w:r>
    </w:p>
    <w:p w:rsidR="00661135" w:rsidRDefault="00661135" w:rsidP="002831A2">
      <w:pPr>
        <w:spacing w:after="0" w:line="240" w:lineRule="auto"/>
        <w:ind w:firstLine="720"/>
        <w:jc w:val="both"/>
        <w:rPr>
          <w:rFonts w:ascii="Times New Roman" w:eastAsia="Times New Roman" w:hAnsi="Times New Roman" w:cs="Times New Roman"/>
          <w:sz w:val="24"/>
          <w:szCs w:val="24"/>
          <w:lang w:eastAsia="ru-RU"/>
        </w:rPr>
      </w:pPr>
    </w:p>
    <w:p w:rsidR="00661135" w:rsidRPr="00D86554" w:rsidRDefault="00661135" w:rsidP="002831A2">
      <w:pPr>
        <w:spacing w:after="0" w:line="240" w:lineRule="auto"/>
        <w:ind w:firstLine="720"/>
        <w:jc w:val="both"/>
        <w:rPr>
          <w:rFonts w:ascii="Times New Roman" w:eastAsia="Times New Roman" w:hAnsi="Times New Roman" w:cs="Times New Roman"/>
          <w:sz w:val="24"/>
          <w:szCs w:val="24"/>
          <w:lang w:eastAsia="ru-RU"/>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7F4BB0" w:rsidRPr="00D86554" w:rsidRDefault="007F4BB0" w:rsidP="007F3AEB">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Экзаменационные вопросы</w:t>
      </w:r>
      <w:r w:rsidR="001F39EA" w:rsidRPr="00D86554">
        <w:rPr>
          <w:rFonts w:ascii="Times New Roman" w:eastAsia="Times New Roman" w:hAnsi="Times New Roman" w:cs="Times New Roman"/>
          <w:sz w:val="24"/>
          <w:szCs w:val="24"/>
        </w:rPr>
        <w:t>:</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Выборы в России: понятие, правовое и политико-социальное содержание.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предмет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Характеристика методов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Система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виды избирательных правоотношений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Содержание избирательного правоотношения.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Источники избирательного права: понятие, виды.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Международные избирательные стандарты как источники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Избирательное законодательство в Российской Федерации: понятие и система.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организации и проведения выборов: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участия российских граждан в выборах: понятие, закрепление в законодательстве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классификация избирательных прав граждан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Гарантии избирательных прав граждан: понятие и значение.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дореволюционной России.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советский период.</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Развитие избирательного права и избирательного процесса в постсоветской России.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избирательных систем: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абсолютного большинства: понятие, разновидности, применение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относительного большинства: понятие, разновидности, применение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Пропорциональная избирательная система: понятие, разновидности, применение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Смешанные и особые избирательные системы: понятие, особенности применения.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Субъекты избирательного права и избирательного процесса: понятие, избирательная праводееспособность, нормативно-правовая база.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субъектов избирательного права: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избирателей: понятие, права, гарантии.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кандидатов: права, гарантии, ограничения.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доверенных лиц, уполномоченных представителей.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наблюдателей: понятие, требования, права, запреты.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система и организация деятельности избирательных комиссий: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ЦИК РФ: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комиссий субъектов РФ: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окружных избирательных комиссий: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участковых избирательных комиссий: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Взаимодействие избирательных комиссий с органами государственной власти и местного самоуправления: понятие, формы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Ответственность избирательных комиссий: понятие, основания применения, законодательное закрепление, правовые последствия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Назначение выборов: понятие, значение, условия, субъекты, уполномоченные назначать выборы.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День голосования на выборах: значение, условия, законодательное закрепление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и сроки назначения выборов.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при назначении выборов при досрочном прекращении полномочий органов и должностных лиц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Схемы избирательных округов: понятие, порядок образования, субъекты утверждения,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Образование избирательных участков: понятие,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составления и ведения списков избирателей. Особенности включения в списки избирателей отдельных категорий граждан.</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цензы: понятие, законодательное закрепление, виды.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структура избирательного процесса: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Основные и дополнительные стадии избирательного процесса: общая характеристика, законодательное закрепление.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общие условия. Документы, необходимые для выдвижения кандидатов.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Сбор подписей в поддержку кандидата: требования, порядок проведения, проверка подписей.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в порядке самовыдвижения: понятие, основания и порядок регистрации.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Выдвижения кандидатов, списков кандидатов политическими партиями: понятие, основания и порядок регистрации.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информационного обеспечения выборов: понятие, виды, общая характеристика прав и обязанностей.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 xml:space="preserve">Информирование избирателей как стадия избирательного процесса: понятие, принципы и субъекты. </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Предвыборная агитация: понятие, признаки, субъекты, методы.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Ограничения при проведении предвыборной агитации. Недопустимость злоупотребления правом на проведение агитации.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Организация голосования: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Правовые требования к помещению для голосования.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Досрочное голосование, голосование вне избирательного участка, голосование по открепительному удостоверению.</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Требования, предъявляемые к избирательному бюллетеню.</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Установление итогов голосования: законодательное регулирование,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определения результатов выборов: законодательное регулирование,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Повторное голосование, повторные выборы, дополнительные выборы: понятие, назначение, особенности.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понятие, виды, законодательное регулирование.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Российской Федерации: понятие, принципы проведения, вопросы, выносимые на референдум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Стадии проведения референдума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субъекта Российской Федерации: понятие, принципы проведения, вопросы, выносимые на референдум субъекта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Местный референдум: понятие, принципы проведения, вопросы, выносимые на местный референдум.</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значение финансового обеспечения выборов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Финансовое обеспечение подготовки и проведения выборов.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виды, порядок создания избирательных фондов.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Проверка сведений о доходах и имуществе, представленных кандидатами: порядок, сроки, информирование избирателей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Специальные избирательные счета: понятие, порядок формирования и расходования избирательных фондов.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Президента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Государственной Думы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высшего должностного лица субъекта РФ (главы субъекта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законодательных (представительных) органов государственной власти субъектов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муниципальных выборов.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Гражданско-правовая ответственность в сфере избирательного процесса: понятие, основания возникновения, правовые последствия.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споры: понятие, предмет спора, виды, законодательное регулирование.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Рассмотрение и разрешение избирательных споров в судебном порядке: общая характеристика.</w:t>
      </w:r>
    </w:p>
    <w:p w:rsidR="001F39EA"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Обжалование решений и действий (бездействий), нарушающих избирательные права граждан: основания, порядок обжалования</w:t>
      </w:r>
      <w:r w:rsidR="001F39EA" w:rsidRPr="00D86554">
        <w:rPr>
          <w:rFonts w:ascii="Times New Roman" w:eastAsia="Times New Roman" w:hAnsi="Times New Roman" w:cs="Times New Roman"/>
          <w:sz w:val="24"/>
          <w:szCs w:val="24"/>
        </w:rPr>
        <w:t>.</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lastRenderedPageBreak/>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sidRPr="00B065CF">
              <w:rPr>
                <w:sz w:val="24"/>
                <w:szCs w:val="24"/>
              </w:rPr>
              <w:lastRenderedPageBreak/>
              <w:t>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w:t>
            </w:r>
            <w:r w:rsidRPr="00842EDB">
              <w:rPr>
                <w:sz w:val="24"/>
                <w:szCs w:val="24"/>
              </w:rPr>
              <w:lastRenderedPageBreak/>
              <w:t>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lastRenderedPageBreak/>
              <w:t>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 xml:space="preserve">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w:t>
            </w:r>
            <w:r w:rsidRPr="00B065CF">
              <w:rPr>
                <w:sz w:val="24"/>
                <w:szCs w:val="24"/>
              </w:rPr>
              <w:lastRenderedPageBreak/>
              <w:t>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арактер представления результатов (нагляд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 xml:space="preserve">Содержание схемы, таблицы частично соответствует названию, имеются </w:t>
            </w:r>
            <w:r w:rsidRPr="00B065CF">
              <w:rPr>
                <w:sz w:val="24"/>
                <w:szCs w:val="24"/>
              </w:rPr>
              <w:lastRenderedPageBreak/>
              <w:t>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наличие в аргументированности в решении задания, использование ссылок на 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 xml:space="preserve">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w:t>
            </w:r>
            <w:r w:rsidRPr="00576248">
              <w:rPr>
                <w:sz w:val="24"/>
                <w:szCs w:val="24"/>
              </w:rPr>
              <w:lastRenderedPageBreak/>
              <w:t>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 Полнота и глубина изложения теоретического материала;</w:t>
            </w:r>
          </w:p>
          <w:p w:rsidR="00576248" w:rsidRPr="00576248" w:rsidRDefault="00576248" w:rsidP="00576248">
            <w:pPr>
              <w:jc w:val="both"/>
              <w:rPr>
                <w:sz w:val="24"/>
                <w:szCs w:val="24"/>
              </w:rPr>
            </w:pPr>
            <w:r w:rsidRPr="00576248">
              <w:rPr>
                <w:sz w:val="24"/>
                <w:szCs w:val="24"/>
              </w:rPr>
              <w:t>2. Последовательность, четкость, логичность в изложении теоретического материала;</w:t>
            </w:r>
          </w:p>
          <w:p w:rsidR="00576248" w:rsidRPr="00576248" w:rsidRDefault="00576248" w:rsidP="00576248">
            <w:pPr>
              <w:jc w:val="both"/>
              <w:rPr>
                <w:sz w:val="24"/>
                <w:szCs w:val="24"/>
              </w:rPr>
            </w:pPr>
            <w:r w:rsidRPr="00576248">
              <w:rPr>
                <w:sz w:val="24"/>
                <w:szCs w:val="24"/>
              </w:rPr>
              <w:t>3. Умение увязывать теорию с юридической практикой;</w:t>
            </w:r>
          </w:p>
          <w:p w:rsidR="00576248" w:rsidRPr="00576248" w:rsidRDefault="00576248" w:rsidP="00576248">
            <w:pPr>
              <w:jc w:val="both"/>
              <w:rPr>
                <w:sz w:val="24"/>
                <w:szCs w:val="24"/>
              </w:rPr>
            </w:pPr>
            <w:r w:rsidRPr="00576248">
              <w:rPr>
                <w:sz w:val="24"/>
                <w:szCs w:val="24"/>
              </w:rPr>
              <w:t>4. Самостоятельность ответа;</w:t>
            </w:r>
          </w:p>
          <w:p w:rsidR="00576248" w:rsidRPr="00576248" w:rsidRDefault="00576248" w:rsidP="00576248">
            <w:pPr>
              <w:jc w:val="both"/>
              <w:rPr>
                <w:sz w:val="24"/>
                <w:szCs w:val="24"/>
              </w:rPr>
            </w:pPr>
            <w:r w:rsidRPr="00576248">
              <w:rPr>
                <w:sz w:val="24"/>
                <w:szCs w:val="24"/>
              </w:rPr>
              <w:t>5. Культура речи;</w:t>
            </w:r>
          </w:p>
          <w:p w:rsidR="00576248" w:rsidRPr="00576248" w:rsidRDefault="00576248" w:rsidP="00576248">
            <w:pPr>
              <w:jc w:val="both"/>
              <w:rPr>
                <w:sz w:val="24"/>
                <w:szCs w:val="24"/>
              </w:rPr>
            </w:pPr>
            <w:r w:rsidRPr="00576248">
              <w:rPr>
                <w:sz w:val="24"/>
                <w:szCs w:val="24"/>
              </w:rPr>
              <w:t>6. Использование ссылок на нормы действующего законодательства</w:t>
            </w:r>
          </w:p>
          <w:p w:rsidR="00576248" w:rsidRDefault="00576248" w:rsidP="00576248">
            <w:pPr>
              <w:jc w:val="both"/>
              <w:rPr>
                <w:sz w:val="24"/>
                <w:szCs w:val="24"/>
              </w:rPr>
            </w:pPr>
            <w:r w:rsidRPr="00576248">
              <w:rPr>
                <w:sz w:val="24"/>
                <w:szCs w:val="24"/>
              </w:rPr>
              <w:t>7. Умение аргументировать собственную позицию при ответе на дополнительные вопросы в рамках билет</w:t>
            </w: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глубоко и прочно усвоил</w:t>
            </w:r>
          </w:p>
          <w:p w:rsidR="00576248" w:rsidRPr="00576248" w:rsidRDefault="00576248" w:rsidP="00576248">
            <w:pPr>
              <w:jc w:val="both"/>
              <w:rPr>
                <w:sz w:val="24"/>
                <w:szCs w:val="24"/>
              </w:rPr>
            </w:pPr>
            <w:r w:rsidRPr="00576248">
              <w:rPr>
                <w:sz w:val="24"/>
                <w:szCs w:val="24"/>
              </w:rPr>
              <w:t>программу курса учебной дисциплины, исчерпывающе, последовательно, четко и логически стройно его</w:t>
            </w:r>
          </w:p>
          <w:p w:rsidR="00576248" w:rsidRPr="00576248" w:rsidRDefault="00576248" w:rsidP="00576248">
            <w:pPr>
              <w:jc w:val="both"/>
              <w:rPr>
                <w:sz w:val="24"/>
                <w:szCs w:val="24"/>
              </w:rPr>
            </w:pPr>
            <w:r w:rsidRPr="00576248">
              <w:rPr>
                <w:sz w:val="24"/>
                <w:szCs w:val="24"/>
              </w:rPr>
              <w:t>излагает, умеет тесно увязывать теорию с практикой, свободно справляется и апеллирует</w:t>
            </w:r>
          </w:p>
          <w:p w:rsidR="00576248" w:rsidRPr="00576248" w:rsidRDefault="00576248" w:rsidP="00576248">
            <w:pPr>
              <w:jc w:val="both"/>
              <w:rPr>
                <w:sz w:val="24"/>
                <w:szCs w:val="24"/>
              </w:rPr>
            </w:pPr>
            <w:r w:rsidRPr="00576248">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576248" w:rsidRDefault="00576248" w:rsidP="00576248">
            <w:pPr>
              <w:jc w:val="both"/>
              <w:rPr>
                <w:sz w:val="24"/>
                <w:szCs w:val="24"/>
              </w:rPr>
            </w:pPr>
            <w:r w:rsidRPr="00576248">
              <w:rPr>
                <w:sz w:val="24"/>
                <w:szCs w:val="24"/>
              </w:rPr>
              <w:t>вопросы в рамках билета, правильно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имеет знания только</w:t>
            </w:r>
          </w:p>
          <w:p w:rsidR="00576248" w:rsidRPr="00576248" w:rsidRDefault="00576248" w:rsidP="00576248">
            <w:pPr>
              <w:jc w:val="both"/>
              <w:rPr>
                <w:sz w:val="24"/>
                <w:szCs w:val="24"/>
              </w:rPr>
            </w:pPr>
            <w:r w:rsidRPr="00576248">
              <w:rPr>
                <w:sz w:val="24"/>
                <w:szCs w:val="24"/>
              </w:rPr>
              <w:lastRenderedPageBreak/>
              <w:t>основного материала, но не усвоил его деталей, допускает неточности, недостаточно</w:t>
            </w:r>
          </w:p>
          <w:p w:rsidR="00576248" w:rsidRPr="00576248" w:rsidRDefault="00576248" w:rsidP="00576248">
            <w:pPr>
              <w:jc w:val="both"/>
              <w:rPr>
                <w:sz w:val="24"/>
                <w:szCs w:val="24"/>
              </w:rPr>
            </w:pPr>
            <w:r w:rsidRPr="00576248">
              <w:rPr>
                <w:sz w:val="24"/>
                <w:szCs w:val="24"/>
              </w:rPr>
              <w:t>правильные формулировки, нарушение логической последовательности в изложении</w:t>
            </w:r>
          </w:p>
          <w:p w:rsidR="00576248" w:rsidRPr="00576248" w:rsidRDefault="00576248" w:rsidP="00576248">
            <w:pPr>
              <w:jc w:val="both"/>
              <w:rPr>
                <w:sz w:val="24"/>
                <w:szCs w:val="24"/>
              </w:rPr>
            </w:pPr>
            <w:r w:rsidRPr="00576248">
              <w:rPr>
                <w:sz w:val="24"/>
                <w:szCs w:val="24"/>
              </w:rPr>
              <w:t>программного материала, испытывает затруднения при воспроизведении положений</w:t>
            </w:r>
          </w:p>
          <w:p w:rsidR="00576248" w:rsidRDefault="00576248" w:rsidP="00576248">
            <w:pPr>
              <w:jc w:val="both"/>
              <w:rPr>
                <w:sz w:val="24"/>
                <w:szCs w:val="24"/>
              </w:rPr>
            </w:pPr>
            <w:r w:rsidRPr="00576248">
              <w:rPr>
                <w:sz w:val="24"/>
                <w:szCs w:val="24"/>
              </w:rPr>
              <w:t>закона</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который не знает</w:t>
            </w:r>
          </w:p>
          <w:p w:rsidR="00576248" w:rsidRPr="00576248" w:rsidRDefault="00576248" w:rsidP="00576248">
            <w:pPr>
              <w:jc w:val="both"/>
              <w:rPr>
                <w:sz w:val="24"/>
                <w:szCs w:val="24"/>
              </w:rPr>
            </w:pPr>
            <w:r w:rsidRPr="00576248">
              <w:rPr>
                <w:sz w:val="24"/>
                <w:szCs w:val="24"/>
              </w:rPr>
              <w:t>значительной части программы дисциплины, допускает существенные ошибки,</w:t>
            </w:r>
          </w:p>
          <w:p w:rsidR="00576248" w:rsidRPr="00576248" w:rsidRDefault="00576248" w:rsidP="00576248">
            <w:pPr>
              <w:jc w:val="both"/>
              <w:rPr>
                <w:sz w:val="24"/>
                <w:szCs w:val="24"/>
              </w:rPr>
            </w:pPr>
            <w:r w:rsidRPr="00576248">
              <w:rPr>
                <w:sz w:val="24"/>
                <w:szCs w:val="24"/>
              </w:rPr>
              <w:t>неуверенно, с большими затруднениями ориентируется в нормах действующего</w:t>
            </w:r>
          </w:p>
          <w:p w:rsidR="00576248" w:rsidRDefault="00576248" w:rsidP="00576248">
            <w:pPr>
              <w:jc w:val="both"/>
              <w:rPr>
                <w:sz w:val="24"/>
                <w:szCs w:val="24"/>
              </w:rPr>
            </w:pPr>
            <w:r w:rsidRPr="00576248">
              <w:rPr>
                <w:sz w:val="24"/>
                <w:szCs w:val="24"/>
              </w:rPr>
              <w:t>избирательного законодательства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w:t>
      </w:r>
      <w:r>
        <w:rPr>
          <w:rFonts w:ascii="Times New Roman" w:eastAsia="Times New Roman" w:hAnsi="Times New Roman" w:cs="Times New Roman"/>
          <w:sz w:val="24"/>
          <w:szCs w:val="24"/>
        </w:rPr>
        <w:lastRenderedPageBreak/>
        <w:t xml:space="preserve">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Основной целью деловой игры 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 xml:space="preserve">При подготовке и проведении деловой игры используется учебная аудитория «Клуб молодого избирателя», которая оснащена мебелью и </w:t>
      </w:r>
      <w:r w:rsidRPr="00210C05">
        <w:rPr>
          <w:rFonts w:ascii="Times New Roman" w:eastAsia="Times New Roman" w:hAnsi="Times New Roman" w:cs="Times New Roman"/>
          <w:sz w:val="24"/>
          <w:szCs w:val="24"/>
        </w:rPr>
        <w:lastRenderedPageBreak/>
        <w:t>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w:t>
      </w:r>
      <w:r w:rsidR="00827B42">
        <w:rPr>
          <w:rFonts w:ascii="Times New Roman" w:eastAsia="Times New Roman" w:hAnsi="Times New Roman" w:cs="Times New Roman"/>
          <w:sz w:val="24"/>
          <w:szCs w:val="24"/>
        </w:rPr>
        <w:t xml:space="preserve"> (схемы таблицы)</w:t>
      </w:r>
      <w:r>
        <w:rPr>
          <w:rFonts w:ascii="Times New Roman" w:eastAsia="Times New Roman" w:hAnsi="Times New Roman" w:cs="Times New Roman"/>
          <w:sz w:val="24"/>
          <w:szCs w:val="24"/>
        </w:rPr>
        <w:t xml:space="preserve">, а также </w:t>
      </w:r>
      <w:r w:rsidR="00827B42">
        <w:rPr>
          <w:rFonts w:ascii="Times New Roman" w:eastAsia="Times New Roman" w:hAnsi="Times New Roman" w:cs="Times New Roman"/>
          <w:sz w:val="24"/>
          <w:szCs w:val="24"/>
        </w:rPr>
        <w:t>выполнение тестовых заданий</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210C05" w:rsidRPr="00EE76AD"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210C05" w:rsidRPr="00EE76AD"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827B42"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w:t>
      </w:r>
      <w:r w:rsidR="00827B42">
        <w:rPr>
          <w:rFonts w:ascii="Times New Roman" w:eastAsia="Times New Roman" w:hAnsi="Times New Roman" w:cs="Times New Roman"/>
          <w:sz w:val="24"/>
          <w:szCs w:val="24"/>
        </w:rPr>
        <w:t>раскрыт теоретический вопрос или неверно решена задача;</w:t>
      </w:r>
    </w:p>
    <w:p w:rsidR="00210C05" w:rsidRDefault="00827B42"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составлена схема и таблица;</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486" w:rsidRDefault="00506486" w:rsidP="00A13401">
      <w:pPr>
        <w:spacing w:after="0" w:line="240" w:lineRule="auto"/>
      </w:pPr>
      <w:r>
        <w:separator/>
      </w:r>
    </w:p>
  </w:endnote>
  <w:endnote w:type="continuationSeparator" w:id="0">
    <w:p w:rsidR="00506486" w:rsidRDefault="00506486"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335"/>
      <w:docPartObj>
        <w:docPartGallery w:val="Page Numbers (Bottom of Page)"/>
        <w:docPartUnique/>
      </w:docPartObj>
    </w:sdtPr>
    <w:sdtEndPr>
      <w:rPr>
        <w:sz w:val="24"/>
        <w:szCs w:val="24"/>
      </w:rPr>
    </w:sdtEndPr>
    <w:sdtContent>
      <w:p w:rsidR="00210C05" w:rsidRPr="007F3AEB" w:rsidRDefault="00210C05">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EE72A0">
          <w:rPr>
            <w:noProof/>
            <w:sz w:val="24"/>
            <w:szCs w:val="24"/>
          </w:rPr>
          <w:t>2</w:t>
        </w:r>
        <w:r w:rsidRPr="007F3AEB">
          <w:rPr>
            <w:sz w:val="24"/>
            <w:szCs w:val="24"/>
          </w:rPr>
          <w:fldChar w:fldCharType="end"/>
        </w:r>
      </w:p>
    </w:sdtContent>
  </w:sdt>
  <w:p w:rsidR="00210C05" w:rsidRDefault="00210C0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486" w:rsidRDefault="00506486" w:rsidP="00A13401">
      <w:pPr>
        <w:spacing w:after="0" w:line="240" w:lineRule="auto"/>
      </w:pPr>
      <w:r>
        <w:separator/>
      </w:r>
    </w:p>
  </w:footnote>
  <w:footnote w:type="continuationSeparator" w:id="0">
    <w:p w:rsidR="00506486" w:rsidRDefault="00506486"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15:restartNumberingAfterBreak="0">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8" w15:restartNumberingAfterBreak="0">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5" w15:restartNumberingAfterBreak="0">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2" w15:restartNumberingAfterBreak="0">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4"/>
  </w:num>
  <w:num w:numId="3">
    <w:abstractNumId w:val="190"/>
  </w:num>
  <w:num w:numId="4">
    <w:abstractNumId w:val="137"/>
  </w:num>
  <w:num w:numId="5">
    <w:abstractNumId w:val="111"/>
  </w:num>
  <w:num w:numId="6">
    <w:abstractNumId w:val="36"/>
  </w:num>
  <w:num w:numId="7">
    <w:abstractNumId w:val="80"/>
  </w:num>
  <w:num w:numId="8">
    <w:abstractNumId w:val="69"/>
  </w:num>
  <w:num w:numId="9">
    <w:abstractNumId w:val="19"/>
  </w:num>
  <w:num w:numId="10">
    <w:abstractNumId w:val="48"/>
  </w:num>
  <w:num w:numId="11">
    <w:abstractNumId w:val="153"/>
  </w:num>
  <w:num w:numId="12">
    <w:abstractNumId w:val="123"/>
  </w:num>
  <w:num w:numId="13">
    <w:abstractNumId w:val="92"/>
  </w:num>
  <w:num w:numId="14">
    <w:abstractNumId w:val="42"/>
  </w:num>
  <w:num w:numId="15">
    <w:abstractNumId w:val="31"/>
  </w:num>
  <w:num w:numId="16">
    <w:abstractNumId w:val="102"/>
  </w:num>
  <w:num w:numId="17">
    <w:abstractNumId w:val="205"/>
  </w:num>
  <w:num w:numId="18">
    <w:abstractNumId w:val="73"/>
  </w:num>
  <w:num w:numId="19">
    <w:abstractNumId w:val="151"/>
  </w:num>
  <w:num w:numId="20">
    <w:abstractNumId w:val="211"/>
  </w:num>
  <w:num w:numId="21">
    <w:abstractNumId w:val="39"/>
  </w:num>
  <w:num w:numId="22">
    <w:abstractNumId w:val="146"/>
  </w:num>
  <w:num w:numId="23">
    <w:abstractNumId w:val="169"/>
  </w:num>
  <w:num w:numId="24">
    <w:abstractNumId w:val="124"/>
  </w:num>
  <w:num w:numId="25">
    <w:abstractNumId w:val="121"/>
  </w:num>
  <w:num w:numId="26">
    <w:abstractNumId w:val="206"/>
  </w:num>
  <w:num w:numId="27">
    <w:abstractNumId w:val="95"/>
  </w:num>
  <w:num w:numId="28">
    <w:abstractNumId w:val="152"/>
  </w:num>
  <w:num w:numId="29">
    <w:abstractNumId w:val="132"/>
  </w:num>
  <w:num w:numId="30">
    <w:abstractNumId w:val="173"/>
  </w:num>
  <w:num w:numId="31">
    <w:abstractNumId w:val="150"/>
  </w:num>
  <w:num w:numId="32">
    <w:abstractNumId w:val="54"/>
  </w:num>
  <w:num w:numId="33">
    <w:abstractNumId w:val="115"/>
  </w:num>
  <w:num w:numId="34">
    <w:abstractNumId w:val="139"/>
  </w:num>
  <w:num w:numId="35">
    <w:abstractNumId w:val="120"/>
  </w:num>
  <w:num w:numId="36">
    <w:abstractNumId w:val="134"/>
  </w:num>
  <w:num w:numId="37">
    <w:abstractNumId w:val="51"/>
  </w:num>
  <w:num w:numId="38">
    <w:abstractNumId w:val="116"/>
  </w:num>
  <w:num w:numId="39">
    <w:abstractNumId w:val="192"/>
  </w:num>
  <w:num w:numId="40">
    <w:abstractNumId w:val="30"/>
  </w:num>
  <w:num w:numId="41">
    <w:abstractNumId w:val="128"/>
  </w:num>
  <w:num w:numId="42">
    <w:abstractNumId w:val="2"/>
  </w:num>
  <w:num w:numId="43">
    <w:abstractNumId w:val="8"/>
  </w:num>
  <w:num w:numId="44">
    <w:abstractNumId w:val="83"/>
  </w:num>
  <w:num w:numId="45">
    <w:abstractNumId w:val="201"/>
  </w:num>
  <w:num w:numId="46">
    <w:abstractNumId w:val="171"/>
  </w:num>
  <w:num w:numId="47">
    <w:abstractNumId w:val="22"/>
  </w:num>
  <w:num w:numId="48">
    <w:abstractNumId w:val="209"/>
  </w:num>
  <w:num w:numId="49">
    <w:abstractNumId w:val="177"/>
  </w:num>
  <w:num w:numId="50">
    <w:abstractNumId w:val="210"/>
  </w:num>
  <w:num w:numId="51">
    <w:abstractNumId w:val="141"/>
  </w:num>
  <w:num w:numId="52">
    <w:abstractNumId w:val="67"/>
  </w:num>
  <w:num w:numId="53">
    <w:abstractNumId w:val="40"/>
  </w:num>
  <w:num w:numId="54">
    <w:abstractNumId w:val="117"/>
  </w:num>
  <w:num w:numId="55">
    <w:abstractNumId w:val="44"/>
  </w:num>
  <w:num w:numId="56">
    <w:abstractNumId w:val="186"/>
  </w:num>
  <w:num w:numId="57">
    <w:abstractNumId w:val="178"/>
  </w:num>
  <w:num w:numId="58">
    <w:abstractNumId w:val="203"/>
  </w:num>
  <w:num w:numId="59">
    <w:abstractNumId w:val="187"/>
  </w:num>
  <w:num w:numId="60">
    <w:abstractNumId w:val="78"/>
  </w:num>
  <w:num w:numId="61">
    <w:abstractNumId w:val="159"/>
  </w:num>
  <w:num w:numId="62">
    <w:abstractNumId w:val="199"/>
  </w:num>
  <w:num w:numId="63">
    <w:abstractNumId w:val="57"/>
  </w:num>
  <w:num w:numId="64">
    <w:abstractNumId w:val="105"/>
  </w:num>
  <w:num w:numId="65">
    <w:abstractNumId w:val="164"/>
  </w:num>
  <w:num w:numId="66">
    <w:abstractNumId w:val="136"/>
  </w:num>
  <w:num w:numId="67">
    <w:abstractNumId w:val="43"/>
  </w:num>
  <w:num w:numId="68">
    <w:abstractNumId w:val="202"/>
  </w:num>
  <w:num w:numId="69">
    <w:abstractNumId w:val="207"/>
  </w:num>
  <w:num w:numId="70">
    <w:abstractNumId w:val="127"/>
  </w:num>
  <w:num w:numId="71">
    <w:abstractNumId w:val="9"/>
  </w:num>
  <w:num w:numId="72">
    <w:abstractNumId w:val="21"/>
  </w:num>
  <w:num w:numId="73">
    <w:abstractNumId w:val="113"/>
  </w:num>
  <w:num w:numId="74">
    <w:abstractNumId w:val="16"/>
  </w:num>
  <w:num w:numId="75">
    <w:abstractNumId w:val="142"/>
  </w:num>
  <w:num w:numId="76">
    <w:abstractNumId w:val="100"/>
  </w:num>
  <w:num w:numId="77">
    <w:abstractNumId w:val="172"/>
  </w:num>
  <w:num w:numId="78">
    <w:abstractNumId w:val="149"/>
  </w:num>
  <w:num w:numId="79">
    <w:abstractNumId w:val="148"/>
  </w:num>
  <w:num w:numId="80">
    <w:abstractNumId w:val="98"/>
  </w:num>
  <w:num w:numId="81">
    <w:abstractNumId w:val="143"/>
  </w:num>
  <w:num w:numId="82">
    <w:abstractNumId w:val="138"/>
  </w:num>
  <w:num w:numId="83">
    <w:abstractNumId w:val="3"/>
  </w:num>
  <w:num w:numId="84">
    <w:abstractNumId w:val="75"/>
  </w:num>
  <w:num w:numId="85">
    <w:abstractNumId w:val="45"/>
  </w:num>
  <w:num w:numId="86">
    <w:abstractNumId w:val="188"/>
  </w:num>
  <w:num w:numId="87">
    <w:abstractNumId w:val="196"/>
  </w:num>
  <w:num w:numId="88">
    <w:abstractNumId w:val="176"/>
  </w:num>
  <w:num w:numId="89">
    <w:abstractNumId w:val="33"/>
  </w:num>
  <w:num w:numId="90">
    <w:abstractNumId w:val="147"/>
  </w:num>
  <w:num w:numId="91">
    <w:abstractNumId w:val="17"/>
  </w:num>
  <w:num w:numId="92">
    <w:abstractNumId w:val="180"/>
  </w:num>
  <w:num w:numId="93">
    <w:abstractNumId w:val="55"/>
  </w:num>
  <w:num w:numId="94">
    <w:abstractNumId w:val="25"/>
  </w:num>
  <w:num w:numId="95">
    <w:abstractNumId w:val="126"/>
  </w:num>
  <w:num w:numId="96">
    <w:abstractNumId w:val="10"/>
  </w:num>
  <w:num w:numId="97">
    <w:abstractNumId w:val="18"/>
  </w:num>
  <w:num w:numId="98">
    <w:abstractNumId w:val="97"/>
  </w:num>
  <w:num w:numId="99">
    <w:abstractNumId w:val="23"/>
  </w:num>
  <w:num w:numId="100">
    <w:abstractNumId w:val="0"/>
  </w:num>
  <w:num w:numId="101">
    <w:abstractNumId w:val="101"/>
  </w:num>
  <w:num w:numId="102">
    <w:abstractNumId w:val="125"/>
  </w:num>
  <w:num w:numId="103">
    <w:abstractNumId w:val="200"/>
  </w:num>
  <w:num w:numId="104">
    <w:abstractNumId w:val="20"/>
  </w:num>
  <w:num w:numId="105">
    <w:abstractNumId w:val="130"/>
  </w:num>
  <w:num w:numId="106">
    <w:abstractNumId w:val="161"/>
  </w:num>
  <w:num w:numId="107">
    <w:abstractNumId w:val="114"/>
  </w:num>
  <w:num w:numId="108">
    <w:abstractNumId w:val="145"/>
  </w:num>
  <w:num w:numId="109">
    <w:abstractNumId w:val="160"/>
  </w:num>
  <w:num w:numId="110">
    <w:abstractNumId w:val="208"/>
  </w:num>
  <w:num w:numId="111">
    <w:abstractNumId w:val="81"/>
  </w:num>
  <w:num w:numId="112">
    <w:abstractNumId w:val="129"/>
  </w:num>
  <w:num w:numId="113">
    <w:abstractNumId w:val="1"/>
  </w:num>
  <w:num w:numId="114">
    <w:abstractNumId w:val="163"/>
  </w:num>
  <w:num w:numId="115">
    <w:abstractNumId w:val="41"/>
  </w:num>
  <w:num w:numId="116">
    <w:abstractNumId w:val="32"/>
  </w:num>
  <w:num w:numId="117">
    <w:abstractNumId w:val="155"/>
  </w:num>
  <w:num w:numId="118">
    <w:abstractNumId w:val="4"/>
  </w:num>
  <w:num w:numId="119">
    <w:abstractNumId w:val="64"/>
  </w:num>
  <w:num w:numId="120">
    <w:abstractNumId w:val="53"/>
  </w:num>
  <w:num w:numId="121">
    <w:abstractNumId w:val="29"/>
  </w:num>
  <w:num w:numId="122">
    <w:abstractNumId w:val="58"/>
  </w:num>
  <w:num w:numId="123">
    <w:abstractNumId w:val="184"/>
  </w:num>
  <w:num w:numId="124">
    <w:abstractNumId w:val="85"/>
  </w:num>
  <w:num w:numId="125">
    <w:abstractNumId w:val="191"/>
  </w:num>
  <w:num w:numId="126">
    <w:abstractNumId w:val="194"/>
  </w:num>
  <w:num w:numId="127">
    <w:abstractNumId w:val="112"/>
  </w:num>
  <w:num w:numId="128">
    <w:abstractNumId w:val="47"/>
  </w:num>
  <w:num w:numId="129">
    <w:abstractNumId w:val="28"/>
  </w:num>
  <w:num w:numId="130">
    <w:abstractNumId w:val="166"/>
  </w:num>
  <w:num w:numId="131">
    <w:abstractNumId w:val="5"/>
  </w:num>
  <w:num w:numId="132">
    <w:abstractNumId w:val="38"/>
  </w:num>
  <w:num w:numId="133">
    <w:abstractNumId w:val="119"/>
  </w:num>
  <w:num w:numId="134">
    <w:abstractNumId w:val="133"/>
  </w:num>
  <w:num w:numId="135">
    <w:abstractNumId w:val="89"/>
  </w:num>
  <w:num w:numId="136">
    <w:abstractNumId w:val="162"/>
  </w:num>
  <w:num w:numId="137">
    <w:abstractNumId w:val="76"/>
  </w:num>
  <w:num w:numId="138">
    <w:abstractNumId w:val="103"/>
  </w:num>
  <w:num w:numId="139">
    <w:abstractNumId w:val="106"/>
  </w:num>
  <w:num w:numId="140">
    <w:abstractNumId w:val="193"/>
  </w:num>
  <w:num w:numId="141">
    <w:abstractNumId w:val="46"/>
  </w:num>
  <w:num w:numId="142">
    <w:abstractNumId w:val="15"/>
  </w:num>
  <w:num w:numId="143">
    <w:abstractNumId w:val="131"/>
  </w:num>
  <w:num w:numId="144">
    <w:abstractNumId w:val="60"/>
  </w:num>
  <w:num w:numId="145">
    <w:abstractNumId w:val="27"/>
  </w:num>
  <w:num w:numId="146">
    <w:abstractNumId w:val="140"/>
  </w:num>
  <w:num w:numId="147">
    <w:abstractNumId w:val="77"/>
  </w:num>
  <w:num w:numId="148">
    <w:abstractNumId w:val="158"/>
  </w:num>
  <w:num w:numId="149">
    <w:abstractNumId w:val="11"/>
  </w:num>
  <w:num w:numId="150">
    <w:abstractNumId w:val="14"/>
  </w:num>
  <w:num w:numId="151">
    <w:abstractNumId w:val="37"/>
  </w:num>
  <w:num w:numId="152">
    <w:abstractNumId w:val="197"/>
  </w:num>
  <w:num w:numId="153">
    <w:abstractNumId w:val="170"/>
  </w:num>
  <w:num w:numId="154">
    <w:abstractNumId w:val="168"/>
  </w:num>
  <w:num w:numId="155">
    <w:abstractNumId w:val="104"/>
  </w:num>
  <w:num w:numId="156">
    <w:abstractNumId w:val="61"/>
  </w:num>
  <w:num w:numId="157">
    <w:abstractNumId w:val="156"/>
  </w:num>
  <w:num w:numId="158">
    <w:abstractNumId w:val="71"/>
  </w:num>
  <w:num w:numId="159">
    <w:abstractNumId w:val="13"/>
  </w:num>
  <w:num w:numId="160">
    <w:abstractNumId w:val="82"/>
  </w:num>
  <w:num w:numId="161">
    <w:abstractNumId w:val="90"/>
  </w:num>
  <w:num w:numId="162">
    <w:abstractNumId w:val="189"/>
  </w:num>
  <w:num w:numId="163">
    <w:abstractNumId w:val="109"/>
  </w:num>
  <w:num w:numId="164">
    <w:abstractNumId w:val="118"/>
  </w:num>
  <w:num w:numId="165">
    <w:abstractNumId w:val="62"/>
  </w:num>
  <w:num w:numId="166">
    <w:abstractNumId w:val="65"/>
  </w:num>
  <w:num w:numId="167">
    <w:abstractNumId w:val="87"/>
  </w:num>
  <w:num w:numId="168">
    <w:abstractNumId w:val="63"/>
  </w:num>
  <w:num w:numId="169">
    <w:abstractNumId w:val="175"/>
  </w:num>
  <w:num w:numId="170">
    <w:abstractNumId w:val="198"/>
  </w:num>
  <w:num w:numId="171">
    <w:abstractNumId w:val="107"/>
  </w:num>
  <w:num w:numId="172">
    <w:abstractNumId w:val="204"/>
  </w:num>
  <w:num w:numId="173">
    <w:abstractNumId w:val="79"/>
  </w:num>
  <w:num w:numId="174">
    <w:abstractNumId w:val="165"/>
  </w:num>
  <w:num w:numId="175">
    <w:abstractNumId w:val="50"/>
  </w:num>
  <w:num w:numId="176">
    <w:abstractNumId w:val="26"/>
  </w:num>
  <w:num w:numId="177">
    <w:abstractNumId w:val="91"/>
  </w:num>
  <w:num w:numId="178">
    <w:abstractNumId w:val="167"/>
  </w:num>
  <w:num w:numId="179">
    <w:abstractNumId w:val="183"/>
  </w:num>
  <w:num w:numId="180">
    <w:abstractNumId w:val="56"/>
  </w:num>
  <w:num w:numId="181">
    <w:abstractNumId w:val="6"/>
  </w:num>
  <w:num w:numId="182">
    <w:abstractNumId w:val="72"/>
  </w:num>
  <w:num w:numId="183">
    <w:abstractNumId w:val="12"/>
  </w:num>
  <w:num w:numId="184">
    <w:abstractNumId w:val="110"/>
  </w:num>
  <w:num w:numId="185">
    <w:abstractNumId w:val="7"/>
  </w:num>
  <w:num w:numId="186">
    <w:abstractNumId w:val="195"/>
  </w:num>
  <w:num w:numId="187">
    <w:abstractNumId w:val="154"/>
  </w:num>
  <w:num w:numId="188">
    <w:abstractNumId w:val="66"/>
  </w:num>
  <w:num w:numId="189">
    <w:abstractNumId w:val="59"/>
  </w:num>
  <w:num w:numId="190">
    <w:abstractNumId w:val="179"/>
  </w:num>
  <w:num w:numId="191">
    <w:abstractNumId w:val="157"/>
  </w:num>
  <w:num w:numId="192">
    <w:abstractNumId w:val="108"/>
  </w:num>
  <w:num w:numId="193">
    <w:abstractNumId w:val="34"/>
  </w:num>
  <w:num w:numId="194">
    <w:abstractNumId w:val="84"/>
  </w:num>
  <w:num w:numId="195">
    <w:abstractNumId w:val="122"/>
  </w:num>
  <w:num w:numId="196">
    <w:abstractNumId w:val="185"/>
  </w:num>
  <w:num w:numId="197">
    <w:abstractNumId w:val="96"/>
  </w:num>
  <w:num w:numId="198">
    <w:abstractNumId w:val="135"/>
  </w:num>
  <w:num w:numId="199">
    <w:abstractNumId w:val="182"/>
  </w:num>
  <w:num w:numId="200">
    <w:abstractNumId w:val="174"/>
  </w:num>
  <w:num w:numId="201">
    <w:abstractNumId w:val="68"/>
  </w:num>
  <w:num w:numId="202">
    <w:abstractNumId w:val="35"/>
  </w:num>
  <w:num w:numId="203">
    <w:abstractNumId w:val="74"/>
  </w:num>
  <w:num w:numId="204">
    <w:abstractNumId w:val="24"/>
  </w:num>
  <w:num w:numId="205">
    <w:abstractNumId w:val="99"/>
  </w:num>
  <w:num w:numId="206">
    <w:abstractNumId w:val="93"/>
  </w:num>
  <w:num w:numId="207">
    <w:abstractNumId w:val="70"/>
  </w:num>
  <w:num w:numId="208">
    <w:abstractNumId w:val="94"/>
  </w:num>
  <w:num w:numId="209">
    <w:abstractNumId w:val="49"/>
  </w:num>
  <w:num w:numId="210">
    <w:abstractNumId w:val="88"/>
  </w:num>
  <w:num w:numId="211">
    <w:abstractNumId w:val="52"/>
  </w:num>
  <w:num w:numId="212">
    <w:abstractNumId w:val="86"/>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7ED3"/>
    <w:rsid w:val="000509F5"/>
    <w:rsid w:val="0005255C"/>
    <w:rsid w:val="00055AFF"/>
    <w:rsid w:val="000D691E"/>
    <w:rsid w:val="000E3943"/>
    <w:rsid w:val="000F7287"/>
    <w:rsid w:val="00110542"/>
    <w:rsid w:val="001235DA"/>
    <w:rsid w:val="001303CB"/>
    <w:rsid w:val="001467A0"/>
    <w:rsid w:val="00175392"/>
    <w:rsid w:val="001F39EA"/>
    <w:rsid w:val="00210C05"/>
    <w:rsid w:val="00213BEE"/>
    <w:rsid w:val="0025570B"/>
    <w:rsid w:val="002831A2"/>
    <w:rsid w:val="002D16C1"/>
    <w:rsid w:val="002D51A9"/>
    <w:rsid w:val="002E01CF"/>
    <w:rsid w:val="00313C2F"/>
    <w:rsid w:val="00343C58"/>
    <w:rsid w:val="00352C82"/>
    <w:rsid w:val="003667D4"/>
    <w:rsid w:val="00391F5B"/>
    <w:rsid w:val="003B68CA"/>
    <w:rsid w:val="003D0453"/>
    <w:rsid w:val="003E0AFF"/>
    <w:rsid w:val="003F0708"/>
    <w:rsid w:val="004140F5"/>
    <w:rsid w:val="0043494D"/>
    <w:rsid w:val="0045036C"/>
    <w:rsid w:val="0047204F"/>
    <w:rsid w:val="00482C55"/>
    <w:rsid w:val="004A7A31"/>
    <w:rsid w:val="004C0F82"/>
    <w:rsid w:val="004D30BA"/>
    <w:rsid w:val="004E496D"/>
    <w:rsid w:val="004E7FC3"/>
    <w:rsid w:val="00506486"/>
    <w:rsid w:val="00550C44"/>
    <w:rsid w:val="00560BB0"/>
    <w:rsid w:val="00576248"/>
    <w:rsid w:val="005C3A2A"/>
    <w:rsid w:val="006049B4"/>
    <w:rsid w:val="006276C9"/>
    <w:rsid w:val="006530B6"/>
    <w:rsid w:val="00661135"/>
    <w:rsid w:val="0066132A"/>
    <w:rsid w:val="006B7A6C"/>
    <w:rsid w:val="006D6373"/>
    <w:rsid w:val="006F699A"/>
    <w:rsid w:val="007019E3"/>
    <w:rsid w:val="007074CC"/>
    <w:rsid w:val="00707C01"/>
    <w:rsid w:val="00733041"/>
    <w:rsid w:val="00736793"/>
    <w:rsid w:val="0078141D"/>
    <w:rsid w:val="00782824"/>
    <w:rsid w:val="00790312"/>
    <w:rsid w:val="00795EBB"/>
    <w:rsid w:val="007A0598"/>
    <w:rsid w:val="007A6F22"/>
    <w:rsid w:val="007B7622"/>
    <w:rsid w:val="007C1AD5"/>
    <w:rsid w:val="007F3AEB"/>
    <w:rsid w:val="007F4BB0"/>
    <w:rsid w:val="008063D3"/>
    <w:rsid w:val="00813FD5"/>
    <w:rsid w:val="00827B42"/>
    <w:rsid w:val="00872001"/>
    <w:rsid w:val="00873DDB"/>
    <w:rsid w:val="008A2A56"/>
    <w:rsid w:val="008C4CF2"/>
    <w:rsid w:val="008E1CDA"/>
    <w:rsid w:val="008F1DFF"/>
    <w:rsid w:val="008F5697"/>
    <w:rsid w:val="0090126E"/>
    <w:rsid w:val="00977A02"/>
    <w:rsid w:val="009E6057"/>
    <w:rsid w:val="009F4EF6"/>
    <w:rsid w:val="00A11EBA"/>
    <w:rsid w:val="00A13401"/>
    <w:rsid w:val="00A13E40"/>
    <w:rsid w:val="00A653EC"/>
    <w:rsid w:val="00A77725"/>
    <w:rsid w:val="00A8683A"/>
    <w:rsid w:val="00AF7FBB"/>
    <w:rsid w:val="00B065CF"/>
    <w:rsid w:val="00B90E2E"/>
    <w:rsid w:val="00B95D15"/>
    <w:rsid w:val="00BA2CA7"/>
    <w:rsid w:val="00BE443D"/>
    <w:rsid w:val="00BE5BAB"/>
    <w:rsid w:val="00C22EE4"/>
    <w:rsid w:val="00C55CA5"/>
    <w:rsid w:val="00C57E67"/>
    <w:rsid w:val="00C6660F"/>
    <w:rsid w:val="00C87428"/>
    <w:rsid w:val="00C937BE"/>
    <w:rsid w:val="00CB38AF"/>
    <w:rsid w:val="00CE14DC"/>
    <w:rsid w:val="00CE376C"/>
    <w:rsid w:val="00D070AD"/>
    <w:rsid w:val="00D46C5E"/>
    <w:rsid w:val="00D47606"/>
    <w:rsid w:val="00D61CB1"/>
    <w:rsid w:val="00D750DB"/>
    <w:rsid w:val="00D8393A"/>
    <w:rsid w:val="00D86554"/>
    <w:rsid w:val="00DB4F07"/>
    <w:rsid w:val="00E20936"/>
    <w:rsid w:val="00E34A69"/>
    <w:rsid w:val="00E3717D"/>
    <w:rsid w:val="00E82663"/>
    <w:rsid w:val="00E96129"/>
    <w:rsid w:val="00EA2F0D"/>
    <w:rsid w:val="00EB50C2"/>
    <w:rsid w:val="00EE524D"/>
    <w:rsid w:val="00EE72A0"/>
    <w:rsid w:val="00F55375"/>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64611-F71B-44E1-8B39-D0960B4E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661135"/>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66113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661135"/>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661135"/>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661135"/>
  </w:style>
  <w:style w:type="paragraph" w:styleId="25">
    <w:name w:val="Body Text 2"/>
    <w:basedOn w:val="a"/>
    <w:link w:val="26"/>
    <w:rsid w:val="00661135"/>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661135"/>
    <w:rPr>
      <w:rFonts w:ascii="Times New Roman" w:eastAsia="Times New Roman" w:hAnsi="Times New Roman" w:cs="Times New Roman"/>
      <w:sz w:val="20"/>
      <w:szCs w:val="20"/>
    </w:rPr>
  </w:style>
  <w:style w:type="numbering" w:customStyle="1" w:styleId="111">
    <w:name w:val="Нет списка11"/>
    <w:next w:val="a2"/>
    <w:semiHidden/>
    <w:unhideWhenUsed/>
    <w:rsid w:val="00661135"/>
  </w:style>
  <w:style w:type="table" w:customStyle="1" w:styleId="3">
    <w:name w:val="Сетка таблицы3"/>
    <w:basedOn w:val="a1"/>
    <w:next w:val="a9"/>
    <w:uiPriority w:val="59"/>
    <w:rsid w:val="0066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6611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ACF14-CC11-4F05-9852-E3D72553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55</Pages>
  <Words>18797</Words>
  <Characters>107146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48</cp:revision>
  <cp:lastPrinted>2019-10-30T06:12:00Z</cp:lastPrinted>
  <dcterms:created xsi:type="dcterms:W3CDTF">2017-09-11T10:58:00Z</dcterms:created>
  <dcterms:modified xsi:type="dcterms:W3CDTF">2019-12-06T07:51:00Z</dcterms:modified>
</cp:coreProperties>
</file>