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75343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«Б.1.Б.6. Полито</w:t>
      </w:r>
      <w:r w:rsidR="00BE6F32">
        <w:rPr>
          <w:i/>
          <w:sz w:val="24"/>
        </w:rPr>
        <w:t>логия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334F4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5723C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57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5723C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5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Политология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334F4" w:rsidRPr="008334F4">
        <w:rPr>
          <w:rFonts w:ascii="Times New Roman" w:hAnsi="Times New Roman" w:cs="Times New Roman"/>
          <w:sz w:val="28"/>
          <w:szCs w:val="28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34F4">
        <w:rPr>
          <w:rFonts w:ascii="Times New Roman" w:eastAsia="Times New Roman" w:hAnsi="Times New Roman"/>
          <w:sz w:val="28"/>
          <w:szCs w:val="28"/>
        </w:rPr>
        <w:t>Политология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5723C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7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191" w:rsidRDefault="004A0191" w:rsidP="004A0191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75343">
        <w:rPr>
          <w:sz w:val="28"/>
          <w:szCs w:val="28"/>
        </w:rPr>
        <w:t xml:space="preserve"> политических</w:t>
      </w:r>
      <w:r w:rsidR="00027055">
        <w:rPr>
          <w:sz w:val="28"/>
          <w:szCs w:val="28"/>
        </w:rPr>
        <w:t xml:space="preserve"> отношен</w:t>
      </w:r>
      <w:r w:rsidR="00075343">
        <w:rPr>
          <w:sz w:val="28"/>
          <w:szCs w:val="28"/>
        </w:rPr>
        <w:t>ий, политического поведения</w:t>
      </w:r>
      <w:r w:rsidR="00BE6F32">
        <w:rPr>
          <w:sz w:val="28"/>
          <w:szCs w:val="28"/>
        </w:rPr>
        <w:t>; приро</w:t>
      </w:r>
      <w:r w:rsidR="00075343">
        <w:rPr>
          <w:sz w:val="28"/>
          <w:szCs w:val="28"/>
        </w:rPr>
        <w:t>ды  политических</w:t>
      </w:r>
      <w:r w:rsidR="00027055">
        <w:rPr>
          <w:sz w:val="28"/>
          <w:szCs w:val="28"/>
        </w:rPr>
        <w:t xml:space="preserve"> отношений</w:t>
      </w:r>
      <w:r w:rsidR="00075343">
        <w:rPr>
          <w:sz w:val="28"/>
          <w:szCs w:val="28"/>
        </w:rPr>
        <w:t>, их истории</w:t>
      </w:r>
      <w:r w:rsidR="00027055">
        <w:rPr>
          <w:sz w:val="28"/>
          <w:szCs w:val="28"/>
        </w:rPr>
        <w:t>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</w:t>
      </w:r>
      <w:r w:rsidR="00075343">
        <w:rPr>
          <w:sz w:val="28"/>
          <w:szCs w:val="28"/>
        </w:rPr>
        <w:t xml:space="preserve"> политических формирований</w:t>
      </w:r>
      <w:r w:rsidR="00027055">
        <w:rPr>
          <w:sz w:val="28"/>
          <w:szCs w:val="28"/>
        </w:rPr>
        <w:t>; сущности</w:t>
      </w:r>
      <w:r w:rsidR="00075343">
        <w:rPr>
          <w:sz w:val="28"/>
          <w:szCs w:val="28"/>
        </w:rPr>
        <w:t xml:space="preserve"> политических</w:t>
      </w:r>
      <w:r w:rsidR="00BE6F32">
        <w:rPr>
          <w:sz w:val="28"/>
          <w:szCs w:val="28"/>
        </w:rPr>
        <w:t xml:space="preserve"> взаим</w:t>
      </w:r>
      <w:r w:rsidR="00BE6F32">
        <w:rPr>
          <w:sz w:val="28"/>
          <w:szCs w:val="28"/>
        </w:rPr>
        <w:t>о</w:t>
      </w:r>
      <w:r w:rsidR="00BE6F32">
        <w:rPr>
          <w:sz w:val="28"/>
          <w:szCs w:val="28"/>
        </w:rPr>
        <w:t>действий</w:t>
      </w:r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функций и за</w:t>
      </w:r>
      <w:r w:rsidR="00075343">
        <w:rPr>
          <w:sz w:val="28"/>
          <w:szCs w:val="28"/>
        </w:rPr>
        <w:t>дач политических институтов</w:t>
      </w:r>
      <w:r w:rsidR="00BE6F32">
        <w:rPr>
          <w:sz w:val="28"/>
          <w:szCs w:val="28"/>
        </w:rPr>
        <w:t xml:space="preserve"> </w:t>
      </w:r>
      <w:proofErr w:type="gramStart"/>
      <w:r w:rsidR="00BE6F32">
        <w:rPr>
          <w:sz w:val="28"/>
          <w:szCs w:val="28"/>
        </w:rPr>
        <w:t>институтов</w:t>
      </w:r>
      <w:proofErr w:type="gramEnd"/>
      <w:r w:rsidR="00027055">
        <w:rPr>
          <w:sz w:val="28"/>
          <w:szCs w:val="28"/>
        </w:rPr>
        <w:t>;</w:t>
      </w:r>
      <w:r w:rsidR="00BE6F32">
        <w:rPr>
          <w:sz w:val="28"/>
          <w:szCs w:val="28"/>
        </w:rPr>
        <w:t xml:space="preserve"> методики и методоло</w:t>
      </w:r>
      <w:r w:rsidR="00075343">
        <w:rPr>
          <w:sz w:val="28"/>
          <w:szCs w:val="28"/>
        </w:rPr>
        <w:t>гии политологических</w:t>
      </w:r>
      <w:r w:rsidR="00BE6F32">
        <w:rPr>
          <w:sz w:val="28"/>
          <w:szCs w:val="28"/>
        </w:rPr>
        <w:t xml:space="preserve"> исследов</w:t>
      </w:r>
      <w:r w:rsidR="004F61D7">
        <w:rPr>
          <w:sz w:val="28"/>
          <w:szCs w:val="28"/>
        </w:rPr>
        <w:t xml:space="preserve">аний; </w:t>
      </w:r>
      <w:r w:rsidR="00BE6F32">
        <w:rPr>
          <w:sz w:val="28"/>
          <w:szCs w:val="28"/>
        </w:rPr>
        <w:t>критериев формирования</w:t>
      </w:r>
      <w:r w:rsidR="00075343">
        <w:rPr>
          <w:sz w:val="28"/>
          <w:szCs w:val="28"/>
        </w:rPr>
        <w:t xml:space="preserve"> политической культуры </w:t>
      </w:r>
      <w:r w:rsidR="00027055">
        <w:rPr>
          <w:sz w:val="28"/>
          <w:szCs w:val="28"/>
        </w:rPr>
        <w:t xml:space="preserve">; </w:t>
      </w:r>
      <w:r w:rsidR="004F61D7">
        <w:rPr>
          <w:sz w:val="28"/>
          <w:szCs w:val="28"/>
        </w:rPr>
        <w:t>кри</w:t>
      </w:r>
      <w:r w:rsidR="00075343">
        <w:rPr>
          <w:sz w:val="28"/>
          <w:szCs w:val="28"/>
        </w:rPr>
        <w:t>териев политической активности</w:t>
      </w:r>
      <w:r w:rsidR="004F61D7">
        <w:rPr>
          <w:sz w:val="28"/>
          <w:szCs w:val="28"/>
        </w:rPr>
        <w:t xml:space="preserve"> личности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Цели </w:t>
      </w:r>
      <w:r>
        <w:t>освоения дисциплины определяются результатами понимания значимости теоретического и практического формирования политического сознания, политической культуры, мотивации активности участия в политической жизни обществ</w:t>
      </w:r>
      <w:r>
        <w:rPr>
          <w:b/>
        </w:rPr>
        <w:t>а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rPr>
          <w:b/>
        </w:rPr>
        <w:t xml:space="preserve">Задачи </w:t>
      </w:r>
      <w:r>
        <w:t>освоения дисциплины определяются: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изучением политической сферы жизни общества;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 xml:space="preserve"> - структуры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</w:pPr>
      <w:r>
        <w:t>- исторического становления политической системы;</w:t>
      </w:r>
    </w:p>
    <w:p w:rsidR="00605B8F" w:rsidRDefault="00605B8F" w:rsidP="00605B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t>-места и роли политической системы в воспитании профессиональных и гражданских позиций специалиста.</w:t>
      </w:r>
    </w:p>
    <w:p w:rsidR="00A67E02" w:rsidRDefault="00605B8F" w:rsidP="00A67E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A67E02" w:rsidRDefault="00A67E02" w:rsidP="00A67E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A67E02" w:rsidRDefault="00A67E02" w:rsidP="00A67E02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A67E02" w:rsidRDefault="00A67E02" w:rsidP="00A67E02">
      <w:pPr>
        <w:pStyle w:val="ReportMain"/>
        <w:suppressAutoHyphens/>
        <w:ind w:firstLine="709"/>
        <w:jc w:val="both"/>
      </w:pPr>
    </w:p>
    <w:p w:rsidR="00A67E02" w:rsidRDefault="00A67E02" w:rsidP="00A67E0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A67E02" w:rsidRDefault="00A67E02" w:rsidP="00A67E02">
      <w:pPr>
        <w:pStyle w:val="ReportMain"/>
        <w:suppressAutoHyphens/>
        <w:ind w:firstLine="709"/>
        <w:jc w:val="both"/>
      </w:pPr>
    </w:p>
    <w:p w:rsidR="00A67E02" w:rsidRDefault="00A67E02" w:rsidP="00A67E0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A67E02" w:rsidRDefault="00A67E02" w:rsidP="00A67E02">
      <w:pPr>
        <w:pStyle w:val="ReportMain"/>
        <w:suppressAutoHyphens/>
        <w:ind w:firstLine="709"/>
        <w:jc w:val="both"/>
      </w:pPr>
    </w:p>
    <w:p w:rsidR="00A67E02" w:rsidRDefault="00A67E02" w:rsidP="00A67E0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A67E02" w:rsidRDefault="00A67E02" w:rsidP="00A67E02">
      <w:pPr>
        <w:pStyle w:val="ReportMain"/>
        <w:suppressAutoHyphens/>
        <w:ind w:firstLine="709"/>
        <w:jc w:val="both"/>
        <w:rPr>
          <w:lang/>
        </w:rPr>
      </w:pPr>
      <w:r>
        <w:t>Процесс изучения дисциплины направлен на формирование следующих результатов обучения</w:t>
      </w:r>
    </w:p>
    <w:p w:rsidR="00A67E02" w:rsidRDefault="00A67E02" w:rsidP="00A67E02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A67E02" w:rsidTr="00A67E02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02" w:rsidRDefault="00A67E0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E02" w:rsidRDefault="00A67E0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A67E02" w:rsidTr="00A67E0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Default="00A67E02">
            <w:pPr>
              <w:pStyle w:val="ReportMain"/>
              <w:suppressAutoHyphens/>
              <w:rPr>
                <w:rFonts w:eastAsia="Times New Roman"/>
                <w:szCs w:val="24"/>
                <w:lang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A67E02" w:rsidRDefault="00A67E02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этапов, социальных групп и индивидуальных психологических особенностей личности.</w:t>
            </w:r>
          </w:p>
          <w:p w:rsidR="00A67E02" w:rsidRDefault="00A67E0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</w:t>
            </w:r>
            <w:r>
              <w:rPr>
                <w:rFonts w:eastAsia="Times New Roman"/>
                <w:szCs w:val="24"/>
              </w:rPr>
              <w:lastRenderedPageBreak/>
              <w:t>задач, нормами толерантного урегулирования конфликтов, противоречий и разногласий в общей деятельности команды.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02" w:rsidRDefault="00A67E0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ОК-5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</w:tbl>
    <w:p w:rsidR="00A67E02" w:rsidRDefault="00A67E02" w:rsidP="00605B8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D6E" w:rsidRDefault="00A628A9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262D6E" w:rsidRDefault="00A628A9" w:rsidP="00262D6E">
      <w:pPr>
        <w:spacing w:after="0"/>
        <w:jc w:val="both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sz w:val="28"/>
          <w:szCs w:val="28"/>
        </w:rPr>
        <w:t>в</w:t>
      </w:r>
      <w:r w:rsidRPr="00BF6771">
        <w:rPr>
          <w:sz w:val="28"/>
          <w:szCs w:val="28"/>
        </w:rPr>
        <w:t>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</w:t>
      </w:r>
      <w:r w:rsidRPr="00BF6771">
        <w:rPr>
          <w:sz w:val="28"/>
          <w:szCs w:val="28"/>
        </w:rPr>
        <w:t>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>ч</w:t>
      </w:r>
      <w:r w:rsidR="00DA3CD1">
        <w:rPr>
          <w:sz w:val="28"/>
          <w:szCs w:val="28"/>
        </w:rPr>
        <w:t>е</w:t>
      </w:r>
      <w:r w:rsidR="00DA3CD1">
        <w:rPr>
          <w:sz w:val="28"/>
          <w:szCs w:val="28"/>
        </w:rPr>
        <w:t xml:space="preserve">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 xml:space="preserve">ся в аудитории на практическом занятии с соответствующим анализом и </w:t>
      </w:r>
      <w:r w:rsidRPr="00BF6771">
        <w:rPr>
          <w:sz w:val="28"/>
          <w:szCs w:val="28"/>
        </w:rPr>
        <w:lastRenderedPageBreak/>
        <w:t>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в методических указаниях к данному виду р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>а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а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262D6E" w:rsidRDefault="007B14A2" w:rsidP="00262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</w:t>
      </w:r>
      <w:r w:rsidR="00262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D6E" w:rsidRPr="00262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изучение разделов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lastRenderedPageBreak/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нимании учебного материала следует обратиться к другим источникам, где </w:t>
      </w:r>
      <w:r>
        <w:rPr>
          <w:sz w:val="28"/>
          <w:szCs w:val="28"/>
        </w:rPr>
        <w:lastRenderedPageBreak/>
        <w:t>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041E40" w:rsidTr="00041E40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Политика и ее роль в общественном развитии.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Политические отношения в структуре общества.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Генезис политический идей в истории человеческой цивилизации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Политическая мысль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Виды политических систем.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Специфика политической системы современной России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участия граждан в политической жизни общества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Формы и виды политического поведения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41E40" w:rsidTr="00041E4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40" w:rsidRDefault="00041E40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B92B64" w:rsidRDefault="00B92B6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62D6E" w:rsidRDefault="00764484" w:rsidP="00041E4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D31967" w:rsidRDefault="00972AEC" w:rsidP="00A9504F">
      <w:pPr>
        <w:pStyle w:val="Default"/>
        <w:spacing w:line="276" w:lineRule="auto"/>
        <w:ind w:firstLine="567"/>
        <w:jc w:val="both"/>
        <w:rPr>
          <w:rFonts w:eastAsia="Times New Roman"/>
          <w:szCs w:val="22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D31967" w:rsidRPr="00D31967">
        <w:rPr>
          <w:rFonts w:eastAsia="Times New Roman"/>
          <w:szCs w:val="22"/>
        </w:rPr>
        <w:t xml:space="preserve"> </w:t>
      </w:r>
      <w:r w:rsidR="00041E40">
        <w:rPr>
          <w:rFonts w:eastAsia="Times New Roman"/>
          <w:szCs w:val="22"/>
        </w:rPr>
        <w:t>Политика и ее роль в общественном развитии</w:t>
      </w:r>
      <w:r w:rsidRPr="00AC1419">
        <w:t xml:space="preserve"> 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54E57" w:rsidRDefault="00C54E57" w:rsidP="00C54E5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t>Политика ее роль в общественном развитии. Политические отношения в структуре общества. Становление политической науки. Современный специалист и политическая жизнь. Цели, задачи, приоритеты политической деятельности. Функции политической науки. Теоретическая и прикладная политология</w:t>
      </w:r>
      <w:r>
        <w:rPr>
          <w:b/>
        </w:rPr>
        <w:t>.</w:t>
      </w:r>
    </w:p>
    <w:p w:rsidR="00CE2CD7" w:rsidRDefault="00CE2CD7" w:rsidP="00C54E57">
      <w:pPr>
        <w:pStyle w:val="ReportMain"/>
        <w:keepNext/>
        <w:suppressAutoHyphens/>
        <w:spacing w:before="360" w:after="360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D7073C">
        <w:rPr>
          <w:szCs w:val="24"/>
        </w:rPr>
        <w:t>,О</w:t>
      </w:r>
      <w:r w:rsidR="00EA6824">
        <w:rPr>
          <w:szCs w:val="24"/>
        </w:rPr>
        <w:t>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C54E57">
        <w:rPr>
          <w:rFonts w:eastAsia="Times New Roman"/>
        </w:rPr>
        <w:t>Политические отношения в структуре общества</w:t>
      </w:r>
    </w:p>
    <w:p w:rsidR="00C54E57" w:rsidRDefault="001335BA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5F08" w:rsidRPr="00C54E57" w:rsidRDefault="000C5F08" w:rsidP="00C54E5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Общество как система. Этнические общества. Межнациональные отношения. Те</w:t>
      </w:r>
      <w:r>
        <w:t>о</w:t>
      </w:r>
      <w:r>
        <w:t xml:space="preserve">рии исследования личности Р.Мертона, </w:t>
      </w:r>
      <w:proofErr w:type="spellStart"/>
      <w:r>
        <w:t>Т.Парсонса</w:t>
      </w:r>
      <w:proofErr w:type="spellEnd"/>
      <w:r>
        <w:t xml:space="preserve">, Э.Дюркгейма. Формирование </w:t>
      </w:r>
      <w:r w:rsidR="00C54E57">
        <w:t>личн</w:t>
      </w:r>
      <w:r w:rsidR="00C54E57">
        <w:t>о</w:t>
      </w:r>
      <w:r w:rsidR="00C54E57">
        <w:t>сти в процессе становления политической жизни</w:t>
      </w:r>
      <w:r>
        <w:rPr>
          <w:b/>
        </w:rPr>
        <w:t>.</w:t>
      </w:r>
    </w:p>
    <w:p w:rsidR="000C5F08" w:rsidRDefault="000C5F08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</w:t>
      </w:r>
      <w:r w:rsidR="000C5F08">
        <w:t xml:space="preserve"> социальных</w:t>
      </w:r>
      <w:r w:rsidR="004A5E0B">
        <w:t xml:space="preserve"> проявлений</w:t>
      </w:r>
      <w:r>
        <w:t>; презентации результатов моделир</w:t>
      </w:r>
      <w:r>
        <w:t>о</w:t>
      </w:r>
      <w:r>
        <w:t>вания; обсуждение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C54E57">
        <w:rPr>
          <w:rFonts w:eastAsia="Times New Roman"/>
        </w:rPr>
        <w:t>Генезис политический идей в истории человеческой цивилизации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107B1" w:rsidRDefault="00F107B1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Генезис политический идей в истории человеческой цивилизации. Элементы пол</w:t>
      </w:r>
      <w:r>
        <w:t>и</w:t>
      </w:r>
      <w:r>
        <w:t>тологии в учениях древности (Конфуций, Платон, Аристотель)</w:t>
      </w:r>
      <w:proofErr w:type="gramStart"/>
      <w:r>
        <w:t>.П</w:t>
      </w:r>
      <w:proofErr w:type="gramEnd"/>
      <w:r>
        <w:t>олитическая мысль сре</w:t>
      </w:r>
      <w:r>
        <w:t>д</w:t>
      </w:r>
      <w:r>
        <w:t>них веков Политические идеи эпохи буржуазных революций и ранних индустриальных обществ(Гоббс, Локк, Монтескье, Руссо)  Теория государства и гражданского общества в изысканиях И. Канта и Г. Гегеля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107B1">
        <w:rPr>
          <w:rFonts w:eastAsia="Times New Roman"/>
        </w:rPr>
        <w:t>Политическая мысль России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F107B1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Политические идеи на  Руси. Политическая идеология Ивана Грозного.</w:t>
      </w:r>
      <w:r w:rsidR="00966B9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Политические изыскания Андрея Курбского. Идеология</w:t>
      </w:r>
      <w:r w:rsidR="00966B95">
        <w:rPr>
          <w:rFonts w:ascii="Calibri" w:eastAsia="Times New Roman" w:hAnsi="Calibri"/>
        </w:rPr>
        <w:t xml:space="preserve"> просвещенной абсолютной монархии. Полит</w:t>
      </w:r>
      <w:r w:rsidR="00966B95">
        <w:rPr>
          <w:rFonts w:ascii="Calibri" w:eastAsia="Times New Roman" w:hAnsi="Calibri"/>
        </w:rPr>
        <w:t>и</w:t>
      </w:r>
      <w:r w:rsidR="00966B95">
        <w:rPr>
          <w:rFonts w:ascii="Calibri" w:eastAsia="Times New Roman" w:hAnsi="Calibri"/>
        </w:rPr>
        <w:t>ческие изыскания А.Н.Радищева. Политическая мысль России 19 века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0C6B73">
        <w:t xml:space="preserve">деленных социальных </w:t>
      </w:r>
      <w:r w:rsidR="0047464C">
        <w:t>о</w:t>
      </w:r>
      <w:r w:rsidR="000C6B73">
        <w:t>т</w:t>
      </w:r>
      <w:r w:rsidR="0047464C">
        <w:t>ношений</w:t>
      </w:r>
      <w:proofErr w:type="gramStart"/>
      <w:r w:rsidR="000C6B73">
        <w:t xml:space="preserve"> </w:t>
      </w:r>
      <w:r w:rsidR="0050038B">
        <w:t>;</w:t>
      </w:r>
      <w:proofErr w:type="gramEnd"/>
      <w:r w:rsidR="0050038B">
        <w:t xml:space="preserve">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06608">
        <w:rPr>
          <w:rFonts w:eastAsia="Times New Roman"/>
        </w:rPr>
        <w:t>Виды политических систем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0C6B73" w:rsidRPr="00F06608" w:rsidRDefault="00F06608" w:rsidP="00F06608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>Политические системы: демократические, авторитарные, тоталитарные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06608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CC6E29">
        <w:t xml:space="preserve"> компетенции О</w:t>
      </w:r>
      <w:r w:rsidR="00F06608">
        <w:t>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0C6B73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966B95">
        <w:t xml:space="preserve"> </w:t>
      </w:r>
      <w:r w:rsidR="00F06608">
        <w:rPr>
          <w:rFonts w:eastAsia="Times New Roman"/>
        </w:rPr>
        <w:t>Специфика политической системы современной России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 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966B95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>Политические системы</w:t>
      </w:r>
      <w:r w:rsidR="00F06608">
        <w:rPr>
          <w:szCs w:val="24"/>
        </w:rPr>
        <w:t xml:space="preserve"> гражданского общества. Гражданские движения. Соединение частного с </w:t>
      </w:r>
      <w:proofErr w:type="gramStart"/>
      <w:r w:rsidR="00F06608">
        <w:rPr>
          <w:szCs w:val="24"/>
        </w:rPr>
        <w:t>публичным</w:t>
      </w:r>
      <w:proofErr w:type="gramEnd"/>
      <w:r w:rsidR="00F06608">
        <w:rPr>
          <w:szCs w:val="24"/>
        </w:rPr>
        <w:t xml:space="preserve">. Виды гражданских объединений. Изыскания </w:t>
      </w:r>
      <w:proofErr w:type="spellStart"/>
      <w:r w:rsidR="00F06608">
        <w:rPr>
          <w:szCs w:val="24"/>
        </w:rPr>
        <w:t>А.Хлопина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Е.Белокуровой</w:t>
      </w:r>
      <w:proofErr w:type="spellEnd"/>
      <w:r w:rsidR="00F06608">
        <w:rPr>
          <w:szCs w:val="24"/>
        </w:rPr>
        <w:t xml:space="preserve">, </w:t>
      </w:r>
      <w:proofErr w:type="spellStart"/>
      <w:r w:rsidR="00F06608">
        <w:rPr>
          <w:szCs w:val="24"/>
        </w:rPr>
        <w:t>Л.Сморгунова</w:t>
      </w:r>
      <w:proofErr w:type="spellEnd"/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EE5887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966B95">
        <w:rPr>
          <w:rFonts w:eastAsia="Times New Roman"/>
        </w:rPr>
        <w:t>Формы участия граждан в политической жизни общества</w:t>
      </w:r>
    </w:p>
    <w:p w:rsidR="0099639D" w:rsidRDefault="00BC2584" w:rsidP="0099639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C6C1A" w:rsidRDefault="002D3A26" w:rsidP="002C6C1A">
      <w:pPr>
        <w:pStyle w:val="Default"/>
        <w:spacing w:line="276" w:lineRule="auto"/>
        <w:ind w:firstLine="567"/>
        <w:jc w:val="both"/>
        <w:rPr>
          <w:szCs w:val="22"/>
        </w:rPr>
      </w:pPr>
      <w:r>
        <w:rPr>
          <w:szCs w:val="22"/>
        </w:rPr>
        <w:t>Мотивация политической жизни. Условия активизации деятельности личности в п</w:t>
      </w:r>
      <w:r>
        <w:rPr>
          <w:szCs w:val="22"/>
        </w:rPr>
        <w:t>о</w:t>
      </w:r>
      <w:r>
        <w:rPr>
          <w:szCs w:val="22"/>
        </w:rPr>
        <w:t xml:space="preserve">литической жизни общества. Избирательные системы и выборы. </w:t>
      </w:r>
      <w:r w:rsidR="00B5777D">
        <w:rPr>
          <w:szCs w:val="22"/>
        </w:rPr>
        <w:t>П</w:t>
      </w:r>
      <w:r>
        <w:rPr>
          <w:szCs w:val="22"/>
        </w:rPr>
        <w:t>опулизм: понятия и признаки</w:t>
      </w:r>
      <w:r w:rsidR="00B5777D">
        <w:rPr>
          <w:szCs w:val="22"/>
        </w:rPr>
        <w:t>. Пути оптимизации национально-государственных отношений в России</w:t>
      </w:r>
    </w:p>
    <w:p w:rsidR="00BC2584" w:rsidRPr="002C6C1A" w:rsidRDefault="00BC2584" w:rsidP="002C6C1A">
      <w:pPr>
        <w:pStyle w:val="Default"/>
        <w:spacing w:line="276" w:lineRule="auto"/>
        <w:ind w:firstLine="567"/>
        <w:jc w:val="both"/>
        <w:rPr>
          <w:szCs w:val="22"/>
        </w:rPr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2D3A26" w:rsidRDefault="00960A7B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E5887" w:rsidRPr="00EE5887">
        <w:rPr>
          <w:rFonts w:eastAsia="Times New Roman"/>
        </w:rPr>
        <w:t xml:space="preserve"> </w:t>
      </w:r>
      <w:r w:rsidR="002D3A26">
        <w:rPr>
          <w:rFonts w:eastAsia="Times New Roman"/>
        </w:rPr>
        <w:t xml:space="preserve">Формы и виды политического поведения 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9639D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szCs w:val="22"/>
        </w:rPr>
        <w:t xml:space="preserve"> </w:t>
      </w:r>
      <w:r w:rsidR="002D3A26">
        <w:rPr>
          <w:szCs w:val="22"/>
        </w:rPr>
        <w:t>Характерные черты политического поведения. Особенности политического повед</w:t>
      </w:r>
      <w:r w:rsidR="002D3A26">
        <w:rPr>
          <w:szCs w:val="22"/>
        </w:rPr>
        <w:t>е</w:t>
      </w:r>
      <w:r w:rsidR="002D3A26">
        <w:rPr>
          <w:szCs w:val="22"/>
        </w:rPr>
        <w:t>ния. Массовое поведение в политике. Электоральное поведение.</w:t>
      </w:r>
      <w:r>
        <w:rPr>
          <w:szCs w:val="22"/>
        </w:rPr>
        <w:t xml:space="preserve">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5777D">
        <w:t xml:space="preserve"> компетенции ОК-3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C6C1A">
        <w:t xml:space="preserve"> компетенции О</w:t>
      </w:r>
      <w:r w:rsidR="00B5777D">
        <w:t>К-3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CC5CD5" w:rsidRDefault="00CC5CD5" w:rsidP="00CC5CD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rPr>
          <w:i/>
        </w:rPr>
        <w:t>.</w:t>
      </w:r>
      <w:r>
        <w:rPr>
          <w:sz w:val="28"/>
          <w:szCs w:val="28"/>
        </w:rPr>
        <w:t xml:space="preserve"> </w:t>
      </w:r>
      <w:r>
        <w:t>Гаджиев, К.С. Политология [Текст]</w:t>
      </w:r>
      <w:proofErr w:type="gramStart"/>
      <w:r>
        <w:t xml:space="preserve"> :</w:t>
      </w:r>
      <w:proofErr w:type="gramEnd"/>
      <w:r>
        <w:t xml:space="preserve"> учебник / К.С. Гаджиев. - М.</w:t>
      </w:r>
      <w:proofErr w:type="gramStart"/>
      <w:r>
        <w:t xml:space="preserve"> :</w:t>
      </w:r>
      <w:proofErr w:type="gramEnd"/>
      <w:r>
        <w:t xml:space="preserve"> Высшее образование, 2010. - 460 с. - </w:t>
      </w:r>
      <w:proofErr w:type="spellStart"/>
      <w:r>
        <w:t>Библиогр</w:t>
      </w:r>
      <w:proofErr w:type="spellEnd"/>
      <w:r>
        <w:t>.: 458-460. - ISBN 978-5-9692-0233-7.</w:t>
      </w:r>
    </w:p>
    <w:p w:rsidR="00CC5CD5" w:rsidRDefault="00CC5CD5" w:rsidP="00CC5CD5">
      <w:pPr>
        <w:pStyle w:val="a4"/>
        <w:numPr>
          <w:ilvl w:val="0"/>
          <w:numId w:val="17"/>
        </w:numPr>
        <w:spacing w:after="160" w:line="252" w:lineRule="auto"/>
      </w:pPr>
      <w:r>
        <w:t>Кравченко, А.И. Политология [Текст]: учеб / А.И. Кравченко.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Велби</w:t>
      </w:r>
      <w:proofErr w:type="spellEnd"/>
      <w:r>
        <w:t xml:space="preserve"> : Проспект, 2010. - 448 с. - </w:t>
      </w:r>
      <w:proofErr w:type="spellStart"/>
      <w:r>
        <w:t>Библиогр</w:t>
      </w:r>
      <w:proofErr w:type="spellEnd"/>
      <w:r>
        <w:t>.: с. 437-439. - ISBN 5-482-01340-5. - ISBN 978-5-482-01340-3.</w:t>
      </w:r>
    </w:p>
    <w:p w:rsidR="00CC5CD5" w:rsidRDefault="00CC5CD5" w:rsidP="00CC5CD5">
      <w:pPr>
        <w:pStyle w:val="ReportMain"/>
        <w:keepNext/>
        <w:suppressAutoHyphens/>
        <w:ind w:firstLine="709"/>
        <w:jc w:val="both"/>
        <w:rPr>
          <w:i/>
          <w:sz w:val="22"/>
        </w:rPr>
      </w:pPr>
    </w:p>
    <w:p w:rsidR="00CC5CD5" w:rsidRDefault="00CC5CD5" w:rsidP="00CC5CD5">
      <w:pPr>
        <w:pStyle w:val="ReportMain"/>
        <w:keepNext/>
        <w:numPr>
          <w:ilvl w:val="1"/>
          <w:numId w:val="18"/>
        </w:numPr>
        <w:suppressAutoHyphens/>
        <w:spacing w:before="360" w:after="360"/>
        <w:jc w:val="both"/>
        <w:outlineLvl w:val="1"/>
        <w:rPr>
          <w:b/>
          <w:sz w:val="22"/>
        </w:rPr>
      </w:pPr>
      <w:r>
        <w:rPr>
          <w:b/>
          <w:sz w:val="22"/>
        </w:rPr>
        <w:t>Дополнительная литература</w:t>
      </w:r>
    </w:p>
    <w:p w:rsidR="00CC5CD5" w:rsidRDefault="00CC5CD5" w:rsidP="00CC5CD5">
      <w:pPr>
        <w:pStyle w:val="a4"/>
        <w:spacing w:after="160" w:line="252" w:lineRule="auto"/>
      </w:pPr>
      <w:r>
        <w:t xml:space="preserve">1 .Фадеева, Л. А.  Проблема идентичности в сравнительной политологии / Л. А. Фадеева // Полис: Политические исследования, 2011. - N 1. - С. 134-139. - </w:t>
      </w:r>
      <w:proofErr w:type="spellStart"/>
      <w:r>
        <w:t>Библиогр</w:t>
      </w:r>
      <w:proofErr w:type="spellEnd"/>
      <w:r>
        <w:t>.: с. 138-139.</w:t>
      </w:r>
    </w:p>
    <w:p w:rsidR="00CC5CD5" w:rsidRDefault="00CC5CD5" w:rsidP="00CC5CD5">
      <w:pPr>
        <w:pStyle w:val="a4"/>
        <w:spacing w:after="160" w:line="252" w:lineRule="auto"/>
      </w:pPr>
      <w:r>
        <w:t>2 .Козырев, Г.И. Политология [Текст] / Козырев Г.И. - М.: Форум, 2010. - 368 с - ISBN 978-5-8199-0375-9. - ISBN 978-5-16-003442-3.</w:t>
      </w:r>
    </w:p>
    <w:p w:rsidR="00CC5CD5" w:rsidRDefault="00CC5CD5" w:rsidP="00CC5CD5">
      <w:pPr>
        <w:pStyle w:val="a4"/>
        <w:spacing w:after="160" w:line="252" w:lineRule="auto"/>
      </w:pPr>
      <w:r>
        <w:t xml:space="preserve">3.Ачкасов В. А. Сравнительная политология. Учебник [Электронный ресурс] / </w:t>
      </w:r>
      <w:proofErr w:type="spellStart"/>
      <w:r>
        <w:t>Ачкасов</w:t>
      </w:r>
      <w:proofErr w:type="spellEnd"/>
      <w:r>
        <w:t xml:space="preserve"> В. А. - Аспект Пресс, 2011.</w:t>
      </w:r>
    </w:p>
    <w:p w:rsidR="00CC5CD5" w:rsidRDefault="00CC5CD5" w:rsidP="00CC5CD5">
      <w:pPr>
        <w:pStyle w:val="a4"/>
        <w:spacing w:after="160" w:line="252" w:lineRule="auto"/>
      </w:pPr>
      <w:r>
        <w:t>4.Горелов,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CC5CD5">
      <w:pPr>
        <w:pStyle w:val="a4"/>
        <w:spacing w:after="160" w:line="252" w:lineRule="auto"/>
      </w:pPr>
      <w:r>
        <w:t xml:space="preserve">5.Политология [Текст] / под ред. В.И. </w:t>
      </w:r>
      <w:proofErr w:type="spellStart"/>
      <w:r>
        <w:t>Буренко</w:t>
      </w:r>
      <w:proofErr w:type="spellEnd"/>
      <w:r>
        <w:t xml:space="preserve">. - 2-е изд., стереотип. - Москва: </w:t>
      </w:r>
      <w:proofErr w:type="spellStart"/>
      <w:r>
        <w:t>КноРус</w:t>
      </w:r>
      <w:proofErr w:type="spellEnd"/>
      <w:r>
        <w:t>, 2013. - 387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385-387. - ISBN 978-5-406-02751-6.</w:t>
      </w:r>
    </w:p>
    <w:p w:rsidR="00CC5CD5" w:rsidRDefault="00CC5CD5" w:rsidP="00CC5CD5">
      <w:pPr>
        <w:pStyle w:val="a4"/>
        <w:spacing w:after="160" w:line="252" w:lineRule="auto"/>
      </w:pPr>
      <w:r>
        <w:t>6.Горелов, А.А. Политология [Текст]: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/ А.А. Горелов. - М.: </w:t>
      </w:r>
      <w:proofErr w:type="spellStart"/>
      <w:r>
        <w:t>КноРус</w:t>
      </w:r>
      <w:proofErr w:type="spellEnd"/>
      <w:r>
        <w:t>, 2013. - 184 с - ISBN 978-5-406-02717-2.</w:t>
      </w:r>
    </w:p>
    <w:p w:rsidR="00CC5CD5" w:rsidRDefault="00CC5CD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7B1" w:rsidRDefault="00F107B1" w:rsidP="00817BE6">
      <w:pPr>
        <w:spacing w:after="0" w:line="240" w:lineRule="auto"/>
      </w:pPr>
      <w:r>
        <w:separator/>
      </w:r>
    </w:p>
  </w:endnote>
  <w:end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107B1" w:rsidRDefault="00443327">
        <w:pPr>
          <w:pStyle w:val="a7"/>
          <w:jc w:val="center"/>
        </w:pPr>
        <w:fldSimple w:instr="PAGE   \* MERGEFORMAT">
          <w:r w:rsidR="00A67E02">
            <w:rPr>
              <w:noProof/>
            </w:rPr>
            <w:t>5</w:t>
          </w:r>
        </w:fldSimple>
      </w:p>
    </w:sdtContent>
  </w:sdt>
  <w:p w:rsidR="00F107B1" w:rsidRDefault="00F107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7B1" w:rsidRDefault="00F107B1" w:rsidP="00817BE6">
      <w:pPr>
        <w:spacing w:after="0" w:line="240" w:lineRule="auto"/>
      </w:pPr>
      <w:r>
        <w:separator/>
      </w:r>
    </w:p>
  </w:footnote>
  <w:footnote w:type="continuationSeparator" w:id="0">
    <w:p w:rsidR="00F107B1" w:rsidRDefault="00F107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C2C"/>
    <w:multiLevelType w:val="multilevel"/>
    <w:tmpl w:val="5FAA73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C1E0D"/>
    <w:multiLevelType w:val="hybridMultilevel"/>
    <w:tmpl w:val="05CC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43BB6"/>
    <w:multiLevelType w:val="multilevel"/>
    <w:tmpl w:val="0B0ACAF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16499"/>
    <w:rsid w:val="00027055"/>
    <w:rsid w:val="000303CA"/>
    <w:rsid w:val="00033CF4"/>
    <w:rsid w:val="00041E40"/>
    <w:rsid w:val="00047218"/>
    <w:rsid w:val="00067BE2"/>
    <w:rsid w:val="00074BB1"/>
    <w:rsid w:val="00075343"/>
    <w:rsid w:val="000A6FB5"/>
    <w:rsid w:val="000C51FE"/>
    <w:rsid w:val="000C5F08"/>
    <w:rsid w:val="000C6B73"/>
    <w:rsid w:val="000E6D5B"/>
    <w:rsid w:val="000E76F8"/>
    <w:rsid w:val="000E7BB6"/>
    <w:rsid w:val="000F6DC6"/>
    <w:rsid w:val="001335BA"/>
    <w:rsid w:val="00146D25"/>
    <w:rsid w:val="001478CF"/>
    <w:rsid w:val="00151C92"/>
    <w:rsid w:val="00151E6C"/>
    <w:rsid w:val="001575FA"/>
    <w:rsid w:val="00163B1E"/>
    <w:rsid w:val="001970F6"/>
    <w:rsid w:val="001A21C1"/>
    <w:rsid w:val="001A6D1C"/>
    <w:rsid w:val="001B1A33"/>
    <w:rsid w:val="001B5B92"/>
    <w:rsid w:val="001C60C5"/>
    <w:rsid w:val="001D7710"/>
    <w:rsid w:val="001E0C46"/>
    <w:rsid w:val="001F6427"/>
    <w:rsid w:val="00210800"/>
    <w:rsid w:val="00226CDC"/>
    <w:rsid w:val="002424BE"/>
    <w:rsid w:val="00252D95"/>
    <w:rsid w:val="00262D6E"/>
    <w:rsid w:val="0028456E"/>
    <w:rsid w:val="00286547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6C1A"/>
    <w:rsid w:val="002C731F"/>
    <w:rsid w:val="002D3A26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43327"/>
    <w:rsid w:val="00464917"/>
    <w:rsid w:val="00471DF4"/>
    <w:rsid w:val="0047464C"/>
    <w:rsid w:val="00477D55"/>
    <w:rsid w:val="00481AA9"/>
    <w:rsid w:val="0048716F"/>
    <w:rsid w:val="0049342A"/>
    <w:rsid w:val="00496FDC"/>
    <w:rsid w:val="004A0191"/>
    <w:rsid w:val="004A5E0B"/>
    <w:rsid w:val="004B49C6"/>
    <w:rsid w:val="004C473C"/>
    <w:rsid w:val="004D74B4"/>
    <w:rsid w:val="004D7C28"/>
    <w:rsid w:val="004E31B6"/>
    <w:rsid w:val="004F61D7"/>
    <w:rsid w:val="0050038B"/>
    <w:rsid w:val="005364C3"/>
    <w:rsid w:val="005612A7"/>
    <w:rsid w:val="005655FF"/>
    <w:rsid w:val="005723C8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05B8F"/>
    <w:rsid w:val="0066682C"/>
    <w:rsid w:val="00673D20"/>
    <w:rsid w:val="00683D2C"/>
    <w:rsid w:val="0068688E"/>
    <w:rsid w:val="00694DBB"/>
    <w:rsid w:val="00695993"/>
    <w:rsid w:val="006A190D"/>
    <w:rsid w:val="006B19CE"/>
    <w:rsid w:val="006B3872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1C5"/>
    <w:rsid w:val="0081644D"/>
    <w:rsid w:val="00817741"/>
    <w:rsid w:val="00817BE6"/>
    <w:rsid w:val="00831351"/>
    <w:rsid w:val="008334F4"/>
    <w:rsid w:val="00852328"/>
    <w:rsid w:val="00854A03"/>
    <w:rsid w:val="008612F5"/>
    <w:rsid w:val="00875FD6"/>
    <w:rsid w:val="00885FD7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75D"/>
    <w:rsid w:val="0092088B"/>
    <w:rsid w:val="009220CD"/>
    <w:rsid w:val="00942A48"/>
    <w:rsid w:val="0095387D"/>
    <w:rsid w:val="00960A7B"/>
    <w:rsid w:val="00966B95"/>
    <w:rsid w:val="00972AEC"/>
    <w:rsid w:val="0099639D"/>
    <w:rsid w:val="009A2754"/>
    <w:rsid w:val="009B4A8C"/>
    <w:rsid w:val="009C113A"/>
    <w:rsid w:val="009C3876"/>
    <w:rsid w:val="009F2D05"/>
    <w:rsid w:val="00A062B2"/>
    <w:rsid w:val="00A156E1"/>
    <w:rsid w:val="00A42528"/>
    <w:rsid w:val="00A628A9"/>
    <w:rsid w:val="00A67E02"/>
    <w:rsid w:val="00A73AA6"/>
    <w:rsid w:val="00A91AD6"/>
    <w:rsid w:val="00A9504F"/>
    <w:rsid w:val="00AA516C"/>
    <w:rsid w:val="00AB0433"/>
    <w:rsid w:val="00AC1419"/>
    <w:rsid w:val="00AD74C3"/>
    <w:rsid w:val="00AF3812"/>
    <w:rsid w:val="00AF726C"/>
    <w:rsid w:val="00B07C18"/>
    <w:rsid w:val="00B212B6"/>
    <w:rsid w:val="00B3419C"/>
    <w:rsid w:val="00B37660"/>
    <w:rsid w:val="00B55747"/>
    <w:rsid w:val="00B5777D"/>
    <w:rsid w:val="00B70C03"/>
    <w:rsid w:val="00B7266B"/>
    <w:rsid w:val="00B80AC3"/>
    <w:rsid w:val="00B80BFA"/>
    <w:rsid w:val="00B92B64"/>
    <w:rsid w:val="00B93A08"/>
    <w:rsid w:val="00B93E8D"/>
    <w:rsid w:val="00B95395"/>
    <w:rsid w:val="00BA1100"/>
    <w:rsid w:val="00BC2584"/>
    <w:rsid w:val="00BD025A"/>
    <w:rsid w:val="00BD3C36"/>
    <w:rsid w:val="00BE1369"/>
    <w:rsid w:val="00BE2DBF"/>
    <w:rsid w:val="00BE6F32"/>
    <w:rsid w:val="00C00B55"/>
    <w:rsid w:val="00C021A9"/>
    <w:rsid w:val="00C07CA2"/>
    <w:rsid w:val="00C45A5A"/>
    <w:rsid w:val="00C53504"/>
    <w:rsid w:val="00C54E57"/>
    <w:rsid w:val="00C57AA9"/>
    <w:rsid w:val="00C70920"/>
    <w:rsid w:val="00C70F7A"/>
    <w:rsid w:val="00C83122"/>
    <w:rsid w:val="00C92FDE"/>
    <w:rsid w:val="00CA0785"/>
    <w:rsid w:val="00CA2AEC"/>
    <w:rsid w:val="00CA3E82"/>
    <w:rsid w:val="00CC5CD5"/>
    <w:rsid w:val="00CC6E29"/>
    <w:rsid w:val="00CD1FB8"/>
    <w:rsid w:val="00CD6F50"/>
    <w:rsid w:val="00CE2CD7"/>
    <w:rsid w:val="00CF5A04"/>
    <w:rsid w:val="00D21FDD"/>
    <w:rsid w:val="00D31967"/>
    <w:rsid w:val="00D47098"/>
    <w:rsid w:val="00D52225"/>
    <w:rsid w:val="00D52B47"/>
    <w:rsid w:val="00D549EA"/>
    <w:rsid w:val="00D566B7"/>
    <w:rsid w:val="00D7073C"/>
    <w:rsid w:val="00D728DC"/>
    <w:rsid w:val="00D8062E"/>
    <w:rsid w:val="00D84EF5"/>
    <w:rsid w:val="00D87D6D"/>
    <w:rsid w:val="00DA179A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E5887"/>
    <w:rsid w:val="00EF0B65"/>
    <w:rsid w:val="00F023A0"/>
    <w:rsid w:val="00F06608"/>
    <w:rsid w:val="00F107B1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217F-C4ED-4358-8E6F-1555D31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26</Pages>
  <Words>7618</Words>
  <Characters>43426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cp:lastPrinted>2019-10-18T13:38:00Z</cp:lastPrinted>
  <dcterms:created xsi:type="dcterms:W3CDTF">2016-10-09T16:26:00Z</dcterms:created>
  <dcterms:modified xsi:type="dcterms:W3CDTF">2019-11-16T15:17:00Z</dcterms:modified>
</cp:coreProperties>
</file>