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46" w:rsidRDefault="004C0C46" w:rsidP="004C0C4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922B68">
        <w:rPr>
          <w:sz w:val="28"/>
          <w:szCs w:val="28"/>
        </w:rPr>
        <w:t xml:space="preserve">Министерство </w:t>
      </w:r>
      <w:r w:rsidR="00952A34" w:rsidRPr="00952A34">
        <w:rPr>
          <w:sz w:val="28"/>
          <w:szCs w:val="28"/>
        </w:rPr>
        <w:t xml:space="preserve">науки </w:t>
      </w:r>
      <w:r w:rsidR="00952A34">
        <w:rPr>
          <w:sz w:val="28"/>
          <w:szCs w:val="28"/>
        </w:rPr>
        <w:t>и высшего образования Российской Ф</w:t>
      </w:r>
      <w:r w:rsidRPr="00922B68">
        <w:rPr>
          <w:sz w:val="28"/>
          <w:szCs w:val="28"/>
        </w:rPr>
        <w:t>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r w:rsidRPr="003F0EB7">
        <w:rPr>
          <w:sz w:val="28"/>
        </w:rPr>
        <w:t>Бузулукский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Pr="005F337F" w:rsidRDefault="004C0C46" w:rsidP="004C0C46">
      <w:pPr>
        <w:spacing w:line="360" w:lineRule="auto"/>
        <w:jc w:val="center"/>
        <w:rPr>
          <w:i/>
          <w:sz w:val="28"/>
        </w:rPr>
      </w:pPr>
      <w:r w:rsidRPr="005F337F">
        <w:rPr>
          <w:sz w:val="28"/>
        </w:rPr>
        <w:t xml:space="preserve">Кафедра </w:t>
      </w:r>
      <w:r>
        <w:rPr>
          <w:sz w:val="28"/>
        </w:rPr>
        <w:t>биоэкологии и техносферной безопасности</w:t>
      </w: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D23AE8" w:rsidRDefault="00D23AE8" w:rsidP="004C0C46">
      <w:pPr>
        <w:spacing w:line="360" w:lineRule="auto"/>
        <w:jc w:val="center"/>
        <w:rPr>
          <w:b/>
          <w:sz w:val="32"/>
        </w:rPr>
      </w:pPr>
      <w:r w:rsidRPr="00D23AE8">
        <w:rPr>
          <w:b/>
          <w:sz w:val="32"/>
        </w:rPr>
        <w:t>ПРАКТИКА ПО ПРОФИЛЮ ПРОФЕССИОНАЛЬНОЙ</w:t>
      </w:r>
    </w:p>
    <w:p w:rsidR="004C0C46" w:rsidRPr="00D23AE8" w:rsidRDefault="00D23AE8" w:rsidP="004C0C46">
      <w:pPr>
        <w:spacing w:line="360" w:lineRule="auto"/>
        <w:jc w:val="center"/>
        <w:rPr>
          <w:b/>
          <w:sz w:val="36"/>
          <w:szCs w:val="40"/>
        </w:rPr>
      </w:pPr>
      <w:r w:rsidRPr="00D23AE8">
        <w:rPr>
          <w:b/>
          <w:sz w:val="32"/>
        </w:rPr>
        <w:t xml:space="preserve"> ДЕЯТЕЛЬНОСТИ</w:t>
      </w:r>
    </w:p>
    <w:p w:rsidR="004C0C46" w:rsidRDefault="004C0C46" w:rsidP="004C0C4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Рекомендовано к изданию Редакционно - издательским советом Бузулукского гуманитарно – 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в качестве методических указаний  для студентов направления подготовки 06.03.01Биология </w:t>
      </w:r>
    </w:p>
    <w:p w:rsidR="00D23AE8" w:rsidRDefault="00D23AE8" w:rsidP="004C0C46">
      <w:pPr>
        <w:spacing w:line="360" w:lineRule="auto"/>
        <w:jc w:val="both"/>
        <w:rPr>
          <w:sz w:val="28"/>
        </w:rPr>
      </w:pPr>
    </w:p>
    <w:p w:rsidR="00D23AE8" w:rsidRDefault="00D23AE8" w:rsidP="004C0C46">
      <w:pPr>
        <w:spacing w:line="360" w:lineRule="auto"/>
        <w:jc w:val="both"/>
        <w:rPr>
          <w:i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1" w:name="_Toc409777749"/>
      <w:bookmarkStart w:id="2" w:name="_Toc409778263"/>
      <w:bookmarkStart w:id="3" w:name="_Toc411259889"/>
      <w:bookmarkStart w:id="4" w:name="_Toc28098977"/>
      <w:r>
        <w:rPr>
          <w:color w:val="000000"/>
          <w:sz w:val="28"/>
          <w:szCs w:val="28"/>
        </w:rPr>
        <w:t>Бузулук</w:t>
      </w:r>
      <w:bookmarkEnd w:id="1"/>
      <w:bookmarkEnd w:id="2"/>
      <w:bookmarkEnd w:id="3"/>
      <w:bookmarkEnd w:id="4"/>
    </w:p>
    <w:p w:rsidR="004C0C46" w:rsidRDefault="00EB0E2D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</w:p>
    <w:p w:rsidR="00A573F3" w:rsidRDefault="00A573F3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5" w:name="_Toc409777751"/>
      <w:bookmarkStart w:id="6" w:name="_Toc409778265"/>
      <w:bookmarkStart w:id="7" w:name="_Toc411259891"/>
      <w:bookmarkStart w:id="8" w:name="_Toc28098979"/>
      <w:r w:rsidRPr="007700B7">
        <w:rPr>
          <w:color w:val="000000"/>
          <w:sz w:val="28"/>
          <w:szCs w:val="28"/>
        </w:rPr>
        <w:lastRenderedPageBreak/>
        <w:t xml:space="preserve">УДК </w:t>
      </w:r>
      <w:bookmarkStart w:id="9" w:name="_Toc409777752"/>
      <w:bookmarkStart w:id="10" w:name="_Toc409778266"/>
      <w:bookmarkStart w:id="11" w:name="_Toc411259892"/>
      <w:bookmarkEnd w:id="5"/>
      <w:bookmarkEnd w:id="6"/>
      <w:bookmarkEnd w:id="7"/>
      <w:r w:rsidR="007700B7">
        <w:rPr>
          <w:sz w:val="28"/>
          <w:szCs w:val="28"/>
        </w:rPr>
        <w:t>502.1</w:t>
      </w:r>
      <w:bookmarkEnd w:id="8"/>
      <w:bookmarkEnd w:id="9"/>
      <w:bookmarkEnd w:id="10"/>
      <w:bookmarkEnd w:id="11"/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D23AE8" w:rsidRPr="00FC4F35" w:rsidRDefault="00D23AE8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9B2376" w:rsidRDefault="00D23AE8" w:rsidP="009B2376">
      <w:pPr>
        <w:pStyle w:val="ReportHead0"/>
        <w:spacing w:before="120" w:line="360" w:lineRule="auto"/>
        <w:jc w:val="both"/>
      </w:pPr>
      <w:bookmarkStart w:id="12" w:name="_Toc409777755"/>
      <w:bookmarkStart w:id="13" w:name="_Toc409778269"/>
      <w:bookmarkStart w:id="14" w:name="_Toc411259895"/>
      <w:r w:rsidRPr="00D23AE8">
        <w:t>Практика по профилю профессиональной деятельности</w:t>
      </w:r>
      <w:r w:rsidR="004C0C46">
        <w:rPr>
          <w:color w:val="000000"/>
          <w:szCs w:val="28"/>
        </w:rPr>
        <w:t>: методические указания. – Бузулук:</w:t>
      </w:r>
      <w:r w:rsidR="00096363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 xml:space="preserve">БГТИ (филиал)ОГУ, </w:t>
      </w:r>
      <w:r w:rsidR="00EB0E2D">
        <w:rPr>
          <w:color w:val="000000"/>
          <w:szCs w:val="28"/>
        </w:rPr>
        <w:t>2022</w:t>
      </w:r>
      <w:r w:rsidR="004C0C4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 xml:space="preserve">- </w:t>
      </w:r>
      <w:r w:rsidR="002F0A0E" w:rsidRPr="00C0642C">
        <w:rPr>
          <w:color w:val="000000"/>
          <w:szCs w:val="28"/>
        </w:rPr>
        <w:t>2</w:t>
      </w:r>
      <w:r w:rsidR="0038040B">
        <w:rPr>
          <w:color w:val="000000"/>
          <w:szCs w:val="28"/>
        </w:rPr>
        <w:t>5</w:t>
      </w:r>
      <w:r w:rsidR="004C0C46" w:rsidRPr="00C0642C">
        <w:rPr>
          <w:color w:val="000000"/>
          <w:szCs w:val="28"/>
        </w:rPr>
        <w:t>с.</w:t>
      </w:r>
      <w:bookmarkEnd w:id="12"/>
      <w:bookmarkEnd w:id="13"/>
      <w:bookmarkEnd w:id="14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5" w:name="_Toc409777757"/>
      <w:bookmarkStart w:id="16" w:name="_Toc409778271"/>
      <w:bookmarkStart w:id="17" w:name="_Toc411259897"/>
      <w:r>
        <w:rPr>
          <w:sz w:val="28"/>
        </w:rPr>
        <w:t>Методические указани</w:t>
      </w:r>
      <w:r w:rsidR="00D23AE8">
        <w:rPr>
          <w:sz w:val="28"/>
        </w:rPr>
        <w:t xml:space="preserve">я рекомендованы для бакалавров </w:t>
      </w:r>
      <w:r>
        <w:rPr>
          <w:sz w:val="28"/>
        </w:rPr>
        <w:t>обучающихся по направлению подготовки 06.03.01 Биология.</w:t>
      </w:r>
      <w:bookmarkEnd w:id="15"/>
      <w:bookmarkEnd w:id="16"/>
      <w:bookmarkEnd w:id="17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методических указаниях представлены общие сведения по организации самостоятельной работы бакалавров в ходе </w:t>
      </w:r>
      <w:r w:rsidR="009B2376">
        <w:rPr>
          <w:sz w:val="28"/>
        </w:rPr>
        <w:t>прохождения производственной практики.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Pr="009B2376" w:rsidRDefault="00D23AE8" w:rsidP="00B96AB0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highlight w:val="yellow"/>
        </w:rPr>
      </w:pPr>
      <w:bookmarkStart w:id="18" w:name="_Toc28098980"/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4C0C46" w:rsidRPr="00B96AB0">
        <w:rPr>
          <w:color w:val="000000"/>
          <w:sz w:val="28"/>
          <w:szCs w:val="28"/>
        </w:rPr>
        <w:t xml:space="preserve">УДК </w:t>
      </w:r>
      <w:r w:rsidR="00B96AB0" w:rsidRPr="00B96AB0">
        <w:rPr>
          <w:sz w:val="28"/>
          <w:szCs w:val="28"/>
        </w:rPr>
        <w:t>502</w:t>
      </w:r>
      <w:r w:rsidR="00B96AB0">
        <w:rPr>
          <w:sz w:val="28"/>
          <w:szCs w:val="28"/>
        </w:rPr>
        <w:t>.1</w:t>
      </w:r>
      <w:bookmarkEnd w:id="18"/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D23AE8">
      <w:pPr>
        <w:shd w:val="clear" w:color="auto" w:fill="FFFFFF"/>
        <w:spacing w:line="360" w:lineRule="auto"/>
        <w:outlineLvl w:val="0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530881902"/>
        <w:docPartObj>
          <w:docPartGallery w:val="Table of Contents"/>
          <w:docPartUnique/>
        </w:docPartObj>
      </w:sdtPr>
      <w:sdtEndPr/>
      <w:sdtContent>
        <w:p w:rsidR="00A573F3" w:rsidRPr="00A573F3" w:rsidRDefault="00A573F3" w:rsidP="00A573F3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A573F3">
            <w:rPr>
              <w:rFonts w:ascii="Times New Roman" w:hAnsi="Times New Roman" w:cs="Times New Roman"/>
              <w:color w:val="auto"/>
              <w:sz w:val="32"/>
            </w:rPr>
            <w:t>Содержание</w:t>
          </w:r>
        </w:p>
        <w:p w:rsidR="00A573F3" w:rsidRPr="00A573F3" w:rsidRDefault="008034BE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r w:rsidRPr="00A573F3">
            <w:rPr>
              <w:sz w:val="28"/>
              <w:szCs w:val="28"/>
            </w:rPr>
            <w:fldChar w:fldCharType="begin"/>
          </w:r>
          <w:r w:rsidR="00A573F3" w:rsidRPr="00A573F3">
            <w:rPr>
              <w:sz w:val="28"/>
              <w:szCs w:val="28"/>
            </w:rPr>
            <w:instrText xml:space="preserve"> TOC \o "1-3" \h \z \u </w:instrText>
          </w:r>
          <w:r w:rsidRPr="00A573F3">
            <w:rPr>
              <w:sz w:val="28"/>
              <w:szCs w:val="28"/>
            </w:rPr>
            <w:fldChar w:fldCharType="separate"/>
          </w:r>
        </w:p>
        <w:p w:rsidR="00A573F3" w:rsidRPr="00A573F3" w:rsidRDefault="00F333BD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81" w:history="1">
            <w:r w:rsidR="00A573F3" w:rsidRPr="00A573F3">
              <w:rPr>
                <w:rStyle w:val="a9"/>
                <w:noProof/>
                <w:sz w:val="28"/>
                <w:szCs w:val="28"/>
              </w:rPr>
              <w:t>1 Цели и задачи производственной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_Toc28098981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4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F333BD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87" w:history="1">
            <w:r w:rsidR="00A573F3" w:rsidRPr="00A573F3">
              <w:rPr>
                <w:rStyle w:val="a9"/>
                <w:noProof/>
                <w:sz w:val="28"/>
                <w:szCs w:val="28"/>
              </w:rPr>
              <w:t>2 Трудоёмкость и содержание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_Toc28098987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6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F333BD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0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1 Организационно-экономический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_Toc28098990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6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F333BD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2 Производственный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_Toc28098992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F333BD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4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3 Социальный этап. Знакомство с традициями предприятия.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_Toc28098994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F333BD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6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4 Научно-исследовательский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_Toc28098996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F333BD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9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5 Заключительный (отчетный)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_Toc28098999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17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F333BD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1" w:history="1">
            <w:r w:rsidR="00A573F3" w:rsidRPr="00A573F3">
              <w:rPr>
                <w:rStyle w:val="a9"/>
                <w:noProof/>
                <w:sz w:val="28"/>
                <w:szCs w:val="28"/>
              </w:rPr>
              <w:t>3 Обязанности студента во время практики и отчёт по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_Toc28099001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17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F333BD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4 Содержание и защита отчета 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_Toc28099002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19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F333BD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3" w:history="1">
            <w:r w:rsidR="00A573F3" w:rsidRPr="00A573F3">
              <w:rPr>
                <w:rStyle w:val="a9"/>
                <w:noProof/>
                <w:sz w:val="28"/>
                <w:szCs w:val="28"/>
              </w:rPr>
              <w:t>5 Рекомендуемая литература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_Toc28099003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22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F333BD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8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А</w:t>
            </w:r>
            <w:r w:rsidR="00D23AE8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A573F3" w:rsidRPr="00A573F3">
              <w:rPr>
                <w:rStyle w:val="a9"/>
                <w:noProof/>
                <w:sz w:val="28"/>
                <w:szCs w:val="28"/>
              </w:rPr>
              <w:t>Пример оформления титульного листа отчета по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_Toc28099008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23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F333BD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10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Б</w:t>
            </w:r>
            <w:r w:rsidR="00D23AE8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A573F3" w:rsidRPr="00A573F3">
              <w:rPr>
                <w:rStyle w:val="a9"/>
                <w:noProof/>
                <w:sz w:val="28"/>
                <w:szCs w:val="28"/>
              </w:rPr>
              <w:t>Пример оформления дневника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_Toc28099010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24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F333BD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1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В</w:t>
            </w:r>
            <w:r w:rsidR="00D23AE8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A573F3" w:rsidRPr="00A573F3">
              <w:rPr>
                <w:rStyle w:val="a9"/>
                <w:noProof/>
                <w:sz w:val="28"/>
                <w:szCs w:val="28"/>
              </w:rPr>
              <w:t>Пример оформления листа инструктажа по месту прохождения производственной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_Toc28099012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25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Default="008034BE" w:rsidP="00A573F3">
          <w:pPr>
            <w:spacing w:line="360" w:lineRule="auto"/>
            <w:jc w:val="both"/>
          </w:pPr>
          <w:r w:rsidRPr="00A573F3">
            <w:rPr>
              <w:bCs/>
              <w:sz w:val="28"/>
              <w:szCs w:val="28"/>
            </w:rPr>
            <w:fldChar w:fldCharType="end"/>
          </w:r>
        </w:p>
      </w:sdtContent>
    </w:sdt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A573F3" w:rsidRDefault="00A573F3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b/>
          <w:sz w:val="32"/>
        </w:rPr>
      </w:pPr>
    </w:p>
    <w:p w:rsidR="00DD697E" w:rsidRPr="00A573F3" w:rsidRDefault="00DD697E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19" w:name="_Toc28098981"/>
      <w:r w:rsidRPr="00A573F3">
        <w:rPr>
          <w:sz w:val="28"/>
          <w:szCs w:val="28"/>
        </w:rPr>
        <w:lastRenderedPageBreak/>
        <w:t>1 Цели и задачи производственной практики</w:t>
      </w:r>
      <w:bookmarkEnd w:id="19"/>
    </w:p>
    <w:p w:rsid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D697E">
        <w:rPr>
          <w:sz w:val="28"/>
          <w:szCs w:val="28"/>
        </w:rPr>
        <w:t>Цель практики:</w:t>
      </w:r>
    </w:p>
    <w:p w:rsidR="008C6BE9" w:rsidRDefault="00D23AE8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23AE8">
        <w:rPr>
          <w:sz w:val="28"/>
        </w:rPr>
        <w:t>приобретение обучающимися практических навыков работы на производстве, углубление и закрепление знаний, умений и навыков, полученных в процессе теоретического обучения;  эксплуатации, управления  современной аппаратуры и оборудования для выполнения научно-исследовательских полевых и лабораторных биологических работ; использование нормативных документов, определяющих организацию и технику безопасности работ для оценки биологической и экологической безопасности производст</w:t>
      </w:r>
      <w:r w:rsidRPr="0057769E">
        <w:t>в</w:t>
      </w:r>
      <w:r w:rsidR="008C6BE9" w:rsidRPr="008C6BE9">
        <w:rPr>
          <w:sz w:val="28"/>
          <w:szCs w:val="28"/>
        </w:rPr>
        <w:t>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D697E">
        <w:rPr>
          <w:sz w:val="28"/>
          <w:szCs w:val="28"/>
        </w:rPr>
        <w:t xml:space="preserve">Задачи: </w:t>
      </w:r>
    </w:p>
    <w:p w:rsidR="00D23AE8" w:rsidRPr="00D23AE8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bookmarkStart w:id="20" w:name="_Toc28098986"/>
      <w:r w:rsidRPr="00D23AE8">
        <w:rPr>
          <w:sz w:val="28"/>
        </w:rPr>
        <w:t>- приобретение практических навыков эксплуатации, управления  современной аппаратуры и оборудования для выполнения научно-исследовательских полевых и лабораторных биологических работ;</w:t>
      </w:r>
    </w:p>
    <w:p w:rsidR="00D23AE8" w:rsidRPr="00D23AE8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D23AE8">
        <w:rPr>
          <w:sz w:val="28"/>
        </w:rPr>
        <w:t>- приобретение приемов составления научно-технических отчетов, обзоров, аналитических карт и пояснительных записок;</w:t>
      </w:r>
    </w:p>
    <w:p w:rsidR="00D23AE8" w:rsidRPr="00D23AE8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D23AE8">
        <w:rPr>
          <w:sz w:val="28"/>
        </w:rPr>
        <w:t>- развитие общих и профессиональных компетенций;</w:t>
      </w:r>
    </w:p>
    <w:p w:rsidR="00D23AE8" w:rsidRPr="00D23AE8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D23AE8">
        <w:rPr>
          <w:sz w:val="28"/>
        </w:rPr>
        <w:t>- проверка студента к профессиональной трудовой деятельности студента; к применению на практике нормативных документов, мониторинга и охраны природной среды, природопользования, восстановления и охраны биоресурсов;</w:t>
      </w:r>
    </w:p>
    <w:p w:rsidR="00DD697E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23AE8">
        <w:rPr>
          <w:sz w:val="28"/>
        </w:rPr>
        <w:t>-  закрепление и совершенствование приобретённого в процессе обучения опыта практической деятельности студентов в сфере изучаемой профессии</w:t>
      </w:r>
      <w:r w:rsidR="00DD697E" w:rsidRPr="00DD697E">
        <w:rPr>
          <w:sz w:val="28"/>
          <w:szCs w:val="28"/>
        </w:rPr>
        <w:t>.</w:t>
      </w:r>
      <w:bookmarkEnd w:id="20"/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в НИИ и исследовательских центрах (научно-исследовательская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научно-исследовательская деятельность в составе группы;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подготовка объектов и освоение методов исследования;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проведении лабораторных и полевых биологических исследований по заданной методике;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– выбор технических средств и методов работы, работа на экспериментальных установках, подготовка оборудования;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анализ получаемой полевой и лабораторной биологической информации с использованием современной вычислительной техники;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–составление научных докладов и библиографических списков по заданной теме;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разработке новых методических подходов;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подготовке научных отчётов, обзоров, публикаций, патентов, организации конференций.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на предприятиях (н</w:t>
      </w:r>
      <w:r w:rsidR="00C0642C">
        <w:rPr>
          <w:i/>
          <w:sz w:val="28"/>
        </w:rPr>
        <w:t>аучно-производственная и проект</w:t>
      </w:r>
      <w:r>
        <w:rPr>
          <w:i/>
          <w:sz w:val="28"/>
        </w:rPr>
        <w:t>ная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 xml:space="preserve">–  </w:t>
      </w:r>
      <w:r>
        <w:rPr>
          <w:sz w:val="28"/>
        </w:rPr>
        <w:t>участие в контроле процессов биологического производства;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получение биологического материала для лабораторных исследований;</w:t>
      </w:r>
    </w:p>
    <w:p w:rsidR="0081236C" w:rsidRDefault="0081236C" w:rsidP="0081236C">
      <w:pPr>
        <w:spacing w:line="360" w:lineRule="auto"/>
        <w:ind w:right="20" w:firstLine="708"/>
        <w:jc w:val="both"/>
        <w:rPr>
          <w:sz w:val="28"/>
        </w:rPr>
      </w:pPr>
      <w:r>
        <w:rPr>
          <w:sz w:val="28"/>
        </w:rPr>
        <w:t>– участие в проведении биомониторинга и оценке состояния природной среды, планировании и проведении мероприятий по охране природы;</w:t>
      </w:r>
    </w:p>
    <w:p w:rsidR="0081236C" w:rsidRPr="001F61D4" w:rsidRDefault="0081236C" w:rsidP="0081236C">
      <w:pPr>
        <w:spacing w:line="360" w:lineRule="auto"/>
        <w:ind w:right="20" w:firstLine="708"/>
        <w:jc w:val="both"/>
        <w:rPr>
          <w:sz w:val="28"/>
        </w:rPr>
      </w:pPr>
      <w:r>
        <w:rPr>
          <w:sz w:val="28"/>
        </w:rPr>
        <w:t xml:space="preserve"> – участие в проведении полевых биологических исследований;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обработка и анализ полученных данных с помощью современных информационных технологий;</w:t>
      </w:r>
    </w:p>
    <w:p w:rsidR="0081236C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–участие в подготовке и оформлении научно-технических проектов, отчётов и патентов.</w:t>
      </w:r>
    </w:p>
    <w:p w:rsidR="0081236C" w:rsidRDefault="0081236C" w:rsidP="0081236C">
      <w:pPr>
        <w:spacing w:line="360" w:lineRule="auto"/>
        <w:ind w:firstLine="708"/>
        <w:jc w:val="both"/>
      </w:pP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в органах управления (организационная и управленческая деятельность и информационно-биологическая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планировании и проведении мероприятий по охране природы, оценке и восстановлении биоресурсов, управлении природопользованием и определении методов его оптимизации;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организации полевых и лабораторных работ, семинаров, конференций;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составлении сметной и отчетной документации;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– обеспечение техники безопасности;</w:t>
      </w:r>
    </w:p>
    <w:p w:rsidR="0081236C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 работа  со  справочными  системами,  поиск  и  обработка  научно-</w:t>
      </w:r>
    </w:p>
    <w:p w:rsidR="00DD697E" w:rsidRPr="00B96AB0" w:rsidRDefault="0081236C" w:rsidP="00B96AB0">
      <w:pPr>
        <w:spacing w:line="360" w:lineRule="auto"/>
        <w:ind w:right="20"/>
        <w:jc w:val="both"/>
        <w:rPr>
          <w:sz w:val="28"/>
        </w:rPr>
      </w:pPr>
      <w:r>
        <w:rPr>
          <w:sz w:val="28"/>
        </w:rPr>
        <w:t>биологической информации, участие в подготовке и оформлении отчетов и патентов.</w:t>
      </w:r>
    </w:p>
    <w:p w:rsid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21" w:name="_Toc28098987"/>
    </w:p>
    <w:p w:rsidR="00DD697E" w:rsidRDefault="00DD697E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r w:rsidRPr="00A573F3">
        <w:rPr>
          <w:sz w:val="28"/>
          <w:szCs w:val="28"/>
        </w:rPr>
        <w:t>2 Трудоёмкость и содержание практики</w:t>
      </w:r>
      <w:bookmarkEnd w:id="21"/>
    </w:p>
    <w:p w:rsidR="00A573F3" w:rsidRP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DD697E" w:rsidRDefault="00DD697E" w:rsidP="002410FC">
      <w:pPr>
        <w:pStyle w:val="ReportMain"/>
        <w:spacing w:line="360" w:lineRule="auto"/>
        <w:ind w:firstLine="709"/>
        <w:jc w:val="both"/>
        <w:rPr>
          <w:b/>
          <w:sz w:val="32"/>
        </w:rPr>
      </w:pPr>
      <w:r w:rsidRPr="00DD697E">
        <w:rPr>
          <w:sz w:val="28"/>
        </w:rPr>
        <w:t>Общая трудо</w:t>
      </w:r>
      <w:r>
        <w:rPr>
          <w:sz w:val="28"/>
        </w:rPr>
        <w:t>ё</w:t>
      </w:r>
      <w:r w:rsidRPr="00DD697E">
        <w:rPr>
          <w:sz w:val="28"/>
        </w:rPr>
        <w:t>мкость практики составляет 3 зачетны</w:t>
      </w:r>
      <w:r>
        <w:rPr>
          <w:sz w:val="28"/>
        </w:rPr>
        <w:t>е</w:t>
      </w:r>
      <w:r w:rsidRPr="00DD697E">
        <w:rPr>
          <w:sz w:val="28"/>
        </w:rPr>
        <w:t xml:space="preserve"> единиц</w:t>
      </w:r>
      <w:r>
        <w:rPr>
          <w:sz w:val="28"/>
        </w:rPr>
        <w:t>ы</w:t>
      </w:r>
      <w:r w:rsidRPr="00DD697E">
        <w:rPr>
          <w:sz w:val="28"/>
        </w:rPr>
        <w:t xml:space="preserve"> (108 академических часов).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bookmarkStart w:id="22" w:name="_Toc28098988"/>
      <w:r w:rsidRPr="00DD697E">
        <w:rPr>
          <w:sz w:val="28"/>
        </w:rPr>
        <w:t>Подготовка к проведению практики начинается с приказа по институту, в котором указывается место и сроки проведения практики, список обучающихся, допущенных к прохождению практики.</w:t>
      </w:r>
      <w:bookmarkEnd w:id="22"/>
    </w:p>
    <w:p w:rsid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  <w:bookmarkStart w:id="23" w:name="_Toc28098989"/>
      <w:r w:rsidRPr="00DD697E">
        <w:rPr>
          <w:sz w:val="28"/>
        </w:rPr>
        <w:t xml:space="preserve">Местом проведения производственной практики являются современные предприятия, учреждения, организации связанные с направлением подготовки студентов, представляющие интерес с точки зрения передовых методов и инновационных технологий производства и </w:t>
      </w:r>
      <w:r w:rsidRPr="00DD697E">
        <w:rPr>
          <w:sz w:val="28"/>
          <w:szCs w:val="24"/>
        </w:rPr>
        <w:t>оснащения современным оборудованием.</w:t>
      </w:r>
      <w:bookmarkEnd w:id="23"/>
    </w:p>
    <w:p w:rsidR="00A573F3" w:rsidRPr="00DD697E" w:rsidRDefault="00A573F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  <w:bookmarkStart w:id="24" w:name="_Toc28098990"/>
      <w:r w:rsidRPr="00DD697E">
        <w:rPr>
          <w:b/>
          <w:sz w:val="28"/>
          <w:szCs w:val="24"/>
        </w:rPr>
        <w:t>Раздел № 1 Организационно-экономический этап</w:t>
      </w:r>
      <w:r w:rsidRPr="00DD697E">
        <w:rPr>
          <w:sz w:val="28"/>
          <w:szCs w:val="24"/>
        </w:rPr>
        <w:t>.</w:t>
      </w:r>
      <w:bookmarkEnd w:id="24"/>
    </w:p>
    <w:p w:rsidR="0081236C" w:rsidRDefault="00DD697E" w:rsidP="0081236C">
      <w:pPr>
        <w:spacing w:line="349" w:lineRule="auto"/>
        <w:ind w:right="20" w:firstLine="709"/>
        <w:jc w:val="both"/>
        <w:rPr>
          <w:sz w:val="28"/>
        </w:rPr>
      </w:pPr>
      <w:r w:rsidRPr="00DD697E">
        <w:rPr>
          <w:sz w:val="28"/>
          <w:szCs w:val="28"/>
        </w:rPr>
        <w:t xml:space="preserve"> Инструктаж и проверка знаний правил техники безопасности в порядке, установленном в организации, проводящей производственную практику. </w:t>
      </w:r>
      <w:r w:rsidR="0081236C">
        <w:rPr>
          <w:sz w:val="28"/>
        </w:rPr>
        <w:t xml:space="preserve"> Студенты перед выездом на практику получают индивидуальное задание, общие и индивидуальные консультации у преподавателей кафедры.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5" w:name="_Toc28098991"/>
      <w:r w:rsidRPr="00DD697E">
        <w:rPr>
          <w:sz w:val="28"/>
          <w:szCs w:val="28"/>
        </w:rPr>
        <w:t>Ознакомление с основными направлениями производственно-хозяйственной деятельности организации, а также с организационной и производственной структурой организации.</w:t>
      </w:r>
      <w:bookmarkEnd w:id="25"/>
    </w:p>
    <w:p w:rsidR="00DD697E" w:rsidRPr="00271928" w:rsidRDefault="00DD697E" w:rsidP="00271928">
      <w:pPr>
        <w:spacing w:line="360" w:lineRule="auto"/>
        <w:ind w:firstLine="709"/>
        <w:jc w:val="both"/>
        <w:rPr>
          <w:sz w:val="28"/>
          <w:szCs w:val="28"/>
        </w:rPr>
      </w:pPr>
      <w:r w:rsidRPr="00271928">
        <w:rPr>
          <w:sz w:val="28"/>
          <w:szCs w:val="28"/>
        </w:rPr>
        <w:t>Ознакомление с актуальной и современной научной и учебно-методической литературой, методиками исследований, методами интерпретации и анализа экспериментального материала и его последующего представления.</w:t>
      </w:r>
    </w:p>
    <w:p w:rsidR="0081236C" w:rsidRDefault="0081236C" w:rsidP="00271928">
      <w:pPr>
        <w:spacing w:line="360" w:lineRule="auto"/>
        <w:ind w:firstLine="709"/>
        <w:jc w:val="both"/>
        <w:rPr>
          <w:sz w:val="28"/>
          <w:szCs w:val="28"/>
        </w:rPr>
      </w:pPr>
      <w:r w:rsidRPr="00271928">
        <w:rPr>
          <w:sz w:val="28"/>
          <w:szCs w:val="28"/>
        </w:rPr>
        <w:lastRenderedPageBreak/>
        <w:t>Руководитель практики от кафедры выдает каждому студенту индивидуальное задание на период производственной практики и ориентировочную тему дипломной работы. Независимо от занимаемой должности, планов и объёмов работ предприятия, учреждения, студент обязан полностью выполнить индивидуальное задание кафедры по практике.</w:t>
      </w:r>
    </w:p>
    <w:p w:rsidR="00A573F3" w:rsidRPr="00271928" w:rsidRDefault="00A573F3" w:rsidP="00271928">
      <w:pPr>
        <w:spacing w:line="360" w:lineRule="auto"/>
        <w:ind w:firstLine="709"/>
        <w:jc w:val="both"/>
        <w:rPr>
          <w:sz w:val="28"/>
          <w:szCs w:val="28"/>
        </w:rPr>
      </w:pPr>
    </w:p>
    <w:p w:rsidR="00271928" w:rsidRP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bookmarkStart w:id="26" w:name="_Toc28098992"/>
      <w:r w:rsidRPr="00271928">
        <w:rPr>
          <w:b/>
          <w:sz w:val="28"/>
          <w:szCs w:val="28"/>
        </w:rPr>
        <w:t>Раздел № 2 Производственный этап.</w:t>
      </w:r>
      <w:bookmarkEnd w:id="26"/>
    </w:p>
    <w:p w:rsid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7" w:name="_Toc28098993"/>
      <w:r w:rsidRPr="00271928">
        <w:rPr>
          <w:sz w:val="28"/>
          <w:szCs w:val="28"/>
        </w:rPr>
        <w:t>Составление технической и исполнительной документации, знакомство с предприятием (организацией).</w:t>
      </w:r>
      <w:bookmarkEnd w:id="27"/>
    </w:p>
    <w:p w:rsidR="00A573F3" w:rsidRPr="00271928" w:rsidRDefault="00A573F3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8" w:name="_Toc28098994"/>
      <w:r w:rsidRPr="00271928">
        <w:rPr>
          <w:b/>
          <w:sz w:val="28"/>
          <w:szCs w:val="28"/>
        </w:rPr>
        <w:t>Раздел № 3 Социальный этап.</w:t>
      </w:r>
      <w:r w:rsidRPr="00271928">
        <w:rPr>
          <w:sz w:val="28"/>
          <w:szCs w:val="28"/>
        </w:rPr>
        <w:t xml:space="preserve"> Знакомство с традициями предприятия.</w:t>
      </w:r>
      <w:bookmarkEnd w:id="28"/>
    </w:p>
    <w:p w:rsid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9" w:name="_Toc28098995"/>
      <w:r w:rsidRPr="00271928">
        <w:rPr>
          <w:sz w:val="28"/>
          <w:szCs w:val="28"/>
        </w:rPr>
        <w:t>Изучение опыта работы профсоюзной организации, возможности представления льгот и компенсаций, обеспечение выполнения требований норм и правил охраны труда, организации быта, проведения культурно-массовых мероприятий.</w:t>
      </w:r>
      <w:bookmarkEnd w:id="29"/>
    </w:p>
    <w:p w:rsidR="00A573F3" w:rsidRPr="00271928" w:rsidRDefault="00A573F3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A573F3" w:rsidRDefault="00271928" w:rsidP="00A573F3">
      <w:pPr>
        <w:pStyle w:val="1"/>
        <w:spacing w:before="0" w:beforeAutospacing="0" w:after="0" w:afterAutospacing="0" w:line="360" w:lineRule="auto"/>
        <w:ind w:left="0" w:firstLine="708"/>
        <w:rPr>
          <w:sz w:val="28"/>
          <w:szCs w:val="28"/>
        </w:rPr>
      </w:pPr>
      <w:bookmarkStart w:id="30" w:name="_Toc28098996"/>
      <w:r w:rsidRPr="00A573F3">
        <w:rPr>
          <w:sz w:val="28"/>
          <w:szCs w:val="28"/>
        </w:rPr>
        <w:t>Раздел № 4 Научно-исследовательский этап.</w:t>
      </w:r>
      <w:bookmarkEnd w:id="30"/>
    </w:p>
    <w:p w:rsidR="00B87881" w:rsidRPr="00B87881" w:rsidRDefault="00271928" w:rsidP="00A573F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1" w:name="_Toc28098997"/>
      <w:r w:rsidRPr="00271928">
        <w:rPr>
          <w:sz w:val="28"/>
          <w:szCs w:val="28"/>
        </w:rPr>
        <w:t>Участие в научно-исследовательской работе, в целях повышения производительности труда и качества работ, совершенствования методов труда, технологических процессов Разработка индивидуального задания, ориентированного, как правило, на тематику выпускной квалификационной работы.</w:t>
      </w:r>
      <w:bookmarkEnd w:id="31"/>
    </w:p>
    <w:p w:rsidR="00B87881" w:rsidRPr="00AB7769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Формой существования и развития науки является научное исследование. Научное исследование – это деятельность, направленная на всестороннее изучение объекта, процесса или явления, их структуры и связей, а также получение и внедрение в практику полезных для человека результатов. Его объектом являются материальная или идеальная системы, а предметом – структура системы, взаимодействие е</w:t>
      </w:r>
      <w:r>
        <w:rPr>
          <w:sz w:val="28"/>
          <w:szCs w:val="28"/>
        </w:rPr>
        <w:t>ё</w:t>
      </w:r>
      <w:r w:rsidRPr="00AB7769">
        <w:rPr>
          <w:sz w:val="28"/>
          <w:szCs w:val="28"/>
        </w:rPr>
        <w:t xml:space="preserve"> элементов, различные свойства, закономерности развития и т.д.</w:t>
      </w:r>
    </w:p>
    <w:p w:rsidR="00B87881" w:rsidRPr="00AB7769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lastRenderedPageBreak/>
        <w:t>Научные исследования классифицируются по различным основаниям. По  источнику  финансирования  различают  научные  исследования бюджетные, хоздоговорные и нефинансируемые. Бюджетные исследования финансируются из средств бюджета РФ или бюджетов субъектов РФ. Хоздоговорные исследования финансируются организациями-заказчиками по  хозяйственным  договорам.  Нефинансируемые  исследования  могут выполняться   по   инициативе   ученого,   индивидуальному   плану</w:t>
      </w:r>
      <w:r w:rsidR="00D23AE8">
        <w:rPr>
          <w:sz w:val="28"/>
          <w:szCs w:val="28"/>
        </w:rPr>
        <w:t xml:space="preserve"> </w:t>
      </w:r>
      <w:r w:rsidRPr="00AB7769">
        <w:rPr>
          <w:sz w:val="28"/>
          <w:szCs w:val="28"/>
        </w:rPr>
        <w:t>преподавателя.</w:t>
      </w:r>
    </w:p>
    <w:p w:rsidR="00B87881" w:rsidRPr="00AB7769" w:rsidRDefault="00B87881" w:rsidP="00B87881">
      <w:pPr>
        <w:numPr>
          <w:ilvl w:val="0"/>
          <w:numId w:val="9"/>
        </w:numPr>
        <w:tabs>
          <w:tab w:val="left" w:pos="640"/>
        </w:tabs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В нормативных правовых актах о науке научные исследования делят по целевому назначению на фундаментальные, прикладные, поисковые и разработки.</w:t>
      </w:r>
    </w:p>
    <w:p w:rsidR="00B87881" w:rsidRDefault="00B87881" w:rsidP="00B87881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Фундаментальные научные исследования – это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среды. </w:t>
      </w:r>
    </w:p>
    <w:p w:rsidR="00B87881" w:rsidRPr="00593E53" w:rsidRDefault="00B87881" w:rsidP="00B87881">
      <w:pPr>
        <w:pStyle w:val="a4"/>
        <w:numPr>
          <w:ilvl w:val="0"/>
          <w:numId w:val="9"/>
        </w:numPr>
        <w:tabs>
          <w:tab w:val="left" w:pos="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Прикладные научные исследования – это исследования, направленные преимущественно на применение новых знаний для достижения практических целей и решения конкретных задач. Иными словами, они направлены на решение проблем использования научных знаний, полученных в результате фундаментальных исследований, в практической деятельности людей. 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Поисковыми называют научные исследования, направленные на определение перспективности работы над темой, отыскание путей решения научных задач.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Разработкой называют исследование, которое направлено на внедрение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практику результатов конкретных фундаментальных и прикладных исследований.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 длительности научные исследования можно разделить на долгосрочные, краткосрочные и экспресс-исследования.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зависимости от форм и методов исследования некоторые авторы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выделяют экспериментальное, методическое, описательное, экспериментально-аналитическое, историко-биографическое исследования и исследования смешанного типа.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 xml:space="preserve">теории </w:t>
      </w:r>
      <w:r w:rsidRPr="00593E53">
        <w:rPr>
          <w:sz w:val="28"/>
          <w:szCs w:val="28"/>
        </w:rPr>
        <w:lastRenderedPageBreak/>
        <w:t>познания выделяют два уровня исследования: теоретический и эмпирический.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Теоретический уровень исследования характеризуется преобладанием логических методов познания. На этом уровне полученные факты исследуются, обрабатываются с помощью логических понятий, умозаключений, законов и других форм мышления.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Здесь исследуемые объекты мысленно анализируются, обобщаются, постигаются их сущность, внутренние связи, законы развития. На этом уровне познание с помощью органов чувств (эмпирия) может присутствовать, но оно является подчиненным.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Структурными компонентами теоретического познания являются проблема, гипотеза и теория.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Проблема–это сложная теоретическая или практическая задача,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способы решения которой неизвестны или известны не полностью. Различают проблемы неразвитые (предпроблемы) и развитые.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Неразвитые проблемы характеризуются следующими чертами: 1) они возникли на базе определенной теории, концепции; 2) это трудные, нестандартные задачи; 3) их решение направлено на устранение возникшего в познании противоречия; 4) пути решения проблемы не известны. Развитые проблемы имеют более или менее конкретные указания на пути их решения.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Гипотеза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есть требующее проверки и доказывания предположение о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причине, которая вызывает определенное следствие, о структуре исследуемых объектов и характере внутренних и внешних связей структурных элементов. Научная гипотеза должна отвечать следующим требованиям: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релевантности, т.е. относимости к фактам, на которые она опирается;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проверяемости опытным путем, сопоставляемости с данными наблюдения или эксперимента (исключение составляют непроверяемые гипотезы);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совместимости с существующим научным знанием;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обладания объяснительной силой, т.е. из гипотезы должно выводиться некоторое количество подтверждающих ее фактов, следствий. Большей объ</w:t>
      </w:r>
      <w:r w:rsidRPr="00593E53">
        <w:rPr>
          <w:sz w:val="28"/>
          <w:szCs w:val="28"/>
        </w:rPr>
        <w:lastRenderedPageBreak/>
        <w:t>яснительной силой будет обладать та гипотеза, из которой выводится наибольшее количество фактов;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простоты, т.е. она не должна содержать никаких произвольных допущений, субъективистских наслоений.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Различают гипотезы описательные, объяснительные и прогнозные. Описательная гипотеза – это предположение о существенных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свойствах объектов, характере связей между отдельными элементами изучаемого объекта.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Объяснительная гипотеза – это предположение о причинно-следственных зависимостях.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Прогнозная гипотеза – это предположение о тенденциях и закономерностях развития объекта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Теория –это логически организованное знание,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концептуальная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система знаний, которая адекватно и целостно отражает определенную область действительности. Она обладает следующими свойствами: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1 Теория представляет собой одну из форм рациональной мыслительной деятельности.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2  Теория – это целостная система достоверных знаний.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3  Она не только описывает совокупность фактов, но и объясняет их, т.е. выявляет происхождение и развитие явлений и процессов, их внутренние и внешние связи, причинные и иные зависимости и т.д.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4  Все содержащиеся в теории положения и выводы обоснованы, доказаны. Теории  классифицируют  по  предмету  исследования.  </w:t>
      </w:r>
    </w:p>
    <w:p w:rsidR="00B87881" w:rsidRP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Структуру теории образуют понятия, суждения, законы, научные положения, учения, идеи и другие элементы.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</w:rPr>
      </w:pPr>
      <w:r w:rsidRPr="00593E53">
        <w:rPr>
          <w:sz w:val="28"/>
        </w:rPr>
        <w:t>Для успеха научного исследования его необходимо правильно организовать, спланировать и выполнять в определенной последовательности. Эти планы и последовательность действий зависят от вида, объекта и целей научного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</w:rPr>
      </w:pPr>
      <w:r w:rsidRPr="00593E53">
        <w:rPr>
          <w:sz w:val="28"/>
        </w:rPr>
        <w:t>Так, если оно проводится на технические темы, то вначале разрабатывается основной предплановый документ – технико-экономическое обоснование, а затем осуществляются теоретические и экспериментальные исследо</w:t>
      </w:r>
      <w:r w:rsidRPr="00593E53">
        <w:rPr>
          <w:sz w:val="28"/>
        </w:rPr>
        <w:lastRenderedPageBreak/>
        <w:t>вания, составляется научно-технический отчет и результаты работы внедряются в производство.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Психолого-педагогические исследования осуществляются в иной последовательности. Например, исследование разделяется на пять стадий: 1) подготовка программы; 2) формирующий эксперимент; 3) обработка и обобщение полученных данных; 4) научный анализ и объяснение данных; 5) изложение итогов.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Применительно к работам студентов можно наметить следующие последовательные этапы выполнения исследований: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подготовительный;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проведение теоретических и эмпирических исследований;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работа над рукописью и её оформление;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внедрение результатов научного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Представляется необходимым сначала дать общую характеристику каждому этапу научно-исследовательской работы, а затем более</w:t>
      </w:r>
      <w:r>
        <w:rPr>
          <w:sz w:val="28"/>
          <w:szCs w:val="28"/>
        </w:rPr>
        <w:t xml:space="preserve"> подробно рассмотреть те из них</w:t>
      </w:r>
      <w:r w:rsidRPr="00593E53">
        <w:rPr>
          <w:sz w:val="28"/>
          <w:szCs w:val="28"/>
        </w:rPr>
        <w:t>, которые имеют важное значение для выполнения научных исследований студентами.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i/>
          <w:sz w:val="28"/>
          <w:szCs w:val="28"/>
        </w:rPr>
        <w:t xml:space="preserve">Подготовительный этап </w:t>
      </w:r>
      <w:r w:rsidRPr="00593E53">
        <w:rPr>
          <w:sz w:val="28"/>
          <w:szCs w:val="28"/>
        </w:rPr>
        <w:t>включает: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выбор темы;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обоснование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необходимости проведения исследования по ней; определение гипотез, целей и задач исследования; разработку плана или программы научного исследования; подготовку средств исследования (инструментария).</w:t>
      </w:r>
    </w:p>
    <w:p w:rsidR="00B87881" w:rsidRPr="00F30007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t xml:space="preserve">Вначале формулируется тема научного исследования и обосновываются причины её разработки. Тема </w:t>
      </w:r>
      <w:r w:rsidRPr="00F30007">
        <w:rPr>
          <w:rFonts w:eastAsia="Arial"/>
          <w:sz w:val="28"/>
          <w:szCs w:val="28"/>
        </w:rPr>
        <w:t>−</w:t>
      </w:r>
      <w:r w:rsidRPr="00F30007">
        <w:rPr>
          <w:sz w:val="28"/>
          <w:szCs w:val="28"/>
        </w:rPr>
        <w:t xml:space="preserve"> это научная задача, охватывающая определенную область научного исследования. Она базируется на многочисленных исследовательских вопросах. Под научными вопросами</w:t>
      </w:r>
      <w:r w:rsidR="00D23AE8"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понимают более мелкие научные задачи,</w:t>
      </w:r>
      <w:r w:rsidR="00D23AE8"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относящиеся к конкретной области научного исследования. Результаты решения этих задач имеют не только теоретическое, но, главным образом, и практическое значение, поскольку можно сравнительно точно установить ожидаемый эффект.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lastRenderedPageBreak/>
        <w:t>Темы могут быть теоретическими, практическими и смешанными. Выбору тем предшествует тщательное ознакомление с отечественными</w:t>
      </w:r>
      <w:r w:rsidR="00D23AE8"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зарубежными источниками данной и смежной специальности.</w:t>
      </w:r>
    </w:p>
    <w:p w:rsidR="00B87881" w:rsidRPr="00F30007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Каждое научное исследование после выбора темы начинают с тщательного изучения научно-технической информации (далее НТИ). Основной целью этого этапа работы заключается во всестороннем рассмотрении важнейших аспектов рассматриваемой проблемы, конкретизация темы исследования, при необходимости её уточнение с последующим обоснованием цели и задач научно-исследовательской работы.</w:t>
      </w:r>
    </w:p>
    <w:p w:rsidR="00B87881" w:rsidRDefault="00B87881" w:rsidP="00B87881">
      <w:pPr>
        <w:spacing w:line="357" w:lineRule="auto"/>
        <w:ind w:firstLine="709"/>
        <w:jc w:val="both"/>
        <w:rPr>
          <w:sz w:val="28"/>
        </w:rPr>
      </w:pPr>
      <w:r>
        <w:rPr>
          <w:sz w:val="28"/>
        </w:rPr>
        <w:t>Следует уделить внимание изучению различных литературных источников как в оригинале, так и по переводным изданиям. Анализ иностранной информации позволит исключить дублирование по исследуемой теме, при этом от научного работника это требует знания одного или двух иностранных языков (в первую очередь английского).</w:t>
      </w:r>
    </w:p>
    <w:p w:rsidR="00B87881" w:rsidRDefault="00B87881" w:rsidP="00B87881">
      <w:pPr>
        <w:spacing w:line="23" w:lineRule="exact"/>
        <w:ind w:firstLine="709"/>
      </w:pPr>
    </w:p>
    <w:p w:rsidR="00B87881" w:rsidRDefault="00B87881" w:rsidP="00B87881">
      <w:pPr>
        <w:spacing w:line="358" w:lineRule="auto"/>
        <w:ind w:firstLine="709"/>
        <w:jc w:val="both"/>
        <w:rPr>
          <w:sz w:val="28"/>
        </w:rPr>
      </w:pPr>
      <w:r>
        <w:rPr>
          <w:sz w:val="28"/>
        </w:rPr>
        <w:t>Без личного ознакомления с оригиналом или квалифицированным переводом базироваться на литературном анализе иностранной информации других авторов не рекомендуется, поскольку каждый автор прорабатывает литературу применительно к своей теме исследования. Кроме непосредственно относящейся к теме информации, необходимо проработать основную литературу по родственным специальностям. К примеру, при описании аспектов взаимодействия бактериальных клеток с лимфоидными клетками необходимо проработать литературу как по микробиологии, так и по иммунологии, причем как биологической, так и медицинской направленности. Очень важно ознакомиться с циклом дисциплин, близких к теме, анализ которых может быть полезен при разработке отдельных вопросов темы.</w:t>
      </w:r>
    </w:p>
    <w:p w:rsidR="00B87881" w:rsidRDefault="00B87881" w:rsidP="00B87881">
      <w:pPr>
        <w:spacing w:line="29" w:lineRule="exact"/>
        <w:ind w:firstLine="709"/>
      </w:pP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Для всестороннего анализа информационного материала необходимо ознакомиться с тематикой научных исследований, которые проводятся в медицинских вузах и биологических факультетах, в отраслевых НИИ, занимающихся изучением биологических систем.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lastRenderedPageBreak/>
        <w:t>Путем предварительного ознакомления с литературой и материалами ранее проведенных исследований выясняется, в какой мере вопросы темы изучены и каковы полученные</w:t>
      </w:r>
      <w:r w:rsidRPr="00593E53">
        <w:rPr>
          <w:sz w:val="28"/>
          <w:szCs w:val="28"/>
        </w:rPr>
        <w:t xml:space="preserve"> результаты. Особое внимание следует уделить вопросам, на которые ответов вообще нет либо они недостаточны. </w:t>
      </w:r>
    </w:p>
    <w:p w:rsidR="00B87881" w:rsidRDefault="00B87881" w:rsidP="00B87881">
      <w:pPr>
        <w:spacing w:line="356" w:lineRule="auto"/>
        <w:ind w:firstLine="709"/>
        <w:jc w:val="both"/>
        <w:rPr>
          <w:sz w:val="28"/>
        </w:rPr>
      </w:pPr>
      <w:r>
        <w:rPr>
          <w:sz w:val="28"/>
        </w:rPr>
        <w:t>После сбора литературных, архивных, производственных и других информационных данных и их обобщения полезно узнать мнение крупных ученых. Они могут оказать существенную помощь в разработке темы и определении объема собираемой информации.</w:t>
      </w:r>
    </w:p>
    <w:p w:rsidR="00B87881" w:rsidRDefault="00B87881" w:rsidP="00B87881">
      <w:pPr>
        <w:spacing w:line="357" w:lineRule="auto"/>
        <w:ind w:firstLine="709"/>
        <w:jc w:val="both"/>
        <w:rPr>
          <w:sz w:val="28"/>
        </w:rPr>
      </w:pPr>
      <w:r>
        <w:rPr>
          <w:sz w:val="28"/>
        </w:rPr>
        <w:t xml:space="preserve">Учет проработанной информации сводится к составлению библиографии. Библиография – это перечень различных информационных документов с указанием следующих определенных данных: фамилия и инициалы автора, название источника, место издания, издательство, год издания, объем источника в страницах, оформляемое </w:t>
      </w:r>
      <w:r w:rsidRPr="0010443B">
        <w:rPr>
          <w:sz w:val="28"/>
        </w:rPr>
        <w:t xml:space="preserve">по </w:t>
      </w:r>
      <w:r>
        <w:rPr>
          <w:sz w:val="28"/>
        </w:rPr>
        <w:t>СТО 02069024.101 – 2015 Работы студенческие.</w:t>
      </w:r>
    </w:p>
    <w:p w:rsidR="00B87881" w:rsidRDefault="00B87881" w:rsidP="00B87881">
      <w:pPr>
        <w:spacing w:line="7" w:lineRule="exact"/>
        <w:ind w:firstLine="709"/>
      </w:pPr>
    </w:p>
    <w:p w:rsidR="00B87881" w:rsidRPr="007A2AA8" w:rsidRDefault="00D23AE8" w:rsidP="00B87881">
      <w:pPr>
        <w:tabs>
          <w:tab w:val="left" w:pos="2480"/>
          <w:tab w:val="left" w:pos="3120"/>
          <w:tab w:val="left" w:pos="4600"/>
          <w:tab w:val="left" w:pos="5000"/>
          <w:tab w:val="left" w:pos="6260"/>
          <w:tab w:val="left" w:pos="7560"/>
          <w:tab w:val="left" w:pos="9160"/>
          <w:tab w:val="left" w:pos="966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Например, для</w:t>
      </w:r>
      <w:r>
        <w:rPr>
          <w:sz w:val="28"/>
        </w:rPr>
        <w:tab/>
        <w:t xml:space="preserve">учебников и учебных </w:t>
      </w:r>
      <w:r w:rsidR="00B87881" w:rsidRPr="007A2AA8">
        <w:rPr>
          <w:sz w:val="28"/>
        </w:rPr>
        <w:t>пособий:</w:t>
      </w:r>
    </w:p>
    <w:p w:rsidR="00B87881" w:rsidRPr="007A2AA8" w:rsidRDefault="00B87881" w:rsidP="00B87881">
      <w:pPr>
        <w:tabs>
          <w:tab w:val="left" w:pos="2480"/>
          <w:tab w:val="left" w:pos="3120"/>
          <w:tab w:val="left" w:pos="4600"/>
          <w:tab w:val="left" w:pos="5000"/>
          <w:tab w:val="left" w:pos="6260"/>
          <w:tab w:val="left" w:pos="7560"/>
          <w:tab w:val="left" w:pos="9160"/>
          <w:tab w:val="left" w:pos="9660"/>
        </w:tabs>
        <w:spacing w:line="360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</w:rPr>
        <w:t>Афанасьев, И. А. Хирургия:</w:t>
      </w:r>
      <w:r w:rsidR="00D23AE8">
        <w:rPr>
          <w:sz w:val="28"/>
        </w:rPr>
        <w:t xml:space="preserve"> учебник / И. А. Афанасьев. – Москва</w:t>
      </w:r>
      <w:r w:rsidRPr="007A2AA8">
        <w:rPr>
          <w:sz w:val="28"/>
        </w:rPr>
        <w:t xml:space="preserve"> : Медицина, 1989. </w:t>
      </w:r>
      <w:r w:rsidRPr="007A2AA8">
        <w:rPr>
          <w:sz w:val="28"/>
          <w:lang w:val="en-US"/>
        </w:rPr>
        <w:t xml:space="preserve">156 </w:t>
      </w:r>
      <w:r w:rsidRPr="007A2AA8">
        <w:rPr>
          <w:sz w:val="28"/>
        </w:rPr>
        <w:t>с</w:t>
      </w:r>
      <w:r w:rsidRPr="007A2AA8">
        <w:rPr>
          <w:sz w:val="28"/>
          <w:lang w:val="en-US"/>
        </w:rPr>
        <w:t xml:space="preserve">. </w:t>
      </w:r>
    </w:p>
    <w:p w:rsidR="00B87881" w:rsidRPr="00EB0E2D" w:rsidRDefault="00B87881" w:rsidP="00B87881">
      <w:pPr>
        <w:spacing w:line="355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</w:rPr>
        <w:t>Для</w:t>
      </w:r>
      <w:r w:rsidR="00D23AE8" w:rsidRPr="00EB0E2D">
        <w:rPr>
          <w:sz w:val="28"/>
          <w:lang w:val="en-US"/>
        </w:rPr>
        <w:t xml:space="preserve"> </w:t>
      </w:r>
      <w:r w:rsidRPr="007A2AA8">
        <w:rPr>
          <w:sz w:val="28"/>
        </w:rPr>
        <w:t>статей</w:t>
      </w:r>
      <w:r w:rsidR="00D23AE8" w:rsidRPr="00EB0E2D">
        <w:rPr>
          <w:sz w:val="28"/>
          <w:lang w:val="en-US"/>
        </w:rPr>
        <w:t xml:space="preserve"> </w:t>
      </w:r>
      <w:r w:rsidRPr="007A2AA8">
        <w:rPr>
          <w:sz w:val="28"/>
        </w:rPr>
        <w:t>в</w:t>
      </w:r>
      <w:r w:rsidR="00D23AE8" w:rsidRPr="00EB0E2D">
        <w:rPr>
          <w:sz w:val="28"/>
          <w:lang w:val="en-US"/>
        </w:rPr>
        <w:t xml:space="preserve"> </w:t>
      </w:r>
      <w:r w:rsidRPr="007A2AA8">
        <w:rPr>
          <w:sz w:val="28"/>
        </w:rPr>
        <w:t>периодических</w:t>
      </w:r>
      <w:r w:rsidR="00D23AE8" w:rsidRPr="00EB0E2D">
        <w:rPr>
          <w:sz w:val="28"/>
          <w:lang w:val="en-US"/>
        </w:rPr>
        <w:t xml:space="preserve"> </w:t>
      </w:r>
      <w:r w:rsidRPr="007A2AA8">
        <w:rPr>
          <w:sz w:val="28"/>
        </w:rPr>
        <w:t>журналах</w:t>
      </w:r>
      <w:r w:rsidRPr="00EB0E2D">
        <w:rPr>
          <w:sz w:val="28"/>
          <w:lang w:val="en-US"/>
        </w:rPr>
        <w:t xml:space="preserve">: </w:t>
      </w:r>
    </w:p>
    <w:p w:rsidR="00B87881" w:rsidRPr="007A2AA8" w:rsidRDefault="00B87881" w:rsidP="00B87881">
      <w:pPr>
        <w:spacing w:line="355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  <w:lang w:val="en-US"/>
        </w:rPr>
        <w:t xml:space="preserve">Huertas, A. COPD: a multifactorial systemic disease / A. Huertas,          </w:t>
      </w:r>
      <w:r w:rsidR="00B96AB0">
        <w:rPr>
          <w:sz w:val="28"/>
          <w:lang w:val="en-US"/>
        </w:rPr>
        <w:t xml:space="preserve"> P.</w:t>
      </w:r>
      <w:r w:rsidRPr="007A2AA8">
        <w:rPr>
          <w:sz w:val="28"/>
          <w:lang w:val="en-US"/>
        </w:rPr>
        <w:t>Palange // Ther. Adv. Respir. Dis. – 2011. – Vol. 5</w:t>
      </w:r>
      <w:r w:rsidRPr="00B96AB0">
        <w:rPr>
          <w:sz w:val="28"/>
          <w:lang w:val="en-US"/>
        </w:rPr>
        <w:t xml:space="preserve">. - </w:t>
      </w:r>
      <w:r w:rsidRPr="007A2AA8">
        <w:rPr>
          <w:sz w:val="28"/>
          <w:lang w:val="en-US"/>
        </w:rPr>
        <w:t>N 3. – P. 217–224.</w:t>
      </w:r>
    </w:p>
    <w:p w:rsidR="00B87881" w:rsidRDefault="00B87881" w:rsidP="00B87881">
      <w:pPr>
        <w:numPr>
          <w:ilvl w:val="1"/>
          <w:numId w:val="15"/>
        </w:numPr>
        <w:tabs>
          <w:tab w:val="left" w:pos="1296"/>
        </w:tabs>
        <w:spacing w:line="351" w:lineRule="auto"/>
        <w:ind w:firstLine="709"/>
        <w:jc w:val="both"/>
        <w:rPr>
          <w:sz w:val="28"/>
        </w:rPr>
      </w:pPr>
      <w:r>
        <w:rPr>
          <w:sz w:val="28"/>
        </w:rPr>
        <w:t xml:space="preserve">ходе самостоятельной работы рекомендуется использовать доступ из компьютеров БГТИ (филиала) ОГУ или из любой точки с подключением к Интернету по паролю к </w:t>
      </w:r>
      <w:r w:rsidRPr="00AC2052">
        <w:rPr>
          <w:sz w:val="28"/>
        </w:rPr>
        <w:t>электронно-библиотечной системе (электронная библиотека) на сайте вуза:</w:t>
      </w:r>
      <w:r w:rsidR="00D23AE8">
        <w:rPr>
          <w:sz w:val="28"/>
        </w:rPr>
        <w:t xml:space="preserve"> </w:t>
      </w:r>
      <w:hyperlink r:id="rId8" w:history="1">
        <w:r w:rsidRPr="0092142B">
          <w:rPr>
            <w:rStyle w:val="a9"/>
            <w:sz w:val="28"/>
          </w:rPr>
          <w:t>http://library.bgti.ru/</w:t>
        </w:r>
      </w:hyperlink>
      <w:r>
        <w:rPr>
          <w:sz w:val="28"/>
        </w:rPr>
        <w:t>.</w:t>
      </w:r>
    </w:p>
    <w:p w:rsidR="00B87881" w:rsidRDefault="00B87881" w:rsidP="00B87881">
      <w:pPr>
        <w:pStyle w:val="a4"/>
        <w:spacing w:line="355" w:lineRule="auto"/>
        <w:ind w:left="0" w:firstLine="709"/>
        <w:jc w:val="both"/>
        <w:rPr>
          <w:sz w:val="28"/>
        </w:rPr>
      </w:pPr>
      <w:r w:rsidRPr="00AC2052">
        <w:rPr>
          <w:sz w:val="28"/>
        </w:rPr>
        <w:t>Общий перечень ресурсов состоит из следующих наименований:</w:t>
      </w:r>
    </w:p>
    <w:p w:rsidR="00B87881" w:rsidRDefault="00B87881" w:rsidP="00B87881">
      <w:pPr>
        <w:tabs>
          <w:tab w:val="left" w:pos="284"/>
        </w:tabs>
        <w:spacing w:line="351" w:lineRule="auto"/>
        <w:ind w:firstLine="709"/>
        <w:jc w:val="both"/>
        <w:rPr>
          <w:sz w:val="28"/>
        </w:rPr>
      </w:pPr>
      <w:r>
        <w:rPr>
          <w:sz w:val="28"/>
        </w:rPr>
        <w:t>- «Университетская библиотека Онлайн» – ресурс содержит электронные издания по истории, философии, культурологи, психологии, социологии, религии,</w:t>
      </w:r>
      <w:r>
        <w:tab/>
      </w:r>
      <w:r>
        <w:rPr>
          <w:sz w:val="28"/>
        </w:rPr>
        <w:t>искусствоведению, филологическим</w:t>
      </w:r>
      <w:r>
        <w:tab/>
      </w:r>
      <w:r>
        <w:rPr>
          <w:sz w:val="28"/>
        </w:rPr>
        <w:t>наукам,</w:t>
      </w:r>
      <w:r>
        <w:tab/>
      </w:r>
      <w:r w:rsidRPr="00AC2052">
        <w:rPr>
          <w:sz w:val="28"/>
        </w:rPr>
        <w:t>политологии,</w:t>
      </w:r>
      <w:r>
        <w:rPr>
          <w:sz w:val="28"/>
        </w:rPr>
        <w:t xml:space="preserve"> правоведению, экономике, естественным наукам, информационным технологиям, а также художественной литературе. Базы данных ресурса содер</w:t>
      </w:r>
      <w:r>
        <w:rPr>
          <w:sz w:val="28"/>
        </w:rPr>
        <w:lastRenderedPageBreak/>
        <w:t>жат справочники, словари, энциклопедии, иллюстрированные издания по искусству на русском, немецком и английском языках.</w:t>
      </w:r>
    </w:p>
    <w:p w:rsidR="00B87881" w:rsidRDefault="00B87881" w:rsidP="00B87881">
      <w:pPr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C2052">
        <w:rPr>
          <w:sz w:val="28"/>
          <w:szCs w:val="28"/>
        </w:rPr>
        <w:t>- «Лань» – ресурс  включает электронные версии книг издательства Лань шести тематических пакетов: математика, физика, теоретическая механика, инженерные науки, химия и технологии пищевых производств.</w:t>
      </w:r>
    </w:p>
    <w:p w:rsidR="00B87881" w:rsidRPr="00E40DD9" w:rsidRDefault="00B87881" w:rsidP="00B87881">
      <w:pPr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DD9">
        <w:rPr>
          <w:bCs/>
          <w:sz w:val="28"/>
          <w:szCs w:val="28"/>
        </w:rPr>
        <w:t>ЭБС Библиокомплектатор</w:t>
      </w:r>
      <w:hyperlink r:id="rId9" w:history="1"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http</w:t>
        </w:r>
        <w:r w:rsidRPr="00E40DD9">
          <w:rPr>
            <w:rStyle w:val="a9"/>
            <w:bCs/>
            <w:color w:val="000000"/>
            <w:sz w:val="28"/>
            <w:szCs w:val="28"/>
          </w:rPr>
          <w:t>://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www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bibliocomplectator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ru</w:t>
        </w:r>
      </w:hyperlink>
      <w:r w:rsidRPr="00E40DD9">
        <w:rPr>
          <w:sz w:val="28"/>
          <w:szCs w:val="28"/>
        </w:rPr>
        <w:t xml:space="preserve"> (принадлежность </w:t>
      </w:r>
      <w:r w:rsidRPr="00E40DD9">
        <w:rPr>
          <w:color w:val="000000"/>
          <w:sz w:val="28"/>
          <w:szCs w:val="28"/>
        </w:rPr>
        <w:t xml:space="preserve">Общество с ограниченной ответственностью «Ай Пи Эр Медиа», </w:t>
      </w:r>
      <w:r w:rsidRPr="00E40DD9">
        <w:rPr>
          <w:bCs/>
          <w:sz w:val="28"/>
          <w:szCs w:val="28"/>
        </w:rPr>
        <w:t xml:space="preserve">Тематические коллекции: «Техника и технологии строительства»;  «Электро- и теплоэнергетика»;  «Архитектура»;  «Изобразительное и прикладные виды искусств. Дизайн»; «Авиационная и ракетно-космическая техника»; Издательская коллекция «Ракетостроение. Космическая техника. Летательные аппараты» (МГТУ им. Н.Э. Баумана); </w:t>
      </w:r>
    </w:p>
    <w:p w:rsidR="00B87881" w:rsidRPr="00E40DD9" w:rsidRDefault="00B87881" w:rsidP="00B8788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C2052">
        <w:rPr>
          <w:sz w:val="28"/>
          <w:szCs w:val="28"/>
        </w:rPr>
        <w:t xml:space="preserve">- </w:t>
      </w:r>
      <w:hyperlink r:id="rId10" w:history="1">
        <w:r w:rsidRPr="00AC2052">
          <w:rPr>
            <w:rStyle w:val="a9"/>
            <w:color w:val="auto"/>
            <w:sz w:val="28"/>
            <w:szCs w:val="28"/>
            <w:u w:val="none"/>
          </w:rPr>
          <w:t>ЭБС научно-издательского центра «ИНФРА-М»</w:t>
        </w:r>
      </w:hyperlink>
      <w:r w:rsidRPr="00AC2052">
        <w:rPr>
          <w:sz w:val="28"/>
          <w:szCs w:val="28"/>
        </w:rPr>
        <w:t xml:space="preserve"> - тематический охват ресурса включает прикладные науки, техника, медицина, естественные науки, математика, общественные науки, экономика, право, гуманитарные науки, </w:t>
      </w:r>
      <w:r w:rsidRPr="00E40DD9">
        <w:rPr>
          <w:sz w:val="28"/>
          <w:szCs w:val="28"/>
        </w:rPr>
        <w:t>религия, искусство.</w:t>
      </w:r>
    </w:p>
    <w:p w:rsidR="00B87881" w:rsidRPr="00E40DD9" w:rsidRDefault="00B87881" w:rsidP="00B87881">
      <w:pPr>
        <w:pStyle w:val="1"/>
        <w:shd w:val="clear" w:color="auto" w:fill="FAFAFA"/>
        <w:spacing w:before="0" w:beforeAutospacing="0" w:after="0" w:afterAutospacing="0" w:line="360" w:lineRule="auto"/>
        <w:ind w:firstLine="709"/>
        <w:rPr>
          <w:b w:val="0"/>
          <w:bCs w:val="0"/>
          <w:sz w:val="28"/>
          <w:szCs w:val="28"/>
        </w:rPr>
      </w:pPr>
      <w:bookmarkStart w:id="32" w:name="_Toc28098998"/>
      <w:r w:rsidRPr="00E40DD9">
        <w:rPr>
          <w:b w:val="0"/>
          <w:sz w:val="28"/>
          <w:szCs w:val="28"/>
        </w:rPr>
        <w:t>- ЭБС Руконт</w:t>
      </w:r>
      <w:hyperlink r:id="rId11" w:history="1">
        <w:r w:rsidRPr="00E40DD9">
          <w:rPr>
            <w:rStyle w:val="a9"/>
            <w:b w:val="0"/>
            <w:color w:val="auto"/>
            <w:sz w:val="28"/>
            <w:szCs w:val="28"/>
          </w:rPr>
          <w:t>http://rucont.ru/</w:t>
        </w:r>
      </w:hyperlink>
      <w:r w:rsidRPr="00E40DD9">
        <w:rPr>
          <w:b w:val="0"/>
          <w:bCs w:val="0"/>
          <w:sz w:val="28"/>
          <w:szCs w:val="28"/>
        </w:rPr>
        <w:t xml:space="preserve"> межотраслевая электронная библиотека (ЭБС) на базе технологии Контекстум (всего произведений: 505429)</w:t>
      </w:r>
      <w:r>
        <w:rPr>
          <w:b w:val="0"/>
          <w:bCs w:val="0"/>
          <w:sz w:val="28"/>
          <w:szCs w:val="28"/>
        </w:rPr>
        <w:t>.</w:t>
      </w:r>
      <w:bookmarkEnd w:id="32"/>
    </w:p>
    <w:p w:rsidR="00B87881" w:rsidRPr="00E870AF" w:rsidRDefault="00B87881" w:rsidP="00B8788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870AF">
        <w:rPr>
          <w:sz w:val="28"/>
          <w:szCs w:val="28"/>
          <w:shd w:val="clear" w:color="auto" w:fill="FFFFFF"/>
        </w:rPr>
        <w:t>- Научная электронная библиотека elibrary (адрес ресурса: </w:t>
      </w:r>
      <w:hyperlink r:id="rId12" w:history="1">
        <w:r w:rsidRPr="00E870AF">
          <w:rPr>
            <w:rStyle w:val="a9"/>
            <w:color w:val="auto"/>
            <w:sz w:val="28"/>
            <w:szCs w:val="28"/>
            <w:shd w:val="clear" w:color="auto" w:fill="FFFFFF"/>
          </w:rPr>
          <w:t>elibrary.ru</w:t>
        </w:r>
      </w:hyperlink>
      <w:r w:rsidRPr="00E870AF">
        <w:rPr>
          <w:sz w:val="28"/>
          <w:szCs w:val="28"/>
          <w:shd w:val="clear" w:color="auto" w:fill="FFFFFF"/>
        </w:rPr>
        <w:t>) представлено более 1500 научных журналов в открытом доступе. Большая часть из них относится к перечню ВАК. Для доступа к полным текстам подавляющего числа выпусков достаточно пройти простую регистрацию.</w:t>
      </w:r>
    </w:p>
    <w:p w:rsidR="00B87881" w:rsidRPr="00E870AF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Исследовательский этап </w:t>
      </w:r>
      <w:r w:rsidRPr="00E870AF">
        <w:rPr>
          <w:sz w:val="28"/>
          <w:szCs w:val="28"/>
        </w:rPr>
        <w:t>состоит из систематического изучения</w:t>
      </w:r>
      <w:r w:rsidR="00D23AE8">
        <w:rPr>
          <w:sz w:val="28"/>
          <w:szCs w:val="28"/>
        </w:rPr>
        <w:t xml:space="preserve"> </w:t>
      </w:r>
      <w:r w:rsidRPr="00E870AF">
        <w:rPr>
          <w:sz w:val="28"/>
          <w:szCs w:val="28"/>
        </w:rPr>
        <w:t>литературы по теме, статистических сведений и архивных материалов; проведения теоретических и эмпирических исследований, в том числе сбора нужной информации и материалов практики; обработки, обобщения и анализа полученных данных; объяснения новых научных фактов, аргументирования и формулирования положений, выводов и практических рекомендаций и предложений.</w:t>
      </w:r>
    </w:p>
    <w:p w:rsidR="00B87881" w:rsidRPr="00E870AF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lastRenderedPageBreak/>
        <w:t xml:space="preserve">Третий этап </w:t>
      </w:r>
      <w:r w:rsidRPr="00E870AF">
        <w:rPr>
          <w:sz w:val="28"/>
          <w:szCs w:val="28"/>
        </w:rPr>
        <w:t>включает:</w:t>
      </w:r>
      <w:r w:rsidR="00D23AE8">
        <w:rPr>
          <w:sz w:val="28"/>
          <w:szCs w:val="28"/>
        </w:rPr>
        <w:t xml:space="preserve"> </w:t>
      </w:r>
      <w:r w:rsidRPr="00E870AF">
        <w:rPr>
          <w:sz w:val="28"/>
          <w:szCs w:val="28"/>
        </w:rPr>
        <w:t>определение композиции(построения,</w:t>
      </w:r>
      <w:r w:rsidR="00D23AE8">
        <w:rPr>
          <w:sz w:val="28"/>
          <w:szCs w:val="28"/>
        </w:rPr>
        <w:t xml:space="preserve"> </w:t>
      </w:r>
      <w:r w:rsidRPr="00E870AF">
        <w:rPr>
          <w:sz w:val="28"/>
          <w:szCs w:val="28"/>
        </w:rPr>
        <w:t>внутренней структуры) работы; уточнение заглавия, названий глав и параграфов; подготовку черновой рукописи и её редактирование; оформление текста, в том числе списка использованной литературы и приложений.</w:t>
      </w:r>
    </w:p>
    <w:p w:rsidR="00B87881" w:rsidRP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Четвертый этап </w:t>
      </w:r>
      <w:r w:rsidRPr="00E870AF">
        <w:rPr>
          <w:sz w:val="28"/>
          <w:szCs w:val="28"/>
        </w:rPr>
        <w:t>состоит из внедрения результатов исследования в</w:t>
      </w:r>
      <w:r w:rsidR="00D23AE8">
        <w:rPr>
          <w:sz w:val="28"/>
          <w:szCs w:val="28"/>
        </w:rPr>
        <w:t xml:space="preserve"> </w:t>
      </w:r>
      <w:r w:rsidRPr="00E870AF">
        <w:rPr>
          <w:sz w:val="28"/>
          <w:szCs w:val="28"/>
        </w:rPr>
        <w:t xml:space="preserve">практику и авторского сопровождения внедряемых разработок. Научные исследования не всегда завершаются этим этапом, но иногда научные работы студентов (например, </w:t>
      </w:r>
      <w:r>
        <w:rPr>
          <w:sz w:val="28"/>
          <w:szCs w:val="28"/>
        </w:rPr>
        <w:t>ВКР</w:t>
      </w:r>
      <w:r w:rsidRPr="00E870AF">
        <w:rPr>
          <w:sz w:val="28"/>
          <w:szCs w:val="28"/>
        </w:rPr>
        <w:t>) рекомендуются для внедрения в практическую деятельность определенных государственных и не государственных органов, организаций или в учебный процесс.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Планирование научно-исследовательской работы имеет важное значение для е</w:t>
      </w:r>
      <w:r>
        <w:rPr>
          <w:sz w:val="28"/>
          <w:szCs w:val="28"/>
        </w:rPr>
        <w:t xml:space="preserve">ё </w:t>
      </w:r>
      <w:r w:rsidRPr="00E92AE8">
        <w:rPr>
          <w:sz w:val="28"/>
          <w:szCs w:val="28"/>
        </w:rPr>
        <w:t>рациональной организации. Научно-исследовательские организации и образовательные учреждения разрабатывают планы работы на год на основе целевых комплексных программ, долгосрочных научных и научно-технических программ, хозяйственных договоров и заявок на исследования, представленных заказчиками. Научная работа кафедр учебных заведений организуется и проводится в соответствии с планами работы на учебный год. Профессора, преподаватели и аспиранты выполняют научно-исследовательские работы по индивидуальн</w:t>
      </w:r>
      <w:r>
        <w:rPr>
          <w:sz w:val="28"/>
          <w:szCs w:val="28"/>
        </w:rPr>
        <w:t>ым планам. Планируется и научно</w:t>
      </w:r>
      <w:r w:rsidRPr="00E92AE8">
        <w:rPr>
          <w:sz w:val="28"/>
          <w:szCs w:val="28"/>
        </w:rPr>
        <w:t>-исследовательская работа студентов. Планы работы учебных заведений и кафедр могут содержать соответствующий раздел НИРС. По планам работают студенческие научные кружки и проблемные группы. В научно-исследовательских и образовательных учреждениях по темам научно-исследовательских работ составляются рабочие программы и планы-графики их выполнения. При подготовке монографий, учебников, учебных пособий и лекций разрабатываются планы-проспекты этих работ.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проблемы (темы) – это определение задачи, которая требует решения. Проблемы бывают социальные и научные. Под социальной проблемой понимают противоречие в развитии общественной системы или отдельных ее элементов. Научная (гносеологическая) проблема – это проти</w:t>
      </w:r>
      <w:r w:rsidRPr="00E92AE8">
        <w:rPr>
          <w:sz w:val="28"/>
          <w:szCs w:val="28"/>
        </w:rPr>
        <w:lastRenderedPageBreak/>
        <w:t>воречие между знаниями о потребностях общества и незнанием путей и средств их удовлетворения. Такие проблемы решаются путем создания теории, выработки практических рекомендаций.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Определение объекта и предмета исследования является важным методологическим этапом научной научно-исследовательской работы. Объект исследования – это</w:t>
      </w:r>
      <w:r>
        <w:rPr>
          <w:sz w:val="28"/>
          <w:szCs w:val="28"/>
        </w:rPr>
        <w:t>-</w:t>
      </w:r>
      <w:r w:rsidRPr="00E92AE8">
        <w:rPr>
          <w:sz w:val="28"/>
          <w:szCs w:val="28"/>
        </w:rPr>
        <w:t>то явление (процесс), которое содержит противоречие и порождает проблемную ситуацию. Предмет исследования – это те наиболее значимые с точки зрения практики и теории свойства, стороны, особенности объекта, которые подлежат изучению. Цель исследования – это общая его направленность на конечный результат. Задачи исследования – это то, что требует решения в процессе исследования; вопросы, на которые должен быть получен ответ.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Интерпретация основных понятий – это истолкование, разъяснение значения основных понятий. Существуют теоретическая и эмпирическая интерпретация понятий. Теоретическое истолкование представляет собой логический анализ существенных свойств и отношений интерпретируемых понятий путем раскрытия их связей с другими понятиями.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Эмпирическая интерпретация – это определение эмпирических значений основных теоретических понятий, перевод их на язык наблюдаемых фактов. Эмпирически интерпретировать понятие – это значит найти такой показатель (индикатор, референт), который отражал бы определенный важный признак содержания понятия и который можно было бы измерить.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гипотез. Гипотеза как научное предположение, выдвигаемое для объяснения каких-либо фактов, явлений и процессов, является важным инструментом успешного решения исследовательских задач. Программа исследования может быть ориентирована на одну или несколько гипотез.</w:t>
      </w:r>
    </w:p>
    <w:p w:rsidR="00B87881" w:rsidRPr="00271928" w:rsidRDefault="00B87881" w:rsidP="00C0642C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 xml:space="preserve">Конкретное научное исследование осуществляется по принципиальному плану, который строится в зависимости от количества информации об объекте исследования. Планы бывают разведывательные, аналитические </w:t>
      </w:r>
      <w:r w:rsidRPr="00E92AE8">
        <w:rPr>
          <w:sz w:val="28"/>
          <w:szCs w:val="28"/>
        </w:rPr>
        <w:lastRenderedPageBreak/>
        <w:t>(описательные) и экспериментальные. Разведывательный план применяется, если об объекте и предмете исследования нет ясных представлений и трудно выдвинуть рабочую гипотезу. Цель составления такого плана – уточнение темы (проблемы) и формулировка гипотезы. Обычно он применяется, когда по теме отсутствует литература или е</w:t>
      </w:r>
      <w:r>
        <w:rPr>
          <w:sz w:val="28"/>
          <w:szCs w:val="28"/>
        </w:rPr>
        <w:t>ё</w:t>
      </w:r>
      <w:r w:rsidRPr="00E92AE8">
        <w:rPr>
          <w:sz w:val="28"/>
          <w:szCs w:val="28"/>
        </w:rPr>
        <w:t xml:space="preserve"> очень мало. Описательный план используется тогда, когда можно выделить объект и предмет исследования и сформулировать описательную гипотезу. Цель плана – проверить эту гипотезу, описать факты, характеризующие объект исследования. Экспериментальный план включает проведение эксперимента. Он применяется тогда, когда сформулированы научная проблема и объяснительная гипотеза. Цель плана – определение причинно-следственных связей в исследуемом объекте. </w:t>
      </w:r>
    </w:p>
    <w:p w:rsidR="00A573F3" w:rsidRDefault="00A573F3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271928" w:rsidRDefault="00271928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3" w:name="_Toc28098999"/>
      <w:r w:rsidRPr="00271928">
        <w:rPr>
          <w:b/>
          <w:sz w:val="28"/>
          <w:szCs w:val="28"/>
        </w:rPr>
        <w:t>Раздел № 5 Заключительный (отчетный)этап</w:t>
      </w:r>
      <w:r w:rsidRPr="00271928">
        <w:rPr>
          <w:sz w:val="28"/>
          <w:szCs w:val="28"/>
        </w:rPr>
        <w:t>.</w:t>
      </w:r>
      <w:bookmarkEnd w:id="33"/>
    </w:p>
    <w:p w:rsidR="00271928" w:rsidRDefault="00271928" w:rsidP="00C0642C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4" w:name="_Toc28099000"/>
      <w:r w:rsidRPr="00271928">
        <w:rPr>
          <w:sz w:val="28"/>
          <w:szCs w:val="28"/>
        </w:rPr>
        <w:t>Получение отзыва-характеристики от руководителя практики на производстве. Подготовка отчетных документов по практике (обработка, анализ полученной информации), их согласование и утверждение в организации.</w:t>
      </w:r>
      <w:bookmarkEnd w:id="34"/>
    </w:p>
    <w:p w:rsidR="00B87881" w:rsidRPr="00271928" w:rsidRDefault="00B87881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A573F3" w:rsidRDefault="00271928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35" w:name="_Toc28099001"/>
      <w:r w:rsidRPr="00A573F3">
        <w:rPr>
          <w:sz w:val="28"/>
          <w:szCs w:val="28"/>
        </w:rPr>
        <w:t>3 Обязанности студента во время практики и отчёт по практике</w:t>
      </w:r>
      <w:bookmarkEnd w:id="35"/>
    </w:p>
    <w:p w:rsidR="00A573F3" w:rsidRDefault="00A573F3" w:rsidP="007750E8">
      <w:pPr>
        <w:spacing w:line="360" w:lineRule="auto"/>
        <w:ind w:right="20" w:firstLine="851"/>
        <w:jc w:val="both"/>
        <w:rPr>
          <w:sz w:val="28"/>
          <w:szCs w:val="28"/>
        </w:rPr>
      </w:pP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Студент, прибывший на место практики, обязан: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пройти инструктаж по охране труда и технике безопасности;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ознакомиться с подразделениями производства, с должностными обязанностями сотрудника своего места прохождения практики;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соблюдать трудовую дисциплину и правила внутреннего распорядка;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принимать участие в выполнении текущих и плановых работ;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выполнить программу научных исследований и собрать материал для дипломной работы по заданию кафедры.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По окончании практики студент обязан предоставить: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выписку из приказа предприятия о прибытии на производственную практику и о назначении на соответствующую должность;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lastRenderedPageBreak/>
        <w:t>– характеристику о работе практиканта;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отчет по производственной практике</w:t>
      </w:r>
      <w:r>
        <w:rPr>
          <w:sz w:val="28"/>
          <w:szCs w:val="28"/>
        </w:rPr>
        <w:t>.</w:t>
      </w:r>
    </w:p>
    <w:p w:rsidR="007750E8" w:rsidRPr="00805AA7" w:rsidRDefault="007750E8" w:rsidP="00A573F3">
      <w:pPr>
        <w:spacing w:line="360" w:lineRule="auto"/>
        <w:ind w:right="20"/>
        <w:jc w:val="both"/>
        <w:rPr>
          <w:sz w:val="28"/>
          <w:szCs w:val="28"/>
        </w:rPr>
      </w:pPr>
    </w:p>
    <w:p w:rsidR="007750E8" w:rsidRPr="00805AA7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 xml:space="preserve">Студент обязан представить на кафедру заполненный </w:t>
      </w:r>
      <w:r w:rsidRPr="00805AA7">
        <w:rPr>
          <w:b/>
          <w:sz w:val="28"/>
          <w:szCs w:val="28"/>
        </w:rPr>
        <w:t>дневник</w:t>
      </w:r>
      <w:r>
        <w:rPr>
          <w:b/>
          <w:sz w:val="28"/>
          <w:szCs w:val="28"/>
        </w:rPr>
        <w:t xml:space="preserve"> (он включается в отчёт по практике)</w:t>
      </w:r>
      <w:r w:rsidRPr="00805AA7">
        <w:rPr>
          <w:sz w:val="28"/>
          <w:szCs w:val="28"/>
        </w:rPr>
        <w:t xml:space="preserve"> о работе в период практики и выполнении индивидуального задания. Дневник практики студент заполняет ежедневно. Регулярные записи позволяют судить об участии практиканта в работе производственных подразделений, знании технологии, методов выполнения той или иной операции. В конце каждой даты студент дает оценку своей деятельности, характеристику экологической ситуации, анализирует причины и последствия. Особое место в записях дневника необходимо уделить состоянию экологических факторов (температурному режиму, осадкам, скорости и направлению ветра), отметить экологические последствия, если показатели экологических факторов</w:t>
      </w:r>
      <w:r w:rsidR="00D23AE8">
        <w:rPr>
          <w:sz w:val="28"/>
          <w:szCs w:val="28"/>
        </w:rPr>
        <w:t xml:space="preserve"> </w:t>
      </w:r>
      <w:r w:rsidRPr="00805AA7">
        <w:rPr>
          <w:sz w:val="28"/>
          <w:szCs w:val="28"/>
        </w:rPr>
        <w:t>имеют отклонения от средних многолетних значений. В конце дневника студент должен дать анализ организации производственной практики, отметить особенности производственной деятельности предприятия, указать позитивные и негативные моменты, составить экологическую характеристику предприятия или производственного объекта, на котором он работал, показать особенности использования природных ресурсов (топлива, воды, пашни, пастбища и т.д.).</w:t>
      </w:r>
    </w:p>
    <w:p w:rsidR="007750E8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 xml:space="preserve">После окончания производственной практики руководитель организации должен дать </w:t>
      </w:r>
      <w:r w:rsidRPr="00805AA7">
        <w:rPr>
          <w:b/>
          <w:sz w:val="28"/>
          <w:szCs w:val="28"/>
        </w:rPr>
        <w:t>характеристику работы практиканта</w:t>
      </w:r>
      <w:r w:rsidRPr="00805AA7">
        <w:rPr>
          <w:sz w:val="28"/>
          <w:szCs w:val="28"/>
        </w:rPr>
        <w:t>, на отдельном бланке, заверенную его подписью и печатью с указанием отношения к работе, уровня профессиональной подготовки, творческой активности, освоенных видах работы и оценки деятельности студента за производственную практику по пятибалльной системе.</w:t>
      </w:r>
    </w:p>
    <w:p w:rsidR="007750E8" w:rsidRPr="00805AA7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Администрация предприятия может налагать взыскания на студентов, нарушающих правила внутреннего распорядка, вплоть до увольнения.</w:t>
      </w:r>
    </w:p>
    <w:p w:rsidR="007750E8" w:rsidRPr="00805AA7" w:rsidRDefault="007750E8" w:rsidP="007750E8">
      <w:pPr>
        <w:numPr>
          <w:ilvl w:val="0"/>
          <w:numId w:val="21"/>
        </w:numPr>
        <w:tabs>
          <w:tab w:val="left" w:pos="272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последнем случае студент не аттестуется по производственной практике</w:t>
      </w:r>
      <w:r>
        <w:rPr>
          <w:sz w:val="28"/>
          <w:szCs w:val="28"/>
        </w:rPr>
        <w:t>.</w:t>
      </w:r>
    </w:p>
    <w:p w:rsidR="007750E8" w:rsidRDefault="007750E8" w:rsidP="007750E8">
      <w:pPr>
        <w:tabs>
          <w:tab w:val="left" w:pos="272"/>
          <w:tab w:val="left" w:pos="990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b/>
          <w:sz w:val="28"/>
          <w:szCs w:val="28"/>
        </w:rPr>
        <w:lastRenderedPageBreak/>
        <w:t>Отч</w:t>
      </w:r>
      <w:r w:rsidR="00B87881">
        <w:rPr>
          <w:b/>
          <w:sz w:val="28"/>
          <w:szCs w:val="28"/>
        </w:rPr>
        <w:t>ё</w:t>
      </w:r>
      <w:r w:rsidRPr="00805AA7">
        <w:rPr>
          <w:b/>
          <w:sz w:val="28"/>
          <w:szCs w:val="28"/>
        </w:rPr>
        <w:t>тпо пр</w:t>
      </w:r>
      <w:r>
        <w:rPr>
          <w:b/>
          <w:sz w:val="28"/>
          <w:szCs w:val="28"/>
        </w:rPr>
        <w:t xml:space="preserve">оизводственной </w:t>
      </w:r>
      <w:r w:rsidRPr="00805AA7">
        <w:rPr>
          <w:b/>
          <w:sz w:val="28"/>
          <w:szCs w:val="28"/>
        </w:rPr>
        <w:t xml:space="preserve">практике </w:t>
      </w:r>
      <w:r w:rsidRPr="00805AA7">
        <w:rPr>
          <w:sz w:val="28"/>
          <w:szCs w:val="28"/>
        </w:rPr>
        <w:t>защищается сразу же после е</w:t>
      </w:r>
      <w:r>
        <w:rPr>
          <w:sz w:val="28"/>
          <w:szCs w:val="28"/>
        </w:rPr>
        <w:t>ё</w:t>
      </w:r>
      <w:r w:rsidRPr="00805AA7">
        <w:rPr>
          <w:sz w:val="28"/>
          <w:szCs w:val="28"/>
        </w:rPr>
        <w:t xml:space="preserve"> окончания.</w:t>
      </w:r>
    </w:p>
    <w:p w:rsidR="00B87881" w:rsidRPr="00805AA7" w:rsidRDefault="00B87881" w:rsidP="007750E8">
      <w:pPr>
        <w:tabs>
          <w:tab w:val="left" w:pos="272"/>
          <w:tab w:val="left" w:pos="990"/>
        </w:tabs>
        <w:spacing w:line="360" w:lineRule="auto"/>
        <w:ind w:right="20" w:firstLine="851"/>
        <w:jc w:val="both"/>
        <w:rPr>
          <w:sz w:val="28"/>
          <w:szCs w:val="28"/>
        </w:rPr>
      </w:pPr>
    </w:p>
    <w:p w:rsidR="00B87881" w:rsidRPr="00A573F3" w:rsidRDefault="00B87881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36" w:name="_Toc28099002"/>
      <w:r w:rsidRPr="00A573F3">
        <w:rPr>
          <w:sz w:val="28"/>
          <w:szCs w:val="28"/>
        </w:rPr>
        <w:t>4 Содержание и защита отчета о практике</w:t>
      </w:r>
      <w:bookmarkEnd w:id="36"/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</w:pP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Предварительно студент сдает отчёт о практике и дневник для проверки руководителю практики от кафедры. Защита отчета перед комиссией возможна только после допуска студента к защите руководителем практики.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Оформление отчета производится в соответствии с требованиями к оформлению исследовательских работ студентов.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Общий объем отчета (без приложений) 15-20 страниц компьютерного набора.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Отчёт о производственной практике должен включать несколько обязательных разделов.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Введение</w:t>
      </w:r>
      <w:r>
        <w:rPr>
          <w:b/>
          <w:i/>
          <w:sz w:val="28"/>
        </w:rPr>
        <w:t>.</w:t>
      </w:r>
      <w:r>
        <w:rPr>
          <w:sz w:val="28"/>
        </w:rPr>
        <w:t>Здесь указываются место,сроки прохождения производственной практики, руководители от кафедры и от производства, цель и задачи практики на данном предприятии. В отчете по преддипломной практике обязательно определяются основные направления собственных исследований для выполнения выпускной квалификационной работы, дается обоснование их актуальности.</w:t>
      </w:r>
    </w:p>
    <w:p w:rsidR="00B87881" w:rsidRPr="00805AA7" w:rsidRDefault="00B87881" w:rsidP="00B87881">
      <w:pPr>
        <w:tabs>
          <w:tab w:val="left" w:pos="0"/>
          <w:tab w:val="left" w:pos="2820"/>
          <w:tab w:val="left" w:pos="6640"/>
        </w:tabs>
        <w:spacing w:line="360" w:lineRule="auto"/>
        <w:ind w:right="-1" w:firstLine="851"/>
        <w:jc w:val="both"/>
        <w:rPr>
          <w:b/>
          <w:sz w:val="28"/>
        </w:rPr>
      </w:pPr>
      <w:r>
        <w:rPr>
          <w:b/>
          <w:sz w:val="28"/>
        </w:rPr>
        <w:t>Глава (главы),</w:t>
      </w:r>
      <w:r>
        <w:rPr>
          <w:b/>
          <w:sz w:val="28"/>
        </w:rPr>
        <w:tab/>
        <w:t>посвященная предприятию,</w:t>
      </w:r>
      <w:r>
        <w:rPr>
          <w:b/>
          <w:sz w:val="28"/>
        </w:rPr>
        <w:tab/>
        <w:t xml:space="preserve">на котором проходила практика. </w:t>
      </w:r>
      <w:r>
        <w:rPr>
          <w:sz w:val="28"/>
        </w:rPr>
        <w:t>Она может быть разделена на несколько подглав.</w:t>
      </w:r>
      <w:r w:rsidR="00D23AE8">
        <w:rPr>
          <w:sz w:val="28"/>
        </w:rPr>
        <w:t xml:space="preserve"> </w:t>
      </w:r>
      <w:r>
        <w:rPr>
          <w:sz w:val="28"/>
        </w:rPr>
        <w:t>Здесь</w:t>
      </w:r>
      <w:r w:rsidR="00D23AE8">
        <w:rPr>
          <w:sz w:val="28"/>
        </w:rPr>
        <w:t xml:space="preserve"> </w:t>
      </w:r>
      <w:r>
        <w:rPr>
          <w:sz w:val="28"/>
        </w:rPr>
        <w:t>обобщается весь собранный материал о предприятии. Характеристика предприятия, его структура. Основные направления деятельности. Цели и задачи предприятия. Экологические проблемы и возможные пути их решения. Основные экологические аспекты работы предприятия. Проводимые научные или мониторинговые исследования в области охраны окружающей среды. Природно-климатическая характеристика территории. Характеристика экологических факторов территории. Нарушение экологического равновесия. Абиотические и антропогенные факторы экосистем.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lastRenderedPageBreak/>
        <w:t xml:space="preserve">Работа практиканта. </w:t>
      </w:r>
      <w:r>
        <w:rPr>
          <w:sz w:val="28"/>
        </w:rPr>
        <w:t>Здесь при</w:t>
      </w:r>
      <w:r w:rsidR="00D23AE8">
        <w:rPr>
          <w:sz w:val="28"/>
        </w:rPr>
        <w:t xml:space="preserve">водят характеристику и подробное </w:t>
      </w:r>
      <w:r>
        <w:rPr>
          <w:sz w:val="28"/>
        </w:rPr>
        <w:t>описание всех видов деятельности студента во время практики: знакомство или личное участие в различных производственных процессах; приобретение новых навыков; освоение методов и методик (при необходимости сами методики представляют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Проведение собственные исследований. </w:t>
      </w:r>
      <w:r>
        <w:rPr>
          <w:sz w:val="28"/>
        </w:rPr>
        <w:t>Здесь описывают исследования, проведенные студентом самостоятельно для выполнения научно-исследовательской или выпускной квалификационной работы или приводят анализ собранных на предприятии данных. Необходимо указать тему исследования, объект и методы исследования, методики исследования (ссылки на известные методики или полное описание новых освоенных методик, в последнем случае они могут быть приведены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Основные результаты опытов, наблюдений, исследований представляют в виде таблиц, графиков, диаграмм. Оценка результатов, обоснований экологических требований и нормативов.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В отчете по производственной практике указывается степень выполнения выпускной квалификационной работы, делается вывод о целесообразности прохождения преддипломной практики на данном предприятии и возможные альтернативные варианты. Приводится план дальнейших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Выводы </w:t>
      </w:r>
      <w:r>
        <w:rPr>
          <w:sz w:val="28"/>
        </w:rPr>
        <w:t>представляют собой пронумерованные,</w:t>
      </w:r>
      <w:r w:rsidR="00D23AE8">
        <w:rPr>
          <w:sz w:val="28"/>
        </w:rPr>
        <w:t xml:space="preserve"> </w:t>
      </w:r>
      <w:r>
        <w:rPr>
          <w:sz w:val="28"/>
        </w:rPr>
        <w:t>четко сформулированные ответы на поставленные цель и задачи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Библиографический список </w:t>
      </w:r>
      <w:r>
        <w:rPr>
          <w:sz w:val="28"/>
        </w:rPr>
        <w:t>должен включать библиографическое</w:t>
      </w:r>
      <w:r w:rsidR="00D23AE8">
        <w:rPr>
          <w:sz w:val="28"/>
        </w:rPr>
        <w:t xml:space="preserve"> </w:t>
      </w:r>
      <w:r>
        <w:rPr>
          <w:sz w:val="28"/>
        </w:rPr>
        <w:t xml:space="preserve">описание всех источников литературы, на которые даются отсылки в тексте отчёта. 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Приложения </w:t>
      </w:r>
      <w:r>
        <w:rPr>
          <w:sz w:val="28"/>
        </w:rPr>
        <w:t>могут включать карты территории,</w:t>
      </w:r>
      <w:r w:rsidR="00D23AE8">
        <w:rPr>
          <w:sz w:val="28"/>
        </w:rPr>
        <w:t xml:space="preserve"> </w:t>
      </w:r>
      <w:r>
        <w:rPr>
          <w:sz w:val="28"/>
        </w:rPr>
        <w:t>первичные данные</w:t>
      </w:r>
      <w:r w:rsidR="00D23AE8">
        <w:rPr>
          <w:sz w:val="28"/>
        </w:rPr>
        <w:t xml:space="preserve"> </w:t>
      </w:r>
      <w:r>
        <w:rPr>
          <w:sz w:val="28"/>
        </w:rPr>
        <w:t>по проведенным исследованиям, результаты обработки данных методами математической статистики, рисунки, фотографии, копии актов проведенных инспекторских проверок, заключений, программ, гербарии, коллекции и т.д.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lastRenderedPageBreak/>
        <w:t>При прохождении практики в лаборатории указывают методики, приборы, применяемые в данной лаборатории. Если студент не использовал эти методики в учебном процессе, то методики необходимо описать подробно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Для защиты отчета по практике студент готовит презентацию и защищает отчёт перед комиссией в составе не менее двух-трёх преподавателей кафедры (продолжительность доклада 7-10 минут).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Производственная практика оценивается с учётом выполнения индивидуального задания, характеристик с производства и руководителя практики от кафедры, оформления и защиты отчета по пятибалльной системе. Оценка по практике приравнивается к оценкам (дифференцированным зачётам) по теоретическому обучению и учитывается при проведении итогов общей успеваемости студентов.</w:t>
      </w:r>
    </w:p>
    <w:p w:rsidR="00B87881" w:rsidRPr="007716C5" w:rsidRDefault="00B87881" w:rsidP="00B87881">
      <w:pPr>
        <w:spacing w:line="360" w:lineRule="auto"/>
        <w:ind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знаний студентов проводится по следующим критериям:</w:t>
      </w:r>
    </w:p>
    <w:p w:rsidR="00B87881" w:rsidRPr="007716C5" w:rsidRDefault="00B87881" w:rsidP="00B87881">
      <w:pPr>
        <w:numPr>
          <w:ilvl w:val="0"/>
          <w:numId w:val="22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sz w:val="28"/>
          <w:szCs w:val="28"/>
        </w:rPr>
        <w:t>выполнения практических заданий;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sz w:val="28"/>
          <w:szCs w:val="28"/>
        </w:rPr>
        <w:t>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sz w:val="28"/>
          <w:szCs w:val="28"/>
        </w:rPr>
        <w:t>и выполнении практических задач;</w:t>
      </w:r>
    </w:p>
    <w:p w:rsidR="00B87881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</w:rPr>
      </w:pPr>
      <w:r w:rsidRPr="007716C5">
        <w:rPr>
          <w:sz w:val="28"/>
          <w:szCs w:val="28"/>
        </w:rPr>
        <w:lastRenderedPageBreak/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</w:t>
      </w:r>
      <w:r>
        <w:rPr>
          <w:sz w:val="28"/>
          <w:szCs w:val="28"/>
        </w:rPr>
        <w:t>равляется с ними самостоятельно.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563830" w:rsidRDefault="00B87881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37" w:name="_Toc28099003"/>
      <w:r w:rsidRPr="00A573F3">
        <w:rPr>
          <w:sz w:val="28"/>
          <w:szCs w:val="28"/>
        </w:rPr>
        <w:t xml:space="preserve">5 </w:t>
      </w:r>
      <w:r w:rsidR="00563830" w:rsidRPr="00A573F3">
        <w:rPr>
          <w:sz w:val="28"/>
          <w:szCs w:val="28"/>
        </w:rPr>
        <w:t>Рекомендуемая литература</w:t>
      </w:r>
      <w:bookmarkEnd w:id="37"/>
    </w:p>
    <w:p w:rsidR="00A573F3" w:rsidRP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bookmarkStart w:id="38" w:name="_Toc28099004"/>
      <w:r>
        <w:rPr>
          <w:bCs/>
          <w:color w:val="000000"/>
          <w:sz w:val="28"/>
          <w:szCs w:val="28"/>
        </w:rPr>
        <w:t>- Федорова, А. И. Практикум по экологии и охране окружающей среды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[Текст] : учеб. пособие / А. И. Федорова, А. Н. Никольская. - Москва : ВЛАДОС, 2001. - 288 с. : ил.. - Библиогр.: с. 277-280 - ISBN 5-691-00309-7;</w:t>
      </w:r>
      <w:bookmarkEnd w:id="38"/>
    </w:p>
    <w:p w:rsidR="00D4132F" w:rsidRDefault="00D4132F" w:rsidP="00A573F3">
      <w:pPr>
        <w:keepLines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 Никаноров, А. М. Экология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/ А. М. Никаноров, Т. А. Хоружая. - Москва : Приор, 2001. - 304 с. - Библиогр.: с. 291-292. - ISBN 5-7990-03-73-Х;</w:t>
      </w:r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39" w:name="_Toc28099005"/>
      <w:r>
        <w:rPr>
          <w:sz w:val="28"/>
          <w:szCs w:val="28"/>
        </w:rPr>
        <w:t xml:space="preserve">-  Фундаментальная электронная библиотека «Флора и фауна». – Режим доступа:  </w:t>
      </w:r>
      <w:hyperlink r:id="rId13" w:history="1">
        <w:r>
          <w:rPr>
            <w:rStyle w:val="a9"/>
            <w:color w:val="0000FF"/>
            <w:sz w:val="28"/>
            <w:szCs w:val="28"/>
          </w:rPr>
          <w:t>http://herba.msu.ru/shipunov/school/sch-ru.htm</w:t>
        </w:r>
      </w:hyperlink>
      <w:r>
        <w:rPr>
          <w:color w:val="0000FF"/>
          <w:sz w:val="28"/>
          <w:szCs w:val="28"/>
          <w:u w:val="single"/>
        </w:rPr>
        <w:t>;</w:t>
      </w:r>
      <w:bookmarkEnd w:id="39"/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bookmarkStart w:id="40" w:name="_Toc28099006"/>
      <w:r>
        <w:rPr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4" w:history="1">
        <w:r>
          <w:rPr>
            <w:rStyle w:val="a9"/>
            <w:color w:val="0000FF"/>
            <w:sz w:val="28"/>
            <w:szCs w:val="28"/>
          </w:rPr>
          <w:t>http://obi.img.ras.ru/</w:t>
        </w:r>
      </w:hyperlink>
      <w:r>
        <w:rPr>
          <w:sz w:val="28"/>
          <w:szCs w:val="28"/>
        </w:rPr>
        <w:t>;</w:t>
      </w:r>
      <w:bookmarkEnd w:id="40"/>
    </w:p>
    <w:p w:rsidR="00D4132F" w:rsidRDefault="00D4132F" w:rsidP="00A573F3">
      <w:pPr>
        <w:pStyle w:val="ReportMain"/>
        <w:keepNext/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41" w:name="_Toc28099007"/>
      <w:r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5" w:history="1">
        <w:r>
          <w:rPr>
            <w:rStyle w:val="a9"/>
            <w:sz w:val="28"/>
            <w:szCs w:val="28"/>
          </w:rPr>
          <w:t>http://www.en.edu.ru/</w:t>
        </w:r>
      </w:hyperlink>
      <w:r>
        <w:rPr>
          <w:rFonts w:eastAsia="Times New Roman"/>
          <w:sz w:val="28"/>
          <w:szCs w:val="28"/>
        </w:rPr>
        <w:t>.</w:t>
      </w:r>
      <w:bookmarkEnd w:id="41"/>
    </w:p>
    <w:p w:rsidR="00E92AE8" w:rsidRPr="00E92AE8" w:rsidRDefault="00E92AE8" w:rsidP="00563830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73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8040B" w:rsidRPr="008B17B8" w:rsidTr="00900D04">
        <w:trPr>
          <w:trHeight w:val="15725"/>
        </w:trPr>
        <w:tc>
          <w:tcPr>
            <w:tcW w:w="10206" w:type="dxa"/>
            <w:shd w:val="clear" w:color="auto" w:fill="auto"/>
          </w:tcPr>
          <w:p w:rsidR="0038040B" w:rsidRPr="008B17B8" w:rsidRDefault="0038040B" w:rsidP="00900D04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  <w:bookmarkStart w:id="42" w:name="_Toc510098811"/>
            <w:r w:rsidRPr="008B17B8">
              <w:rPr>
                <w:sz w:val="24"/>
                <w:szCs w:val="24"/>
              </w:rPr>
              <w:lastRenderedPageBreak/>
              <w:br w:type="page"/>
            </w:r>
          </w:p>
          <w:p w:rsidR="0038040B" w:rsidRDefault="0038040B" w:rsidP="00A573F3">
            <w:pPr>
              <w:pStyle w:val="1"/>
              <w:spacing w:before="0" w:beforeAutospacing="0" w:after="0" w:afterAutospacing="0"/>
              <w:ind w:left="0" w:firstLine="142"/>
              <w:jc w:val="center"/>
              <w:rPr>
                <w:sz w:val="28"/>
                <w:szCs w:val="28"/>
              </w:rPr>
            </w:pPr>
            <w:bookmarkStart w:id="43" w:name="_Toc27661671"/>
            <w:bookmarkStart w:id="44" w:name="_Toc28099008"/>
            <w:r w:rsidRPr="00A573F3">
              <w:rPr>
                <w:sz w:val="28"/>
                <w:szCs w:val="28"/>
              </w:rPr>
              <w:t>Приложение А</w:t>
            </w:r>
            <w:bookmarkEnd w:id="43"/>
            <w:bookmarkEnd w:id="44"/>
          </w:p>
          <w:p w:rsidR="00A573F3" w:rsidRPr="00A573F3" w:rsidRDefault="00A573F3" w:rsidP="00A573F3">
            <w:pPr>
              <w:pStyle w:val="1"/>
              <w:spacing w:before="0" w:beforeAutospacing="0" w:after="0" w:afterAutospacing="0"/>
              <w:ind w:left="0" w:firstLine="142"/>
              <w:jc w:val="center"/>
              <w:rPr>
                <w:sz w:val="28"/>
                <w:szCs w:val="28"/>
              </w:rPr>
            </w:pPr>
          </w:p>
          <w:p w:rsidR="0038040B" w:rsidRPr="00A573F3" w:rsidRDefault="0038040B" w:rsidP="00A573F3">
            <w:pPr>
              <w:pStyle w:val="1"/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bookmarkStart w:id="45" w:name="_Toc27661672"/>
            <w:bookmarkStart w:id="46" w:name="_Toc28099009"/>
            <w:r w:rsidRPr="00A573F3">
              <w:rPr>
                <w:sz w:val="28"/>
                <w:szCs w:val="28"/>
              </w:rPr>
              <w:t>Пример оформления титульного листа отчета по практике</w:t>
            </w:r>
            <w:bookmarkEnd w:id="45"/>
            <w:bookmarkEnd w:id="46"/>
          </w:p>
          <w:p w:rsidR="0038040B" w:rsidRDefault="0038040B" w:rsidP="00A573F3">
            <w:pPr>
              <w:jc w:val="center"/>
            </w:pPr>
          </w:p>
          <w:p w:rsidR="00A573F3" w:rsidRPr="00B02E94" w:rsidRDefault="00A573F3" w:rsidP="00900D04"/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Минобрнауки России</w:t>
            </w:r>
          </w:p>
          <w:p w:rsidR="0038040B" w:rsidRPr="008B17B8" w:rsidRDefault="0038040B" w:rsidP="00900D04">
            <w:pPr>
              <w:jc w:val="center"/>
              <w:rPr>
                <w:sz w:val="28"/>
                <w:szCs w:val="28"/>
                <w:lang w:val="de-DE"/>
              </w:rPr>
            </w:pPr>
            <w:r w:rsidRPr="008B17B8">
              <w:rPr>
                <w:sz w:val="28"/>
                <w:szCs w:val="28"/>
                <w:lang w:val="de-DE"/>
              </w:rPr>
              <w:t>БУЗУЛУКСКИЙ ГУМАНИТАРНО-ТЕХНОЛОГИЧЕСКИЙ ИНСТИТУТ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8B17B8">
              <w:rPr>
                <w:rFonts w:eastAsia="Calibri"/>
                <w:sz w:val="28"/>
                <w:szCs w:val="28"/>
              </w:rPr>
              <w:t>(ФИЛИАЛ) ФЕДЕРАЛЬНОГО ГОСУДАРСТВЕННОГО БЮДЖЕТНОГО ОБРАЗОВАТЕЛЬНОГО УЧРЕЖДЕНИЯ ВЫСШЕГО ОБРАЗОВАНИЯ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8B17B8">
              <w:rPr>
                <w:rFonts w:eastAsia="Calibri"/>
                <w:sz w:val="28"/>
                <w:szCs w:val="28"/>
              </w:rPr>
              <w:t>«ОРЕНБУРГСКИЙ ГОСУДАРСТВЕННЫЙ УНИВЕРСИТЕТ»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8B17B8">
              <w:rPr>
                <w:rFonts w:eastAsia="Calibri"/>
                <w:sz w:val="28"/>
              </w:rPr>
              <w:t xml:space="preserve">Факультет </w:t>
            </w:r>
            <w:r>
              <w:rPr>
                <w:rFonts w:eastAsia="Calibri"/>
                <w:sz w:val="28"/>
              </w:rPr>
              <w:t>строительно-технологический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8B17B8">
              <w:rPr>
                <w:rFonts w:eastAsia="Calibri"/>
                <w:sz w:val="28"/>
              </w:rPr>
              <w:t xml:space="preserve">Кафедра </w:t>
            </w:r>
            <w:r>
              <w:rPr>
                <w:rFonts w:eastAsia="Calibri"/>
                <w:sz w:val="28"/>
              </w:rPr>
              <w:t>биоэкологии и техносферной безопасности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4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4"/>
              </w:rPr>
            </w:pPr>
          </w:p>
          <w:p w:rsidR="0038040B" w:rsidRPr="008B17B8" w:rsidRDefault="0038040B" w:rsidP="00900D04">
            <w:pPr>
              <w:jc w:val="center"/>
              <w:rPr>
                <w:rFonts w:eastAsia="Calibri"/>
                <w:sz w:val="32"/>
              </w:rPr>
            </w:pPr>
            <w:r w:rsidRPr="008B17B8">
              <w:rPr>
                <w:rFonts w:eastAsia="Calibri"/>
                <w:b/>
                <w:sz w:val="32"/>
              </w:rPr>
              <w:t>ОТЧЁТ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b/>
                <w:sz w:val="28"/>
              </w:rPr>
            </w:pPr>
          </w:p>
          <w:p w:rsidR="0038040B" w:rsidRPr="008B17B8" w:rsidRDefault="0038040B" w:rsidP="00900D04">
            <w:pPr>
              <w:jc w:val="center"/>
              <w:rPr>
                <w:rFonts w:eastAsia="Calibri"/>
                <w:b/>
                <w:sz w:val="28"/>
              </w:rPr>
            </w:pPr>
          </w:p>
          <w:p w:rsidR="00D23AE8" w:rsidRDefault="0038040B" w:rsidP="00900D04">
            <w:pPr>
              <w:pStyle w:val="ReportHead0"/>
              <w:spacing w:before="120" w:line="360" w:lineRule="auto"/>
            </w:pPr>
            <w:r w:rsidRPr="00A93DF2">
              <w:rPr>
                <w:rFonts w:eastAsia="Calibri"/>
                <w:szCs w:val="28"/>
              </w:rPr>
              <w:t xml:space="preserve">по </w:t>
            </w:r>
            <w:r w:rsidR="00D23AE8" w:rsidRPr="00D23AE8">
              <w:t xml:space="preserve"> производственной практике (практика по профилю профессиональной </w:t>
            </w:r>
          </w:p>
          <w:p w:rsidR="0038040B" w:rsidRPr="009B2376" w:rsidRDefault="00D23AE8" w:rsidP="00900D04">
            <w:pPr>
              <w:pStyle w:val="ReportHead0"/>
              <w:spacing w:before="120" w:line="360" w:lineRule="auto"/>
              <w:rPr>
                <w:rFonts w:eastAsia="Calibri"/>
                <w:b/>
                <w:sz w:val="32"/>
              </w:rPr>
            </w:pPr>
            <w:r w:rsidRPr="00D23AE8">
              <w:t>деятельности)</w:t>
            </w:r>
          </w:p>
          <w:p w:rsidR="0038040B" w:rsidRPr="00B02E94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B02E94">
              <w:rPr>
                <w:rFonts w:eastAsia="Calibri"/>
                <w:sz w:val="28"/>
              </w:rPr>
              <w:t>БГТИ (филиал) ОГУ 06.03.01.72</w:t>
            </w:r>
            <w:r w:rsidR="00A573F3">
              <w:rPr>
                <w:rFonts w:eastAsia="Calibri"/>
                <w:sz w:val="28"/>
              </w:rPr>
              <w:t>__</w:t>
            </w:r>
            <w:r w:rsidRPr="00B02E94">
              <w:rPr>
                <w:rFonts w:eastAsia="Calibri"/>
                <w:sz w:val="28"/>
              </w:rPr>
              <w:t>.047 П</w:t>
            </w:r>
          </w:p>
          <w:p w:rsidR="0038040B" w:rsidRPr="00B02E94" w:rsidRDefault="0038040B" w:rsidP="00900D04">
            <w:pPr>
              <w:spacing w:line="360" w:lineRule="auto"/>
              <w:rPr>
                <w:rFonts w:eastAsia="Calibri"/>
                <w:sz w:val="28"/>
                <w:szCs w:val="24"/>
              </w:rPr>
            </w:pPr>
          </w:p>
          <w:p w:rsidR="0038040B" w:rsidRPr="00B02E94" w:rsidRDefault="0038040B" w:rsidP="00900D04">
            <w:pPr>
              <w:spacing w:line="360" w:lineRule="auto"/>
              <w:rPr>
                <w:rFonts w:eastAsia="Calibri"/>
                <w:sz w:val="28"/>
                <w:szCs w:val="24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38040B" w:rsidRPr="00B02E94" w:rsidTr="00900D04">
              <w:trPr>
                <w:trHeight w:val="1033"/>
              </w:trPr>
              <w:tc>
                <w:tcPr>
                  <w:tcW w:w="3652" w:type="dxa"/>
                </w:tcPr>
                <w:p w:rsidR="0038040B" w:rsidRPr="00B02E94" w:rsidRDefault="0038040B" w:rsidP="00EB0E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EB0E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Руководитель от кафедры</w:t>
                  </w:r>
                </w:p>
                <w:p w:rsidR="0038040B" w:rsidRPr="00B02E94" w:rsidRDefault="0038040B" w:rsidP="00EB0E2D">
                  <w:pPr>
                    <w:framePr w:hSpace="180" w:wrap="around" w:vAnchor="page" w:hAnchor="margin" w:xAlign="center" w:y="373"/>
                    <w:rPr>
                      <w:rFonts w:eastAsia="Calibri"/>
                      <w:i/>
                      <w:sz w:val="24"/>
                      <w:szCs w:val="24"/>
                    </w:rPr>
                  </w:pPr>
                  <w:r w:rsidRPr="00B02E94">
                    <w:rPr>
                      <w:rFonts w:eastAsia="Calibri"/>
                      <w:i/>
                      <w:sz w:val="24"/>
                      <w:szCs w:val="24"/>
                    </w:rPr>
                    <w:t>канд. биол. наук</w:t>
                  </w:r>
                </w:p>
              </w:tc>
              <w:tc>
                <w:tcPr>
                  <w:tcW w:w="3060" w:type="dxa"/>
                </w:tcPr>
                <w:p w:rsidR="0038040B" w:rsidRPr="00B02E94" w:rsidRDefault="0038040B" w:rsidP="00EB0E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EB0E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EB0E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____________________</w:t>
                  </w:r>
                </w:p>
                <w:p w:rsidR="0038040B" w:rsidRPr="00B02E94" w:rsidRDefault="0038040B" w:rsidP="00EB0E2D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(подпись, дата)</w:t>
                  </w:r>
                </w:p>
                <w:p w:rsidR="0038040B" w:rsidRPr="00B02E94" w:rsidRDefault="0038040B" w:rsidP="00EB0E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38040B" w:rsidRPr="00B02E94" w:rsidRDefault="0038040B" w:rsidP="00EB0E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EB0E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EB0E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ФИО</w:t>
                  </w:r>
                </w:p>
                <w:p w:rsidR="0038040B" w:rsidRPr="00B02E94" w:rsidRDefault="0038040B" w:rsidP="00EB0E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</w:tr>
            <w:tr w:rsidR="0038040B" w:rsidRPr="008931A3" w:rsidTr="00900D04">
              <w:tc>
                <w:tcPr>
                  <w:tcW w:w="3652" w:type="dxa"/>
                </w:tcPr>
                <w:p w:rsidR="0038040B" w:rsidRPr="00B02E94" w:rsidRDefault="0038040B" w:rsidP="00EB0E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Студент группы___________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38040B" w:rsidRPr="00B02E94" w:rsidRDefault="0038040B" w:rsidP="00EB0E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EB0E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____________________</w:t>
                  </w:r>
                </w:p>
                <w:p w:rsidR="0038040B" w:rsidRPr="00B02E94" w:rsidRDefault="0038040B" w:rsidP="00EB0E2D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(подпись, дата)</w:t>
                  </w:r>
                </w:p>
                <w:p w:rsidR="0038040B" w:rsidRPr="00B02E94" w:rsidRDefault="0038040B" w:rsidP="00EB0E2D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38040B" w:rsidRPr="00B02E94" w:rsidRDefault="0038040B" w:rsidP="00EB0E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8931A3" w:rsidRDefault="0038040B" w:rsidP="00EB0E2D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ФИО</w:t>
                  </w:r>
                </w:p>
              </w:tc>
            </w:tr>
          </w:tbl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A573F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02E94">
              <w:rPr>
                <w:rFonts w:eastAsia="Calibri"/>
                <w:sz w:val="28"/>
              </w:rPr>
              <w:t>Бузулук 20</w:t>
            </w:r>
            <w:r w:rsidR="00A573F3">
              <w:rPr>
                <w:rFonts w:eastAsia="Calibri"/>
                <w:sz w:val="28"/>
              </w:rPr>
              <w:t>__</w:t>
            </w:r>
          </w:p>
        </w:tc>
      </w:tr>
    </w:tbl>
    <w:p w:rsidR="0038040B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47" w:name="_Toc27661673"/>
      <w:bookmarkStart w:id="48" w:name="_Toc28099010"/>
      <w:r w:rsidRPr="00A573F3">
        <w:rPr>
          <w:sz w:val="28"/>
          <w:szCs w:val="28"/>
        </w:rPr>
        <w:lastRenderedPageBreak/>
        <w:t>Приложение Б</w:t>
      </w:r>
      <w:bookmarkEnd w:id="47"/>
      <w:bookmarkEnd w:id="48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38040B" w:rsidRP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49" w:name="_Toc27661674"/>
      <w:bookmarkStart w:id="50" w:name="_Toc28099011"/>
      <w:r w:rsidRPr="00A573F3">
        <w:rPr>
          <w:sz w:val="28"/>
          <w:szCs w:val="28"/>
        </w:rPr>
        <w:t>Пример оформления дневника практики</w:t>
      </w:r>
      <w:bookmarkEnd w:id="49"/>
      <w:bookmarkEnd w:id="50"/>
    </w:p>
    <w:p w:rsidR="0038040B" w:rsidRPr="00A573F3" w:rsidRDefault="0038040B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A573F3" w:rsidRDefault="00A573F3" w:rsidP="0038040B">
      <w:pPr>
        <w:jc w:val="center"/>
        <w:rPr>
          <w:rFonts w:eastAsia="Calibri"/>
          <w:b/>
          <w:sz w:val="28"/>
          <w:szCs w:val="28"/>
        </w:rPr>
      </w:pPr>
    </w:p>
    <w:p w:rsidR="0038040B" w:rsidRPr="00B02E94" w:rsidRDefault="0038040B" w:rsidP="0038040B">
      <w:pPr>
        <w:jc w:val="center"/>
        <w:rPr>
          <w:rFonts w:eastAsia="Calibri"/>
          <w:b/>
          <w:sz w:val="28"/>
          <w:szCs w:val="28"/>
        </w:rPr>
      </w:pPr>
      <w:r w:rsidRPr="00B02E94">
        <w:rPr>
          <w:rFonts w:eastAsia="Calibri"/>
          <w:b/>
          <w:sz w:val="28"/>
          <w:szCs w:val="28"/>
        </w:rPr>
        <w:t>ДНЕВНИК</w:t>
      </w:r>
    </w:p>
    <w:p w:rsidR="00D23AE8" w:rsidRDefault="0038040B" w:rsidP="0038040B">
      <w:pPr>
        <w:pStyle w:val="ReportHead0"/>
        <w:spacing w:before="120" w:line="360" w:lineRule="auto"/>
      </w:pPr>
      <w:r w:rsidRPr="00A93DF2">
        <w:rPr>
          <w:rFonts w:eastAsia="Calibri"/>
          <w:szCs w:val="28"/>
        </w:rPr>
        <w:t xml:space="preserve">по </w:t>
      </w:r>
      <w:r w:rsidR="00D23AE8" w:rsidRPr="00D23AE8">
        <w:t xml:space="preserve">производственной практике (практика по профилю профессиональной </w:t>
      </w:r>
    </w:p>
    <w:p w:rsidR="0038040B" w:rsidRPr="009B2376" w:rsidRDefault="00D23AE8" w:rsidP="0038040B">
      <w:pPr>
        <w:pStyle w:val="ReportHead0"/>
        <w:spacing w:before="120" w:line="360" w:lineRule="auto"/>
        <w:rPr>
          <w:rFonts w:eastAsia="Calibri"/>
          <w:b/>
          <w:sz w:val="32"/>
        </w:rPr>
      </w:pPr>
      <w:r w:rsidRPr="00D23AE8">
        <w:t>деятельности)</w:t>
      </w:r>
    </w:p>
    <w:p w:rsidR="0038040B" w:rsidRPr="00A93DF2" w:rsidRDefault="0038040B" w:rsidP="0038040B">
      <w:pPr>
        <w:spacing w:line="360" w:lineRule="auto"/>
        <w:jc w:val="center"/>
        <w:rPr>
          <w:sz w:val="40"/>
        </w:rPr>
      </w:pPr>
      <w:r w:rsidRPr="00A93DF2">
        <w:rPr>
          <w:rFonts w:eastAsia="Calibri"/>
          <w:sz w:val="28"/>
          <w:szCs w:val="28"/>
        </w:rPr>
        <w:t>студента (ки)</w:t>
      </w:r>
    </w:p>
    <w:p w:rsidR="0038040B" w:rsidRPr="00B02E94" w:rsidRDefault="0038040B" w:rsidP="0038040B">
      <w:pPr>
        <w:jc w:val="center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Бузулукского гуманитарно-технологического института (филиала) ОГУ</w:t>
      </w:r>
    </w:p>
    <w:p w:rsidR="0038040B" w:rsidRPr="00B02E94" w:rsidRDefault="0038040B" w:rsidP="0038040B">
      <w:pPr>
        <w:jc w:val="center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ФИО, группа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Место прохождения практики: ____________________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практики: _______________________(</w:t>
      </w:r>
      <w:r w:rsidRPr="00B02E94">
        <w:rPr>
          <w:rFonts w:eastAsia="Calibri"/>
          <w:i/>
          <w:sz w:val="24"/>
          <w:szCs w:val="28"/>
        </w:rPr>
        <w:t>ФИО, должность, ученая степень</w:t>
      </w:r>
      <w:r>
        <w:rPr>
          <w:rFonts w:eastAsia="Calibri"/>
          <w:sz w:val="28"/>
          <w:szCs w:val="28"/>
        </w:rPr>
        <w:t>)</w:t>
      </w:r>
    </w:p>
    <w:p w:rsidR="0038040B" w:rsidRPr="00B02E94" w:rsidRDefault="0038040B" w:rsidP="0038040B">
      <w:pPr>
        <w:jc w:val="both"/>
        <w:rPr>
          <w:rFonts w:eastAsia="Calibri"/>
          <w:i/>
          <w:sz w:val="28"/>
          <w:szCs w:val="28"/>
        </w:rPr>
      </w:pPr>
    </w:p>
    <w:p w:rsidR="0038040B" w:rsidRPr="00B02E94" w:rsidRDefault="0038040B" w:rsidP="0038040B">
      <w:pPr>
        <w:keepNext/>
        <w:ind w:firstLine="709"/>
        <w:jc w:val="both"/>
        <w:outlineLvl w:val="0"/>
        <w:rPr>
          <w:rFonts w:eastAsia="Calibri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394"/>
        <w:gridCol w:w="1417"/>
      </w:tblGrid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Место прохождения </w:t>
            </w:r>
          </w:p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практики </w:t>
            </w: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417" w:type="dxa"/>
          </w:tcPr>
          <w:p w:rsidR="0038040B" w:rsidRPr="00B02E94" w:rsidRDefault="00A573F3" w:rsidP="00900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  <w:r w:rsidR="0038040B" w:rsidRPr="00B02E94">
              <w:rPr>
                <w:sz w:val="28"/>
                <w:szCs w:val="28"/>
              </w:rPr>
              <w:t xml:space="preserve">, </w:t>
            </w:r>
          </w:p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подпись </w:t>
            </w: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040B" w:rsidRPr="00B02E94" w:rsidRDefault="0038040B" w:rsidP="0038040B">
      <w:pPr>
        <w:jc w:val="both"/>
        <w:rPr>
          <w:rFonts w:eastAsia="Calibri"/>
          <w:b/>
          <w:sz w:val="28"/>
          <w:szCs w:val="28"/>
        </w:rPr>
      </w:pPr>
    </w:p>
    <w:p w:rsidR="0038040B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Подпить руководителя практики:                                                             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Должность                                               ______</w:t>
      </w:r>
      <w:r>
        <w:rPr>
          <w:rFonts w:eastAsia="Calibri"/>
          <w:sz w:val="28"/>
          <w:szCs w:val="28"/>
        </w:rPr>
        <w:t xml:space="preserve">____________  ФИО           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Подпись студента  </w:t>
      </w:r>
      <w:r>
        <w:rPr>
          <w:rFonts w:eastAsia="Calibri"/>
          <w:sz w:val="28"/>
          <w:szCs w:val="28"/>
        </w:rPr>
        <w:t xml:space="preserve">                               _________________  </w:t>
      </w:r>
      <w:r w:rsidRPr="00B02E94">
        <w:rPr>
          <w:rFonts w:eastAsia="Calibri"/>
          <w:sz w:val="28"/>
          <w:szCs w:val="28"/>
        </w:rPr>
        <w:t>ФИО</w:t>
      </w:r>
    </w:p>
    <w:p w:rsidR="0038040B" w:rsidRPr="00B02E94" w:rsidRDefault="0038040B" w:rsidP="0038040B">
      <w:pPr>
        <w:rPr>
          <w:rFonts w:eastAsia="Calibri"/>
          <w:b/>
          <w:sz w:val="28"/>
          <w:szCs w:val="28"/>
        </w:rPr>
      </w:pPr>
    </w:p>
    <w:p w:rsidR="0038040B" w:rsidRPr="00B02E94" w:rsidRDefault="0038040B" w:rsidP="0038040B">
      <w:pPr>
        <w:rPr>
          <w:rFonts w:eastAsia="Calibri"/>
          <w:sz w:val="28"/>
          <w:szCs w:val="28"/>
        </w:rPr>
      </w:pPr>
    </w:p>
    <w:bookmarkEnd w:id="42"/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Pr="0024198C" w:rsidRDefault="0038040B" w:rsidP="0038040B">
      <w:pPr>
        <w:spacing w:line="360" w:lineRule="auto"/>
        <w:ind w:firstLine="709"/>
        <w:rPr>
          <w:sz w:val="32"/>
        </w:rPr>
      </w:pPr>
    </w:p>
    <w:p w:rsidR="0038040B" w:rsidRP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1" w:name="_Toc28099012"/>
      <w:r w:rsidRPr="00A573F3">
        <w:rPr>
          <w:sz w:val="28"/>
          <w:szCs w:val="28"/>
        </w:rPr>
        <w:t>Приложение В</w:t>
      </w:r>
      <w:bookmarkEnd w:id="51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  <w:lang w:eastAsia="zh-CN"/>
        </w:rPr>
      </w:pPr>
      <w:bookmarkStart w:id="52" w:name="_Toc28099013"/>
      <w:r w:rsidRPr="00A573F3">
        <w:rPr>
          <w:sz w:val="28"/>
          <w:szCs w:val="28"/>
          <w:lang w:eastAsia="zh-CN"/>
        </w:rPr>
        <w:t xml:space="preserve">Пример оформления листа инструктажа по месту </w:t>
      </w:r>
    </w:p>
    <w:p w:rsidR="0038040B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  <w:lang w:eastAsia="zh-CN"/>
        </w:rPr>
      </w:pPr>
      <w:r w:rsidRPr="00A573F3">
        <w:rPr>
          <w:sz w:val="28"/>
          <w:szCs w:val="28"/>
          <w:lang w:eastAsia="zh-CN"/>
        </w:rPr>
        <w:t>прохождения производственной практики</w:t>
      </w:r>
      <w:bookmarkEnd w:id="52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rFonts w:eastAsia="Calibri"/>
          <w:sz w:val="28"/>
          <w:szCs w:val="28"/>
          <w:lang w:eastAsia="en-US"/>
        </w:rPr>
      </w:pPr>
    </w:p>
    <w:p w:rsidR="0038040B" w:rsidRPr="00AE1B5D" w:rsidRDefault="0038040B" w:rsidP="0038040B">
      <w:pPr>
        <w:keepNext/>
        <w:outlineLvl w:val="0"/>
        <w:rPr>
          <w:bCs/>
          <w:kern w:val="32"/>
          <w:sz w:val="28"/>
          <w:szCs w:val="32"/>
        </w:rPr>
      </w:pP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  <w:r w:rsidRPr="00AE1B5D">
        <w:rPr>
          <w:b/>
          <w:sz w:val="28"/>
          <w:szCs w:val="32"/>
          <w:lang w:eastAsia="zh-CN"/>
        </w:rPr>
        <w:t xml:space="preserve">Листа инструктажа </w:t>
      </w: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  <w:r w:rsidRPr="00AE1B5D">
        <w:rPr>
          <w:b/>
          <w:sz w:val="28"/>
          <w:szCs w:val="32"/>
          <w:lang w:eastAsia="zh-CN"/>
        </w:rPr>
        <w:t>по месту прохождения практики студентов</w:t>
      </w: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Инструктаж обучающегося ..</w:t>
      </w:r>
      <w:r w:rsidRPr="00AE1B5D">
        <w:rPr>
          <w:i/>
          <w:sz w:val="28"/>
          <w:szCs w:val="32"/>
          <w:lang w:eastAsia="zh-CN"/>
        </w:rPr>
        <w:t>ФИО</w:t>
      </w:r>
      <w:r w:rsidRPr="00AE1B5D">
        <w:rPr>
          <w:sz w:val="28"/>
          <w:szCs w:val="32"/>
          <w:lang w:eastAsia="zh-CN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  ..</w:t>
      </w:r>
      <w:r w:rsidRPr="00AE1B5D">
        <w:rPr>
          <w:i/>
          <w:sz w:val="28"/>
          <w:szCs w:val="32"/>
          <w:lang w:eastAsia="zh-CN"/>
        </w:rPr>
        <w:t>название организации</w:t>
      </w:r>
      <w:r w:rsidRPr="00AE1B5D">
        <w:rPr>
          <w:sz w:val="28"/>
          <w:szCs w:val="32"/>
          <w:lang w:eastAsia="zh-CN"/>
        </w:rPr>
        <w:t>... проведен.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Дата: __________</w:t>
      </w:r>
    </w:p>
    <w:p w:rsidR="0038040B" w:rsidRDefault="0038040B" w:rsidP="0038040B">
      <w:pPr>
        <w:suppressAutoHyphens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Инструктаж провел: должность,  </w:t>
      </w:r>
      <w:r w:rsidRPr="00AE1B5D">
        <w:rPr>
          <w:i/>
          <w:sz w:val="28"/>
          <w:szCs w:val="32"/>
          <w:lang w:eastAsia="zh-CN"/>
        </w:rPr>
        <w:t>_______</w:t>
      </w:r>
      <w:r w:rsidRPr="00AE1B5D">
        <w:rPr>
          <w:i/>
          <w:sz w:val="28"/>
          <w:szCs w:val="32"/>
          <w:u w:val="single"/>
          <w:lang w:eastAsia="zh-CN"/>
        </w:rPr>
        <w:t>(подпись)</w:t>
      </w:r>
      <w:r w:rsidRPr="00AE1B5D">
        <w:rPr>
          <w:i/>
          <w:sz w:val="28"/>
          <w:szCs w:val="32"/>
          <w:lang w:eastAsia="zh-CN"/>
        </w:rPr>
        <w:t xml:space="preserve">_____________ 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ФИО</w:t>
      </w:r>
    </w:p>
    <w:p w:rsidR="0038040B" w:rsidRDefault="0038040B" w:rsidP="0038040B">
      <w:pPr>
        <w:suppressAutoHyphens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Инструктаж прошел:          </w:t>
      </w:r>
      <w:r w:rsidRPr="00AE1B5D">
        <w:rPr>
          <w:i/>
          <w:sz w:val="28"/>
          <w:szCs w:val="32"/>
          <w:lang w:eastAsia="zh-CN"/>
        </w:rPr>
        <w:t>_______</w:t>
      </w:r>
      <w:r w:rsidRPr="00AE1B5D">
        <w:rPr>
          <w:i/>
          <w:sz w:val="28"/>
          <w:szCs w:val="32"/>
          <w:u w:val="single"/>
          <w:lang w:eastAsia="zh-CN"/>
        </w:rPr>
        <w:t>(подпись)</w:t>
      </w:r>
      <w:r w:rsidRPr="00AE1B5D">
        <w:rPr>
          <w:i/>
          <w:sz w:val="28"/>
          <w:szCs w:val="32"/>
          <w:lang w:eastAsia="zh-CN"/>
        </w:rPr>
        <w:t>______________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ФИО </w:t>
      </w:r>
      <w:r w:rsidRPr="00AE1B5D">
        <w:rPr>
          <w:i/>
          <w:sz w:val="28"/>
          <w:szCs w:val="32"/>
          <w:lang w:eastAsia="zh-CN"/>
        </w:rPr>
        <w:t>обучающегося</w:t>
      </w:r>
    </w:p>
    <w:p w:rsidR="004F2019" w:rsidRDefault="004F2019"/>
    <w:sectPr w:rsidR="004F2019" w:rsidSect="00A573F3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BD" w:rsidRDefault="00F333BD" w:rsidP="000F17AE">
      <w:r>
        <w:separator/>
      </w:r>
    </w:p>
  </w:endnote>
  <w:endnote w:type="continuationSeparator" w:id="0">
    <w:p w:rsidR="00F333BD" w:rsidRDefault="00F333BD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26108"/>
      <w:docPartObj>
        <w:docPartGallery w:val="Page Numbers (Bottom of Page)"/>
        <w:docPartUnique/>
      </w:docPartObj>
    </w:sdtPr>
    <w:sdtEndPr/>
    <w:sdtContent>
      <w:p w:rsidR="00B96AB0" w:rsidRDefault="008034BE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="00B96AB0"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EB0E2D">
          <w:rPr>
            <w:noProof/>
            <w:sz w:val="28"/>
          </w:rPr>
          <w:t>2</w:t>
        </w:r>
        <w:r w:rsidRPr="000F17AE">
          <w:rPr>
            <w:sz w:val="28"/>
          </w:rPr>
          <w:fldChar w:fldCharType="end"/>
        </w:r>
      </w:p>
    </w:sdtContent>
  </w:sdt>
  <w:p w:rsidR="00B96AB0" w:rsidRDefault="00B96A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BD" w:rsidRDefault="00F333BD" w:rsidP="000F17AE">
      <w:r>
        <w:separator/>
      </w:r>
    </w:p>
  </w:footnote>
  <w:footnote w:type="continuationSeparator" w:id="0">
    <w:p w:rsidR="00F333BD" w:rsidRDefault="00F333BD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 w15:restartNumberingAfterBreak="0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 w15:restartNumberingAfterBreak="0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 w15:restartNumberingAfterBreak="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 w15:restartNumberingAfterBreak="0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 w15:restartNumberingAfterBreak="0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 w15:restartNumberingAfterBreak="0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 w15:restartNumberingAfterBreak="0">
    <w:nsid w:val="0000002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0" w15:restartNumberingAfterBreak="0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20"/>
  </w:num>
  <w:num w:numId="18">
    <w:abstractNumId w:val="19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46"/>
    <w:rsid w:val="00003F9A"/>
    <w:rsid w:val="000604D2"/>
    <w:rsid w:val="000606B3"/>
    <w:rsid w:val="00064D27"/>
    <w:rsid w:val="00096363"/>
    <w:rsid w:val="000E4BD3"/>
    <w:rsid w:val="000F17AE"/>
    <w:rsid w:val="0010443B"/>
    <w:rsid w:val="001D1088"/>
    <w:rsid w:val="002410FC"/>
    <w:rsid w:val="00271928"/>
    <w:rsid w:val="002F0A0E"/>
    <w:rsid w:val="00323421"/>
    <w:rsid w:val="003802EE"/>
    <w:rsid w:val="0038040B"/>
    <w:rsid w:val="004A05A4"/>
    <w:rsid w:val="004C0C46"/>
    <w:rsid w:val="004F2019"/>
    <w:rsid w:val="005161C0"/>
    <w:rsid w:val="0055187B"/>
    <w:rsid w:val="00563830"/>
    <w:rsid w:val="00593E53"/>
    <w:rsid w:val="005A37C5"/>
    <w:rsid w:val="00632F3D"/>
    <w:rsid w:val="006B3B04"/>
    <w:rsid w:val="006E1167"/>
    <w:rsid w:val="0073326D"/>
    <w:rsid w:val="007700B7"/>
    <w:rsid w:val="007750E8"/>
    <w:rsid w:val="007A2AA8"/>
    <w:rsid w:val="008034BE"/>
    <w:rsid w:val="0081236C"/>
    <w:rsid w:val="008C38A0"/>
    <w:rsid w:val="008C6BE9"/>
    <w:rsid w:val="008F0CEE"/>
    <w:rsid w:val="00930419"/>
    <w:rsid w:val="00952A34"/>
    <w:rsid w:val="009B2376"/>
    <w:rsid w:val="009E0776"/>
    <w:rsid w:val="00A573F3"/>
    <w:rsid w:val="00AB7769"/>
    <w:rsid w:val="00AC2052"/>
    <w:rsid w:val="00AD5693"/>
    <w:rsid w:val="00AF6816"/>
    <w:rsid w:val="00B01F34"/>
    <w:rsid w:val="00B87881"/>
    <w:rsid w:val="00B96AB0"/>
    <w:rsid w:val="00BE28F9"/>
    <w:rsid w:val="00C0642C"/>
    <w:rsid w:val="00CA437E"/>
    <w:rsid w:val="00D207F6"/>
    <w:rsid w:val="00D23AE8"/>
    <w:rsid w:val="00D40F90"/>
    <w:rsid w:val="00D4132F"/>
    <w:rsid w:val="00DD697E"/>
    <w:rsid w:val="00E40DD9"/>
    <w:rsid w:val="00E84FEA"/>
    <w:rsid w:val="00E870AF"/>
    <w:rsid w:val="00E92AE8"/>
    <w:rsid w:val="00EB0E2D"/>
    <w:rsid w:val="00F30007"/>
    <w:rsid w:val="00F333BD"/>
    <w:rsid w:val="00FA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82F4-A183-4616-96DC-F8C87056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73F3"/>
    <w:pPr>
      <w:spacing w:before="100" w:beforeAutospacing="1" w:after="100" w:afterAutospacing="1"/>
      <w:ind w:left="708"/>
      <w:jc w:val="both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7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6BE9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BE9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A573F3"/>
    <w:pPr>
      <w:keepNext/>
      <w:keepLines/>
      <w:spacing w:before="480" w:beforeAutospacing="0" w:after="0" w:afterAutospacing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573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73F3"/>
    <w:pPr>
      <w:spacing w:after="100"/>
      <w:ind w:left="200"/>
    </w:pPr>
  </w:style>
  <w:style w:type="paragraph" w:styleId="ad">
    <w:name w:val="envelope address"/>
    <w:basedOn w:val="a"/>
    <w:uiPriority w:val="99"/>
    <w:semiHidden/>
    <w:unhideWhenUsed/>
    <w:rsid w:val="00D23AE8"/>
    <w:pPr>
      <w:framePr w:w="7920" w:h="1980" w:hRule="exact" w:hSpace="180" w:wrap="auto" w:hAnchor="page" w:xAlign="center" w:yAlign="bottom"/>
      <w:ind w:left="288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bgti.ru/" TargetMode="External"/><Relationship Id="rId13" Type="http://schemas.openxmlformats.org/officeDocument/2006/relationships/hyperlink" Target="http://herba.msu.ru/shipunov/school/sch-ru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co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.edu.ru/" TargetMode="Externa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omplectator.ru/" TargetMode="External"/><Relationship Id="rId14" Type="http://schemas.openxmlformats.org/officeDocument/2006/relationships/hyperlink" Target="http://obi.img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A133-6434-408F-82E6-44317BE9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5539</Words>
  <Characters>31574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sheblanovi@outlook.com</cp:lastModifiedBy>
  <cp:revision>7</cp:revision>
  <cp:lastPrinted>2019-10-08T08:00:00Z</cp:lastPrinted>
  <dcterms:created xsi:type="dcterms:W3CDTF">2020-01-04T14:33:00Z</dcterms:created>
  <dcterms:modified xsi:type="dcterms:W3CDTF">2022-03-17T10:45:00Z</dcterms:modified>
</cp:coreProperties>
</file>