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B3255" w14:textId="77777777" w:rsidR="004949CB" w:rsidRPr="009656DE" w:rsidRDefault="004949CB" w:rsidP="004949CB">
      <w:pPr>
        <w:tabs>
          <w:tab w:val="left" w:pos="0"/>
        </w:tabs>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МИНОБРНАУКИ РОССИИ</w:t>
      </w:r>
    </w:p>
    <w:p w14:paraId="1816B329"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БУЗУЛУКСКИЙ ГУМАНИТАРНО-ТЕХНОЛОГИЧЕСКИЙ ИНСТИТУТ</w:t>
      </w:r>
    </w:p>
    <w:p w14:paraId="39E3DBED"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(филиал) федерального государственного бюджетного</w:t>
      </w:r>
    </w:p>
    <w:p w14:paraId="7578D721"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образовательного учреждения высшего профессионального образования</w:t>
      </w:r>
    </w:p>
    <w:p w14:paraId="37E20A7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«ОРЕНБУРГСКИЙ ГОСУДАРСТВЕННЫЙ УНИВЕРСИТЕТ»</w:t>
      </w:r>
    </w:p>
    <w:p w14:paraId="75B96733"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4B91127"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2AD3E84D" w14:textId="599D4DAF" w:rsidR="004949CB" w:rsidRPr="009656DE" w:rsidRDefault="004949CB" w:rsidP="004949CB">
      <w:pPr>
        <w:spacing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Кафедра </w:t>
      </w:r>
      <w:r w:rsidR="0083688D">
        <w:rPr>
          <w:rFonts w:ascii="Times New Roman" w:eastAsia="Times New Roman" w:hAnsi="Times New Roman" w:cs="Times New Roman"/>
          <w:sz w:val="28"/>
          <w:szCs w:val="28"/>
          <w:lang w:eastAsia="ru-RU"/>
        </w:rPr>
        <w:t>гуманитарных дисциплин</w:t>
      </w:r>
      <w:bookmarkStart w:id="0" w:name="_GoBack"/>
      <w:bookmarkEnd w:id="0"/>
    </w:p>
    <w:p w14:paraId="1E83915D"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14:paraId="386C69E3"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Е.Н. Чернышова</w:t>
      </w:r>
    </w:p>
    <w:p w14:paraId="3226FFC9" w14:textId="77777777" w:rsidR="007C400A" w:rsidRPr="009656DE" w:rsidRDefault="007C400A" w:rsidP="007C400A">
      <w:pPr>
        <w:pStyle w:val="ReportHead"/>
        <w:suppressAutoHyphens/>
        <w:spacing w:before="120"/>
        <w:rPr>
          <w:b/>
          <w:szCs w:val="28"/>
        </w:rPr>
      </w:pPr>
      <w:r w:rsidRPr="009656DE">
        <w:rPr>
          <w:b/>
          <w:szCs w:val="28"/>
        </w:rPr>
        <w:t>«Б.2.В.П.2. « Практика по получению профессиональных умений и опыта профессиональной деятельности, научно-исследовательская работа»</w:t>
      </w:r>
    </w:p>
    <w:p w14:paraId="1D2F7F17" w14:textId="77777777" w:rsidR="004949CB" w:rsidRPr="009656DE" w:rsidRDefault="004949CB" w:rsidP="004949CB">
      <w:pPr>
        <w:spacing w:line="240" w:lineRule="auto"/>
        <w:jc w:val="center"/>
        <w:rPr>
          <w:rFonts w:ascii="Times New Roman" w:eastAsia="Times New Roman" w:hAnsi="Times New Roman" w:cs="Times New Roman"/>
          <w:b/>
          <w:sz w:val="28"/>
          <w:szCs w:val="28"/>
          <w:lang w:eastAsia="ru-RU"/>
        </w:rPr>
      </w:pPr>
    </w:p>
    <w:p w14:paraId="422B4A41" w14:textId="77777777" w:rsidR="004949CB" w:rsidRPr="009656DE" w:rsidRDefault="004949CB" w:rsidP="004949CB">
      <w:pPr>
        <w:spacing w:line="240" w:lineRule="auto"/>
        <w:jc w:val="both"/>
        <w:rPr>
          <w:rFonts w:ascii="Times New Roman" w:eastAsia="Times New Roman" w:hAnsi="Times New Roman" w:cs="Times New Roman"/>
          <w:b/>
          <w:sz w:val="28"/>
          <w:szCs w:val="28"/>
          <w:lang w:eastAsia="ru-RU"/>
        </w:rPr>
      </w:pPr>
    </w:p>
    <w:p w14:paraId="11CC8299"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МЕТОДИЧЕСКИЕ УКАЗАНИЯ К ПРОХОЖДЕНИЮ ПРАКТИКИ ДЛЯ ОБУЧАЮЩИХСЯ ПО НАПРАВЛЕНИЮ ПОДГОТОВКИ </w:t>
      </w:r>
    </w:p>
    <w:p w14:paraId="6DBAD908"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44.03.01 ПЕДАГОГИЧЕСКОЕ ОБРАЗОВАНИЕ</w:t>
      </w:r>
    </w:p>
    <w:p w14:paraId="3425039D"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0B0873AF"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5E4AA54A"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70B3E1DE"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3FED079F"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034A2FEA"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501CCC9E"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7BE2B478"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14:paraId="43326617"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14:paraId="7F835BFD"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14:paraId="6D6CFEBB"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14:paraId="097535A9" w14:textId="77777777" w:rsidR="004949CB" w:rsidRPr="009656DE" w:rsidRDefault="004949CB" w:rsidP="004949CB">
      <w:pPr>
        <w:spacing w:line="240" w:lineRule="auto"/>
        <w:jc w:val="center"/>
        <w:rPr>
          <w:rFonts w:ascii="Times New Roman" w:eastAsia="Times New Roman" w:hAnsi="Times New Roman" w:cs="Times New Roman"/>
          <w:sz w:val="28"/>
          <w:szCs w:val="28"/>
          <w:lang w:eastAsia="ru-RU"/>
        </w:rPr>
      </w:pPr>
    </w:p>
    <w:p w14:paraId="70985342" w14:textId="725D7BDF" w:rsidR="004949CB" w:rsidRPr="009656DE" w:rsidRDefault="004949CB" w:rsidP="004949CB">
      <w:pPr>
        <w:spacing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Бузулук 201</w:t>
      </w:r>
      <w:r w:rsidR="0083688D">
        <w:rPr>
          <w:rFonts w:ascii="Times New Roman" w:eastAsia="Times New Roman" w:hAnsi="Times New Roman" w:cs="Times New Roman"/>
          <w:sz w:val="28"/>
          <w:szCs w:val="28"/>
          <w:lang w:eastAsia="ru-RU"/>
        </w:rPr>
        <w:t>5</w:t>
      </w:r>
    </w:p>
    <w:p w14:paraId="1EBEF407" w14:textId="6EF7F08A" w:rsidR="004949CB" w:rsidRPr="009656DE" w:rsidRDefault="004949CB" w:rsidP="004949CB">
      <w:pPr>
        <w:spacing w:after="0" w:line="240" w:lineRule="auto"/>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 xml:space="preserve"> Чернышова Е.Н Практика по получению  профессиональных умений и опыта профессиональной деятельности, научно-исследовательская </w:t>
      </w:r>
      <w:r w:rsidRPr="009656DE">
        <w:rPr>
          <w:rFonts w:ascii="Times New Roman" w:eastAsia="Times New Roman" w:hAnsi="Times New Roman" w:cs="Times New Roman"/>
          <w:b/>
          <w:sz w:val="28"/>
          <w:szCs w:val="28"/>
          <w:lang w:eastAsia="ru-RU"/>
        </w:rPr>
        <w:lastRenderedPageBreak/>
        <w:t>работа: методические указания к прохождению практики / Е.Н. Чернышова .  – Бузулук: БГТИ  (филиал)  ОГУ, 201</w:t>
      </w:r>
      <w:r w:rsidR="0083688D">
        <w:rPr>
          <w:rFonts w:ascii="Times New Roman" w:eastAsia="Times New Roman" w:hAnsi="Times New Roman" w:cs="Times New Roman"/>
          <w:b/>
          <w:sz w:val="28"/>
          <w:szCs w:val="28"/>
          <w:lang w:eastAsia="ru-RU"/>
        </w:rPr>
        <w:t>5</w:t>
      </w:r>
      <w:r w:rsidRPr="009656DE">
        <w:rPr>
          <w:rFonts w:ascii="Times New Roman" w:eastAsia="Times New Roman" w:hAnsi="Times New Roman" w:cs="Times New Roman"/>
          <w:b/>
          <w:sz w:val="28"/>
          <w:szCs w:val="28"/>
          <w:lang w:eastAsia="ru-RU"/>
        </w:rPr>
        <w:t>. - 32 с.</w:t>
      </w:r>
    </w:p>
    <w:p w14:paraId="1EA47D7F" w14:textId="77777777" w:rsidR="004949CB" w:rsidRPr="009656DE" w:rsidRDefault="004949CB" w:rsidP="004949CB">
      <w:pPr>
        <w:spacing w:line="240" w:lineRule="auto"/>
        <w:rPr>
          <w:rFonts w:ascii="Times New Roman" w:eastAsia="Times New Roman" w:hAnsi="Times New Roman" w:cs="Times New Roman"/>
          <w:b/>
          <w:sz w:val="28"/>
          <w:szCs w:val="28"/>
          <w:lang w:eastAsia="ru-RU"/>
        </w:rPr>
      </w:pPr>
    </w:p>
    <w:p w14:paraId="276F3985"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 методических указаниях к прохождению практики по получению  профессиональных умений и опыта профессиональной деятельности, научно-исследовательская работа рассмотрены основные этапы непрерывной профессиональной подготовки студентов к будущей педагогической деятельности, представлен перечень документов для оформления по итогам ее прохождения.</w:t>
      </w:r>
    </w:p>
    <w:p w14:paraId="70FE689F"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14:paraId="6B009CA3"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1186033E"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5D3715E6"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254FF11F"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06E20091"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273C6709"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53498C20"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479188E2"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353D171A"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03AC017D"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78C1BEFF"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3BC92B62"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2F921410"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12186BE7"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4DF03856"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13AE16A8"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18A7F596" w14:textId="77777777" w:rsidR="004949CB" w:rsidRPr="009656DE" w:rsidRDefault="004949CB" w:rsidP="004949CB">
      <w:pPr>
        <w:spacing w:line="240" w:lineRule="auto"/>
        <w:jc w:val="both"/>
        <w:rPr>
          <w:rFonts w:ascii="Times New Roman" w:eastAsia="Times New Roman" w:hAnsi="Times New Roman" w:cs="Times New Roman"/>
          <w:sz w:val="28"/>
          <w:szCs w:val="28"/>
          <w:lang w:eastAsia="ru-RU"/>
        </w:rPr>
      </w:pPr>
    </w:p>
    <w:p w14:paraId="7E854B10" w14:textId="3358B72A"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                                                                         © Чернышова Е..Н., 201</w:t>
      </w:r>
      <w:r w:rsidR="0083688D">
        <w:rPr>
          <w:rFonts w:ascii="Times New Roman" w:eastAsia="Times New Roman" w:hAnsi="Times New Roman" w:cs="Times New Roman"/>
          <w:sz w:val="28"/>
          <w:szCs w:val="28"/>
          <w:lang w:eastAsia="ru-RU"/>
        </w:rPr>
        <w:t>5</w:t>
      </w:r>
    </w:p>
    <w:p w14:paraId="5A9DA144" w14:textId="77777777" w:rsidR="004949CB" w:rsidRPr="009656DE" w:rsidRDefault="004949CB" w:rsidP="004949CB">
      <w:pPr>
        <w:tabs>
          <w:tab w:val="center" w:pos="5032"/>
          <w:tab w:val="right" w:pos="9497"/>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ab/>
      </w:r>
    </w:p>
    <w:p w14:paraId="6C40A2AA" w14:textId="208AD92A" w:rsidR="004949CB" w:rsidRPr="009656DE" w:rsidRDefault="004949CB" w:rsidP="004949CB">
      <w:pPr>
        <w:tabs>
          <w:tab w:val="center" w:pos="5032"/>
          <w:tab w:val="right" w:pos="9497"/>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ab/>
        <w:t xml:space="preserve">                                                                                  ©БГТИ (филиал)ОГУ201</w:t>
      </w:r>
      <w:r w:rsidR="0083688D">
        <w:rPr>
          <w:rFonts w:ascii="Times New Roman" w:eastAsia="Times New Roman" w:hAnsi="Times New Roman" w:cs="Times New Roman"/>
          <w:sz w:val="28"/>
          <w:szCs w:val="28"/>
          <w:lang w:eastAsia="ru-RU"/>
        </w:rPr>
        <w:t>5</w:t>
      </w:r>
      <w:r w:rsidRPr="009656DE">
        <w:rPr>
          <w:rFonts w:ascii="Times New Roman" w:eastAsia="Times New Roman" w:hAnsi="Times New Roman" w:cs="Times New Roman"/>
          <w:sz w:val="28"/>
          <w:szCs w:val="28"/>
          <w:lang w:eastAsia="ru-RU"/>
        </w:rPr>
        <w:t xml:space="preserve"> </w:t>
      </w:r>
    </w:p>
    <w:p w14:paraId="06AD425B" w14:textId="77777777"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p>
    <w:p w14:paraId="3FD7546E" w14:textId="77777777"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p>
    <w:p w14:paraId="42CEE2B7" w14:textId="77777777" w:rsidR="007C400A" w:rsidRPr="009656DE" w:rsidRDefault="007C400A" w:rsidP="004949CB">
      <w:pPr>
        <w:spacing w:line="240" w:lineRule="auto"/>
        <w:jc w:val="center"/>
        <w:rPr>
          <w:rFonts w:ascii="Times New Roman" w:eastAsia="Times New Roman" w:hAnsi="Times New Roman" w:cs="Times New Roman"/>
          <w:b/>
          <w:sz w:val="28"/>
          <w:szCs w:val="28"/>
          <w:lang w:eastAsia="ru-RU"/>
        </w:rPr>
      </w:pPr>
    </w:p>
    <w:p w14:paraId="15DC6FC2" w14:textId="77777777" w:rsidR="007C400A" w:rsidRPr="009656DE" w:rsidRDefault="007C400A" w:rsidP="004949CB">
      <w:pPr>
        <w:spacing w:line="240" w:lineRule="auto"/>
        <w:jc w:val="center"/>
        <w:rPr>
          <w:rFonts w:ascii="Times New Roman" w:eastAsia="Times New Roman" w:hAnsi="Times New Roman" w:cs="Times New Roman"/>
          <w:b/>
          <w:sz w:val="28"/>
          <w:szCs w:val="28"/>
          <w:lang w:eastAsia="ru-RU"/>
        </w:rPr>
      </w:pPr>
    </w:p>
    <w:p w14:paraId="44B820D2" w14:textId="77777777" w:rsidR="004949CB" w:rsidRPr="009656DE" w:rsidRDefault="004949CB" w:rsidP="004949CB">
      <w:pPr>
        <w:spacing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Содержание</w:t>
      </w:r>
    </w:p>
    <w:tbl>
      <w:tblPr>
        <w:tblW w:w="0" w:type="auto"/>
        <w:tblLook w:val="04A0" w:firstRow="1" w:lastRow="0" w:firstColumn="1" w:lastColumn="0" w:noHBand="0" w:noVBand="1"/>
      </w:tblPr>
      <w:tblGrid>
        <w:gridCol w:w="426"/>
        <w:gridCol w:w="8471"/>
        <w:gridCol w:w="816"/>
      </w:tblGrid>
      <w:tr w:rsidR="004949CB" w:rsidRPr="009656DE" w14:paraId="5CAD3DA8" w14:textId="77777777" w:rsidTr="00E87907">
        <w:tc>
          <w:tcPr>
            <w:tcW w:w="8897" w:type="dxa"/>
            <w:gridSpan w:val="2"/>
            <w:shd w:val="clear" w:color="auto" w:fill="auto"/>
          </w:tcPr>
          <w:p w14:paraId="66CFECBB" w14:textId="77777777" w:rsidR="004949CB" w:rsidRPr="009656DE" w:rsidRDefault="004949CB" w:rsidP="004949CB">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color w:val="000000"/>
                <w:sz w:val="28"/>
                <w:szCs w:val="28"/>
                <w:lang w:eastAsia="ru-RU"/>
              </w:rPr>
              <w:t>Пояснительная записка</w:t>
            </w:r>
          </w:p>
        </w:tc>
        <w:tc>
          <w:tcPr>
            <w:tcW w:w="816" w:type="dxa"/>
            <w:shd w:val="clear" w:color="auto" w:fill="auto"/>
          </w:tcPr>
          <w:p w14:paraId="51B9B6F9"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4</w:t>
            </w:r>
          </w:p>
        </w:tc>
      </w:tr>
      <w:tr w:rsidR="004949CB" w:rsidRPr="009656DE" w14:paraId="242E5238" w14:textId="77777777" w:rsidTr="00E87907">
        <w:tc>
          <w:tcPr>
            <w:tcW w:w="426" w:type="dxa"/>
            <w:shd w:val="clear" w:color="auto" w:fill="auto"/>
          </w:tcPr>
          <w:p w14:paraId="7D232FA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1.</w:t>
            </w:r>
          </w:p>
        </w:tc>
        <w:tc>
          <w:tcPr>
            <w:tcW w:w="8471" w:type="dxa"/>
            <w:shd w:val="clear" w:color="auto" w:fill="auto"/>
          </w:tcPr>
          <w:p w14:paraId="49E7B012"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Цели и задачи проведения практики</w:t>
            </w:r>
          </w:p>
        </w:tc>
        <w:tc>
          <w:tcPr>
            <w:tcW w:w="816" w:type="dxa"/>
            <w:shd w:val="clear" w:color="auto" w:fill="auto"/>
          </w:tcPr>
          <w:p w14:paraId="585A885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4</w:t>
            </w:r>
          </w:p>
        </w:tc>
      </w:tr>
      <w:tr w:rsidR="004949CB" w:rsidRPr="009656DE" w14:paraId="075027D7" w14:textId="77777777" w:rsidTr="00E87907">
        <w:tc>
          <w:tcPr>
            <w:tcW w:w="426" w:type="dxa"/>
            <w:shd w:val="clear" w:color="auto" w:fill="auto"/>
          </w:tcPr>
          <w:p w14:paraId="2015008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2.</w:t>
            </w:r>
          </w:p>
        </w:tc>
        <w:tc>
          <w:tcPr>
            <w:tcW w:w="8471" w:type="dxa"/>
            <w:shd w:val="clear" w:color="auto" w:fill="auto"/>
          </w:tcPr>
          <w:p w14:paraId="60C291F0"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Время и место проведения практики</w:t>
            </w:r>
          </w:p>
        </w:tc>
        <w:tc>
          <w:tcPr>
            <w:tcW w:w="816" w:type="dxa"/>
            <w:shd w:val="clear" w:color="auto" w:fill="auto"/>
          </w:tcPr>
          <w:p w14:paraId="23657BE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5</w:t>
            </w:r>
          </w:p>
        </w:tc>
      </w:tr>
      <w:tr w:rsidR="004949CB" w:rsidRPr="009656DE" w14:paraId="2F71741B" w14:textId="77777777" w:rsidTr="00E87907">
        <w:tc>
          <w:tcPr>
            <w:tcW w:w="426" w:type="dxa"/>
            <w:shd w:val="clear" w:color="auto" w:fill="auto"/>
          </w:tcPr>
          <w:p w14:paraId="2915166F"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3.</w:t>
            </w:r>
          </w:p>
        </w:tc>
        <w:tc>
          <w:tcPr>
            <w:tcW w:w="8471" w:type="dxa"/>
            <w:shd w:val="clear" w:color="auto" w:fill="auto"/>
          </w:tcPr>
          <w:p w14:paraId="290A6410"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Содержание практики</w:t>
            </w:r>
          </w:p>
        </w:tc>
        <w:tc>
          <w:tcPr>
            <w:tcW w:w="816" w:type="dxa"/>
            <w:shd w:val="clear" w:color="auto" w:fill="auto"/>
          </w:tcPr>
          <w:p w14:paraId="0EAD7516"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5</w:t>
            </w:r>
          </w:p>
        </w:tc>
      </w:tr>
      <w:tr w:rsidR="004949CB" w:rsidRPr="009656DE" w14:paraId="4C03A8DB" w14:textId="77777777" w:rsidTr="00E87907">
        <w:tc>
          <w:tcPr>
            <w:tcW w:w="426" w:type="dxa"/>
            <w:shd w:val="clear" w:color="auto" w:fill="auto"/>
          </w:tcPr>
          <w:p w14:paraId="2E80029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4.</w:t>
            </w:r>
          </w:p>
        </w:tc>
        <w:tc>
          <w:tcPr>
            <w:tcW w:w="8471" w:type="dxa"/>
            <w:shd w:val="clear" w:color="auto" w:fill="auto"/>
          </w:tcPr>
          <w:p w14:paraId="7FF0C321"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Формы отчетной документации</w:t>
            </w:r>
          </w:p>
        </w:tc>
        <w:tc>
          <w:tcPr>
            <w:tcW w:w="816" w:type="dxa"/>
            <w:shd w:val="clear" w:color="auto" w:fill="auto"/>
          </w:tcPr>
          <w:p w14:paraId="527ACC7D"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6</w:t>
            </w:r>
          </w:p>
        </w:tc>
      </w:tr>
      <w:tr w:rsidR="004949CB" w:rsidRPr="009656DE" w14:paraId="0D4A8AA0" w14:textId="77777777" w:rsidTr="00E87907">
        <w:tc>
          <w:tcPr>
            <w:tcW w:w="426" w:type="dxa"/>
            <w:shd w:val="clear" w:color="auto" w:fill="auto"/>
          </w:tcPr>
          <w:p w14:paraId="4371C468" w14:textId="77777777" w:rsidR="004949CB" w:rsidRPr="009656DE" w:rsidRDefault="004949CB" w:rsidP="004949CB">
            <w:pPr>
              <w:spacing w:after="0" w:line="240" w:lineRule="auto"/>
              <w:jc w:val="center"/>
              <w:rPr>
                <w:rFonts w:ascii="Times New Roman" w:eastAsia="Times New Roman" w:hAnsi="Times New Roman" w:cs="Times New Roman"/>
                <w:bCs/>
                <w:sz w:val="28"/>
                <w:szCs w:val="28"/>
                <w:lang w:eastAsia="ru-RU"/>
              </w:rPr>
            </w:pPr>
            <w:r w:rsidRPr="009656DE">
              <w:rPr>
                <w:rFonts w:ascii="Times New Roman" w:eastAsia="Times New Roman" w:hAnsi="Times New Roman" w:cs="Times New Roman"/>
                <w:bCs/>
                <w:sz w:val="28"/>
                <w:szCs w:val="28"/>
                <w:lang w:eastAsia="ru-RU"/>
              </w:rPr>
              <w:t xml:space="preserve">5. </w:t>
            </w:r>
          </w:p>
        </w:tc>
        <w:tc>
          <w:tcPr>
            <w:tcW w:w="8471" w:type="dxa"/>
            <w:shd w:val="clear" w:color="auto" w:fill="auto"/>
          </w:tcPr>
          <w:p w14:paraId="7E88A45E"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9656DE">
              <w:rPr>
                <w:rFonts w:ascii="Times New Roman" w:eastAsia="Times New Roman" w:hAnsi="Times New Roman" w:cs="Times New Roman"/>
                <w:bCs/>
                <w:iCs/>
                <w:color w:val="000000"/>
                <w:sz w:val="28"/>
                <w:szCs w:val="28"/>
                <w:lang w:eastAsia="zh-CN"/>
              </w:rPr>
              <w:t>Защита отчетов по практике</w:t>
            </w:r>
          </w:p>
        </w:tc>
        <w:tc>
          <w:tcPr>
            <w:tcW w:w="816" w:type="dxa"/>
            <w:shd w:val="clear" w:color="auto" w:fill="auto"/>
          </w:tcPr>
          <w:p w14:paraId="5B169B2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7</w:t>
            </w:r>
          </w:p>
        </w:tc>
      </w:tr>
      <w:tr w:rsidR="004949CB" w:rsidRPr="009656DE" w14:paraId="10899431" w14:textId="77777777" w:rsidTr="00E87907">
        <w:tc>
          <w:tcPr>
            <w:tcW w:w="426" w:type="dxa"/>
            <w:shd w:val="clear" w:color="auto" w:fill="auto"/>
          </w:tcPr>
          <w:p w14:paraId="7FB4C7BB" w14:textId="77777777" w:rsidR="004949CB" w:rsidRPr="009656DE" w:rsidRDefault="004949CB" w:rsidP="004949CB">
            <w:pPr>
              <w:spacing w:after="0" w:line="240" w:lineRule="auto"/>
              <w:jc w:val="center"/>
              <w:rPr>
                <w:rFonts w:ascii="Times New Roman" w:eastAsia="Times New Roman" w:hAnsi="Times New Roman" w:cs="Times New Roman"/>
                <w:bCs/>
                <w:sz w:val="28"/>
                <w:szCs w:val="28"/>
                <w:lang w:eastAsia="ru-RU"/>
              </w:rPr>
            </w:pPr>
            <w:r w:rsidRPr="009656DE">
              <w:rPr>
                <w:rFonts w:ascii="Times New Roman" w:eastAsia="Times New Roman" w:hAnsi="Times New Roman" w:cs="Times New Roman"/>
                <w:bCs/>
                <w:sz w:val="28"/>
                <w:szCs w:val="28"/>
                <w:lang w:eastAsia="ru-RU"/>
              </w:rPr>
              <w:t>6.</w:t>
            </w:r>
          </w:p>
        </w:tc>
        <w:tc>
          <w:tcPr>
            <w:tcW w:w="8471" w:type="dxa"/>
            <w:shd w:val="clear" w:color="auto" w:fill="auto"/>
          </w:tcPr>
          <w:p w14:paraId="555F4632"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Cs/>
                <w:iCs/>
                <w:color w:val="000000"/>
                <w:sz w:val="28"/>
                <w:szCs w:val="28"/>
                <w:lang w:eastAsia="zh-CN"/>
              </w:rPr>
            </w:pPr>
            <w:r w:rsidRPr="009656DE">
              <w:rPr>
                <w:rFonts w:ascii="Times New Roman" w:eastAsia="Times New Roman" w:hAnsi="Times New Roman" w:cs="Times New Roman"/>
                <w:bCs/>
                <w:iCs/>
                <w:color w:val="000000"/>
                <w:sz w:val="28"/>
                <w:szCs w:val="28"/>
                <w:lang w:eastAsia="zh-CN"/>
              </w:rPr>
              <w:t>Критерии оценки</w:t>
            </w:r>
          </w:p>
        </w:tc>
        <w:tc>
          <w:tcPr>
            <w:tcW w:w="816" w:type="dxa"/>
            <w:shd w:val="clear" w:color="auto" w:fill="auto"/>
          </w:tcPr>
          <w:p w14:paraId="4314D058"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7</w:t>
            </w:r>
          </w:p>
        </w:tc>
      </w:tr>
      <w:tr w:rsidR="004949CB" w:rsidRPr="009656DE" w14:paraId="15CE1106" w14:textId="77777777" w:rsidTr="00E87907">
        <w:tc>
          <w:tcPr>
            <w:tcW w:w="426" w:type="dxa"/>
            <w:shd w:val="clear" w:color="auto" w:fill="auto"/>
          </w:tcPr>
          <w:p w14:paraId="0906D593"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7.</w:t>
            </w:r>
          </w:p>
        </w:tc>
        <w:tc>
          <w:tcPr>
            <w:tcW w:w="8471" w:type="dxa"/>
            <w:shd w:val="clear" w:color="auto" w:fill="auto"/>
          </w:tcPr>
          <w:p w14:paraId="663C1D99"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Cs/>
                <w:sz w:val="28"/>
                <w:szCs w:val="28"/>
                <w:lang w:eastAsia="ru-RU"/>
              </w:rPr>
              <w:t>Права и обязанности студента-практиканта</w:t>
            </w:r>
          </w:p>
        </w:tc>
        <w:tc>
          <w:tcPr>
            <w:tcW w:w="816" w:type="dxa"/>
            <w:shd w:val="clear" w:color="auto" w:fill="auto"/>
          </w:tcPr>
          <w:p w14:paraId="2B48757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8</w:t>
            </w:r>
          </w:p>
        </w:tc>
      </w:tr>
      <w:tr w:rsidR="004949CB" w:rsidRPr="009656DE" w14:paraId="3C990327" w14:textId="77777777" w:rsidTr="00E87907">
        <w:tc>
          <w:tcPr>
            <w:tcW w:w="8897" w:type="dxa"/>
            <w:gridSpan w:val="2"/>
            <w:shd w:val="clear" w:color="auto" w:fill="auto"/>
          </w:tcPr>
          <w:p w14:paraId="1D6FC3A9"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Приложение А Образец оформления титульного листа</w:t>
            </w:r>
          </w:p>
        </w:tc>
        <w:tc>
          <w:tcPr>
            <w:tcW w:w="816" w:type="dxa"/>
            <w:shd w:val="clear" w:color="auto" w:fill="auto"/>
          </w:tcPr>
          <w:p w14:paraId="63B1F1E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10</w:t>
            </w:r>
          </w:p>
        </w:tc>
      </w:tr>
      <w:tr w:rsidR="004949CB" w:rsidRPr="009656DE" w14:paraId="11EFCA48" w14:textId="77777777" w:rsidTr="00E87907">
        <w:tc>
          <w:tcPr>
            <w:tcW w:w="8897" w:type="dxa"/>
            <w:gridSpan w:val="2"/>
            <w:shd w:val="clear" w:color="auto" w:fill="auto"/>
          </w:tcPr>
          <w:p w14:paraId="551AD4C5" w14:textId="77777777"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Приложение Б И</w:t>
            </w:r>
            <w:r w:rsidRPr="009656DE">
              <w:rPr>
                <w:rFonts w:ascii="Times New Roman" w:eastAsia="Times New Roman" w:hAnsi="Times New Roman" w:cs="Times New Roman"/>
                <w:sz w:val="28"/>
                <w:szCs w:val="28"/>
              </w:rPr>
              <w:t>ндивидуальное задание на практику</w:t>
            </w:r>
          </w:p>
        </w:tc>
        <w:tc>
          <w:tcPr>
            <w:tcW w:w="816" w:type="dxa"/>
            <w:shd w:val="clear" w:color="auto" w:fill="auto"/>
          </w:tcPr>
          <w:p w14:paraId="01616F19"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11</w:t>
            </w:r>
          </w:p>
        </w:tc>
      </w:tr>
      <w:tr w:rsidR="004949CB" w:rsidRPr="009656DE" w14:paraId="5C91C847" w14:textId="77777777" w:rsidTr="00E87907">
        <w:tc>
          <w:tcPr>
            <w:tcW w:w="8897" w:type="dxa"/>
            <w:gridSpan w:val="2"/>
            <w:shd w:val="clear" w:color="auto" w:fill="auto"/>
          </w:tcPr>
          <w:p w14:paraId="372FE87A"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 xml:space="preserve">Приложение В </w:t>
            </w:r>
            <w:r w:rsidRPr="009656DE">
              <w:rPr>
                <w:rFonts w:ascii="Times New Roman" w:eastAsia="Times New Roman" w:hAnsi="Times New Roman" w:cs="Times New Roman"/>
                <w:sz w:val="28"/>
                <w:szCs w:val="28"/>
              </w:rPr>
              <w:t>Рабочий график (план) проведения практики</w:t>
            </w:r>
          </w:p>
        </w:tc>
        <w:tc>
          <w:tcPr>
            <w:tcW w:w="816" w:type="dxa"/>
            <w:shd w:val="clear" w:color="auto" w:fill="auto"/>
          </w:tcPr>
          <w:p w14:paraId="43F657C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12</w:t>
            </w:r>
          </w:p>
        </w:tc>
      </w:tr>
      <w:tr w:rsidR="004949CB" w:rsidRPr="009656DE" w14:paraId="5DEEC3D2" w14:textId="77777777" w:rsidTr="00E87907">
        <w:tc>
          <w:tcPr>
            <w:tcW w:w="8897" w:type="dxa"/>
            <w:gridSpan w:val="2"/>
            <w:shd w:val="clear" w:color="auto" w:fill="auto"/>
          </w:tcPr>
          <w:p w14:paraId="5FBD2FF8" w14:textId="77777777" w:rsidR="004949CB" w:rsidRPr="009656DE" w:rsidRDefault="004949CB" w:rsidP="004949CB">
            <w:pPr>
              <w:spacing w:after="0" w:line="240" w:lineRule="auto"/>
              <w:rPr>
                <w:rFonts w:ascii="Times New Roman" w:eastAsia="Times New Roman" w:hAnsi="Times New Roman" w:cs="Times New Roman"/>
                <w:b/>
                <w:bCs/>
                <w:sz w:val="28"/>
                <w:szCs w:val="28"/>
                <w:lang w:eastAsia="ru-RU"/>
              </w:rPr>
            </w:pPr>
            <w:r w:rsidRPr="009656DE">
              <w:rPr>
                <w:rFonts w:ascii="Times New Roman" w:eastAsia="Times New Roman" w:hAnsi="Times New Roman" w:cs="Times New Roman"/>
                <w:sz w:val="28"/>
                <w:szCs w:val="28"/>
                <w:lang w:eastAsia="ru-RU"/>
              </w:rPr>
              <w:t xml:space="preserve">Приложение Г </w:t>
            </w:r>
            <w:r w:rsidRPr="009656DE">
              <w:rPr>
                <w:rFonts w:ascii="Times New Roman" w:eastAsia="Times New Roman" w:hAnsi="Times New Roman" w:cs="Times New Roman"/>
                <w:sz w:val="28"/>
                <w:szCs w:val="28"/>
                <w:lang w:eastAsia="zh-CN"/>
              </w:rPr>
              <w:t>Пример оформления отзыва-характеристики руководителя от базы практики</w:t>
            </w:r>
          </w:p>
        </w:tc>
        <w:tc>
          <w:tcPr>
            <w:tcW w:w="816" w:type="dxa"/>
            <w:shd w:val="clear" w:color="auto" w:fill="auto"/>
          </w:tcPr>
          <w:p w14:paraId="77E637AC"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5F2C7F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13</w:t>
            </w:r>
          </w:p>
        </w:tc>
      </w:tr>
      <w:tr w:rsidR="004949CB" w:rsidRPr="009656DE" w14:paraId="35853A96" w14:textId="77777777" w:rsidTr="00E87907">
        <w:trPr>
          <w:trHeight w:val="373"/>
        </w:trPr>
        <w:tc>
          <w:tcPr>
            <w:tcW w:w="8897" w:type="dxa"/>
            <w:gridSpan w:val="2"/>
            <w:shd w:val="clear" w:color="auto" w:fill="auto"/>
          </w:tcPr>
          <w:p w14:paraId="2BDB2EC0"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pacing w:val="-18"/>
                <w:sz w:val="28"/>
                <w:szCs w:val="28"/>
                <w:lang w:eastAsia="ru-RU"/>
              </w:rPr>
              <w:t xml:space="preserve">Приложение  Д  </w:t>
            </w:r>
            <w:r w:rsidRPr="009656DE">
              <w:rPr>
                <w:rFonts w:ascii="Times New Roman" w:eastAsia="Times New Roman" w:hAnsi="Times New Roman" w:cs="Times New Roman"/>
                <w:sz w:val="28"/>
                <w:szCs w:val="28"/>
                <w:lang w:eastAsia="zh-CN"/>
              </w:rPr>
              <w:t>Пример оформления дневника практики</w:t>
            </w:r>
          </w:p>
        </w:tc>
        <w:tc>
          <w:tcPr>
            <w:tcW w:w="816" w:type="dxa"/>
            <w:shd w:val="clear" w:color="auto" w:fill="auto"/>
          </w:tcPr>
          <w:p w14:paraId="129D3EF7"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14</w:t>
            </w:r>
          </w:p>
        </w:tc>
      </w:tr>
      <w:tr w:rsidR="004949CB" w:rsidRPr="009656DE" w14:paraId="74D8DE89" w14:textId="77777777" w:rsidTr="00E87907">
        <w:tc>
          <w:tcPr>
            <w:tcW w:w="8897" w:type="dxa"/>
            <w:gridSpan w:val="2"/>
            <w:shd w:val="clear" w:color="auto" w:fill="auto"/>
          </w:tcPr>
          <w:p w14:paraId="53255074" w14:textId="77777777" w:rsidR="004949CB" w:rsidRPr="009656DE" w:rsidRDefault="004949CB" w:rsidP="004949CB">
            <w:pPr>
              <w:spacing w:after="0" w:line="240" w:lineRule="auto"/>
              <w:jc w:val="both"/>
              <w:rPr>
                <w:rFonts w:ascii="Times New Roman" w:eastAsia="Times New Roman" w:hAnsi="Times New Roman" w:cs="Times New Roman"/>
                <w:bCs/>
                <w:spacing w:val="-18"/>
                <w:sz w:val="28"/>
                <w:szCs w:val="28"/>
                <w:lang w:eastAsia="ru-RU"/>
              </w:rPr>
            </w:pPr>
            <w:r w:rsidRPr="009656DE">
              <w:rPr>
                <w:rFonts w:ascii="Times New Roman" w:eastAsia="Times New Roman" w:hAnsi="Times New Roman" w:cs="Times New Roman"/>
                <w:bCs/>
                <w:spacing w:val="-18"/>
                <w:sz w:val="28"/>
                <w:szCs w:val="28"/>
                <w:lang w:eastAsia="ru-RU"/>
              </w:rPr>
              <w:t xml:space="preserve">Приложение Е </w:t>
            </w:r>
            <w:r w:rsidRPr="009656DE">
              <w:rPr>
                <w:rFonts w:ascii="Times New Roman" w:eastAsia="Calibri" w:hAnsi="Times New Roman" w:cs="Times New Roman"/>
                <w:sz w:val="28"/>
                <w:szCs w:val="28"/>
              </w:rPr>
              <w:t>Лист инструктажа</w:t>
            </w:r>
          </w:p>
        </w:tc>
        <w:tc>
          <w:tcPr>
            <w:tcW w:w="816" w:type="dxa"/>
            <w:shd w:val="clear" w:color="auto" w:fill="auto"/>
          </w:tcPr>
          <w:p w14:paraId="598C425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15</w:t>
            </w:r>
          </w:p>
        </w:tc>
      </w:tr>
    </w:tbl>
    <w:p w14:paraId="3EDE280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BB36558"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C43CD0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301CE999"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03A4F92"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380B8EB3"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2E6E29C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3451BA5"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1D4261CF"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16AF0603"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3866353"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59D56D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01A7C2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731AE26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96B6BC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91237CF"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2AF3F8D6"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6C9DEE26"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01C621C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290B1122"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289D1B86"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2E35A9D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BC06B0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7FD5C20D"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468271DF"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15574950" w14:textId="38D466C8" w:rsidR="007C400A" w:rsidRPr="009656DE" w:rsidRDefault="001D506A" w:rsidP="007C400A">
      <w:pPr>
        <w:shd w:val="clear" w:color="auto" w:fill="FFFFFF"/>
        <w:spacing w:after="0"/>
        <w:contextualSpacing/>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C400A" w:rsidRPr="009656DE">
        <w:rPr>
          <w:rFonts w:ascii="Times New Roman" w:eastAsia="Times New Roman" w:hAnsi="Times New Roman" w:cs="Times New Roman"/>
          <w:color w:val="000000"/>
          <w:sz w:val="28"/>
          <w:szCs w:val="28"/>
          <w:lang w:eastAsia="ru-RU"/>
        </w:rPr>
        <w:t xml:space="preserve">Бузулук </w:t>
      </w:r>
      <w:r w:rsidR="004949CB" w:rsidRPr="009656DE">
        <w:rPr>
          <w:rFonts w:ascii="Times New Roman" w:eastAsia="Times New Roman" w:hAnsi="Times New Roman" w:cs="Times New Roman"/>
          <w:sz w:val="28"/>
          <w:szCs w:val="28"/>
          <w:lang w:eastAsia="ru-RU"/>
        </w:rPr>
        <w:t xml:space="preserve"> </w:t>
      </w:r>
      <w:r w:rsidR="007C400A" w:rsidRPr="009656DE">
        <w:rPr>
          <w:rFonts w:ascii="Times New Roman" w:eastAsia="Times New Roman" w:hAnsi="Times New Roman" w:cs="Times New Roman"/>
          <w:sz w:val="28"/>
          <w:szCs w:val="28"/>
          <w:lang w:eastAsia="ru-RU"/>
        </w:rPr>
        <w:t>201</w:t>
      </w:r>
      <w:r w:rsidR="0083688D">
        <w:rPr>
          <w:rFonts w:ascii="Times New Roman" w:eastAsia="Times New Roman" w:hAnsi="Times New Roman" w:cs="Times New Roman"/>
          <w:sz w:val="28"/>
          <w:szCs w:val="28"/>
          <w:lang w:eastAsia="ru-RU"/>
        </w:rPr>
        <w:t>5</w:t>
      </w:r>
      <w:r w:rsidR="007C400A" w:rsidRPr="009656DE">
        <w:rPr>
          <w:rFonts w:ascii="Times New Roman" w:eastAsia="Times New Roman" w:hAnsi="Times New Roman" w:cs="Times New Roman"/>
          <w:sz w:val="28"/>
          <w:szCs w:val="28"/>
          <w:lang w:eastAsia="ru-RU"/>
        </w:rPr>
        <w:t xml:space="preserve"> г</w:t>
      </w:r>
    </w:p>
    <w:p w14:paraId="50A4389C" w14:textId="77777777" w:rsidR="004949CB" w:rsidRPr="009656DE" w:rsidRDefault="007C400A" w:rsidP="004949CB">
      <w:pPr>
        <w:autoSpaceDE w:val="0"/>
        <w:autoSpaceDN w:val="0"/>
        <w:adjustRightInd w:val="0"/>
        <w:spacing w:after="0" w:line="240" w:lineRule="auto"/>
        <w:rPr>
          <w:rFonts w:ascii="Times New Roman" w:eastAsia="Times New Roman" w:hAnsi="Times New Roman" w:cs="Times New Roman"/>
          <w:b/>
          <w:color w:val="000000"/>
          <w:sz w:val="28"/>
          <w:szCs w:val="28"/>
          <w:lang w:eastAsia="ru-RU"/>
        </w:rPr>
      </w:pPr>
      <w:r w:rsidRPr="009656DE">
        <w:rPr>
          <w:rFonts w:ascii="Times New Roman" w:eastAsia="Times New Roman" w:hAnsi="Times New Roman" w:cs="Times New Roman"/>
          <w:b/>
          <w:color w:val="000000"/>
          <w:sz w:val="28"/>
          <w:szCs w:val="28"/>
          <w:lang w:eastAsia="ru-RU"/>
        </w:rPr>
        <w:lastRenderedPageBreak/>
        <w:t xml:space="preserve">           </w:t>
      </w:r>
      <w:r w:rsidR="001D506A">
        <w:rPr>
          <w:rFonts w:ascii="Times New Roman" w:eastAsia="Times New Roman" w:hAnsi="Times New Roman" w:cs="Times New Roman"/>
          <w:b/>
          <w:color w:val="000000"/>
          <w:sz w:val="28"/>
          <w:szCs w:val="28"/>
          <w:lang w:eastAsia="ru-RU"/>
        </w:rPr>
        <w:t xml:space="preserve">                               </w:t>
      </w:r>
      <w:r w:rsidR="004949CB" w:rsidRPr="009656DE">
        <w:rPr>
          <w:rFonts w:ascii="Times New Roman" w:eastAsia="Times New Roman" w:hAnsi="Times New Roman" w:cs="Times New Roman"/>
          <w:b/>
          <w:color w:val="000000"/>
          <w:sz w:val="28"/>
          <w:szCs w:val="28"/>
          <w:lang w:eastAsia="ru-RU"/>
        </w:rPr>
        <w:t>Пояснительная записка</w:t>
      </w:r>
    </w:p>
    <w:p w14:paraId="471C9B81" w14:textId="77777777"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Выпускная квалификационная работа является важнейшей составной частью учебного процесса в вузе, подводящей итоги изучения выпускником различных дисциплин, опыта прохождения производственных и преддипломной практик, предусмотренных учебным планом. Выпускная работа может основываться на результатах, выполненных в процессе обучения  курсовых работ и проектов, педагогических и научно-исследовательских практик объединенных единой темой.</w:t>
      </w:r>
    </w:p>
    <w:p w14:paraId="2F866DBE"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sz w:val="28"/>
          <w:szCs w:val="28"/>
          <w:lang w:eastAsia="ru-RU"/>
        </w:rPr>
        <w:t>Выпускная квалификационная работа является высшей формой научно-исследовательской и учебно-методической работы студентов, выпускающихся по направлению подготовки</w:t>
      </w:r>
    </w:p>
    <w:p w14:paraId="532CEF9C"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Практика по получению профессиональных умений и опыта профессиональной деятельности,  научно-исследовательская работе является одним из этапов сбора информации, фактов ,и результатов для ВКР и проводится в рамках учебного процесса, позволяет закрепить и применить усвоенные студентами знания в педагогической деятельности. </w:t>
      </w:r>
    </w:p>
    <w:p w14:paraId="7DF1087D"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 ходе практики студент-практикант учится системному подходу в педагогической деятельности, приобщается к культуре научно-исследовательской деятельности; совершенствует навыки анализа, структурирования и систематизации материалов научных изысканий, умения выстраивать и оформлять самостоятельные научные изыскания</w:t>
      </w:r>
    </w:p>
    <w:p w14:paraId="22DF94EE" w14:textId="77777777" w:rsidR="004949CB" w:rsidRPr="009656DE" w:rsidRDefault="004949CB" w:rsidP="004949CB">
      <w:pPr>
        <w:spacing w:after="0" w:line="240" w:lineRule="auto"/>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sz w:val="28"/>
          <w:szCs w:val="28"/>
          <w:lang w:eastAsia="ru-RU"/>
        </w:rPr>
        <w:t xml:space="preserve">Практика по получению профессиональных умений и опыта профессиональной деятельности,  научно-исследовательская работе  </w:t>
      </w:r>
      <w:r w:rsidRPr="009656DE">
        <w:rPr>
          <w:rFonts w:ascii="Times New Roman" w:eastAsia="Times New Roman" w:hAnsi="Times New Roman" w:cs="Times New Roman"/>
          <w:color w:val="000000"/>
          <w:sz w:val="28"/>
          <w:szCs w:val="28"/>
          <w:lang w:eastAsia="ru-RU"/>
        </w:rPr>
        <w:t>необходима для подготовки студентов к осознанному и углубленному изучению психолого-педагогических и предметных дисциплин, формированию научно-методических, научно-исследовательских и  практико-ориентированных профессиональных педагогических умений, развитию профессионально значимых качеств личности.</w:t>
      </w:r>
    </w:p>
    <w:p w14:paraId="76612920"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p>
    <w:p w14:paraId="0873B973"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bCs/>
          <w:sz w:val="28"/>
          <w:szCs w:val="28"/>
          <w:lang w:eastAsia="ru-RU"/>
        </w:rPr>
        <w:t>1. Цели и задачи проведения практики</w:t>
      </w:r>
    </w:p>
    <w:p w14:paraId="5A9E17F7"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7E0A387E" w14:textId="77777777" w:rsidR="004949CB" w:rsidRPr="009F155F" w:rsidRDefault="004949CB" w:rsidP="009F155F">
      <w:pPr>
        <w:suppressAutoHyphens/>
        <w:spacing w:after="0" w:line="240" w:lineRule="auto"/>
        <w:rPr>
          <w:rFonts w:ascii="Times New Roman" w:eastAsia="Times New Roman" w:hAnsi="Times New Roman" w:cs="Times New Roman"/>
          <w:sz w:val="28"/>
          <w:szCs w:val="28"/>
          <w:lang w:eastAsia="ru-RU"/>
        </w:rPr>
      </w:pPr>
      <w:r w:rsidRPr="009656DE">
        <w:rPr>
          <w:rFonts w:ascii="Times New Roman" w:eastAsia="Calibri" w:hAnsi="Times New Roman" w:cs="Times New Roman"/>
          <w:b/>
          <w:bCs/>
          <w:sz w:val="28"/>
          <w:szCs w:val="28"/>
          <w:lang w:val="x-none"/>
        </w:rPr>
        <w:t xml:space="preserve">1.1. </w:t>
      </w:r>
      <w:r w:rsidRPr="009656DE">
        <w:rPr>
          <w:rFonts w:ascii="Times New Roman" w:eastAsia="Calibri" w:hAnsi="Times New Roman" w:cs="Times New Roman"/>
          <w:b/>
          <w:sz w:val="28"/>
          <w:szCs w:val="28"/>
          <w:lang w:val="x-none"/>
        </w:rPr>
        <w:t xml:space="preserve">Цель (цели) </w:t>
      </w:r>
      <w:r w:rsidRPr="009656DE">
        <w:rPr>
          <w:rFonts w:ascii="Times New Roman" w:eastAsia="Calibri" w:hAnsi="Times New Roman" w:cs="Times New Roman"/>
          <w:sz w:val="28"/>
          <w:szCs w:val="28"/>
          <w:lang w:val="x-none"/>
        </w:rPr>
        <w:t>практики</w:t>
      </w:r>
      <w:r w:rsidR="00DD630E">
        <w:t xml:space="preserve"> </w:t>
      </w:r>
      <w:r w:rsidR="00DD630E" w:rsidRPr="009F155F">
        <w:rPr>
          <w:rFonts w:ascii="Times New Roman" w:hAnsi="Times New Roman" w:cs="Times New Roman"/>
          <w:sz w:val="28"/>
          <w:szCs w:val="28"/>
        </w:rPr>
        <w:t>научно-исследовательской работы (далее НИР) является формирование у студентов научно-исследовательских компетенций в области языкового образования и филологии. Данные компетенции являются необходимым компонентом профессиональной компетентности преподавателя иностранных языков, поскольку они обеспечивают возможность выявлять проблемы и противоречия теории и практики преподавания ИЯ и пути их решения, способствуя развитию методики как науки и собственного профессионального мастерства, а также готовят будущего преподавателя к формированию исследовательской компетенции обучающихся по программам бакалавриата</w:t>
      </w:r>
      <w:r w:rsidR="009F155F">
        <w:t>.</w:t>
      </w:r>
    </w:p>
    <w:p w14:paraId="69262AD7"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9656DE">
        <w:rPr>
          <w:rFonts w:ascii="Times New Roman" w:eastAsia="Times New Roman" w:hAnsi="Times New Roman" w:cs="Times New Roman"/>
          <w:b/>
          <w:bCs/>
          <w:sz w:val="28"/>
          <w:szCs w:val="28"/>
          <w:lang w:eastAsia="ru-RU"/>
        </w:rPr>
        <w:t>1.2. Задачи практики</w:t>
      </w:r>
    </w:p>
    <w:p w14:paraId="784657B0" w14:textId="77777777" w:rsidR="004949CB" w:rsidRPr="009656DE" w:rsidRDefault="004949CB" w:rsidP="004949CB">
      <w:pPr>
        <w:tabs>
          <w:tab w:val="left" w:pos="1134"/>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Основные задачи педагогической практики выражены в следующих положениях: </w:t>
      </w:r>
    </w:p>
    <w:p w14:paraId="3D9EF61F" w14:textId="77777777" w:rsidR="004949CB" w:rsidRPr="009656DE" w:rsidRDefault="004949CB" w:rsidP="004949CB">
      <w:pPr>
        <w:tabs>
          <w:tab w:val="left" w:pos="1134"/>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lastRenderedPageBreak/>
        <w:t>-приобретение обучающимися опыта научно-исследовательской  работы в условиях научно-образовательной деятельности высшей школы;</w:t>
      </w:r>
    </w:p>
    <w:p w14:paraId="1654CE6B" w14:textId="77777777" w:rsidR="004949CB" w:rsidRPr="009656DE" w:rsidRDefault="004949CB" w:rsidP="004949CB">
      <w:pPr>
        <w:tabs>
          <w:tab w:val="left" w:pos="1134"/>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 формирование умения систематизировать и анализировать научные знания, полученные посредством анализа методической и научной литературы в контексте совершенствования своего профессионального роста и личностного развития; </w:t>
      </w:r>
    </w:p>
    <w:p w14:paraId="4E7F9977" w14:textId="77777777" w:rsidR="004949CB" w:rsidRPr="009656DE" w:rsidRDefault="004949CB" w:rsidP="004949CB">
      <w:pPr>
        <w:tabs>
          <w:tab w:val="left" w:pos="1134"/>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развитие способности анализировать современные методы и технологии обучения и диагностики в теории и практике научно-исследовательской и педагогической деятельности</w:t>
      </w:r>
    </w:p>
    <w:p w14:paraId="102F45B9"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092755F"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bCs/>
          <w:sz w:val="28"/>
          <w:szCs w:val="28"/>
          <w:lang w:eastAsia="ru-RU"/>
        </w:rPr>
        <w:t>2. Время и место проведения практики</w:t>
      </w:r>
    </w:p>
    <w:p w14:paraId="0DAD629B" w14:textId="77777777"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p>
    <w:p w14:paraId="4FAC846A" w14:textId="77777777"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Продолжительность практики - 2 недели 4 дня,  проводится на 4 курсе в восьмом и девятом  семестрах. Практику студенты  проходят  на базе образовательного учреждения высшей школы. Базы практик должны соответствовать направлению и профилю подготовки, требованиям, предъявляемым к организации для проведения подобного вида практик.</w:t>
      </w:r>
    </w:p>
    <w:p w14:paraId="2860AD04" w14:textId="77777777" w:rsidR="004949CB" w:rsidRPr="009656DE" w:rsidRDefault="004949CB" w:rsidP="004949CB">
      <w:pPr>
        <w:spacing w:after="0" w:line="240" w:lineRule="auto"/>
        <w:jc w:val="both"/>
        <w:rPr>
          <w:rFonts w:ascii="Times New Roman" w:eastAsia="Times New Roman" w:hAnsi="Times New Roman" w:cs="Times New Roman"/>
          <w:sz w:val="28"/>
          <w:szCs w:val="28"/>
          <w:lang w:eastAsia="ru-RU"/>
        </w:rPr>
      </w:pPr>
    </w:p>
    <w:p w14:paraId="1FDA2DCC"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bCs/>
          <w:sz w:val="28"/>
          <w:szCs w:val="28"/>
          <w:lang w:eastAsia="ru-RU"/>
        </w:rPr>
        <w:t>3. Содержание практики</w:t>
      </w:r>
    </w:p>
    <w:p w14:paraId="101BBF8F"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3907944"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Во время проведения практики сочетаются различные </w:t>
      </w:r>
      <w:r w:rsidRPr="009656DE">
        <w:rPr>
          <w:rFonts w:ascii="Times New Roman" w:eastAsia="Times New Roman" w:hAnsi="Times New Roman" w:cs="Times New Roman"/>
          <w:bCs/>
          <w:sz w:val="28"/>
          <w:szCs w:val="28"/>
          <w:lang w:eastAsia="ru-RU"/>
        </w:rPr>
        <w:t>виды деятельности</w:t>
      </w:r>
      <w:r w:rsidRPr="009656DE">
        <w:rPr>
          <w:rFonts w:ascii="Times New Roman" w:eastAsia="Times New Roman" w:hAnsi="Times New Roman" w:cs="Times New Roman"/>
          <w:sz w:val="28"/>
          <w:szCs w:val="28"/>
          <w:lang w:eastAsia="ru-RU"/>
        </w:rPr>
        <w:t>:</w:t>
      </w:r>
    </w:p>
    <w:p w14:paraId="2888CE8A"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-и</w:t>
      </w:r>
      <w:r w:rsidRPr="009656DE">
        <w:rPr>
          <w:rFonts w:ascii="Times New Roman" w:eastAsia="Calibri" w:hAnsi="Times New Roman" w:cs="Times New Roman"/>
          <w:sz w:val="28"/>
          <w:szCs w:val="28"/>
          <w:lang w:val="x-none"/>
        </w:rPr>
        <w:t>зучение научно- исследовательской работы образовательной организации в целом и научно-исследовательской деятельности специалистов высшей школы в частности</w:t>
      </w:r>
      <w:r w:rsidRPr="009656DE">
        <w:rPr>
          <w:rFonts w:ascii="Times New Roman" w:eastAsia="Calibri" w:hAnsi="Times New Roman" w:cs="Times New Roman"/>
          <w:sz w:val="28"/>
          <w:szCs w:val="28"/>
        </w:rPr>
        <w:t>;</w:t>
      </w:r>
    </w:p>
    <w:p w14:paraId="23685DC0"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-и</w:t>
      </w:r>
      <w:r w:rsidRPr="009656DE">
        <w:rPr>
          <w:rFonts w:ascii="Times New Roman" w:eastAsia="Calibri" w:hAnsi="Times New Roman" w:cs="Times New Roman"/>
          <w:sz w:val="28"/>
          <w:szCs w:val="28"/>
          <w:lang w:val="x-none"/>
        </w:rPr>
        <w:t>зучение опыта структурирования и систематизации материалов изысканий в области методической и научно-педагогической деятельности в рамках определенной темы научного изыскания</w:t>
      </w:r>
      <w:r w:rsidRPr="009656DE">
        <w:rPr>
          <w:rFonts w:ascii="Times New Roman" w:eastAsia="Calibri" w:hAnsi="Times New Roman" w:cs="Times New Roman"/>
          <w:sz w:val="28"/>
          <w:szCs w:val="28"/>
        </w:rPr>
        <w:t>;</w:t>
      </w:r>
    </w:p>
    <w:p w14:paraId="75E14B84"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w:t>
      </w: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н</w:t>
      </w:r>
      <w:r w:rsidRPr="009656DE">
        <w:rPr>
          <w:rFonts w:ascii="Times New Roman" w:eastAsia="Calibri" w:hAnsi="Times New Roman" w:cs="Times New Roman"/>
          <w:sz w:val="28"/>
          <w:szCs w:val="28"/>
          <w:lang w:val="x-none"/>
        </w:rPr>
        <w:t>аблюдение за осуществлением научно- исследовательской и научно-образовательной деятельности руководителя практики и других сотрудников высшей школы</w:t>
      </w:r>
      <w:r w:rsidRPr="009656DE">
        <w:rPr>
          <w:rFonts w:ascii="Times New Roman" w:eastAsia="Calibri" w:hAnsi="Times New Roman" w:cs="Times New Roman"/>
          <w:sz w:val="28"/>
          <w:szCs w:val="28"/>
        </w:rPr>
        <w:t>;</w:t>
      </w:r>
    </w:p>
    <w:p w14:paraId="5F1AECB4"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 а</w:t>
      </w:r>
      <w:r w:rsidRPr="009656DE">
        <w:rPr>
          <w:rFonts w:ascii="Times New Roman" w:eastAsia="Calibri" w:hAnsi="Times New Roman" w:cs="Times New Roman"/>
          <w:sz w:val="28"/>
          <w:szCs w:val="28"/>
          <w:lang w:val="x-none"/>
        </w:rPr>
        <w:t>нализ концепции и программы образовательной и научно-исследовательской</w:t>
      </w:r>
      <w:r w:rsidRPr="009656DE">
        <w:rPr>
          <w:rFonts w:ascii="Times New Roman" w:eastAsia="Calibri" w:hAnsi="Times New Roman" w:cs="Times New Roman"/>
          <w:sz w:val="28"/>
          <w:szCs w:val="28"/>
        </w:rPr>
        <w:t xml:space="preserve"> деятельности</w:t>
      </w:r>
      <w:r w:rsidRPr="009656DE">
        <w:rPr>
          <w:rFonts w:ascii="Times New Roman" w:eastAsia="Calibri" w:hAnsi="Times New Roman" w:cs="Times New Roman"/>
          <w:sz w:val="28"/>
          <w:szCs w:val="28"/>
          <w:lang w:val="x-none"/>
        </w:rPr>
        <w:t xml:space="preserve"> учреждения высшей школы</w:t>
      </w:r>
      <w:r w:rsidRPr="009656DE">
        <w:rPr>
          <w:rFonts w:ascii="Times New Roman" w:eastAsia="Calibri" w:hAnsi="Times New Roman" w:cs="Times New Roman"/>
          <w:sz w:val="28"/>
          <w:szCs w:val="28"/>
        </w:rPr>
        <w:t>;</w:t>
      </w:r>
    </w:p>
    <w:p w14:paraId="26F7A902"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  а</w:t>
      </w:r>
      <w:r w:rsidRPr="009656DE">
        <w:rPr>
          <w:rFonts w:ascii="Times New Roman" w:eastAsia="Calibri" w:hAnsi="Times New Roman" w:cs="Times New Roman"/>
          <w:sz w:val="28"/>
          <w:szCs w:val="28"/>
          <w:lang w:val="x-none"/>
        </w:rPr>
        <w:t>нализ организационно-методического обеспечения образовательного и научно-исследовательского процесса в условиях высшей школы</w:t>
      </w:r>
      <w:r w:rsidRPr="009656DE">
        <w:rPr>
          <w:rFonts w:ascii="Times New Roman" w:eastAsia="Calibri" w:hAnsi="Times New Roman" w:cs="Times New Roman"/>
          <w:sz w:val="28"/>
          <w:szCs w:val="28"/>
        </w:rPr>
        <w:t>;</w:t>
      </w:r>
    </w:p>
    <w:p w14:paraId="061B6F9F"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r w:rsidRPr="009656DE">
        <w:rPr>
          <w:rFonts w:ascii="Times New Roman" w:eastAsia="Calibri" w:hAnsi="Times New Roman" w:cs="Times New Roman"/>
          <w:sz w:val="28"/>
          <w:szCs w:val="28"/>
          <w:lang w:val="x-none"/>
        </w:rPr>
        <w:t>анализ и характеристики представления основной проблемы формирующегося научно-педагогического исследования;</w:t>
      </w:r>
    </w:p>
    <w:p w14:paraId="6595DB96"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w:t>
      </w: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составление</w:t>
      </w:r>
      <w:r w:rsidRPr="009656DE">
        <w:rPr>
          <w:rFonts w:ascii="Times New Roman" w:eastAsia="Calibri" w:hAnsi="Times New Roman" w:cs="Times New Roman"/>
          <w:sz w:val="28"/>
          <w:szCs w:val="28"/>
          <w:lang w:val="x-none"/>
        </w:rPr>
        <w:t xml:space="preserve"> категориально</w:t>
      </w:r>
      <w:r w:rsidRPr="009656DE">
        <w:rPr>
          <w:rFonts w:ascii="Times New Roman" w:eastAsia="Calibri" w:hAnsi="Times New Roman" w:cs="Times New Roman"/>
          <w:sz w:val="28"/>
          <w:szCs w:val="28"/>
        </w:rPr>
        <w:t xml:space="preserve"> </w:t>
      </w:r>
      <w:r w:rsidRPr="009656DE">
        <w:rPr>
          <w:rFonts w:ascii="Times New Roman" w:eastAsia="Calibri" w:hAnsi="Times New Roman" w:cs="Times New Roman"/>
          <w:sz w:val="28"/>
          <w:szCs w:val="28"/>
          <w:lang w:val="x-none"/>
        </w:rPr>
        <w:t>- терминологического и методологического аппарата в рамках выбранной темы научно-педагогического исследования (тема, цель, задачи, актуальность, предмет и объект исследования, степень разработанности темы</w:t>
      </w:r>
      <w:r w:rsidRPr="009656DE">
        <w:rPr>
          <w:rFonts w:ascii="Times New Roman" w:eastAsia="Calibri" w:hAnsi="Times New Roman" w:cs="Times New Roman"/>
          <w:sz w:val="28"/>
          <w:szCs w:val="28"/>
        </w:rPr>
        <w:t xml:space="preserve"> ,гипотезы, методов исследования</w:t>
      </w:r>
      <w:r w:rsidRPr="009656DE">
        <w:rPr>
          <w:rFonts w:ascii="Times New Roman" w:eastAsia="Calibri" w:hAnsi="Times New Roman" w:cs="Times New Roman"/>
          <w:sz w:val="28"/>
          <w:szCs w:val="28"/>
          <w:lang w:val="x-none"/>
        </w:rPr>
        <w:t>)</w:t>
      </w:r>
      <w:r w:rsidRPr="009656DE">
        <w:rPr>
          <w:rFonts w:ascii="Times New Roman" w:eastAsia="Calibri" w:hAnsi="Times New Roman" w:cs="Times New Roman"/>
          <w:sz w:val="28"/>
          <w:szCs w:val="28"/>
        </w:rPr>
        <w:t>;</w:t>
      </w:r>
    </w:p>
    <w:p w14:paraId="4115E581"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lang w:val="x-none"/>
        </w:rPr>
        <w:t xml:space="preserve"> </w:t>
      </w:r>
      <w:r w:rsidRPr="009656DE">
        <w:rPr>
          <w:rFonts w:ascii="Times New Roman" w:eastAsia="Calibri" w:hAnsi="Times New Roman" w:cs="Times New Roman"/>
          <w:sz w:val="28"/>
          <w:szCs w:val="28"/>
        </w:rPr>
        <w:t>-с</w:t>
      </w:r>
      <w:r w:rsidRPr="009656DE">
        <w:rPr>
          <w:rFonts w:ascii="Times New Roman" w:eastAsia="Calibri" w:hAnsi="Times New Roman" w:cs="Times New Roman"/>
          <w:sz w:val="28"/>
          <w:szCs w:val="28"/>
          <w:lang w:val="x-none"/>
        </w:rPr>
        <w:t>истематизация и анализ научных знаний, полученных посредством анализа методической и научной литературы в контексте выбранной темы научно-педагогического исследования</w:t>
      </w:r>
      <w:r w:rsidRPr="009656DE">
        <w:rPr>
          <w:rFonts w:ascii="Times New Roman" w:eastAsia="Calibri" w:hAnsi="Times New Roman" w:cs="Times New Roman"/>
          <w:sz w:val="28"/>
          <w:szCs w:val="28"/>
        </w:rPr>
        <w:t xml:space="preserve">; </w:t>
      </w:r>
    </w:p>
    <w:p w14:paraId="001261CE" w14:textId="77777777" w:rsidR="004949CB" w:rsidRPr="009656DE" w:rsidRDefault="004949CB" w:rsidP="004949CB">
      <w:pPr>
        <w:suppressAutoHyphens/>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lastRenderedPageBreak/>
        <w:t>-</w:t>
      </w:r>
      <w:r w:rsidRPr="009656DE">
        <w:rPr>
          <w:rFonts w:ascii="Times New Roman" w:eastAsia="Calibri" w:hAnsi="Times New Roman" w:cs="Times New Roman"/>
          <w:sz w:val="28"/>
          <w:szCs w:val="28"/>
          <w:lang w:val="x-none"/>
        </w:rPr>
        <w:t>опыт</w:t>
      </w:r>
      <w:r w:rsidRPr="009656DE">
        <w:rPr>
          <w:rFonts w:ascii="Times New Roman" w:eastAsia="Calibri" w:hAnsi="Times New Roman" w:cs="Times New Roman"/>
          <w:sz w:val="28"/>
          <w:szCs w:val="28"/>
        </w:rPr>
        <w:t xml:space="preserve"> использования</w:t>
      </w:r>
      <w:r w:rsidRPr="009656DE">
        <w:rPr>
          <w:rFonts w:ascii="Times New Roman" w:eastAsia="Calibri" w:hAnsi="Times New Roman" w:cs="Times New Roman"/>
          <w:sz w:val="28"/>
          <w:szCs w:val="28"/>
          <w:lang w:val="x-none"/>
        </w:rPr>
        <w:t xml:space="preserve"> овладения навыками подготовки и осуществления самостоятельных научно-методических публикаций в рамках определенной темы научно-педагогического исследования</w:t>
      </w:r>
    </w:p>
    <w:p w14:paraId="5C3ECA71" w14:textId="77777777" w:rsidR="0055276E" w:rsidRDefault="004949CB" w:rsidP="009656DE">
      <w:pPr>
        <w:shd w:val="clear" w:color="auto" w:fill="FFFFFF"/>
        <w:spacing w:after="0" w:line="240" w:lineRule="auto"/>
        <w:ind w:right="38"/>
        <w:rPr>
          <w:rFonts w:ascii="Times New Roman" w:eastAsia="Times New Roman" w:hAnsi="Times New Roman" w:cs="Times New Roman"/>
          <w:b/>
          <w:i/>
          <w:iCs/>
          <w:color w:val="000000"/>
          <w:sz w:val="28"/>
          <w:szCs w:val="28"/>
          <w:lang w:eastAsia="ru-RU"/>
        </w:rPr>
      </w:pPr>
      <w:r w:rsidRPr="009656DE">
        <w:rPr>
          <w:rFonts w:ascii="Times New Roman" w:eastAsia="Times New Roman" w:hAnsi="Times New Roman" w:cs="Times New Roman"/>
          <w:color w:val="000000"/>
          <w:sz w:val="28"/>
          <w:szCs w:val="28"/>
          <w:lang w:eastAsia="ru-RU"/>
        </w:rPr>
        <w:t>Этапы выполнения учебных и научн</w:t>
      </w:r>
      <w:r w:rsidR="001D506A">
        <w:rPr>
          <w:rFonts w:ascii="Times New Roman" w:eastAsia="Times New Roman" w:hAnsi="Times New Roman" w:cs="Times New Roman"/>
          <w:color w:val="000000"/>
          <w:sz w:val="28"/>
          <w:szCs w:val="28"/>
          <w:lang w:eastAsia="ru-RU"/>
        </w:rPr>
        <w:t>ых работ могут быть следующими:</w:t>
      </w:r>
    </w:p>
    <w:p w14:paraId="6FE92A24" w14:textId="77777777" w:rsidR="0055276E" w:rsidRPr="0055276E" w:rsidRDefault="0055276E" w:rsidP="0055276E">
      <w:pPr>
        <w:spacing w:after="0" w:line="240" w:lineRule="auto"/>
        <w:ind w:firstLine="709"/>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После «Введения» следует основная часть работы; она имеет несколько разделов. Объем этой части работы должен составлять 25-30 страниц. Следует избегать больших диспропорций в объеме отдельных разделов. Каждый раздел и подраздел этой части должен иметь заголовок, отражающий его тему и содержание.</w:t>
      </w:r>
    </w:p>
    <w:p w14:paraId="5F028D6E" w14:textId="77777777" w:rsidR="007C400A" w:rsidRPr="009656DE" w:rsidRDefault="0055276E" w:rsidP="009656DE">
      <w:pPr>
        <w:shd w:val="clear" w:color="auto" w:fill="FFFFFF"/>
        <w:spacing w:after="0" w:line="240" w:lineRule="auto"/>
        <w:ind w:right="38"/>
        <w:rPr>
          <w:rFonts w:ascii="Times New Roman" w:eastAsia="Times New Roman" w:hAnsi="Times New Roman" w:cs="Times New Roman"/>
          <w:b/>
          <w:i/>
          <w:sz w:val="28"/>
          <w:szCs w:val="28"/>
          <w:lang w:eastAsia="ru-RU"/>
        </w:rPr>
      </w:pPr>
      <w:r>
        <w:rPr>
          <w:rFonts w:ascii="Times New Roman" w:eastAsia="Times New Roman" w:hAnsi="Times New Roman" w:cs="Times New Roman"/>
          <w:b/>
          <w:i/>
          <w:iCs/>
          <w:color w:val="000000"/>
          <w:sz w:val="28"/>
          <w:szCs w:val="28"/>
          <w:lang w:eastAsia="ru-RU"/>
        </w:rPr>
        <w:t xml:space="preserve">                    </w:t>
      </w:r>
      <w:r w:rsidR="007C400A" w:rsidRPr="009656DE">
        <w:rPr>
          <w:rFonts w:ascii="Times New Roman" w:eastAsia="Times New Roman" w:hAnsi="Times New Roman" w:cs="Times New Roman"/>
          <w:b/>
          <w:i/>
          <w:iCs/>
          <w:color w:val="000000"/>
          <w:sz w:val="28"/>
          <w:szCs w:val="28"/>
          <w:lang w:eastAsia="ru-RU"/>
        </w:rPr>
        <w:t>Теоретический</w:t>
      </w:r>
      <w:r w:rsidR="007C400A" w:rsidRPr="009656DE">
        <w:rPr>
          <w:rFonts w:ascii="Times New Roman" w:eastAsia="Times New Roman" w:hAnsi="Times New Roman" w:cs="Times New Roman"/>
          <w:i/>
          <w:iCs/>
          <w:color w:val="000000"/>
          <w:sz w:val="28"/>
          <w:szCs w:val="28"/>
          <w:lang w:eastAsia="ru-RU"/>
        </w:rPr>
        <w:t xml:space="preserve"> </w:t>
      </w:r>
      <w:r w:rsidR="007C400A" w:rsidRPr="0055276E">
        <w:rPr>
          <w:rFonts w:ascii="Times New Roman" w:eastAsia="Times New Roman" w:hAnsi="Times New Roman" w:cs="Times New Roman"/>
          <w:b/>
          <w:color w:val="000000"/>
          <w:sz w:val="28"/>
          <w:szCs w:val="28"/>
          <w:lang w:eastAsia="ru-RU"/>
        </w:rPr>
        <w:t xml:space="preserve">аспект </w:t>
      </w:r>
      <w:r w:rsidR="007C400A" w:rsidRPr="009656DE">
        <w:rPr>
          <w:rFonts w:ascii="Times New Roman" w:eastAsia="Times New Roman" w:hAnsi="Times New Roman" w:cs="Times New Roman"/>
          <w:color w:val="000000"/>
          <w:sz w:val="28"/>
          <w:szCs w:val="28"/>
          <w:lang w:eastAsia="ru-RU"/>
        </w:rPr>
        <w:t xml:space="preserve"> </w:t>
      </w:r>
      <w:r w:rsidR="009656DE">
        <w:rPr>
          <w:rFonts w:ascii="Times New Roman" w:eastAsia="Times New Roman" w:hAnsi="Times New Roman" w:cs="Times New Roman"/>
          <w:b/>
          <w:i/>
          <w:sz w:val="28"/>
          <w:szCs w:val="28"/>
          <w:lang w:eastAsia="ru-RU"/>
        </w:rPr>
        <w:t>ВКР</w:t>
      </w:r>
      <w:r w:rsidR="007C400A" w:rsidRPr="009656DE">
        <w:rPr>
          <w:rFonts w:ascii="Times New Roman" w:eastAsia="Times New Roman" w:hAnsi="Times New Roman" w:cs="Times New Roman"/>
          <w:b/>
          <w:i/>
          <w:sz w:val="28"/>
          <w:szCs w:val="28"/>
          <w:lang w:eastAsia="ru-RU"/>
        </w:rPr>
        <w:t xml:space="preserve"> </w:t>
      </w:r>
    </w:p>
    <w:p w14:paraId="7FF89397" w14:textId="77777777" w:rsidR="009656DE" w:rsidRDefault="007C400A" w:rsidP="009656DE">
      <w:pPr>
        <w:shd w:val="clear" w:color="auto" w:fill="FFFFFF"/>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Обычно научная работа состоит из трех глав. Первая глава носит теоретический характер, и, как правило, включает анализ объекта. </w:t>
      </w:r>
    </w:p>
    <w:p w14:paraId="7E4317DD" w14:textId="77777777" w:rsidR="007C400A" w:rsidRPr="009656DE" w:rsidRDefault="007C400A" w:rsidP="009656DE">
      <w:pPr>
        <w:shd w:val="clear" w:color="auto" w:fill="FFFFFF"/>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Вторая глава включает в себя анализ предмета исследования. </w:t>
      </w:r>
    </w:p>
    <w:p w14:paraId="6EF77DFB" w14:textId="77777777" w:rsidR="007C400A" w:rsidRPr="009656DE" w:rsidRDefault="007C400A" w:rsidP="009656DE">
      <w:pPr>
        <w:shd w:val="clear" w:color="auto" w:fill="FFFFFF"/>
        <w:tabs>
          <w:tab w:val="left" w:pos="696"/>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color w:val="000000"/>
          <w:sz w:val="28"/>
          <w:szCs w:val="28"/>
          <w:lang w:eastAsia="ru-RU"/>
        </w:rPr>
        <w:t>Основой теоретического раздела может выступать обзор и критический анализ различных концепций, дискуссионных вопросов, отраженных в монографической, периодической литературе и авторефератах диссертаций по исследуемой проблеме (учебные пособия лучше не использовать или применять в минимальном количестве). Вместе с тем, теоретический раздел не должен иметь чисто описательный характер. Автору необходимо самостоятельно четко выделить основные характеристики исследуемого явления и критически проанализировать сложившиеся подходы к его изучению, обосновать в итоге собственные приемы, инструменты или последовательность анализа.</w:t>
      </w:r>
      <w:r w:rsidRPr="009656DE">
        <w:rPr>
          <w:rFonts w:ascii="Times New Roman" w:eastAsia="Times New Roman" w:hAnsi="Times New Roman" w:cs="Times New Roman"/>
          <w:sz w:val="28"/>
          <w:szCs w:val="28"/>
          <w:lang w:eastAsia="ru-RU"/>
        </w:rPr>
        <w:t xml:space="preserve"> </w:t>
      </w:r>
    </w:p>
    <w:p w14:paraId="27A8FA66" w14:textId="77777777" w:rsidR="007C400A" w:rsidRPr="009656DE" w:rsidRDefault="007C400A" w:rsidP="009656DE">
      <w:pPr>
        <w:shd w:val="clear" w:color="auto" w:fill="FFFFFF"/>
        <w:tabs>
          <w:tab w:val="left" w:pos="696"/>
        </w:tabs>
        <w:spacing w:after="0" w:line="240" w:lineRule="auto"/>
        <w:rPr>
          <w:rFonts w:ascii="Times New Roman" w:eastAsia="Times New Roman" w:hAnsi="Times New Roman" w:cs="Times New Roman"/>
          <w:i/>
          <w:color w:val="000000"/>
          <w:sz w:val="28"/>
          <w:szCs w:val="28"/>
          <w:lang w:eastAsia="ru-RU"/>
        </w:rPr>
      </w:pPr>
      <w:r w:rsidRPr="009656DE">
        <w:rPr>
          <w:rFonts w:ascii="Times New Roman" w:eastAsia="Times New Roman" w:hAnsi="Times New Roman" w:cs="Times New Roman"/>
          <w:sz w:val="28"/>
          <w:szCs w:val="28"/>
          <w:lang w:eastAsia="ru-RU"/>
        </w:rPr>
        <w:tab/>
      </w:r>
      <w:r w:rsidRPr="009656DE">
        <w:rPr>
          <w:rFonts w:ascii="Times New Roman" w:eastAsia="Times New Roman" w:hAnsi="Times New Roman" w:cs="Times New Roman"/>
          <w:i/>
          <w:color w:val="000000"/>
          <w:sz w:val="28"/>
          <w:szCs w:val="28"/>
          <w:lang w:eastAsia="ru-RU"/>
        </w:rPr>
        <w:t>Пример-</w:t>
      </w:r>
    </w:p>
    <w:p w14:paraId="189AEA68" w14:textId="77777777"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Идентичность, с точки зрения Э. Эриксона </w:t>
      </w:r>
      <w:r w:rsidRPr="009656DE">
        <w:rPr>
          <w:rFonts w:ascii="Times New Roman" w:eastAsia="Times New Roman" w:hAnsi="Times New Roman" w:cs="Times New Roman"/>
          <w:sz w:val="28"/>
          <w:szCs w:val="28"/>
          <w:lang w:eastAsia="ru-RU"/>
        </w:rPr>
        <w:sym w:font="Symbol" w:char="F05B"/>
      </w:r>
      <w:r w:rsidRPr="009656DE">
        <w:rPr>
          <w:rFonts w:ascii="Times New Roman" w:eastAsia="Times New Roman" w:hAnsi="Times New Roman" w:cs="Times New Roman"/>
          <w:sz w:val="28"/>
          <w:szCs w:val="28"/>
          <w:lang w:eastAsia="ru-RU"/>
        </w:rPr>
        <w:t>30</w:t>
      </w:r>
      <w:r w:rsidRPr="009656DE">
        <w:rPr>
          <w:rFonts w:ascii="Times New Roman" w:eastAsia="Times New Roman" w:hAnsi="Times New Roman" w:cs="Times New Roman"/>
          <w:sz w:val="28"/>
          <w:szCs w:val="28"/>
          <w:lang w:eastAsia="ru-RU"/>
        </w:rPr>
        <w:sym w:font="Symbol" w:char="F05D"/>
      </w:r>
      <w:r w:rsidRPr="009656DE">
        <w:rPr>
          <w:rFonts w:ascii="Times New Roman" w:eastAsia="Times New Roman" w:hAnsi="Times New Roman" w:cs="Times New Roman"/>
          <w:sz w:val="28"/>
          <w:szCs w:val="28"/>
          <w:lang w:eastAsia="ru-RU"/>
        </w:rPr>
        <w:t xml:space="preserve">, может пониматься как психосоциальная тождественность и позволяет личности принимать себя во всем богатстве своих отношений с окружающим миром и определяет ее систему ценностей, идеалы, жизненные планы, потребности, социальные роли  с соответствующими формами поведения. Содержание идентичности Э. Эриксон определяет как «конфигурацию, которая возникает путем успешного эго-синтеза и ресинтеза в течение детства. Эта конфигурация постепенно объединяет конституциональные задатки, базовые потребности, способности, значимые идентификации, эффективные защиты, успешные сублимации и постоянные роли» [30, с. 49]. По мнению ряда исследователей </w:t>
      </w:r>
      <w:r w:rsidRPr="009656DE">
        <w:rPr>
          <w:rFonts w:ascii="Times New Roman" w:eastAsia="Times New Roman" w:hAnsi="Times New Roman" w:cs="Times New Roman"/>
          <w:sz w:val="28"/>
          <w:szCs w:val="28"/>
          <w:lang w:eastAsia="ru-RU"/>
        </w:rPr>
        <w:sym w:font="Symbol" w:char="F05B"/>
      </w:r>
      <w:r w:rsidRPr="009656DE">
        <w:rPr>
          <w:rFonts w:ascii="Times New Roman" w:eastAsia="Times New Roman" w:hAnsi="Times New Roman" w:cs="Times New Roman"/>
          <w:sz w:val="28"/>
          <w:szCs w:val="28"/>
          <w:lang w:eastAsia="ru-RU"/>
        </w:rPr>
        <w:t>11; 18; 28; 30 и др.</w:t>
      </w:r>
      <w:r w:rsidRPr="009656DE">
        <w:rPr>
          <w:rFonts w:ascii="Times New Roman" w:eastAsia="Times New Roman" w:hAnsi="Times New Roman" w:cs="Times New Roman"/>
          <w:sz w:val="28"/>
          <w:szCs w:val="28"/>
          <w:lang w:eastAsia="ru-RU"/>
        </w:rPr>
        <w:sym w:font="Symbol" w:char="F05D"/>
      </w:r>
      <w:r w:rsidRPr="009656DE">
        <w:rPr>
          <w:rFonts w:ascii="Times New Roman" w:eastAsia="Times New Roman" w:hAnsi="Times New Roman" w:cs="Times New Roman"/>
          <w:sz w:val="28"/>
          <w:szCs w:val="28"/>
          <w:lang w:eastAsia="ru-RU"/>
        </w:rPr>
        <w:t>, идентичность формируется в юношеском возрасте и является характеристикой достаточно зрелой личности.</w:t>
      </w:r>
    </w:p>
    <w:p w14:paraId="0A1F58F9" w14:textId="77777777"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В теоретической части, на основании изучения соответствующих, литературных источников, научно-исследовательских работ и материалов, в том числе размещенных на официальных сайтах сети </w:t>
      </w:r>
      <w:r w:rsidRPr="009656DE">
        <w:rPr>
          <w:rFonts w:ascii="Times New Roman" w:eastAsia="Times New Roman" w:hAnsi="Times New Roman" w:cs="Times New Roman"/>
          <w:sz w:val="28"/>
          <w:szCs w:val="28"/>
          <w:lang w:val="en-US" w:eastAsia="ru-RU"/>
        </w:rPr>
        <w:t>Internet</w:t>
      </w:r>
      <w:r w:rsidRPr="009656DE">
        <w:rPr>
          <w:rFonts w:ascii="Times New Roman" w:eastAsia="Times New Roman" w:hAnsi="Times New Roman" w:cs="Times New Roman"/>
          <w:sz w:val="28"/>
          <w:szCs w:val="28"/>
          <w:lang w:eastAsia="ru-RU"/>
        </w:rPr>
        <w:t xml:space="preserve">, должна быть раскрыта: </w:t>
      </w:r>
    </w:p>
    <w:p w14:paraId="6FA4FCFB" w14:textId="77777777"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 сущность рассматриваемой проблемы;</w:t>
      </w:r>
    </w:p>
    <w:p w14:paraId="278A0FB0" w14:textId="77777777"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2) состояние ее решения на современном этапе; </w:t>
      </w:r>
    </w:p>
    <w:p w14:paraId="768898FE" w14:textId="77777777" w:rsidR="007C400A" w:rsidRPr="009656DE" w:rsidRDefault="007C400A" w:rsidP="009656DE">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3) дан анализ  различных  точек  зрения ученых и специалистов на ее решение.</w:t>
      </w:r>
    </w:p>
    <w:p w14:paraId="7162421B" w14:textId="77777777" w:rsidR="007C400A" w:rsidRPr="009656DE" w:rsidRDefault="007C400A" w:rsidP="009656DE">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lastRenderedPageBreak/>
        <w:t xml:space="preserve">Эти главы (разделы) научной работы могут состоять из нескольких  параграфов в зависимости от темы и поставленных задач, однако все они должны быть объединены логической связью  и раскрывать объект и предмет исследования. </w:t>
      </w:r>
    </w:p>
    <w:p w14:paraId="618EED22" w14:textId="77777777" w:rsidR="0055276E" w:rsidRPr="0055276E" w:rsidRDefault="007C400A" w:rsidP="000228AD">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 научной работе, исследующей проблему, связанную с психологией труда в главе первой должен быть представлен психологический анализ изучаемой профессиональной деятельности (профессиограмма).</w:t>
      </w:r>
    </w:p>
    <w:p w14:paraId="432C1DC6" w14:textId="77777777" w:rsidR="0055276E" w:rsidRPr="0055276E" w:rsidRDefault="0055276E" w:rsidP="0055276E">
      <w:pPr>
        <w:spacing w:after="0" w:line="240" w:lineRule="auto"/>
        <w:ind w:firstLine="600"/>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Теоретический анализ является важным этапом при подготовке выпускной работы. Обычно аналитический обзор является в тексте первой главой и включает в себя обзор литературы. При этом следует учитывать следующее:</w:t>
      </w:r>
    </w:p>
    <w:p w14:paraId="0E7F0867" w14:textId="77777777" w:rsidR="0055276E" w:rsidRPr="0055276E" w:rsidRDefault="000228AD" w:rsidP="000228AD">
      <w:pPr>
        <w:tabs>
          <w:tab w:val="left" w:pos="900"/>
        </w:tabs>
        <w:spacing w:after="0" w:line="240" w:lineRule="auto"/>
        <w:ind w:left="19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55276E" w:rsidRPr="0055276E">
        <w:rPr>
          <w:rFonts w:ascii="Times New Roman" w:eastAsia="Times New Roman" w:hAnsi="Times New Roman" w:cs="Times New Roman"/>
          <w:sz w:val="28"/>
          <w:szCs w:val="28"/>
          <w:lang w:eastAsia="ru-RU"/>
        </w:rPr>
        <w:t>бзор источников и литературы по теме должен быть по возможности полным.</w:t>
      </w:r>
    </w:p>
    <w:p w14:paraId="3A72183B" w14:textId="77777777" w:rsidR="0055276E" w:rsidRPr="0055276E" w:rsidRDefault="000228AD" w:rsidP="000228AD">
      <w:pPr>
        <w:tabs>
          <w:tab w:val="left" w:pos="900"/>
        </w:tabs>
        <w:spacing w:after="0" w:line="240" w:lineRule="auto"/>
        <w:ind w:left="19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5276E" w:rsidRPr="0055276E">
        <w:rPr>
          <w:rFonts w:ascii="Times New Roman" w:eastAsia="Times New Roman" w:hAnsi="Times New Roman" w:cs="Times New Roman"/>
          <w:sz w:val="28"/>
          <w:szCs w:val="28"/>
          <w:lang w:eastAsia="ru-RU"/>
        </w:rPr>
        <w:t xml:space="preserve"> результате обзора источники и литература должны быть систематизированы. В основу систематизации может быть положена хронологическая последовательность, принадлежность к научным школам и направлениям, либо другие критерии.</w:t>
      </w:r>
    </w:p>
    <w:p w14:paraId="46186DD8" w14:textId="77777777" w:rsidR="0055276E" w:rsidRPr="0055276E" w:rsidRDefault="000228AD" w:rsidP="000228AD">
      <w:pPr>
        <w:tabs>
          <w:tab w:val="left" w:pos="900"/>
        </w:tabs>
        <w:spacing w:after="0" w:line="240" w:lineRule="auto"/>
        <w:ind w:left="19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5276E" w:rsidRPr="0055276E">
        <w:rPr>
          <w:rFonts w:ascii="Times New Roman" w:eastAsia="Times New Roman" w:hAnsi="Times New Roman" w:cs="Times New Roman"/>
          <w:sz w:val="28"/>
          <w:szCs w:val="28"/>
          <w:lang w:eastAsia="ru-RU"/>
        </w:rPr>
        <w:t>згляды наиболее видных ученых на данную проблему должны быть в основном и главном проанализированы и сопоставлены.</w:t>
      </w:r>
    </w:p>
    <w:p w14:paraId="323ACC37" w14:textId="77777777" w:rsidR="0055276E" w:rsidRPr="0055276E" w:rsidRDefault="0055276E" w:rsidP="0055276E">
      <w:pPr>
        <w:spacing w:after="0" w:line="240" w:lineRule="auto"/>
        <w:ind w:firstLine="600"/>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 xml:space="preserve">В теоретической части излагаются и анализируются наиболее общие положения, касающиеся темы работы. Теоретический анализ предполагает полное и систематизированное изложение состояния вопроса, которому посвящена данная работа. Предметом анализа должны быть новые идеи и проблемы, возможные подходы к решению этих проблем, результаты предыдущих исследований по вопросу, которому посвящена данная работа, и по смежным вопросам (при необходимости), возможные пути решения задачи. </w:t>
      </w:r>
    </w:p>
    <w:p w14:paraId="14B91E2B" w14:textId="77777777" w:rsidR="0055276E" w:rsidRPr="0055276E" w:rsidRDefault="0055276E" w:rsidP="009F155F">
      <w:pPr>
        <w:spacing w:after="0" w:line="240" w:lineRule="auto"/>
        <w:ind w:firstLine="600"/>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Анализировать материалы можно по хронологическому принципу, т.е. от более ранних этапов разработки проблемы к современному периоду, таким образом, раскрыв историю вопроса Дальнейший анализ проблемы можно осуществлять по логическ</w:t>
      </w:r>
      <w:r w:rsidR="000228AD">
        <w:rPr>
          <w:rFonts w:ascii="Times New Roman" w:eastAsia="Times New Roman" w:hAnsi="Times New Roman" w:cs="Times New Roman"/>
          <w:sz w:val="28"/>
          <w:szCs w:val="28"/>
          <w:lang w:eastAsia="ru-RU"/>
        </w:rPr>
        <w:t xml:space="preserve">ому принципу. Л.В.Куликов </w:t>
      </w:r>
      <w:r w:rsidRPr="0055276E">
        <w:rPr>
          <w:rFonts w:ascii="Times New Roman" w:eastAsia="Times New Roman" w:hAnsi="Times New Roman" w:cs="Times New Roman"/>
          <w:sz w:val="28"/>
          <w:szCs w:val="28"/>
          <w:lang w:eastAsia="ru-RU"/>
        </w:rPr>
        <w:t xml:space="preserve"> предлагае</w:t>
      </w:r>
      <w:r w:rsidR="000228AD">
        <w:rPr>
          <w:rFonts w:ascii="Times New Roman" w:eastAsia="Times New Roman" w:hAnsi="Times New Roman" w:cs="Times New Roman"/>
          <w:sz w:val="28"/>
          <w:szCs w:val="28"/>
          <w:lang w:eastAsia="ru-RU"/>
        </w:rPr>
        <w:t>т для этого следующую структуру:</w:t>
      </w:r>
    </w:p>
    <w:p w14:paraId="1CC71657" w14:textId="77777777"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Феноменологическое описание, то есть описание проявлений. Область проявлений, частота проявлений, временные, пространственные, интенсивностные, модальностные (если они имеются у изучаемых явлений) характеристики.</w:t>
      </w:r>
    </w:p>
    <w:p w14:paraId="1CB0BC5C" w14:textId="77777777"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Место данного явления среди других психических явлений, то есть его взаимосвязи, взаимовлияния. Факторы, его обусловливающие. Явления, на которые оно оказывает влияние.</w:t>
      </w:r>
    </w:p>
    <w:p w14:paraId="4336C41A" w14:textId="77777777"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 xml:space="preserve">Рассмотрение с опорой на схему, соответствующую избранному вами подходу: системному, целостному, комплексному, средовому, ситуационному и т. д. Этот выбор должен быть сделан в ходе предшествующего методологического анализа. При любом подходе необходимо уделить внимание компонентному составу изучаемого </w:t>
      </w:r>
      <w:r w:rsidRPr="0055276E">
        <w:rPr>
          <w:rFonts w:ascii="Times New Roman" w:eastAsia="Times New Roman" w:hAnsi="Times New Roman" w:cs="Times New Roman"/>
          <w:sz w:val="28"/>
          <w:szCs w:val="28"/>
          <w:lang w:eastAsia="ru-RU"/>
        </w:rPr>
        <w:lastRenderedPageBreak/>
        <w:t>явления, его структуре. Структура явления - это устойчивые связи между его компонентами, элементами. В психологии под структурой, чаще всего, понимается функциональная структура, то есть устойчивые взаимосвязи между отдельными функциями. Нередко отдельные функции объединяют в функциональные блоки и рассматривают взаимосвязи между блоками.</w:t>
      </w:r>
    </w:p>
    <w:p w14:paraId="270DF981" w14:textId="77777777"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Сущность, природа явления. Имеющиеся определения данного явления. Характеристика степени разнообразия в его понимании различными авторами.</w:t>
      </w:r>
    </w:p>
    <w:p w14:paraId="5E299E75" w14:textId="77777777"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Закономерности, которым подчиняется явление.</w:t>
      </w:r>
    </w:p>
    <w:p w14:paraId="7DB0CB1D" w14:textId="77777777" w:rsidR="0055276E" w:rsidRPr="0055276E" w:rsidRDefault="0055276E" w:rsidP="000228AD">
      <w:pPr>
        <w:numPr>
          <w:ilvl w:val="0"/>
          <w:numId w:val="10"/>
        </w:numPr>
        <w:spacing w:after="0" w:line="240" w:lineRule="auto"/>
        <w:ind w:firstLine="36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Прикладное, практическое использование психического явления (свойства, функции) или учет его характеристик.</w:t>
      </w:r>
    </w:p>
    <w:p w14:paraId="026D04DC" w14:textId="77777777" w:rsidR="0055276E" w:rsidRPr="0055276E" w:rsidRDefault="0055276E" w:rsidP="009F155F">
      <w:pPr>
        <w:spacing w:after="0" w:line="240" w:lineRule="auto"/>
        <w:ind w:firstLine="525"/>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Разумеется, построение литературного обзора зависит от специфики рассматриваемого психического явления, его изученности и многих других факторов. Поэтому предложенную схему не всегда можно и нужно выдерживать.</w:t>
      </w:r>
      <w:r w:rsidR="009F155F" w:rsidRPr="0055276E">
        <w:rPr>
          <w:rFonts w:ascii="Times New Roman" w:eastAsia="Times New Roman" w:hAnsi="Times New Roman" w:cs="Times New Roman"/>
          <w:sz w:val="28"/>
          <w:szCs w:val="28"/>
          <w:lang w:eastAsia="ru-RU"/>
        </w:rPr>
        <w:t xml:space="preserve"> </w:t>
      </w:r>
      <w:r w:rsidRPr="0055276E">
        <w:rPr>
          <w:rFonts w:ascii="Times New Roman" w:eastAsia="Times New Roman" w:hAnsi="Times New Roman" w:cs="Times New Roman"/>
          <w:sz w:val="28"/>
          <w:szCs w:val="28"/>
          <w:lang w:eastAsia="ru-RU"/>
        </w:rPr>
        <w:t>В литературном обзоре обязательно должны быть названы фамилии авторов, идеи или экспериментальные результаты которых вы пересказываете или обобщаете. Завершить аналитическую часть работы желательно обоснованием выбранного направления вашей научной или научно-практической работы.</w:t>
      </w:r>
      <w:r w:rsidR="009F155F" w:rsidRPr="0055276E">
        <w:rPr>
          <w:rFonts w:ascii="Times New Roman" w:eastAsia="Times New Roman" w:hAnsi="Times New Roman" w:cs="Times New Roman"/>
          <w:sz w:val="28"/>
          <w:szCs w:val="28"/>
          <w:lang w:eastAsia="ru-RU"/>
        </w:rPr>
        <w:t xml:space="preserve"> </w:t>
      </w:r>
      <w:r w:rsidRPr="0055276E">
        <w:rPr>
          <w:rFonts w:ascii="Times New Roman" w:eastAsia="Times New Roman" w:hAnsi="Times New Roman" w:cs="Times New Roman"/>
          <w:sz w:val="28"/>
          <w:szCs w:val="28"/>
          <w:lang w:eastAsia="ru-RU"/>
        </w:rPr>
        <w:t>Обоснование выбранного направления должно показывать преимущества выбранного направления работы по сравнению с другими возможными направлениями. Рабочая гипотеза и практическое исследование должны опираться на содержание теоретической части</w:t>
      </w:r>
      <w:r w:rsidR="009F155F" w:rsidRPr="009F155F">
        <w:rPr>
          <w:rFonts w:ascii="Times New Roman" w:eastAsia="Times New Roman" w:hAnsi="Times New Roman" w:cs="Times New Roman"/>
          <w:sz w:val="28"/>
          <w:szCs w:val="28"/>
          <w:lang w:eastAsia="ru-RU"/>
        </w:rPr>
        <w:t xml:space="preserve"> .</w:t>
      </w:r>
      <w:r w:rsidRPr="0055276E">
        <w:rPr>
          <w:rFonts w:ascii="Times New Roman" w:eastAsia="Times New Roman" w:hAnsi="Times New Roman" w:cs="Times New Roman"/>
          <w:sz w:val="28"/>
          <w:szCs w:val="28"/>
          <w:lang w:eastAsia="ru-RU"/>
        </w:rPr>
        <w:t>В качестве выводов выделяются слабо изученные области и противоречивы</w:t>
      </w:r>
      <w:r w:rsidR="009F155F" w:rsidRPr="009F155F">
        <w:rPr>
          <w:rFonts w:ascii="Times New Roman" w:eastAsia="Times New Roman" w:hAnsi="Times New Roman" w:cs="Times New Roman"/>
          <w:sz w:val="28"/>
          <w:szCs w:val="28"/>
          <w:lang w:eastAsia="ru-RU"/>
        </w:rPr>
        <w:t xml:space="preserve"> </w:t>
      </w:r>
      <w:r w:rsidRPr="0055276E">
        <w:rPr>
          <w:rFonts w:ascii="Times New Roman" w:eastAsia="Times New Roman" w:hAnsi="Times New Roman" w:cs="Times New Roman"/>
          <w:sz w:val="28"/>
          <w:szCs w:val="28"/>
          <w:lang w:eastAsia="ru-RU"/>
        </w:rPr>
        <w:t>е данные, на которых и сосредотачивается дальнейшее исследование.</w:t>
      </w:r>
    </w:p>
    <w:p w14:paraId="2B602000" w14:textId="77777777" w:rsidR="0055276E" w:rsidRPr="0055276E" w:rsidRDefault="0055276E" w:rsidP="005527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Подбор литературы целесообразно начинать с изучения тех книг и пе</w:t>
      </w:r>
      <w:r w:rsidRPr="0055276E">
        <w:rPr>
          <w:rFonts w:ascii="Times New Roman" w:eastAsia="Times New Roman" w:hAnsi="Times New Roman" w:cs="Times New Roman"/>
          <w:sz w:val="28"/>
          <w:szCs w:val="28"/>
          <w:lang w:eastAsia="ru-RU"/>
        </w:rPr>
        <w:softHyphen/>
        <w:t xml:space="preserve">риодических изданий, которые рекомендованы по изучаемым по специальности темам. Следует проанализировать, с какими уже изученными или </w:t>
      </w:r>
      <w:r w:rsidRPr="0055276E">
        <w:rPr>
          <w:rFonts w:ascii="Times New Roman" w:eastAsia="Times New Roman" w:hAnsi="Times New Roman" w:cs="Times New Roman"/>
          <w:spacing w:val="-1"/>
          <w:sz w:val="28"/>
          <w:szCs w:val="28"/>
          <w:lang w:eastAsia="ru-RU"/>
        </w:rPr>
        <w:t xml:space="preserve">планируемыми к изучению темами наиболее близка тема выбранной работы. </w:t>
      </w:r>
      <w:r w:rsidRPr="0055276E">
        <w:rPr>
          <w:rFonts w:ascii="Times New Roman" w:eastAsia="Times New Roman" w:hAnsi="Times New Roman" w:cs="Times New Roman"/>
          <w:spacing w:val="-4"/>
          <w:sz w:val="28"/>
          <w:szCs w:val="28"/>
          <w:lang w:eastAsia="ru-RU"/>
        </w:rPr>
        <w:t>Подбор книг и статей следует производить, с использованием имеющих</w:t>
      </w:r>
      <w:r w:rsidRPr="0055276E">
        <w:rPr>
          <w:rFonts w:ascii="Times New Roman" w:eastAsia="Times New Roman" w:hAnsi="Times New Roman" w:cs="Times New Roman"/>
          <w:spacing w:val="-4"/>
          <w:sz w:val="28"/>
          <w:szCs w:val="28"/>
          <w:lang w:eastAsia="ru-RU"/>
        </w:rPr>
        <w:softHyphen/>
        <w:t>ся в библиотеках систематических каталогов литературы,</w:t>
      </w:r>
      <w:r w:rsidRPr="0055276E">
        <w:rPr>
          <w:rFonts w:ascii="Times New Roman" w:eastAsia="Times New Roman" w:hAnsi="Times New Roman" w:cs="Times New Roman"/>
          <w:spacing w:val="-4"/>
          <w:sz w:val="28"/>
          <w:szCs w:val="28"/>
          <w:vertAlign w:val="superscript"/>
          <w:lang w:eastAsia="ru-RU"/>
        </w:rPr>
        <w:t xml:space="preserve"> </w:t>
      </w:r>
      <w:r w:rsidRPr="0055276E">
        <w:rPr>
          <w:rFonts w:ascii="Times New Roman" w:eastAsia="Times New Roman" w:hAnsi="Times New Roman" w:cs="Times New Roman"/>
          <w:spacing w:val="-4"/>
          <w:sz w:val="28"/>
          <w:szCs w:val="28"/>
          <w:lang w:eastAsia="ru-RU"/>
        </w:rPr>
        <w:t>в которых названия произведений расположены по отраслям знания; алфавитных каталогов, в кото</w:t>
      </w:r>
      <w:r w:rsidRPr="0055276E">
        <w:rPr>
          <w:rFonts w:ascii="Times New Roman" w:eastAsia="Times New Roman" w:hAnsi="Times New Roman" w:cs="Times New Roman"/>
          <w:spacing w:val="-4"/>
          <w:sz w:val="28"/>
          <w:szCs w:val="28"/>
          <w:lang w:eastAsia="ru-RU"/>
        </w:rPr>
        <w:softHyphen/>
      </w:r>
      <w:r w:rsidRPr="0055276E">
        <w:rPr>
          <w:rFonts w:ascii="Times New Roman" w:eastAsia="Times New Roman" w:hAnsi="Times New Roman" w:cs="Times New Roman"/>
          <w:sz w:val="28"/>
          <w:szCs w:val="28"/>
          <w:lang w:eastAsia="ru-RU"/>
        </w:rPr>
        <w:t xml:space="preserve">рых карточки на книги расположены в алфавитном порядке фамилий авторов; предметных каталогов, содержащих названия произведений по конкретным </w:t>
      </w:r>
      <w:r w:rsidRPr="0055276E">
        <w:rPr>
          <w:rFonts w:ascii="Times New Roman" w:eastAsia="Times New Roman" w:hAnsi="Times New Roman" w:cs="Times New Roman"/>
          <w:spacing w:val="-4"/>
          <w:sz w:val="28"/>
          <w:szCs w:val="28"/>
          <w:lang w:eastAsia="ru-RU"/>
        </w:rPr>
        <w:t>проблемам и специальностям, а также различные библиографические справоч</w:t>
      </w:r>
      <w:r w:rsidRPr="0055276E">
        <w:rPr>
          <w:rFonts w:ascii="Times New Roman" w:eastAsia="Times New Roman" w:hAnsi="Times New Roman" w:cs="Times New Roman"/>
          <w:spacing w:val="-4"/>
          <w:sz w:val="28"/>
          <w:szCs w:val="28"/>
          <w:lang w:eastAsia="ru-RU"/>
        </w:rPr>
        <w:softHyphen/>
      </w:r>
      <w:r w:rsidRPr="0055276E">
        <w:rPr>
          <w:rFonts w:ascii="Times New Roman" w:eastAsia="Times New Roman" w:hAnsi="Times New Roman" w:cs="Times New Roman"/>
          <w:sz w:val="28"/>
          <w:szCs w:val="28"/>
          <w:lang w:eastAsia="ru-RU"/>
        </w:rPr>
        <w:t xml:space="preserve">ные издания, сноски и ссылки в учебниках, монографиях, словарях и др. При изучении периодических изданий лучше всего использовать последние в году </w:t>
      </w:r>
      <w:r w:rsidRPr="0055276E">
        <w:rPr>
          <w:rFonts w:ascii="Times New Roman" w:eastAsia="Times New Roman" w:hAnsi="Times New Roman" w:cs="Times New Roman"/>
          <w:spacing w:val="-3"/>
          <w:sz w:val="28"/>
          <w:szCs w:val="28"/>
          <w:lang w:eastAsia="ru-RU"/>
        </w:rPr>
        <w:t xml:space="preserve">номера журналов, где помещается указатель статей, опубликованных за год. </w:t>
      </w:r>
      <w:r w:rsidRPr="0055276E">
        <w:rPr>
          <w:rFonts w:ascii="Times New Roman" w:eastAsia="Times New Roman" w:hAnsi="Times New Roman" w:cs="Times New Roman"/>
          <w:sz w:val="28"/>
          <w:szCs w:val="28"/>
          <w:lang w:eastAsia="ru-RU"/>
        </w:rPr>
        <w:t>При подборе литературы целесообразно использовать данные, получен</w:t>
      </w:r>
      <w:r w:rsidRPr="0055276E">
        <w:rPr>
          <w:rFonts w:ascii="Times New Roman" w:eastAsia="Times New Roman" w:hAnsi="Times New Roman" w:cs="Times New Roman"/>
          <w:spacing w:val="-3"/>
          <w:sz w:val="28"/>
          <w:szCs w:val="28"/>
          <w:lang w:eastAsia="ru-RU"/>
        </w:rPr>
        <w:t>ные при помощи глобальной информационной сети Интернет.</w:t>
      </w:r>
    </w:p>
    <w:p w14:paraId="21B85CB2" w14:textId="77777777" w:rsidR="0055276E" w:rsidRPr="0055276E" w:rsidRDefault="0055276E" w:rsidP="009F155F">
      <w:pPr>
        <w:shd w:val="clear" w:color="auto" w:fill="FFFFFF"/>
        <w:spacing w:after="0" w:line="240" w:lineRule="auto"/>
        <w:ind w:firstLine="72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 xml:space="preserve">При чтении нужно делать записи. Такие записи могут иметь форму выписок, тезисов или конспекта. Выписки и цитаты могут быть в виде прямой или косвенной речи. Прямые цитаты - это дословное воспроизведение отдельных фрагментов источника, в которых содержатся основные мысли, наиболее важные факты, статистические данные. Прямое цитирование </w:t>
      </w:r>
      <w:r w:rsidRPr="0055276E">
        <w:rPr>
          <w:rFonts w:ascii="Times New Roman" w:eastAsia="Times New Roman" w:hAnsi="Times New Roman" w:cs="Times New Roman"/>
          <w:sz w:val="28"/>
          <w:szCs w:val="28"/>
          <w:lang w:eastAsia="ru-RU"/>
        </w:rPr>
        <w:lastRenderedPageBreak/>
        <w:t xml:space="preserve">целесообразно использовать тогда, когда студент хочет подчеркнуть точную формулировку мысли автора. При этом текст заключается в кавычки с обязательным указанием в квадратных скобках номера книги в списке литературы и страниц, на которых находится цитируемый фрагмент. При использовании косвенных цитат мысли автора излагаются в пересказе. Большие отрывки текста, которые нецелесообразно цитировать в полном объеме, надо стараться записывать своими словами, сокращая формулировку и сжато излагая содержание. Информация из источника при этом передается в несколько измененном (переформулированном) виде. Это может касаться изменения или опускания отдельных слов или выражений для более краткого пересказа основной мысли или информации, содержащейся в источнике. В случае косвенных цитат текст пишется без кавычек. Но и в этом случае целесообразно в выписках или конспекте в квадратных скобках указывать номер книги в списке литературы и номера страниц, на которых эта информация содержится. Например сказал:»  … текст     «[3, с.245] </w:t>
      </w:r>
    </w:p>
    <w:p w14:paraId="38C8E817" w14:textId="77777777" w:rsidR="0055276E" w:rsidRPr="0055276E" w:rsidRDefault="0055276E" w:rsidP="009F155F">
      <w:pPr>
        <w:shd w:val="clear" w:color="auto" w:fill="FFFFFF"/>
        <w:spacing w:after="0" w:line="240" w:lineRule="auto"/>
        <w:ind w:firstLine="720"/>
        <w:rPr>
          <w:rFonts w:ascii="Times New Roman" w:eastAsia="Times New Roman" w:hAnsi="Times New Roman" w:cs="Times New Roman"/>
          <w:sz w:val="28"/>
          <w:szCs w:val="28"/>
          <w:lang w:eastAsia="ru-RU"/>
        </w:rPr>
      </w:pPr>
      <w:r w:rsidRPr="0055276E">
        <w:rPr>
          <w:rFonts w:ascii="Times New Roman" w:eastAsia="Times New Roman" w:hAnsi="Times New Roman" w:cs="Times New Roman"/>
          <w:sz w:val="28"/>
          <w:szCs w:val="28"/>
          <w:lang w:eastAsia="ru-RU"/>
        </w:rPr>
        <w:t>Тезисы как вид записи при чтении статьи (или книги) — это обычно сжатое изложение основных мыслей прочитанного текста, перечисление основных идей или каких-либо ключевых положений всего источника или его фрагмента. Тезисы позволяют обобщить материал, представить его суть в кратких формулировках.</w:t>
      </w:r>
    </w:p>
    <w:p w14:paraId="0E7C8284" w14:textId="77777777" w:rsidR="0055276E" w:rsidRPr="0055276E" w:rsidRDefault="0055276E" w:rsidP="0055276E">
      <w:pPr>
        <w:shd w:val="clear" w:color="auto" w:fill="FFFFFF"/>
        <w:spacing w:after="0" w:line="240" w:lineRule="auto"/>
        <w:ind w:firstLine="709"/>
        <w:jc w:val="both"/>
        <w:rPr>
          <w:rFonts w:ascii="Times New Roman" w:eastAsia="Times New Roman" w:hAnsi="Times New Roman" w:cs="Times New Roman"/>
          <w:spacing w:val="-3"/>
          <w:sz w:val="28"/>
          <w:szCs w:val="28"/>
          <w:lang w:eastAsia="ru-RU"/>
        </w:rPr>
      </w:pPr>
      <w:r w:rsidRPr="0055276E">
        <w:rPr>
          <w:rFonts w:ascii="Times New Roman" w:eastAsia="Times New Roman" w:hAnsi="Times New Roman" w:cs="Times New Roman"/>
          <w:spacing w:val="-5"/>
          <w:sz w:val="28"/>
          <w:szCs w:val="28"/>
          <w:lang w:eastAsia="ru-RU"/>
        </w:rPr>
        <w:t xml:space="preserve">На основании произведенных записей составляется </w:t>
      </w:r>
      <w:r w:rsidRPr="0055276E">
        <w:rPr>
          <w:rFonts w:ascii="Times New Roman" w:eastAsia="Times New Roman" w:hAnsi="Times New Roman" w:cs="Times New Roman"/>
          <w:spacing w:val="-3"/>
          <w:sz w:val="28"/>
          <w:szCs w:val="28"/>
          <w:lang w:eastAsia="ru-RU"/>
        </w:rPr>
        <w:t xml:space="preserve">список литературы, который согласовывается с научным руководителем </w:t>
      </w:r>
      <w:r w:rsidRPr="0055276E">
        <w:rPr>
          <w:rFonts w:ascii="Times New Roman" w:eastAsia="Times New Roman" w:hAnsi="Times New Roman" w:cs="Times New Roman"/>
          <w:spacing w:val="-5"/>
          <w:sz w:val="28"/>
          <w:szCs w:val="28"/>
          <w:lang w:eastAsia="ru-RU"/>
        </w:rPr>
        <w:t>(о том, как правильно составить и оформить список литературы, смотри ниже)</w:t>
      </w:r>
      <w:r w:rsidRPr="0055276E">
        <w:rPr>
          <w:rFonts w:ascii="Times New Roman" w:eastAsia="Times New Roman" w:hAnsi="Times New Roman" w:cs="Times New Roman"/>
          <w:spacing w:val="-3"/>
          <w:sz w:val="28"/>
          <w:szCs w:val="28"/>
          <w:lang w:eastAsia="ru-RU"/>
        </w:rPr>
        <w:t>.</w:t>
      </w:r>
    </w:p>
    <w:p w14:paraId="59A7B25B" w14:textId="77777777" w:rsidR="00E87907" w:rsidRPr="00E87907" w:rsidRDefault="0055276E" w:rsidP="00E87907">
      <w:pPr>
        <w:widowControl w:val="0"/>
        <w:spacing w:line="240" w:lineRule="auto"/>
        <w:ind w:firstLine="567"/>
        <w:jc w:val="both"/>
        <w:rPr>
          <w:rFonts w:ascii="Times New Roman" w:eastAsia="Times New Roman" w:hAnsi="Times New Roman" w:cs="Times New Roman"/>
          <w:sz w:val="28"/>
          <w:szCs w:val="28"/>
        </w:rPr>
      </w:pPr>
      <w:r w:rsidRPr="0055276E">
        <w:rPr>
          <w:rFonts w:ascii="Times New Roman" w:eastAsia="Times New Roman" w:hAnsi="Times New Roman" w:cs="Times New Roman"/>
          <w:spacing w:val="-3"/>
          <w:sz w:val="28"/>
          <w:szCs w:val="28"/>
          <w:lang w:eastAsia="ru-RU"/>
        </w:rPr>
        <w:t>Список литературы должен быть достаточно полным и характеризовать осведомленность студента в изучаемой проблеме. Объем списка литературы при написании дипломной работы содержит, как правило, не менее 40 источников. (Если используется ряд фундаментальных источников, представляющих собой объемные монографии, список использованной литературы может быть уменьшен). Количество используемых источников характеризует объем проделанной студентом работы, поэтому служит важным критерием для ее оценки.</w:t>
      </w:r>
      <w:r w:rsidR="00E87907" w:rsidRPr="00E87907">
        <w:rPr>
          <w:rFonts w:ascii="Times New Roman" w:eastAsia="Times New Roman" w:hAnsi="Times New Roman" w:cs="Times New Roman"/>
          <w:i/>
          <w:sz w:val="28"/>
          <w:szCs w:val="28"/>
        </w:rPr>
        <w:t xml:space="preserve"> Для более продуктивного использования источников необходимо придерживаться следующих рекомендаций</w:t>
      </w:r>
      <w:r w:rsidR="00E87907" w:rsidRPr="00E87907">
        <w:rPr>
          <w:rFonts w:ascii="Times New Roman" w:eastAsia="Times New Roman" w:hAnsi="Times New Roman" w:cs="Times New Roman"/>
          <w:sz w:val="28"/>
          <w:szCs w:val="28"/>
        </w:rPr>
        <w:t>.</w:t>
      </w:r>
    </w:p>
    <w:p w14:paraId="117233F0" w14:textId="77777777"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При выборе источников для изучения важно следовать указаниям и рекомендациям научного руководителя.</w:t>
      </w:r>
    </w:p>
    <w:p w14:paraId="653F40B9" w14:textId="77777777"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Работа с источниками должна быть системной и последовательной.</w:t>
      </w:r>
    </w:p>
    <w:p w14:paraId="46A2DE6F" w14:textId="77777777"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Количество использованных источников не всегда служит приз</w:t>
      </w:r>
      <w:r>
        <w:rPr>
          <w:rFonts w:ascii="Times New Roman" w:eastAsia="Times New Roman" w:hAnsi="Times New Roman" w:cs="Times New Roman"/>
          <w:sz w:val="28"/>
          <w:szCs w:val="28"/>
        </w:rPr>
        <w:t xml:space="preserve">наком высокого качества исследовательской </w:t>
      </w:r>
      <w:r w:rsidRPr="00E87907">
        <w:rPr>
          <w:rFonts w:ascii="Times New Roman" w:eastAsia="Times New Roman" w:hAnsi="Times New Roman" w:cs="Times New Roman"/>
          <w:sz w:val="28"/>
          <w:szCs w:val="28"/>
        </w:rPr>
        <w:t xml:space="preserve"> работы.</w:t>
      </w:r>
    </w:p>
    <w:p w14:paraId="713C315F" w14:textId="77777777" w:rsidR="00E87907" w:rsidRPr="00E87907" w:rsidRDefault="00E87907" w:rsidP="00E87907">
      <w:pPr>
        <w:widowControl w:val="0"/>
        <w:tabs>
          <w:tab w:val="left" w:pos="284"/>
        </w:tabs>
        <w:spacing w:after="0" w:line="240" w:lineRule="auto"/>
        <w:ind w:left="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конце практически любой научной статьи приводится краткий библиографический список, из которого можно почерпнуть информацию об авторах, изучающих интересующую проблему.</w:t>
      </w:r>
    </w:p>
    <w:p w14:paraId="2D3EFCAE" w14:textId="77777777"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последнем ежемесячном номере журнала (например, «Иностранные языки в школе») присутствует список статей, вышедших за прошедший год, что может оказать помощь в поиске необходимого материала.</w:t>
      </w:r>
    </w:p>
    <w:p w14:paraId="647059BA" w14:textId="77777777"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Всегда есть возможность просмотреть библиографические справочники с </w:t>
      </w:r>
      <w:r w:rsidRPr="00E87907">
        <w:rPr>
          <w:rFonts w:ascii="Times New Roman" w:eastAsia="Times New Roman" w:hAnsi="Times New Roman" w:cs="Times New Roman"/>
          <w:sz w:val="28"/>
          <w:szCs w:val="28"/>
        </w:rPr>
        <w:lastRenderedPageBreak/>
        <w:t>целью поиска изданий по интересующей теме.</w:t>
      </w:r>
    </w:p>
    <w:p w14:paraId="452F2F74" w14:textId="77777777" w:rsidR="00E87907" w:rsidRPr="00E87907" w:rsidRDefault="00E87907" w:rsidP="00E87907">
      <w:pPr>
        <w:widowControl w:val="0"/>
        <w:numPr>
          <w:ilvl w:val="0"/>
          <w:numId w:val="14"/>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Библиотеки, электронные библиотеки и сеть Интернет предоставляют возможность выбрать и заказать необходимое диссертационное исследование либо автореферат диссертации по интересующей теме.</w:t>
      </w:r>
    </w:p>
    <w:p w14:paraId="3E3C4AC9" w14:textId="77777777" w:rsidR="00E87907" w:rsidRPr="00E87907" w:rsidRDefault="00E87907" w:rsidP="00E87907">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 работе с авторским изданием необходимо следовать нескольким правилам</w:t>
      </w:r>
      <w:r w:rsidRPr="00E87907">
        <w:rPr>
          <w:rFonts w:ascii="Times New Roman" w:eastAsia="Times New Roman" w:hAnsi="Times New Roman" w:cs="Times New Roman"/>
          <w:sz w:val="28"/>
          <w:szCs w:val="28"/>
        </w:rPr>
        <w:t>.</w:t>
      </w:r>
    </w:p>
    <w:p w14:paraId="2A0DCC19" w14:textId="77777777" w:rsidR="00E87907" w:rsidRPr="00E87907" w:rsidRDefault="00E87907" w:rsidP="00E87907">
      <w:pPr>
        <w:widowControl w:val="0"/>
        <w:numPr>
          <w:ilvl w:val="0"/>
          <w:numId w:val="13"/>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Не всегда год издания, указанный на титульной странице, соответствует году написания книги. Поэтому важно обратить внимание на копирайт, где проставлена дата первого издания.</w:t>
      </w:r>
    </w:p>
    <w:p w14:paraId="6E5BB512" w14:textId="77777777" w:rsidR="00E87907" w:rsidRPr="00E87907" w:rsidRDefault="00E87907" w:rsidP="009F155F">
      <w:pPr>
        <w:widowControl w:val="0"/>
        <w:numPr>
          <w:ilvl w:val="0"/>
          <w:numId w:val="13"/>
        </w:numPr>
        <w:tabs>
          <w:tab w:val="left" w:pos="284"/>
        </w:tabs>
        <w:spacing w:after="0" w:line="240" w:lineRule="auto"/>
        <w:ind w:left="284" w:hanging="284"/>
        <w:contextualSpacing/>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Прежде чем приступать к чтению книги необходимо познакомиться с данными, обозначенными на титульном листе книги, прочитать аннотацию, оглавление, предисловие.</w:t>
      </w:r>
    </w:p>
    <w:p w14:paraId="4F3E5326" w14:textId="77777777" w:rsidR="00E87907" w:rsidRPr="00E87907" w:rsidRDefault="00E87907" w:rsidP="009F155F">
      <w:pPr>
        <w:widowControl w:val="0"/>
        <w:numPr>
          <w:ilvl w:val="0"/>
          <w:numId w:val="13"/>
        </w:numPr>
        <w:tabs>
          <w:tab w:val="left" w:pos="284"/>
        </w:tabs>
        <w:spacing w:after="0" w:line="240" w:lineRule="auto"/>
        <w:ind w:left="284" w:hanging="284"/>
        <w:contextualSpacing/>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Аннотация даёт представление о тех проблемах, которым посвящено издание, называет адресата, то есть для какого круга читателей предназначена книга.</w:t>
      </w:r>
    </w:p>
    <w:p w14:paraId="2508A9F4" w14:textId="77777777" w:rsidR="00E87907" w:rsidRPr="00E87907" w:rsidRDefault="00E87907" w:rsidP="009F155F">
      <w:pPr>
        <w:widowControl w:val="0"/>
        <w:numPr>
          <w:ilvl w:val="0"/>
          <w:numId w:val="13"/>
        </w:numPr>
        <w:tabs>
          <w:tab w:val="left" w:pos="284"/>
        </w:tabs>
        <w:spacing w:after="0" w:line="240" w:lineRule="auto"/>
        <w:ind w:left="284" w:hanging="284"/>
        <w:contextualSpacing/>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Предисловие в большей мере, чем оглавление раскрывает последовательность и широту рассмотрения заявленной проблемы.</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Не стоит работать с источниками, относящимися к научным дисциплинам, в которых автор не компетентен. Всё внимание следует сосредоточить на том, что действительно возможно осмыслить.</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 xml:space="preserve">Важно обратить внимание, что оригинальные источники и их переводы не идентичны. Поэтому, если студент имеет дело с переводным текстом, это следует обязательно указывать. </w:t>
      </w:r>
    </w:p>
    <w:p w14:paraId="586CC49D" w14:textId="77777777"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качестве источников для изучения и цитирования в курсовой работе по методике обучения иностранным языкам могут служить:</w:t>
      </w:r>
    </w:p>
    <w:p w14:paraId="5FBFA61B" w14:textId="77777777" w:rsidR="00E87907" w:rsidRPr="00E87907" w:rsidRDefault="00E87907" w:rsidP="009F155F">
      <w:pPr>
        <w:widowControl w:val="0"/>
        <w:tabs>
          <w:tab w:val="left" w:pos="851"/>
        </w:tabs>
        <w:spacing w:after="0" w:line="240" w:lineRule="auto"/>
        <w:contextualSpacing/>
        <w:jc w:val="both"/>
        <w:rPr>
          <w:rFonts w:ascii="Times New Roman" w:eastAsia="Times New Roman" w:hAnsi="Times New Roman" w:cs="Times New Roman"/>
          <w:sz w:val="28"/>
          <w:szCs w:val="28"/>
        </w:rPr>
      </w:pPr>
      <w:r w:rsidRPr="009F155F">
        <w:rPr>
          <w:rFonts w:ascii="Times New Roman" w:eastAsia="Times New Roman" w:hAnsi="Times New Roman" w:cs="Times New Roman"/>
          <w:sz w:val="28"/>
          <w:szCs w:val="28"/>
        </w:rPr>
        <w:t>научная и научно-популярная литература;</w:t>
      </w:r>
      <w:r w:rsidR="009F155F" w:rsidRPr="009F155F">
        <w:rPr>
          <w:rFonts w:ascii="Times New Roman" w:eastAsia="Times New Roman" w:hAnsi="Times New Roman" w:cs="Times New Roman"/>
          <w:sz w:val="28"/>
          <w:szCs w:val="28"/>
        </w:rPr>
        <w:t xml:space="preserve"> </w:t>
      </w:r>
      <w:r w:rsidRPr="009F155F">
        <w:rPr>
          <w:rFonts w:ascii="Times New Roman" w:eastAsia="Times New Roman" w:hAnsi="Times New Roman" w:cs="Times New Roman"/>
          <w:sz w:val="28"/>
          <w:szCs w:val="28"/>
        </w:rPr>
        <w:t>справочная литература (словари, энциклопедии и т.п.);</w:t>
      </w:r>
      <w:r w:rsidR="009F155F" w:rsidRPr="009F155F">
        <w:rPr>
          <w:rFonts w:ascii="Times New Roman" w:eastAsia="Times New Roman" w:hAnsi="Times New Roman" w:cs="Times New Roman"/>
          <w:sz w:val="28"/>
          <w:szCs w:val="28"/>
        </w:rPr>
        <w:t xml:space="preserve"> </w:t>
      </w:r>
      <w:r w:rsidRPr="009F155F">
        <w:rPr>
          <w:rFonts w:ascii="Times New Roman" w:eastAsia="Times New Roman" w:hAnsi="Times New Roman" w:cs="Times New Roman"/>
          <w:sz w:val="28"/>
          <w:szCs w:val="28"/>
        </w:rPr>
        <w:t>книги классиков – создателей педагогических концептуальных теорий и практик обучения вообще и иностранным языкам, в частности;</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нормативные документы от образования;</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учебники и учебная литература, учебно-методические комплекты;</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литература на иностранных языках;</w:t>
      </w:r>
      <w:r w:rsidR="009F155F"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периодические издания;</w:t>
      </w:r>
      <w:r w:rsidR="009F155F" w:rsidRPr="00E87907">
        <w:rPr>
          <w:rFonts w:ascii="Times New Roman" w:eastAsia="Times New Roman" w:hAnsi="Times New Roman" w:cs="Times New Roman"/>
          <w:sz w:val="28"/>
          <w:szCs w:val="28"/>
        </w:rPr>
        <w:t xml:space="preserve"> </w:t>
      </w:r>
      <w:r w:rsidR="00D6056B">
        <w:rPr>
          <w:rFonts w:ascii="Times New Roman" w:eastAsia="Times New Roman" w:hAnsi="Times New Roman" w:cs="Times New Roman"/>
          <w:sz w:val="28"/>
          <w:szCs w:val="28"/>
        </w:rPr>
        <w:t>аудио-и</w:t>
      </w:r>
      <w:r w:rsidR="00D6056B" w:rsidRPr="00D6056B">
        <w:rPr>
          <w:rFonts w:ascii="Times New Roman" w:eastAsia="Times New Roman" w:hAnsi="Times New Roman" w:cs="Times New Roman"/>
          <w:sz w:val="28"/>
          <w:szCs w:val="28"/>
        </w:rPr>
        <w:t xml:space="preserve"> </w:t>
      </w:r>
      <w:r w:rsidR="00D6056B" w:rsidRPr="00E87907">
        <w:rPr>
          <w:rFonts w:ascii="Times New Roman" w:eastAsia="Times New Roman" w:hAnsi="Times New Roman" w:cs="Times New Roman"/>
          <w:sz w:val="28"/>
          <w:szCs w:val="28"/>
        </w:rPr>
        <w:t>видео ресурсы</w:t>
      </w:r>
      <w:r w:rsidRPr="00E87907">
        <w:rPr>
          <w:rFonts w:ascii="Times New Roman" w:eastAsia="Times New Roman" w:hAnsi="Times New Roman" w:cs="Times New Roman"/>
          <w:sz w:val="28"/>
          <w:szCs w:val="28"/>
        </w:rPr>
        <w:t>;</w:t>
      </w:r>
      <w:r w:rsidR="00D6056B" w:rsidRPr="00D6056B">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Интернет-сайты (электронные библиотеки и т.п.)</w:t>
      </w:r>
    </w:p>
    <w:p w14:paraId="5654494D" w14:textId="77777777"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Изучение источников по теме должно быть достаточно широким. Нельзя ограничиваться сведениями, почерпнутыми из учебников, обязательно используются монографии и статьи, опубликованные в научных журналах. Поиск литературы осуществляется студентом самостоятельно с помощью каталогов научной библиотеки, библиографических указателей и справочников, сети Интернет.</w:t>
      </w:r>
    </w:p>
    <w:p w14:paraId="7A8CF399" w14:textId="77777777"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результате изучения литературы должно формироваться представление о современном состоянии вопроса, устанавливаться имеющиеся противоречия и нерешённые задачи.</w:t>
      </w:r>
    </w:p>
    <w:p w14:paraId="0C6A329D" w14:textId="77777777" w:rsidR="00E87907" w:rsidRPr="00E87907" w:rsidRDefault="00E87907" w:rsidP="00E87907">
      <w:pPr>
        <w:widowControl w:val="0"/>
        <w:tabs>
          <w:tab w:val="left" w:pos="851"/>
        </w:tabs>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При написании работы всегда необходимо давать ссылки на автора и источник, откуда заимствован материал.</w:t>
      </w:r>
    </w:p>
    <w:p w14:paraId="61247897" w14:textId="77777777" w:rsidR="00E87907" w:rsidRPr="00E87907" w:rsidRDefault="00E87907" w:rsidP="00E87907">
      <w:pPr>
        <w:widowControl w:val="0"/>
        <w:spacing w:after="12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И</w:t>
      </w:r>
      <w:r w:rsidRPr="00E87907">
        <w:rPr>
          <w:rFonts w:ascii="Times New Roman" w:eastAsia="Times New Roman" w:hAnsi="Times New Roman" w:cs="Times New Roman"/>
          <w:i/>
          <w:sz w:val="28"/>
          <w:szCs w:val="28"/>
        </w:rPr>
        <w:t>зучение литературы по теме исследования и оформлени</w:t>
      </w:r>
      <w:r>
        <w:rPr>
          <w:rFonts w:ascii="Times New Roman" w:eastAsia="Times New Roman" w:hAnsi="Times New Roman" w:cs="Times New Roman"/>
          <w:i/>
          <w:sz w:val="28"/>
          <w:szCs w:val="28"/>
        </w:rPr>
        <w:t xml:space="preserve">е </w:t>
      </w:r>
      <w:r w:rsidRPr="00E87907">
        <w:rPr>
          <w:rFonts w:ascii="Times New Roman" w:eastAsia="Times New Roman" w:hAnsi="Times New Roman" w:cs="Times New Roman"/>
          <w:i/>
          <w:sz w:val="28"/>
          <w:szCs w:val="28"/>
        </w:rPr>
        <w:t>библиографического списка</w:t>
      </w:r>
    </w:p>
    <w:p w14:paraId="4F33249A"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lastRenderedPageBreak/>
        <w:t xml:space="preserve">Все источники оформляются в виде списка использованной литературы (библиографического списка). </w:t>
      </w:r>
      <w:r w:rsidRPr="00E87907">
        <w:rPr>
          <w:rFonts w:ascii="Times New Roman" w:eastAsia="Times New Roman" w:hAnsi="Times New Roman" w:cs="Times New Roman"/>
          <w:i/>
          <w:sz w:val="28"/>
          <w:szCs w:val="28"/>
        </w:rPr>
        <w:t xml:space="preserve">Библиографическое описание </w:t>
      </w:r>
      <w:r w:rsidRPr="00E87907">
        <w:rPr>
          <w:rFonts w:ascii="Times New Roman" w:eastAsia="Times New Roman" w:hAnsi="Times New Roman" w:cs="Times New Roman"/>
          <w:sz w:val="28"/>
          <w:szCs w:val="28"/>
        </w:rPr>
        <w:t xml:space="preserve">– это совокупность сведений о документе, приведённых по определённым правилам, которые устанавливает стандарт, </w:t>
      </w:r>
      <w:r w:rsidRPr="00E87907">
        <w:rPr>
          <w:rFonts w:ascii="Times New Roman" w:eastAsia="Times New Roman" w:hAnsi="Times New Roman" w:cs="Times New Roman"/>
          <w:sz w:val="28"/>
          <w:szCs w:val="28"/>
        </w:rPr>
        <w:br/>
        <w:t>и необходимых для характеристики документа и его поиска.</w:t>
      </w:r>
    </w:p>
    <w:p w14:paraId="7810096D"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Раздел курсовой работы «Список использованной литературы» (библиографический список) содержит все источники, которые были использованы для проведения теоретического и практического исследования.</w:t>
      </w:r>
    </w:p>
    <w:p w14:paraId="1A468081" w14:textId="77777777" w:rsidR="00E87907" w:rsidRPr="00E87907" w:rsidRDefault="00E87907" w:rsidP="00D6056B">
      <w:pPr>
        <w:widowControl w:val="0"/>
        <w:spacing w:after="0" w:line="240" w:lineRule="auto"/>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Библиографический список включает все используемые и упомянутые в тексте курсовой работы источники в алфавитном порядке. Список использованной литературы (библиографический список) должен содержать не менее 20 источников.</w:t>
      </w:r>
      <w:r w:rsidR="00D6056B"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Сначала выстраивают алфавитный ряд источников на русском языке и на языках кириллицы, затем перечисляют источники на основе латинского алфавита.</w:t>
      </w:r>
      <w:r w:rsidR="00D6056B"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При оформлении списка использованной литературы необходимо руководствоваться межгосударственным стандартом библиографических записей и библиографических описаний ГОСТ 7.1–</w:t>
      </w:r>
      <w:r>
        <w:rPr>
          <w:rFonts w:ascii="Times New Roman" w:eastAsia="Times New Roman" w:hAnsi="Times New Roman" w:cs="Times New Roman"/>
          <w:sz w:val="28"/>
          <w:szCs w:val="28"/>
        </w:rPr>
        <w:t>2006</w:t>
      </w:r>
      <w:r w:rsidRPr="00E87907">
        <w:rPr>
          <w:rFonts w:ascii="Times New Roman" w:eastAsia="Times New Roman" w:hAnsi="Times New Roman" w:cs="Times New Roman"/>
          <w:sz w:val="28"/>
          <w:szCs w:val="28"/>
        </w:rPr>
        <w:t>, в котором зафиксированы общие требования и правила с</w:t>
      </w:r>
      <w:r>
        <w:rPr>
          <w:rFonts w:ascii="Times New Roman" w:eastAsia="Times New Roman" w:hAnsi="Times New Roman" w:cs="Times New Roman"/>
          <w:sz w:val="28"/>
          <w:szCs w:val="28"/>
        </w:rPr>
        <w:t>оставления списка литературы [</w:t>
      </w:r>
      <w:r w:rsidRPr="00E87907">
        <w:rPr>
          <w:rFonts w:ascii="Times New Roman" w:eastAsia="Times New Roman" w:hAnsi="Times New Roman" w:cs="Times New Roman"/>
          <w:sz w:val="28"/>
          <w:szCs w:val="28"/>
        </w:rPr>
        <w:t>.Библиографический список может содержать источники различного уровня, к которым предъявляются определённые требования.</w:t>
      </w:r>
    </w:p>
    <w:p w14:paraId="1DBC898A"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p>
    <w:p w14:paraId="64F54135" w14:textId="77777777" w:rsidR="00E87907" w:rsidRPr="00E87907" w:rsidRDefault="00E87907" w:rsidP="00E87907">
      <w:pPr>
        <w:widowControl w:val="0"/>
        <w:spacing w:after="12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Библиографическое описание книг</w:t>
      </w:r>
    </w:p>
    <w:p w14:paraId="2FD3726F" w14:textId="77777777" w:rsidR="00E87907" w:rsidRPr="00E87907" w:rsidRDefault="00E87907" w:rsidP="00E87907">
      <w:pPr>
        <w:widowControl w:val="0"/>
        <w:spacing w:before="120" w:after="12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Однотомные издания</w:t>
      </w:r>
    </w:p>
    <w:p w14:paraId="5DD9E08B" w14:textId="77777777" w:rsidR="00E87907" w:rsidRPr="00E87907" w:rsidRDefault="00E87907" w:rsidP="00E87907">
      <w:pPr>
        <w:widowControl w:val="0"/>
        <w:spacing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Нормативные и законодательные документы</w:t>
      </w:r>
    </w:p>
    <w:p w14:paraId="0A8814A2" w14:textId="77777777" w:rsidR="00E87907" w:rsidRPr="00E87907" w:rsidRDefault="00E87907" w:rsidP="00D6056B">
      <w:pPr>
        <w:widowControl w:val="0"/>
        <w:autoSpaceDE w:val="0"/>
        <w:autoSpaceDN w:val="0"/>
        <w:adjustRightInd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Федеральный государственный образовательный стандарт профессионального образования по направлению подготовки 050100 Педагогическое образование (квалификация (степень) «бакалавр») [Текст]: [утвержден приказом Министерства образования и науки Российской Федерации от «22» декабря 2009 г. № 788]: офиц. текст. – М., 2009. – 25 с.</w:t>
      </w:r>
    </w:p>
    <w:p w14:paraId="218C400E" w14:textId="77777777" w:rsidR="00E87907" w:rsidRPr="00E87907" w:rsidRDefault="00E87907" w:rsidP="00D6056B">
      <w:pPr>
        <w:widowControl w:val="0"/>
        <w:autoSpaceDE w:val="0"/>
        <w:autoSpaceDN w:val="0"/>
        <w:adjustRightInd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Федеральный государственный образовательный стандарт среднего (полного) общего образования [Текст]: [утвержден приказом Министерства образования и науки Российской Федерации от «17» мая 2012 г. № 413]: офиц. текст. – М., 2012. – 46 с.</w:t>
      </w:r>
    </w:p>
    <w:p w14:paraId="1C820B37" w14:textId="77777777"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Книги авторов и учебные пособия</w:t>
      </w:r>
    </w:p>
    <w:p w14:paraId="43F50450"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Конышева, А.В. Игровой метод в обучении иностранному языку [Текст] / А.В. Конышева. – СПб. : КАРО, Мн. : Издательство «Четыре четверти», 2008. – 192 с.</w:t>
      </w:r>
    </w:p>
    <w:p w14:paraId="29B347E8"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Гез, Н.И. История зарубежной методики преподавания иностранных языков : учеб. пособие для студ. лингв. ун-тов и фак. ин. яз. высш. пед. учеб. заведений [Текст] / Н.И. Гез, Г.М. Фролова. – М. : Издательский центр «Академия», 2008. – 256 с.</w:t>
      </w:r>
    </w:p>
    <w:p w14:paraId="5DDA56C3"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Фокина, К.В., Тернова, Л.Н., Костычева, Н.В. Методика преподавания иностранного языка: конспект лекций [Текст] / </w:t>
      </w:r>
      <w:r w:rsidRPr="00E87907">
        <w:rPr>
          <w:rFonts w:ascii="Times New Roman" w:eastAsia="Times New Roman" w:hAnsi="Times New Roman" w:cs="Times New Roman"/>
          <w:sz w:val="28"/>
          <w:szCs w:val="28"/>
        </w:rPr>
        <w:br/>
        <w:t xml:space="preserve">К.В. Фокина и др. – М. : Издательство Юрайт, Высшее образование, 2009. – </w:t>
      </w:r>
      <w:r w:rsidRPr="00E87907">
        <w:rPr>
          <w:rFonts w:ascii="Times New Roman" w:eastAsia="Times New Roman" w:hAnsi="Times New Roman" w:cs="Times New Roman"/>
          <w:sz w:val="28"/>
          <w:szCs w:val="28"/>
        </w:rPr>
        <w:lastRenderedPageBreak/>
        <w:t>158 с.</w:t>
      </w:r>
    </w:p>
    <w:p w14:paraId="1C3F5B9F"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Практический курс методики преподавания иностранных языков: английский, немецкий, французский : учеб. пособие [Текст] / П.К. Бабинская и др. – Мн. : ТетраСистемс, 2003. – 288 с.</w:t>
      </w:r>
    </w:p>
    <w:p w14:paraId="45AAA200" w14:textId="77777777"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Диссертации и авторефераты диссертаций</w:t>
      </w:r>
    </w:p>
    <w:p w14:paraId="3E15BF87"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Ибатова, А.З. Формирование готовности студентов неязыковых специальностей к профессионально-ориентированному общению на иностранном языке [Текст] : дис. … канд. пед. наук : 13.00.08 / А.З. Ибатова ; Сургутский государственный педагогический университет. – Сургут, 2009. – 227 с.</w:t>
      </w:r>
    </w:p>
    <w:p w14:paraId="63617C9A"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pacing w:val="-7"/>
          <w:sz w:val="28"/>
          <w:szCs w:val="28"/>
        </w:rPr>
      </w:pPr>
      <w:r w:rsidRPr="00E87907">
        <w:rPr>
          <w:rFonts w:ascii="Times New Roman" w:eastAsia="Times New Roman" w:hAnsi="Times New Roman" w:cs="Times New Roman"/>
          <w:sz w:val="28"/>
          <w:szCs w:val="28"/>
        </w:rPr>
        <w:t xml:space="preserve">Фалькович, Ю.В. Организационно-педагогические условия формирования переводческой компетенции студентов [Текст] : автореф. дис. … канд. пед. наук : 13.00.08 / Ю.В. Фалькович ; </w:t>
      </w:r>
      <w:r w:rsidRPr="00E87907">
        <w:rPr>
          <w:rFonts w:ascii="Times New Roman" w:eastAsia="Times New Roman" w:hAnsi="Times New Roman" w:cs="Times New Roman"/>
          <w:spacing w:val="-7"/>
          <w:sz w:val="28"/>
          <w:szCs w:val="28"/>
        </w:rPr>
        <w:t>Кузбасская государственная педагогическая академия. – Новокузнецк, 2010. – 24 с.</w:t>
      </w:r>
    </w:p>
    <w:p w14:paraId="2DF602A1" w14:textId="77777777"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pacing w:val="-7"/>
          <w:sz w:val="28"/>
          <w:szCs w:val="28"/>
        </w:rPr>
        <w:t xml:space="preserve">Статьи из периодических, сериальных изданий </w:t>
      </w:r>
      <w:r w:rsidRPr="00E87907">
        <w:rPr>
          <w:rFonts w:ascii="Times New Roman" w:eastAsia="Times New Roman" w:hAnsi="Times New Roman" w:cs="Times New Roman"/>
          <w:i/>
          <w:spacing w:val="-7"/>
          <w:sz w:val="28"/>
          <w:szCs w:val="28"/>
        </w:rPr>
        <w:br/>
        <w:t>и сборников конференций</w:t>
      </w:r>
    </w:p>
    <w:p w14:paraId="51CF966E"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Винтер, А.В. Использование естественных психических механизмов в обучении иностранному языку [Текст] / А.В. Винтер // Иностранные языки в школе. – 2012. – № 11. – С. 55-58.</w:t>
      </w:r>
    </w:p>
    <w:p w14:paraId="23CADFCA"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Гераскевич, Н.В. Восприятие и понимание литературно-художественного дискурса в системе профессионального поликультурного образования [Текст] / Н.В. Гераскевич // Вестн. Челябинского. гос. пед. ун-та. – 2012. – № 5. – С. 43–54.</w:t>
      </w:r>
    </w:p>
    <w:p w14:paraId="38F81C74"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Тер-Минасова, С.Г. Диалоги и конфликты культур [Текст] / С.Г. Тер-Минасова // Современные теории и методы обучения иностранным языкам : мат-лы второй международной научно-практической конференции «Языки мира и мир языка». – М. : Издательство «Экзамен», 2006. – С. 12–21.</w:t>
      </w:r>
    </w:p>
    <w:p w14:paraId="21686057" w14:textId="77777777"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Справочные издания</w:t>
      </w:r>
    </w:p>
    <w:p w14:paraId="3C44A70C"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Современный словарь синонимов английского языка [Текст] / под ред. П.П. Литвинова. – М. : Астрель, 2010. – С. 23.</w:t>
      </w:r>
    </w:p>
    <w:p w14:paraId="30C94F1A"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Большой энциклопедический словарь [Текст] / под ред И. Лапиной и др. – М. : АСТ, Астрель, 2008. – 1248 с.</w:t>
      </w:r>
    </w:p>
    <w:p w14:paraId="35EC66D2" w14:textId="77777777"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p>
    <w:p w14:paraId="49315FFA" w14:textId="77777777" w:rsidR="00E87907" w:rsidRPr="00E87907" w:rsidRDefault="00E87907" w:rsidP="00D6056B">
      <w:pPr>
        <w:widowControl w:val="0"/>
        <w:spacing w:after="0" w:line="240" w:lineRule="auto"/>
        <w:rPr>
          <w:rFonts w:ascii="Times New Roman" w:eastAsia="Times New Roman" w:hAnsi="Times New Roman" w:cs="Times New Roman"/>
          <w:b/>
          <w:i/>
          <w:sz w:val="28"/>
          <w:szCs w:val="28"/>
        </w:rPr>
      </w:pPr>
      <w:r w:rsidRPr="00E87907">
        <w:rPr>
          <w:rFonts w:ascii="Times New Roman" w:eastAsia="Times New Roman" w:hAnsi="Times New Roman" w:cs="Times New Roman"/>
          <w:b/>
          <w:i/>
          <w:sz w:val="28"/>
          <w:szCs w:val="28"/>
        </w:rPr>
        <w:t>Многотомные издания</w:t>
      </w:r>
    </w:p>
    <w:p w14:paraId="063BE3EC" w14:textId="77777777"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Документ в целом</w:t>
      </w:r>
    </w:p>
    <w:p w14:paraId="42A39001"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Маркс, К. Сочинения [Текст] : в 39 т. / К. Маркс, Ф. Энгельс ; Ин-т марксизма-ленинизма. – 2-е изд. – М. : Госполитиздат, 1955–1981.</w:t>
      </w:r>
    </w:p>
    <w:p w14:paraId="17D843D8" w14:textId="77777777" w:rsidR="00E87907" w:rsidRPr="00E87907" w:rsidRDefault="00E87907" w:rsidP="00D6056B">
      <w:pPr>
        <w:widowControl w:val="0"/>
        <w:spacing w:before="120" w:after="60" w:line="240" w:lineRule="auto"/>
        <w:rPr>
          <w:rFonts w:ascii="Times New Roman" w:eastAsia="Times New Roman" w:hAnsi="Times New Roman" w:cs="Times New Roman"/>
          <w:i/>
          <w:sz w:val="28"/>
          <w:szCs w:val="28"/>
        </w:rPr>
      </w:pPr>
      <w:r w:rsidRPr="00E87907">
        <w:rPr>
          <w:rFonts w:ascii="Times New Roman" w:eastAsia="Times New Roman" w:hAnsi="Times New Roman" w:cs="Times New Roman"/>
          <w:i/>
          <w:sz w:val="28"/>
          <w:szCs w:val="28"/>
        </w:rPr>
        <w:t>Отдельный том</w:t>
      </w:r>
    </w:p>
    <w:p w14:paraId="5EAF61E6"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Пассов, Е.И. Методика как наука [Текст] : в 3 кн. Кн. 2. </w:t>
      </w:r>
      <w:r w:rsidRPr="00E87907">
        <w:rPr>
          <w:rFonts w:ascii="Times New Roman" w:eastAsia="Times New Roman" w:hAnsi="Times New Roman" w:cs="Times New Roman"/>
          <w:spacing w:val="-4"/>
          <w:sz w:val="28"/>
          <w:szCs w:val="28"/>
        </w:rPr>
        <w:t>Методология методики: эмпирические методы исследования / Е.И. Пас</w:t>
      </w:r>
      <w:r w:rsidRPr="00E87907">
        <w:rPr>
          <w:rFonts w:ascii="Times New Roman" w:eastAsia="Times New Roman" w:hAnsi="Times New Roman" w:cs="Times New Roman"/>
          <w:sz w:val="28"/>
          <w:szCs w:val="28"/>
        </w:rPr>
        <w:t>-сов. – Елец : МУП «Типография» г. Ельца, 2010. – 647 с.</w:t>
      </w:r>
    </w:p>
    <w:p w14:paraId="094BA9BF"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lastRenderedPageBreak/>
        <w:t xml:space="preserve">Реале, Дж. Западная философия от истоков до наших дней [Текст] : в 4 т. Т. 4: От романтизма до наших дней / Дж. Реале, </w:t>
      </w:r>
      <w:r w:rsidRPr="00E87907">
        <w:rPr>
          <w:rFonts w:ascii="Times New Roman" w:eastAsia="Times New Roman" w:hAnsi="Times New Roman" w:cs="Times New Roman"/>
          <w:sz w:val="28"/>
          <w:szCs w:val="28"/>
        </w:rPr>
        <w:br/>
        <w:t>Д. Антисери ; ред. С.А. Мальцева. – СПб. : Изд-во Пневма. – 2005. – 880 с.</w:t>
      </w:r>
    </w:p>
    <w:p w14:paraId="36BBBB29" w14:textId="77777777" w:rsidR="00E87907" w:rsidRPr="00E87907" w:rsidRDefault="00E87907" w:rsidP="00D6056B">
      <w:pPr>
        <w:widowControl w:val="0"/>
        <w:spacing w:after="60" w:line="240" w:lineRule="auto"/>
        <w:rPr>
          <w:rFonts w:ascii="Times New Roman" w:eastAsia="Times New Roman" w:hAnsi="Times New Roman" w:cs="Times New Roman"/>
          <w:b/>
          <w:i/>
          <w:sz w:val="28"/>
          <w:szCs w:val="28"/>
        </w:rPr>
      </w:pPr>
      <w:r w:rsidRPr="00E87907">
        <w:rPr>
          <w:rFonts w:ascii="Times New Roman" w:eastAsia="Times New Roman" w:hAnsi="Times New Roman" w:cs="Times New Roman"/>
          <w:b/>
          <w:i/>
          <w:sz w:val="28"/>
          <w:szCs w:val="28"/>
        </w:rPr>
        <w:t>Электронные ресурсы</w:t>
      </w:r>
    </w:p>
    <w:p w14:paraId="5B07E544"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Абрамов, Н. Словарь русских синонимов и сходных по смыслу выражений [Электронный ресурс] – Режим доступа : www.</w:t>
      </w:r>
      <w:r w:rsidRPr="00E87907">
        <w:rPr>
          <w:rFonts w:ascii="Times New Roman" w:eastAsia="Times New Roman" w:hAnsi="Times New Roman" w:cs="Times New Roman"/>
          <w:sz w:val="28"/>
          <w:szCs w:val="28"/>
        </w:rPr>
        <w:br/>
        <w:t xml:space="preserve">sinonim.su.  </w:t>
      </w:r>
    </w:p>
    <w:p w14:paraId="58F34595"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Краснова, О.В. Развитие информационной культуры личности как профессионально-педагогическая проблема // Образование исследовано в мире: [Электронный ресурс] – Режим доступа : </w:t>
      </w:r>
      <w:hyperlink r:id="rId7" w:history="1">
        <w:r w:rsidRPr="00E87907">
          <w:rPr>
            <w:rFonts w:ascii="Times New Roman" w:eastAsia="Times New Roman" w:hAnsi="Times New Roman" w:cs="Times New Roman"/>
            <w:sz w:val="28"/>
            <w:szCs w:val="28"/>
          </w:rPr>
          <w:t>http://www.oim.ru.</w:t>
        </w:r>
      </w:hyperlink>
    </w:p>
    <w:p w14:paraId="07C143D8" w14:textId="77777777" w:rsidR="00E87907" w:rsidRPr="00E87907" w:rsidRDefault="00E87907" w:rsidP="00D6056B">
      <w:pPr>
        <w:widowControl w:val="0"/>
        <w:spacing w:after="0" w:line="240" w:lineRule="auto"/>
        <w:rPr>
          <w:rFonts w:ascii="Times New Roman" w:eastAsia="Times New Roman" w:hAnsi="Times New Roman" w:cs="Times New Roman"/>
          <w:i/>
          <w:sz w:val="28"/>
          <w:szCs w:val="28"/>
        </w:rPr>
      </w:pPr>
    </w:p>
    <w:p w14:paraId="1C54595D" w14:textId="77777777" w:rsidR="00E87907" w:rsidRPr="00133A19" w:rsidRDefault="00E87907" w:rsidP="00D6056B">
      <w:pPr>
        <w:widowControl w:val="0"/>
        <w:spacing w:before="120" w:after="120" w:line="240" w:lineRule="auto"/>
        <w:rPr>
          <w:rFonts w:ascii="Times New Roman" w:eastAsia="Times New Roman" w:hAnsi="Times New Roman" w:cs="Times New Roman"/>
          <w:i/>
          <w:sz w:val="28"/>
          <w:szCs w:val="28"/>
        </w:rPr>
      </w:pPr>
      <w:r w:rsidRPr="00133A19">
        <w:rPr>
          <w:rFonts w:ascii="Times New Roman" w:eastAsia="Times New Roman" w:hAnsi="Times New Roman" w:cs="Times New Roman"/>
          <w:i/>
          <w:sz w:val="28"/>
          <w:szCs w:val="28"/>
        </w:rPr>
        <w:t>Аудио- и видеоиздания</w:t>
      </w:r>
    </w:p>
    <w:p w14:paraId="6AF4F87C" w14:textId="77777777" w:rsidR="00E87907" w:rsidRPr="00E87907" w:rsidRDefault="00E87907" w:rsidP="00D6056B">
      <w:pPr>
        <w:widowControl w:val="0"/>
        <w:spacing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Селиванова, Н.А., Шашурина А.Ю. Французский язык. Первый год обучения. Аудиокурс к сборнику упражнений (Встречи) / Н.А. Селиванова, А.Ю. Шашурина. – М. : ОАО «Издательство «Просвещение», 2011. – 1 МР3.</w:t>
      </w:r>
    </w:p>
    <w:p w14:paraId="52ED939F" w14:textId="77777777" w:rsidR="00E87907" w:rsidRPr="00E87907"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Французский язык для школьников и студентов: углубленный курс / О. Богородская. – </w:t>
      </w:r>
      <w:r w:rsidR="00D6056B">
        <w:rPr>
          <w:rFonts w:ascii="Times New Roman" w:eastAsia="Times New Roman" w:hAnsi="Times New Roman" w:cs="Times New Roman"/>
          <w:sz w:val="28"/>
          <w:szCs w:val="28"/>
        </w:rPr>
        <w:t xml:space="preserve">М. : ООО «БИЗНЕССОФТ», 2005. – </w:t>
      </w:r>
      <w:r w:rsidRPr="00E87907">
        <w:rPr>
          <w:rFonts w:ascii="Times New Roman" w:eastAsia="Times New Roman" w:hAnsi="Times New Roman" w:cs="Times New Roman"/>
          <w:sz w:val="28"/>
          <w:szCs w:val="28"/>
        </w:rPr>
        <w:t>1 МР3.</w:t>
      </w:r>
    </w:p>
    <w:p w14:paraId="7F452E39" w14:textId="77777777" w:rsidR="00E87907" w:rsidRPr="0083688D" w:rsidRDefault="00E87907" w:rsidP="00D6056B">
      <w:pPr>
        <w:widowControl w:val="0"/>
        <w:spacing w:before="60" w:after="0" w:line="240" w:lineRule="auto"/>
        <w:ind w:firstLine="284"/>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lang w:val="fr-FR"/>
        </w:rPr>
        <w:t>Regards V. Sélection du magazine France Feelings. – Ministère des affa</w:t>
      </w:r>
      <w:r w:rsidR="00133A19">
        <w:rPr>
          <w:rFonts w:ascii="Times New Roman" w:eastAsia="Times New Roman" w:hAnsi="Times New Roman" w:cs="Times New Roman"/>
          <w:sz w:val="28"/>
          <w:szCs w:val="28"/>
          <w:lang w:val="fr-FR"/>
        </w:rPr>
        <w:t>ires étrangères, 2004. – 2 DVD.</w:t>
      </w:r>
    </w:p>
    <w:p w14:paraId="1C0B3D64"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Аналогичным образом в списке использованной литературы оформляются источники на иностранных языках.</w:t>
      </w:r>
    </w:p>
    <w:p w14:paraId="763EE264" w14:textId="77777777" w:rsidR="00E87907" w:rsidRPr="00E87907" w:rsidRDefault="00E87907" w:rsidP="00D6056B">
      <w:pPr>
        <w:widowControl w:val="0"/>
        <w:spacing w:after="0" w:line="240" w:lineRule="auto"/>
        <w:rPr>
          <w:rFonts w:ascii="Times New Roman" w:eastAsia="Times New Roman" w:hAnsi="Times New Roman" w:cs="Times New Roman"/>
          <w:sz w:val="28"/>
          <w:szCs w:val="28"/>
        </w:rPr>
      </w:pPr>
    </w:p>
    <w:p w14:paraId="658017F4" w14:textId="77777777" w:rsidR="00E87907" w:rsidRPr="00133A19" w:rsidRDefault="00E87907" w:rsidP="00E87907">
      <w:pPr>
        <w:widowControl w:val="0"/>
        <w:spacing w:after="0" w:line="240" w:lineRule="auto"/>
        <w:ind w:left="567"/>
        <w:rPr>
          <w:rFonts w:ascii="Times New Roman" w:eastAsia="Times New Roman" w:hAnsi="Times New Roman" w:cs="Times New Roman"/>
          <w:i/>
          <w:caps/>
          <w:sz w:val="28"/>
          <w:szCs w:val="28"/>
        </w:rPr>
      </w:pPr>
      <w:r w:rsidRPr="00E87907">
        <w:rPr>
          <w:rFonts w:ascii="Times New Roman" w:eastAsia="Times New Roman" w:hAnsi="Times New Roman" w:cs="Times New Roman"/>
          <w:b/>
          <w:caps/>
          <w:sz w:val="28"/>
          <w:szCs w:val="28"/>
        </w:rPr>
        <w:t xml:space="preserve"> </w:t>
      </w:r>
      <w:r w:rsidR="00133A19" w:rsidRPr="00133A19">
        <w:rPr>
          <w:rFonts w:ascii="Times New Roman" w:eastAsia="Times New Roman" w:hAnsi="Times New Roman" w:cs="Times New Roman"/>
          <w:i/>
          <w:sz w:val="28"/>
          <w:szCs w:val="28"/>
        </w:rPr>
        <w:t xml:space="preserve">Цитирование источников </w:t>
      </w:r>
    </w:p>
    <w:p w14:paraId="7E23CEC4" w14:textId="77777777" w:rsidR="00E87907" w:rsidRPr="00133A19" w:rsidRDefault="00133A19" w:rsidP="00E87907">
      <w:pPr>
        <w:widowControl w:val="0"/>
        <w:spacing w:after="120" w:line="240" w:lineRule="auto"/>
        <w:ind w:left="567"/>
        <w:rPr>
          <w:rFonts w:ascii="Times New Roman" w:eastAsia="Times New Roman" w:hAnsi="Times New Roman" w:cs="Times New Roman"/>
          <w:i/>
          <w:caps/>
          <w:sz w:val="28"/>
          <w:szCs w:val="28"/>
        </w:rPr>
      </w:pPr>
      <w:r w:rsidRPr="00133A19">
        <w:rPr>
          <w:rFonts w:ascii="Times New Roman" w:eastAsia="Times New Roman" w:hAnsi="Times New Roman" w:cs="Times New Roman"/>
          <w:i/>
          <w:sz w:val="28"/>
          <w:szCs w:val="28"/>
        </w:rPr>
        <w:t>и ссылки в тексте работы</w:t>
      </w:r>
    </w:p>
    <w:p w14:paraId="3EC04152" w14:textId="77777777" w:rsidR="00E87907" w:rsidRPr="00E87907" w:rsidRDefault="00E87907" w:rsidP="00E87907">
      <w:pPr>
        <w:widowControl w:val="0"/>
        <w:spacing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Цитаты</w:t>
      </w:r>
      <w:r w:rsidRPr="00E87907">
        <w:rPr>
          <w:rFonts w:ascii="Times New Roman" w:eastAsia="Times New Roman" w:hAnsi="Times New Roman" w:cs="Times New Roman"/>
          <w:sz w:val="28"/>
          <w:szCs w:val="28"/>
        </w:rPr>
        <w:t xml:space="preserve"> – неотъемлемый компонент в структуре курсовой работы, поскольку служат подтверждением сформулированным выводам и рассуждениям, а также могут рассматриваться как элемент доказательной базы исследования.</w:t>
      </w:r>
    </w:p>
    <w:p w14:paraId="7096B40A" w14:textId="77777777" w:rsidR="00E87907" w:rsidRPr="00E87907" w:rsidRDefault="00E87907" w:rsidP="00D6056B">
      <w:pPr>
        <w:widowControl w:val="0"/>
        <w:spacing w:after="0" w:line="240" w:lineRule="auto"/>
        <w:jc w:val="both"/>
        <w:rPr>
          <w:rFonts w:ascii="Times New Roman" w:eastAsia="Times New Roman" w:hAnsi="Times New Roman" w:cs="Times New Roman"/>
          <w:spacing w:val="-2"/>
          <w:sz w:val="28"/>
          <w:szCs w:val="28"/>
        </w:rPr>
      </w:pPr>
      <w:r w:rsidRPr="00E87907">
        <w:rPr>
          <w:rFonts w:ascii="Times New Roman" w:eastAsia="Times New Roman" w:hAnsi="Times New Roman" w:cs="Times New Roman"/>
          <w:spacing w:val="-2"/>
          <w:sz w:val="28"/>
          <w:szCs w:val="28"/>
        </w:rPr>
        <w:t>Цитаты оформляются в соответствии с ГОСТ 7.0.5–2008 [3].</w:t>
      </w:r>
    </w:p>
    <w:p w14:paraId="6085C7E3" w14:textId="77777777" w:rsidR="00E87907" w:rsidRPr="00E87907" w:rsidRDefault="00E87907" w:rsidP="00D6056B">
      <w:pPr>
        <w:widowControl w:val="0"/>
        <w:spacing w:before="60" w:after="0" w:line="240" w:lineRule="auto"/>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При оформлении работы следует помнить, что цитаты должны применяться корректно по принципиальным вопросам и положениям. </w:t>
      </w:r>
    </w:p>
    <w:p w14:paraId="07522ACE"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Не рекомендуется обильное цитирование (употребление двух и более цитат подряд).</w:t>
      </w:r>
    </w:p>
    <w:p w14:paraId="7640E46B"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Не допускается соединять две цитаты в одну, это равносильно подделке.</w:t>
      </w:r>
    </w:p>
    <w:p w14:paraId="3287D6EE"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Цитата не должна быть избыточной либо недостаточной, поскольку это снижает уровень научного исследования.</w:t>
      </w:r>
    </w:p>
    <w:p w14:paraId="204D3E42"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Нельзя изменять цитату по своему усмотрению. Цитаты должны точно отражать грамматические и лексические особенности авторского текста.</w:t>
      </w:r>
    </w:p>
    <w:p w14:paraId="4E5A1CA1"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Цитаты должны заключаться в кавычки.</w:t>
      </w:r>
    </w:p>
    <w:p w14:paraId="72091E3B"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Каждая цитата обязательно сопровождается библиографической ссылкой на первоисточник.</w:t>
      </w:r>
    </w:p>
    <w:p w14:paraId="62D9C427"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Если из цитаты изымаются какие-либо отрывки, либо цитата неполная в начале, в середине или в конце, необходимо заполнять подобные пробелы </w:t>
      </w:r>
      <w:r w:rsidRPr="00E87907">
        <w:rPr>
          <w:rFonts w:ascii="Times New Roman" w:eastAsia="Times New Roman" w:hAnsi="Times New Roman" w:cs="Times New Roman"/>
          <w:sz w:val="28"/>
          <w:szCs w:val="28"/>
        </w:rPr>
        <w:lastRenderedPageBreak/>
        <w:t>многоточием.</w:t>
      </w:r>
    </w:p>
    <w:p w14:paraId="5746FCC9" w14:textId="77777777" w:rsidR="00E87907" w:rsidRPr="00E87907" w:rsidRDefault="00E87907" w:rsidP="00E87907">
      <w:pPr>
        <w:widowControl w:val="0"/>
        <w:numPr>
          <w:ilvl w:val="0"/>
          <w:numId w:val="12"/>
        </w:numPr>
        <w:tabs>
          <w:tab w:val="left" w:pos="284"/>
        </w:tabs>
        <w:spacing w:after="0" w:line="240" w:lineRule="auto"/>
        <w:ind w:left="284" w:hanging="284"/>
        <w:contextualSpacing/>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При непрямом цитировании (при изложении мыслей других авторов своими словами) следует быть предельно точным в изложении мыслей автора и корректным при оценке излагаемого, давать соответствующие ссылки на источник. Таким цитированием нельзя злоупотреблять.</w:t>
      </w:r>
    </w:p>
    <w:p w14:paraId="595C8515" w14:textId="77777777" w:rsidR="00E87907" w:rsidRPr="00E87907" w:rsidRDefault="00E87907" w:rsidP="00D6056B">
      <w:pPr>
        <w:widowControl w:val="0"/>
        <w:spacing w:before="60" w:after="0" w:line="240" w:lineRule="auto"/>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Все библиографические ссылки по месту расположения можно разделить на два вида: внутритекстовые и подстрочные.</w:t>
      </w:r>
      <w:r w:rsidR="00D6056B" w:rsidRPr="00D6056B">
        <w:rPr>
          <w:rFonts w:ascii="Times New Roman" w:eastAsia="Times New Roman" w:hAnsi="Times New Roman" w:cs="Times New Roman"/>
          <w:sz w:val="28"/>
          <w:szCs w:val="28"/>
        </w:rPr>
        <w:t xml:space="preserve"> </w:t>
      </w:r>
      <w:r w:rsidR="00D6056B" w:rsidRPr="00E87907">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 xml:space="preserve">В работе уместно использовать ссылки внутритекстового характера. Существует несколько вариантов оформления внутритекстовых ссылок. Однако </w:t>
      </w:r>
      <w:r w:rsidRPr="00E87907">
        <w:rPr>
          <w:rFonts w:ascii="Times New Roman" w:eastAsia="Times New Roman" w:hAnsi="Times New Roman" w:cs="Times New Roman"/>
          <w:b/>
          <w:sz w:val="28"/>
          <w:szCs w:val="28"/>
        </w:rPr>
        <w:t>необходимо придерживаться одного из выбранных способов по всему тексту работы</w:t>
      </w:r>
      <w:r w:rsidRPr="00E87907">
        <w:rPr>
          <w:rFonts w:ascii="Times New Roman" w:eastAsia="Times New Roman" w:hAnsi="Times New Roman" w:cs="Times New Roman"/>
          <w:sz w:val="28"/>
          <w:szCs w:val="28"/>
        </w:rPr>
        <w:t>!!!</w:t>
      </w:r>
    </w:p>
    <w:p w14:paraId="4D6A5D35"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Внутритекстовые библиографические ссылки могут присутствовать в тексте работы после цитаты в круглых или квадратных скобках. Приведём примеры приемлемых вариантов оформления ссылок в тексте работы.</w:t>
      </w:r>
    </w:p>
    <w:p w14:paraId="04868749"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 xml:space="preserve">Самый простой способ сделать ссылку – это зафиксировать номер источника (чаще с указанием на цитируемую страницу) из списка использованной литературы в квадратных скобках. Первая цифра ссылается на номер источника в списке использованной литературы, вторая – на номер страницы, откуда заимствована цитата. </w:t>
      </w:r>
    </w:p>
    <w:p w14:paraId="3800A482" w14:textId="77777777" w:rsidR="00E87907" w:rsidRPr="00E87907" w:rsidRDefault="00E87907" w:rsidP="00E87907">
      <w:pPr>
        <w:widowControl w:val="0"/>
        <w:spacing w:before="60"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 1:</w:t>
      </w:r>
      <w:r w:rsidRPr="00E87907">
        <w:rPr>
          <w:rFonts w:ascii="Times New Roman" w:eastAsia="Times New Roman" w:hAnsi="Times New Roman" w:cs="Times New Roman"/>
          <w:sz w:val="28"/>
          <w:szCs w:val="28"/>
        </w:rPr>
        <w:t xml:space="preserve"> … необходимо реализовать и такой принцип, как принцип коммуникативной направленности процесса соизучения языков и культур с его основополагающими аспектами функциональности и ситуативности [3:6] или [3, С.6]</w:t>
      </w:r>
    </w:p>
    <w:p w14:paraId="0BB3D06B" w14:textId="77777777" w:rsidR="00E87907" w:rsidRPr="00D6056B"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Цитируемый источник:</w:t>
      </w:r>
      <w:r w:rsidRPr="00E87907">
        <w:rPr>
          <w:rFonts w:ascii="Times New Roman" w:eastAsia="Times New Roman" w:hAnsi="Times New Roman" w:cs="Times New Roman"/>
          <w:sz w:val="28"/>
          <w:szCs w:val="28"/>
        </w:rPr>
        <w:t xml:space="preserve"> Современная методика соизучения </w:t>
      </w:r>
      <w:r w:rsidRPr="00E87907">
        <w:rPr>
          <w:rFonts w:ascii="Times New Roman" w:eastAsia="Times New Roman" w:hAnsi="Times New Roman" w:cs="Times New Roman"/>
          <w:spacing w:val="-2"/>
          <w:sz w:val="28"/>
          <w:szCs w:val="28"/>
        </w:rPr>
        <w:t>иностранных языков и культур [Текст] / Под ред. М.К. Колковой.</w:t>
      </w:r>
      <w:r w:rsidR="00D6056B">
        <w:rPr>
          <w:rFonts w:ascii="Times New Roman" w:eastAsia="Times New Roman" w:hAnsi="Times New Roman" w:cs="Times New Roman"/>
          <w:sz w:val="28"/>
          <w:szCs w:val="28"/>
        </w:rPr>
        <w:t xml:space="preserve"> – СПб.: КАРО, 2011. – 200 </w:t>
      </w:r>
      <w:r w:rsidRPr="00E87907">
        <w:rPr>
          <w:rFonts w:ascii="Times New Roman" w:eastAsia="Times New Roman" w:hAnsi="Times New Roman" w:cs="Times New Roman"/>
          <w:i/>
          <w:sz w:val="28"/>
          <w:szCs w:val="28"/>
        </w:rPr>
        <w:t>Пример 2:</w:t>
      </w:r>
      <w:r w:rsidRPr="00E87907">
        <w:rPr>
          <w:rFonts w:ascii="Times New Roman" w:eastAsia="Times New Roman" w:hAnsi="Times New Roman" w:cs="Times New Roman"/>
          <w:sz w:val="28"/>
          <w:szCs w:val="28"/>
        </w:rPr>
        <w:t xml:space="preserve"> Как справедливо отмечает В.А. Наумова, современные отечественные и зарубежные дидактика и методика рассматривают содержание обучения не как статичную, а как постоянно изменяющуюся и развивающуюся категорию, связанную с процессом обучения [5].</w:t>
      </w:r>
    </w:p>
    <w:p w14:paraId="0C4F4D66"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Цитируемый источник:</w:t>
      </w:r>
      <w:r w:rsidRPr="00E87907">
        <w:rPr>
          <w:rFonts w:ascii="Times New Roman" w:eastAsia="Times New Roman" w:hAnsi="Times New Roman" w:cs="Times New Roman"/>
          <w:sz w:val="28"/>
          <w:szCs w:val="28"/>
        </w:rPr>
        <w:t xml:space="preserve"> Наумова, В.А. Содержание и методы обучения иностранным языкам. Проектная технология [Электронный ресурс] – Режим доступа : </w:t>
      </w:r>
      <w:hyperlink r:id="rId8" w:history="1">
        <w:r w:rsidRPr="00E87907">
          <w:rPr>
            <w:rFonts w:ascii="Times New Roman" w:eastAsia="Times New Roman" w:hAnsi="Times New Roman" w:cs="Times New Roman"/>
            <w:sz w:val="28"/>
            <w:szCs w:val="28"/>
          </w:rPr>
          <w:t>http://festival.1september.ru</w:t>
        </w:r>
      </w:hyperlink>
      <w:r w:rsidRPr="00E87907">
        <w:rPr>
          <w:rFonts w:ascii="Times New Roman" w:eastAsia="Times New Roman" w:hAnsi="Times New Roman" w:cs="Times New Roman"/>
          <w:sz w:val="28"/>
          <w:szCs w:val="28"/>
        </w:rPr>
        <w:t>.</w:t>
      </w:r>
    </w:p>
    <w:p w14:paraId="59590231" w14:textId="77777777" w:rsidR="00E87907" w:rsidRPr="00E87907" w:rsidRDefault="00E87907" w:rsidP="00D6056B">
      <w:pPr>
        <w:widowControl w:val="0"/>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 3:</w:t>
      </w:r>
      <w:r w:rsidRPr="00E87907">
        <w:rPr>
          <w:rFonts w:ascii="Times New Roman" w:eastAsia="Times New Roman" w:hAnsi="Times New Roman" w:cs="Times New Roman"/>
          <w:sz w:val="28"/>
          <w:szCs w:val="28"/>
        </w:rPr>
        <w:t xml:space="preserve"> Методика – это, как правило, некий готовый «рецепт», алгоритм, процедура для проведения каких-либо нацеленных действий. Близко к понятию технология [12].</w:t>
      </w:r>
    </w:p>
    <w:p w14:paraId="46B5FE39" w14:textId="77777777" w:rsidR="00E87907" w:rsidRPr="00E87907" w:rsidRDefault="00E87907" w:rsidP="00D6056B">
      <w:pPr>
        <w:widowControl w:val="0"/>
        <w:spacing w:after="0" w:line="240" w:lineRule="auto"/>
        <w:ind w:firstLine="567"/>
        <w:rPr>
          <w:rFonts w:ascii="Times New Roman" w:eastAsia="Times New Roman" w:hAnsi="Times New Roman" w:cs="Times New Roman"/>
          <w:spacing w:val="-2"/>
          <w:sz w:val="28"/>
          <w:szCs w:val="28"/>
        </w:rPr>
      </w:pPr>
      <w:r w:rsidRPr="00E87907">
        <w:rPr>
          <w:rFonts w:ascii="Times New Roman" w:eastAsia="Times New Roman" w:hAnsi="Times New Roman" w:cs="Times New Roman"/>
          <w:i/>
          <w:spacing w:val="-4"/>
          <w:sz w:val="28"/>
          <w:szCs w:val="28"/>
        </w:rPr>
        <w:t xml:space="preserve">Цитируемый источник: </w:t>
      </w:r>
      <w:r w:rsidRPr="00E87907">
        <w:rPr>
          <w:rFonts w:ascii="Times New Roman" w:eastAsia="Times New Roman" w:hAnsi="Times New Roman" w:cs="Times New Roman"/>
          <w:spacing w:val="-4"/>
          <w:sz w:val="28"/>
          <w:szCs w:val="28"/>
        </w:rPr>
        <w:t xml:space="preserve">Википедия. Свободная энциклопедия </w:t>
      </w:r>
      <w:r w:rsidRPr="00E87907">
        <w:rPr>
          <w:rFonts w:ascii="Times New Roman" w:eastAsia="Times New Roman" w:hAnsi="Times New Roman" w:cs="Times New Roman"/>
          <w:spacing w:val="-2"/>
          <w:sz w:val="28"/>
          <w:szCs w:val="28"/>
        </w:rPr>
        <w:t xml:space="preserve">[Электронный ресурс] – Режим доступа : </w:t>
      </w:r>
      <w:hyperlink r:id="rId9" w:history="1">
        <w:r w:rsidRPr="00E87907">
          <w:rPr>
            <w:rFonts w:ascii="Times New Roman" w:eastAsia="Times New Roman" w:hAnsi="Times New Roman" w:cs="Times New Roman"/>
            <w:spacing w:val="-2"/>
            <w:sz w:val="28"/>
            <w:szCs w:val="28"/>
          </w:rPr>
          <w:t>http://ru.wikipedia.org</w:t>
        </w:r>
      </w:hyperlink>
      <w:r w:rsidRPr="00E87907">
        <w:rPr>
          <w:rFonts w:ascii="Times New Roman" w:eastAsia="Times New Roman" w:hAnsi="Times New Roman" w:cs="Times New Roman"/>
          <w:spacing w:val="-2"/>
          <w:sz w:val="28"/>
          <w:szCs w:val="28"/>
        </w:rPr>
        <w:t xml:space="preserve">. </w:t>
      </w:r>
    </w:p>
    <w:p w14:paraId="4EE6A42D" w14:textId="77777777" w:rsidR="00E87907" w:rsidRPr="00E87907" w:rsidRDefault="00E87907" w:rsidP="00D6056B">
      <w:pPr>
        <w:widowControl w:val="0"/>
        <w:spacing w:before="12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Следующий способ предусматривает фиксацию в квадратных скобках фамилии автора, год издания источника и номер страницы, где расположена цитата.</w:t>
      </w:r>
    </w:p>
    <w:p w14:paraId="01353987" w14:textId="77777777" w:rsidR="00E87907" w:rsidRPr="00E87907" w:rsidRDefault="00E87907" w:rsidP="00D6056B">
      <w:pPr>
        <w:widowControl w:val="0"/>
        <w:tabs>
          <w:tab w:val="left" w:pos="851"/>
        </w:tabs>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w:t>
      </w:r>
      <w:r w:rsidRPr="00E87907">
        <w:rPr>
          <w:rFonts w:ascii="Times New Roman" w:eastAsia="Times New Roman" w:hAnsi="Times New Roman" w:cs="Times New Roman"/>
          <w:sz w:val="28"/>
          <w:szCs w:val="28"/>
        </w:rPr>
        <w:t xml:space="preserve"> Содержание игры – это то, что воспроизводится учащимися в качестве центрального момента деятельности … [Конышева, 2008:61].</w:t>
      </w:r>
    </w:p>
    <w:p w14:paraId="71ECA816"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 xml:space="preserve">Цитируемый источник: </w:t>
      </w:r>
      <w:r w:rsidRPr="00E87907">
        <w:rPr>
          <w:rFonts w:ascii="Times New Roman" w:eastAsia="Times New Roman" w:hAnsi="Times New Roman" w:cs="Times New Roman"/>
          <w:sz w:val="28"/>
          <w:szCs w:val="28"/>
        </w:rPr>
        <w:t xml:space="preserve">Конышева, А.В. Игровой метод в обучении иностранному языку [Текст] / А.В. Конышева. – СПб.: КАРО, Мн.: </w:t>
      </w:r>
      <w:r w:rsidRPr="00E87907">
        <w:rPr>
          <w:rFonts w:ascii="Times New Roman" w:eastAsia="Times New Roman" w:hAnsi="Times New Roman" w:cs="Times New Roman"/>
          <w:sz w:val="28"/>
          <w:szCs w:val="28"/>
        </w:rPr>
        <w:lastRenderedPageBreak/>
        <w:t>Издательство «Четыре четверти», 2008. – 192 с.</w:t>
      </w:r>
    </w:p>
    <w:p w14:paraId="1EF94F1A" w14:textId="77777777" w:rsidR="00E87907" w:rsidRPr="00E87907" w:rsidRDefault="00E87907" w:rsidP="00D6056B">
      <w:pPr>
        <w:widowControl w:val="0"/>
        <w:spacing w:before="12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Разновидность указанного способа – представление цитируемого источника в круглых скобках.</w:t>
      </w:r>
    </w:p>
    <w:p w14:paraId="5D5C683E" w14:textId="77777777" w:rsidR="00E87907" w:rsidRPr="00E87907" w:rsidRDefault="00E87907" w:rsidP="00D6056B">
      <w:pPr>
        <w:widowControl w:val="0"/>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w:t>
      </w:r>
      <w:r w:rsidRPr="00E87907">
        <w:rPr>
          <w:rFonts w:ascii="Times New Roman" w:eastAsia="Times New Roman" w:hAnsi="Times New Roman" w:cs="Times New Roman"/>
          <w:sz w:val="28"/>
          <w:szCs w:val="28"/>
        </w:rPr>
        <w:t xml:space="preserve"> Динамизм развития информационного общества требует изучения не конкретных программных средств, а освоения будущими учителями сущности, возможностей и перспектив ИКТ, обучения и психолого-дидактического обосновании их использования (Кузнецова, 2012:188).</w:t>
      </w:r>
    </w:p>
    <w:p w14:paraId="3D17FD86"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pacing w:val="-2"/>
          <w:sz w:val="28"/>
          <w:szCs w:val="28"/>
        </w:rPr>
        <w:t xml:space="preserve">Цитируемый источник: </w:t>
      </w:r>
      <w:r w:rsidRPr="00E87907">
        <w:rPr>
          <w:rFonts w:ascii="Times New Roman" w:eastAsia="Times New Roman" w:hAnsi="Times New Roman" w:cs="Times New Roman"/>
          <w:spacing w:val="-2"/>
          <w:sz w:val="28"/>
          <w:szCs w:val="28"/>
        </w:rPr>
        <w:t>Кузнецова, И.В. Потенциал средств</w:t>
      </w:r>
      <w:r w:rsidRPr="00E87907">
        <w:rPr>
          <w:rFonts w:ascii="Times New Roman" w:eastAsia="Times New Roman" w:hAnsi="Times New Roman" w:cs="Times New Roman"/>
          <w:sz w:val="28"/>
          <w:szCs w:val="28"/>
        </w:rPr>
        <w:t xml:space="preserve"> информационно-коммуникационных технологий в формировании профессиональной компетентности будущих педагогов [Текст] / И.В. Кузнецова // Вестн. Сургутского. гос. пед. ун-та. – 2012. – </w:t>
      </w:r>
      <w:r w:rsidRPr="00E87907">
        <w:rPr>
          <w:rFonts w:ascii="Times New Roman" w:eastAsia="Times New Roman" w:hAnsi="Times New Roman" w:cs="Times New Roman"/>
          <w:sz w:val="28"/>
          <w:szCs w:val="28"/>
        </w:rPr>
        <w:br/>
        <w:t>№ 3 (18). – С. 187–194.</w:t>
      </w:r>
    </w:p>
    <w:p w14:paraId="5C65BFD7"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p>
    <w:p w14:paraId="467D83DB"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Ссылки на авторов в тексте работы могут присутствовать в виде перечисления. При этом обязательным условием является указание произведений данных авторов в списке использованной литературы.</w:t>
      </w:r>
    </w:p>
    <w:p w14:paraId="58383FD9" w14:textId="77777777" w:rsidR="00E87907" w:rsidRPr="00E87907" w:rsidRDefault="00E87907" w:rsidP="00D6056B">
      <w:pPr>
        <w:widowControl w:val="0"/>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w:t>
      </w:r>
      <w:r w:rsidRPr="00E87907">
        <w:rPr>
          <w:rFonts w:ascii="Times New Roman" w:eastAsia="Times New Roman" w:hAnsi="Times New Roman" w:cs="Times New Roman"/>
          <w:sz w:val="28"/>
          <w:szCs w:val="28"/>
        </w:rPr>
        <w:t xml:space="preserve"> Проблема содержательного пространства понятия аутентичности человека ассоциируется, в первую очередь, с исследованиями таких философов и психологов как С. Къеркегор, Ж-П. Сартр, М. Хайдеггер, К. Ясперс, К. Юнг, Э. Эриксон,</w:t>
      </w:r>
      <w:r w:rsidRPr="00E87907">
        <w:rPr>
          <w:rFonts w:ascii="Times New Roman" w:eastAsia="Times New Roman" w:hAnsi="Times New Roman" w:cs="Times New Roman"/>
          <w:sz w:val="28"/>
          <w:szCs w:val="28"/>
        </w:rPr>
        <w:br/>
        <w:t xml:space="preserve">К. Хорни, Э. Фромм, Г. Оллпорт, С. Мадди, Дж. Бюджентал, </w:t>
      </w:r>
      <w:r w:rsidRPr="00E87907">
        <w:rPr>
          <w:rFonts w:ascii="Times New Roman" w:eastAsia="Times New Roman" w:hAnsi="Times New Roman" w:cs="Times New Roman"/>
          <w:sz w:val="28"/>
          <w:szCs w:val="28"/>
        </w:rPr>
        <w:br/>
        <w:t>С. Мадди, Е. Осин, Д.А. Леонтьев, С.Л. Рубинштейн, Л.С. Выготский, А.Г. Асмолов, Э.Н. Гусинский, Л.А. Петровская и др.</w:t>
      </w:r>
    </w:p>
    <w:p w14:paraId="00F65921" w14:textId="77777777" w:rsidR="00E87907" w:rsidRPr="00E87907" w:rsidRDefault="00E87907" w:rsidP="00E87907">
      <w:pPr>
        <w:widowControl w:val="0"/>
        <w:spacing w:before="120" w:after="0" w:line="240" w:lineRule="auto"/>
        <w:ind w:firstLine="567"/>
        <w:jc w:val="both"/>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Если возникает необходимость сослаться на мнение, разделяемое рядом авторов либо аргументируемое в нескольких работах одного и того же автора, то следует отметить все порядковые номера источников, которые разделяются точкой с запятой.</w:t>
      </w:r>
    </w:p>
    <w:p w14:paraId="05C5ECAE" w14:textId="77777777" w:rsidR="00E87907" w:rsidRPr="00E87907" w:rsidRDefault="00E87907" w:rsidP="00D6056B">
      <w:pPr>
        <w:widowControl w:val="0"/>
        <w:spacing w:before="6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i/>
          <w:sz w:val="28"/>
          <w:szCs w:val="28"/>
        </w:rPr>
        <w:t>Пример:</w:t>
      </w:r>
      <w:r w:rsidRPr="00E87907">
        <w:rPr>
          <w:rFonts w:ascii="Times New Roman" w:eastAsia="Times New Roman" w:hAnsi="Times New Roman" w:cs="Times New Roman"/>
          <w:sz w:val="28"/>
          <w:szCs w:val="28"/>
        </w:rPr>
        <w:t xml:space="preserve"> Исследования большинства авторов [23; 45; 46] доказывают, что…</w:t>
      </w:r>
    </w:p>
    <w:p w14:paraId="151590B4" w14:textId="77777777" w:rsidR="00E87907" w:rsidRPr="00E87907" w:rsidRDefault="00E87907" w:rsidP="00D6056B">
      <w:pPr>
        <w:widowControl w:val="0"/>
        <w:spacing w:before="120"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Если текст цитируется не по первоисточнику, а по другому изданию или по иному документу, то ссылку следует начинать словами: Цит. по; Цит. по кн.; Цит. по ст. и давать в круглых скобках. Например: (Цит. по [Соловова, 2008:69]).</w:t>
      </w:r>
    </w:p>
    <w:p w14:paraId="775CFEEB"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В том случае, когда от текста, к которому относится ссылка, нельзя совершить плавный логический переход к ссылке, поскольку из текста неясна логическая связь между ними, то пользуются начальными словами: См.; См. об этом.</w:t>
      </w:r>
    </w:p>
    <w:p w14:paraId="45AC80C7"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Если нужно подчеркнуть, что источник, на который делается ссылка, – лишь один из многих, где иллюстрируется положение основного текста, то в таких случаях используют выражения: См., например; См., в частности.</w:t>
      </w:r>
    </w:p>
    <w:p w14:paraId="05D524A5"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Когда необходимо показать, что ссылка представляет дополнительную литературу, делают указание: См. также.</w:t>
      </w:r>
    </w:p>
    <w:p w14:paraId="5CEB72F4"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lastRenderedPageBreak/>
        <w:t>Ссылку в тексте на отдельный раздел или параграф работы, не входящий в строй данной фразы, заключают в круглые скобки, помещая</w:t>
      </w:r>
      <w:r w:rsidR="00133A19">
        <w:rPr>
          <w:rFonts w:ascii="Times New Roman" w:eastAsia="Times New Roman" w:hAnsi="Times New Roman" w:cs="Times New Roman"/>
          <w:sz w:val="28"/>
          <w:szCs w:val="28"/>
        </w:rPr>
        <w:t xml:space="preserve"> впереди сокращение: </w:t>
      </w:r>
    </w:p>
    <w:p w14:paraId="4FA5F081" w14:textId="77777777" w:rsidR="00E87907" w:rsidRPr="00E87907" w:rsidRDefault="00E87907" w:rsidP="00D6056B">
      <w:pPr>
        <w:widowControl w:val="0"/>
        <w:spacing w:after="0" w:line="240" w:lineRule="auto"/>
        <w:ind w:firstLine="567"/>
        <w:rPr>
          <w:rFonts w:ascii="Times New Roman" w:eastAsia="Times New Roman" w:hAnsi="Times New Roman" w:cs="Times New Roman"/>
          <w:sz w:val="28"/>
          <w:szCs w:val="28"/>
        </w:rPr>
      </w:pPr>
      <w:r w:rsidRPr="00E87907">
        <w:rPr>
          <w:rFonts w:ascii="Times New Roman" w:eastAsia="Times New Roman" w:hAnsi="Times New Roman" w:cs="Times New Roman"/>
          <w:sz w:val="28"/>
          <w:szCs w:val="28"/>
        </w:rPr>
        <w:t>Ссылки лучше оформлять сразу, чтобы высшего профессионального образования</w:t>
      </w:r>
      <w:r w:rsidR="00D6056B" w:rsidRPr="00D6056B">
        <w:rPr>
          <w:rFonts w:ascii="Times New Roman" w:eastAsia="Times New Roman" w:hAnsi="Times New Roman" w:cs="Times New Roman"/>
          <w:sz w:val="28"/>
          <w:szCs w:val="28"/>
        </w:rPr>
        <w:t xml:space="preserve"> </w:t>
      </w:r>
      <w:r w:rsidR="00D6056B">
        <w:rPr>
          <w:rFonts w:ascii="Times New Roman" w:eastAsia="Times New Roman" w:hAnsi="Times New Roman" w:cs="Times New Roman"/>
          <w:sz w:val="28"/>
          <w:szCs w:val="28"/>
        </w:rPr>
        <w:t>в</w:t>
      </w:r>
      <w:r w:rsidR="00D6056B" w:rsidRPr="00D6056B">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следствии не потерять и не перепутать источник цитирования.</w:t>
      </w:r>
    </w:p>
    <w:p w14:paraId="2C0853FD" w14:textId="77777777" w:rsidR="00133A19" w:rsidRDefault="00E87907" w:rsidP="00D6056B">
      <w:pPr>
        <w:widowControl w:val="0"/>
        <w:spacing w:after="0" w:line="240" w:lineRule="auto"/>
        <w:ind w:firstLine="567"/>
        <w:rPr>
          <w:rFonts w:ascii="Times New Roman" w:hAnsi="Times New Roman"/>
          <w:sz w:val="28"/>
          <w:szCs w:val="28"/>
        </w:rPr>
      </w:pPr>
      <w:r w:rsidRPr="00E87907">
        <w:rPr>
          <w:rFonts w:ascii="Times New Roman" w:eastAsia="Times New Roman" w:hAnsi="Times New Roman" w:cs="Times New Roman"/>
          <w:sz w:val="28"/>
          <w:szCs w:val="28"/>
        </w:rPr>
        <w:t>Присутствие ссылок на цитируемый источник обязательно. Если ссылка даётся без указания на авторство оригинала, она расценивается как плагиат. Все научно-исследовательские работы проверяются системой</w:t>
      </w:r>
      <w:r w:rsidR="00D6056B" w:rsidRPr="00D6056B">
        <w:rPr>
          <w:rFonts w:ascii="Times New Roman" w:eastAsia="Times New Roman" w:hAnsi="Times New Roman" w:cs="Times New Roman"/>
          <w:sz w:val="28"/>
          <w:szCs w:val="28"/>
        </w:rPr>
        <w:t xml:space="preserve"> </w:t>
      </w:r>
      <w:r w:rsidRPr="00E87907">
        <w:rPr>
          <w:rFonts w:ascii="Times New Roman" w:eastAsia="Times New Roman" w:hAnsi="Times New Roman" w:cs="Times New Roman"/>
          <w:sz w:val="28"/>
          <w:szCs w:val="28"/>
        </w:rPr>
        <w:t xml:space="preserve"> «Антиплагиат», которая </w:t>
      </w:r>
      <w:r w:rsidRPr="00E87907">
        <w:rPr>
          <w:rFonts w:ascii="Times New Roman" w:eastAsia="Times New Roman" w:hAnsi="Times New Roman" w:cs="Times New Roman"/>
          <w:bCs/>
          <w:sz w:val="28"/>
          <w:szCs w:val="28"/>
          <w:shd w:val="clear" w:color="auto" w:fill="FFFFFF"/>
        </w:rPr>
        <w:t>отвечает на вопрос, является ли тот или иной заимствованный фрагмент текста плагиатом или нет.</w:t>
      </w:r>
      <w:r w:rsidR="000228AD">
        <w:rPr>
          <w:rFonts w:ascii="Times New Roman" w:hAnsi="Times New Roman"/>
          <w:sz w:val="28"/>
          <w:szCs w:val="28"/>
        </w:rPr>
        <w:t xml:space="preserve">1-ая глава </w:t>
      </w:r>
      <w:r w:rsidR="0055276E" w:rsidRPr="0055276E">
        <w:rPr>
          <w:rFonts w:ascii="Times New Roman" w:hAnsi="Times New Roman"/>
          <w:sz w:val="28"/>
          <w:szCs w:val="28"/>
        </w:rPr>
        <w:t>должна быть написана грамотно, соответствовать нормам литературного и профессионального языка, и выдержана в научном стиле. На это важно обратить особое внимание при использовании материала учебников, научно-популярных книг и статей, которые обычно пишутся в ином жанре. Для того чтобы освоить стилистику научной речи, студенту необходимо при</w:t>
      </w:r>
      <w:r w:rsidR="005F2E8B" w:rsidRPr="005F2E8B">
        <w:rPr>
          <w:rFonts w:ascii="Times New Roman" w:hAnsi="Times New Roman"/>
          <w:sz w:val="28"/>
          <w:szCs w:val="28"/>
        </w:rPr>
        <w:t xml:space="preserve"> </w:t>
      </w:r>
      <w:r w:rsidR="005F2E8B" w:rsidRPr="002414FA">
        <w:rPr>
          <w:rFonts w:ascii="Times New Roman" w:hAnsi="Times New Roman"/>
          <w:sz w:val="28"/>
          <w:szCs w:val="28"/>
        </w:rPr>
        <w:t>чтении научных работ обращать внимание на язык, которым они пишутся.</w:t>
      </w:r>
    </w:p>
    <w:p w14:paraId="568AE38E" w14:textId="77777777" w:rsidR="00133A19" w:rsidRPr="00133A19" w:rsidRDefault="00133A19" w:rsidP="00D6056B">
      <w:pPr>
        <w:widowControl w:val="0"/>
        <w:spacing w:after="0" w:line="240" w:lineRule="auto"/>
        <w:ind w:firstLine="567"/>
        <w:jc w:val="both"/>
        <w:rPr>
          <w:rFonts w:ascii="Times New Roman" w:eastAsia="Times New Roman" w:hAnsi="Times New Roman" w:cs="Times New Roman"/>
          <w:sz w:val="28"/>
          <w:szCs w:val="28"/>
        </w:rPr>
      </w:pPr>
      <w:r w:rsidRPr="00133A19">
        <w:rPr>
          <w:rFonts w:eastAsia="Times New Roman"/>
        </w:rPr>
        <w:t xml:space="preserve"> </w:t>
      </w:r>
      <w:r w:rsidRPr="00133A19">
        <w:rPr>
          <w:rFonts w:ascii="Times New Roman" w:hAnsi="Times New Roman" w:cs="Times New Roman"/>
          <w:sz w:val="28"/>
          <w:szCs w:val="28"/>
          <w:lang w:eastAsia="ru-RU"/>
        </w:rPr>
        <w:t xml:space="preserve">Язык и стиль изложения </w:t>
      </w:r>
      <w:r>
        <w:rPr>
          <w:rFonts w:ascii="Times New Roman" w:hAnsi="Times New Roman" w:cs="Times New Roman"/>
          <w:sz w:val="28"/>
          <w:szCs w:val="28"/>
          <w:lang w:eastAsia="ru-RU"/>
        </w:rPr>
        <w:t xml:space="preserve"> исследовательской </w:t>
      </w:r>
      <w:r w:rsidRPr="00133A19">
        <w:rPr>
          <w:rFonts w:ascii="Times New Roman" w:hAnsi="Times New Roman" w:cs="Times New Roman"/>
          <w:sz w:val="28"/>
          <w:szCs w:val="28"/>
          <w:lang w:eastAsia="ru-RU"/>
        </w:rPr>
        <w:t>работы должен соответствовать научному стилю письменной речи.</w:t>
      </w:r>
    </w:p>
    <w:p w14:paraId="2948A5D7" w14:textId="77777777" w:rsidR="00D6056B" w:rsidRDefault="00133A19" w:rsidP="00D6056B">
      <w:pPr>
        <w:pStyle w:val="a9"/>
        <w:spacing w:after="0" w:afterAutospacing="0"/>
        <w:ind w:firstLine="709"/>
        <w:rPr>
          <w:rFonts w:ascii="Times New Roman" w:hAnsi="Times New Roman"/>
          <w:sz w:val="28"/>
          <w:szCs w:val="28"/>
        </w:rPr>
      </w:pPr>
      <w:r w:rsidRPr="00133A19">
        <w:rPr>
          <w:rFonts w:ascii="Times New Roman" w:hAnsi="Times New Roman"/>
          <w:i/>
          <w:sz w:val="28"/>
          <w:szCs w:val="28"/>
        </w:rPr>
        <w:t>Научный стиль</w:t>
      </w:r>
      <w:r w:rsidRPr="00133A19">
        <w:rPr>
          <w:rFonts w:ascii="Times New Roman" w:hAnsi="Times New Roman"/>
          <w:sz w:val="28"/>
          <w:szCs w:val="28"/>
        </w:rPr>
        <w:t xml:space="preserve"> – это функциональный стиль речи, разновидность литературного языка, который употребляется в научных трудах для выражения результатов исследовательской деятельности.</w:t>
      </w:r>
    </w:p>
    <w:p w14:paraId="630EE81E" w14:textId="77777777" w:rsidR="00133A19" w:rsidRPr="00133A19" w:rsidRDefault="00D6056B" w:rsidP="00D6056B">
      <w:pPr>
        <w:pStyle w:val="a9"/>
        <w:spacing w:after="0" w:afterAutospacing="0"/>
        <w:ind w:firstLine="709"/>
        <w:rPr>
          <w:rFonts w:ascii="Times New Roman" w:hAnsi="Times New Roman"/>
          <w:sz w:val="28"/>
          <w:szCs w:val="28"/>
        </w:rPr>
      </w:pPr>
      <w:r w:rsidRPr="00133A19">
        <w:rPr>
          <w:rFonts w:ascii="Times New Roman" w:hAnsi="Times New Roman"/>
          <w:i/>
          <w:sz w:val="28"/>
          <w:szCs w:val="28"/>
        </w:rPr>
        <w:t xml:space="preserve"> </w:t>
      </w:r>
      <w:r w:rsidR="00133A19" w:rsidRPr="00133A19">
        <w:rPr>
          <w:rFonts w:ascii="Times New Roman" w:hAnsi="Times New Roman"/>
          <w:i/>
          <w:sz w:val="28"/>
          <w:szCs w:val="28"/>
        </w:rPr>
        <w:t>Цель</w:t>
      </w:r>
      <w:r w:rsidR="00133A19" w:rsidRPr="00133A19">
        <w:rPr>
          <w:rFonts w:ascii="Times New Roman" w:hAnsi="Times New Roman"/>
          <w:sz w:val="28"/>
          <w:szCs w:val="28"/>
        </w:rPr>
        <w:t xml:space="preserve"> научного стиля – констатация и объяснение научных результатов. </w:t>
      </w:r>
      <w:r w:rsidR="00133A19" w:rsidRPr="00133A19">
        <w:rPr>
          <w:rFonts w:ascii="Times New Roman" w:hAnsi="Times New Roman"/>
          <w:i/>
          <w:sz w:val="28"/>
          <w:szCs w:val="28"/>
        </w:rPr>
        <w:t>Форма</w:t>
      </w:r>
      <w:r w:rsidR="00133A19" w:rsidRPr="00133A19">
        <w:rPr>
          <w:rFonts w:ascii="Times New Roman" w:hAnsi="Times New Roman"/>
          <w:sz w:val="28"/>
          <w:szCs w:val="28"/>
        </w:rPr>
        <w:t xml:space="preserve"> реализации научного стиля – монологическая речь.</w:t>
      </w:r>
    </w:p>
    <w:p w14:paraId="4DEBBDE2"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 xml:space="preserve">Не следует путать собственно-научный </w:t>
      </w:r>
      <w:r w:rsidR="00D6056B">
        <w:rPr>
          <w:rFonts w:ascii="Times New Roman" w:hAnsi="Times New Roman"/>
          <w:sz w:val="28"/>
          <w:szCs w:val="28"/>
        </w:rPr>
        <w:t xml:space="preserve"> </w:t>
      </w:r>
      <w:r w:rsidRPr="00133A19">
        <w:rPr>
          <w:rFonts w:ascii="Times New Roman" w:hAnsi="Times New Roman"/>
          <w:sz w:val="28"/>
          <w:szCs w:val="28"/>
        </w:rPr>
        <w:t>подстиль, присущий монографиям, научным статьям, диссертациям, курсовым и дипломным работам, с учебно-научным и научно-популярным под</w:t>
      </w:r>
      <w:r w:rsidR="00D6056B">
        <w:rPr>
          <w:rFonts w:ascii="Times New Roman" w:hAnsi="Times New Roman"/>
          <w:sz w:val="28"/>
          <w:szCs w:val="28"/>
        </w:rPr>
        <w:t xml:space="preserve"> </w:t>
      </w:r>
      <w:r w:rsidRPr="00133A19">
        <w:rPr>
          <w:rFonts w:ascii="Times New Roman" w:hAnsi="Times New Roman"/>
          <w:sz w:val="28"/>
          <w:szCs w:val="28"/>
        </w:rPr>
        <w:t>стилями. Учебно-научный подстиль реализуется в справочниках, методических рекомендациях, лекциях, учебниках и т.п. Научно-популярный подстиль характерен для научно-популярных сообщений, очерков, статей и т.п.</w:t>
      </w:r>
    </w:p>
    <w:p w14:paraId="67E07206"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Научный стиль речи имеет особенные стилистические черты.</w:t>
      </w:r>
    </w:p>
    <w:p w14:paraId="288331BD" w14:textId="77777777" w:rsidR="00133A19" w:rsidRPr="00133A19" w:rsidRDefault="00133A19" w:rsidP="00133A19">
      <w:pPr>
        <w:pStyle w:val="a9"/>
        <w:ind w:firstLine="709"/>
        <w:rPr>
          <w:rFonts w:ascii="Times New Roman" w:hAnsi="Times New Roman"/>
          <w:i/>
          <w:sz w:val="28"/>
          <w:szCs w:val="28"/>
        </w:rPr>
      </w:pPr>
      <w:r w:rsidRPr="00133A19">
        <w:rPr>
          <w:rFonts w:ascii="Times New Roman" w:hAnsi="Times New Roman"/>
          <w:i/>
          <w:sz w:val="28"/>
          <w:szCs w:val="28"/>
        </w:rPr>
        <w:t>Логичность</w:t>
      </w:r>
      <w:r w:rsidRPr="00133A19">
        <w:rPr>
          <w:rFonts w:ascii="Times New Roman" w:hAnsi="Times New Roman"/>
          <w:sz w:val="28"/>
          <w:szCs w:val="28"/>
        </w:rPr>
        <w:t xml:space="preserve"> научного стиля проявляется в наличии смысловых связей между последовательными единицами (блоками) текста. На синтаксическом уровне логичность выражается с помощью повторяющихся существительных, вводных слов: </w:t>
      </w:r>
      <w:r w:rsidRPr="00133A19">
        <w:rPr>
          <w:rFonts w:ascii="Times New Roman" w:hAnsi="Times New Roman"/>
          <w:i/>
          <w:sz w:val="28"/>
          <w:szCs w:val="28"/>
        </w:rPr>
        <w:t>следовательно, итак, стало быть</w:t>
      </w:r>
      <w:r w:rsidRPr="00133A19">
        <w:rPr>
          <w:rFonts w:ascii="Times New Roman" w:hAnsi="Times New Roman"/>
          <w:sz w:val="28"/>
          <w:szCs w:val="28"/>
        </w:rPr>
        <w:t xml:space="preserve">, </w:t>
      </w:r>
      <w:r w:rsidRPr="00133A19">
        <w:rPr>
          <w:rFonts w:ascii="Times New Roman" w:hAnsi="Times New Roman"/>
          <w:i/>
          <w:sz w:val="28"/>
          <w:szCs w:val="28"/>
        </w:rPr>
        <w:t>отсюда следует, подводя итог сказанному, отметим… и т.п.</w:t>
      </w:r>
    </w:p>
    <w:p w14:paraId="4C17E62B" w14:textId="77777777" w:rsidR="00133A19" w:rsidRPr="00133A19" w:rsidRDefault="00133A19" w:rsidP="00133A19">
      <w:pPr>
        <w:pStyle w:val="a9"/>
        <w:ind w:firstLine="709"/>
        <w:rPr>
          <w:rFonts w:ascii="Times New Roman" w:hAnsi="Times New Roman"/>
          <w:sz w:val="28"/>
          <w:szCs w:val="28"/>
        </w:rPr>
      </w:pPr>
      <w:r>
        <w:rPr>
          <w:rFonts w:ascii="Times New Roman" w:hAnsi="Times New Roman"/>
          <w:sz w:val="28"/>
          <w:szCs w:val="28"/>
        </w:rPr>
        <w:t xml:space="preserve">Текст исследовательской </w:t>
      </w:r>
      <w:r w:rsidRPr="00133A19">
        <w:rPr>
          <w:rFonts w:ascii="Times New Roman" w:hAnsi="Times New Roman"/>
          <w:sz w:val="28"/>
          <w:szCs w:val="28"/>
        </w:rPr>
        <w:t xml:space="preserve"> работы должен восприниматься как единое цельное исследование. Каждая последующая глава и каждый последующий параграф должны представлять логическое продолжение друг друга. Тема проходит через всю работу «красной нитью».</w:t>
      </w:r>
      <w:r w:rsidR="00D6056B">
        <w:rPr>
          <w:rFonts w:ascii="Times New Roman" w:hAnsi="Times New Roman"/>
          <w:sz w:val="28"/>
          <w:szCs w:val="28"/>
        </w:rPr>
        <w:t xml:space="preserve"> </w:t>
      </w:r>
      <w:r>
        <w:rPr>
          <w:rFonts w:ascii="Times New Roman" w:hAnsi="Times New Roman"/>
          <w:sz w:val="28"/>
          <w:szCs w:val="28"/>
        </w:rPr>
        <w:t>Исследовательская</w:t>
      </w:r>
      <w:r w:rsidRPr="00133A19">
        <w:rPr>
          <w:rFonts w:ascii="Times New Roman" w:hAnsi="Times New Roman"/>
          <w:sz w:val="28"/>
          <w:szCs w:val="28"/>
        </w:rPr>
        <w:t xml:space="preserve"> работа </w:t>
      </w:r>
      <w:r w:rsidRPr="00133A19">
        <w:rPr>
          <w:rFonts w:ascii="Times New Roman" w:hAnsi="Times New Roman"/>
          <w:sz w:val="28"/>
          <w:szCs w:val="28"/>
        </w:rPr>
        <w:lastRenderedPageBreak/>
        <w:t xml:space="preserve">строится по определённой логической схеме. Базисом схемы служит главный </w:t>
      </w:r>
      <w:r w:rsidRPr="00133A19">
        <w:rPr>
          <w:rFonts w:ascii="Times New Roman" w:hAnsi="Times New Roman"/>
          <w:i/>
          <w:sz w:val="28"/>
          <w:szCs w:val="28"/>
        </w:rPr>
        <w:t>тезис</w:t>
      </w:r>
      <w:r w:rsidRPr="00133A19">
        <w:rPr>
          <w:rFonts w:ascii="Times New Roman" w:hAnsi="Times New Roman"/>
          <w:sz w:val="28"/>
          <w:szCs w:val="28"/>
        </w:rPr>
        <w:t xml:space="preserve"> – утверждение</w:t>
      </w:r>
      <w:r w:rsidR="00D6056B">
        <w:rPr>
          <w:rFonts w:ascii="Times New Roman" w:hAnsi="Times New Roman"/>
          <w:sz w:val="28"/>
          <w:szCs w:val="28"/>
        </w:rPr>
        <w:t xml:space="preserve"> ,</w:t>
      </w:r>
      <w:r w:rsidRPr="00133A19">
        <w:rPr>
          <w:rFonts w:ascii="Times New Roman" w:hAnsi="Times New Roman"/>
          <w:sz w:val="28"/>
          <w:szCs w:val="28"/>
        </w:rPr>
        <w:t xml:space="preserve">требующее обоснования; тезис включает в себя предмет речи (то, о чем говорится в тексте) и главный анализируемый признак </w:t>
      </w:r>
      <w:r w:rsidRPr="00133A19">
        <w:rPr>
          <w:rFonts w:ascii="Times New Roman" w:hAnsi="Times New Roman"/>
          <w:sz w:val="28"/>
          <w:szCs w:val="28"/>
        </w:rPr>
        <w:br/>
        <w:t xml:space="preserve">(то, что говорится об этом предмете). </w:t>
      </w:r>
    </w:p>
    <w:p w14:paraId="4BE5D68A" w14:textId="77777777" w:rsidR="00133A19" w:rsidRPr="00133A19" w:rsidRDefault="00133A19" w:rsidP="00D6056B">
      <w:pPr>
        <w:pStyle w:val="a9"/>
        <w:ind w:firstLine="709"/>
        <w:rPr>
          <w:rFonts w:ascii="Times New Roman" w:hAnsi="Times New Roman"/>
          <w:sz w:val="28"/>
          <w:szCs w:val="28"/>
        </w:rPr>
      </w:pPr>
      <w:r w:rsidRPr="00133A19">
        <w:rPr>
          <w:rFonts w:ascii="Times New Roman" w:hAnsi="Times New Roman"/>
          <w:i/>
          <w:sz w:val="28"/>
          <w:szCs w:val="28"/>
        </w:rPr>
        <w:t>Доказательность</w:t>
      </w:r>
      <w:r w:rsidRPr="00133A19">
        <w:rPr>
          <w:rFonts w:ascii="Times New Roman" w:hAnsi="Times New Roman"/>
          <w:sz w:val="28"/>
          <w:szCs w:val="28"/>
        </w:rPr>
        <w:t xml:space="preserve"> присутствует в научном исследовании на уровне разного рода доказательств правоты автора и стремлении убе</w:t>
      </w:r>
      <w:r w:rsidR="00D6056B">
        <w:rPr>
          <w:rFonts w:ascii="Times New Roman" w:hAnsi="Times New Roman"/>
          <w:sz w:val="28"/>
          <w:szCs w:val="28"/>
        </w:rPr>
        <w:t xml:space="preserve">дить адресата в своей правоте. </w:t>
      </w:r>
      <w:r w:rsidRPr="00133A19">
        <w:rPr>
          <w:rFonts w:ascii="Times New Roman" w:hAnsi="Times New Roman"/>
          <w:sz w:val="28"/>
          <w:szCs w:val="28"/>
        </w:rPr>
        <w:t xml:space="preserve">Доказательствами главного тезиса являются </w:t>
      </w:r>
      <w:r w:rsidRPr="00133A19">
        <w:rPr>
          <w:rFonts w:ascii="Times New Roman" w:hAnsi="Times New Roman"/>
          <w:i/>
          <w:sz w:val="28"/>
          <w:szCs w:val="28"/>
        </w:rPr>
        <w:t>аргументы</w:t>
      </w:r>
      <w:r w:rsidRPr="00133A19">
        <w:rPr>
          <w:rFonts w:ascii="Times New Roman" w:hAnsi="Times New Roman"/>
          <w:sz w:val="28"/>
          <w:szCs w:val="28"/>
        </w:rPr>
        <w:t xml:space="preserve"> (доводы, основания, приводимые в доказательство), количество которых зависит от жанра и объема научного текста. Для более полной аргументации тезиса необходимы также </w:t>
      </w:r>
      <w:r w:rsidRPr="00133A19">
        <w:rPr>
          <w:rFonts w:ascii="Times New Roman" w:hAnsi="Times New Roman"/>
          <w:i/>
          <w:sz w:val="28"/>
          <w:szCs w:val="28"/>
        </w:rPr>
        <w:t>иллюстрации</w:t>
      </w:r>
      <w:r w:rsidRPr="00133A19">
        <w:rPr>
          <w:rFonts w:ascii="Times New Roman" w:hAnsi="Times New Roman"/>
          <w:sz w:val="28"/>
          <w:szCs w:val="28"/>
        </w:rPr>
        <w:t xml:space="preserve"> – примеры, подтверждающие выдвинутые теоретические положения. Текст научного стиля завершается </w:t>
      </w:r>
      <w:r w:rsidRPr="00133A19">
        <w:rPr>
          <w:rFonts w:ascii="Times New Roman" w:hAnsi="Times New Roman"/>
          <w:i/>
          <w:sz w:val="28"/>
          <w:szCs w:val="28"/>
        </w:rPr>
        <w:t>выводом (резюме)</w:t>
      </w:r>
      <w:r w:rsidRPr="00133A19">
        <w:rPr>
          <w:rFonts w:ascii="Times New Roman" w:hAnsi="Times New Roman"/>
          <w:sz w:val="28"/>
          <w:szCs w:val="28"/>
        </w:rPr>
        <w:t>, в котором содержится аналитическая оценка проведенного исследования, намечаются персп</w:t>
      </w:r>
      <w:r>
        <w:rPr>
          <w:rFonts w:ascii="Times New Roman" w:hAnsi="Times New Roman"/>
          <w:sz w:val="28"/>
          <w:szCs w:val="28"/>
        </w:rPr>
        <w:t xml:space="preserve">ективы дальнейших изысканий </w:t>
      </w:r>
      <w:r w:rsidRPr="00133A19">
        <w:rPr>
          <w:rFonts w:ascii="Times New Roman" w:hAnsi="Times New Roman"/>
          <w:sz w:val="28"/>
          <w:szCs w:val="28"/>
        </w:rPr>
        <w:t>.</w:t>
      </w:r>
    </w:p>
    <w:p w14:paraId="4B643A95"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Точность (ясность)</w:t>
      </w:r>
      <w:r w:rsidRPr="00133A19">
        <w:rPr>
          <w:rFonts w:ascii="Times New Roman" w:hAnsi="Times New Roman"/>
          <w:sz w:val="28"/>
          <w:szCs w:val="28"/>
        </w:rPr>
        <w:t xml:space="preserve"> изложения обеспечивается понятностью и доступностью описания фактов. Точность предполагает также использование определённой терминологии и однозначных слов и исключает возможность непонимания текста адресатом.</w:t>
      </w:r>
    </w:p>
    <w:p w14:paraId="5F2846C9"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С точки зрения ясности изложения научный стиль употребляет прямые значения слов, специальную научную и терминологическую лексику. Практически не встречаются переносные значения слов и синонимы. В последнее время значительный слой лексики в научных исследованиях представлен международной терминологией (компетенция, дескрипторы, кейс-метод и т.п.). Язык научного исследования включает три типа лексических единиц: общеупотребительная лексика, общенаучная лексика, термины. Научной речи свойственен именной характер, что выражается в преобладании имён существительных над глаголами.</w:t>
      </w:r>
    </w:p>
    <w:p w14:paraId="27307300"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Обобщённость</w:t>
      </w:r>
      <w:r w:rsidRPr="00133A19">
        <w:rPr>
          <w:rFonts w:ascii="Times New Roman" w:hAnsi="Times New Roman"/>
          <w:sz w:val="28"/>
          <w:szCs w:val="28"/>
        </w:rPr>
        <w:t xml:space="preserve"> </w:t>
      </w:r>
      <w:r w:rsidRPr="00133A19">
        <w:rPr>
          <w:rFonts w:ascii="Times New Roman" w:hAnsi="Times New Roman"/>
          <w:i/>
          <w:sz w:val="28"/>
          <w:szCs w:val="28"/>
        </w:rPr>
        <w:t>(абстрактность)</w:t>
      </w:r>
      <w:r w:rsidRPr="00133A19">
        <w:rPr>
          <w:rFonts w:ascii="Times New Roman" w:hAnsi="Times New Roman"/>
          <w:sz w:val="28"/>
          <w:szCs w:val="28"/>
        </w:rPr>
        <w:t xml:space="preserve"> позволяет извлечь из научных исследований и описать общие закономерности по изучаемой теме. Решая конкретную проблему, наука одновременно ссылается на всеобщие положения. Поэтому абстрактная лексика используется шире по сравнению с конкретной, что реализуется с помощью таких существительных, как: </w:t>
      </w:r>
      <w:r w:rsidRPr="00133A19">
        <w:rPr>
          <w:rFonts w:ascii="Times New Roman" w:hAnsi="Times New Roman"/>
          <w:i/>
          <w:sz w:val="28"/>
          <w:szCs w:val="28"/>
        </w:rPr>
        <w:t>развитие, истина, перспективы, точка зрения и т.п</w:t>
      </w:r>
      <w:r w:rsidRPr="00133A19">
        <w:rPr>
          <w:rFonts w:ascii="Times New Roman" w:hAnsi="Times New Roman"/>
          <w:sz w:val="28"/>
          <w:szCs w:val="28"/>
        </w:rPr>
        <w:t xml:space="preserve">. Обобщённость научной речи обеспечивается использованием существительных среднего рода: </w:t>
      </w:r>
      <w:r w:rsidRPr="00133A19">
        <w:rPr>
          <w:rFonts w:ascii="Times New Roman" w:hAnsi="Times New Roman"/>
          <w:i/>
          <w:sz w:val="28"/>
          <w:szCs w:val="28"/>
        </w:rPr>
        <w:t>движение, количество, явление, отношение, действие, состояние, влияние и т.п.</w:t>
      </w:r>
      <w:r w:rsidRPr="00133A19">
        <w:rPr>
          <w:rFonts w:ascii="Times New Roman" w:hAnsi="Times New Roman"/>
          <w:sz w:val="28"/>
          <w:szCs w:val="28"/>
        </w:rPr>
        <w:t xml:space="preserve"> Абстрактные существительные в научной речи, как правило, выступают в качестве терминологического аппарата. </w:t>
      </w:r>
      <w:r w:rsidRPr="00133A19">
        <w:rPr>
          <w:rFonts w:ascii="Times New Roman" w:hAnsi="Times New Roman"/>
          <w:i/>
          <w:sz w:val="28"/>
          <w:szCs w:val="28"/>
        </w:rPr>
        <w:t>Например:</w:t>
      </w:r>
      <w:r w:rsidRPr="00133A19">
        <w:rPr>
          <w:rFonts w:ascii="Times New Roman" w:hAnsi="Times New Roman"/>
          <w:sz w:val="28"/>
          <w:szCs w:val="28"/>
        </w:rPr>
        <w:t xml:space="preserve"> </w:t>
      </w:r>
      <w:r w:rsidRPr="00133A19">
        <w:rPr>
          <w:rFonts w:ascii="Times New Roman" w:hAnsi="Times New Roman"/>
          <w:i/>
          <w:sz w:val="28"/>
          <w:szCs w:val="28"/>
        </w:rPr>
        <w:t xml:space="preserve">Технология </w:t>
      </w:r>
      <w:r w:rsidRPr="00133A19">
        <w:rPr>
          <w:rFonts w:ascii="Times New Roman" w:hAnsi="Times New Roman"/>
          <w:sz w:val="28"/>
          <w:szCs w:val="28"/>
        </w:rPr>
        <w:t>критического мышления – одно из направлений, широко используемых современной методикой в процессе обучения иностранным языкам в школе.</w:t>
      </w:r>
    </w:p>
    <w:p w14:paraId="08B882A6"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Образность</w:t>
      </w:r>
      <w:r w:rsidRPr="00133A19">
        <w:rPr>
          <w:rFonts w:ascii="Times New Roman" w:hAnsi="Times New Roman"/>
          <w:sz w:val="28"/>
          <w:szCs w:val="28"/>
        </w:rPr>
        <w:t xml:space="preserve"> не высшего профессионального образованиялне согласуется с научным стилем речи. Тем не менее, проявление образности </w:t>
      </w:r>
      <w:r w:rsidRPr="00133A19">
        <w:rPr>
          <w:rFonts w:ascii="Times New Roman" w:hAnsi="Times New Roman"/>
          <w:sz w:val="28"/>
          <w:szCs w:val="28"/>
        </w:rPr>
        <w:lastRenderedPageBreak/>
        <w:t xml:space="preserve">реализуется через сравнение, поскольку оно выступает как одна из форм логического мышления. Сравнение используется для характеристики явлений, иллюстрации процессов. В этих случаях сравнения точны, нередко содержат в своем составе уже известные термины </w:t>
      </w:r>
      <w:r w:rsidRPr="00133A19">
        <w:rPr>
          <w:rFonts w:ascii="Times New Roman" w:hAnsi="Times New Roman"/>
          <w:i/>
          <w:sz w:val="28"/>
          <w:szCs w:val="28"/>
        </w:rPr>
        <w:t>(так же как …, подобно, в такой же последовательности, под тем же углом зрения и т.п</w:t>
      </w:r>
      <w:r w:rsidRPr="00133A19">
        <w:rPr>
          <w:rFonts w:ascii="Times New Roman" w:hAnsi="Times New Roman"/>
          <w:sz w:val="28"/>
          <w:szCs w:val="28"/>
        </w:rPr>
        <w:t>.</w:t>
      </w:r>
      <w:r w:rsidRPr="00133A19">
        <w:rPr>
          <w:rFonts w:ascii="Times New Roman" w:hAnsi="Times New Roman"/>
          <w:i/>
          <w:sz w:val="28"/>
          <w:szCs w:val="28"/>
        </w:rPr>
        <w:t>)</w:t>
      </w:r>
      <w:r w:rsidRPr="00133A19">
        <w:rPr>
          <w:rFonts w:ascii="Times New Roman" w:hAnsi="Times New Roman"/>
          <w:sz w:val="28"/>
          <w:szCs w:val="28"/>
        </w:rPr>
        <w:t xml:space="preserve">. </w:t>
      </w:r>
      <w:r w:rsidRPr="00133A19">
        <w:rPr>
          <w:rFonts w:ascii="Times New Roman" w:hAnsi="Times New Roman"/>
          <w:i/>
          <w:sz w:val="28"/>
          <w:szCs w:val="28"/>
        </w:rPr>
        <w:t>Например</w:t>
      </w:r>
      <w:r w:rsidRPr="00133A19">
        <w:rPr>
          <w:rFonts w:ascii="Times New Roman" w:hAnsi="Times New Roman"/>
          <w:sz w:val="28"/>
          <w:szCs w:val="28"/>
        </w:rPr>
        <w:t>: Подобно гуманистической и экзистенциальной психологии, к вопросам аутентичности личности обращается и когнитивная психология.</w:t>
      </w:r>
    </w:p>
    <w:p w14:paraId="2978BDE6"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Объективность</w:t>
      </w:r>
      <w:r w:rsidRPr="00133A19">
        <w:rPr>
          <w:rFonts w:ascii="Times New Roman" w:hAnsi="Times New Roman"/>
          <w:sz w:val="28"/>
          <w:szCs w:val="28"/>
        </w:rPr>
        <w:t xml:space="preserve"> предполагает использование научных понятий, которые имеют общепризнанный характер, поскольку в научных текстах речь обычно идёт о внешних по отношению к человеку объектах. </w:t>
      </w:r>
      <w:r w:rsidRPr="00133A19">
        <w:rPr>
          <w:rFonts w:ascii="Times New Roman" w:hAnsi="Times New Roman"/>
          <w:i/>
          <w:sz w:val="28"/>
          <w:szCs w:val="28"/>
        </w:rPr>
        <w:t>Например</w:t>
      </w:r>
      <w:r w:rsidRPr="00133A19">
        <w:rPr>
          <w:rFonts w:ascii="Times New Roman" w:hAnsi="Times New Roman"/>
          <w:sz w:val="28"/>
          <w:szCs w:val="28"/>
        </w:rPr>
        <w:t>: Выстраивая психологическую теорию деятельности, её авторы опирались на философские концепции К. Маркса о том, что бытие (деятельность) определяет сознание.</w:t>
      </w:r>
    </w:p>
    <w:p w14:paraId="1819DEBF"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Однородность</w:t>
      </w:r>
      <w:r w:rsidRPr="00133A19">
        <w:rPr>
          <w:rFonts w:ascii="Times New Roman" w:hAnsi="Times New Roman"/>
          <w:sz w:val="28"/>
          <w:szCs w:val="28"/>
        </w:rPr>
        <w:t xml:space="preserve"> научного исследования характеризуется небольшим количеством синонимов. Предпочтительнее использовать не разнообразные синонимы, а многократно употреблять одни и те же.</w:t>
      </w:r>
    </w:p>
    <w:p w14:paraId="33831616"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t>Категория авторитетности</w:t>
      </w:r>
      <w:r w:rsidRPr="00133A19">
        <w:rPr>
          <w:rFonts w:ascii="Times New Roman" w:hAnsi="Times New Roman"/>
          <w:sz w:val="28"/>
          <w:szCs w:val="28"/>
        </w:rPr>
        <w:t xml:space="preserve"> выражается рядом речевых маркеров, указывающих на стремление автора повысить авторитетность научного изложения материала. К таковым относятся: обезличенность изложения в сочетании с акцентированием </w:t>
      </w:r>
      <w:r w:rsidRPr="00133A19">
        <w:rPr>
          <w:rFonts w:ascii="Times New Roman" w:hAnsi="Times New Roman"/>
          <w:sz w:val="28"/>
          <w:szCs w:val="28"/>
        </w:rPr>
        <w:br/>
        <w:t>внимания на достижениях автора; ссылки на авторитет автора работы, общественное мнение, точку зрения признанных специалистов данной области; широкое употребление сложной специальной терминологии данной сферы науки; обращение автора к наглядным примерам, приведение статистических данных; систематизация данных, её наглядное представление в формулах, графиках, таблицах; использование в текстах научного дискурса элементов образности и иногда иронии [15].</w:t>
      </w:r>
    </w:p>
    <w:p w14:paraId="46F31585"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 xml:space="preserve">Указанные характеристики научного стиля организуют в систему все языковые средства, формирующие этот функциональный стиль, и определяют выбор лексики в произведениях научного стиля. Научность изложения просматривается также на уровне использования </w:t>
      </w:r>
      <w:r w:rsidRPr="00133A19">
        <w:rPr>
          <w:rFonts w:ascii="Times New Roman" w:hAnsi="Times New Roman"/>
          <w:i/>
          <w:sz w:val="28"/>
          <w:szCs w:val="28"/>
        </w:rPr>
        <w:t>лексики, морфологии и синтаксиса</w:t>
      </w:r>
      <w:r w:rsidRPr="00133A19">
        <w:rPr>
          <w:rFonts w:ascii="Times New Roman" w:hAnsi="Times New Roman"/>
          <w:sz w:val="28"/>
          <w:szCs w:val="28"/>
        </w:rPr>
        <w:t>.</w:t>
      </w:r>
    </w:p>
    <w:p w14:paraId="768D6CC0"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 xml:space="preserve">Ведущей формой научного мышления является понятие, поэтому его содержание раскрывают особые </w:t>
      </w:r>
      <w:r w:rsidRPr="00133A19">
        <w:rPr>
          <w:rFonts w:ascii="Times New Roman" w:hAnsi="Times New Roman"/>
          <w:i/>
          <w:sz w:val="28"/>
          <w:szCs w:val="28"/>
        </w:rPr>
        <w:t xml:space="preserve">лексические единицы </w:t>
      </w:r>
      <w:r w:rsidRPr="00133A19">
        <w:rPr>
          <w:rFonts w:ascii="Times New Roman" w:hAnsi="Times New Roman"/>
          <w:sz w:val="28"/>
          <w:szCs w:val="28"/>
        </w:rPr>
        <w:t xml:space="preserve">– термины. </w:t>
      </w:r>
      <w:r w:rsidRPr="00133A19">
        <w:rPr>
          <w:rFonts w:ascii="Times New Roman" w:hAnsi="Times New Roman"/>
          <w:i/>
          <w:sz w:val="28"/>
          <w:szCs w:val="28"/>
        </w:rPr>
        <w:t>Термин</w:t>
      </w:r>
      <w:r w:rsidRPr="00133A19">
        <w:rPr>
          <w:rFonts w:ascii="Times New Roman" w:hAnsi="Times New Roman"/>
          <w:sz w:val="28"/>
          <w:szCs w:val="28"/>
        </w:rPr>
        <w:t xml:space="preserve"> – это слово или словосочетание, обозначающее определённое понятие какой-либо области науки, техники, искусства [4].</w:t>
      </w:r>
    </w:p>
    <w:p w14:paraId="2A91EEFF"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В количественном отношении в текстах научного стиля термины преобладают над другими видами специальной лексики. Терминологическая лексика обычно составляет 15–20% от общей лексики научного исследования.</w:t>
      </w:r>
    </w:p>
    <w:p w14:paraId="3B8A802F"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i/>
          <w:sz w:val="28"/>
          <w:szCs w:val="28"/>
        </w:rPr>
        <w:lastRenderedPageBreak/>
        <w:t>Например</w:t>
      </w:r>
      <w:r w:rsidRPr="00133A19">
        <w:rPr>
          <w:rFonts w:ascii="Times New Roman" w:hAnsi="Times New Roman"/>
          <w:sz w:val="28"/>
          <w:szCs w:val="28"/>
        </w:rPr>
        <w:t xml:space="preserve">: </w:t>
      </w:r>
      <w:r w:rsidRPr="00133A19">
        <w:rPr>
          <w:rFonts w:ascii="Times New Roman" w:hAnsi="Times New Roman"/>
          <w:i/>
          <w:sz w:val="28"/>
          <w:szCs w:val="28"/>
        </w:rPr>
        <w:t>Феномен</w:t>
      </w:r>
      <w:r w:rsidRPr="00133A19">
        <w:rPr>
          <w:rFonts w:ascii="Times New Roman" w:hAnsi="Times New Roman"/>
          <w:sz w:val="28"/>
          <w:szCs w:val="28"/>
        </w:rPr>
        <w:t xml:space="preserve"> </w:t>
      </w:r>
      <w:r w:rsidRPr="00133A19">
        <w:rPr>
          <w:rFonts w:ascii="Times New Roman" w:hAnsi="Times New Roman"/>
          <w:i/>
          <w:sz w:val="28"/>
          <w:szCs w:val="28"/>
        </w:rPr>
        <w:t>глобализации</w:t>
      </w:r>
      <w:r w:rsidRPr="00133A19">
        <w:rPr>
          <w:rFonts w:ascii="Times New Roman" w:hAnsi="Times New Roman"/>
          <w:sz w:val="28"/>
          <w:szCs w:val="28"/>
        </w:rPr>
        <w:t xml:space="preserve"> в сфере </w:t>
      </w:r>
      <w:r w:rsidRPr="00133A19">
        <w:rPr>
          <w:rFonts w:ascii="Times New Roman" w:hAnsi="Times New Roman"/>
          <w:i/>
          <w:sz w:val="28"/>
          <w:szCs w:val="28"/>
        </w:rPr>
        <w:t>образования</w:t>
      </w:r>
      <w:r w:rsidRPr="00133A19">
        <w:rPr>
          <w:rFonts w:ascii="Times New Roman" w:hAnsi="Times New Roman"/>
          <w:sz w:val="28"/>
          <w:szCs w:val="28"/>
        </w:rPr>
        <w:t xml:space="preserve"> проявляется на уровне </w:t>
      </w:r>
      <w:r w:rsidRPr="00133A19">
        <w:rPr>
          <w:rFonts w:ascii="Times New Roman" w:hAnsi="Times New Roman"/>
          <w:i/>
          <w:sz w:val="28"/>
          <w:szCs w:val="28"/>
        </w:rPr>
        <w:t>регионализации</w:t>
      </w:r>
      <w:r w:rsidRPr="00133A19">
        <w:rPr>
          <w:rFonts w:ascii="Times New Roman" w:hAnsi="Times New Roman"/>
          <w:sz w:val="28"/>
          <w:szCs w:val="28"/>
        </w:rPr>
        <w:t xml:space="preserve">, </w:t>
      </w:r>
      <w:r w:rsidRPr="00133A19">
        <w:rPr>
          <w:rFonts w:ascii="Times New Roman" w:hAnsi="Times New Roman"/>
          <w:i/>
          <w:sz w:val="28"/>
          <w:szCs w:val="28"/>
        </w:rPr>
        <w:t>интернетизации, инкультурации</w:t>
      </w:r>
      <w:r w:rsidRPr="00133A19">
        <w:rPr>
          <w:rFonts w:ascii="Times New Roman" w:hAnsi="Times New Roman"/>
          <w:sz w:val="28"/>
          <w:szCs w:val="28"/>
        </w:rPr>
        <w:t xml:space="preserve"> и т.п.</w:t>
      </w:r>
    </w:p>
    <w:p w14:paraId="4B6452DB"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Данный пример иллюстрирует приоритет терминологической лексики и фразеологии в научном тексте.</w:t>
      </w:r>
      <w:r w:rsidR="00D6056B" w:rsidRPr="00133A19">
        <w:rPr>
          <w:rFonts w:ascii="Times New Roman" w:hAnsi="Times New Roman"/>
          <w:sz w:val="28"/>
          <w:szCs w:val="28"/>
        </w:rPr>
        <w:t xml:space="preserve"> </w:t>
      </w:r>
      <w:r w:rsidRPr="00133A19">
        <w:rPr>
          <w:rFonts w:ascii="Times New Roman" w:hAnsi="Times New Roman"/>
          <w:sz w:val="28"/>
          <w:szCs w:val="28"/>
        </w:rPr>
        <w:t xml:space="preserve">С точки зрения </w:t>
      </w:r>
      <w:r w:rsidRPr="00133A19">
        <w:rPr>
          <w:rFonts w:ascii="Times New Roman" w:hAnsi="Times New Roman"/>
          <w:i/>
          <w:sz w:val="28"/>
          <w:szCs w:val="28"/>
        </w:rPr>
        <w:t>морфологии</w:t>
      </w:r>
      <w:r w:rsidRPr="00133A19">
        <w:rPr>
          <w:rFonts w:ascii="Times New Roman" w:hAnsi="Times New Roman"/>
          <w:sz w:val="28"/>
          <w:szCs w:val="28"/>
        </w:rPr>
        <w:t xml:space="preserve"> научному тексту присущи свои грамматические особенности:</w:t>
      </w:r>
    </w:p>
    <w:p w14:paraId="62CB75D8"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использование более кратких вариантных форм, например, мужского рода существительных вместо женского рода (компонента &gt; компонент);</w:t>
      </w:r>
    </w:p>
    <w:p w14:paraId="3274DAF4"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употребление форм единственного числа существительных вместо множественного числа (учащиеся &gt; учащийся);</w:t>
      </w:r>
    </w:p>
    <w:p w14:paraId="4800834E"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десемантизация глаголов, их функционирование в виде связочных элементов (быть, являться, называться, считаться, стать, становиться, делаться, казаться, заключаться, составлять, обладать, определяться, представляться и др.);</w:t>
      </w:r>
    </w:p>
    <w:p w14:paraId="56BA17CF"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преобладание глаголов широкой, абстрактной семантики: существовать, происходить, иметь, появляться, изменять(ся), продолжать(ся) и др.;</w:t>
      </w:r>
    </w:p>
    <w:p w14:paraId="3C303D30"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использование глагольных форм с ослабленными лексико-грамматическими значениями времени, лица, числа (вывести заключение &gt; выводится заключение);</w:t>
      </w:r>
    </w:p>
    <w:p w14:paraId="21A81DE0"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употребление вневременных конструкций для характеристики свойств и признаков исследуемых предметов и явлений (предпринято большое количество экспериментов, по наблюдениям учёных … и т.п.);</w:t>
      </w:r>
    </w:p>
    <w:p w14:paraId="498EE022"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предпочтительное использование глаголов несовершенного вида в виду отвлечённо-обобщённого стиля изложения (из сказанного выше вытекают следующие выводы … и т.п.);</w:t>
      </w:r>
    </w:p>
    <w:p w14:paraId="09395651"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приоритетное употребление местоимений 3-го лица в ущерб 1-му и 2-му лицам;</w:t>
      </w:r>
    </w:p>
    <w:p w14:paraId="77B10C5B" w14:textId="77777777" w:rsidR="00133A19" w:rsidRPr="00133A19" w:rsidRDefault="00133A19" w:rsidP="00133A19">
      <w:pPr>
        <w:pStyle w:val="a9"/>
        <w:numPr>
          <w:ilvl w:val="0"/>
          <w:numId w:val="15"/>
        </w:numPr>
        <w:rPr>
          <w:rFonts w:ascii="Times New Roman" w:hAnsi="Times New Roman"/>
          <w:sz w:val="28"/>
          <w:szCs w:val="28"/>
        </w:rPr>
      </w:pPr>
      <w:r w:rsidRPr="00133A19">
        <w:rPr>
          <w:rFonts w:ascii="Times New Roman" w:hAnsi="Times New Roman"/>
          <w:sz w:val="28"/>
          <w:szCs w:val="28"/>
        </w:rPr>
        <w:t>употребление формы местоимения «мы» вместо местоимения «я».</w:t>
      </w:r>
    </w:p>
    <w:p w14:paraId="5E340255"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 xml:space="preserve">С позиций </w:t>
      </w:r>
      <w:r w:rsidRPr="00133A19">
        <w:rPr>
          <w:rFonts w:ascii="Times New Roman" w:hAnsi="Times New Roman"/>
          <w:i/>
          <w:sz w:val="28"/>
          <w:szCs w:val="28"/>
        </w:rPr>
        <w:t>синтаксической структуры</w:t>
      </w:r>
      <w:r w:rsidRPr="00133A19">
        <w:rPr>
          <w:rFonts w:ascii="Times New Roman" w:hAnsi="Times New Roman"/>
          <w:sz w:val="28"/>
          <w:szCs w:val="28"/>
        </w:rPr>
        <w:t xml:space="preserve"> научный текст тяготеет к сложным построениям, что способствует передаче сложной системы научных понятий, установлению отношений между родовыми и видовыми понятиями, между причиной и следствием, доказательствами и выводами. </w:t>
      </w:r>
    </w:p>
    <w:p w14:paraId="0C4A59B6" w14:textId="77777777" w:rsidR="00133A19" w:rsidRPr="00133A19" w:rsidRDefault="00133A19" w:rsidP="00133A19">
      <w:pPr>
        <w:pStyle w:val="a9"/>
        <w:ind w:firstLine="709"/>
        <w:rPr>
          <w:rFonts w:ascii="Times New Roman" w:hAnsi="Times New Roman"/>
          <w:sz w:val="28"/>
          <w:szCs w:val="28"/>
        </w:rPr>
      </w:pPr>
      <w:r w:rsidRPr="00133A19">
        <w:rPr>
          <w:rFonts w:ascii="Times New Roman" w:hAnsi="Times New Roman"/>
          <w:sz w:val="28"/>
          <w:szCs w:val="28"/>
        </w:rPr>
        <w:t>Синтаксис научного дискурса сочетает в себе следующие особенности:</w:t>
      </w:r>
    </w:p>
    <w:p w14:paraId="1B606500" w14:textId="77777777"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 xml:space="preserve">использование предложений с однородными членами </w:t>
      </w:r>
      <w:r w:rsidRPr="00133A19">
        <w:rPr>
          <w:rFonts w:ascii="Times New Roman" w:hAnsi="Times New Roman"/>
          <w:sz w:val="28"/>
          <w:szCs w:val="28"/>
        </w:rPr>
        <w:br/>
        <w:t>и обобщающими словами при них;</w:t>
      </w:r>
    </w:p>
    <w:p w14:paraId="5C0F6839" w14:textId="77777777"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lastRenderedPageBreak/>
        <w:t xml:space="preserve">применение разных типов сложных предложений, в частности, с использованием составных подчинительных союзов: </w:t>
      </w:r>
      <w:r w:rsidRPr="00133A19">
        <w:rPr>
          <w:rFonts w:ascii="Times New Roman" w:hAnsi="Times New Roman"/>
          <w:i/>
          <w:sz w:val="28"/>
          <w:szCs w:val="28"/>
        </w:rPr>
        <w:t>вследствие того что; ввиду того что, в то время как</w:t>
      </w:r>
      <w:r w:rsidRPr="00133A19">
        <w:rPr>
          <w:rFonts w:ascii="Times New Roman" w:hAnsi="Times New Roman"/>
          <w:sz w:val="28"/>
          <w:szCs w:val="28"/>
        </w:rPr>
        <w:t xml:space="preserve"> и др.;</w:t>
      </w:r>
    </w:p>
    <w:p w14:paraId="561E2786" w14:textId="77777777"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 xml:space="preserve">употребление средств связи частей текста, указывающих на последовательность изложения: </w:t>
      </w:r>
      <w:r w:rsidRPr="00133A19">
        <w:rPr>
          <w:rFonts w:ascii="Times New Roman" w:hAnsi="Times New Roman"/>
          <w:i/>
          <w:sz w:val="28"/>
          <w:szCs w:val="28"/>
        </w:rPr>
        <w:t xml:space="preserve">во-первых, наконец, </w:t>
      </w:r>
      <w:r w:rsidRPr="00133A19">
        <w:rPr>
          <w:rFonts w:ascii="Times New Roman" w:hAnsi="Times New Roman"/>
          <w:i/>
          <w:sz w:val="28"/>
          <w:szCs w:val="28"/>
        </w:rPr>
        <w:br/>
        <w:t>с другой стороны</w:t>
      </w:r>
      <w:r w:rsidRPr="00133A19">
        <w:rPr>
          <w:rFonts w:ascii="Times New Roman" w:hAnsi="Times New Roman"/>
          <w:sz w:val="28"/>
          <w:szCs w:val="28"/>
        </w:rPr>
        <w:t xml:space="preserve"> и т.п.;</w:t>
      </w:r>
    </w:p>
    <w:p w14:paraId="5DDF3132" w14:textId="77777777"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 xml:space="preserve">объединение частей текста и абзацев с помощью указывающих на эту связь слов и словосочетаний: </w:t>
      </w:r>
      <w:r w:rsidRPr="00133A19">
        <w:rPr>
          <w:rFonts w:ascii="Times New Roman" w:hAnsi="Times New Roman"/>
          <w:i/>
          <w:sz w:val="28"/>
          <w:szCs w:val="28"/>
        </w:rPr>
        <w:t xml:space="preserve">таким образом, </w:t>
      </w:r>
      <w:r w:rsidRPr="00133A19">
        <w:rPr>
          <w:rFonts w:ascii="Times New Roman" w:hAnsi="Times New Roman"/>
          <w:i/>
          <w:sz w:val="28"/>
          <w:szCs w:val="28"/>
        </w:rPr>
        <w:br/>
        <w:t xml:space="preserve">в заключение </w:t>
      </w:r>
      <w:r w:rsidRPr="00133A19">
        <w:rPr>
          <w:rFonts w:ascii="Times New Roman" w:hAnsi="Times New Roman"/>
          <w:sz w:val="28"/>
          <w:szCs w:val="28"/>
        </w:rPr>
        <w:t>и т.п.;</w:t>
      </w:r>
    </w:p>
    <w:p w14:paraId="566F2C1F" w14:textId="77777777"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 xml:space="preserve">предпочтительное использование повествовательных предложений, практически полное отсутствие вопросительных </w:t>
      </w:r>
      <w:r w:rsidRPr="00133A19">
        <w:rPr>
          <w:rFonts w:ascii="Times New Roman" w:hAnsi="Times New Roman"/>
          <w:sz w:val="28"/>
          <w:szCs w:val="28"/>
        </w:rPr>
        <w:br/>
        <w:t>и восклицательных фраз;</w:t>
      </w:r>
    </w:p>
    <w:p w14:paraId="01FC7CC1" w14:textId="77777777" w:rsidR="00133A19" w:rsidRPr="00133A19" w:rsidRDefault="00133A19" w:rsidP="00133A19">
      <w:pPr>
        <w:pStyle w:val="a9"/>
        <w:numPr>
          <w:ilvl w:val="0"/>
          <w:numId w:val="16"/>
        </w:numPr>
        <w:rPr>
          <w:rFonts w:ascii="Times New Roman" w:hAnsi="Times New Roman"/>
          <w:sz w:val="28"/>
          <w:szCs w:val="28"/>
        </w:rPr>
      </w:pPr>
      <w:r w:rsidRPr="00133A19">
        <w:rPr>
          <w:rFonts w:ascii="Times New Roman" w:hAnsi="Times New Roman"/>
          <w:sz w:val="28"/>
          <w:szCs w:val="28"/>
        </w:rPr>
        <w:t>употребление определённых типов синтаксических конструкций: неопределённо-личных, обобщенно-личных и безличных предложений.</w:t>
      </w:r>
    </w:p>
    <w:p w14:paraId="4E4AA345" w14:textId="77777777" w:rsidR="001A014E" w:rsidRPr="001A014E" w:rsidRDefault="00133A19" w:rsidP="001A014E">
      <w:pPr>
        <w:rPr>
          <w:rFonts w:ascii="Times New Roman" w:hAnsi="Times New Roman"/>
          <w:sz w:val="28"/>
          <w:szCs w:val="28"/>
        </w:rPr>
      </w:pPr>
      <w:r w:rsidRPr="00133A19">
        <w:rPr>
          <w:rFonts w:ascii="Times New Roman" w:hAnsi="Times New Roman"/>
          <w:sz w:val="28"/>
          <w:szCs w:val="28"/>
        </w:rPr>
        <w:t>Приступая к изложению материала в</w:t>
      </w:r>
      <w:r w:rsidR="00A2356E">
        <w:rPr>
          <w:rFonts w:ascii="Times New Roman" w:hAnsi="Times New Roman"/>
          <w:sz w:val="28"/>
          <w:szCs w:val="28"/>
        </w:rPr>
        <w:t xml:space="preserve"> исследовательской работе</w:t>
      </w:r>
      <w:r w:rsidRPr="00133A19">
        <w:rPr>
          <w:rFonts w:ascii="Times New Roman" w:hAnsi="Times New Roman"/>
          <w:sz w:val="28"/>
          <w:szCs w:val="28"/>
        </w:rPr>
        <w:t>, необходимо соблюдать указанные особенности научного дискурса, предварительно обдумывать каждое высказывание, строго отбирать языковые средства выражения результатов изучения проблемы, соблюдать нормы стиля и языка научной речи.</w:t>
      </w:r>
    </w:p>
    <w:p w14:paraId="20667FE3" w14:textId="77777777" w:rsidR="001A014E" w:rsidRDefault="001A014E" w:rsidP="001A014E">
      <w:pPr>
        <w:rPr>
          <w:rFonts w:ascii="Times New Roman" w:hAnsi="Times New Roman" w:cs="Times New Roman"/>
          <w:b/>
          <w:color w:val="000000"/>
          <w:sz w:val="28"/>
          <w:szCs w:val="28"/>
        </w:rPr>
      </w:pPr>
      <w:r w:rsidRPr="00BD6E7F">
        <w:rPr>
          <w:rFonts w:ascii="Times New Roman" w:hAnsi="Times New Roman" w:cs="Times New Roman"/>
          <w:b/>
          <w:color w:val="000000"/>
          <w:sz w:val="28"/>
          <w:szCs w:val="28"/>
        </w:rPr>
        <w:t>Описание основных подходов</w:t>
      </w:r>
      <w:r w:rsidRPr="00BD6E7F">
        <w:rPr>
          <w:rFonts w:ascii="Times New Roman" w:hAnsi="Times New Roman" w:cs="Times New Roman"/>
          <w:b/>
          <w:color w:val="000000"/>
          <w:sz w:val="28"/>
          <w:szCs w:val="28"/>
        </w:rPr>
        <w:br/>
      </w:r>
      <w:r w:rsidRPr="00BD6E7F">
        <w:rPr>
          <w:rFonts w:ascii="Times New Roman" w:hAnsi="Times New Roman" w:cs="Times New Roman"/>
          <w:color w:val="000000"/>
          <w:sz w:val="28"/>
          <w:szCs w:val="28"/>
        </w:rPr>
        <w:t>Среди ученых, занимающихся проблемой (какой),</w:t>
      </w:r>
      <w:r w:rsidR="00D6056B"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нет единой концепции (чего). Можно выделить несколько подходов к решению данной проблемы. Существуют три (две) основных точки зрения на проблему. Первый подход реализован в работах (чьих), в</w:t>
      </w:r>
      <w:r w:rsidR="00D6056B">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основе второго подхода лежит концепция (какая),</w:t>
      </w:r>
      <w:r w:rsidR="00D6056B">
        <w:rPr>
          <w:rFonts w:ascii="Times New Roman" w:hAnsi="Times New Roman" w:cs="Times New Roman"/>
          <w:color w:val="000000"/>
          <w:sz w:val="28"/>
          <w:szCs w:val="28"/>
        </w:rPr>
        <w:t xml:space="preserve"> </w:t>
      </w:r>
      <w:r w:rsidR="00D6056B"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трети</w:t>
      </w:r>
      <w:r w:rsidR="00D6056B">
        <w:rPr>
          <w:rFonts w:ascii="Times New Roman" w:hAnsi="Times New Roman" w:cs="Times New Roman"/>
          <w:color w:val="000000"/>
          <w:sz w:val="28"/>
          <w:szCs w:val="28"/>
        </w:rPr>
        <w:t>й подход состоит в том, что в</w:t>
      </w:r>
      <w:r w:rsidRPr="00BD6E7F">
        <w:rPr>
          <w:rFonts w:ascii="Times New Roman" w:hAnsi="Times New Roman" w:cs="Times New Roman"/>
          <w:color w:val="000000"/>
          <w:sz w:val="28"/>
          <w:szCs w:val="28"/>
        </w:rPr>
        <w:t xml:space="preserve"> исследовании</w:t>
      </w:r>
      <w:r w:rsidR="00D6056B">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данной проблемы можно выделить несколько школ,</w:t>
      </w:r>
      <w:r w:rsidR="00D6056B">
        <w:rPr>
          <w:rFonts w:ascii="Times New Roman" w:hAnsi="Times New Roman" w:cs="Times New Roman"/>
          <w:color w:val="000000"/>
          <w:sz w:val="28"/>
          <w:szCs w:val="28"/>
        </w:rPr>
        <w:t xml:space="preserve"> </w:t>
      </w:r>
      <w:r w:rsidR="00D6056B" w:rsidRPr="00BD6E7F">
        <w:rPr>
          <w:rFonts w:ascii="Times New Roman" w:hAnsi="Times New Roman" w:cs="Times New Roman"/>
          <w:color w:val="000000"/>
          <w:sz w:val="28"/>
          <w:szCs w:val="28"/>
        </w:rPr>
        <w:t xml:space="preserve"> </w:t>
      </w:r>
      <w:r w:rsidR="00D6056B">
        <w:rPr>
          <w:rFonts w:ascii="Times New Roman" w:hAnsi="Times New Roman" w:cs="Times New Roman"/>
          <w:color w:val="000000"/>
          <w:sz w:val="28"/>
          <w:szCs w:val="28"/>
        </w:rPr>
        <w:t>направлений, точек зрения.</w:t>
      </w:r>
    </w:p>
    <w:p w14:paraId="1744EE93" w14:textId="77777777" w:rsidR="001A014E" w:rsidRDefault="001A014E" w:rsidP="00ED176D">
      <w:pPr>
        <w:rPr>
          <w:rFonts w:ascii="Times New Roman" w:hAnsi="Times New Roman" w:cs="Times New Roman"/>
          <w:b/>
          <w:color w:val="000000"/>
          <w:sz w:val="28"/>
          <w:szCs w:val="28"/>
        </w:rPr>
      </w:pPr>
      <w:r w:rsidRPr="00BD6E7F">
        <w:rPr>
          <w:rFonts w:ascii="Times New Roman" w:hAnsi="Times New Roman" w:cs="Times New Roman"/>
          <w:b/>
          <w:color w:val="000000"/>
          <w:sz w:val="28"/>
          <w:szCs w:val="28"/>
        </w:rPr>
        <w:t>Изложение сущности различных точек зрения</w:t>
      </w:r>
      <w:r w:rsidR="00ED176D">
        <w:rPr>
          <w:rFonts w:ascii="Times New Roman" w:hAnsi="Times New Roman" w:cs="Times New Roman"/>
          <w:b/>
          <w:color w:val="000000"/>
          <w:sz w:val="28"/>
          <w:szCs w:val="28"/>
        </w:rPr>
        <w:t>.</w:t>
      </w:r>
      <w:r w:rsidRPr="00BD6E7F">
        <w:rPr>
          <w:rFonts w:ascii="Times New Roman" w:hAnsi="Times New Roman" w:cs="Times New Roman"/>
          <w:b/>
          <w:color w:val="000000"/>
          <w:sz w:val="28"/>
          <w:szCs w:val="28"/>
        </w:rPr>
        <w:br/>
      </w:r>
      <w:r w:rsidRPr="00BD6E7F">
        <w:rPr>
          <w:rFonts w:ascii="Times New Roman" w:hAnsi="Times New Roman" w:cs="Times New Roman"/>
          <w:color w:val="000000"/>
          <w:sz w:val="28"/>
          <w:szCs w:val="28"/>
        </w:rPr>
        <w:t>Одна из точек зрения принадлежит (кому) и заключается (в чем). Вторая точка зрения противостоит</w:t>
      </w:r>
      <w:r w:rsidR="00D6056B">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первой и утве</w:t>
      </w:r>
      <w:r w:rsidR="00D6056B">
        <w:rPr>
          <w:rFonts w:ascii="Times New Roman" w:hAnsi="Times New Roman" w:cs="Times New Roman"/>
          <w:color w:val="000000"/>
          <w:sz w:val="28"/>
          <w:szCs w:val="28"/>
        </w:rPr>
        <w:t xml:space="preserve">рждает (что). Этой точки зрения </w:t>
      </w:r>
      <w:r w:rsidRPr="00BD6E7F">
        <w:rPr>
          <w:rFonts w:ascii="Times New Roman" w:hAnsi="Times New Roman" w:cs="Times New Roman"/>
          <w:color w:val="000000"/>
          <w:sz w:val="28"/>
          <w:szCs w:val="28"/>
        </w:rPr>
        <w:t>придерживается (кт</w:t>
      </w:r>
      <w:r w:rsidR="00ED176D">
        <w:rPr>
          <w:rFonts w:ascii="Times New Roman" w:hAnsi="Times New Roman" w:cs="Times New Roman"/>
          <w:color w:val="000000"/>
          <w:sz w:val="28"/>
          <w:szCs w:val="28"/>
        </w:rPr>
        <w:t xml:space="preserve">о). Третий подход представлен в </w:t>
      </w:r>
      <w:r w:rsidRPr="00BD6E7F">
        <w:rPr>
          <w:rFonts w:ascii="Times New Roman" w:hAnsi="Times New Roman" w:cs="Times New Roman"/>
          <w:color w:val="000000"/>
          <w:sz w:val="28"/>
          <w:szCs w:val="28"/>
        </w:rPr>
        <w:t>работах (чьих) и сводится (к чему). Автор (кто) считает (что), автор выдвигает положение, концепцию,</w:t>
      </w:r>
      <w:r w:rsidR="00ED176D"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теорию (какую), как считает (кто), по мнению (кого),</w:t>
      </w:r>
      <w:r w:rsidR="00ED176D"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с точки зрения (кого). Сущность (суть), основное</w:t>
      </w:r>
      <w:r w:rsidRPr="00BD6E7F">
        <w:rPr>
          <w:rFonts w:ascii="Times New Roman" w:hAnsi="Times New Roman" w:cs="Times New Roman"/>
          <w:color w:val="000000"/>
          <w:sz w:val="28"/>
          <w:szCs w:val="28"/>
        </w:rPr>
        <w:br/>
        <w:t>положение (чего) состоит, заключается (в чем), сводится (к чему). Согласно теории, концепции, трактовке (чего), согласно точке зрения (чьей), согласно</w:t>
      </w:r>
      <w:r w:rsidRPr="00BD6E7F">
        <w:rPr>
          <w:rFonts w:ascii="Times New Roman" w:hAnsi="Times New Roman" w:cs="Times New Roman"/>
          <w:color w:val="000000"/>
          <w:sz w:val="28"/>
          <w:szCs w:val="28"/>
        </w:rPr>
        <w:br/>
        <w:t>мнению (кого, о чем)</w:t>
      </w:r>
      <w:r w:rsidR="00ED176D">
        <w:rPr>
          <w:rFonts w:ascii="Times New Roman" w:hAnsi="Times New Roman" w:cs="Times New Roman"/>
          <w:color w:val="000000"/>
          <w:sz w:val="28"/>
          <w:szCs w:val="28"/>
        </w:rPr>
        <w:t>.</w:t>
      </w:r>
    </w:p>
    <w:p w14:paraId="4A813F57" w14:textId="77777777" w:rsidR="00ED176D" w:rsidRDefault="001A014E" w:rsidP="001A014E">
      <w:pPr>
        <w:rPr>
          <w:rFonts w:ascii="Times New Roman" w:hAnsi="Times New Roman" w:cs="Times New Roman"/>
          <w:color w:val="000000"/>
          <w:sz w:val="28"/>
          <w:szCs w:val="28"/>
        </w:rPr>
      </w:pPr>
      <w:r w:rsidRPr="00BD6E7F">
        <w:rPr>
          <w:rFonts w:ascii="Times New Roman" w:hAnsi="Times New Roman" w:cs="Times New Roman"/>
          <w:b/>
          <w:color w:val="000000"/>
          <w:sz w:val="28"/>
          <w:szCs w:val="28"/>
        </w:rPr>
        <w:lastRenderedPageBreak/>
        <w:t>Сравнение точек зрения</w:t>
      </w:r>
      <w:r w:rsidRPr="00BD6E7F">
        <w:rPr>
          <w:rFonts w:ascii="Times New Roman" w:hAnsi="Times New Roman" w:cs="Times New Roman"/>
          <w:b/>
          <w:color w:val="000000"/>
          <w:sz w:val="28"/>
          <w:szCs w:val="28"/>
        </w:rPr>
        <w:br/>
      </w:r>
      <w:r w:rsidRPr="00BD6E7F">
        <w:rPr>
          <w:rFonts w:ascii="Times New Roman" w:hAnsi="Times New Roman" w:cs="Times New Roman"/>
          <w:color w:val="000000"/>
          <w:sz w:val="28"/>
          <w:szCs w:val="28"/>
        </w:rPr>
        <w:t>С х о д с т в о . Автор высказывает мнение, сходное с мнением (кого), придерживается тех же взглядов, что и (кто); позиция автора близка взглядам</w:t>
      </w:r>
      <w:r w:rsidRPr="00BD6E7F">
        <w:rPr>
          <w:rFonts w:ascii="Times New Roman" w:hAnsi="Times New Roman" w:cs="Times New Roman"/>
          <w:color w:val="000000"/>
          <w:sz w:val="28"/>
          <w:szCs w:val="28"/>
        </w:rPr>
        <w:br/>
        <w:t>(кого); автор опирается на концепцию (какую, чью);</w:t>
      </w:r>
      <w:r w:rsidRPr="00BD6E7F">
        <w:rPr>
          <w:rFonts w:ascii="Times New Roman" w:hAnsi="Times New Roman" w:cs="Times New Roman"/>
          <w:color w:val="000000"/>
          <w:sz w:val="28"/>
          <w:szCs w:val="28"/>
        </w:rPr>
        <w:br/>
        <w:t>автор является представителем школы (какой) автор</w:t>
      </w:r>
      <w:r w:rsidRPr="00BD6E7F">
        <w:rPr>
          <w:rFonts w:ascii="Times New Roman" w:hAnsi="Times New Roman" w:cs="Times New Roman"/>
          <w:color w:val="000000"/>
          <w:sz w:val="28"/>
          <w:szCs w:val="28"/>
        </w:rPr>
        <w:br/>
        <w:t>разделяет мнение (кого) по вопросу ... (Что) объединяет (кого с кем) во взглядах (на что); (кто) по своей</w:t>
      </w:r>
      <w:r w:rsidRPr="00BD6E7F">
        <w:rPr>
          <w:rFonts w:ascii="Times New Roman" w:hAnsi="Times New Roman" w:cs="Times New Roman"/>
          <w:color w:val="000000"/>
          <w:sz w:val="28"/>
          <w:szCs w:val="28"/>
        </w:rPr>
        <w:br/>
        <w:t>позиции близок (кому); (кто) так же, как и (кто), утверждает (что). Авторы придерживаются одинакового мнения по вопросу</w:t>
      </w:r>
      <w:r w:rsidR="00ED176D">
        <w:rPr>
          <w:rFonts w:ascii="Times New Roman" w:hAnsi="Times New Roman" w:cs="Times New Roman"/>
          <w:color w:val="000000"/>
          <w:sz w:val="28"/>
          <w:szCs w:val="28"/>
        </w:rPr>
        <w:t xml:space="preserve"> (какому)</w:t>
      </w:r>
    </w:p>
    <w:p w14:paraId="5B67C073" w14:textId="77777777" w:rsidR="001A014E" w:rsidRPr="00ED176D" w:rsidRDefault="001A014E" w:rsidP="001A014E">
      <w:pPr>
        <w:rPr>
          <w:rFonts w:ascii="Times New Roman" w:hAnsi="Times New Roman" w:cs="Times New Roman"/>
          <w:b/>
          <w:bCs/>
          <w:color w:val="000000"/>
          <w:sz w:val="28"/>
          <w:szCs w:val="28"/>
        </w:rPr>
      </w:pPr>
      <w:r w:rsidRPr="00BD6E7F">
        <w:rPr>
          <w:rFonts w:ascii="Times New Roman" w:hAnsi="Times New Roman" w:cs="Times New Roman"/>
          <w:color w:val="000000"/>
          <w:sz w:val="28"/>
          <w:szCs w:val="28"/>
        </w:rPr>
        <w:t>Р а з л и ч и е</w:t>
      </w:r>
      <w:r w:rsidRPr="00BD6E7F">
        <w:rPr>
          <w:rFonts w:ascii="Times New Roman" w:hAnsi="Times New Roman" w:cs="Times New Roman"/>
          <w:b/>
          <w:bCs/>
          <w:color w:val="000000"/>
          <w:sz w:val="28"/>
          <w:szCs w:val="28"/>
        </w:rPr>
        <w:t>.</w:t>
      </w:r>
      <w:r w:rsidR="00ED176D" w:rsidRPr="00BD6E7F">
        <w:rPr>
          <w:rFonts w:ascii="Times New Roman" w:hAnsi="Times New Roman" w:cs="Times New Roman"/>
          <w:color w:val="000000"/>
          <w:sz w:val="28"/>
          <w:szCs w:val="28"/>
        </w:rPr>
        <w:t xml:space="preserve"> </w:t>
      </w:r>
      <w:r w:rsidRPr="00BD6E7F">
        <w:rPr>
          <w:rFonts w:ascii="Times New Roman" w:hAnsi="Times New Roman" w:cs="Times New Roman"/>
          <w:color w:val="000000"/>
          <w:sz w:val="28"/>
          <w:szCs w:val="28"/>
        </w:rPr>
        <w:t>Точка зрения (кого) коренным образом отличается от взглядов (кого на что); значительно/незначительно, принципиально отличается (от</w:t>
      </w:r>
      <w:r w:rsidRPr="00BD6E7F">
        <w:rPr>
          <w:rFonts w:ascii="Times New Roman" w:hAnsi="Times New Roman" w:cs="Times New Roman"/>
          <w:color w:val="000000"/>
          <w:sz w:val="28"/>
          <w:szCs w:val="28"/>
        </w:rPr>
        <w:br/>
        <w:t>чего). (Что) диаметрально противоположно (чему).</w:t>
      </w:r>
      <w:r w:rsidRPr="00BD6E7F">
        <w:rPr>
          <w:rFonts w:ascii="Times New Roman" w:hAnsi="Times New Roman" w:cs="Times New Roman"/>
          <w:color w:val="000000"/>
          <w:sz w:val="28"/>
          <w:szCs w:val="28"/>
        </w:rPr>
        <w:br/>
        <w:t>(Что) отличается (от чего) тем, что ... Если (кто) утверждает (что), то (кто) считает, что ...</w:t>
      </w:r>
      <w:r w:rsidRPr="00BD6E7F">
        <w:rPr>
          <w:rFonts w:ascii="Times New Roman" w:hAnsi="Times New Roman" w:cs="Times New Roman"/>
          <w:color w:val="000000"/>
          <w:sz w:val="28"/>
          <w:szCs w:val="28"/>
        </w:rPr>
        <w:br/>
      </w:r>
    </w:p>
    <w:p w14:paraId="364EDF6F" w14:textId="77777777" w:rsidR="001A014E" w:rsidRPr="00BD6E7F" w:rsidRDefault="001A014E" w:rsidP="001A014E">
      <w:pPr>
        <w:rPr>
          <w:rFonts w:ascii="Times New Roman" w:hAnsi="Times New Roman" w:cs="Times New Roman"/>
          <w:color w:val="000000"/>
          <w:sz w:val="28"/>
          <w:szCs w:val="28"/>
        </w:rPr>
      </w:pPr>
      <w:r w:rsidRPr="00BD6E7F">
        <w:rPr>
          <w:rFonts w:ascii="Times New Roman" w:hAnsi="Times New Roman" w:cs="Times New Roman"/>
          <w:b/>
          <w:color w:val="000000"/>
          <w:sz w:val="28"/>
          <w:szCs w:val="28"/>
        </w:rPr>
        <w:t>Отношение к рассматриваемым точкам зрени</w:t>
      </w:r>
      <w:r w:rsidRPr="00BD6E7F">
        <w:rPr>
          <w:rFonts w:ascii="Times New Roman" w:hAnsi="Times New Roman" w:cs="Times New Roman"/>
          <w:color w:val="000000"/>
          <w:sz w:val="28"/>
          <w:szCs w:val="28"/>
        </w:rPr>
        <w:t>я</w:t>
      </w:r>
      <w:r w:rsidRPr="00BD6E7F">
        <w:rPr>
          <w:rFonts w:ascii="Times New Roman" w:hAnsi="Times New Roman" w:cs="Times New Roman"/>
          <w:color w:val="000000"/>
          <w:sz w:val="28"/>
          <w:szCs w:val="28"/>
        </w:rPr>
        <w:br/>
        <w:t xml:space="preserve">Согласие/несогласие. </w:t>
      </w:r>
    </w:p>
    <w:p w14:paraId="0ADE6F22" w14:textId="77777777" w:rsidR="001A014E" w:rsidRDefault="001A014E" w:rsidP="001A014E">
      <w:pPr>
        <w:rPr>
          <w:rFonts w:ascii="Times New Roman" w:hAnsi="Times New Roman" w:cs="Times New Roman"/>
          <w:b/>
          <w:color w:val="000000"/>
          <w:sz w:val="28"/>
          <w:szCs w:val="28"/>
        </w:rPr>
      </w:pPr>
      <w:r w:rsidRPr="00BD6E7F">
        <w:rPr>
          <w:rFonts w:ascii="Times New Roman" w:hAnsi="Times New Roman" w:cs="Times New Roman"/>
          <w:color w:val="000000"/>
          <w:sz w:val="28"/>
          <w:szCs w:val="28"/>
        </w:rPr>
        <w:t>Предложенный метод выгодно</w:t>
      </w:r>
      <w:r w:rsidRPr="00BD6E7F">
        <w:rPr>
          <w:rFonts w:ascii="Times New Roman" w:hAnsi="Times New Roman" w:cs="Times New Roman"/>
          <w:color w:val="000000"/>
          <w:sz w:val="28"/>
          <w:szCs w:val="28"/>
        </w:rPr>
        <w:br/>
        <w:t xml:space="preserve">отличается от …, </w:t>
      </w:r>
      <w:r>
        <w:rPr>
          <w:rFonts w:ascii="Times New Roman" w:hAnsi="Times New Roman" w:cs="Times New Roman"/>
          <w:color w:val="000000"/>
          <w:sz w:val="28"/>
          <w:szCs w:val="28"/>
        </w:rPr>
        <w:t>позволяет повысить …, улучшить</w:t>
      </w:r>
      <w:r w:rsidRPr="00BD6E7F">
        <w:rPr>
          <w:rFonts w:ascii="Times New Roman" w:hAnsi="Times New Roman" w:cs="Times New Roman"/>
          <w:color w:val="000000"/>
          <w:sz w:val="28"/>
          <w:szCs w:val="28"/>
        </w:rPr>
        <w:t xml:space="preserve">, устранить …. </w:t>
      </w:r>
      <w:r>
        <w:rPr>
          <w:rFonts w:ascii="Times New Roman" w:hAnsi="Times New Roman" w:cs="Times New Roman"/>
          <w:color w:val="000000"/>
          <w:sz w:val="28"/>
          <w:szCs w:val="28"/>
        </w:rPr>
        <w:t>Недостатком известных способов является</w:t>
      </w:r>
      <w:r w:rsidRPr="00BD6E7F">
        <w:rPr>
          <w:rFonts w:ascii="Times New Roman" w:hAnsi="Times New Roman" w:cs="Times New Roman"/>
          <w:color w:val="000000"/>
          <w:sz w:val="28"/>
          <w:szCs w:val="28"/>
        </w:rPr>
        <w:t>. Трудно согласиться (с чем); Тру</w:t>
      </w:r>
      <w:r>
        <w:rPr>
          <w:rFonts w:ascii="Times New Roman" w:hAnsi="Times New Roman" w:cs="Times New Roman"/>
          <w:color w:val="000000"/>
          <w:sz w:val="28"/>
          <w:szCs w:val="28"/>
        </w:rPr>
        <w:t xml:space="preserve">дно </w:t>
      </w:r>
      <w:r w:rsidRPr="00BD6E7F">
        <w:rPr>
          <w:rFonts w:ascii="Times New Roman" w:hAnsi="Times New Roman" w:cs="Times New Roman"/>
          <w:color w:val="000000"/>
          <w:sz w:val="28"/>
          <w:szCs w:val="28"/>
        </w:rPr>
        <w:t>принять точку зрения (какую). Концепция …, сформированная коллективом авторов монографии [3]</w:t>
      </w:r>
      <w:r w:rsidRPr="00BD6E7F">
        <w:rPr>
          <w:rFonts w:ascii="Times New Roman" w:hAnsi="Times New Roman" w:cs="Times New Roman"/>
          <w:color w:val="000000"/>
          <w:sz w:val="28"/>
          <w:szCs w:val="28"/>
        </w:rPr>
        <w:br/>
        <w:t>позволяет …, открывает возможности …. Нельзя</w:t>
      </w:r>
      <w:r w:rsidRPr="00BD6E7F">
        <w:rPr>
          <w:rFonts w:ascii="Times New Roman" w:hAnsi="Times New Roman" w:cs="Times New Roman"/>
          <w:color w:val="000000"/>
          <w:sz w:val="28"/>
          <w:szCs w:val="28"/>
        </w:rPr>
        <w:br/>
        <w:t>принять утверждение (кого о чем) потому что .…</w:t>
      </w:r>
      <w:r w:rsidRPr="00BD6E7F">
        <w:rPr>
          <w:rFonts w:ascii="Times New Roman" w:hAnsi="Times New Roman" w:cs="Times New Roman"/>
          <w:color w:val="000000"/>
          <w:sz w:val="28"/>
          <w:szCs w:val="28"/>
        </w:rPr>
        <w:br/>
        <w:t>Можно согласиться (с чем). Оценка. Данная точка</w:t>
      </w:r>
      <w:r w:rsidRPr="00BD6E7F">
        <w:rPr>
          <w:rFonts w:ascii="Times New Roman" w:hAnsi="Times New Roman" w:cs="Times New Roman"/>
          <w:color w:val="000000"/>
          <w:sz w:val="28"/>
          <w:szCs w:val="28"/>
        </w:rPr>
        <w:br/>
        <w:t>зрения оригинальна, интересна, любопытна, наиболее адекватна нашему пониманию проблемы (чего).</w:t>
      </w:r>
      <w:r w:rsidRPr="00BD6E7F">
        <w:rPr>
          <w:rFonts w:ascii="Times New Roman" w:hAnsi="Times New Roman" w:cs="Times New Roman"/>
          <w:color w:val="000000"/>
          <w:sz w:val="28"/>
          <w:szCs w:val="28"/>
        </w:rPr>
        <w:br/>
        <w:t>Нельзя не отметить достоинство (чего в чем).</w:t>
      </w:r>
      <w:r w:rsidRPr="00BD6E7F">
        <w:rPr>
          <w:rFonts w:ascii="Times New Roman" w:hAnsi="Times New Roman" w:cs="Times New Roman"/>
          <w:color w:val="000000"/>
          <w:sz w:val="28"/>
          <w:szCs w:val="28"/>
        </w:rPr>
        <w:br/>
      </w:r>
    </w:p>
    <w:p w14:paraId="125A1B9C" w14:textId="77777777" w:rsidR="005F2E8B" w:rsidRPr="002414FA" w:rsidRDefault="001A014E" w:rsidP="00ED176D">
      <w:pPr>
        <w:rPr>
          <w:rFonts w:ascii="Times New Roman" w:hAnsi="Times New Roman"/>
          <w:sz w:val="28"/>
          <w:szCs w:val="28"/>
        </w:rPr>
      </w:pPr>
      <w:r w:rsidRPr="00BD6E7F">
        <w:rPr>
          <w:rFonts w:ascii="Times New Roman" w:hAnsi="Times New Roman" w:cs="Times New Roman"/>
          <w:b/>
          <w:color w:val="000000"/>
          <w:sz w:val="28"/>
          <w:szCs w:val="28"/>
        </w:rPr>
        <w:t>Мотивированный</w:t>
      </w:r>
      <w:r w:rsidRPr="00BD6E7F">
        <w:rPr>
          <w:rFonts w:ascii="Times New Roman" w:hAnsi="Times New Roman" w:cs="Times New Roman"/>
          <w:color w:val="000000"/>
          <w:sz w:val="28"/>
          <w:szCs w:val="28"/>
        </w:rPr>
        <w:t>\</w:t>
      </w:r>
      <w:r w:rsidRPr="00BD6E7F">
        <w:rPr>
          <w:rFonts w:ascii="Times New Roman" w:hAnsi="Times New Roman" w:cs="Times New Roman"/>
          <w:b/>
          <w:color w:val="000000"/>
          <w:sz w:val="28"/>
          <w:szCs w:val="28"/>
        </w:rPr>
        <w:t>выбор точки зрения</w:t>
      </w:r>
      <w:r w:rsidRPr="00BD6E7F">
        <w:rPr>
          <w:rFonts w:ascii="Times New Roman" w:hAnsi="Times New Roman" w:cs="Times New Roman"/>
          <w:b/>
          <w:color w:val="000000"/>
          <w:sz w:val="28"/>
          <w:szCs w:val="28"/>
        </w:rPr>
        <w:br/>
      </w:r>
      <w:r w:rsidRPr="00BD6E7F">
        <w:rPr>
          <w:rFonts w:ascii="Times New Roman" w:hAnsi="Times New Roman" w:cs="Times New Roman"/>
          <w:color w:val="000000"/>
          <w:sz w:val="28"/>
          <w:szCs w:val="28"/>
        </w:rPr>
        <w:t>Из всего сказанного следует, что наиболее обоснованной является точка зрения (кого). Таким образом,</w:t>
      </w:r>
      <w:r w:rsidRPr="00BD6E7F">
        <w:rPr>
          <w:rFonts w:ascii="Times New Roman" w:hAnsi="Times New Roman" w:cs="Times New Roman"/>
          <w:color w:val="000000"/>
          <w:sz w:val="28"/>
          <w:szCs w:val="28"/>
        </w:rPr>
        <w:br/>
        <w:t>можно остановиться (на чем), так как ... Мы принимаем точку зрения (кого) исходя из следующих соображений ... Мы считаем наиболее убедительными</w:t>
      </w:r>
      <w:r w:rsidRPr="00BD6E7F">
        <w:rPr>
          <w:rFonts w:ascii="Times New Roman" w:hAnsi="Times New Roman" w:cs="Times New Roman"/>
          <w:color w:val="000000"/>
          <w:sz w:val="28"/>
          <w:szCs w:val="28"/>
        </w:rPr>
        <w:br/>
        <w:t>аргументы (кого). Неоспоримость доводов (кого)</w:t>
      </w:r>
      <w:r w:rsidRPr="00BD6E7F">
        <w:rPr>
          <w:rFonts w:ascii="Times New Roman" w:hAnsi="Times New Roman" w:cs="Times New Roman"/>
          <w:color w:val="000000"/>
          <w:sz w:val="28"/>
          <w:szCs w:val="28"/>
        </w:rPr>
        <w:br/>
        <w:t>заключается в том, что… Описание результатов экспериментов (кого) представляется наиболее весомым</w:t>
      </w:r>
      <w:r w:rsidRPr="00BD6E7F">
        <w:rPr>
          <w:rFonts w:ascii="Times New Roman" w:hAnsi="Times New Roman" w:cs="Times New Roman"/>
          <w:color w:val="000000"/>
          <w:sz w:val="28"/>
          <w:szCs w:val="28"/>
        </w:rPr>
        <w:br/>
      </w:r>
      <w:r w:rsidRPr="00BD6E7F">
        <w:rPr>
          <w:rFonts w:ascii="Times New Roman" w:hAnsi="Times New Roman" w:cs="Times New Roman"/>
          <w:color w:val="000000"/>
          <w:sz w:val="28"/>
          <w:szCs w:val="28"/>
        </w:rPr>
        <w:lastRenderedPageBreak/>
        <w:t>аргументом к признанию точки зрения (кого).</w:t>
      </w:r>
      <w:r w:rsidRPr="00BD6E7F">
        <w:rPr>
          <w:rFonts w:ascii="Times New Roman" w:hAnsi="Times New Roman" w:cs="Times New Roman"/>
          <w:color w:val="000000"/>
          <w:sz w:val="28"/>
          <w:szCs w:val="28"/>
        </w:rPr>
        <w:br/>
      </w:r>
      <w:r w:rsidR="00ED176D">
        <w:rPr>
          <w:rFonts w:ascii="Times New Roman" w:hAnsi="Times New Roman"/>
          <w:sz w:val="28"/>
          <w:szCs w:val="28"/>
        </w:rPr>
        <w:t>Таблица 1</w:t>
      </w:r>
    </w:p>
    <w:p w14:paraId="25E1E240" w14:textId="77777777" w:rsidR="005F2E8B" w:rsidRPr="005F2E8B" w:rsidRDefault="005F2E8B" w:rsidP="005F2E8B">
      <w:pPr>
        <w:spacing w:after="0" w:line="240" w:lineRule="auto"/>
        <w:ind w:firstLine="709"/>
        <w:jc w:val="both"/>
        <w:rPr>
          <w:rFonts w:ascii="Times New Roman" w:eastAsia="Times New Roman" w:hAnsi="Times New Roman" w:cs="Times New Roman"/>
          <w:sz w:val="28"/>
          <w:szCs w:val="28"/>
          <w:lang w:eastAsia="ru-RU"/>
        </w:rPr>
      </w:pPr>
      <w:r w:rsidRPr="005F2E8B">
        <w:rPr>
          <w:rFonts w:ascii="Times New Roman" w:eastAsia="Times New Roman" w:hAnsi="Times New Roman" w:cs="Times New Roman"/>
          <w:noProof/>
          <w:sz w:val="20"/>
          <w:szCs w:val="20"/>
          <w:lang w:eastAsia="ru-RU"/>
        </w:rPr>
        <w:drawing>
          <wp:inline distT="0" distB="0" distL="0" distR="0" wp14:anchorId="2039DA9A" wp14:editId="66841451">
            <wp:extent cx="6030595" cy="8210921"/>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30595" cy="8210921"/>
                    </a:xfrm>
                    <a:prstGeom prst="rect">
                      <a:avLst/>
                    </a:prstGeom>
                  </pic:spPr>
                </pic:pic>
              </a:graphicData>
            </a:graphic>
          </wp:inline>
        </w:drawing>
      </w:r>
    </w:p>
    <w:p w14:paraId="65B17C07" w14:textId="77777777" w:rsidR="005F2E8B" w:rsidRPr="005F2E8B" w:rsidRDefault="005F2E8B" w:rsidP="005F2E8B">
      <w:pPr>
        <w:spacing w:after="0" w:line="240" w:lineRule="auto"/>
        <w:ind w:firstLine="709"/>
        <w:jc w:val="both"/>
        <w:rPr>
          <w:rFonts w:ascii="Times New Roman" w:eastAsia="Times New Roman" w:hAnsi="Times New Roman" w:cs="Times New Roman"/>
          <w:sz w:val="28"/>
          <w:szCs w:val="28"/>
          <w:lang w:eastAsia="ru-RU"/>
        </w:rPr>
      </w:pPr>
      <w:r w:rsidRPr="005F2E8B">
        <w:rPr>
          <w:rFonts w:ascii="Times New Roman" w:eastAsia="Times New Roman" w:hAnsi="Times New Roman" w:cs="Times New Roman"/>
          <w:noProof/>
          <w:sz w:val="20"/>
          <w:szCs w:val="20"/>
          <w:lang w:eastAsia="ru-RU"/>
        </w:rPr>
        <w:lastRenderedPageBreak/>
        <w:drawing>
          <wp:inline distT="0" distB="0" distL="0" distR="0" wp14:anchorId="740C677A" wp14:editId="1AEA9D6C">
            <wp:extent cx="6030595" cy="8460537"/>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30595" cy="8460537"/>
                    </a:xfrm>
                    <a:prstGeom prst="rect">
                      <a:avLst/>
                    </a:prstGeom>
                  </pic:spPr>
                </pic:pic>
              </a:graphicData>
            </a:graphic>
          </wp:inline>
        </w:drawing>
      </w:r>
    </w:p>
    <w:p w14:paraId="64EFFD05" w14:textId="77777777" w:rsidR="005F2E8B" w:rsidRPr="005F2E8B" w:rsidRDefault="005F2E8B" w:rsidP="005F2E8B">
      <w:pPr>
        <w:spacing w:after="0" w:line="240" w:lineRule="auto"/>
        <w:ind w:firstLine="709"/>
        <w:jc w:val="both"/>
        <w:rPr>
          <w:rFonts w:ascii="Times New Roman" w:eastAsia="Times New Roman" w:hAnsi="Times New Roman" w:cs="Times New Roman"/>
          <w:sz w:val="28"/>
          <w:szCs w:val="28"/>
          <w:lang w:eastAsia="ru-RU"/>
        </w:rPr>
      </w:pPr>
      <w:r w:rsidRPr="005F2E8B">
        <w:rPr>
          <w:rFonts w:ascii="Times New Roman" w:eastAsia="Times New Roman" w:hAnsi="Times New Roman" w:cs="Times New Roman"/>
          <w:noProof/>
          <w:sz w:val="20"/>
          <w:szCs w:val="20"/>
          <w:lang w:eastAsia="ru-RU"/>
        </w:rPr>
        <w:lastRenderedPageBreak/>
        <w:drawing>
          <wp:inline distT="0" distB="0" distL="0" distR="0" wp14:anchorId="35A5F381" wp14:editId="3A7B6957">
            <wp:extent cx="6030595" cy="8551587"/>
            <wp:effectExtent l="0" t="0" r="825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30595" cy="8551587"/>
                    </a:xfrm>
                    <a:prstGeom prst="rect">
                      <a:avLst/>
                    </a:prstGeom>
                  </pic:spPr>
                </pic:pic>
              </a:graphicData>
            </a:graphic>
          </wp:inline>
        </w:drawing>
      </w:r>
    </w:p>
    <w:p w14:paraId="65CA98E8" w14:textId="77777777" w:rsidR="005F2E8B" w:rsidRPr="005F2E8B" w:rsidRDefault="005F2E8B" w:rsidP="005F2E8B">
      <w:pPr>
        <w:spacing w:after="0" w:line="240" w:lineRule="auto"/>
        <w:ind w:firstLine="709"/>
        <w:jc w:val="both"/>
        <w:rPr>
          <w:rFonts w:ascii="Times New Roman" w:eastAsia="Times New Roman" w:hAnsi="Times New Roman" w:cs="Times New Roman"/>
          <w:sz w:val="28"/>
          <w:szCs w:val="28"/>
          <w:lang w:eastAsia="ru-RU"/>
        </w:rPr>
      </w:pPr>
      <w:r w:rsidRPr="005F2E8B">
        <w:rPr>
          <w:rFonts w:ascii="Times New Roman" w:eastAsia="Times New Roman" w:hAnsi="Times New Roman" w:cs="Times New Roman"/>
          <w:noProof/>
          <w:sz w:val="20"/>
          <w:szCs w:val="20"/>
          <w:lang w:eastAsia="ru-RU"/>
        </w:rPr>
        <w:lastRenderedPageBreak/>
        <w:drawing>
          <wp:inline distT="0" distB="0" distL="0" distR="0" wp14:anchorId="2B850167" wp14:editId="28939B3F">
            <wp:extent cx="6030595" cy="3678482"/>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30595" cy="3678482"/>
                    </a:xfrm>
                    <a:prstGeom prst="rect">
                      <a:avLst/>
                    </a:prstGeom>
                  </pic:spPr>
                </pic:pic>
              </a:graphicData>
            </a:graphic>
          </wp:inline>
        </w:drawing>
      </w:r>
    </w:p>
    <w:p w14:paraId="2858F24C" w14:textId="77777777" w:rsidR="0055276E" w:rsidRDefault="0055276E"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7754044E"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bCs/>
          <w:sz w:val="28"/>
          <w:szCs w:val="28"/>
          <w:lang w:eastAsia="ru-RU"/>
        </w:rPr>
        <w:t>4. Формы отчетной документации</w:t>
      </w:r>
    </w:p>
    <w:p w14:paraId="6D36151A"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4ED46E85"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Cs/>
          <w:sz w:val="28"/>
          <w:szCs w:val="28"/>
          <w:lang w:eastAsia="ru-RU"/>
        </w:rPr>
        <w:t>К обязательной документации по итогам прохождения практики относятся:</w:t>
      </w:r>
    </w:p>
    <w:p w14:paraId="46A0C9B2"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1. Договор с образовательной организацией о прохождении практики с синей печатью, подписью руководителя образовательного учреждения, датами прохождения (предоставляется на кафедру за месяц прохождения практики).</w:t>
      </w:r>
    </w:p>
    <w:p w14:paraId="2166824A"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2. Отзыв-характеристика с синей печатью образовательного учреждения, подписью руководителя, </w:t>
      </w:r>
      <w:r w:rsidRPr="009656DE">
        <w:rPr>
          <w:rFonts w:ascii="Times New Roman" w:eastAsia="Calibri" w:hAnsi="Times New Roman" w:cs="Times New Roman"/>
          <w:color w:val="000000"/>
          <w:sz w:val="28"/>
          <w:szCs w:val="28"/>
        </w:rPr>
        <w:t>составленная руководителем практики от организации. Для составления характеристики используются данные анализа деятельности практиканта, результаты выполнения заданий, дается оценка отношению практиканта к работе. На характеристике ставится подпись лица, ответственного за практику, дата завершения практики и круглую печать образовательного учреждения.</w:t>
      </w:r>
    </w:p>
    <w:p w14:paraId="74A11570"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3.лист о проведении инструктажа по ознакомлению с требованиями охраны труда, техники безопасности, пожарной безопасности, правил внутреннего трудового распорядка с подписью лица, ответственного за его проведение от организации.</w:t>
      </w:r>
    </w:p>
    <w:p w14:paraId="62C0719B"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Times New Roman" w:hAnsi="Times New Roman" w:cs="Times New Roman"/>
          <w:sz w:val="28"/>
          <w:szCs w:val="28"/>
          <w:lang w:eastAsia="ru-RU"/>
        </w:rPr>
        <w:t>4</w:t>
      </w:r>
      <w:r w:rsidRPr="009656DE">
        <w:rPr>
          <w:rFonts w:ascii="Times New Roman" w:eastAsia="Calibri" w:hAnsi="Times New Roman" w:cs="Times New Roman"/>
          <w:sz w:val="28"/>
          <w:szCs w:val="28"/>
        </w:rPr>
        <w:t xml:space="preserve"> график прохождения практики,</w:t>
      </w:r>
    </w:p>
    <w:p w14:paraId="0BD33455"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Times New Roman" w:hAnsi="Times New Roman" w:cs="Times New Roman"/>
          <w:sz w:val="28"/>
          <w:szCs w:val="28"/>
          <w:lang w:eastAsia="ru-RU"/>
        </w:rPr>
        <w:t>5. О</w:t>
      </w:r>
      <w:r w:rsidRPr="009656DE">
        <w:rPr>
          <w:rFonts w:ascii="Times New Roman" w:eastAsia="Calibri" w:hAnsi="Times New Roman" w:cs="Times New Roman"/>
          <w:sz w:val="28"/>
          <w:szCs w:val="28"/>
        </w:rPr>
        <w:t xml:space="preserve">тчет о прохождении практики, составленный по утвержденной форме </w:t>
      </w:r>
      <w:r w:rsidRPr="009656DE">
        <w:rPr>
          <w:rFonts w:ascii="Times New Roman" w:eastAsia="Times New Roman" w:hAnsi="Times New Roman" w:cs="Times New Roman"/>
          <w:sz w:val="28"/>
          <w:szCs w:val="28"/>
          <w:lang w:eastAsia="ru-RU"/>
        </w:rPr>
        <w:t>с подписью студента, подписью руководителя практики от организации, с синей печатью образовательного учреждения, с указанием даты написания отчета.</w:t>
      </w:r>
      <w:r w:rsidRPr="009656DE">
        <w:rPr>
          <w:rFonts w:ascii="Times New Roman" w:eastAsia="Calibri" w:hAnsi="Times New Roman" w:cs="Times New Roman"/>
          <w:sz w:val="28"/>
          <w:szCs w:val="28"/>
        </w:rPr>
        <w:t xml:space="preserve"> Текст отчета по практике оформляется в соответствии с требованиями СТО 02069024.101–2015 Работы студенческие. Общие требования и правила оформления. </w:t>
      </w:r>
    </w:p>
    <w:p w14:paraId="408B5F5F"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-отчёт должен включать следующие основные структурные элементы: </w:t>
      </w:r>
    </w:p>
    <w:p w14:paraId="3DD685B8"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-титульный лист, </w:t>
      </w:r>
    </w:p>
    <w:p w14:paraId="69D4C540" w14:textId="77777777" w:rsidR="004949CB" w:rsidRPr="009656DE" w:rsidRDefault="004949CB" w:rsidP="004949CB">
      <w:pPr>
        <w:spacing w:after="0" w:line="240" w:lineRule="auto"/>
        <w:jc w:val="both"/>
        <w:rPr>
          <w:rFonts w:ascii="Times New Roman" w:eastAsia="Times New Roman" w:hAnsi="Times New Roman" w:cs="Times New Roman"/>
          <w:sz w:val="28"/>
          <w:szCs w:val="28"/>
          <w:lang w:eastAsia="zh-CN"/>
        </w:rPr>
      </w:pPr>
      <w:r w:rsidRPr="009656DE">
        <w:rPr>
          <w:rFonts w:ascii="Times New Roman" w:eastAsia="Calibri" w:hAnsi="Times New Roman" w:cs="Times New Roman"/>
          <w:sz w:val="28"/>
          <w:szCs w:val="28"/>
        </w:rPr>
        <w:lastRenderedPageBreak/>
        <w:t>-лист индивидуального задания (и</w:t>
      </w:r>
      <w:r w:rsidRPr="009656DE">
        <w:rPr>
          <w:rFonts w:ascii="Times New Roman" w:eastAsia="Times New Roman" w:hAnsi="Times New Roman" w:cs="Times New Roman"/>
          <w:sz w:val="28"/>
          <w:szCs w:val="28"/>
          <w:lang w:eastAsia="zh-CN"/>
        </w:rPr>
        <w:t>ндивидуальное задание на практику разрабатывает руководитель от института на основе программы практики).</w:t>
      </w:r>
    </w:p>
    <w:p w14:paraId="22A00730" w14:textId="77777777" w:rsidR="001D506A" w:rsidRPr="001D506A" w:rsidRDefault="004949CB" w:rsidP="001D506A">
      <w:pPr>
        <w:ind w:firstLine="600"/>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zh-CN"/>
        </w:rPr>
        <w:t xml:space="preserve">     Содержание задания носит индивидуальный характер, зависит от конкретно выбранной темы исследования студентом. </w:t>
      </w:r>
      <w:r w:rsidRPr="009656DE">
        <w:rPr>
          <w:rFonts w:ascii="Times New Roman" w:eastAsia="Calibri" w:hAnsi="Times New Roman" w:cs="Times New Roman"/>
          <w:b/>
          <w:sz w:val="28"/>
          <w:szCs w:val="28"/>
        </w:rPr>
        <w:t>Основная часть</w:t>
      </w:r>
      <w:r w:rsidRPr="009656DE">
        <w:rPr>
          <w:rFonts w:ascii="Times New Roman" w:eastAsia="Times New Roman" w:hAnsi="Times New Roman" w:cs="Times New Roman"/>
          <w:b/>
          <w:sz w:val="28"/>
          <w:szCs w:val="28"/>
          <w:lang w:eastAsia="ru-RU"/>
        </w:rPr>
        <w:t xml:space="preserve"> состоит</w:t>
      </w:r>
      <w:r w:rsidR="001D506A" w:rsidRPr="001D506A">
        <w:rPr>
          <w:rFonts w:ascii="Times New Roman" w:eastAsia="Times New Roman" w:hAnsi="Times New Roman" w:cs="Times New Roman"/>
          <w:sz w:val="28"/>
          <w:szCs w:val="28"/>
          <w:lang w:eastAsia="ru-RU"/>
        </w:rPr>
        <w:t xml:space="preserve"> </w:t>
      </w:r>
      <w:r w:rsidR="001D506A">
        <w:rPr>
          <w:rFonts w:ascii="Times New Roman" w:eastAsia="Times New Roman" w:hAnsi="Times New Roman" w:cs="Times New Roman"/>
          <w:sz w:val="28"/>
          <w:szCs w:val="28"/>
          <w:lang w:eastAsia="ru-RU"/>
        </w:rPr>
        <w:t>из теоретического</w:t>
      </w:r>
      <w:r w:rsidR="001D506A" w:rsidRPr="001D506A">
        <w:rPr>
          <w:rFonts w:ascii="Times New Roman" w:eastAsia="Times New Roman" w:hAnsi="Times New Roman" w:cs="Times New Roman"/>
          <w:sz w:val="28"/>
          <w:szCs w:val="28"/>
          <w:lang w:eastAsia="ru-RU"/>
        </w:rPr>
        <w:t xml:space="preserve"> анализ</w:t>
      </w:r>
      <w:r w:rsidR="001D506A">
        <w:rPr>
          <w:rFonts w:ascii="Times New Roman" w:eastAsia="Times New Roman" w:hAnsi="Times New Roman" w:cs="Times New Roman"/>
          <w:sz w:val="28"/>
          <w:szCs w:val="28"/>
          <w:lang w:eastAsia="ru-RU"/>
        </w:rPr>
        <w:t xml:space="preserve">а исследуемой проблемы и  </w:t>
      </w:r>
      <w:r w:rsidR="001D506A" w:rsidRPr="001D506A">
        <w:rPr>
          <w:rFonts w:ascii="Times New Roman" w:eastAsia="Times New Roman" w:hAnsi="Times New Roman" w:cs="Times New Roman"/>
          <w:sz w:val="28"/>
          <w:szCs w:val="28"/>
          <w:lang w:eastAsia="ru-RU"/>
        </w:rPr>
        <w:t xml:space="preserve">является важным этапом при подготовке выпускной работы. </w:t>
      </w:r>
      <w:r w:rsidR="00C643EF">
        <w:rPr>
          <w:rFonts w:ascii="Times New Roman" w:eastAsia="Times New Roman" w:hAnsi="Times New Roman" w:cs="Times New Roman"/>
          <w:sz w:val="28"/>
          <w:szCs w:val="28"/>
          <w:lang w:eastAsia="ru-RU"/>
        </w:rPr>
        <w:t>А</w:t>
      </w:r>
      <w:r w:rsidR="001D506A" w:rsidRPr="001D506A">
        <w:rPr>
          <w:rFonts w:ascii="Times New Roman" w:eastAsia="Times New Roman" w:hAnsi="Times New Roman" w:cs="Times New Roman"/>
          <w:sz w:val="28"/>
          <w:szCs w:val="28"/>
          <w:lang w:eastAsia="ru-RU"/>
        </w:rPr>
        <w:t xml:space="preserve">налитический обзор является в </w:t>
      </w:r>
      <w:r w:rsidR="00C643EF">
        <w:rPr>
          <w:rFonts w:ascii="Times New Roman" w:eastAsia="Times New Roman" w:hAnsi="Times New Roman" w:cs="Times New Roman"/>
          <w:sz w:val="28"/>
          <w:szCs w:val="28"/>
          <w:lang w:eastAsia="ru-RU"/>
        </w:rPr>
        <w:t xml:space="preserve">ВКР </w:t>
      </w:r>
      <w:r w:rsidR="001D506A" w:rsidRPr="001D506A">
        <w:rPr>
          <w:rFonts w:ascii="Times New Roman" w:eastAsia="Times New Roman" w:hAnsi="Times New Roman" w:cs="Times New Roman"/>
          <w:sz w:val="28"/>
          <w:szCs w:val="28"/>
          <w:lang w:eastAsia="ru-RU"/>
        </w:rPr>
        <w:t xml:space="preserve">первой главой и включает в себя обзор литературы. В результате обзора источники и литература </w:t>
      </w:r>
      <w:r w:rsidR="001D506A">
        <w:rPr>
          <w:rFonts w:ascii="Times New Roman" w:eastAsia="Times New Roman" w:hAnsi="Times New Roman" w:cs="Times New Roman"/>
          <w:sz w:val="28"/>
          <w:szCs w:val="28"/>
          <w:lang w:eastAsia="ru-RU"/>
        </w:rPr>
        <w:t>систематизируются. В основу систематизации полагается</w:t>
      </w:r>
      <w:r w:rsidR="001D506A" w:rsidRPr="001D506A">
        <w:rPr>
          <w:rFonts w:ascii="Times New Roman" w:eastAsia="Times New Roman" w:hAnsi="Times New Roman" w:cs="Times New Roman"/>
          <w:sz w:val="28"/>
          <w:szCs w:val="28"/>
          <w:lang w:eastAsia="ru-RU"/>
        </w:rPr>
        <w:t xml:space="preserve"> хронологическая последовательность, принадлежность к научным школам и направлениям, либо другие критерии.</w:t>
      </w:r>
      <w:r w:rsidR="001D506A">
        <w:rPr>
          <w:rFonts w:ascii="Times New Roman" w:eastAsia="Times New Roman" w:hAnsi="Times New Roman" w:cs="Times New Roman"/>
          <w:sz w:val="28"/>
          <w:szCs w:val="28"/>
          <w:lang w:eastAsia="ru-RU"/>
        </w:rPr>
        <w:t xml:space="preserve"> </w:t>
      </w:r>
      <w:r w:rsidR="001D506A" w:rsidRPr="001D506A">
        <w:rPr>
          <w:rFonts w:ascii="Times New Roman" w:eastAsia="Times New Roman" w:hAnsi="Times New Roman" w:cs="Times New Roman"/>
          <w:sz w:val="28"/>
          <w:szCs w:val="28"/>
          <w:lang w:eastAsia="ru-RU"/>
        </w:rPr>
        <w:t xml:space="preserve">Взгляды наиболее видных ученых на данную проблему </w:t>
      </w:r>
      <w:r w:rsidR="001D506A">
        <w:rPr>
          <w:rFonts w:ascii="Times New Roman" w:eastAsia="Times New Roman" w:hAnsi="Times New Roman" w:cs="Times New Roman"/>
          <w:sz w:val="28"/>
          <w:szCs w:val="28"/>
          <w:lang w:eastAsia="ru-RU"/>
        </w:rPr>
        <w:t>в основном и главном анализируются  и сопоставляются</w:t>
      </w:r>
      <w:r w:rsidR="001D506A" w:rsidRPr="001D506A">
        <w:rPr>
          <w:rFonts w:ascii="Times New Roman" w:eastAsia="Times New Roman" w:hAnsi="Times New Roman" w:cs="Times New Roman"/>
          <w:sz w:val="28"/>
          <w:szCs w:val="28"/>
          <w:lang w:eastAsia="ru-RU"/>
        </w:rPr>
        <w:t>. В теоретической части излагаются и анализируются наиболее общие положения, касающиеся темы</w:t>
      </w:r>
      <w:r w:rsidR="002806A8">
        <w:rPr>
          <w:rFonts w:ascii="Times New Roman" w:eastAsia="Times New Roman" w:hAnsi="Times New Roman" w:cs="Times New Roman"/>
          <w:sz w:val="28"/>
          <w:szCs w:val="28"/>
          <w:lang w:eastAsia="ru-RU"/>
        </w:rPr>
        <w:t xml:space="preserve"> ВКР</w:t>
      </w:r>
      <w:r w:rsidR="001D506A" w:rsidRPr="001D506A">
        <w:rPr>
          <w:rFonts w:ascii="Times New Roman" w:eastAsia="Times New Roman" w:hAnsi="Times New Roman" w:cs="Times New Roman"/>
          <w:sz w:val="28"/>
          <w:szCs w:val="28"/>
          <w:lang w:eastAsia="ru-RU"/>
        </w:rPr>
        <w:t xml:space="preserve">. </w:t>
      </w:r>
    </w:p>
    <w:p w14:paraId="7040753B" w14:textId="77777777" w:rsidR="00ED176D" w:rsidRDefault="004949CB" w:rsidP="00ED176D">
      <w:pPr>
        <w:tabs>
          <w:tab w:val="num" w:pos="0"/>
        </w:tabs>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В результате выполнения </w:t>
      </w:r>
      <w:r w:rsidR="001D506A">
        <w:rPr>
          <w:rFonts w:ascii="Times New Roman" w:eastAsia="Times New Roman" w:hAnsi="Times New Roman" w:cs="Times New Roman"/>
          <w:sz w:val="28"/>
          <w:szCs w:val="28"/>
          <w:lang w:eastAsia="ru-RU"/>
        </w:rPr>
        <w:t xml:space="preserve"> этого </w:t>
      </w:r>
      <w:r w:rsidRPr="009656DE">
        <w:rPr>
          <w:rFonts w:ascii="Times New Roman" w:eastAsia="Times New Roman" w:hAnsi="Times New Roman" w:cs="Times New Roman"/>
          <w:sz w:val="28"/>
          <w:szCs w:val="28"/>
          <w:lang w:eastAsia="ru-RU"/>
        </w:rPr>
        <w:t xml:space="preserve">этапа </w:t>
      </w:r>
      <w:r w:rsidR="001D506A">
        <w:rPr>
          <w:rFonts w:ascii="Times New Roman" w:eastAsia="Times New Roman" w:hAnsi="Times New Roman" w:cs="Times New Roman"/>
          <w:sz w:val="28"/>
          <w:szCs w:val="28"/>
          <w:lang w:eastAsia="ru-RU"/>
        </w:rPr>
        <w:t xml:space="preserve">студент </w:t>
      </w:r>
      <w:r w:rsidRPr="009656DE">
        <w:rPr>
          <w:rFonts w:ascii="Times New Roman" w:eastAsia="Times New Roman" w:hAnsi="Times New Roman" w:cs="Times New Roman"/>
          <w:sz w:val="28"/>
          <w:szCs w:val="28"/>
          <w:lang w:eastAsia="ru-RU"/>
        </w:rPr>
        <w:t xml:space="preserve">составляет два документа: </w:t>
      </w:r>
      <w:r w:rsidR="00C643EF">
        <w:rPr>
          <w:rFonts w:ascii="Times New Roman" w:eastAsia="Times New Roman" w:hAnsi="Times New Roman" w:cs="Times New Roman"/>
          <w:sz w:val="28"/>
          <w:szCs w:val="28"/>
          <w:lang w:eastAsia="ru-RU"/>
        </w:rPr>
        <w:t xml:space="preserve">  проект первой главы исследования и структуру научной статьи по исследуемой проблеме, которые</w:t>
      </w:r>
      <w:r w:rsidRPr="009656DE">
        <w:rPr>
          <w:rFonts w:ascii="Times New Roman" w:eastAsia="Times New Roman" w:hAnsi="Times New Roman" w:cs="Times New Roman"/>
          <w:sz w:val="28"/>
          <w:szCs w:val="28"/>
          <w:lang w:eastAsia="ru-RU"/>
        </w:rPr>
        <w:t xml:space="preserve"> </w:t>
      </w:r>
      <w:r w:rsidR="00C643EF">
        <w:rPr>
          <w:rFonts w:ascii="Times New Roman" w:eastAsia="Times New Roman" w:hAnsi="Times New Roman" w:cs="Times New Roman"/>
          <w:sz w:val="28"/>
          <w:szCs w:val="28"/>
          <w:lang w:eastAsia="ru-RU"/>
        </w:rPr>
        <w:t>близ</w:t>
      </w:r>
      <w:r w:rsidRPr="009656DE">
        <w:rPr>
          <w:rFonts w:ascii="Times New Roman" w:eastAsia="Times New Roman" w:hAnsi="Times New Roman" w:cs="Times New Roman"/>
          <w:sz w:val="28"/>
          <w:szCs w:val="28"/>
          <w:lang w:eastAsia="ru-RU"/>
        </w:rPr>
        <w:t>к</w:t>
      </w:r>
      <w:r w:rsidR="00C643EF">
        <w:rPr>
          <w:rFonts w:ascii="Times New Roman" w:eastAsia="Times New Roman" w:hAnsi="Times New Roman" w:cs="Times New Roman"/>
          <w:sz w:val="28"/>
          <w:szCs w:val="28"/>
          <w:lang w:eastAsia="ru-RU"/>
        </w:rPr>
        <w:t>и</w:t>
      </w:r>
      <w:r w:rsidRPr="009656DE">
        <w:rPr>
          <w:rFonts w:ascii="Times New Roman" w:eastAsia="Times New Roman" w:hAnsi="Times New Roman" w:cs="Times New Roman"/>
          <w:sz w:val="28"/>
          <w:szCs w:val="28"/>
          <w:lang w:eastAsia="ru-RU"/>
        </w:rPr>
        <w:t xml:space="preserve"> к </w:t>
      </w:r>
      <w:r w:rsidR="00C643EF">
        <w:rPr>
          <w:rFonts w:ascii="Times New Roman" w:eastAsia="Times New Roman" w:hAnsi="Times New Roman" w:cs="Times New Roman"/>
          <w:sz w:val="28"/>
          <w:szCs w:val="28"/>
          <w:lang w:eastAsia="ru-RU"/>
        </w:rPr>
        <w:t xml:space="preserve"> 1-ой главе ВКР</w:t>
      </w:r>
      <w:r w:rsidR="00ED176D">
        <w:rPr>
          <w:rFonts w:ascii="Times New Roman" w:eastAsia="Times New Roman" w:hAnsi="Times New Roman" w:cs="Times New Roman"/>
          <w:sz w:val="28"/>
          <w:szCs w:val="28"/>
          <w:lang w:eastAsia="ru-RU"/>
        </w:rPr>
        <w:t xml:space="preserve"> </w:t>
      </w:r>
      <w:r w:rsidR="00C643EF">
        <w:rPr>
          <w:rFonts w:ascii="Times New Roman" w:eastAsia="Times New Roman" w:hAnsi="Times New Roman" w:cs="Times New Roman"/>
          <w:sz w:val="28"/>
          <w:szCs w:val="28"/>
          <w:lang w:eastAsia="ru-RU"/>
        </w:rPr>
        <w:t>(</w:t>
      </w:r>
      <w:r w:rsidR="00C643EF" w:rsidRPr="001D506A">
        <w:rPr>
          <w:rFonts w:ascii="Times New Roman" w:eastAsia="Times New Roman" w:hAnsi="Times New Roman" w:cs="Times New Roman"/>
          <w:sz w:val="28"/>
          <w:szCs w:val="28"/>
          <w:lang w:eastAsia="ru-RU"/>
        </w:rPr>
        <w:t>Теоретический анализ предполагает полное и систематизированное изложение состояния вопроса, которому посвящена данная работа. Предметом анализа должны быть новые идеи и проблемы, возможные подходы к решению этих проблем, результаты предыдущих исследований по вопросу, которому посвящена данная работа, и по смежным вопросам (при необходимости), возможные пути решения задачи.</w:t>
      </w:r>
      <w:r w:rsidR="00C643EF">
        <w:rPr>
          <w:rFonts w:ascii="Times New Roman" w:eastAsia="Times New Roman" w:hAnsi="Times New Roman" w:cs="Times New Roman"/>
          <w:sz w:val="28"/>
          <w:szCs w:val="28"/>
          <w:lang w:eastAsia="ru-RU"/>
        </w:rPr>
        <w:t>)</w:t>
      </w:r>
      <w:r w:rsidR="002806A8">
        <w:rPr>
          <w:rFonts w:ascii="Times New Roman" w:eastAsia="Times New Roman" w:hAnsi="Times New Roman" w:cs="Times New Roman"/>
          <w:sz w:val="28"/>
          <w:szCs w:val="28"/>
          <w:lang w:eastAsia="ru-RU"/>
        </w:rPr>
        <w:t>,</w:t>
      </w:r>
      <w:r w:rsidRPr="009656DE">
        <w:rPr>
          <w:rFonts w:ascii="Times New Roman" w:eastAsia="Calibri" w:hAnsi="Times New Roman" w:cs="Times New Roman"/>
          <w:sz w:val="28"/>
          <w:szCs w:val="28"/>
        </w:rPr>
        <w:t xml:space="preserve"> подготовка научно-методических публикаций по выбранной теме</w:t>
      </w:r>
      <w:r w:rsidR="002806A8">
        <w:rPr>
          <w:rFonts w:ascii="Times New Roman" w:eastAsia="Calibri" w:hAnsi="Times New Roman" w:cs="Times New Roman"/>
          <w:sz w:val="28"/>
          <w:szCs w:val="28"/>
        </w:rPr>
        <w:t xml:space="preserve"> </w:t>
      </w:r>
      <w:r w:rsidRPr="009656DE">
        <w:rPr>
          <w:rFonts w:ascii="Times New Roman" w:eastAsia="Calibri" w:hAnsi="Times New Roman" w:cs="Times New Roman"/>
          <w:sz w:val="28"/>
          <w:szCs w:val="28"/>
        </w:rPr>
        <w:t>.</w:t>
      </w:r>
      <w:bookmarkStart w:id="1" w:name="_Toc510098807"/>
    </w:p>
    <w:p w14:paraId="73DE4C7F" w14:textId="77777777" w:rsidR="004949CB" w:rsidRPr="00ED176D" w:rsidRDefault="004949CB" w:rsidP="00ED176D">
      <w:pPr>
        <w:tabs>
          <w:tab w:val="num" w:pos="0"/>
        </w:tabs>
        <w:jc w:val="both"/>
        <w:rPr>
          <w:rFonts w:ascii="Times New Roman" w:eastAsia="Times New Roman" w:hAnsi="Times New Roman" w:cs="Times New Roman"/>
          <w:sz w:val="28"/>
          <w:szCs w:val="28"/>
          <w:lang w:eastAsia="ru-RU"/>
        </w:rPr>
      </w:pPr>
      <w:r w:rsidRPr="009656DE">
        <w:rPr>
          <w:rFonts w:ascii="Times New Roman" w:eastAsia="Calibri" w:hAnsi="Times New Roman" w:cs="Times New Roman"/>
          <w:sz w:val="28"/>
          <w:szCs w:val="28"/>
        </w:rPr>
        <w:t>6.-</w:t>
      </w:r>
      <w:r w:rsidR="002806A8">
        <w:rPr>
          <w:rFonts w:ascii="Times New Roman" w:eastAsia="Calibri" w:hAnsi="Times New Roman" w:cs="Times New Roman"/>
          <w:sz w:val="28"/>
          <w:szCs w:val="28"/>
        </w:rPr>
        <w:t>проект или  научная статья</w:t>
      </w:r>
      <w:r w:rsidRPr="009656DE">
        <w:rPr>
          <w:rFonts w:ascii="Times New Roman" w:eastAsia="Calibri" w:hAnsi="Times New Roman" w:cs="Times New Roman"/>
          <w:sz w:val="28"/>
          <w:szCs w:val="28"/>
        </w:rPr>
        <w:t xml:space="preserve"> по исследуемой проблеме</w:t>
      </w:r>
    </w:p>
    <w:p w14:paraId="32298BEA"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7.-дневник практики</w:t>
      </w:r>
    </w:p>
    <w:p w14:paraId="7EE95982"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r w:rsidRPr="009656DE">
        <w:rPr>
          <w:rFonts w:ascii="Times New Roman" w:eastAsia="Calibri" w:hAnsi="Times New Roman" w:cs="Times New Roman"/>
          <w:sz w:val="28"/>
          <w:szCs w:val="28"/>
        </w:rPr>
        <w:t>заключение (оценка содержания работы, выполненной практикантом, ее результативности, предложения по совершенствованию организации и проведения практики; выводы о характере и направленности данного вида практики).</w:t>
      </w:r>
    </w:p>
    <w:p w14:paraId="591BD7B2" w14:textId="77777777" w:rsidR="004949CB" w:rsidRPr="009656DE" w:rsidRDefault="004949CB" w:rsidP="004949CB">
      <w:pPr>
        <w:widowControl w:val="0"/>
        <w:spacing w:after="0" w:line="240" w:lineRule="auto"/>
        <w:jc w:val="both"/>
        <w:outlineLvl w:val="0"/>
        <w:rPr>
          <w:rFonts w:ascii="Times New Roman" w:eastAsia="Calibri" w:hAnsi="Times New Roman" w:cs="Times New Roman"/>
          <w:sz w:val="28"/>
          <w:szCs w:val="28"/>
        </w:rPr>
      </w:pPr>
    </w:p>
    <w:p w14:paraId="1C2EB117" w14:textId="77777777" w:rsidR="004949CB" w:rsidRPr="009656DE" w:rsidRDefault="004949CB" w:rsidP="004949CB">
      <w:pPr>
        <w:keepNext/>
        <w:suppressAutoHyphens/>
        <w:spacing w:after="0" w:line="240" w:lineRule="auto"/>
        <w:outlineLvl w:val="1"/>
        <w:rPr>
          <w:rFonts w:ascii="Times New Roman" w:eastAsia="Times New Roman" w:hAnsi="Times New Roman" w:cs="Times New Roman"/>
          <w:b/>
          <w:bCs/>
          <w:iCs/>
          <w:sz w:val="28"/>
          <w:szCs w:val="28"/>
          <w:lang w:eastAsia="zh-CN"/>
        </w:rPr>
      </w:pPr>
      <w:r w:rsidRPr="009656DE">
        <w:rPr>
          <w:rFonts w:ascii="Times New Roman" w:eastAsia="Times New Roman" w:hAnsi="Times New Roman" w:cs="Times New Roman"/>
          <w:b/>
          <w:bCs/>
          <w:iCs/>
          <w:sz w:val="28"/>
          <w:szCs w:val="28"/>
          <w:lang w:eastAsia="zh-CN"/>
        </w:rPr>
        <w:t>5 З</w:t>
      </w:r>
      <w:r w:rsidR="00AC1186" w:rsidRPr="009656DE">
        <w:rPr>
          <w:rFonts w:ascii="Times New Roman" w:eastAsia="Times New Roman" w:hAnsi="Times New Roman" w:cs="Times New Roman"/>
          <w:b/>
          <w:bCs/>
          <w:iCs/>
          <w:sz w:val="28"/>
          <w:szCs w:val="28"/>
          <w:lang w:eastAsia="zh-CN"/>
        </w:rPr>
        <w:t>ащита отчетов по практике</w:t>
      </w:r>
      <w:bookmarkEnd w:id="1"/>
    </w:p>
    <w:p w14:paraId="464C88A3"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zh-CN"/>
        </w:rPr>
      </w:pPr>
    </w:p>
    <w:p w14:paraId="0122A16C"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color w:val="000000"/>
          <w:sz w:val="28"/>
          <w:szCs w:val="28"/>
          <w:lang w:eastAsia="ru-RU"/>
        </w:rPr>
        <w:t>Отчётная документация сдаётся руководителю практики от института в первую неделю после ее прохождения. Итоговая оценка по практике выставляется руководителем практики от образовательного учреждения  на основании представленных отчетных документов и собеседования со студентом не позднее, чем через 10 календарных дней после её окончания.</w:t>
      </w:r>
    </w:p>
    <w:p w14:paraId="2897554C"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zh-CN"/>
        </w:rPr>
      </w:pPr>
      <w:r w:rsidRPr="009656DE">
        <w:rPr>
          <w:rFonts w:ascii="Times New Roman" w:eastAsia="Times New Roman" w:hAnsi="Times New Roman" w:cs="Times New Roman"/>
          <w:sz w:val="28"/>
          <w:szCs w:val="28"/>
          <w:lang w:eastAsia="zh-CN"/>
        </w:rPr>
        <w:lastRenderedPageBreak/>
        <w:t xml:space="preserve">Для защиты отчета о практике студент готовит мультимедийную презентацию, характеризующую основные результаты работы, продолжительностью не более 5 минут. </w:t>
      </w:r>
    </w:p>
    <w:p w14:paraId="50B00CC4" w14:textId="77777777" w:rsidR="004949CB" w:rsidRDefault="004949CB" w:rsidP="00ED176D">
      <w:pPr>
        <w:suppressAutoHyphens/>
        <w:spacing w:after="0" w:line="240" w:lineRule="auto"/>
        <w:jc w:val="both"/>
        <w:rPr>
          <w:rFonts w:ascii="Times New Roman" w:eastAsia="Times New Roman" w:hAnsi="Times New Roman" w:cs="Times New Roman"/>
          <w:sz w:val="28"/>
          <w:szCs w:val="28"/>
          <w:lang w:eastAsia="zh-CN"/>
        </w:rPr>
      </w:pPr>
      <w:r w:rsidRPr="009656DE">
        <w:rPr>
          <w:rFonts w:ascii="Times New Roman" w:eastAsia="Times New Roman" w:hAnsi="Times New Roman" w:cs="Times New Roman"/>
          <w:sz w:val="28"/>
          <w:szCs w:val="28"/>
          <w:lang w:eastAsia="zh-CN"/>
        </w:rPr>
        <w:t xml:space="preserve">Бакалавры, не выполнившие программы практики по уважительной причине, направляются на практику повторно, в свободное от учебы время. Студенты, не выполнившие программы практики без уважительной причины или получившие отрицательную оценку, могут быть отчислены как имеющие академическую задолженность. По результатам прохождения </w:t>
      </w:r>
      <w:r w:rsidR="00ED176D">
        <w:rPr>
          <w:rFonts w:ascii="Times New Roman" w:eastAsia="Times New Roman" w:hAnsi="Times New Roman" w:cs="Times New Roman"/>
          <w:sz w:val="28"/>
          <w:szCs w:val="28"/>
          <w:lang w:eastAsia="zh-CN"/>
        </w:rPr>
        <w:t>практики оформляется ведомость.</w:t>
      </w:r>
      <w:r w:rsidRPr="009656DE">
        <w:rPr>
          <w:rFonts w:ascii="Times New Roman" w:eastAsia="Times New Roman" w:hAnsi="Times New Roman" w:cs="Times New Roman"/>
          <w:sz w:val="28"/>
          <w:szCs w:val="28"/>
          <w:lang w:eastAsia="ru-RU"/>
        </w:rPr>
        <w:t>По итогам аттестации в зачетно-экзаменационную ведомость выставляется оценка дифференцированного  зачета с (отлично, хорошо, удовлетворительно).</w:t>
      </w:r>
      <w:bookmarkStart w:id="2" w:name="_Toc510098808"/>
    </w:p>
    <w:p w14:paraId="0CE69D7A" w14:textId="77777777" w:rsidR="00AC1186" w:rsidRPr="00AC1186" w:rsidRDefault="00AC1186" w:rsidP="00AC1186">
      <w:pPr>
        <w:spacing w:after="0" w:line="240" w:lineRule="auto"/>
        <w:jc w:val="both"/>
        <w:rPr>
          <w:rFonts w:ascii="Times New Roman" w:eastAsia="Times New Roman" w:hAnsi="Times New Roman" w:cs="Times New Roman"/>
          <w:sz w:val="28"/>
          <w:szCs w:val="28"/>
          <w:lang w:eastAsia="ru-RU"/>
        </w:rPr>
      </w:pPr>
    </w:p>
    <w:p w14:paraId="0633FA16" w14:textId="77777777" w:rsidR="004949CB" w:rsidRPr="009656DE" w:rsidRDefault="004949CB" w:rsidP="004949CB">
      <w:pPr>
        <w:keepNext/>
        <w:suppressAutoHyphens/>
        <w:spacing w:after="0" w:line="240" w:lineRule="auto"/>
        <w:outlineLvl w:val="1"/>
        <w:rPr>
          <w:rFonts w:ascii="Times New Roman" w:eastAsia="Times New Roman" w:hAnsi="Times New Roman" w:cs="Times New Roman"/>
          <w:b/>
          <w:bCs/>
          <w:iCs/>
          <w:sz w:val="28"/>
          <w:szCs w:val="28"/>
          <w:lang w:eastAsia="zh-CN"/>
        </w:rPr>
      </w:pPr>
      <w:r w:rsidRPr="009656DE">
        <w:rPr>
          <w:rFonts w:ascii="Times New Roman" w:eastAsia="Times New Roman" w:hAnsi="Times New Roman" w:cs="Times New Roman"/>
          <w:b/>
          <w:bCs/>
          <w:iCs/>
          <w:sz w:val="28"/>
          <w:szCs w:val="28"/>
          <w:lang w:eastAsia="zh-CN"/>
        </w:rPr>
        <w:t>6 К</w:t>
      </w:r>
      <w:r w:rsidR="00AC1186" w:rsidRPr="009656DE">
        <w:rPr>
          <w:rFonts w:ascii="Times New Roman" w:eastAsia="Times New Roman" w:hAnsi="Times New Roman" w:cs="Times New Roman"/>
          <w:b/>
          <w:bCs/>
          <w:iCs/>
          <w:sz w:val="28"/>
          <w:szCs w:val="28"/>
          <w:lang w:eastAsia="zh-CN"/>
        </w:rPr>
        <w:t>ритерии оценки</w:t>
      </w:r>
      <w:bookmarkEnd w:id="2"/>
    </w:p>
    <w:p w14:paraId="130DCA47"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p>
    <w:p w14:paraId="1315C6AF" w14:textId="77777777" w:rsidR="004949CB" w:rsidRPr="009656DE" w:rsidRDefault="004949CB" w:rsidP="00ED176D">
      <w:pPr>
        <w:suppressAutoHyphen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Вид итогового контроля - дифференцированный зачет по результатам практики. В соответствии с качеством представленного Отчета и результатов собеседования научным руководителем выставляется соответствующая оценка по 4-х балльной шкале: «отлично», «хорошо», «удовлетворительно», «неудовлетворительно».</w:t>
      </w:r>
    </w:p>
    <w:p w14:paraId="4573E697" w14:textId="77777777" w:rsidR="004949CB" w:rsidRPr="009656DE" w:rsidRDefault="004949CB" w:rsidP="00ED176D">
      <w:pPr>
        <w:suppressAutoHyphen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Критерии оценки:</w:t>
      </w:r>
    </w:p>
    <w:p w14:paraId="0A61FF7B"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sz w:val="28"/>
          <w:szCs w:val="28"/>
          <w:lang w:eastAsia="ru-RU"/>
        </w:rPr>
        <w:t>- «отлично»</w:t>
      </w:r>
      <w:r w:rsidRPr="009656DE">
        <w:rPr>
          <w:rFonts w:ascii="Times New Roman" w:eastAsia="Times New Roman" w:hAnsi="Times New Roman" w:cs="Times New Roman"/>
          <w:sz w:val="28"/>
          <w:szCs w:val="28"/>
          <w:lang w:eastAsia="ru-RU"/>
        </w:rPr>
        <w:t>: Отчет о прохождении практики полностью отражает задание по практике, содержит необходимые материалы.</w:t>
      </w:r>
    </w:p>
    <w:p w14:paraId="6C92D63E"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Ответы студента на вопросы при защите показывают глубокое усвоение программного материала, логически стройное его изложение, раскрывают сущность вопроса, подкрепляются положениями нормативно-правовых актов, научными концепциями и методиками, выводами, отраженными в Отчете. </w:t>
      </w:r>
    </w:p>
    <w:p w14:paraId="5831EA14"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Студент способен продемонстрировать умение связать теорию с возможностями ее применения на практике, навыки свободного решения поставленных задач и обоснования принятого решения;</w:t>
      </w:r>
    </w:p>
    <w:p w14:paraId="0DEDEE4A"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sz w:val="28"/>
          <w:szCs w:val="28"/>
          <w:lang w:eastAsia="ru-RU"/>
        </w:rPr>
        <w:t>- «хорошо»</w:t>
      </w:r>
      <w:r w:rsidRPr="009656DE">
        <w:rPr>
          <w:rFonts w:ascii="Times New Roman" w:eastAsia="Times New Roman" w:hAnsi="Times New Roman" w:cs="Times New Roman"/>
          <w:sz w:val="28"/>
          <w:szCs w:val="28"/>
          <w:lang w:eastAsia="ru-RU"/>
        </w:rPr>
        <w:t>: Отчет о прохождении практики полностью отражает задание по практике, содержит необходимые материалы.</w:t>
      </w:r>
    </w:p>
    <w:p w14:paraId="7BDB4B5F"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 ходе ответов на вопросы при защите допущены неточности. Ответы носят расплывчатый характер, но при этом раскрывают сущность вопроса, подкрепляются положениями нормативно-правовых актов, научными концепциями и методиками, выводами, подтвержденные материалами Отчета по практике.</w:t>
      </w:r>
    </w:p>
    <w:p w14:paraId="26E76816"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Студент способен правильно применять теоретические положений при решении вопросов и задач, умеет выбирать конкретные методы решения сложных задач, используя методы сбора, анализа, классификации, интерпретации данных, самостоятельно применяя научный аппарат.</w:t>
      </w:r>
    </w:p>
    <w:p w14:paraId="1690CF1D"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sz w:val="28"/>
          <w:szCs w:val="28"/>
          <w:lang w:eastAsia="ru-RU"/>
        </w:rPr>
        <w:t>- «удовлетворительно»</w:t>
      </w:r>
      <w:r w:rsidRPr="009656DE">
        <w:rPr>
          <w:rFonts w:ascii="Times New Roman" w:eastAsia="Times New Roman" w:hAnsi="Times New Roman" w:cs="Times New Roman"/>
          <w:sz w:val="28"/>
          <w:szCs w:val="28"/>
          <w:lang w:eastAsia="ru-RU"/>
        </w:rPr>
        <w:t>: Отчет о прохождении практики не полностью отражает задание по практике, содержит недостаточно материалов.</w:t>
      </w:r>
    </w:p>
    <w:p w14:paraId="4C664B13"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Ответы студента на вопросы при защите носят поверхностный характер, показывают знание только основного материала, не раскрывают до конца сущности вопроса, слабо подкрепляются положениями нормативно-правовых </w:t>
      </w:r>
      <w:r w:rsidRPr="009656DE">
        <w:rPr>
          <w:rFonts w:ascii="Times New Roman" w:eastAsia="Times New Roman" w:hAnsi="Times New Roman" w:cs="Times New Roman"/>
          <w:sz w:val="28"/>
          <w:szCs w:val="28"/>
          <w:lang w:eastAsia="ru-RU"/>
        </w:rPr>
        <w:lastRenderedPageBreak/>
        <w:t>актов, научными концепциями и методиками, выводами из работы, показывают недостаточную самостоятельность и глубину изучения проблемы студентом.</w:t>
      </w:r>
    </w:p>
    <w:p w14:paraId="0B5AF2F2"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Студент демонстрирует только умение решать простые задачи на основе базовых знаний и заданных алгоритмов действий, испытывает затруднения при решении практических задач.</w:t>
      </w:r>
    </w:p>
    <w:p w14:paraId="3B26D5A0" w14:textId="77777777" w:rsidR="004949CB" w:rsidRPr="009656DE" w:rsidRDefault="004949CB" w:rsidP="004949CB">
      <w:pPr>
        <w:suppressAutoHyphens/>
        <w:spacing w:after="0" w:line="240" w:lineRule="auto"/>
        <w:jc w:val="both"/>
        <w:rPr>
          <w:rFonts w:ascii="Times New Roman" w:eastAsia="Times New Roman" w:hAnsi="Times New Roman" w:cs="Times New Roman"/>
          <w:sz w:val="28"/>
          <w:szCs w:val="28"/>
          <w:lang w:eastAsia="ru-RU"/>
        </w:rPr>
      </w:pPr>
      <w:r w:rsidRPr="009656DE">
        <w:rPr>
          <w:rFonts w:ascii="Times New Roman" w:eastAsia="Times New Roman" w:hAnsi="Times New Roman" w:cs="Times New Roman"/>
          <w:b/>
          <w:sz w:val="28"/>
          <w:szCs w:val="28"/>
          <w:lang w:eastAsia="ru-RU"/>
        </w:rPr>
        <w:t>- «неудовлетворительно/незачет»</w:t>
      </w:r>
      <w:r w:rsidRPr="009656DE">
        <w:rPr>
          <w:rFonts w:ascii="Times New Roman" w:eastAsia="Times New Roman" w:hAnsi="Times New Roman" w:cs="Times New Roman"/>
          <w:sz w:val="28"/>
          <w:szCs w:val="28"/>
          <w:lang w:eastAsia="ru-RU"/>
        </w:rPr>
        <w:t>: Отчет о прохождении практики выполнен с нарушением целевой установки задания по практике и не отвечает предъявляемым требованиям, в оформлении имеются отступления от стандарта, содержит недостаточно материалов.</w:t>
      </w:r>
    </w:p>
    <w:p w14:paraId="5BDE3F4E"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782F678D"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9656DE">
        <w:rPr>
          <w:rFonts w:ascii="Times New Roman" w:eastAsia="Times New Roman" w:hAnsi="Times New Roman" w:cs="Times New Roman"/>
          <w:b/>
          <w:bCs/>
          <w:sz w:val="28"/>
          <w:szCs w:val="28"/>
          <w:lang w:eastAsia="ru-RU"/>
        </w:rPr>
        <w:t>7 П</w:t>
      </w:r>
      <w:r w:rsidR="00AC1186" w:rsidRPr="009656DE">
        <w:rPr>
          <w:rFonts w:ascii="Times New Roman" w:eastAsia="Times New Roman" w:hAnsi="Times New Roman" w:cs="Times New Roman"/>
          <w:b/>
          <w:bCs/>
          <w:sz w:val="28"/>
          <w:szCs w:val="28"/>
          <w:lang w:eastAsia="ru-RU"/>
        </w:rPr>
        <w:t>рава и</w:t>
      </w:r>
      <w:r w:rsidR="00AC1186">
        <w:rPr>
          <w:rFonts w:ascii="Times New Roman" w:eastAsia="Times New Roman" w:hAnsi="Times New Roman" w:cs="Times New Roman"/>
          <w:b/>
          <w:bCs/>
          <w:sz w:val="28"/>
          <w:szCs w:val="28"/>
          <w:lang w:eastAsia="ru-RU"/>
        </w:rPr>
        <w:t xml:space="preserve"> обязанности студента-практикант</w:t>
      </w:r>
      <w:r w:rsidR="00AC1186" w:rsidRPr="009656DE">
        <w:rPr>
          <w:rFonts w:ascii="Times New Roman" w:eastAsia="Times New Roman" w:hAnsi="Times New Roman" w:cs="Times New Roman"/>
          <w:b/>
          <w:bCs/>
          <w:sz w:val="28"/>
          <w:szCs w:val="28"/>
          <w:lang w:eastAsia="ru-RU"/>
        </w:rPr>
        <w:t>а</w:t>
      </w:r>
    </w:p>
    <w:p w14:paraId="4DA492B8" w14:textId="77777777" w:rsidR="004949CB" w:rsidRPr="009656DE"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D9D787B"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Перед выходом на практику студент должен ознакомиться с программой практики, оформить необходимую документацию.</w:t>
      </w:r>
    </w:p>
    <w:p w14:paraId="5D23E624"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До начала практики: обучающемуся предоставляется право самостоятельно выбрать базу практики. </w:t>
      </w:r>
    </w:p>
    <w:p w14:paraId="4540DCA7"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Обучающемуся также необходимо: </w:t>
      </w:r>
    </w:p>
    <w:p w14:paraId="645DC9E2"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согласовать с руководителем организации характер деятельности при прохождении практики; </w:t>
      </w:r>
    </w:p>
    <w:p w14:paraId="7D16CD6C"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своевременно (за один месяц) уведомить о месте прохождения практики руководство института; </w:t>
      </w:r>
    </w:p>
    <w:p w14:paraId="6ED39EC5"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уточнить особенности проведения практики у руководителя практики от института, получить индивидуальное задание с учетом места и содержания практики; </w:t>
      </w:r>
    </w:p>
    <w:p w14:paraId="477ED331"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принять участие в инструктивном совещании по практике, задать уточняющие вопросы по содержанию практики, выполнению конкретных заданий, составлению отчета. </w:t>
      </w:r>
    </w:p>
    <w:p w14:paraId="6778E0BB"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В период практики студент-практикант является членом педагогического  коллектива и на него распространяются все правила его внутреннего распорядка и режима дня.</w:t>
      </w:r>
    </w:p>
    <w:p w14:paraId="23524F49"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В период прохождения практики студент обязан:</w:t>
      </w:r>
    </w:p>
    <w:p w14:paraId="27B865D5"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Полностью выполнять программные задания всех разделов практики с учетом специфических особенностей образовательной организации.</w:t>
      </w:r>
    </w:p>
    <w:p w14:paraId="68276CB3"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Ознакомиться с правилами безопасности и охраны труда, пожарной безопасности; правилами внутреннего распорядка образовательного учреждения и строго соблюдать их.</w:t>
      </w:r>
    </w:p>
    <w:p w14:paraId="4B820471"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Регулярно фиксировать и оформлять записи в дневнике по всем выполняемым заданиям.</w:t>
      </w:r>
    </w:p>
    <w:p w14:paraId="55F12EBA"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Сдать отчетную документацию и отчет по практике руководителю практики от института в установленные сроки.</w:t>
      </w:r>
    </w:p>
    <w:p w14:paraId="209A80F2"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При невыполнении программы практики и получении неудовлетворительной оценки, студент-практикант направляется в образовательное учреждение для повторного прохождения практики.</w:t>
      </w:r>
    </w:p>
    <w:p w14:paraId="6251828D"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В период прохождения практики студент имеет право:</w:t>
      </w:r>
    </w:p>
    <w:p w14:paraId="6C0A55BA"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lastRenderedPageBreak/>
        <w:t>• Разработать индивидуальный план учебной деятельности на период практики;</w:t>
      </w:r>
    </w:p>
    <w:p w14:paraId="6387C019"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Включаться в деятельность с учетом творческих способностей с целью дальнейшего развития.</w:t>
      </w:r>
    </w:p>
    <w:p w14:paraId="69E15EEA"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Запросить дополнительную, уточняющую информацию о деятельности организации у руководителя ОУ, классного руководителя, воспитателя, психолога, учителя начальной школы.</w:t>
      </w:r>
    </w:p>
    <w:p w14:paraId="06031D10"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176D">
        <w:rPr>
          <w:rFonts w:ascii="Times New Roman" w:eastAsia="Times New Roman" w:hAnsi="Times New Roman" w:cs="Times New Roman"/>
          <w:sz w:val="28"/>
          <w:szCs w:val="28"/>
          <w:lang w:eastAsia="ru-RU"/>
        </w:rPr>
        <w:t>• Ознакомиться с документацией ОУ, не вошедшей в перечень обязательной для изучения (по согласованию с администрацией образовательного учреждения).</w:t>
      </w:r>
    </w:p>
    <w:p w14:paraId="407EB16D"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D176D">
        <w:rPr>
          <w:rFonts w:ascii="Times New Roman" w:eastAsia="Times New Roman" w:hAnsi="Times New Roman" w:cs="Times New Roman"/>
          <w:color w:val="000000"/>
          <w:sz w:val="28"/>
          <w:szCs w:val="28"/>
          <w:lang w:eastAsia="ru-RU"/>
        </w:rPr>
        <w:t>Ежедневно вести дневник с фиксацией результатов выполненной работы, фактических материалов, наблюдений, оценок и выводов как фрагментов будущего отчета.</w:t>
      </w:r>
    </w:p>
    <w:p w14:paraId="5769686E" w14:textId="77777777" w:rsidR="004949CB" w:rsidRPr="00ED176D" w:rsidRDefault="004949CB" w:rsidP="004949CB">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D176D">
        <w:rPr>
          <w:rFonts w:ascii="Times New Roman" w:eastAsia="Times New Roman" w:hAnsi="Times New Roman" w:cs="Times New Roman"/>
          <w:color w:val="000000"/>
          <w:sz w:val="28"/>
          <w:szCs w:val="28"/>
          <w:lang w:eastAsia="ru-RU"/>
        </w:rPr>
        <w:t xml:space="preserve">Получить по месту проведения практики отзыв (характеристику) о проделанной работе, подписанный руководителем соответствующей организации и заверенный печатью. </w:t>
      </w:r>
    </w:p>
    <w:p w14:paraId="01D828E5"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После окончания практики: </w:t>
      </w:r>
    </w:p>
    <w:p w14:paraId="5CA58001"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составить отчет о практике по установленной форме, представить его руководителю практики от Бузулукского гуманитарно-технологического института (филиала) ОГУ; </w:t>
      </w:r>
    </w:p>
    <w:p w14:paraId="542C83A7"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lang w:val="x-none"/>
        </w:rPr>
      </w:pPr>
      <w:r w:rsidRPr="00ED176D">
        <w:rPr>
          <w:rFonts w:ascii="Times New Roman" w:eastAsia="Calibri" w:hAnsi="Times New Roman" w:cs="Times New Roman"/>
          <w:sz w:val="28"/>
          <w:szCs w:val="28"/>
          <w:lang w:val="x-none"/>
        </w:rPr>
        <w:t xml:space="preserve">– принять участие в итоговой конференции для оценки результативности практики; </w:t>
      </w:r>
    </w:p>
    <w:p w14:paraId="4AC36D9E" w14:textId="77777777" w:rsidR="004949CB" w:rsidRPr="00ED176D" w:rsidRDefault="004949CB" w:rsidP="004949CB">
      <w:pPr>
        <w:widowControl w:val="0"/>
        <w:spacing w:after="0" w:line="240" w:lineRule="auto"/>
        <w:jc w:val="both"/>
        <w:outlineLvl w:val="0"/>
        <w:rPr>
          <w:rFonts w:ascii="Times New Roman" w:eastAsia="Calibri" w:hAnsi="Times New Roman" w:cs="Times New Roman"/>
          <w:sz w:val="28"/>
          <w:szCs w:val="28"/>
        </w:rPr>
      </w:pPr>
      <w:r w:rsidRPr="00ED176D">
        <w:rPr>
          <w:rFonts w:ascii="Times New Roman" w:eastAsia="Calibri" w:hAnsi="Times New Roman" w:cs="Times New Roman"/>
          <w:sz w:val="28"/>
          <w:szCs w:val="28"/>
          <w:lang w:val="x-none"/>
        </w:rPr>
        <w:t xml:space="preserve">– отработать программу практики в другие сроки в случае болезни или других объективных причин. </w:t>
      </w:r>
    </w:p>
    <w:p w14:paraId="465118F8" w14:textId="77777777" w:rsidR="00AC1186" w:rsidRDefault="00AC1186" w:rsidP="004949CB">
      <w:pPr>
        <w:widowControl w:val="0"/>
        <w:spacing w:after="0" w:line="240" w:lineRule="auto"/>
        <w:jc w:val="both"/>
        <w:outlineLvl w:val="0"/>
        <w:rPr>
          <w:rFonts w:ascii="Times New Roman" w:eastAsia="Calibri" w:hAnsi="Times New Roman" w:cs="Times New Roman"/>
          <w:sz w:val="28"/>
          <w:szCs w:val="28"/>
        </w:rPr>
      </w:pPr>
    </w:p>
    <w:p w14:paraId="3037C261" w14:textId="77777777" w:rsidR="00AC1186" w:rsidRPr="00ED176D" w:rsidRDefault="00AC1186" w:rsidP="00AC1186">
      <w:pPr>
        <w:keepNext/>
        <w:suppressAutoHyphens/>
        <w:spacing w:after="0" w:line="240" w:lineRule="auto"/>
        <w:ind w:firstLine="709"/>
        <w:jc w:val="both"/>
        <w:outlineLvl w:val="1"/>
        <w:rPr>
          <w:rFonts w:ascii="Times New Roman" w:hAnsi="Times New Roman" w:cs="Times New Roman"/>
          <w:b/>
          <w:sz w:val="28"/>
          <w:szCs w:val="28"/>
        </w:rPr>
      </w:pPr>
      <w:r w:rsidRPr="00ED176D">
        <w:rPr>
          <w:rFonts w:ascii="Times New Roman" w:hAnsi="Times New Roman" w:cs="Times New Roman"/>
          <w:b/>
          <w:sz w:val="28"/>
          <w:szCs w:val="28"/>
        </w:rPr>
        <w:t>8.Перечень учебной литературы и ресурсов сети Интернет, необходимых для проведения практики</w:t>
      </w:r>
    </w:p>
    <w:p w14:paraId="6628C65F" w14:textId="77777777" w:rsidR="00AC1186" w:rsidRPr="00ED176D" w:rsidRDefault="00AC1186" w:rsidP="00AC1186">
      <w:pPr>
        <w:keepNext/>
        <w:suppressAutoHyphens/>
        <w:spacing w:after="0" w:line="240" w:lineRule="auto"/>
        <w:ind w:firstLine="709"/>
        <w:jc w:val="both"/>
        <w:outlineLvl w:val="1"/>
        <w:rPr>
          <w:rFonts w:ascii="Times New Roman" w:hAnsi="Times New Roman" w:cs="Times New Roman"/>
          <w:b/>
          <w:sz w:val="28"/>
          <w:szCs w:val="28"/>
        </w:rPr>
      </w:pPr>
      <w:r w:rsidRPr="00ED176D">
        <w:rPr>
          <w:rFonts w:ascii="Times New Roman" w:hAnsi="Times New Roman" w:cs="Times New Roman"/>
          <w:b/>
          <w:sz w:val="28"/>
          <w:szCs w:val="28"/>
        </w:rPr>
        <w:t xml:space="preserve"> Основная литература</w:t>
      </w:r>
    </w:p>
    <w:p w14:paraId="454F2120" w14:textId="77777777" w:rsidR="00AC1186" w:rsidRPr="00ED176D" w:rsidRDefault="00AC1186" w:rsidP="00AC1186">
      <w:pPr>
        <w:widowControl w:val="0"/>
        <w:spacing w:after="0" w:line="240" w:lineRule="auto"/>
        <w:ind w:firstLine="709"/>
        <w:jc w:val="both"/>
        <w:outlineLvl w:val="1"/>
        <w:rPr>
          <w:rFonts w:ascii="Times New Roman" w:hAnsi="Times New Roman" w:cs="Times New Roman"/>
          <w:sz w:val="28"/>
          <w:szCs w:val="28"/>
        </w:rPr>
      </w:pPr>
      <w:r w:rsidRPr="00ED176D">
        <w:rPr>
          <w:rFonts w:ascii="Times New Roman" w:hAnsi="Times New Roman" w:cs="Times New Roman"/>
          <w:sz w:val="28"/>
          <w:szCs w:val="28"/>
        </w:rPr>
        <w:t>Рузавин, Г.И. Методология научного познания : учебное пособие / Г.И. Рузавин. - Москва : Юнити-Дана, 2015. - 287 с. - Библиогр. в кн. - ISBN 978-5-238-00920-9 ; То же [Электронный ресурс]. - URL: </w:t>
      </w:r>
      <w:hyperlink r:id="rId14" w:history="1">
        <w:r w:rsidRPr="00ED176D">
          <w:rPr>
            <w:rFonts w:ascii="Times New Roman" w:hAnsi="Times New Roman" w:cs="Times New Roman"/>
            <w:color w:val="0000FF"/>
            <w:sz w:val="28"/>
            <w:szCs w:val="28"/>
            <w:u w:val="single"/>
          </w:rPr>
          <w:t>http://biblioclub.ru/index.php?page=book&amp;id=115020</w:t>
        </w:r>
      </w:hyperlink>
    </w:p>
    <w:p w14:paraId="07B690B6" w14:textId="77777777" w:rsidR="00AC1186" w:rsidRPr="00ED176D" w:rsidRDefault="00AC1186" w:rsidP="00AC1186">
      <w:pPr>
        <w:widowControl w:val="0"/>
        <w:spacing w:after="0" w:line="240" w:lineRule="auto"/>
        <w:ind w:firstLine="709"/>
        <w:jc w:val="both"/>
        <w:outlineLvl w:val="1"/>
        <w:rPr>
          <w:rFonts w:ascii="Times New Roman" w:hAnsi="Times New Roman" w:cs="Times New Roman"/>
          <w:sz w:val="28"/>
          <w:szCs w:val="28"/>
        </w:rPr>
      </w:pPr>
      <w:r w:rsidRPr="00ED176D">
        <w:rPr>
          <w:rFonts w:ascii="Times New Roman" w:hAnsi="Times New Roman" w:cs="Times New Roman"/>
          <w:sz w:val="28"/>
          <w:szCs w:val="28"/>
        </w:rPr>
        <w:t>Комлацкий, В.И. Планирование и организация научных исследований : учебное пособие / В.И. Комлацкий, С.В. Логинов, Г.В. Комлацкий. - Ростов-на-Дону : Издательство «Феникс», 2014. - 208 с. : схем., табл. - (Высшее образование). - Библиогр. в кн. - ISBN 978-5-222-21840-2 ; То же [Электронный ресурс]. - URL: </w:t>
      </w:r>
      <w:hyperlink r:id="rId15" w:history="1">
        <w:r w:rsidRPr="00ED176D">
          <w:rPr>
            <w:rFonts w:ascii="Times New Roman" w:hAnsi="Times New Roman" w:cs="Times New Roman"/>
            <w:color w:val="0000FF"/>
            <w:sz w:val="28"/>
            <w:szCs w:val="28"/>
            <w:u w:val="single"/>
          </w:rPr>
          <w:t>http://biblioclub.ru/index.php?page=book&amp;id=271595</w:t>
        </w:r>
      </w:hyperlink>
    </w:p>
    <w:p w14:paraId="01DA3F8F" w14:textId="77777777" w:rsidR="00AC1186" w:rsidRPr="00ED176D" w:rsidRDefault="00AC1186" w:rsidP="00AC1186">
      <w:pPr>
        <w:widowControl w:val="0"/>
        <w:spacing w:after="0" w:line="240" w:lineRule="auto"/>
        <w:ind w:firstLine="709"/>
        <w:jc w:val="both"/>
        <w:outlineLvl w:val="1"/>
        <w:rPr>
          <w:rFonts w:ascii="Times New Roman" w:hAnsi="Times New Roman" w:cs="Times New Roman"/>
          <w:sz w:val="28"/>
          <w:szCs w:val="28"/>
        </w:rPr>
      </w:pPr>
      <w:r w:rsidRPr="00ED176D">
        <w:rPr>
          <w:rFonts w:ascii="Times New Roman" w:hAnsi="Times New Roman" w:cs="Times New Roman"/>
          <w:sz w:val="28"/>
          <w:szCs w:val="28"/>
        </w:rPr>
        <w:t>Сафронова, Т.Н. Основы научных исследований : учебное пособие / Т.Н. Сафронова, А.М. Тимофеева ; Министерство образования и науки Российской Федерации, Сибирский Федеральный университет. - Красноярск : Сибирский федеральный университет, 2015. - 131 с. : табл., ил. - ISBN 978-5-7638-3170-2 ; То же [Электронный ресурс]. - URL: </w:t>
      </w:r>
      <w:hyperlink r:id="rId16" w:history="1">
        <w:r w:rsidRPr="00ED176D">
          <w:rPr>
            <w:rFonts w:ascii="Times New Roman" w:hAnsi="Times New Roman" w:cs="Times New Roman"/>
            <w:color w:val="0000FF"/>
            <w:sz w:val="28"/>
            <w:szCs w:val="28"/>
            <w:u w:val="single"/>
          </w:rPr>
          <w:t>http://biblioclub.ru/index.php?page=book&amp;id=435828</w:t>
        </w:r>
      </w:hyperlink>
    </w:p>
    <w:p w14:paraId="2CC4EF39" w14:textId="77777777" w:rsidR="00AC1186" w:rsidRPr="00ED176D" w:rsidRDefault="00AC1186" w:rsidP="00AC1186">
      <w:pPr>
        <w:spacing w:after="0" w:line="240" w:lineRule="auto"/>
        <w:ind w:firstLine="709"/>
        <w:contextualSpacing/>
        <w:jc w:val="both"/>
        <w:rPr>
          <w:rFonts w:ascii="Times New Roman" w:hAnsi="Times New Roman" w:cs="Times New Roman"/>
          <w:color w:val="000000"/>
          <w:sz w:val="28"/>
          <w:szCs w:val="28"/>
        </w:rPr>
      </w:pPr>
      <w:r w:rsidRPr="00ED176D">
        <w:rPr>
          <w:rFonts w:ascii="Times New Roman" w:hAnsi="Times New Roman" w:cs="Times New Roman"/>
          <w:color w:val="000000"/>
          <w:sz w:val="28"/>
          <w:szCs w:val="28"/>
        </w:rPr>
        <w:lastRenderedPageBreak/>
        <w:t>Столяренко, А.М. Психология и педагогика: Psychology and pedagogy : учебник для студентов вузов / А.М. Столяренко. - 3-е изд., доп. - Москва : Юнити-Дана, 2015. - 543 с. : ил., схем. - (Золотой фонд российских учебников). - ISBN 978-5-238-01479-5 ; То же [Электронный ресурс]. - URL: </w:t>
      </w:r>
      <w:hyperlink r:id="rId17" w:history="1">
        <w:r w:rsidRPr="00ED176D">
          <w:rPr>
            <w:rFonts w:ascii="Times New Roman" w:hAnsi="Times New Roman" w:cs="Times New Roman"/>
            <w:color w:val="000000"/>
            <w:sz w:val="28"/>
            <w:szCs w:val="28"/>
            <w:u w:val="single"/>
          </w:rPr>
          <w:t>http://biblioclub.ru/index.php?page=book&amp;id=444437</w:t>
        </w:r>
      </w:hyperlink>
    </w:p>
    <w:p w14:paraId="1A1A1FE0" w14:textId="77777777" w:rsidR="00AC1186" w:rsidRPr="00ED176D" w:rsidRDefault="00AC1186" w:rsidP="00AC1186">
      <w:pPr>
        <w:widowControl w:val="0"/>
        <w:tabs>
          <w:tab w:val="left" w:pos="1134"/>
        </w:tabs>
        <w:spacing w:after="0" w:line="240" w:lineRule="auto"/>
        <w:ind w:firstLine="709"/>
        <w:contextualSpacing/>
        <w:jc w:val="both"/>
        <w:rPr>
          <w:rFonts w:ascii="Times New Roman" w:hAnsi="Times New Roman" w:cs="Times New Roman"/>
          <w:color w:val="000000"/>
          <w:sz w:val="28"/>
          <w:szCs w:val="28"/>
        </w:rPr>
      </w:pPr>
      <w:r w:rsidRPr="00ED176D">
        <w:rPr>
          <w:rFonts w:ascii="Times New Roman" w:hAnsi="Times New Roman" w:cs="Times New Roman"/>
          <w:color w:val="000000"/>
          <w:sz w:val="28"/>
          <w:szCs w:val="28"/>
        </w:rPr>
        <w:t>Козьяков, Р.В. Психология и педагогика : учебник / Р.В. Козьяков. - Москва : Директ-Медиа, 2013. - Ч. 2. Педагогика. - 727 с. - ISBN 978-5-4458-4896-7 ; То же [Электронный ресурс]. - URL: </w:t>
      </w:r>
      <w:r w:rsidRPr="00ED176D">
        <w:rPr>
          <w:rFonts w:ascii="Times New Roman" w:hAnsi="Times New Roman" w:cs="Times New Roman"/>
          <w:sz w:val="28"/>
          <w:szCs w:val="28"/>
        </w:rPr>
        <w:t>http://biblioclub.ru/index.php?page=book&amp;id=214209</w:t>
      </w:r>
    </w:p>
    <w:p w14:paraId="77458766" w14:textId="77777777" w:rsidR="00AC1186" w:rsidRPr="00ED176D" w:rsidRDefault="004349BE" w:rsidP="00AC1186">
      <w:pPr>
        <w:widowControl w:val="0"/>
        <w:spacing w:before="360" w:after="360" w:line="240" w:lineRule="auto"/>
        <w:ind w:firstLine="709"/>
        <w:jc w:val="both"/>
        <w:outlineLvl w:val="1"/>
        <w:rPr>
          <w:rFonts w:ascii="Times New Roman" w:hAnsi="Times New Roman" w:cs="Times New Roman"/>
          <w:b/>
          <w:sz w:val="28"/>
          <w:szCs w:val="28"/>
        </w:rPr>
      </w:pPr>
      <w:r>
        <w:rPr>
          <w:rFonts w:ascii="Times New Roman" w:hAnsi="Times New Roman" w:cs="Times New Roman"/>
          <w:b/>
          <w:sz w:val="28"/>
          <w:szCs w:val="28"/>
        </w:rPr>
        <w:t>8.1</w:t>
      </w:r>
      <w:r w:rsidRPr="00ED176D">
        <w:rPr>
          <w:rFonts w:ascii="Times New Roman" w:hAnsi="Times New Roman" w:cs="Times New Roman"/>
          <w:b/>
          <w:sz w:val="28"/>
          <w:szCs w:val="28"/>
        </w:rPr>
        <w:t xml:space="preserve"> </w:t>
      </w:r>
      <w:r w:rsidR="00AC1186" w:rsidRPr="00ED176D">
        <w:rPr>
          <w:rFonts w:ascii="Times New Roman" w:hAnsi="Times New Roman" w:cs="Times New Roman"/>
          <w:b/>
          <w:sz w:val="28"/>
          <w:szCs w:val="28"/>
        </w:rPr>
        <w:t xml:space="preserve"> Дополнительная литература</w:t>
      </w:r>
    </w:p>
    <w:p w14:paraId="416848A5" w14:textId="77777777" w:rsidR="00AC1186" w:rsidRPr="00ED176D" w:rsidRDefault="00AC1186" w:rsidP="00AC1186">
      <w:pPr>
        <w:widowControl w:val="0"/>
        <w:tabs>
          <w:tab w:val="left" w:pos="851"/>
          <w:tab w:val="left" w:pos="1134"/>
        </w:tabs>
        <w:spacing w:after="0" w:line="240" w:lineRule="auto"/>
        <w:ind w:firstLine="709"/>
        <w:jc w:val="both"/>
        <w:rPr>
          <w:rFonts w:ascii="Times New Roman" w:hAnsi="Times New Roman" w:cs="Times New Roman"/>
          <w:sz w:val="28"/>
          <w:szCs w:val="28"/>
        </w:rPr>
      </w:pPr>
      <w:r w:rsidRPr="00ED176D">
        <w:rPr>
          <w:rFonts w:ascii="Times New Roman" w:hAnsi="Times New Roman" w:cs="Times New Roman"/>
          <w:sz w:val="28"/>
          <w:szCs w:val="28"/>
        </w:rPr>
        <w:t>Артеменко, О.Н. Педагогика : учебное пособие / О.Н. Артеменко, Л.И. Макадей ;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 СКФУ, 2015. - 251 с. : ил. - Библиогр.: с. 215-217. - ISBN 978-5-9296-0731-8 ; То же [Электронный ресурс]. - URL: </w:t>
      </w:r>
      <w:hyperlink r:id="rId18" w:history="1">
        <w:r w:rsidRPr="00ED176D">
          <w:rPr>
            <w:rFonts w:ascii="Times New Roman" w:hAnsi="Times New Roman" w:cs="Times New Roman"/>
            <w:color w:val="0000FF"/>
            <w:sz w:val="28"/>
            <w:szCs w:val="28"/>
            <w:u w:val="single"/>
          </w:rPr>
          <w:t>http://biblioclub.ru/index.php?page=book&amp;id=457136</w:t>
        </w:r>
      </w:hyperlink>
    </w:p>
    <w:p w14:paraId="58B7ADB1" w14:textId="77777777" w:rsidR="00AC1186" w:rsidRPr="00ED176D" w:rsidRDefault="00AC1186" w:rsidP="00AC1186">
      <w:pPr>
        <w:widowControl w:val="0"/>
        <w:tabs>
          <w:tab w:val="left" w:pos="1134"/>
        </w:tabs>
        <w:spacing w:after="0" w:line="240" w:lineRule="auto"/>
        <w:ind w:firstLine="709"/>
        <w:contextualSpacing/>
        <w:jc w:val="both"/>
        <w:rPr>
          <w:rFonts w:ascii="Times New Roman" w:hAnsi="Times New Roman" w:cs="Times New Roman"/>
          <w:sz w:val="28"/>
          <w:szCs w:val="28"/>
        </w:rPr>
      </w:pPr>
      <w:r w:rsidRPr="00ED176D">
        <w:rPr>
          <w:rFonts w:ascii="Times New Roman" w:hAnsi="Times New Roman" w:cs="Times New Roman"/>
          <w:sz w:val="28"/>
          <w:szCs w:val="28"/>
        </w:rPr>
        <w:t>Гуревич, П.С. Психология и педагогика : учебник / П.С. Гуревич. - Москва : Юнити-Дана, 2015. - 320 с. - (Учебники профессора П.С. Гуревича). - Библиогр. в кн. - ISBN 5-238-00904-6 ; То же [Электронный ресурс]. - URL: </w:t>
      </w:r>
      <w:hyperlink r:id="rId19" w:history="1">
        <w:r w:rsidRPr="00ED176D">
          <w:rPr>
            <w:rFonts w:ascii="Times New Roman" w:hAnsi="Times New Roman" w:cs="Times New Roman"/>
            <w:color w:val="0000FF"/>
            <w:sz w:val="28"/>
            <w:szCs w:val="28"/>
            <w:u w:val="single"/>
          </w:rPr>
          <w:t>http://biblioclub.ru/index.php?page=book&amp;id=117117</w:t>
        </w:r>
      </w:hyperlink>
    </w:p>
    <w:p w14:paraId="198F51A5" w14:textId="77777777" w:rsidR="00AC1186" w:rsidRPr="00ED176D" w:rsidRDefault="00AC1186" w:rsidP="00AC1186">
      <w:pPr>
        <w:widowControl w:val="0"/>
        <w:tabs>
          <w:tab w:val="left" w:pos="1134"/>
        </w:tabs>
        <w:spacing w:after="0" w:line="240" w:lineRule="auto"/>
        <w:ind w:firstLine="709"/>
        <w:contextualSpacing/>
        <w:jc w:val="both"/>
        <w:rPr>
          <w:rFonts w:ascii="Times New Roman" w:hAnsi="Times New Roman" w:cs="Times New Roman"/>
          <w:sz w:val="28"/>
          <w:szCs w:val="28"/>
        </w:rPr>
      </w:pPr>
      <w:r w:rsidRPr="00ED176D">
        <w:rPr>
          <w:rFonts w:ascii="Times New Roman" w:hAnsi="Times New Roman" w:cs="Times New Roman"/>
          <w:sz w:val="28"/>
          <w:szCs w:val="28"/>
        </w:rPr>
        <w:t>Столяренко, А.М. Общая педагогика : учебное пособие / А.М. Столяренко. - Москва : Юнити-Дана, 2015. - 479 с. - Библиогр. в кн. - ISBN 5-238-00972-0 ; То же [Электронный ресурс]. - URL: </w:t>
      </w:r>
      <w:hyperlink r:id="rId20" w:history="1">
        <w:r w:rsidRPr="00ED176D">
          <w:rPr>
            <w:rFonts w:ascii="Times New Roman" w:hAnsi="Times New Roman" w:cs="Times New Roman"/>
            <w:color w:val="0000FF"/>
            <w:sz w:val="28"/>
            <w:szCs w:val="28"/>
            <w:u w:val="single"/>
          </w:rPr>
          <w:t>http://biblioclub.ru/index.php?page=book&amp;id=436823</w:t>
        </w:r>
      </w:hyperlink>
    </w:p>
    <w:p w14:paraId="2A3BE176" w14:textId="77777777" w:rsidR="00AC1186" w:rsidRPr="00ED176D" w:rsidRDefault="004349BE" w:rsidP="00AC1186">
      <w:pPr>
        <w:keepNext/>
        <w:suppressAutoHyphens/>
        <w:spacing w:before="360" w:after="360" w:line="240" w:lineRule="auto"/>
        <w:ind w:firstLine="709"/>
        <w:jc w:val="both"/>
        <w:outlineLvl w:val="1"/>
        <w:rPr>
          <w:rFonts w:ascii="Times New Roman" w:hAnsi="Times New Roman" w:cs="Times New Roman"/>
          <w:b/>
          <w:sz w:val="28"/>
          <w:szCs w:val="28"/>
        </w:rPr>
      </w:pPr>
      <w:r>
        <w:rPr>
          <w:rFonts w:ascii="Times New Roman" w:hAnsi="Times New Roman" w:cs="Times New Roman"/>
          <w:b/>
          <w:sz w:val="28"/>
          <w:szCs w:val="28"/>
        </w:rPr>
        <w:t>8.2</w:t>
      </w:r>
      <w:r w:rsidR="00AC1186" w:rsidRPr="00ED176D">
        <w:rPr>
          <w:rFonts w:ascii="Times New Roman" w:hAnsi="Times New Roman" w:cs="Times New Roman"/>
          <w:b/>
          <w:sz w:val="28"/>
          <w:szCs w:val="28"/>
        </w:rPr>
        <w:t xml:space="preserve">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(при необходимости)</w:t>
      </w:r>
    </w:p>
    <w:p w14:paraId="56454063" w14:textId="77777777" w:rsidR="00AC1186" w:rsidRPr="00ED176D" w:rsidRDefault="00AC1186" w:rsidP="00AC1186">
      <w:pPr>
        <w:widowControl w:val="0"/>
        <w:spacing w:after="0" w:line="240" w:lineRule="auto"/>
        <w:ind w:firstLine="709"/>
        <w:jc w:val="both"/>
        <w:rPr>
          <w:rFonts w:ascii="Times New Roman" w:hAnsi="Times New Roman" w:cs="Times New Roman"/>
          <w:sz w:val="28"/>
          <w:szCs w:val="28"/>
        </w:rPr>
      </w:pPr>
      <w:r w:rsidRPr="00ED176D">
        <w:rPr>
          <w:rFonts w:ascii="Times New Roman" w:hAnsi="Times New Roman" w:cs="Times New Roman"/>
          <w:color w:val="0000FF"/>
          <w:sz w:val="28"/>
          <w:szCs w:val="28"/>
        </w:rPr>
        <w:t>https://openedu.ru/course/</w:t>
      </w:r>
      <w:r w:rsidRPr="00ED176D">
        <w:rPr>
          <w:rFonts w:ascii="Times New Roman" w:hAnsi="Times New Roman" w:cs="Times New Roman"/>
          <w:sz w:val="28"/>
          <w:szCs w:val="28"/>
        </w:rPr>
        <w:t xml:space="preserve">  - «Открытое образование», Каталог курсов, МООК:  «Основы педагогической деятельности», «Психология и педагогика», «Современные образовательные технологии: новые медиа в классе»;</w:t>
      </w:r>
    </w:p>
    <w:p w14:paraId="39C3EB9C" w14:textId="77777777" w:rsidR="00AC1186" w:rsidRPr="00ED176D" w:rsidRDefault="00AC1186" w:rsidP="00AC1186">
      <w:pPr>
        <w:widowControl w:val="0"/>
        <w:spacing w:after="0" w:line="240" w:lineRule="auto"/>
        <w:ind w:firstLine="709"/>
        <w:jc w:val="both"/>
        <w:rPr>
          <w:rFonts w:ascii="Times New Roman" w:hAnsi="Times New Roman" w:cs="Times New Roman"/>
          <w:sz w:val="28"/>
          <w:szCs w:val="28"/>
        </w:rPr>
      </w:pPr>
      <w:r w:rsidRPr="00ED176D">
        <w:rPr>
          <w:rFonts w:ascii="Times New Roman" w:hAnsi="Times New Roman" w:cs="Times New Roman"/>
          <w:color w:val="0000FF"/>
          <w:sz w:val="28"/>
          <w:szCs w:val="28"/>
        </w:rPr>
        <w:t>https://www.lektorium.tv/mooc</w:t>
      </w:r>
      <w:r w:rsidRPr="00ED176D">
        <w:rPr>
          <w:rFonts w:ascii="Times New Roman" w:hAnsi="Times New Roman" w:cs="Times New Roman"/>
          <w:sz w:val="28"/>
          <w:szCs w:val="28"/>
        </w:rPr>
        <w:t xml:space="preserve"> - «Лекториум», МООК: «Как стать наставником проекта».</w:t>
      </w:r>
    </w:p>
    <w:p w14:paraId="2C328AC0" w14:textId="77777777" w:rsidR="00AC1186" w:rsidRPr="00ED176D" w:rsidRDefault="00AC1186" w:rsidP="00AC1186">
      <w:pPr>
        <w:widowControl w:val="0"/>
        <w:spacing w:after="0" w:line="240" w:lineRule="auto"/>
        <w:ind w:firstLine="709"/>
        <w:jc w:val="both"/>
        <w:rPr>
          <w:rFonts w:ascii="Times New Roman" w:hAnsi="Times New Roman" w:cs="Times New Roman"/>
          <w:color w:val="000000"/>
          <w:spacing w:val="-1"/>
          <w:sz w:val="28"/>
          <w:szCs w:val="28"/>
          <w:lang w:eastAsia="ru-RU"/>
        </w:rPr>
      </w:pPr>
      <w:r w:rsidRPr="00ED176D">
        <w:rPr>
          <w:rFonts w:ascii="Times New Roman" w:hAnsi="Times New Roman" w:cs="Times New Roman"/>
          <w:color w:val="0000FF"/>
          <w:spacing w:val="-1"/>
          <w:sz w:val="28"/>
          <w:szCs w:val="28"/>
          <w:lang w:eastAsia="ru-RU"/>
        </w:rPr>
        <w:t>http://fcior.edu.ru/</w:t>
      </w:r>
      <w:r w:rsidRPr="00ED176D">
        <w:rPr>
          <w:rFonts w:ascii="Times New Roman" w:hAnsi="Times New Roman" w:cs="Times New Roman"/>
          <w:color w:val="000000"/>
          <w:spacing w:val="-1"/>
          <w:sz w:val="28"/>
          <w:szCs w:val="28"/>
          <w:lang w:eastAsia="ru-RU"/>
        </w:rPr>
        <w:t xml:space="preserve"> - «Федеральный центр информационно-образовательных ресурсов» Каталог интернет ресурсов: среднее профессиональное образование, справочные информационные источники. </w:t>
      </w:r>
    </w:p>
    <w:p w14:paraId="2A01C1BE" w14:textId="77777777" w:rsidR="00AC1186" w:rsidRPr="00ED176D" w:rsidRDefault="00AC1186" w:rsidP="00AC1186">
      <w:pPr>
        <w:keepNext/>
        <w:suppressAutoHyphens/>
        <w:spacing w:after="0" w:line="240" w:lineRule="auto"/>
        <w:ind w:firstLine="709"/>
        <w:jc w:val="both"/>
        <w:rPr>
          <w:rFonts w:ascii="Times New Roman" w:hAnsi="Times New Roman" w:cs="Times New Roman"/>
          <w:b/>
          <w:sz w:val="28"/>
          <w:szCs w:val="28"/>
        </w:rPr>
      </w:pPr>
      <w:r w:rsidRPr="00ED176D">
        <w:rPr>
          <w:rFonts w:ascii="Times New Roman" w:hAnsi="Times New Roman" w:cs="Times New Roman"/>
          <w:color w:val="0000FF"/>
          <w:spacing w:val="-1"/>
          <w:sz w:val="28"/>
          <w:szCs w:val="28"/>
          <w:lang w:eastAsia="ru-RU"/>
        </w:rPr>
        <w:t>http: //www.pedagogika – rao.ru</w:t>
      </w:r>
      <w:r w:rsidRPr="00ED176D">
        <w:rPr>
          <w:rFonts w:ascii="Times New Roman" w:hAnsi="Times New Roman" w:cs="Times New Roman"/>
          <w:color w:val="000000"/>
          <w:spacing w:val="-1"/>
          <w:sz w:val="28"/>
          <w:szCs w:val="28"/>
          <w:lang w:eastAsia="ru-RU"/>
        </w:rPr>
        <w:t xml:space="preserve"> - Педагогика – Научно – теоретический журнал Российской  академии образования.</w:t>
      </w:r>
    </w:p>
    <w:p w14:paraId="20724F45" w14:textId="77777777" w:rsidR="00AC1186" w:rsidRPr="00ED176D" w:rsidRDefault="00AC1186" w:rsidP="00AC1186">
      <w:pPr>
        <w:widowControl w:val="0"/>
        <w:spacing w:after="0" w:line="240" w:lineRule="auto"/>
        <w:ind w:firstLine="709"/>
        <w:jc w:val="both"/>
        <w:rPr>
          <w:rFonts w:ascii="Times New Roman" w:hAnsi="Times New Roman" w:cs="Times New Roman"/>
          <w:sz w:val="28"/>
          <w:szCs w:val="28"/>
        </w:rPr>
      </w:pPr>
      <w:r w:rsidRPr="00ED176D">
        <w:rPr>
          <w:rFonts w:ascii="Times New Roman" w:hAnsi="Times New Roman" w:cs="Times New Roman"/>
          <w:sz w:val="28"/>
          <w:szCs w:val="28"/>
        </w:rPr>
        <w:t>- Microsoft Office 2007 (лицензия по договору № ПО/8-12 от 28.02.2012 г.);</w:t>
      </w:r>
    </w:p>
    <w:p w14:paraId="5C57DB36" w14:textId="77777777" w:rsidR="00AC1186" w:rsidRPr="00ED176D" w:rsidRDefault="00AC1186" w:rsidP="00AC1186">
      <w:pPr>
        <w:widowControl w:val="0"/>
        <w:spacing w:after="0" w:line="240" w:lineRule="auto"/>
        <w:ind w:firstLine="709"/>
        <w:jc w:val="both"/>
        <w:rPr>
          <w:rFonts w:ascii="Times New Roman" w:hAnsi="Times New Roman" w:cs="Times New Roman"/>
          <w:sz w:val="28"/>
          <w:szCs w:val="28"/>
        </w:rPr>
      </w:pPr>
      <w:r w:rsidRPr="00ED176D">
        <w:rPr>
          <w:rFonts w:ascii="Times New Roman" w:hAnsi="Times New Roman" w:cs="Times New Roman"/>
          <w:sz w:val="28"/>
          <w:szCs w:val="28"/>
        </w:rPr>
        <w:lastRenderedPageBreak/>
        <w:t>- Веб-приложение «Универсальная система тестирования  БГТИ»</w:t>
      </w:r>
    </w:p>
    <w:p w14:paraId="31819BF5" w14:textId="77777777" w:rsidR="00AC1186" w:rsidRPr="00ED176D" w:rsidRDefault="00AC1186" w:rsidP="00AC1186">
      <w:pPr>
        <w:widowControl w:val="0"/>
        <w:spacing w:after="0" w:line="240" w:lineRule="auto"/>
        <w:ind w:firstLine="709"/>
        <w:jc w:val="both"/>
        <w:rPr>
          <w:rFonts w:ascii="Times New Roman" w:hAnsi="Times New Roman" w:cs="Times New Roman"/>
          <w:color w:val="000000"/>
          <w:spacing w:val="-1"/>
          <w:sz w:val="28"/>
          <w:szCs w:val="28"/>
          <w:lang w:eastAsia="ru-RU"/>
        </w:rPr>
      </w:pPr>
      <w:r w:rsidRPr="00ED176D">
        <w:rPr>
          <w:rFonts w:ascii="Times New Roman" w:hAnsi="Times New Roman" w:cs="Times New Roman"/>
          <w:color w:val="0000FF"/>
          <w:spacing w:val="-1"/>
          <w:sz w:val="28"/>
          <w:szCs w:val="28"/>
          <w:lang w:eastAsia="ru-RU"/>
        </w:rPr>
        <w:t>- http://www.edu.ru/</w:t>
      </w:r>
      <w:r w:rsidRPr="00ED176D">
        <w:rPr>
          <w:rFonts w:ascii="Times New Roman" w:hAnsi="Times New Roman" w:cs="Times New Roman"/>
          <w:color w:val="000000"/>
          <w:spacing w:val="-1"/>
          <w:sz w:val="28"/>
          <w:szCs w:val="28"/>
          <w:lang w:eastAsia="ru-RU"/>
        </w:rPr>
        <w:t xml:space="preserve"> - «Российское образование» Федеральный портал. Каталог образовательных интернет ресурсов. Законодательство. Нормативные документы и стандарты. Учебно-методическая библиотека. </w:t>
      </w:r>
    </w:p>
    <w:p w14:paraId="5448CAB6" w14:textId="77777777" w:rsidR="00AC1186" w:rsidRPr="00ED176D" w:rsidRDefault="00AC1186" w:rsidP="00AC1186">
      <w:pPr>
        <w:widowControl w:val="0"/>
        <w:spacing w:after="0" w:line="240" w:lineRule="auto"/>
        <w:ind w:firstLine="709"/>
        <w:jc w:val="both"/>
        <w:rPr>
          <w:rFonts w:ascii="Times New Roman" w:hAnsi="Times New Roman" w:cs="Times New Roman"/>
          <w:spacing w:val="-1"/>
          <w:sz w:val="28"/>
          <w:szCs w:val="28"/>
          <w:lang w:eastAsia="ru-RU"/>
        </w:rPr>
      </w:pPr>
      <w:r w:rsidRPr="00ED176D">
        <w:rPr>
          <w:rFonts w:ascii="Times New Roman" w:hAnsi="Times New Roman" w:cs="Times New Roman"/>
          <w:spacing w:val="-1"/>
          <w:sz w:val="28"/>
          <w:szCs w:val="28"/>
          <w:lang w:eastAsia="ru-RU"/>
        </w:rPr>
        <w:t>https://www.uchportal.ru/ - Учительский портал</w:t>
      </w:r>
    </w:p>
    <w:p w14:paraId="0795979D" w14:textId="77777777" w:rsidR="00AC1186" w:rsidRPr="00ED176D" w:rsidRDefault="00AC1186" w:rsidP="00AC1186">
      <w:pPr>
        <w:suppressAutoHyphens/>
        <w:spacing w:after="0" w:line="240" w:lineRule="auto"/>
        <w:ind w:firstLine="709"/>
        <w:jc w:val="both"/>
        <w:rPr>
          <w:rFonts w:ascii="Times New Roman" w:hAnsi="Times New Roman" w:cs="Times New Roman"/>
          <w:sz w:val="28"/>
          <w:szCs w:val="28"/>
        </w:rPr>
      </w:pPr>
    </w:p>
    <w:p w14:paraId="10E6204E" w14:textId="77777777" w:rsidR="00AC1186" w:rsidRPr="00ED176D" w:rsidRDefault="00AC1186" w:rsidP="004949CB">
      <w:pPr>
        <w:widowControl w:val="0"/>
        <w:spacing w:after="0" w:line="240" w:lineRule="auto"/>
        <w:jc w:val="both"/>
        <w:outlineLvl w:val="0"/>
        <w:rPr>
          <w:rFonts w:ascii="Times New Roman" w:eastAsia="Calibri" w:hAnsi="Times New Roman" w:cs="Times New Roman"/>
          <w:sz w:val="28"/>
          <w:szCs w:val="28"/>
        </w:rPr>
      </w:pPr>
    </w:p>
    <w:p w14:paraId="677201A3" w14:textId="77777777" w:rsidR="00AC1186" w:rsidRPr="009656DE" w:rsidRDefault="00AC1186" w:rsidP="00AC1186">
      <w:pPr>
        <w:spacing w:after="0" w:line="240" w:lineRule="auto"/>
        <w:jc w:val="both"/>
        <w:rPr>
          <w:rFonts w:ascii="Times New Roman" w:eastAsia="Times New Roman" w:hAnsi="Times New Roman" w:cs="Times New Roman"/>
          <w:sz w:val="28"/>
          <w:szCs w:val="28"/>
          <w:lang w:eastAsia="ru-RU"/>
        </w:rPr>
      </w:pPr>
    </w:p>
    <w:p w14:paraId="1BB5B7FD"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p>
    <w:p w14:paraId="25601C5C" w14:textId="77777777" w:rsidR="004949CB" w:rsidRPr="009656DE" w:rsidRDefault="00AC1186" w:rsidP="004949C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А</w:t>
      </w:r>
    </w:p>
    <w:p w14:paraId="732CB8C8"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Образец оформления титульного листа</w:t>
      </w:r>
    </w:p>
    <w:p w14:paraId="15B9B5D0"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1080A86F" w14:textId="77777777" w:rsidR="004949CB" w:rsidRPr="009656DE" w:rsidRDefault="004949CB" w:rsidP="004949CB">
      <w:pPr>
        <w:tabs>
          <w:tab w:val="left" w:pos="0"/>
        </w:tabs>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МИНИСТЕРСТВО НАУКИ И ВЫСШЕГО ОБРАЗОВАНИЯ РФ</w:t>
      </w:r>
    </w:p>
    <w:p w14:paraId="32CA62D2"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Бузулукский гуманитарно-технологический институт</w:t>
      </w:r>
    </w:p>
    <w:p w14:paraId="193DEA7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(филиал) федерального государственного бюджетного</w:t>
      </w:r>
    </w:p>
    <w:p w14:paraId="77594281"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образовательного учреждения высшего образования</w:t>
      </w:r>
    </w:p>
    <w:p w14:paraId="36593631"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«Оренбургский государственный университет»</w:t>
      </w:r>
    </w:p>
    <w:p w14:paraId="1780BBDD"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40B3BA6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4A027581"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B62B446"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Кафедра педагогического образования</w:t>
      </w:r>
    </w:p>
    <w:p w14:paraId="74AAB62C"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41BA088"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42EA66A2"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Отчет</w:t>
      </w:r>
    </w:p>
    <w:p w14:paraId="35703DE7"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p>
    <w:p w14:paraId="2E0393B9"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ru-RU"/>
        </w:rPr>
      </w:pPr>
      <w:r w:rsidRPr="009656DE">
        <w:rPr>
          <w:rFonts w:ascii="Times New Roman" w:eastAsia="Times New Roman" w:hAnsi="Times New Roman" w:cs="Times New Roman"/>
          <w:b/>
          <w:sz w:val="28"/>
          <w:szCs w:val="28"/>
          <w:lang w:eastAsia="ru-RU"/>
        </w:rPr>
        <w:t>Практика по получению  профессиональных умений и опыта профессиональной деятельности, научно-исследовательская работа</w:t>
      </w:r>
    </w:p>
    <w:p w14:paraId="5A46DAA6" w14:textId="77777777" w:rsidR="004949CB" w:rsidRPr="009656DE" w:rsidRDefault="004949CB" w:rsidP="004949CB">
      <w:pPr>
        <w:spacing w:after="0" w:line="240" w:lineRule="auto"/>
        <w:rPr>
          <w:rFonts w:ascii="Times New Roman" w:eastAsia="Times New Roman" w:hAnsi="Times New Roman" w:cs="Times New Roman"/>
          <w:b/>
          <w:sz w:val="28"/>
          <w:szCs w:val="28"/>
          <w:lang w:eastAsia="ru-RU"/>
        </w:rPr>
      </w:pPr>
    </w:p>
    <w:p w14:paraId="6B3F0637"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0" allowOverlap="1" wp14:anchorId="41B776A9" wp14:editId="365002C4">
                <wp:simplePos x="0" y="0"/>
                <wp:positionH relativeFrom="column">
                  <wp:posOffset>800100</wp:posOffset>
                </wp:positionH>
                <wp:positionV relativeFrom="paragraph">
                  <wp:posOffset>204470</wp:posOffset>
                </wp:positionV>
                <wp:extent cx="3086100" cy="0"/>
                <wp:effectExtent l="5080" t="6985" r="13970" b="1206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76D75"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1pt" to="30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" o:allowincell="f"/>
            </w:pict>
          </mc:Fallback>
        </mc:AlternateContent>
      </w:r>
      <w:r w:rsidRPr="009656DE">
        <w:rPr>
          <w:rFonts w:ascii="Times New Roman" w:eastAsia="Times New Roman" w:hAnsi="Times New Roman" w:cs="Times New Roman"/>
          <w:sz w:val="28"/>
          <w:szCs w:val="28"/>
          <w:lang w:eastAsia="ru-RU"/>
        </w:rPr>
        <w:t xml:space="preserve">Студента </w:t>
      </w:r>
    </w:p>
    <w:p w14:paraId="6BDE6C1B"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Группа _____________________________________</w:t>
      </w:r>
    </w:p>
    <w:p w14:paraId="4EE63906"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Руководитель практики ________________________________________________</w:t>
      </w:r>
    </w:p>
    <w:p w14:paraId="712686B3"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Наименование образовательного учреждения, где проходит практика ______________________________________________________________________________________________________________________________________</w:t>
      </w:r>
    </w:p>
    <w:p w14:paraId="6E0A73F7"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Адрес образовательного учреждения ______________________________________________________________________________________________________________________________________</w:t>
      </w:r>
    </w:p>
    <w:p w14:paraId="220FBD26"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Время прохождения практики __________________________________________</w:t>
      </w:r>
    </w:p>
    <w:p w14:paraId="50D81C5E"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p>
    <w:p w14:paraId="0DC51985"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p>
    <w:p w14:paraId="5D70AED9"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p>
    <w:p w14:paraId="46F0A920"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p>
    <w:p w14:paraId="199518DA" w14:textId="77777777"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Оценка______________________</w:t>
      </w:r>
    </w:p>
    <w:p w14:paraId="07E73013" w14:textId="77777777"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lastRenderedPageBreak/>
        <w:t>Принял______________________</w:t>
      </w:r>
    </w:p>
    <w:p w14:paraId="4B2C0A50" w14:textId="77777777"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(подпись, Ф.И.О.)</w:t>
      </w:r>
    </w:p>
    <w:p w14:paraId="73948EDA" w14:textId="77777777" w:rsidR="004949CB" w:rsidRPr="009656DE" w:rsidRDefault="004949CB" w:rsidP="004949CB">
      <w:pPr>
        <w:spacing w:after="0" w:line="240" w:lineRule="auto"/>
        <w:jc w:val="right"/>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Дата________________________</w:t>
      </w:r>
    </w:p>
    <w:p w14:paraId="253941B3" w14:textId="77777777" w:rsidR="004949CB" w:rsidRPr="009656DE" w:rsidRDefault="004949CB" w:rsidP="004949CB">
      <w:pPr>
        <w:spacing w:after="0" w:line="240" w:lineRule="auto"/>
        <w:rPr>
          <w:rFonts w:ascii="Times New Roman" w:eastAsia="Times New Roman" w:hAnsi="Times New Roman" w:cs="Times New Roman"/>
          <w:sz w:val="28"/>
          <w:szCs w:val="28"/>
          <w:lang w:eastAsia="ru-RU"/>
        </w:rPr>
      </w:pPr>
    </w:p>
    <w:p w14:paraId="209A3749"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5747BB6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75ECDD4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Бузулук </w:t>
      </w:r>
    </w:p>
    <w:p w14:paraId="1AF26AA7"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201___</w:t>
      </w:r>
    </w:p>
    <w:p w14:paraId="60F24B6D"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Приложение Б</w:t>
      </w:r>
    </w:p>
    <w:p w14:paraId="4A448EBB"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(обязательное)</w:t>
      </w:r>
    </w:p>
    <w:p w14:paraId="4324789F" w14:textId="77777777" w:rsidR="004949CB" w:rsidRPr="009656DE" w:rsidRDefault="004949CB" w:rsidP="004949CB">
      <w:pPr>
        <w:spacing w:after="0" w:line="240" w:lineRule="auto"/>
        <w:jc w:val="center"/>
        <w:rPr>
          <w:rFonts w:ascii="Times New Roman" w:eastAsia="Times New Roman" w:hAnsi="Times New Roman" w:cs="Times New Roman"/>
          <w:sz w:val="28"/>
          <w:szCs w:val="28"/>
        </w:rPr>
      </w:pPr>
    </w:p>
    <w:p w14:paraId="693439AF" w14:textId="77777777" w:rsidR="004949CB" w:rsidRPr="009656DE" w:rsidRDefault="004949CB" w:rsidP="004949CB">
      <w:pPr>
        <w:tabs>
          <w:tab w:val="left" w:pos="0"/>
        </w:tabs>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МИНИСТЕРСТВО НАУКИ И ВЫСШЕГО ОБРАЗОВАНИЯ РФ</w:t>
      </w:r>
    </w:p>
    <w:p w14:paraId="1395EB2F"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Бузулукский гуманитарно-технологический институт</w:t>
      </w:r>
    </w:p>
    <w:p w14:paraId="796C202B"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(филиал) федерального государственного бюджетного</w:t>
      </w:r>
    </w:p>
    <w:p w14:paraId="441B175E"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образовательного учреждения высшего образования</w:t>
      </w:r>
    </w:p>
    <w:p w14:paraId="5E5C53D4"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«Оренбургский государственный университет»</w:t>
      </w:r>
    </w:p>
    <w:p w14:paraId="1708CE53" w14:textId="77777777" w:rsidR="004949CB" w:rsidRPr="009656DE" w:rsidRDefault="004949CB" w:rsidP="004949CB">
      <w:pPr>
        <w:spacing w:after="0" w:line="240" w:lineRule="auto"/>
        <w:jc w:val="center"/>
        <w:rPr>
          <w:rFonts w:ascii="Times New Roman" w:eastAsia="Times New Roman" w:hAnsi="Times New Roman" w:cs="Times New Roman"/>
          <w:sz w:val="28"/>
          <w:szCs w:val="28"/>
          <w:lang w:eastAsia="ru-RU"/>
        </w:rPr>
      </w:pPr>
    </w:p>
    <w:p w14:paraId="47E0059E"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p>
    <w:p w14:paraId="78445277"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ИНДИВИДУАЛЬНОЕ ЗАДАНИЕ НА ПРАКТИКУ</w:t>
      </w:r>
    </w:p>
    <w:p w14:paraId="701C97CA"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Вид, тип практики_______________________________________________________________</w:t>
      </w:r>
    </w:p>
    <w:p w14:paraId="13F80444"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rPr>
        <w:t>Обучающийся__________________________________________________________________</w:t>
      </w:r>
      <w:r w:rsidRPr="009656DE">
        <w:rPr>
          <w:rFonts w:ascii="Times New Roman" w:eastAsia="Times New Roman" w:hAnsi="Times New Roman" w:cs="Times New Roman"/>
          <w:bCs/>
          <w:sz w:val="28"/>
          <w:szCs w:val="28"/>
          <w:vertAlign w:val="superscript"/>
        </w:rPr>
        <w:t xml:space="preserve"> </w:t>
      </w:r>
    </w:p>
    <w:p w14:paraId="2CC85D20"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(Фамилия, Имя, Отчество)</w:t>
      </w:r>
    </w:p>
    <w:p w14:paraId="1DA965DA"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Курс _________</w:t>
      </w:r>
    </w:p>
    <w:p w14:paraId="06B50BC7"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Факультет (филиал, институт)_____________________________________________________</w:t>
      </w:r>
    </w:p>
    <w:p w14:paraId="6A9191E1"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Форма обучения _________________</w:t>
      </w:r>
    </w:p>
    <w:p w14:paraId="6D96549B"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Направление подготовки (специальность)___________________________________________</w:t>
      </w:r>
    </w:p>
    <w:p w14:paraId="3B389F6B"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_______________________________________________________________________________</w:t>
      </w:r>
    </w:p>
    <w:p w14:paraId="06488EF0"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Содержание задания на практику (перечень подлежащих рассмотрению вопросов):</w:t>
      </w:r>
    </w:p>
    <w:p w14:paraId="28A0301B"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_______________________________________________________________________________</w:t>
      </w:r>
    </w:p>
    <w:p w14:paraId="24624803"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_______________________________________________________________________________</w:t>
      </w:r>
    </w:p>
    <w:p w14:paraId="69716A83"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lastRenderedPageBreak/>
        <w:t>_______________________________________________________________________________</w:t>
      </w:r>
    </w:p>
    <w:p w14:paraId="3F10121C"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_______________________________________________________________________________</w:t>
      </w:r>
    </w:p>
    <w:p w14:paraId="669392F0"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Дата выдачи задания___________</w:t>
      </w:r>
    </w:p>
    <w:p w14:paraId="4678E810"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Руководитель практики от института____________________ __________________________</w:t>
      </w:r>
    </w:p>
    <w:p w14:paraId="276B96B7"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14:paraId="6581A958" w14:textId="77777777" w:rsidR="004949CB" w:rsidRPr="009656DE" w:rsidRDefault="004949CB" w:rsidP="004949CB">
      <w:pPr>
        <w:tabs>
          <w:tab w:val="left" w:pos="2775"/>
        </w:tabs>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ab/>
      </w:r>
    </w:p>
    <w:p w14:paraId="3A4A7E05" w14:textId="77777777" w:rsidR="004949CB" w:rsidRPr="009656DE" w:rsidRDefault="004949CB" w:rsidP="004949CB">
      <w:pPr>
        <w:spacing w:after="0" w:line="240" w:lineRule="auto"/>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Согласовано:</w:t>
      </w:r>
    </w:p>
    <w:p w14:paraId="56D1529E"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 xml:space="preserve">Руководитель практики от </w:t>
      </w:r>
    </w:p>
    <w:p w14:paraId="375B5835" w14:textId="77777777"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организации        ______________________ __________________________________</w:t>
      </w:r>
    </w:p>
    <w:p w14:paraId="4653B6CE"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14:paraId="1498D69A" w14:textId="77777777" w:rsidR="004949CB" w:rsidRPr="009656DE" w:rsidRDefault="004949CB" w:rsidP="004949CB">
      <w:pPr>
        <w:spacing w:after="0" w:line="240" w:lineRule="auto"/>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Ознакомлен:</w:t>
      </w:r>
    </w:p>
    <w:p w14:paraId="466D9CA6"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Обучающийся                             ______________________ ____________________________</w:t>
      </w:r>
    </w:p>
    <w:p w14:paraId="761F69D0"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14:paraId="2E2B44C7" w14:textId="77777777" w:rsidR="004949CB" w:rsidRPr="009656DE" w:rsidRDefault="004949CB" w:rsidP="004949CB">
      <w:pPr>
        <w:spacing w:before="120" w:after="0" w:line="240" w:lineRule="auto"/>
        <w:rPr>
          <w:rFonts w:ascii="Times New Roman" w:eastAsia="Times New Roman" w:hAnsi="Times New Roman" w:cs="Times New Roman"/>
          <w:b/>
          <w:bCs/>
          <w:sz w:val="28"/>
          <w:szCs w:val="28"/>
        </w:rPr>
      </w:pPr>
      <w:r w:rsidRPr="009656DE">
        <w:rPr>
          <w:rFonts w:ascii="Times New Roman" w:eastAsia="Times New Roman" w:hAnsi="Times New Roman" w:cs="Times New Roman"/>
          <w:b/>
          <w:bCs/>
          <w:sz w:val="28"/>
          <w:szCs w:val="28"/>
        </w:rPr>
        <w:t>Заключение руководителя о выполнении задания практики:</w:t>
      </w:r>
    </w:p>
    <w:p w14:paraId="4CFA55A4" w14:textId="77777777" w:rsidR="004949CB" w:rsidRPr="009656DE" w:rsidRDefault="004949CB" w:rsidP="004949CB">
      <w:pPr>
        <w:spacing w:after="0" w:line="240" w:lineRule="auto"/>
        <w:jc w:val="center"/>
        <w:rPr>
          <w:rFonts w:ascii="Times New Roman" w:eastAsia="Times New Roman" w:hAnsi="Times New Roman" w:cs="Times New Roman"/>
          <w:bCs/>
          <w:sz w:val="28"/>
          <w:szCs w:val="28"/>
        </w:rPr>
      </w:pPr>
    </w:p>
    <w:p w14:paraId="3AB45C21" w14:textId="77777777" w:rsidR="004949CB" w:rsidRPr="009656DE" w:rsidRDefault="004949CB" w:rsidP="004949CB">
      <w:pPr>
        <w:spacing w:after="0" w:line="240" w:lineRule="auto"/>
        <w:jc w:val="center"/>
        <w:rPr>
          <w:rFonts w:ascii="Times New Roman" w:eastAsia="Times New Roman" w:hAnsi="Times New Roman" w:cs="Times New Roman"/>
          <w:sz w:val="28"/>
          <w:szCs w:val="28"/>
        </w:rPr>
      </w:pPr>
    </w:p>
    <w:p w14:paraId="343F38E1" w14:textId="77777777" w:rsidR="004949CB" w:rsidRPr="009656DE" w:rsidRDefault="004949CB" w:rsidP="004949CB">
      <w:pPr>
        <w:spacing w:after="0" w:line="240" w:lineRule="auto"/>
        <w:jc w:val="center"/>
        <w:rPr>
          <w:rFonts w:ascii="Times New Roman" w:eastAsia="Times New Roman" w:hAnsi="Times New Roman" w:cs="Times New Roman"/>
          <w:sz w:val="28"/>
          <w:szCs w:val="28"/>
        </w:rPr>
      </w:pPr>
    </w:p>
    <w:p w14:paraId="7875CFE0"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Руководитель практики от института____________________ __________________________</w:t>
      </w:r>
    </w:p>
    <w:p w14:paraId="5AB4B0CC"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14:paraId="60EF55A7"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Приложение В</w:t>
      </w:r>
    </w:p>
    <w:p w14:paraId="58B5D5D0"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(обязательное)</w:t>
      </w:r>
    </w:p>
    <w:p w14:paraId="52D866DA"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p>
    <w:p w14:paraId="52EE8E50"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Рабочий график (план) проведения практики</w:t>
      </w:r>
    </w:p>
    <w:p w14:paraId="24D67A17"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Вид, тип практики_______________________________________________________________</w:t>
      </w:r>
    </w:p>
    <w:p w14:paraId="531694D4" w14:textId="77777777" w:rsidR="004949CB" w:rsidRPr="009656DE" w:rsidRDefault="004949CB" w:rsidP="004949CB">
      <w:pPr>
        <w:spacing w:before="120"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rPr>
        <w:t>Обучающийся__________________________________________________________________</w:t>
      </w:r>
      <w:r w:rsidRPr="009656DE">
        <w:rPr>
          <w:rFonts w:ascii="Times New Roman" w:eastAsia="Times New Roman" w:hAnsi="Times New Roman" w:cs="Times New Roman"/>
          <w:bCs/>
          <w:sz w:val="28"/>
          <w:szCs w:val="28"/>
          <w:vertAlign w:val="superscript"/>
        </w:rPr>
        <w:t xml:space="preserve"> </w:t>
      </w:r>
    </w:p>
    <w:p w14:paraId="24586601"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(Фамилия, Имя, Отчество)</w:t>
      </w:r>
    </w:p>
    <w:p w14:paraId="6E4DF7CC" w14:textId="77777777"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Курс _________</w:t>
      </w:r>
    </w:p>
    <w:p w14:paraId="4028393B"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Факультет (филиал, институт)____________________________________________________</w:t>
      </w:r>
    </w:p>
    <w:p w14:paraId="62286A78"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Форма обучения _________________</w:t>
      </w:r>
    </w:p>
    <w:p w14:paraId="438955DC"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lastRenderedPageBreak/>
        <w:t>Направление подготовки (специальность)___________________________________________</w:t>
      </w:r>
    </w:p>
    <w:p w14:paraId="06AFB1B7" w14:textId="77777777" w:rsidR="004949CB" w:rsidRPr="009656DE" w:rsidRDefault="004949CB" w:rsidP="004949CB">
      <w:pPr>
        <w:spacing w:before="24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Место прохождения практики_____________________________________________________</w:t>
      </w:r>
    </w:p>
    <w:p w14:paraId="1D417653"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наименование профильной организации</w:t>
      </w:r>
    </w:p>
    <w:p w14:paraId="73651482" w14:textId="77777777"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Срок прохождения практики: с ___________ по ___________</w:t>
      </w:r>
    </w:p>
    <w:p w14:paraId="07D0AE93"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Руководитель практики от института_______________________________________________</w:t>
      </w:r>
    </w:p>
    <w:p w14:paraId="6BC5EDE1"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(ФИО, должность)</w:t>
      </w:r>
    </w:p>
    <w:p w14:paraId="2343BE96"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 xml:space="preserve">Руководитель практики от </w:t>
      </w:r>
    </w:p>
    <w:p w14:paraId="78F33F0E" w14:textId="77777777"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организации _________________________________ __________________________________</w:t>
      </w:r>
    </w:p>
    <w:p w14:paraId="26C6EFA1"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(ФИО, должность)</w:t>
      </w:r>
    </w:p>
    <w:p w14:paraId="38E3AA90" w14:textId="77777777" w:rsidR="004949CB" w:rsidRPr="009656DE" w:rsidRDefault="004949CB" w:rsidP="004949CB">
      <w:pPr>
        <w:spacing w:after="0" w:line="240" w:lineRule="auto"/>
        <w:rPr>
          <w:rFonts w:ascii="Times New Roman" w:eastAsia="Times New Roman" w:hAnsi="Times New Roman" w:cs="Times New Roman"/>
          <w:bCs/>
          <w:sz w:val="28"/>
          <w:szCs w:val="28"/>
        </w:rPr>
      </w:pPr>
    </w:p>
    <w:p w14:paraId="11131D33" w14:textId="77777777" w:rsidR="004949CB" w:rsidRPr="009656DE" w:rsidRDefault="004949CB" w:rsidP="004949CB">
      <w:pPr>
        <w:spacing w:after="0" w:line="240" w:lineRule="auto"/>
        <w:rPr>
          <w:rFonts w:ascii="Times New Roman" w:eastAsia="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7868"/>
      </w:tblGrid>
      <w:tr w:rsidR="004949CB" w:rsidRPr="009656DE" w14:paraId="6AE5610F" w14:textId="77777777" w:rsidTr="00E87907">
        <w:tc>
          <w:tcPr>
            <w:tcW w:w="1908" w:type="dxa"/>
            <w:shd w:val="clear" w:color="auto" w:fill="auto"/>
          </w:tcPr>
          <w:p w14:paraId="2553DA90" w14:textId="77777777"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Дата (период)</w:t>
            </w:r>
          </w:p>
        </w:tc>
        <w:tc>
          <w:tcPr>
            <w:tcW w:w="8513" w:type="dxa"/>
            <w:shd w:val="clear" w:color="auto" w:fill="auto"/>
          </w:tcPr>
          <w:p w14:paraId="1CF48029" w14:textId="77777777" w:rsidR="004949CB" w:rsidRPr="009656DE" w:rsidRDefault="004949CB" w:rsidP="004949CB">
            <w:pPr>
              <w:spacing w:after="0" w:line="240" w:lineRule="auto"/>
              <w:jc w:val="center"/>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Содержание и планируемые результаты практики</w:t>
            </w:r>
          </w:p>
        </w:tc>
      </w:tr>
      <w:tr w:rsidR="004949CB" w:rsidRPr="009656DE" w14:paraId="629944CA" w14:textId="77777777" w:rsidTr="00E87907">
        <w:tc>
          <w:tcPr>
            <w:tcW w:w="1908" w:type="dxa"/>
            <w:shd w:val="clear" w:color="auto" w:fill="auto"/>
          </w:tcPr>
          <w:p w14:paraId="7CC9772E" w14:textId="77777777" w:rsidR="004949CB" w:rsidRPr="009656DE" w:rsidRDefault="004949CB" w:rsidP="004949CB">
            <w:pPr>
              <w:spacing w:after="0" w:line="240" w:lineRule="auto"/>
              <w:rPr>
                <w:rFonts w:ascii="Times New Roman" w:eastAsia="Times New Roman" w:hAnsi="Times New Roman" w:cs="Times New Roman"/>
                <w:bCs/>
                <w:sz w:val="28"/>
                <w:szCs w:val="28"/>
              </w:rPr>
            </w:pPr>
          </w:p>
        </w:tc>
        <w:tc>
          <w:tcPr>
            <w:tcW w:w="8513" w:type="dxa"/>
            <w:shd w:val="clear" w:color="auto" w:fill="auto"/>
          </w:tcPr>
          <w:p w14:paraId="57EE0DEE" w14:textId="77777777" w:rsidR="004949CB" w:rsidRPr="009656DE" w:rsidRDefault="004949CB" w:rsidP="004949CB">
            <w:pPr>
              <w:spacing w:after="0" w:line="240" w:lineRule="auto"/>
              <w:rPr>
                <w:rFonts w:ascii="Times New Roman" w:eastAsia="Times New Roman" w:hAnsi="Times New Roman" w:cs="Times New Roman"/>
                <w:bCs/>
                <w:sz w:val="28"/>
                <w:szCs w:val="28"/>
              </w:rPr>
            </w:pPr>
          </w:p>
        </w:tc>
      </w:tr>
      <w:tr w:rsidR="004949CB" w:rsidRPr="009656DE" w14:paraId="6755EA61" w14:textId="77777777" w:rsidTr="00E87907">
        <w:tc>
          <w:tcPr>
            <w:tcW w:w="1908" w:type="dxa"/>
            <w:shd w:val="clear" w:color="auto" w:fill="auto"/>
          </w:tcPr>
          <w:p w14:paraId="2CF0F7B7" w14:textId="77777777" w:rsidR="004949CB" w:rsidRPr="009656DE" w:rsidRDefault="004949CB" w:rsidP="004949CB">
            <w:pPr>
              <w:spacing w:after="0" w:line="240" w:lineRule="auto"/>
              <w:rPr>
                <w:rFonts w:ascii="Times New Roman" w:eastAsia="Times New Roman" w:hAnsi="Times New Roman" w:cs="Times New Roman"/>
                <w:bCs/>
                <w:sz w:val="28"/>
                <w:szCs w:val="28"/>
              </w:rPr>
            </w:pPr>
          </w:p>
        </w:tc>
        <w:tc>
          <w:tcPr>
            <w:tcW w:w="8513" w:type="dxa"/>
            <w:shd w:val="clear" w:color="auto" w:fill="auto"/>
          </w:tcPr>
          <w:p w14:paraId="335BE466" w14:textId="77777777" w:rsidR="004949CB" w:rsidRPr="009656DE" w:rsidRDefault="004949CB" w:rsidP="004949CB">
            <w:pPr>
              <w:spacing w:after="0" w:line="240" w:lineRule="auto"/>
              <w:rPr>
                <w:rFonts w:ascii="Times New Roman" w:eastAsia="Times New Roman" w:hAnsi="Times New Roman" w:cs="Times New Roman"/>
                <w:bCs/>
                <w:sz w:val="28"/>
                <w:szCs w:val="28"/>
              </w:rPr>
            </w:pPr>
          </w:p>
        </w:tc>
      </w:tr>
      <w:tr w:rsidR="004949CB" w:rsidRPr="009656DE" w14:paraId="17B4A437" w14:textId="77777777" w:rsidTr="00E87907">
        <w:tc>
          <w:tcPr>
            <w:tcW w:w="1908" w:type="dxa"/>
            <w:shd w:val="clear" w:color="auto" w:fill="auto"/>
          </w:tcPr>
          <w:p w14:paraId="660D7675" w14:textId="77777777" w:rsidR="004949CB" w:rsidRPr="009656DE" w:rsidRDefault="004949CB" w:rsidP="004949CB">
            <w:pPr>
              <w:spacing w:after="0" w:line="240" w:lineRule="auto"/>
              <w:rPr>
                <w:rFonts w:ascii="Times New Roman" w:eastAsia="Times New Roman" w:hAnsi="Times New Roman" w:cs="Times New Roman"/>
                <w:bCs/>
                <w:sz w:val="28"/>
                <w:szCs w:val="28"/>
              </w:rPr>
            </w:pPr>
          </w:p>
        </w:tc>
        <w:tc>
          <w:tcPr>
            <w:tcW w:w="8513" w:type="dxa"/>
            <w:shd w:val="clear" w:color="auto" w:fill="auto"/>
          </w:tcPr>
          <w:p w14:paraId="2D8663EF" w14:textId="77777777" w:rsidR="004949CB" w:rsidRPr="009656DE" w:rsidRDefault="004949CB" w:rsidP="004949CB">
            <w:pPr>
              <w:spacing w:after="0" w:line="240" w:lineRule="auto"/>
              <w:rPr>
                <w:rFonts w:ascii="Times New Roman" w:eastAsia="Times New Roman" w:hAnsi="Times New Roman" w:cs="Times New Roman"/>
                <w:bCs/>
                <w:sz w:val="28"/>
                <w:szCs w:val="28"/>
              </w:rPr>
            </w:pPr>
          </w:p>
        </w:tc>
      </w:tr>
    </w:tbl>
    <w:p w14:paraId="080C8409" w14:textId="77777777" w:rsidR="004949CB" w:rsidRPr="009656DE" w:rsidRDefault="004949CB" w:rsidP="004949CB">
      <w:pPr>
        <w:spacing w:after="0" w:line="240" w:lineRule="auto"/>
        <w:rPr>
          <w:rFonts w:ascii="Times New Roman" w:eastAsia="Times New Roman" w:hAnsi="Times New Roman" w:cs="Times New Roman"/>
          <w:bCs/>
          <w:sz w:val="28"/>
          <w:szCs w:val="28"/>
        </w:rPr>
      </w:pPr>
    </w:p>
    <w:p w14:paraId="63320DA2"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Руководитель практики от института_______________________________________________</w:t>
      </w:r>
    </w:p>
    <w:p w14:paraId="1241DAD1" w14:textId="77777777" w:rsidR="004949CB" w:rsidRPr="009656DE"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14:paraId="03744B09" w14:textId="77777777" w:rsidR="004949CB" w:rsidRPr="009656DE" w:rsidRDefault="004949CB" w:rsidP="004949CB">
      <w:pPr>
        <w:spacing w:before="120"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 xml:space="preserve">Руководитель практики от </w:t>
      </w:r>
    </w:p>
    <w:p w14:paraId="1F6F5A35" w14:textId="77777777" w:rsidR="004949CB" w:rsidRPr="009656DE" w:rsidRDefault="004949CB" w:rsidP="004949CB">
      <w:pPr>
        <w:spacing w:after="0" w:line="240" w:lineRule="auto"/>
        <w:rPr>
          <w:rFonts w:ascii="Times New Roman" w:eastAsia="Times New Roman" w:hAnsi="Times New Roman" w:cs="Times New Roman"/>
          <w:bCs/>
          <w:sz w:val="28"/>
          <w:szCs w:val="28"/>
        </w:rPr>
      </w:pPr>
      <w:r w:rsidRPr="009656DE">
        <w:rPr>
          <w:rFonts w:ascii="Times New Roman" w:eastAsia="Times New Roman" w:hAnsi="Times New Roman" w:cs="Times New Roman"/>
          <w:bCs/>
          <w:sz w:val="28"/>
          <w:szCs w:val="28"/>
        </w:rPr>
        <w:t>организации______________________ __________________________________</w:t>
      </w:r>
    </w:p>
    <w:p w14:paraId="0DE4771A" w14:textId="77777777" w:rsidR="004949CB" w:rsidRPr="00AC1186" w:rsidRDefault="004949CB" w:rsidP="004949CB">
      <w:pPr>
        <w:spacing w:after="0" w:line="240" w:lineRule="auto"/>
        <w:rPr>
          <w:rFonts w:ascii="Times New Roman" w:eastAsia="Times New Roman" w:hAnsi="Times New Roman" w:cs="Times New Roman"/>
          <w:bCs/>
          <w:sz w:val="28"/>
          <w:szCs w:val="28"/>
          <w:vertAlign w:val="superscript"/>
        </w:rPr>
      </w:pPr>
      <w:r w:rsidRPr="009656DE">
        <w:rPr>
          <w:rFonts w:ascii="Times New Roman" w:eastAsia="Times New Roman" w:hAnsi="Times New Roman" w:cs="Times New Roman"/>
          <w:bCs/>
          <w:sz w:val="28"/>
          <w:szCs w:val="28"/>
          <w:vertAlign w:val="superscript"/>
        </w:rPr>
        <w:t xml:space="preserve">                                                                                                            подпись                                                       И.О. Фамилия</w:t>
      </w:r>
    </w:p>
    <w:p w14:paraId="10B9DDBD" w14:textId="77777777" w:rsidR="004949CB" w:rsidRPr="009656DE" w:rsidRDefault="004949CB" w:rsidP="004949CB">
      <w:pPr>
        <w:keepNext/>
        <w:spacing w:after="0" w:line="240" w:lineRule="auto"/>
        <w:jc w:val="center"/>
        <w:outlineLvl w:val="0"/>
        <w:rPr>
          <w:rFonts w:ascii="Times New Roman" w:eastAsia="Times New Roman" w:hAnsi="Times New Roman" w:cs="Times New Roman"/>
          <w:b/>
          <w:bCs/>
          <w:kern w:val="32"/>
          <w:sz w:val="28"/>
          <w:szCs w:val="28"/>
          <w:lang w:eastAsia="ru-RU"/>
        </w:rPr>
      </w:pPr>
      <w:r w:rsidRPr="009656DE">
        <w:rPr>
          <w:rFonts w:ascii="Times New Roman" w:eastAsia="Times New Roman" w:hAnsi="Times New Roman" w:cs="Times New Roman"/>
          <w:b/>
          <w:bCs/>
          <w:kern w:val="32"/>
          <w:sz w:val="28"/>
          <w:szCs w:val="28"/>
          <w:lang w:eastAsia="ru-RU"/>
        </w:rPr>
        <w:t>Приложение Г</w:t>
      </w:r>
    </w:p>
    <w:p w14:paraId="457C6577"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zh-CN"/>
        </w:rPr>
      </w:pPr>
      <w:r w:rsidRPr="009656DE">
        <w:rPr>
          <w:rFonts w:ascii="Times New Roman" w:eastAsia="Times New Roman" w:hAnsi="Times New Roman" w:cs="Times New Roman"/>
          <w:b/>
          <w:sz w:val="28"/>
          <w:szCs w:val="28"/>
          <w:lang w:eastAsia="zh-CN"/>
        </w:rPr>
        <w:t>(обязательное)</w:t>
      </w:r>
    </w:p>
    <w:p w14:paraId="504D5CD9" w14:textId="77777777" w:rsidR="004949CB" w:rsidRPr="009656DE" w:rsidRDefault="004949CB" w:rsidP="004949CB">
      <w:pPr>
        <w:spacing w:after="0" w:line="240" w:lineRule="auto"/>
        <w:jc w:val="center"/>
        <w:rPr>
          <w:rFonts w:ascii="Times New Roman" w:eastAsia="Times New Roman" w:hAnsi="Times New Roman" w:cs="Times New Roman"/>
          <w:b/>
          <w:sz w:val="28"/>
          <w:szCs w:val="28"/>
          <w:lang w:eastAsia="zh-CN"/>
        </w:rPr>
      </w:pPr>
      <w:r w:rsidRPr="009656DE">
        <w:rPr>
          <w:rFonts w:ascii="Times New Roman" w:eastAsia="Times New Roman" w:hAnsi="Times New Roman" w:cs="Times New Roman"/>
          <w:b/>
          <w:sz w:val="28"/>
          <w:szCs w:val="28"/>
          <w:lang w:eastAsia="zh-CN"/>
        </w:rPr>
        <w:t xml:space="preserve">Пример оформления отзыва-характеристики </w:t>
      </w:r>
    </w:p>
    <w:p w14:paraId="42EFC9C6"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Times New Roman" w:hAnsi="Times New Roman" w:cs="Times New Roman"/>
          <w:b/>
          <w:sz w:val="28"/>
          <w:szCs w:val="28"/>
          <w:lang w:eastAsia="zh-CN"/>
        </w:rPr>
        <w:t>руководителя от базы практики</w:t>
      </w:r>
    </w:p>
    <w:p w14:paraId="041C7BB6" w14:textId="77777777" w:rsidR="004949CB" w:rsidRPr="009656DE" w:rsidRDefault="004949CB" w:rsidP="004949CB">
      <w:pPr>
        <w:suppressAutoHyphens/>
        <w:spacing w:after="0" w:line="240" w:lineRule="auto"/>
        <w:jc w:val="center"/>
        <w:rPr>
          <w:rFonts w:ascii="Times New Roman" w:eastAsia="Times New Roman" w:hAnsi="Times New Roman" w:cs="Times New Roman"/>
          <w:i/>
          <w:iCs/>
          <w:color w:val="404040"/>
          <w:sz w:val="28"/>
          <w:szCs w:val="28"/>
        </w:rPr>
      </w:pPr>
      <w:r w:rsidRPr="009656DE">
        <w:rPr>
          <w:rFonts w:ascii="Times New Roman" w:eastAsia="Times New Roman" w:hAnsi="Times New Roman" w:cs="Times New Roman"/>
          <w:i/>
          <w:iCs/>
          <w:color w:val="404040"/>
          <w:sz w:val="28"/>
          <w:szCs w:val="28"/>
        </w:rPr>
        <w:tab/>
      </w:r>
    </w:p>
    <w:p w14:paraId="53C2B33B" w14:textId="77777777" w:rsidR="004949CB" w:rsidRPr="009656DE" w:rsidRDefault="004949CB" w:rsidP="004949CB">
      <w:pPr>
        <w:suppressAutoHyphens/>
        <w:spacing w:after="0" w:line="240" w:lineRule="auto"/>
        <w:jc w:val="center"/>
        <w:rPr>
          <w:rFonts w:ascii="Times New Roman" w:eastAsia="Times New Roman" w:hAnsi="Times New Roman" w:cs="Times New Roman"/>
          <w:b/>
          <w:iCs/>
          <w:sz w:val="28"/>
          <w:szCs w:val="28"/>
          <w:lang w:val="x-none" w:eastAsia="x-none"/>
        </w:rPr>
      </w:pPr>
      <w:r w:rsidRPr="009656DE">
        <w:rPr>
          <w:rFonts w:ascii="Times New Roman" w:eastAsia="Times New Roman" w:hAnsi="Times New Roman" w:cs="Times New Roman"/>
          <w:b/>
          <w:sz w:val="28"/>
          <w:szCs w:val="28"/>
          <w:lang w:eastAsia="ru-RU"/>
        </w:rPr>
        <w:t xml:space="preserve">Отзыв-характеристика </w:t>
      </w:r>
      <w:r w:rsidRPr="009656DE">
        <w:rPr>
          <w:rFonts w:ascii="Times New Roman" w:eastAsia="Times New Roman" w:hAnsi="Times New Roman" w:cs="Times New Roman"/>
          <w:b/>
          <w:iCs/>
          <w:sz w:val="28"/>
          <w:szCs w:val="28"/>
          <w:lang w:val="x-none" w:eastAsia="x-none"/>
        </w:rPr>
        <w:t xml:space="preserve">   </w:t>
      </w:r>
    </w:p>
    <w:p w14:paraId="6F62CE86" w14:textId="77777777" w:rsidR="004949CB" w:rsidRPr="009656DE" w:rsidRDefault="004949CB" w:rsidP="004949CB">
      <w:pPr>
        <w:widowControl w:val="0"/>
        <w:spacing w:after="0" w:line="240" w:lineRule="auto"/>
        <w:jc w:val="center"/>
        <w:outlineLvl w:val="6"/>
        <w:rPr>
          <w:rFonts w:ascii="Times New Roman" w:eastAsia="Times New Roman" w:hAnsi="Times New Roman" w:cs="Times New Roman"/>
          <w:iCs/>
          <w:sz w:val="28"/>
          <w:szCs w:val="28"/>
          <w:lang w:eastAsia="x-none"/>
        </w:rPr>
      </w:pPr>
      <w:r w:rsidRPr="009656DE">
        <w:rPr>
          <w:rFonts w:ascii="Times New Roman" w:eastAsia="Times New Roman" w:hAnsi="Times New Roman" w:cs="Times New Roman"/>
          <w:iCs/>
          <w:sz w:val="28"/>
          <w:szCs w:val="28"/>
          <w:lang w:eastAsia="x-none"/>
        </w:rPr>
        <w:t xml:space="preserve">на </w:t>
      </w:r>
      <w:r w:rsidRPr="009656DE">
        <w:rPr>
          <w:rFonts w:ascii="Times New Roman" w:eastAsia="Times New Roman" w:hAnsi="Times New Roman" w:cs="Times New Roman"/>
          <w:iCs/>
          <w:sz w:val="28"/>
          <w:szCs w:val="28"/>
          <w:lang w:val="x-none" w:eastAsia="x-none"/>
        </w:rPr>
        <w:t>студентк</w:t>
      </w:r>
      <w:r w:rsidRPr="009656DE">
        <w:rPr>
          <w:rFonts w:ascii="Times New Roman" w:eastAsia="Times New Roman" w:hAnsi="Times New Roman" w:cs="Times New Roman"/>
          <w:iCs/>
          <w:sz w:val="28"/>
          <w:szCs w:val="28"/>
          <w:lang w:eastAsia="x-none"/>
        </w:rPr>
        <w:t>у</w:t>
      </w:r>
      <w:r w:rsidRPr="009656DE">
        <w:rPr>
          <w:rFonts w:ascii="Times New Roman" w:eastAsia="Times New Roman" w:hAnsi="Times New Roman" w:cs="Times New Roman"/>
          <w:iCs/>
          <w:sz w:val="28"/>
          <w:szCs w:val="28"/>
          <w:lang w:val="x-none" w:eastAsia="x-none"/>
        </w:rPr>
        <w:t xml:space="preserve"> Бузулукского гуманитарно-технологического института (филиала) ОГУ </w:t>
      </w:r>
    </w:p>
    <w:p w14:paraId="3C99E0B1" w14:textId="77777777" w:rsidR="004949CB" w:rsidRPr="009656DE" w:rsidRDefault="004949CB" w:rsidP="004949CB">
      <w:pPr>
        <w:widowControl w:val="0"/>
        <w:spacing w:after="0" w:line="240" w:lineRule="auto"/>
        <w:jc w:val="center"/>
        <w:outlineLvl w:val="6"/>
        <w:rPr>
          <w:rFonts w:ascii="Times New Roman" w:eastAsia="Times New Roman" w:hAnsi="Times New Roman" w:cs="Times New Roman"/>
          <w:iCs/>
          <w:sz w:val="28"/>
          <w:szCs w:val="28"/>
          <w:lang w:val="x-none" w:eastAsia="x-none"/>
        </w:rPr>
      </w:pPr>
      <w:r w:rsidRPr="009656DE">
        <w:rPr>
          <w:rFonts w:ascii="Times New Roman" w:eastAsia="Times New Roman" w:hAnsi="Times New Roman" w:cs="Times New Roman"/>
          <w:iCs/>
          <w:sz w:val="28"/>
          <w:szCs w:val="28"/>
          <w:lang w:val="x-none" w:eastAsia="x-none"/>
        </w:rPr>
        <w:t>факультет</w:t>
      </w:r>
      <w:r w:rsidRPr="009656DE">
        <w:rPr>
          <w:rFonts w:ascii="Times New Roman" w:eastAsia="Times New Roman" w:hAnsi="Times New Roman" w:cs="Times New Roman"/>
          <w:iCs/>
          <w:sz w:val="28"/>
          <w:szCs w:val="28"/>
          <w:lang w:eastAsia="x-none"/>
        </w:rPr>
        <w:t>а</w:t>
      </w:r>
      <w:r w:rsidRPr="009656DE">
        <w:rPr>
          <w:rFonts w:ascii="Times New Roman" w:eastAsia="Times New Roman" w:hAnsi="Times New Roman" w:cs="Times New Roman"/>
          <w:iCs/>
          <w:sz w:val="28"/>
          <w:szCs w:val="28"/>
          <w:lang w:val="x-none" w:eastAsia="x-none"/>
        </w:rPr>
        <w:t xml:space="preserve"> экономики и права</w:t>
      </w:r>
      <w:r w:rsidRPr="009656DE">
        <w:rPr>
          <w:rFonts w:ascii="Times New Roman" w:eastAsia="Times New Roman" w:hAnsi="Times New Roman" w:cs="Times New Roman"/>
          <w:iCs/>
          <w:sz w:val="28"/>
          <w:szCs w:val="28"/>
          <w:lang w:eastAsia="x-none"/>
        </w:rPr>
        <w:t xml:space="preserve">, </w:t>
      </w:r>
      <w:r w:rsidRPr="009656DE">
        <w:rPr>
          <w:rFonts w:ascii="Times New Roman" w:eastAsia="Times New Roman" w:hAnsi="Times New Roman" w:cs="Times New Roman"/>
          <w:iCs/>
          <w:sz w:val="28"/>
          <w:szCs w:val="28"/>
          <w:lang w:val="x-none" w:eastAsia="x-none"/>
        </w:rPr>
        <w:t xml:space="preserve"> групп</w:t>
      </w:r>
      <w:r w:rsidRPr="009656DE">
        <w:rPr>
          <w:rFonts w:ascii="Times New Roman" w:eastAsia="Times New Roman" w:hAnsi="Times New Roman" w:cs="Times New Roman"/>
          <w:iCs/>
          <w:sz w:val="28"/>
          <w:szCs w:val="28"/>
          <w:lang w:eastAsia="x-none"/>
        </w:rPr>
        <w:t>ы</w:t>
      </w:r>
      <w:r w:rsidRPr="009656DE">
        <w:rPr>
          <w:rFonts w:ascii="Times New Roman" w:eastAsia="Times New Roman" w:hAnsi="Times New Roman" w:cs="Times New Roman"/>
          <w:iCs/>
          <w:sz w:val="28"/>
          <w:szCs w:val="28"/>
          <w:lang w:val="x-none" w:eastAsia="x-none"/>
        </w:rPr>
        <w:t xml:space="preserve"> </w:t>
      </w:r>
    </w:p>
    <w:p w14:paraId="764DC36F" w14:textId="77777777" w:rsidR="004949CB" w:rsidRPr="009656DE" w:rsidRDefault="004949CB" w:rsidP="004949CB">
      <w:pPr>
        <w:widowControl w:val="0"/>
        <w:spacing w:after="0" w:line="240" w:lineRule="auto"/>
        <w:jc w:val="center"/>
        <w:outlineLvl w:val="6"/>
        <w:rPr>
          <w:rFonts w:ascii="Times New Roman" w:eastAsia="Times New Roman" w:hAnsi="Times New Roman" w:cs="Times New Roman"/>
          <w:iCs/>
          <w:sz w:val="28"/>
          <w:szCs w:val="28"/>
          <w:lang w:eastAsia="x-none"/>
        </w:rPr>
      </w:pPr>
      <w:r w:rsidRPr="009656DE">
        <w:rPr>
          <w:rFonts w:ascii="Times New Roman" w:eastAsia="Times New Roman" w:hAnsi="Times New Roman" w:cs="Times New Roman"/>
          <w:iCs/>
          <w:sz w:val="28"/>
          <w:szCs w:val="28"/>
          <w:lang w:eastAsia="x-none"/>
        </w:rPr>
        <w:t>ФИО</w:t>
      </w:r>
    </w:p>
    <w:p w14:paraId="204F7110" w14:textId="77777777" w:rsidR="004949CB" w:rsidRPr="009656DE" w:rsidRDefault="004949CB" w:rsidP="004949CB">
      <w:pPr>
        <w:widowControl w:val="0"/>
        <w:spacing w:after="0" w:line="240" w:lineRule="auto"/>
        <w:jc w:val="center"/>
        <w:outlineLvl w:val="6"/>
        <w:rPr>
          <w:rFonts w:ascii="Times New Roman" w:eastAsia="Times New Roman" w:hAnsi="Times New Roman" w:cs="Times New Roman"/>
          <w:b/>
          <w:iCs/>
          <w:color w:val="404040"/>
          <w:sz w:val="28"/>
          <w:szCs w:val="28"/>
          <w:lang w:val="x-none" w:eastAsia="x-none"/>
        </w:rPr>
      </w:pPr>
    </w:p>
    <w:p w14:paraId="22B1307B" w14:textId="77777777" w:rsidR="004949CB" w:rsidRPr="009656DE" w:rsidRDefault="004949CB" w:rsidP="004949CB">
      <w:pPr>
        <w:widowControl w:val="0"/>
        <w:spacing w:after="0" w:line="360" w:lineRule="auto"/>
        <w:outlineLvl w:val="6"/>
        <w:rPr>
          <w:rFonts w:ascii="Times New Roman" w:eastAsia="Calibri" w:hAnsi="Times New Roman" w:cs="Times New Roman"/>
          <w:sz w:val="28"/>
          <w:szCs w:val="28"/>
          <w:lang w:val="x-none"/>
        </w:rPr>
      </w:pPr>
      <w:r w:rsidRPr="009656DE">
        <w:rPr>
          <w:rFonts w:ascii="Times New Roman" w:eastAsia="Calibri" w:hAnsi="Times New Roman" w:cs="Times New Roman"/>
          <w:sz w:val="28"/>
          <w:szCs w:val="28"/>
          <w:lang w:val="x-none"/>
        </w:rPr>
        <w:t xml:space="preserve">Период практики:  с </w:t>
      </w:r>
      <w:r w:rsidRPr="009656DE">
        <w:rPr>
          <w:rFonts w:ascii="Times New Roman" w:eastAsia="Calibri" w:hAnsi="Times New Roman" w:cs="Times New Roman"/>
          <w:sz w:val="28"/>
          <w:szCs w:val="28"/>
        </w:rPr>
        <w:t>_________</w:t>
      </w:r>
      <w:r w:rsidRPr="009656DE">
        <w:rPr>
          <w:rFonts w:ascii="Times New Roman" w:eastAsia="Calibri" w:hAnsi="Times New Roman" w:cs="Times New Roman"/>
          <w:sz w:val="28"/>
          <w:szCs w:val="28"/>
          <w:lang w:val="x-none"/>
        </w:rPr>
        <w:t xml:space="preserve"> г. по </w:t>
      </w:r>
      <w:r w:rsidRPr="009656DE">
        <w:rPr>
          <w:rFonts w:ascii="Times New Roman" w:eastAsia="Calibri" w:hAnsi="Times New Roman" w:cs="Times New Roman"/>
          <w:sz w:val="28"/>
          <w:szCs w:val="28"/>
        </w:rPr>
        <w:t>___________</w:t>
      </w:r>
      <w:r w:rsidRPr="009656DE">
        <w:rPr>
          <w:rFonts w:ascii="Times New Roman" w:eastAsia="Calibri" w:hAnsi="Times New Roman" w:cs="Times New Roman"/>
          <w:sz w:val="28"/>
          <w:szCs w:val="28"/>
          <w:lang w:val="x-none"/>
        </w:rPr>
        <w:t xml:space="preserve"> г.</w:t>
      </w:r>
    </w:p>
    <w:p w14:paraId="029DA4F8" w14:textId="77777777" w:rsidR="004949CB" w:rsidRPr="009656DE" w:rsidRDefault="004949CB" w:rsidP="004949CB">
      <w:pPr>
        <w:widowControl w:val="0"/>
        <w:spacing w:after="0" w:line="360" w:lineRule="auto"/>
        <w:contextualSpacing/>
        <w:rPr>
          <w:rFonts w:ascii="Times New Roman" w:eastAsia="Calibri" w:hAnsi="Times New Roman" w:cs="Times New Roman"/>
          <w:sz w:val="28"/>
          <w:szCs w:val="28"/>
        </w:rPr>
      </w:pPr>
      <w:r w:rsidRPr="009656DE">
        <w:rPr>
          <w:rFonts w:ascii="Times New Roman" w:eastAsia="Calibri" w:hAnsi="Times New Roman" w:cs="Times New Roman"/>
          <w:sz w:val="28"/>
          <w:szCs w:val="28"/>
        </w:rPr>
        <w:t>Организация  предоставившая место: __________________________________</w:t>
      </w:r>
    </w:p>
    <w:p w14:paraId="74CE801A" w14:textId="77777777" w:rsidR="004949CB" w:rsidRPr="009656DE" w:rsidRDefault="004949CB" w:rsidP="004949CB">
      <w:pPr>
        <w:widowControl w:val="0"/>
        <w:spacing w:after="0" w:line="360" w:lineRule="auto"/>
        <w:contextualSpacing/>
        <w:jc w:val="both"/>
        <w:rPr>
          <w:rFonts w:ascii="Times New Roman" w:eastAsia="Calibri" w:hAnsi="Times New Roman" w:cs="Times New Roman"/>
          <w:sz w:val="28"/>
          <w:szCs w:val="28"/>
        </w:rPr>
      </w:pPr>
    </w:p>
    <w:p w14:paraId="311566A0" w14:textId="77777777" w:rsidR="004949CB" w:rsidRPr="009656DE" w:rsidRDefault="004949CB" w:rsidP="004949CB">
      <w:pPr>
        <w:widowControl w:val="0"/>
        <w:spacing w:after="0"/>
        <w:contextualSpacing/>
        <w:jc w:val="both"/>
        <w:rPr>
          <w:rFonts w:ascii="Times New Roman" w:eastAsia="Calibri" w:hAnsi="Times New Roman" w:cs="Times New Roman"/>
          <w:b/>
          <w:sz w:val="28"/>
          <w:szCs w:val="28"/>
          <w:lang w:eastAsia="ru-RU"/>
        </w:rPr>
      </w:pPr>
      <w:r w:rsidRPr="009656DE">
        <w:rPr>
          <w:rFonts w:ascii="Times New Roman" w:eastAsia="Calibri" w:hAnsi="Times New Roman" w:cs="Times New Roman"/>
          <w:sz w:val="28"/>
          <w:szCs w:val="28"/>
        </w:rPr>
        <w:lastRenderedPageBreak/>
        <w:t>Студентка за время ______________ практики ознакомилась с деятельностью ........., изучила основные нормативно-правовые акты, регламентирующие деятельность организации.</w:t>
      </w:r>
      <w:r w:rsidRPr="009656DE">
        <w:rPr>
          <w:rFonts w:ascii="Times New Roman" w:eastAsia="Calibri" w:hAnsi="Times New Roman" w:cs="Times New Roman"/>
          <w:b/>
          <w:sz w:val="28"/>
          <w:szCs w:val="28"/>
          <w:lang w:eastAsia="ru-RU"/>
        </w:rPr>
        <w:t xml:space="preserve"> </w:t>
      </w:r>
      <w:r w:rsidRPr="009656DE">
        <w:rPr>
          <w:rFonts w:ascii="Times New Roman" w:eastAsia="Times New Roman" w:hAnsi="Times New Roman" w:cs="Times New Roman"/>
          <w:sz w:val="28"/>
          <w:szCs w:val="28"/>
          <w:shd w:val="clear" w:color="auto" w:fill="FFFFFF"/>
          <w:lang w:eastAsia="ru-RU"/>
        </w:rPr>
        <w:t>За время практики ___________ изучила,,,,,,,,,,,,,,,,,,,,,,,,,,,,,,,,,,,,,,,,,,,,,,,,,,,,,.</w:t>
      </w:r>
      <w:r w:rsidRPr="009656DE">
        <w:rPr>
          <w:rFonts w:ascii="Times New Roman" w:eastAsia="Calibri" w:hAnsi="Times New Roman" w:cs="Times New Roman"/>
          <w:b/>
          <w:sz w:val="28"/>
          <w:szCs w:val="28"/>
          <w:lang w:eastAsia="ru-RU"/>
        </w:rPr>
        <w:t xml:space="preserve"> </w:t>
      </w:r>
      <w:r w:rsidRPr="009656DE">
        <w:rPr>
          <w:rFonts w:ascii="Times New Roman" w:eastAsia="Times New Roman" w:hAnsi="Times New Roman" w:cs="Times New Roman"/>
          <w:sz w:val="28"/>
          <w:szCs w:val="28"/>
          <w:shd w:val="clear" w:color="auto" w:fill="FFFFFF"/>
          <w:lang w:eastAsia="ru-RU"/>
        </w:rPr>
        <w:t xml:space="preserve">Также ..... провела ознакомление с организацией ……………………………………………….. Приобрела необходимые профессиональные навыки на рабочем месте. </w:t>
      </w:r>
    </w:p>
    <w:p w14:paraId="1D0ED860" w14:textId="77777777" w:rsidR="004949CB" w:rsidRPr="009656DE" w:rsidRDefault="004949CB" w:rsidP="004949CB">
      <w:pPr>
        <w:widowControl w:val="0"/>
        <w:spacing w:after="0"/>
        <w:jc w:val="both"/>
        <w:rPr>
          <w:rFonts w:ascii="Times New Roman" w:eastAsia="Times New Roman" w:hAnsi="Times New Roman" w:cs="Times New Roman"/>
          <w:sz w:val="28"/>
          <w:szCs w:val="28"/>
          <w:shd w:val="clear" w:color="auto" w:fill="FFFFFF"/>
          <w:lang w:eastAsia="ru-RU"/>
        </w:rPr>
      </w:pPr>
      <w:r w:rsidRPr="009656DE">
        <w:rPr>
          <w:rFonts w:ascii="Times New Roman" w:eastAsia="Times New Roman" w:hAnsi="Times New Roman" w:cs="Times New Roman"/>
          <w:sz w:val="28"/>
          <w:szCs w:val="28"/>
          <w:shd w:val="clear" w:color="auto" w:fill="FFFFFF"/>
          <w:lang w:eastAsia="ru-RU"/>
        </w:rPr>
        <w:t xml:space="preserve">..... проявила себя как дисциплинированный, исполнительный работник. Ко всем поручениям относилась ответственно. Вверенным ей имуществом образовательной организацией распоряжалась добросовестно. За время практики показала высокий уровень теоретической подготовки, имеющий хорошую теоретическую базу, полученную в процессе обучения в </w:t>
      </w:r>
      <w:r w:rsidRPr="009656DE">
        <w:rPr>
          <w:rFonts w:ascii="Times New Roman" w:eastAsia="Times New Roman" w:hAnsi="Times New Roman" w:cs="Times New Roman"/>
          <w:iCs/>
          <w:sz w:val="28"/>
          <w:szCs w:val="28"/>
          <w:lang w:val="x-none" w:eastAsia="x-none"/>
        </w:rPr>
        <w:t>Бузулукско</w:t>
      </w:r>
      <w:r w:rsidRPr="009656DE">
        <w:rPr>
          <w:rFonts w:ascii="Times New Roman" w:eastAsia="Times New Roman" w:hAnsi="Times New Roman" w:cs="Times New Roman"/>
          <w:iCs/>
          <w:sz w:val="28"/>
          <w:szCs w:val="28"/>
          <w:lang w:eastAsia="x-none"/>
        </w:rPr>
        <w:t>м</w:t>
      </w:r>
      <w:r w:rsidRPr="009656DE">
        <w:rPr>
          <w:rFonts w:ascii="Times New Roman" w:eastAsia="Times New Roman" w:hAnsi="Times New Roman" w:cs="Times New Roman"/>
          <w:iCs/>
          <w:sz w:val="28"/>
          <w:szCs w:val="28"/>
          <w:lang w:val="x-none" w:eastAsia="x-none"/>
        </w:rPr>
        <w:t xml:space="preserve"> гуманитарно-технологическо</w:t>
      </w:r>
      <w:r w:rsidRPr="009656DE">
        <w:rPr>
          <w:rFonts w:ascii="Times New Roman" w:eastAsia="Times New Roman" w:hAnsi="Times New Roman" w:cs="Times New Roman"/>
          <w:iCs/>
          <w:sz w:val="28"/>
          <w:szCs w:val="28"/>
          <w:lang w:eastAsia="x-none"/>
        </w:rPr>
        <w:t>м</w:t>
      </w:r>
      <w:r w:rsidRPr="009656DE">
        <w:rPr>
          <w:rFonts w:ascii="Times New Roman" w:eastAsia="Times New Roman" w:hAnsi="Times New Roman" w:cs="Times New Roman"/>
          <w:iCs/>
          <w:sz w:val="28"/>
          <w:szCs w:val="28"/>
          <w:lang w:val="x-none" w:eastAsia="x-none"/>
        </w:rPr>
        <w:t xml:space="preserve"> институт</w:t>
      </w:r>
      <w:r w:rsidRPr="009656DE">
        <w:rPr>
          <w:rFonts w:ascii="Times New Roman" w:eastAsia="Times New Roman" w:hAnsi="Times New Roman" w:cs="Times New Roman"/>
          <w:iCs/>
          <w:sz w:val="28"/>
          <w:szCs w:val="28"/>
          <w:lang w:eastAsia="x-none"/>
        </w:rPr>
        <w:t>е</w:t>
      </w:r>
      <w:r w:rsidRPr="009656DE">
        <w:rPr>
          <w:rFonts w:ascii="Times New Roman" w:eastAsia="Times New Roman" w:hAnsi="Times New Roman" w:cs="Times New Roman"/>
          <w:iCs/>
          <w:sz w:val="28"/>
          <w:szCs w:val="28"/>
          <w:lang w:val="x-none" w:eastAsia="x-none"/>
        </w:rPr>
        <w:t xml:space="preserve"> (филиал</w:t>
      </w:r>
      <w:r w:rsidRPr="009656DE">
        <w:rPr>
          <w:rFonts w:ascii="Times New Roman" w:eastAsia="Times New Roman" w:hAnsi="Times New Roman" w:cs="Times New Roman"/>
          <w:iCs/>
          <w:sz w:val="28"/>
          <w:szCs w:val="28"/>
          <w:lang w:eastAsia="x-none"/>
        </w:rPr>
        <w:t>е</w:t>
      </w:r>
      <w:r w:rsidRPr="009656DE">
        <w:rPr>
          <w:rFonts w:ascii="Times New Roman" w:eastAsia="Times New Roman" w:hAnsi="Times New Roman" w:cs="Times New Roman"/>
          <w:iCs/>
          <w:sz w:val="28"/>
          <w:szCs w:val="28"/>
          <w:lang w:val="x-none" w:eastAsia="x-none"/>
        </w:rPr>
        <w:t>) ОГУ</w:t>
      </w:r>
      <w:r w:rsidRPr="009656DE">
        <w:rPr>
          <w:rFonts w:ascii="Times New Roman" w:eastAsia="Times New Roman" w:hAnsi="Times New Roman" w:cs="Times New Roman"/>
          <w:sz w:val="28"/>
          <w:szCs w:val="28"/>
          <w:shd w:val="clear" w:color="auto" w:fill="FFFFFF"/>
          <w:lang w:eastAsia="ru-RU"/>
        </w:rPr>
        <w:t>. За время прохождения __________________ практики приобрела необходимые профессиональные навыки, собрала и обработала материал, необходимый для _______________.</w:t>
      </w:r>
    </w:p>
    <w:p w14:paraId="5D8FA2F4" w14:textId="77777777" w:rsidR="004949CB" w:rsidRPr="009656DE" w:rsidRDefault="004949CB" w:rsidP="004949CB">
      <w:pPr>
        <w:widowControl w:val="0"/>
        <w:spacing w:after="0"/>
        <w:jc w:val="both"/>
        <w:rPr>
          <w:rFonts w:ascii="Times New Roman" w:eastAsia="Times New Roman" w:hAnsi="Times New Roman" w:cs="Times New Roman"/>
          <w:b/>
          <w:bCs/>
          <w:sz w:val="28"/>
          <w:szCs w:val="28"/>
          <w:lang w:eastAsia="ru-RU"/>
        </w:rPr>
      </w:pPr>
      <w:r w:rsidRPr="009656DE">
        <w:rPr>
          <w:rFonts w:ascii="Times New Roman" w:eastAsia="Times New Roman" w:hAnsi="Times New Roman" w:cs="Times New Roman"/>
          <w:sz w:val="28"/>
          <w:szCs w:val="28"/>
          <w:shd w:val="clear" w:color="auto" w:fill="FFFFFF"/>
          <w:lang w:eastAsia="ru-RU"/>
        </w:rPr>
        <w:t>...... программу _________________ практики выполнила и заслуживает оценки  ______________.</w:t>
      </w:r>
    </w:p>
    <w:p w14:paraId="6A6B60CD" w14:textId="77777777" w:rsidR="004949CB" w:rsidRPr="009656DE" w:rsidRDefault="004949CB" w:rsidP="004949CB">
      <w:pPr>
        <w:widowControl w:val="0"/>
        <w:spacing w:after="0" w:line="360" w:lineRule="auto"/>
        <w:jc w:val="both"/>
        <w:rPr>
          <w:rFonts w:ascii="Times New Roman" w:eastAsia="Times New Roman" w:hAnsi="Times New Roman" w:cs="Times New Roman"/>
          <w:b/>
          <w:bCs/>
          <w:sz w:val="28"/>
          <w:szCs w:val="28"/>
          <w:lang w:eastAsia="ru-RU"/>
        </w:rPr>
      </w:pPr>
    </w:p>
    <w:p w14:paraId="346D8379" w14:textId="77777777" w:rsidR="004949CB" w:rsidRPr="009656DE" w:rsidRDefault="004949CB" w:rsidP="004949CB">
      <w:pPr>
        <w:widowControl w:val="0"/>
        <w:spacing w:after="0" w:line="360" w:lineRule="auto"/>
        <w:jc w:val="both"/>
        <w:rPr>
          <w:rFonts w:ascii="Times New Roman" w:eastAsia="Times New Roman" w:hAnsi="Times New Roman" w:cs="Times New Roman"/>
          <w:bCs/>
          <w:sz w:val="28"/>
          <w:szCs w:val="28"/>
          <w:lang w:eastAsia="ru-RU"/>
        </w:rPr>
      </w:pPr>
      <w:r w:rsidRPr="009656DE">
        <w:rPr>
          <w:rFonts w:ascii="Times New Roman" w:eastAsia="Times New Roman" w:hAnsi="Times New Roman" w:cs="Times New Roman"/>
          <w:b/>
          <w:bCs/>
          <w:sz w:val="28"/>
          <w:szCs w:val="28"/>
          <w:lang w:eastAsia="ru-RU"/>
        </w:rPr>
        <w:t>Руководитель практики:</w:t>
      </w:r>
    </w:p>
    <w:p w14:paraId="68597B1E" w14:textId="77777777" w:rsidR="004949CB" w:rsidRPr="009656DE" w:rsidRDefault="004949CB" w:rsidP="004949CB">
      <w:pPr>
        <w:widowControl w:val="0"/>
        <w:tabs>
          <w:tab w:val="left" w:pos="3330"/>
        </w:tabs>
        <w:spacing w:after="0" w:line="240" w:lineRule="auto"/>
        <w:rPr>
          <w:rFonts w:ascii="Times New Roman" w:eastAsia="Times New Roman" w:hAnsi="Times New Roman" w:cs="Times New Roman"/>
          <w:sz w:val="28"/>
          <w:szCs w:val="28"/>
          <w:lang w:eastAsia="ru-RU"/>
        </w:rPr>
      </w:pPr>
      <w:r w:rsidRPr="009656DE">
        <w:rPr>
          <w:rFonts w:ascii="Times New Roman" w:eastAsia="Times New Roman" w:hAnsi="Times New Roman" w:cs="Times New Roman"/>
          <w:i/>
          <w:sz w:val="28"/>
          <w:szCs w:val="28"/>
          <w:lang w:eastAsia="ru-RU"/>
        </w:rPr>
        <w:t xml:space="preserve">должность       </w:t>
      </w:r>
      <w:r w:rsidRPr="009656DE">
        <w:rPr>
          <w:rFonts w:ascii="Times New Roman" w:eastAsia="Times New Roman" w:hAnsi="Times New Roman" w:cs="Times New Roman"/>
          <w:sz w:val="28"/>
          <w:szCs w:val="28"/>
          <w:lang w:eastAsia="ru-RU"/>
        </w:rPr>
        <w:t xml:space="preserve">                                          ___________________                     ФИО                                                                                  </w:t>
      </w:r>
    </w:p>
    <w:p w14:paraId="4BD516A6" w14:textId="77777777" w:rsidR="004949CB" w:rsidRPr="009656DE" w:rsidRDefault="004949CB" w:rsidP="004949CB">
      <w:pPr>
        <w:widowControl w:val="0"/>
        <w:tabs>
          <w:tab w:val="left" w:pos="3330"/>
        </w:tabs>
        <w:spacing w:after="0" w:line="240" w:lineRule="auto"/>
        <w:jc w:val="center"/>
        <w:rPr>
          <w:rFonts w:ascii="Times New Roman" w:eastAsia="Times New Roman" w:hAnsi="Times New Roman" w:cs="Times New Roman"/>
          <w:sz w:val="28"/>
          <w:szCs w:val="28"/>
          <w:lang w:eastAsia="ru-RU"/>
        </w:rPr>
      </w:pPr>
      <w:r w:rsidRPr="009656DE">
        <w:rPr>
          <w:rFonts w:ascii="Times New Roman" w:eastAsia="Times New Roman" w:hAnsi="Times New Roman" w:cs="Times New Roman"/>
          <w:sz w:val="28"/>
          <w:szCs w:val="28"/>
          <w:lang w:eastAsia="ru-RU"/>
        </w:rPr>
        <w:t xml:space="preserve">                                      М.П. </w:t>
      </w:r>
    </w:p>
    <w:p w14:paraId="48D2B599" w14:textId="77777777" w:rsidR="004949CB" w:rsidRPr="009656DE" w:rsidRDefault="004949CB" w:rsidP="004949CB">
      <w:pPr>
        <w:widowControl w:val="0"/>
        <w:tabs>
          <w:tab w:val="left" w:pos="3330"/>
        </w:tabs>
        <w:spacing w:after="0" w:line="24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ab/>
      </w:r>
    </w:p>
    <w:p w14:paraId="568D7982" w14:textId="77777777" w:rsidR="004949CB" w:rsidRPr="009656DE" w:rsidRDefault="004949CB" w:rsidP="00AC1186">
      <w:pPr>
        <w:keepNext/>
        <w:spacing w:after="0" w:line="240" w:lineRule="auto"/>
        <w:outlineLvl w:val="0"/>
        <w:rPr>
          <w:rFonts w:ascii="Times New Roman" w:eastAsia="Times New Roman" w:hAnsi="Times New Roman" w:cs="Times New Roman"/>
          <w:b/>
          <w:bCs/>
          <w:kern w:val="32"/>
          <w:sz w:val="28"/>
          <w:szCs w:val="28"/>
          <w:lang w:eastAsia="ru-RU"/>
        </w:rPr>
      </w:pPr>
      <w:r w:rsidRPr="009656DE">
        <w:rPr>
          <w:rFonts w:ascii="Times New Roman" w:eastAsia="Times New Roman" w:hAnsi="Times New Roman" w:cs="Times New Roman"/>
          <w:b/>
          <w:bCs/>
          <w:kern w:val="32"/>
          <w:sz w:val="28"/>
          <w:szCs w:val="28"/>
          <w:lang w:eastAsia="ru-RU"/>
        </w:rPr>
        <w:t>Приложение Д</w:t>
      </w:r>
    </w:p>
    <w:p w14:paraId="0C7B62A5" w14:textId="77777777" w:rsidR="004949CB" w:rsidRPr="009656DE" w:rsidRDefault="004949CB" w:rsidP="004949CB">
      <w:pPr>
        <w:keepNext/>
        <w:spacing w:after="0" w:line="240" w:lineRule="auto"/>
        <w:jc w:val="center"/>
        <w:outlineLvl w:val="0"/>
        <w:rPr>
          <w:rFonts w:ascii="Times New Roman" w:eastAsia="Times New Roman" w:hAnsi="Times New Roman" w:cs="Times New Roman"/>
          <w:b/>
          <w:bCs/>
          <w:kern w:val="32"/>
          <w:sz w:val="28"/>
          <w:szCs w:val="28"/>
          <w:lang w:eastAsia="ru-RU"/>
        </w:rPr>
      </w:pPr>
      <w:r w:rsidRPr="009656DE">
        <w:rPr>
          <w:rFonts w:ascii="Times New Roman" w:eastAsia="Times New Roman" w:hAnsi="Times New Roman" w:cs="Times New Roman"/>
          <w:b/>
          <w:bCs/>
          <w:kern w:val="32"/>
          <w:sz w:val="28"/>
          <w:szCs w:val="28"/>
          <w:lang w:eastAsia="ru-RU"/>
        </w:rPr>
        <w:t>(обязательное)</w:t>
      </w:r>
    </w:p>
    <w:p w14:paraId="7484156D" w14:textId="77777777" w:rsidR="004949CB" w:rsidRPr="009656DE" w:rsidRDefault="004949CB" w:rsidP="004949CB">
      <w:pPr>
        <w:jc w:val="center"/>
        <w:rPr>
          <w:rFonts w:ascii="Times New Roman" w:eastAsia="Times New Roman" w:hAnsi="Times New Roman" w:cs="Times New Roman"/>
          <w:b/>
          <w:sz w:val="28"/>
          <w:szCs w:val="28"/>
          <w:lang w:eastAsia="zh-CN"/>
        </w:rPr>
      </w:pPr>
    </w:p>
    <w:p w14:paraId="0A36ED5D" w14:textId="77777777" w:rsidR="004949CB" w:rsidRPr="009656DE" w:rsidRDefault="004949CB" w:rsidP="004949CB">
      <w:pPr>
        <w:jc w:val="center"/>
        <w:rPr>
          <w:rFonts w:ascii="Times New Roman" w:eastAsia="Calibri" w:hAnsi="Times New Roman" w:cs="Times New Roman"/>
          <w:sz w:val="28"/>
          <w:szCs w:val="28"/>
        </w:rPr>
      </w:pPr>
      <w:r w:rsidRPr="009656DE">
        <w:rPr>
          <w:rFonts w:ascii="Times New Roman" w:eastAsia="Times New Roman" w:hAnsi="Times New Roman" w:cs="Times New Roman"/>
          <w:b/>
          <w:sz w:val="28"/>
          <w:szCs w:val="28"/>
          <w:lang w:eastAsia="zh-CN"/>
        </w:rPr>
        <w:t>Пример оформления дневника практики</w:t>
      </w:r>
    </w:p>
    <w:p w14:paraId="783CB883" w14:textId="77777777" w:rsidR="004949CB" w:rsidRPr="009656DE" w:rsidRDefault="004949CB" w:rsidP="004949CB">
      <w:pPr>
        <w:jc w:val="center"/>
        <w:rPr>
          <w:rFonts w:ascii="Times New Roman" w:eastAsia="Calibri" w:hAnsi="Times New Roman" w:cs="Times New Roman"/>
          <w:b/>
          <w:sz w:val="28"/>
          <w:szCs w:val="28"/>
        </w:rPr>
      </w:pPr>
      <w:r w:rsidRPr="009656DE">
        <w:rPr>
          <w:rFonts w:ascii="Times New Roman" w:eastAsia="Calibri" w:hAnsi="Times New Roman" w:cs="Times New Roman"/>
          <w:b/>
          <w:sz w:val="28"/>
          <w:szCs w:val="28"/>
        </w:rPr>
        <w:t>ДНЕВНИК</w:t>
      </w:r>
    </w:p>
    <w:p w14:paraId="4C7F6E7A"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прохождения __________________  практики студентки </w:t>
      </w:r>
    </w:p>
    <w:p w14:paraId="4FBE25F2"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Бузулукского гуманитарно-технологического института (филиала) ОГУ</w:t>
      </w:r>
    </w:p>
    <w:p w14:paraId="4CC296C5"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ФИО, группа </w:t>
      </w:r>
    </w:p>
    <w:p w14:paraId="601EE5F2" w14:textId="77777777" w:rsidR="004949CB" w:rsidRPr="009656DE" w:rsidRDefault="004949CB" w:rsidP="004949CB">
      <w:pPr>
        <w:spacing w:after="0" w:line="240" w:lineRule="auto"/>
        <w:jc w:val="both"/>
        <w:rPr>
          <w:rFonts w:ascii="Times New Roman" w:eastAsia="Calibri" w:hAnsi="Times New Roman" w:cs="Times New Roman"/>
          <w:sz w:val="28"/>
          <w:szCs w:val="28"/>
        </w:rPr>
      </w:pPr>
    </w:p>
    <w:p w14:paraId="1C6861B6"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Место прохождения практики: ____________________</w:t>
      </w:r>
    </w:p>
    <w:p w14:paraId="6B795310" w14:textId="77777777" w:rsidR="004949CB" w:rsidRPr="009656DE" w:rsidRDefault="004949CB" w:rsidP="004949CB">
      <w:pPr>
        <w:spacing w:after="0" w:line="240" w:lineRule="auto"/>
        <w:jc w:val="both"/>
        <w:rPr>
          <w:rFonts w:ascii="Times New Roman" w:eastAsia="Calibri" w:hAnsi="Times New Roman" w:cs="Times New Roman"/>
          <w:sz w:val="28"/>
          <w:szCs w:val="28"/>
        </w:rPr>
      </w:pPr>
    </w:p>
    <w:p w14:paraId="287485C0"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Фамилия и занимаемая должность руководителя практики: ФИО, должность</w:t>
      </w:r>
    </w:p>
    <w:p w14:paraId="193BD0D2" w14:textId="77777777" w:rsidR="004949CB" w:rsidRPr="009656DE" w:rsidRDefault="004949CB" w:rsidP="004949CB">
      <w:pPr>
        <w:spacing w:after="0" w:line="240" w:lineRule="auto"/>
        <w:jc w:val="both"/>
        <w:rPr>
          <w:rFonts w:ascii="Times New Roman" w:eastAsia="Calibri" w:hAnsi="Times New Roman" w:cs="Times New Roman"/>
          <w:sz w:val="28"/>
          <w:szCs w:val="28"/>
        </w:rPr>
      </w:pPr>
    </w:p>
    <w:p w14:paraId="26C6D95D"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от кафедры:  ФИО, должность </w:t>
      </w:r>
    </w:p>
    <w:p w14:paraId="358D8CCB"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color w:val="FF0000"/>
          <w:sz w:val="28"/>
          <w:szCs w:val="28"/>
        </w:rPr>
        <w:t xml:space="preserve">                                             </w:t>
      </w:r>
    </w:p>
    <w:p w14:paraId="125F1094"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lastRenderedPageBreak/>
        <w:t>от организации____________________________________________________________</w:t>
      </w:r>
    </w:p>
    <w:p w14:paraId="640BC685" w14:textId="77777777" w:rsidR="004949CB" w:rsidRPr="009656DE" w:rsidRDefault="004949CB" w:rsidP="004949CB">
      <w:pPr>
        <w:spacing w:after="0" w:line="240" w:lineRule="auto"/>
        <w:jc w:val="both"/>
        <w:rPr>
          <w:rFonts w:ascii="Times New Roman" w:eastAsia="Calibri" w:hAnsi="Times New Roman" w:cs="Times New Roman"/>
          <w:i/>
          <w:sz w:val="28"/>
          <w:szCs w:val="28"/>
        </w:rPr>
      </w:pPr>
      <w:r w:rsidRPr="009656DE">
        <w:rPr>
          <w:rFonts w:ascii="Times New Roman" w:eastAsia="Calibri" w:hAnsi="Times New Roman" w:cs="Times New Roman"/>
          <w:sz w:val="28"/>
          <w:szCs w:val="28"/>
        </w:rPr>
        <w:t xml:space="preserve">                              </w:t>
      </w:r>
      <w:r w:rsidRPr="009656DE">
        <w:rPr>
          <w:rFonts w:ascii="Times New Roman" w:eastAsia="Calibri" w:hAnsi="Times New Roman" w:cs="Times New Roman"/>
          <w:i/>
          <w:sz w:val="28"/>
          <w:szCs w:val="28"/>
        </w:rPr>
        <w:t>должность, ФИО (непосредственного руководителя от организации)</w:t>
      </w:r>
    </w:p>
    <w:p w14:paraId="32CBC478" w14:textId="77777777" w:rsidR="004949CB" w:rsidRPr="009656DE" w:rsidRDefault="004949CB" w:rsidP="004949CB">
      <w:pPr>
        <w:spacing w:after="0" w:line="240" w:lineRule="auto"/>
        <w:jc w:val="both"/>
        <w:rPr>
          <w:rFonts w:ascii="Times New Roman" w:eastAsia="Calibri" w:hAnsi="Times New Roman" w:cs="Times New Roman"/>
          <w:i/>
          <w:sz w:val="28"/>
          <w:szCs w:val="28"/>
        </w:rPr>
      </w:pP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3546"/>
        <w:gridCol w:w="2413"/>
        <w:gridCol w:w="2308"/>
      </w:tblGrid>
      <w:tr w:rsidR="004949CB" w:rsidRPr="009656DE" w14:paraId="3B1B4EEE" w14:textId="77777777" w:rsidTr="00E87907">
        <w:tc>
          <w:tcPr>
            <w:tcW w:w="1629" w:type="dxa"/>
            <w:vAlign w:val="center"/>
          </w:tcPr>
          <w:p w14:paraId="4E3CF580"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Период</w:t>
            </w:r>
          </w:p>
          <w:p w14:paraId="13A31B66"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практики</w:t>
            </w:r>
          </w:p>
        </w:tc>
        <w:tc>
          <w:tcPr>
            <w:tcW w:w="3582" w:type="dxa"/>
            <w:vAlign w:val="center"/>
          </w:tcPr>
          <w:p w14:paraId="735EE11B"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Краткое содержание работы</w:t>
            </w:r>
          </w:p>
        </w:tc>
        <w:tc>
          <w:tcPr>
            <w:tcW w:w="2416" w:type="dxa"/>
            <w:vAlign w:val="center"/>
          </w:tcPr>
          <w:p w14:paraId="19EECCD6"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Как выполнялась </w:t>
            </w:r>
          </w:p>
          <w:p w14:paraId="7934E350"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работа </w:t>
            </w:r>
          </w:p>
        </w:tc>
        <w:tc>
          <w:tcPr>
            <w:tcW w:w="2317" w:type="dxa"/>
          </w:tcPr>
          <w:p w14:paraId="7D016F64"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Замечания и оценка руководителя практики о качестве выполнения работ</w:t>
            </w:r>
          </w:p>
        </w:tc>
      </w:tr>
      <w:tr w:rsidR="004949CB" w:rsidRPr="009656DE" w14:paraId="7DEE15E5" w14:textId="77777777" w:rsidTr="00E87907">
        <w:tc>
          <w:tcPr>
            <w:tcW w:w="1629" w:type="dxa"/>
          </w:tcPr>
          <w:p w14:paraId="21AFE731"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1</w:t>
            </w:r>
          </w:p>
        </w:tc>
        <w:tc>
          <w:tcPr>
            <w:tcW w:w="3582" w:type="dxa"/>
          </w:tcPr>
          <w:p w14:paraId="7444F766"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2</w:t>
            </w:r>
          </w:p>
        </w:tc>
        <w:tc>
          <w:tcPr>
            <w:tcW w:w="2416" w:type="dxa"/>
          </w:tcPr>
          <w:p w14:paraId="14D3F187"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3</w:t>
            </w:r>
          </w:p>
        </w:tc>
        <w:tc>
          <w:tcPr>
            <w:tcW w:w="2317" w:type="dxa"/>
          </w:tcPr>
          <w:p w14:paraId="21E58A0F"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4</w:t>
            </w:r>
          </w:p>
        </w:tc>
      </w:tr>
      <w:tr w:rsidR="004949CB" w:rsidRPr="009656DE" w14:paraId="60B71666" w14:textId="77777777" w:rsidTr="00E87907">
        <w:tc>
          <w:tcPr>
            <w:tcW w:w="1629" w:type="dxa"/>
            <w:vAlign w:val="center"/>
          </w:tcPr>
          <w:p w14:paraId="31CAF817" w14:textId="77777777" w:rsidR="004949CB" w:rsidRPr="009656DE" w:rsidRDefault="004949CB" w:rsidP="004949CB">
            <w:pPr>
              <w:spacing w:after="0" w:line="240" w:lineRule="auto"/>
              <w:jc w:val="center"/>
              <w:rPr>
                <w:rFonts w:ascii="Times New Roman" w:eastAsia="Calibri" w:hAnsi="Times New Roman" w:cs="Times New Roman"/>
                <w:i/>
                <w:sz w:val="28"/>
                <w:szCs w:val="28"/>
              </w:rPr>
            </w:pPr>
            <w:r w:rsidRPr="009656DE">
              <w:rPr>
                <w:rFonts w:ascii="Times New Roman" w:eastAsia="Calibri" w:hAnsi="Times New Roman" w:cs="Times New Roman"/>
                <w:i/>
                <w:sz w:val="28"/>
                <w:szCs w:val="28"/>
              </w:rPr>
              <w:t>конкретные даты</w:t>
            </w:r>
          </w:p>
        </w:tc>
        <w:tc>
          <w:tcPr>
            <w:tcW w:w="3582" w:type="dxa"/>
          </w:tcPr>
          <w:p w14:paraId="529C549C" w14:textId="77777777"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14:paraId="5266BEBC" w14:textId="77777777" w:rsidR="004949CB" w:rsidRPr="009656DE" w:rsidRDefault="004949CB" w:rsidP="004949CB">
            <w:pPr>
              <w:spacing w:after="0" w:line="240" w:lineRule="auto"/>
              <w:jc w:val="center"/>
              <w:rPr>
                <w:rFonts w:ascii="Times New Roman" w:eastAsia="Calibri" w:hAnsi="Times New Roman" w:cs="Times New Roman"/>
                <w:i/>
                <w:sz w:val="28"/>
                <w:szCs w:val="28"/>
              </w:rPr>
            </w:pPr>
            <w:r w:rsidRPr="009656DE">
              <w:rPr>
                <w:rFonts w:ascii="Times New Roman" w:eastAsia="Calibri" w:hAnsi="Times New Roman" w:cs="Times New Roman"/>
                <w:i/>
                <w:sz w:val="28"/>
                <w:szCs w:val="28"/>
              </w:rPr>
              <w:t>самостоятельно / под руководством</w:t>
            </w:r>
          </w:p>
        </w:tc>
        <w:tc>
          <w:tcPr>
            <w:tcW w:w="2317" w:type="dxa"/>
          </w:tcPr>
          <w:p w14:paraId="4AB018E0"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14:paraId="4B6415B4" w14:textId="77777777" w:rsidTr="00E87907">
        <w:tc>
          <w:tcPr>
            <w:tcW w:w="1629" w:type="dxa"/>
          </w:tcPr>
          <w:p w14:paraId="6AE33CC4"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14:paraId="2A9F12C1" w14:textId="77777777"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14:paraId="339F5127" w14:textId="77777777"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14:paraId="01F9133F"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14:paraId="732D0570" w14:textId="77777777" w:rsidTr="00E87907">
        <w:tc>
          <w:tcPr>
            <w:tcW w:w="1629" w:type="dxa"/>
          </w:tcPr>
          <w:p w14:paraId="59A16E9C"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14:paraId="211D4DCF" w14:textId="77777777"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14:paraId="7C3ED0B1" w14:textId="77777777"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14:paraId="10D915FB"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14:paraId="595B6A2B" w14:textId="77777777" w:rsidTr="00E87907">
        <w:tc>
          <w:tcPr>
            <w:tcW w:w="1629" w:type="dxa"/>
          </w:tcPr>
          <w:p w14:paraId="21368FED"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14:paraId="453C42DA" w14:textId="77777777"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14:paraId="33DD712C" w14:textId="77777777"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14:paraId="514B85DE"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14:paraId="2C7B695F" w14:textId="77777777" w:rsidTr="00E87907">
        <w:tc>
          <w:tcPr>
            <w:tcW w:w="1629" w:type="dxa"/>
          </w:tcPr>
          <w:p w14:paraId="2304C944"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14:paraId="09AA00C9" w14:textId="77777777"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14:paraId="59ECD2A5" w14:textId="77777777"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14:paraId="6D59E38C"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14:paraId="0292D40B" w14:textId="77777777" w:rsidTr="00E87907">
        <w:tc>
          <w:tcPr>
            <w:tcW w:w="1629" w:type="dxa"/>
          </w:tcPr>
          <w:p w14:paraId="15863090"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14:paraId="5801CFFD" w14:textId="77777777" w:rsidR="004949CB" w:rsidRPr="009656DE" w:rsidRDefault="004949CB" w:rsidP="004949CB">
            <w:pPr>
              <w:spacing w:after="0" w:line="240" w:lineRule="auto"/>
              <w:jc w:val="both"/>
              <w:rPr>
                <w:rFonts w:ascii="Times New Roman" w:eastAsia="Times New Roman" w:hAnsi="Times New Roman" w:cs="Times New Roman"/>
                <w:sz w:val="28"/>
                <w:szCs w:val="28"/>
                <w:lang w:val="x-none"/>
              </w:rPr>
            </w:pPr>
          </w:p>
        </w:tc>
        <w:tc>
          <w:tcPr>
            <w:tcW w:w="2416" w:type="dxa"/>
          </w:tcPr>
          <w:p w14:paraId="58950848" w14:textId="77777777" w:rsidR="004949CB" w:rsidRPr="009656DE" w:rsidRDefault="004949CB" w:rsidP="004949CB">
            <w:pPr>
              <w:spacing w:after="0" w:line="240" w:lineRule="auto"/>
              <w:jc w:val="center"/>
              <w:rPr>
                <w:rFonts w:ascii="Times New Roman" w:eastAsia="Calibri" w:hAnsi="Times New Roman" w:cs="Times New Roman"/>
                <w:sz w:val="28"/>
                <w:szCs w:val="28"/>
              </w:rPr>
            </w:pPr>
          </w:p>
        </w:tc>
        <w:tc>
          <w:tcPr>
            <w:tcW w:w="2317" w:type="dxa"/>
          </w:tcPr>
          <w:p w14:paraId="686B9728"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r w:rsidR="004949CB" w:rsidRPr="009656DE" w14:paraId="1112B799" w14:textId="77777777" w:rsidTr="00E87907">
        <w:tc>
          <w:tcPr>
            <w:tcW w:w="1629" w:type="dxa"/>
          </w:tcPr>
          <w:p w14:paraId="55DD5CCC"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c>
          <w:tcPr>
            <w:tcW w:w="3582" w:type="dxa"/>
          </w:tcPr>
          <w:p w14:paraId="283DDDCC"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Times New Roman" w:hAnsi="Times New Roman" w:cs="Times New Roman"/>
                <w:sz w:val="28"/>
                <w:szCs w:val="28"/>
                <w:lang w:val="x-none"/>
              </w:rPr>
              <w:t>Оформляла отчет по практике</w:t>
            </w:r>
          </w:p>
        </w:tc>
        <w:tc>
          <w:tcPr>
            <w:tcW w:w="2416" w:type="dxa"/>
          </w:tcPr>
          <w:p w14:paraId="6872A3DD" w14:textId="77777777" w:rsidR="004949CB" w:rsidRPr="009656DE" w:rsidRDefault="004949CB" w:rsidP="004949CB">
            <w:pPr>
              <w:spacing w:after="0" w:line="240" w:lineRule="auto"/>
              <w:jc w:val="center"/>
              <w:rPr>
                <w:rFonts w:ascii="Times New Roman" w:eastAsia="Calibri" w:hAnsi="Times New Roman" w:cs="Times New Roman"/>
                <w:sz w:val="28"/>
                <w:szCs w:val="28"/>
              </w:rPr>
            </w:pPr>
            <w:r w:rsidRPr="009656DE">
              <w:rPr>
                <w:rFonts w:ascii="Times New Roman" w:eastAsia="Calibri" w:hAnsi="Times New Roman" w:cs="Times New Roman"/>
                <w:sz w:val="28"/>
                <w:szCs w:val="28"/>
              </w:rPr>
              <w:t>самостоятельно</w:t>
            </w:r>
          </w:p>
        </w:tc>
        <w:tc>
          <w:tcPr>
            <w:tcW w:w="2317" w:type="dxa"/>
          </w:tcPr>
          <w:p w14:paraId="11053D70" w14:textId="77777777" w:rsidR="004949CB" w:rsidRPr="009656DE" w:rsidRDefault="004949CB" w:rsidP="004949CB">
            <w:pPr>
              <w:spacing w:after="0" w:line="240" w:lineRule="auto"/>
              <w:jc w:val="both"/>
              <w:rPr>
                <w:rFonts w:ascii="Times New Roman" w:eastAsia="Calibri" w:hAnsi="Times New Roman" w:cs="Times New Roman"/>
                <w:sz w:val="28"/>
                <w:szCs w:val="28"/>
              </w:rPr>
            </w:pPr>
          </w:p>
        </w:tc>
      </w:tr>
    </w:tbl>
    <w:p w14:paraId="161A2E1E" w14:textId="77777777" w:rsidR="004949CB" w:rsidRPr="009656DE" w:rsidRDefault="004949CB" w:rsidP="004949CB">
      <w:pPr>
        <w:spacing w:after="0" w:line="240" w:lineRule="auto"/>
        <w:jc w:val="both"/>
        <w:rPr>
          <w:rFonts w:ascii="Times New Roman" w:eastAsia="Calibri" w:hAnsi="Times New Roman" w:cs="Times New Roman"/>
          <w:sz w:val="28"/>
          <w:szCs w:val="28"/>
        </w:rPr>
      </w:pPr>
    </w:p>
    <w:p w14:paraId="0567FDF5"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Подпить руководителя практики от организации: </w:t>
      </w:r>
    </w:p>
    <w:p w14:paraId="0186574E" w14:textId="77777777" w:rsidR="004949CB" w:rsidRPr="009656DE" w:rsidRDefault="004949CB" w:rsidP="004949CB">
      <w:pPr>
        <w:spacing w:after="0" w:line="240" w:lineRule="auto"/>
        <w:jc w:val="both"/>
        <w:rPr>
          <w:rFonts w:ascii="Times New Roman" w:eastAsia="Calibri" w:hAnsi="Times New Roman" w:cs="Times New Roman"/>
          <w:sz w:val="28"/>
          <w:szCs w:val="28"/>
        </w:rPr>
      </w:pPr>
    </w:p>
    <w:p w14:paraId="19D000C3"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p>
    <w:p w14:paraId="5BB9FFDF"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p>
    <w:p w14:paraId="0999FAD9"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p>
    <w:p w14:paraId="7339171E" w14:textId="77777777" w:rsidR="004949CB" w:rsidRPr="009656DE" w:rsidRDefault="004949CB" w:rsidP="004949CB">
      <w:pPr>
        <w:spacing w:after="0" w:line="24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Должность                                               ______________________                 ФИО </w:t>
      </w:r>
    </w:p>
    <w:p w14:paraId="7038D441"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w:t>
      </w:r>
    </w:p>
    <w:p w14:paraId="4F33B347"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                                                                                           М.П. </w:t>
      </w:r>
    </w:p>
    <w:p w14:paraId="0D7199C4" w14:textId="77777777" w:rsidR="004949CB" w:rsidRPr="009656DE" w:rsidRDefault="004949CB" w:rsidP="004949CB">
      <w:pPr>
        <w:spacing w:after="0" w:line="240" w:lineRule="auto"/>
        <w:jc w:val="both"/>
        <w:rPr>
          <w:rFonts w:ascii="Times New Roman" w:eastAsia="Calibri" w:hAnsi="Times New Roman" w:cs="Times New Roman"/>
          <w:sz w:val="28"/>
          <w:szCs w:val="28"/>
        </w:rPr>
      </w:pPr>
    </w:p>
    <w:p w14:paraId="5A24A80D" w14:textId="77777777" w:rsidR="004949CB" w:rsidRPr="009656DE" w:rsidRDefault="004949CB" w:rsidP="004949CB">
      <w:pPr>
        <w:spacing w:after="0" w:line="240" w:lineRule="auto"/>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Подпись студента                                     _________________                         ФИО</w:t>
      </w:r>
    </w:p>
    <w:p w14:paraId="4B4FEF3C" w14:textId="77777777" w:rsidR="004949CB" w:rsidRPr="009656DE" w:rsidRDefault="004949CB" w:rsidP="004949CB">
      <w:pPr>
        <w:spacing w:after="0" w:line="240" w:lineRule="auto"/>
        <w:rPr>
          <w:rFonts w:ascii="Times New Roman" w:eastAsia="Calibri" w:hAnsi="Times New Roman" w:cs="Times New Roman"/>
          <w:b/>
          <w:sz w:val="28"/>
          <w:szCs w:val="28"/>
        </w:rPr>
      </w:pPr>
    </w:p>
    <w:p w14:paraId="5499BBF2" w14:textId="77777777" w:rsidR="004949CB" w:rsidRPr="009656DE" w:rsidRDefault="004949CB" w:rsidP="004949CB">
      <w:pPr>
        <w:spacing w:after="0" w:line="240" w:lineRule="auto"/>
        <w:rPr>
          <w:rFonts w:ascii="Times New Roman" w:eastAsia="Calibri" w:hAnsi="Times New Roman" w:cs="Times New Roman"/>
          <w:sz w:val="28"/>
          <w:szCs w:val="28"/>
        </w:rPr>
      </w:pPr>
    </w:p>
    <w:p w14:paraId="28CC0304" w14:textId="77777777" w:rsidR="004949CB" w:rsidRPr="009656DE" w:rsidRDefault="004949CB" w:rsidP="004949CB">
      <w:pPr>
        <w:spacing w:after="0" w:line="24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Оценка и подпись руководителя практики от института:</w:t>
      </w:r>
    </w:p>
    <w:p w14:paraId="359C6A99" w14:textId="77777777" w:rsidR="004949CB" w:rsidRPr="009656DE" w:rsidRDefault="004949CB" w:rsidP="004949CB">
      <w:pPr>
        <w:spacing w:after="0" w:line="24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должность                                                  ___________________                      ФИО </w:t>
      </w:r>
    </w:p>
    <w:p w14:paraId="4CB2479F"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Calibri" w:hAnsi="Times New Roman" w:cs="Times New Roman"/>
          <w:sz w:val="28"/>
          <w:szCs w:val="28"/>
        </w:rPr>
        <w:br w:type="page"/>
      </w:r>
      <w:r w:rsidRPr="009656DE">
        <w:rPr>
          <w:rFonts w:ascii="Times New Roman" w:eastAsia="Times New Roman" w:hAnsi="Times New Roman" w:cs="Times New Roman"/>
          <w:b/>
          <w:sz w:val="28"/>
          <w:szCs w:val="28"/>
        </w:rPr>
        <w:lastRenderedPageBreak/>
        <w:t>Приложение Е</w:t>
      </w:r>
    </w:p>
    <w:p w14:paraId="6E728902" w14:textId="77777777" w:rsidR="004949CB" w:rsidRPr="009656DE" w:rsidRDefault="004949CB" w:rsidP="004949CB">
      <w:pPr>
        <w:spacing w:after="0" w:line="240" w:lineRule="auto"/>
        <w:jc w:val="center"/>
        <w:rPr>
          <w:rFonts w:ascii="Times New Roman" w:eastAsia="Times New Roman" w:hAnsi="Times New Roman" w:cs="Times New Roman"/>
          <w:b/>
          <w:sz w:val="28"/>
          <w:szCs w:val="28"/>
        </w:rPr>
      </w:pPr>
      <w:r w:rsidRPr="009656DE">
        <w:rPr>
          <w:rFonts w:ascii="Times New Roman" w:eastAsia="Times New Roman" w:hAnsi="Times New Roman" w:cs="Times New Roman"/>
          <w:b/>
          <w:sz w:val="28"/>
          <w:szCs w:val="28"/>
        </w:rPr>
        <w:t>(обязательное)</w:t>
      </w:r>
    </w:p>
    <w:p w14:paraId="3AFF014C" w14:textId="77777777" w:rsidR="004949CB" w:rsidRPr="009656DE" w:rsidRDefault="004949CB" w:rsidP="004949CB">
      <w:pPr>
        <w:jc w:val="center"/>
        <w:rPr>
          <w:rFonts w:ascii="Times New Roman" w:eastAsia="Calibri" w:hAnsi="Times New Roman" w:cs="Times New Roman"/>
          <w:b/>
          <w:sz w:val="28"/>
          <w:szCs w:val="28"/>
        </w:rPr>
      </w:pPr>
    </w:p>
    <w:p w14:paraId="63E185EB" w14:textId="77777777" w:rsidR="004949CB" w:rsidRPr="009656DE" w:rsidRDefault="004949CB" w:rsidP="004949CB">
      <w:pPr>
        <w:jc w:val="center"/>
        <w:rPr>
          <w:rFonts w:ascii="Times New Roman" w:eastAsia="Calibri" w:hAnsi="Times New Roman" w:cs="Times New Roman"/>
          <w:b/>
          <w:sz w:val="28"/>
          <w:szCs w:val="28"/>
        </w:rPr>
      </w:pPr>
      <w:r w:rsidRPr="009656DE">
        <w:rPr>
          <w:rFonts w:ascii="Times New Roman" w:eastAsia="Calibri" w:hAnsi="Times New Roman" w:cs="Times New Roman"/>
          <w:b/>
          <w:sz w:val="28"/>
          <w:szCs w:val="28"/>
        </w:rPr>
        <w:t>Лист инструктажа</w:t>
      </w:r>
    </w:p>
    <w:p w14:paraId="5DDB62E2" w14:textId="77777777" w:rsidR="004949CB" w:rsidRPr="009656DE" w:rsidRDefault="004949CB" w:rsidP="004949CB">
      <w:pPr>
        <w:tabs>
          <w:tab w:val="left" w:leader="underscore" w:pos="10206"/>
        </w:tabs>
        <w:spacing w:after="0"/>
        <w:jc w:val="both"/>
        <w:rPr>
          <w:rFonts w:ascii="Times New Roman" w:eastAsia="Calibri" w:hAnsi="Times New Roman" w:cs="Times New Roman"/>
          <w:b/>
          <w:sz w:val="28"/>
          <w:szCs w:val="28"/>
        </w:rPr>
      </w:pPr>
      <w:r w:rsidRPr="009656DE">
        <w:rPr>
          <w:rFonts w:ascii="Times New Roman" w:eastAsia="Calibri" w:hAnsi="Times New Roman" w:cs="Times New Roman"/>
          <w:b/>
          <w:sz w:val="28"/>
          <w:szCs w:val="28"/>
        </w:rPr>
        <w:t>по ознакомлению с требованиями охраны труда, техники безопасности, пожарной безопасности, правилами внутреннего трудового распорядка, обучающегося направленного для прохождения _____________________________________________ практики</w:t>
      </w:r>
    </w:p>
    <w:p w14:paraId="446D6220" w14:textId="77777777" w:rsidR="004949CB" w:rsidRPr="009656DE" w:rsidRDefault="004949CB" w:rsidP="004949CB">
      <w:pPr>
        <w:spacing w:after="0" w:line="240" w:lineRule="auto"/>
        <w:rPr>
          <w:rFonts w:ascii="Times New Roman" w:eastAsia="Calibri" w:hAnsi="Times New Roman" w:cs="Times New Roman"/>
          <w:i/>
          <w:sz w:val="28"/>
          <w:szCs w:val="28"/>
          <w:vertAlign w:val="superscript"/>
        </w:rPr>
      </w:pPr>
      <w:r w:rsidRPr="009656DE">
        <w:rPr>
          <w:rFonts w:ascii="Times New Roman" w:eastAsia="Calibri" w:hAnsi="Times New Roman" w:cs="Times New Roman"/>
          <w:i/>
          <w:sz w:val="28"/>
          <w:szCs w:val="28"/>
          <w:vertAlign w:val="superscript"/>
        </w:rPr>
        <w:t>(указать вид и тип практики)</w:t>
      </w:r>
    </w:p>
    <w:p w14:paraId="335A404A" w14:textId="77777777" w:rsidR="004949CB" w:rsidRPr="009656DE" w:rsidRDefault="004949CB" w:rsidP="004949CB">
      <w:pPr>
        <w:tabs>
          <w:tab w:val="left" w:leader="underscore" w:pos="10206"/>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Направление подготовки </w:t>
      </w:r>
      <w:r w:rsidRPr="009656DE">
        <w:rPr>
          <w:rFonts w:ascii="Times New Roman" w:eastAsia="Calibri" w:hAnsi="Times New Roman" w:cs="Times New Roman"/>
          <w:sz w:val="28"/>
          <w:szCs w:val="28"/>
        </w:rPr>
        <w:tab/>
      </w:r>
    </w:p>
    <w:p w14:paraId="2861287B" w14:textId="77777777" w:rsidR="004949CB" w:rsidRPr="009656DE" w:rsidRDefault="004949CB" w:rsidP="004949CB">
      <w:pPr>
        <w:tabs>
          <w:tab w:val="left" w:leader="underscore" w:pos="10206"/>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Профиль </w:t>
      </w:r>
      <w:r w:rsidRPr="009656DE">
        <w:rPr>
          <w:rFonts w:ascii="Times New Roman" w:eastAsia="Calibri" w:hAnsi="Times New Roman" w:cs="Times New Roman"/>
          <w:sz w:val="28"/>
          <w:szCs w:val="28"/>
        </w:rPr>
        <w:tab/>
      </w:r>
    </w:p>
    <w:p w14:paraId="325AC91B" w14:textId="77777777" w:rsidR="004949CB" w:rsidRPr="009656DE" w:rsidRDefault="004949CB" w:rsidP="004949CB">
      <w:pPr>
        <w:tabs>
          <w:tab w:val="left" w:leader="underscore" w:pos="10206"/>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Курс _________________  Форма обучения </w:t>
      </w:r>
      <w:r w:rsidRPr="009656DE">
        <w:rPr>
          <w:rFonts w:ascii="Times New Roman" w:eastAsia="Calibri" w:hAnsi="Times New Roman" w:cs="Times New Roman"/>
          <w:sz w:val="28"/>
          <w:szCs w:val="28"/>
        </w:rPr>
        <w:tab/>
      </w:r>
    </w:p>
    <w:p w14:paraId="5FE1E327" w14:textId="77777777" w:rsidR="004949CB" w:rsidRPr="009656DE" w:rsidRDefault="004949CB" w:rsidP="004949CB">
      <w:pPr>
        <w:tabs>
          <w:tab w:val="left" w:leader="underscore" w:pos="10206"/>
        </w:tabs>
        <w:spacing w:after="0"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 xml:space="preserve">Фамилия и должность проводившего инструктаж </w:t>
      </w:r>
      <w:r w:rsidRPr="009656DE">
        <w:rPr>
          <w:rFonts w:ascii="Times New Roman" w:eastAsia="Calibri" w:hAnsi="Times New Roman" w:cs="Times New Roman"/>
          <w:sz w:val="28"/>
          <w:szCs w:val="28"/>
        </w:rPr>
        <w:tab/>
      </w:r>
    </w:p>
    <w:p w14:paraId="77D440E8" w14:textId="77777777" w:rsidR="004949CB" w:rsidRPr="009656DE" w:rsidRDefault="004949CB" w:rsidP="004949CB">
      <w:pPr>
        <w:tabs>
          <w:tab w:val="left" w:leader="underscore" w:pos="10206"/>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ab/>
      </w:r>
    </w:p>
    <w:p w14:paraId="24CAFA25" w14:textId="77777777" w:rsidR="004949CB" w:rsidRPr="009656DE" w:rsidRDefault="004949CB" w:rsidP="004949CB">
      <w:pPr>
        <w:tabs>
          <w:tab w:val="left" w:leader="underscore" w:pos="9639"/>
        </w:tabs>
        <w:spacing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Инструктаж получен и усвоен, в чем расписываюсь:</w:t>
      </w:r>
    </w:p>
    <w:p w14:paraId="19EB2CA5" w14:textId="77777777" w:rsidR="004949CB" w:rsidRPr="009656DE" w:rsidRDefault="004949CB" w:rsidP="004949CB">
      <w:pPr>
        <w:tabs>
          <w:tab w:val="left" w:leader="underscore" w:pos="9639"/>
        </w:tabs>
        <w:spacing w:after="0" w:line="480" w:lineRule="auto"/>
        <w:rPr>
          <w:rFonts w:ascii="Times New Roman" w:eastAsia="Calibri" w:hAnsi="Times New Roman" w:cs="Times New Roman"/>
          <w:sz w:val="28"/>
          <w:szCs w:val="28"/>
        </w:rPr>
      </w:pPr>
      <w:r w:rsidRPr="009656DE">
        <w:rPr>
          <w:rFonts w:ascii="Times New Roman" w:eastAsia="Calibri" w:hAnsi="Times New Roman" w:cs="Times New Roman"/>
          <w:sz w:val="28"/>
          <w:szCs w:val="28"/>
        </w:rPr>
        <w:t>_________________   ______________________   ______________________   _____________</w:t>
      </w:r>
    </w:p>
    <w:p w14:paraId="6E1C6931" w14:textId="77777777" w:rsidR="004949CB" w:rsidRPr="009656DE" w:rsidRDefault="004949CB" w:rsidP="004949CB">
      <w:pPr>
        <w:tabs>
          <w:tab w:val="left" w:leader="underscore" w:pos="9639"/>
        </w:tabs>
        <w:rPr>
          <w:rFonts w:ascii="Times New Roman" w:eastAsia="Calibri" w:hAnsi="Times New Roman" w:cs="Times New Roman"/>
          <w:i/>
          <w:sz w:val="28"/>
          <w:szCs w:val="28"/>
          <w:vertAlign w:val="superscript"/>
        </w:rPr>
      </w:pPr>
      <w:r w:rsidRPr="009656DE">
        <w:rPr>
          <w:rFonts w:ascii="Times New Roman" w:eastAsia="Calibri" w:hAnsi="Times New Roman" w:cs="Times New Roman"/>
          <w:i/>
          <w:sz w:val="28"/>
          <w:szCs w:val="28"/>
          <w:vertAlign w:val="superscript"/>
        </w:rPr>
        <w:t xml:space="preserve">                          группа                                      ФИО обучающегося                                          роспись                                                        дата</w:t>
      </w:r>
    </w:p>
    <w:p w14:paraId="52FC5FEE" w14:textId="77777777" w:rsidR="004949CB" w:rsidRPr="009656DE" w:rsidRDefault="004949CB" w:rsidP="004949CB">
      <w:pPr>
        <w:tabs>
          <w:tab w:val="left" w:leader="underscore" w:pos="9639"/>
        </w:tabs>
        <w:rPr>
          <w:rFonts w:ascii="Times New Roman" w:eastAsia="Calibri" w:hAnsi="Times New Roman" w:cs="Times New Roman"/>
          <w:sz w:val="28"/>
          <w:szCs w:val="28"/>
        </w:rPr>
      </w:pPr>
    </w:p>
    <w:p w14:paraId="36F9134A" w14:textId="77777777" w:rsidR="004949CB" w:rsidRPr="009656DE" w:rsidRDefault="004949CB" w:rsidP="004949CB">
      <w:pPr>
        <w:tabs>
          <w:tab w:val="left" w:leader="underscore" w:pos="9639"/>
        </w:tabs>
        <w:jc w:val="both"/>
        <w:rPr>
          <w:rFonts w:ascii="Times New Roman" w:eastAsia="Calibri" w:hAnsi="Times New Roman" w:cs="Times New Roman"/>
          <w:sz w:val="28"/>
          <w:szCs w:val="28"/>
        </w:rPr>
      </w:pPr>
      <w:r w:rsidRPr="009656DE">
        <w:rPr>
          <w:rFonts w:ascii="Times New Roman" w:eastAsia="Calibri" w:hAnsi="Times New Roman" w:cs="Times New Roman"/>
          <w:sz w:val="28"/>
          <w:szCs w:val="28"/>
        </w:rPr>
        <w:t>Инструктаж по ознакомлению с требованиями охраны труда, техники безопасности, пожарной безопасности, правилами внутреннего трудового распорядка провел, знания проверил:</w:t>
      </w:r>
    </w:p>
    <w:p w14:paraId="0C65D1F5" w14:textId="77777777" w:rsidR="004949CB" w:rsidRPr="009656DE" w:rsidRDefault="004949CB" w:rsidP="004949CB">
      <w:pPr>
        <w:tabs>
          <w:tab w:val="left" w:leader="underscore" w:pos="9639"/>
        </w:tabs>
        <w:spacing w:after="0"/>
        <w:rPr>
          <w:rFonts w:ascii="Times New Roman" w:eastAsia="Calibri" w:hAnsi="Times New Roman" w:cs="Times New Roman"/>
          <w:sz w:val="28"/>
          <w:szCs w:val="28"/>
        </w:rPr>
      </w:pPr>
      <w:r w:rsidRPr="009656DE">
        <w:rPr>
          <w:rFonts w:ascii="Times New Roman" w:eastAsia="Calibri" w:hAnsi="Times New Roman" w:cs="Times New Roman"/>
          <w:sz w:val="28"/>
          <w:szCs w:val="28"/>
        </w:rPr>
        <w:t>__________________ / ____________________/  «____» ______________ 20___г.</w:t>
      </w:r>
    </w:p>
    <w:p w14:paraId="39344FD6" w14:textId="77777777" w:rsidR="004949CB" w:rsidRPr="009656DE" w:rsidRDefault="004949CB" w:rsidP="004949CB">
      <w:pPr>
        <w:tabs>
          <w:tab w:val="left" w:leader="underscore" w:pos="9639"/>
        </w:tabs>
        <w:rPr>
          <w:rFonts w:ascii="Times New Roman" w:eastAsia="Calibri" w:hAnsi="Times New Roman" w:cs="Times New Roman"/>
          <w:i/>
          <w:sz w:val="28"/>
          <w:szCs w:val="28"/>
          <w:vertAlign w:val="superscript"/>
        </w:rPr>
      </w:pPr>
      <w:r w:rsidRPr="009656DE">
        <w:rPr>
          <w:rFonts w:ascii="Times New Roman" w:eastAsia="Calibri" w:hAnsi="Times New Roman" w:cs="Times New Roman"/>
          <w:i/>
          <w:sz w:val="28"/>
          <w:szCs w:val="28"/>
          <w:vertAlign w:val="superscript"/>
        </w:rPr>
        <w:t xml:space="preserve">              Подпись                                                        ФИО</w:t>
      </w:r>
    </w:p>
    <w:p w14:paraId="26E7A88C" w14:textId="77777777" w:rsidR="00DC6957" w:rsidRPr="009656DE" w:rsidRDefault="00DC6957">
      <w:pPr>
        <w:rPr>
          <w:rFonts w:ascii="Times New Roman" w:hAnsi="Times New Roman" w:cs="Times New Roman"/>
          <w:sz w:val="28"/>
          <w:szCs w:val="28"/>
        </w:rPr>
      </w:pPr>
    </w:p>
    <w:sectPr w:rsidR="00DC6957" w:rsidRPr="009656DE" w:rsidSect="00E87907">
      <w:footerReference w:type="default" r:id="rId21"/>
      <w:pgSz w:w="11909" w:h="16834"/>
      <w:pgMar w:top="1135" w:right="994" w:bottom="720" w:left="1418"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930E9" w14:textId="77777777" w:rsidR="0077249B" w:rsidRDefault="0077249B">
      <w:pPr>
        <w:spacing w:after="0" w:line="240" w:lineRule="auto"/>
      </w:pPr>
      <w:r>
        <w:separator/>
      </w:r>
    </w:p>
  </w:endnote>
  <w:endnote w:type="continuationSeparator" w:id="0">
    <w:p w14:paraId="20E8E20E" w14:textId="77777777" w:rsidR="0077249B" w:rsidRDefault="00772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47228" w14:textId="77777777" w:rsidR="009F155F" w:rsidRDefault="009F155F">
    <w:pPr>
      <w:pStyle w:val="a3"/>
      <w:jc w:val="right"/>
    </w:pPr>
    <w:r>
      <w:fldChar w:fldCharType="begin"/>
    </w:r>
    <w:r>
      <w:instrText>PAGE   \* MERGEFORMAT</w:instrText>
    </w:r>
    <w:r>
      <w:fldChar w:fldCharType="separate"/>
    </w:r>
    <w:r w:rsidR="004349BE">
      <w:rPr>
        <w:noProof/>
      </w:rPr>
      <w:t>37</w:t>
    </w:r>
    <w:r>
      <w:fldChar w:fldCharType="end"/>
    </w:r>
  </w:p>
  <w:p w14:paraId="5B2C50E8" w14:textId="77777777" w:rsidR="009F155F" w:rsidRDefault="009F155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4044D" w14:textId="77777777" w:rsidR="0077249B" w:rsidRDefault="0077249B">
      <w:pPr>
        <w:spacing w:after="0" w:line="240" w:lineRule="auto"/>
      </w:pPr>
      <w:r>
        <w:separator/>
      </w:r>
    </w:p>
  </w:footnote>
  <w:footnote w:type="continuationSeparator" w:id="0">
    <w:p w14:paraId="434880C9" w14:textId="77777777" w:rsidR="0077249B" w:rsidRDefault="007724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CE8"/>
    <w:multiLevelType w:val="hybridMultilevel"/>
    <w:tmpl w:val="C8144D90"/>
    <w:lvl w:ilvl="0" w:tplc="F272AB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AED5EAD"/>
    <w:multiLevelType w:val="hybridMultilevel"/>
    <w:tmpl w:val="CEC28660"/>
    <w:lvl w:ilvl="0" w:tplc="C57A753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ED001B"/>
    <w:multiLevelType w:val="hybridMultilevel"/>
    <w:tmpl w:val="CD9464E4"/>
    <w:lvl w:ilvl="0" w:tplc="F272ABA2">
      <w:start w:val="1"/>
      <w:numFmt w:val="decimal"/>
      <w:lvlText w:val="%1)"/>
      <w:lvlJc w:val="left"/>
      <w:pPr>
        <w:tabs>
          <w:tab w:val="num" w:pos="360"/>
        </w:tabs>
        <w:ind w:left="36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77B466A"/>
    <w:multiLevelType w:val="hybridMultilevel"/>
    <w:tmpl w:val="05583E36"/>
    <w:lvl w:ilvl="0" w:tplc="1982F1F2">
      <w:start w:val="1"/>
      <w:numFmt w:val="decimal"/>
      <w:lvlText w:val="%1)"/>
      <w:lvlJc w:val="left"/>
      <w:pPr>
        <w:tabs>
          <w:tab w:val="num" w:pos="1571"/>
        </w:tabs>
        <w:ind w:left="1551" w:hanging="624"/>
      </w:pPr>
      <w:rPr>
        <w:rFonts w:cs="Times New Roman" w:hint="default"/>
        <w:sz w:val="24"/>
        <w:szCs w:val="24"/>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4" w15:restartNumberingAfterBreak="0">
    <w:nsid w:val="308C2B30"/>
    <w:multiLevelType w:val="hybridMultilevel"/>
    <w:tmpl w:val="DA4A02EA"/>
    <w:lvl w:ilvl="0" w:tplc="FFFFFFFF">
      <w:start w:val="1"/>
      <w:numFmt w:val="decimal"/>
      <w:lvlText w:val="%1."/>
      <w:lvlJc w:val="left"/>
      <w:pPr>
        <w:tabs>
          <w:tab w:val="num" w:pos="1320"/>
        </w:tabs>
        <w:ind w:left="13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5" w15:restartNumberingAfterBreak="0">
    <w:nsid w:val="3225635D"/>
    <w:multiLevelType w:val="hybridMultilevel"/>
    <w:tmpl w:val="8968C646"/>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15:restartNumberingAfterBreak="0">
    <w:nsid w:val="3787635C"/>
    <w:multiLevelType w:val="hybridMultilevel"/>
    <w:tmpl w:val="36A0058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46E51040"/>
    <w:multiLevelType w:val="hybridMultilevel"/>
    <w:tmpl w:val="C76AC47E"/>
    <w:lvl w:ilvl="0" w:tplc="02247E90">
      <w:start w:val="1"/>
      <w:numFmt w:val="decimal"/>
      <w:lvlText w:val="%1."/>
      <w:lvlJc w:val="left"/>
      <w:pPr>
        <w:tabs>
          <w:tab w:val="num" w:pos="1440"/>
        </w:tabs>
        <w:ind w:left="144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989E80A6">
      <w:start w:val="1"/>
      <w:numFmt w:val="upperRoman"/>
      <w:lvlText w:val="%3."/>
      <w:lvlJc w:val="left"/>
      <w:pPr>
        <w:tabs>
          <w:tab w:val="num" w:pos="2820"/>
        </w:tabs>
        <w:ind w:left="2820" w:hanging="84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D894D1D"/>
    <w:multiLevelType w:val="hybridMultilevel"/>
    <w:tmpl w:val="0F4ACE36"/>
    <w:lvl w:ilvl="0" w:tplc="F272ABA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0687DD3"/>
    <w:multiLevelType w:val="hybridMultilevel"/>
    <w:tmpl w:val="92B6F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E827DB3"/>
    <w:multiLevelType w:val="hybridMultilevel"/>
    <w:tmpl w:val="2480B0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155A6F"/>
    <w:multiLevelType w:val="hybridMultilevel"/>
    <w:tmpl w:val="591AAB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664A7351"/>
    <w:multiLevelType w:val="hybridMultilevel"/>
    <w:tmpl w:val="4762FAE2"/>
    <w:lvl w:ilvl="0" w:tplc="5CD6DD4C">
      <w:start w:val="1"/>
      <w:numFmt w:val="decimal"/>
      <w:lvlText w:val="%1."/>
      <w:lvlJc w:val="left"/>
      <w:pPr>
        <w:ind w:left="1512" w:hanging="94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15:restartNumberingAfterBreak="0">
    <w:nsid w:val="682653AF"/>
    <w:multiLevelType w:val="hybridMultilevel"/>
    <w:tmpl w:val="6A0A5DDA"/>
    <w:lvl w:ilvl="0" w:tplc="1982F1F2">
      <w:start w:val="1"/>
      <w:numFmt w:val="decimal"/>
      <w:lvlText w:val="%1)"/>
      <w:lvlJc w:val="left"/>
      <w:pPr>
        <w:tabs>
          <w:tab w:val="num" w:pos="1571"/>
        </w:tabs>
        <w:ind w:left="1551" w:hanging="624"/>
      </w:pPr>
      <w:rPr>
        <w:rFonts w:cs="Times New Roman" w:hint="default"/>
        <w:sz w:val="24"/>
        <w:szCs w:val="24"/>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4" w15:restartNumberingAfterBreak="0">
    <w:nsid w:val="754D68A4"/>
    <w:multiLevelType w:val="hybridMultilevel"/>
    <w:tmpl w:val="7BE6ABCE"/>
    <w:lvl w:ilvl="0" w:tplc="02247E90">
      <w:start w:val="1"/>
      <w:numFmt w:val="decimal"/>
      <w:lvlText w:val="%1."/>
      <w:lvlJc w:val="left"/>
      <w:pPr>
        <w:tabs>
          <w:tab w:val="num" w:pos="1440"/>
        </w:tabs>
        <w:ind w:left="1440" w:hanging="360"/>
      </w:pPr>
      <w:rPr>
        <w:rFonts w:hint="default"/>
      </w:rPr>
    </w:lvl>
    <w:lvl w:ilvl="1" w:tplc="C57A753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774E37A6"/>
    <w:multiLevelType w:val="hybridMultilevel"/>
    <w:tmpl w:val="1A2C880E"/>
    <w:lvl w:ilvl="0" w:tplc="E78C7D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
  </w:num>
  <w:num w:numId="2">
    <w:abstractNumId w:val="9"/>
  </w:num>
  <w:num w:numId="3">
    <w:abstractNumId w:val="8"/>
  </w:num>
  <w:num w:numId="4">
    <w:abstractNumId w:val="2"/>
  </w:num>
  <w:num w:numId="5">
    <w:abstractNumId w:val="0"/>
  </w:num>
  <w:num w:numId="6">
    <w:abstractNumId w:val="14"/>
  </w:num>
  <w:num w:numId="7">
    <w:abstractNumId w:val="7"/>
  </w:num>
  <w:num w:numId="8">
    <w:abstractNumId w:val="1"/>
  </w:num>
  <w:num w:numId="9">
    <w:abstractNumId w:val="4"/>
  </w:num>
  <w:num w:numId="10">
    <w:abstractNumId w:val="6"/>
  </w:num>
  <w:num w:numId="11">
    <w:abstractNumId w:val="15"/>
  </w:num>
  <w:num w:numId="12">
    <w:abstractNumId w:val="5"/>
  </w:num>
  <w:num w:numId="13">
    <w:abstractNumId w:val="12"/>
  </w:num>
  <w:num w:numId="14">
    <w:abstractNumId w:val="11"/>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282C"/>
    <w:rsid w:val="000228AD"/>
    <w:rsid w:val="00133A19"/>
    <w:rsid w:val="00186E8D"/>
    <w:rsid w:val="001A014E"/>
    <w:rsid w:val="001D506A"/>
    <w:rsid w:val="001E4A07"/>
    <w:rsid w:val="002806A8"/>
    <w:rsid w:val="003F458F"/>
    <w:rsid w:val="004349BE"/>
    <w:rsid w:val="004949CB"/>
    <w:rsid w:val="0055276E"/>
    <w:rsid w:val="005F2E8B"/>
    <w:rsid w:val="006F282C"/>
    <w:rsid w:val="0077249B"/>
    <w:rsid w:val="007C400A"/>
    <w:rsid w:val="0083688D"/>
    <w:rsid w:val="009656DE"/>
    <w:rsid w:val="009F155F"/>
    <w:rsid w:val="00A2356E"/>
    <w:rsid w:val="00AC1186"/>
    <w:rsid w:val="00C17E39"/>
    <w:rsid w:val="00C643EF"/>
    <w:rsid w:val="00D6056B"/>
    <w:rsid w:val="00DC6957"/>
    <w:rsid w:val="00DD630E"/>
    <w:rsid w:val="00E87907"/>
    <w:rsid w:val="00ED17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A3D0B"/>
  <w15:docId w15:val="{18CFB78A-1B25-442C-A89D-C297433A6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949CB"/>
  </w:style>
  <w:style w:type="paragraph" w:styleId="a3">
    <w:name w:val="footer"/>
    <w:basedOn w:val="a"/>
    <w:link w:val="a4"/>
    <w:uiPriority w:val="99"/>
    <w:rsid w:val="004949C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4">
    <w:name w:val="Нижний колонтитул Знак"/>
    <w:basedOn w:val="a0"/>
    <w:link w:val="a3"/>
    <w:uiPriority w:val="99"/>
    <w:rsid w:val="004949CB"/>
    <w:rPr>
      <w:rFonts w:ascii="Times New Roman" w:eastAsia="Times New Roman" w:hAnsi="Times New Roman" w:cs="Times New Roman"/>
      <w:sz w:val="20"/>
      <w:szCs w:val="20"/>
      <w:lang w:eastAsia="ru-RU"/>
    </w:rPr>
  </w:style>
  <w:style w:type="paragraph" w:customStyle="1" w:styleId="Default">
    <w:name w:val="Default"/>
    <w:rsid w:val="004949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ReportMain">
    <w:name w:val="Report_Main"/>
    <w:basedOn w:val="a"/>
    <w:link w:val="ReportMain0"/>
    <w:rsid w:val="004949CB"/>
    <w:pPr>
      <w:spacing w:after="0" w:line="240" w:lineRule="auto"/>
    </w:pPr>
    <w:rPr>
      <w:rFonts w:ascii="Times New Roman" w:eastAsia="Calibri" w:hAnsi="Times New Roman" w:cs="Times New Roman"/>
      <w:sz w:val="24"/>
      <w:lang w:val="x-none"/>
    </w:rPr>
  </w:style>
  <w:style w:type="character" w:customStyle="1" w:styleId="ReportMain0">
    <w:name w:val="Report_Main Знак"/>
    <w:link w:val="ReportMain"/>
    <w:rsid w:val="004949CB"/>
    <w:rPr>
      <w:rFonts w:ascii="Times New Roman" w:eastAsia="Calibri" w:hAnsi="Times New Roman" w:cs="Times New Roman"/>
      <w:sz w:val="24"/>
      <w:lang w:val="x-none"/>
    </w:rPr>
  </w:style>
  <w:style w:type="paragraph" w:styleId="a5">
    <w:name w:val="Balloon Text"/>
    <w:basedOn w:val="a"/>
    <w:link w:val="a6"/>
    <w:uiPriority w:val="99"/>
    <w:semiHidden/>
    <w:unhideWhenUsed/>
    <w:rsid w:val="004949CB"/>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uiPriority w:val="99"/>
    <w:semiHidden/>
    <w:rsid w:val="004949CB"/>
    <w:rPr>
      <w:rFonts w:ascii="Tahoma" w:eastAsia="Times New Roman" w:hAnsi="Tahoma" w:cs="Tahoma"/>
      <w:sz w:val="16"/>
      <w:szCs w:val="16"/>
      <w:lang w:eastAsia="ru-RU"/>
    </w:rPr>
  </w:style>
  <w:style w:type="paragraph" w:styleId="a7">
    <w:name w:val="footnote text"/>
    <w:basedOn w:val="a"/>
    <w:link w:val="a8"/>
    <w:uiPriority w:val="99"/>
    <w:semiHidden/>
    <w:unhideWhenUsed/>
    <w:rsid w:val="004949CB"/>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semiHidden/>
    <w:rsid w:val="004949CB"/>
    <w:rPr>
      <w:rFonts w:ascii="Times New Roman" w:eastAsia="Times New Roman" w:hAnsi="Times New Roman" w:cs="Times New Roman"/>
      <w:sz w:val="20"/>
      <w:szCs w:val="20"/>
      <w:lang w:eastAsia="ru-RU"/>
    </w:rPr>
  </w:style>
  <w:style w:type="paragraph" w:customStyle="1" w:styleId="ReportHead">
    <w:name w:val="Report_Head"/>
    <w:basedOn w:val="a"/>
    <w:link w:val="ReportHead0"/>
    <w:rsid w:val="007C400A"/>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7C400A"/>
    <w:rPr>
      <w:rFonts w:ascii="Times New Roman" w:eastAsia="Calibri" w:hAnsi="Times New Roman" w:cs="Times New Roman"/>
      <w:sz w:val="28"/>
    </w:rPr>
  </w:style>
  <w:style w:type="paragraph" w:styleId="a9">
    <w:name w:val="Normal (Web)"/>
    <w:basedOn w:val="a"/>
    <w:rsid w:val="005F2E8B"/>
    <w:pPr>
      <w:spacing w:before="100" w:beforeAutospacing="1" w:after="100" w:afterAutospacing="1" w:line="240" w:lineRule="auto"/>
    </w:pPr>
    <w:rPr>
      <w:rFonts w:ascii="Verdana" w:eastAsia="Times New Roman" w:hAnsi="Verdana" w:cs="Times New Roman"/>
      <w:sz w:val="20"/>
      <w:szCs w:val="20"/>
      <w:lang w:eastAsia="ru-RU"/>
    </w:rPr>
  </w:style>
  <w:style w:type="paragraph" w:styleId="aa">
    <w:name w:val="List Paragraph"/>
    <w:basedOn w:val="a"/>
    <w:uiPriority w:val="99"/>
    <w:qFormat/>
    <w:rsid w:val="00133A19"/>
    <w:pPr>
      <w:spacing w:after="0" w:line="240" w:lineRule="auto"/>
      <w:ind w:left="720"/>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estival.1september.ru" TargetMode="External"/><Relationship Id="rId13" Type="http://schemas.openxmlformats.org/officeDocument/2006/relationships/image" Target="media/image4.png"/><Relationship Id="rId18" Type="http://schemas.openxmlformats.org/officeDocument/2006/relationships/hyperlink" Target="http://biblioclub.ru/index.php?page=book&amp;id=457136"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oim.ru." TargetMode="External"/><Relationship Id="rId12" Type="http://schemas.openxmlformats.org/officeDocument/2006/relationships/image" Target="media/image3.png"/><Relationship Id="rId17" Type="http://schemas.openxmlformats.org/officeDocument/2006/relationships/hyperlink" Target="http://biblioclub.ru/index.php?page=book&amp;id=446437" TargetMode="External"/><Relationship Id="rId2" Type="http://schemas.openxmlformats.org/officeDocument/2006/relationships/styles" Target="styles.xml"/><Relationship Id="rId16" Type="http://schemas.openxmlformats.org/officeDocument/2006/relationships/hyperlink" Target="http://biblioclub.ru/index.php?page=book&amp;id=435828" TargetMode="External"/><Relationship Id="rId20" Type="http://schemas.openxmlformats.org/officeDocument/2006/relationships/hyperlink" Target="http://biblioclub.ru/index.php?page=book&amp;id=4368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biblioclub.ru/index.php?page=book&amp;id=271595"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biblioclub.ru/index.php?page=book&amp;id=117117" TargetMode="External"/><Relationship Id="rId4" Type="http://schemas.openxmlformats.org/officeDocument/2006/relationships/webSettings" Target="webSettings.xml"/><Relationship Id="rId9" Type="http://schemas.openxmlformats.org/officeDocument/2006/relationships/hyperlink" Target="http://ru.wikipedia.org" TargetMode="External"/><Relationship Id="rId14" Type="http://schemas.openxmlformats.org/officeDocument/2006/relationships/hyperlink" Target="http://biblioclub.ru/index.php?page=book&amp;id=11502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10313</Words>
  <Characters>58788</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Albion</dc:creator>
  <cp:keywords/>
  <dc:description/>
  <cp:lastModifiedBy>668</cp:lastModifiedBy>
  <cp:revision>11</cp:revision>
  <dcterms:created xsi:type="dcterms:W3CDTF">2020-02-15T17:36:00Z</dcterms:created>
  <dcterms:modified xsi:type="dcterms:W3CDTF">2020-02-16T17:50:00Z</dcterms:modified>
</cp:coreProperties>
</file>