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14" w:rsidRPr="00EA6D14" w:rsidRDefault="00EA6D14" w:rsidP="00EA6D14">
      <w:pPr>
        <w:suppressAutoHyphens/>
        <w:spacing w:after="0" w:line="240" w:lineRule="auto"/>
        <w:jc w:val="center"/>
      </w:pPr>
      <w:proofErr w:type="spellStart"/>
      <w:r w:rsidRPr="00EA6D14">
        <w:t>Минобрнауки</w:t>
      </w:r>
      <w:proofErr w:type="spellEnd"/>
      <w:r w:rsidRPr="00EA6D14">
        <w:t xml:space="preserve"> России</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roofErr w:type="spellStart"/>
      <w:r w:rsidRPr="00EA6D14">
        <w:t>Бузулукский</w:t>
      </w:r>
      <w:proofErr w:type="spellEnd"/>
      <w:r w:rsidRPr="00EA6D14">
        <w:t xml:space="preserve"> гуманитарно-технологический институт </w:t>
      </w:r>
    </w:p>
    <w:p w:rsidR="00EA6D14" w:rsidRPr="00EA6D14" w:rsidRDefault="00EA6D14" w:rsidP="00EA6D14">
      <w:pPr>
        <w:suppressAutoHyphens/>
        <w:spacing w:after="0" w:line="240" w:lineRule="auto"/>
        <w:jc w:val="center"/>
      </w:pPr>
      <w:r w:rsidRPr="00EA6D14">
        <w:t>(филиал) федерального государственного бюджетного образовательного учреждения</w:t>
      </w:r>
    </w:p>
    <w:p w:rsidR="00EA6D14" w:rsidRPr="00EA6D14" w:rsidRDefault="00EA6D14" w:rsidP="00EA6D14">
      <w:pPr>
        <w:suppressAutoHyphens/>
        <w:spacing w:after="0" w:line="240" w:lineRule="auto"/>
        <w:jc w:val="center"/>
      </w:pPr>
      <w:r w:rsidRPr="00EA6D14">
        <w:t>высшего образования</w:t>
      </w:r>
    </w:p>
    <w:p w:rsidR="00EA6D14" w:rsidRPr="00EA6D14" w:rsidRDefault="00EA6D14" w:rsidP="00EA6D14">
      <w:pPr>
        <w:suppressAutoHyphens/>
        <w:spacing w:after="0" w:line="240" w:lineRule="auto"/>
        <w:jc w:val="center"/>
      </w:pPr>
      <w:r w:rsidRPr="00EA6D14">
        <w:t>«Оренбургский государственный университет»</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 xml:space="preserve">Кафедра финансов и кредита </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before="120" w:after="0" w:line="240" w:lineRule="auto"/>
        <w:jc w:val="center"/>
        <w:rPr>
          <w:b/>
          <w:sz w:val="28"/>
        </w:rPr>
      </w:pPr>
      <w:r w:rsidRPr="00EA6D14">
        <w:rPr>
          <w:b/>
          <w:sz w:val="28"/>
        </w:rPr>
        <w:t>Фонд</w:t>
      </w:r>
    </w:p>
    <w:p w:rsidR="00EA6D14" w:rsidRPr="00EA6D14" w:rsidRDefault="00EA6D14" w:rsidP="00EA6D14">
      <w:pPr>
        <w:suppressAutoHyphens/>
        <w:spacing w:before="120" w:after="0" w:line="240" w:lineRule="auto"/>
        <w:jc w:val="center"/>
        <w:rPr>
          <w:b/>
          <w:sz w:val="28"/>
        </w:rPr>
      </w:pPr>
      <w:r w:rsidRPr="00EA6D14">
        <w:rPr>
          <w:b/>
          <w:sz w:val="28"/>
        </w:rPr>
        <w:t>оценочных средств</w:t>
      </w:r>
    </w:p>
    <w:p w:rsidR="00EA6D14" w:rsidRPr="00EA6D14" w:rsidRDefault="00EA6D14" w:rsidP="00EA6D14">
      <w:pPr>
        <w:suppressAutoHyphens/>
        <w:spacing w:before="120" w:after="0" w:line="240" w:lineRule="auto"/>
        <w:jc w:val="center"/>
        <w:rPr>
          <w:i/>
        </w:rPr>
      </w:pPr>
      <w:r w:rsidRPr="00EA6D14">
        <w:rPr>
          <w:sz w:val="28"/>
        </w:rPr>
        <w:t>по дисциплине</w:t>
      </w:r>
      <w:r w:rsidRPr="00EA6D14">
        <w:rPr>
          <w:b/>
          <w:sz w:val="28"/>
        </w:rPr>
        <w:t xml:space="preserve"> </w:t>
      </w:r>
      <w:r w:rsidRPr="00EA6D14">
        <w:rPr>
          <w:i/>
        </w:rPr>
        <w:t>«Б</w:t>
      </w:r>
      <w:proofErr w:type="gramStart"/>
      <w:r w:rsidRPr="00EA6D14">
        <w:rPr>
          <w:i/>
        </w:rPr>
        <w:t>1.Д.В.</w:t>
      </w:r>
      <w:proofErr w:type="gramEnd"/>
      <w:r w:rsidRPr="00EA6D14">
        <w:rPr>
          <w:i/>
        </w:rPr>
        <w:t>4 Финансовое обеспечение деятельности образовательных учреждений»</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360" w:lineRule="auto"/>
        <w:jc w:val="center"/>
      </w:pPr>
      <w:r w:rsidRPr="00EA6D14">
        <w:t>Уровень высшего образования</w:t>
      </w:r>
    </w:p>
    <w:p w:rsidR="00EA6D14" w:rsidRPr="00EA6D14" w:rsidRDefault="00EA6D14" w:rsidP="00EA6D14">
      <w:pPr>
        <w:suppressAutoHyphens/>
        <w:spacing w:after="0" w:line="360" w:lineRule="auto"/>
        <w:jc w:val="center"/>
      </w:pPr>
      <w:r w:rsidRPr="00EA6D14">
        <w:t>БАКАЛАВРИАТ</w:t>
      </w:r>
    </w:p>
    <w:p w:rsidR="00EA6D14" w:rsidRPr="00EA6D14" w:rsidRDefault="00EA6D14" w:rsidP="00EA6D14">
      <w:pPr>
        <w:suppressAutoHyphens/>
        <w:spacing w:after="0" w:line="240" w:lineRule="auto"/>
        <w:jc w:val="center"/>
      </w:pPr>
      <w:r w:rsidRPr="00EA6D14">
        <w:t>Направление подготовки</w:t>
      </w:r>
    </w:p>
    <w:p w:rsidR="00EA6D14" w:rsidRPr="00EA6D14" w:rsidRDefault="00EA6D14" w:rsidP="00EA6D14">
      <w:pPr>
        <w:suppressAutoHyphens/>
        <w:spacing w:after="0" w:line="240" w:lineRule="auto"/>
        <w:jc w:val="center"/>
        <w:rPr>
          <w:i/>
          <w:u w:val="single"/>
        </w:rPr>
      </w:pPr>
      <w:r w:rsidRPr="00EA6D14">
        <w:rPr>
          <w:i/>
          <w:u w:val="single"/>
        </w:rPr>
        <w:t>44.03.01 Педагогическое образование</w:t>
      </w:r>
    </w:p>
    <w:p w:rsidR="00EA6D14" w:rsidRPr="00EA6D14" w:rsidRDefault="00EA6D14" w:rsidP="00EA6D14">
      <w:pPr>
        <w:suppressAutoHyphens/>
        <w:spacing w:after="0" w:line="240" w:lineRule="auto"/>
        <w:jc w:val="center"/>
        <w:rPr>
          <w:vertAlign w:val="superscript"/>
        </w:rPr>
      </w:pPr>
      <w:r w:rsidRPr="00EA6D14">
        <w:rPr>
          <w:vertAlign w:val="superscript"/>
        </w:rPr>
        <w:t>(код и наименование направления подготовки)</w:t>
      </w:r>
    </w:p>
    <w:p w:rsidR="00EA6D14" w:rsidRPr="00EA6D14" w:rsidRDefault="00EA6D14" w:rsidP="00EA6D14">
      <w:pPr>
        <w:suppressAutoHyphens/>
        <w:spacing w:after="0" w:line="240" w:lineRule="auto"/>
        <w:jc w:val="center"/>
        <w:rPr>
          <w:i/>
          <w:u w:val="single"/>
        </w:rPr>
      </w:pPr>
      <w:r w:rsidRPr="00EA6D14">
        <w:rPr>
          <w:i/>
          <w:u w:val="single"/>
        </w:rPr>
        <w:t>Менеджмент в образовании</w:t>
      </w:r>
    </w:p>
    <w:p w:rsidR="00EA6D14" w:rsidRPr="00EA6D14" w:rsidRDefault="00EA6D14" w:rsidP="00EA6D14">
      <w:pPr>
        <w:suppressAutoHyphens/>
        <w:spacing w:after="0" w:line="240" w:lineRule="auto"/>
        <w:jc w:val="center"/>
        <w:rPr>
          <w:vertAlign w:val="superscript"/>
        </w:rPr>
      </w:pPr>
      <w:r w:rsidRPr="00EA6D14">
        <w:rPr>
          <w:vertAlign w:val="superscript"/>
        </w:rPr>
        <w:t xml:space="preserve"> (наименование направленности (профиля) образовательной программы)</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Квалификация</w:t>
      </w:r>
    </w:p>
    <w:p w:rsidR="00EA6D14" w:rsidRPr="00EA6D14" w:rsidRDefault="00EA6D14" w:rsidP="00EA6D14">
      <w:pPr>
        <w:suppressAutoHyphens/>
        <w:spacing w:after="0" w:line="240" w:lineRule="auto"/>
        <w:jc w:val="center"/>
        <w:rPr>
          <w:i/>
          <w:u w:val="single"/>
        </w:rPr>
      </w:pPr>
      <w:r w:rsidRPr="00EA6D14">
        <w:rPr>
          <w:i/>
          <w:u w:val="single"/>
        </w:rPr>
        <w:t>Бакалавр</w:t>
      </w:r>
    </w:p>
    <w:p w:rsidR="00EA6D14" w:rsidRPr="00EA6D14" w:rsidRDefault="00EA6D14" w:rsidP="00EA6D14">
      <w:pPr>
        <w:suppressAutoHyphens/>
        <w:spacing w:before="120" w:after="0" w:line="240" w:lineRule="auto"/>
        <w:jc w:val="center"/>
      </w:pPr>
      <w:r w:rsidRPr="00EA6D14">
        <w:t>Форма обучения</w:t>
      </w:r>
    </w:p>
    <w:p w:rsidR="00EA6D14" w:rsidRPr="00EA6D14" w:rsidRDefault="00AA2165" w:rsidP="00EA6D14">
      <w:pPr>
        <w:suppressAutoHyphens/>
        <w:spacing w:after="0" w:line="240" w:lineRule="auto"/>
        <w:jc w:val="center"/>
        <w:rPr>
          <w:i/>
          <w:u w:val="single"/>
        </w:rPr>
      </w:pPr>
      <w:r>
        <w:rPr>
          <w:i/>
          <w:u w:val="single"/>
        </w:rPr>
        <w:t>О</w:t>
      </w:r>
      <w:bookmarkStart w:id="0" w:name="_GoBack"/>
      <w:bookmarkEnd w:id="0"/>
      <w:r w:rsidR="00EA6D14" w:rsidRPr="00EA6D14">
        <w:rPr>
          <w:i/>
          <w:u w:val="single"/>
        </w:rPr>
        <w:t>чная</w:t>
      </w: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p>
    <w:p w:rsidR="00EA6D14" w:rsidRPr="00EA6D14" w:rsidRDefault="00EA6D14" w:rsidP="00EA6D14">
      <w:pPr>
        <w:suppressAutoHyphens/>
        <w:spacing w:after="0" w:line="240" w:lineRule="auto"/>
        <w:jc w:val="center"/>
      </w:pPr>
      <w:r w:rsidRPr="00EA6D14">
        <w:t>Год набора 202</w:t>
      </w:r>
      <w:r w:rsidR="00BB5EB6">
        <w:t>1</w:t>
      </w:r>
    </w:p>
    <w:p w:rsidR="00EA6D14" w:rsidRPr="00EA6D14" w:rsidRDefault="00EA6D14" w:rsidP="00EA6D14">
      <w:pPr>
        <w:jc w:val="right"/>
        <w:rPr>
          <w:sz w:val="22"/>
        </w:rPr>
      </w:pPr>
    </w:p>
    <w:p w:rsidR="00EA6D14" w:rsidRPr="00EA6D14" w:rsidRDefault="00EA6D14" w:rsidP="00EA6D14">
      <w:pPr>
        <w:rPr>
          <w:sz w:val="22"/>
        </w:rPr>
      </w:pPr>
    </w:p>
    <w:p w:rsidR="00EA6D14" w:rsidRPr="00EA6D14" w:rsidRDefault="00EA6D14" w:rsidP="00EA6D14">
      <w:pPr>
        <w:rPr>
          <w:sz w:val="22"/>
        </w:rPr>
        <w:sectPr w:rsidR="00EA6D14" w:rsidRPr="00EA6D14" w:rsidSect="00EA6D14">
          <w:pgSz w:w="11906" w:h="16838"/>
          <w:pgMar w:top="510" w:right="567" w:bottom="510" w:left="850" w:header="0" w:footer="510" w:gutter="0"/>
          <w:cols w:space="708"/>
          <w:docGrid w:linePitch="360"/>
        </w:sectPr>
      </w:pPr>
    </w:p>
    <w:p w:rsidR="00EA6D14" w:rsidRPr="00EA6D14" w:rsidRDefault="00EA6D14" w:rsidP="00EA6D14">
      <w:pPr>
        <w:spacing w:after="120" w:line="240" w:lineRule="auto"/>
        <w:jc w:val="both"/>
        <w:rPr>
          <w:rFonts w:eastAsia="Times New Roman"/>
          <w:i/>
          <w:szCs w:val="24"/>
        </w:rPr>
      </w:pPr>
      <w:r w:rsidRPr="00E9563F">
        <w:rPr>
          <w:rFonts w:eastAsia="Times New Roman"/>
          <w:szCs w:val="24"/>
        </w:rPr>
        <w:lastRenderedPageBreak/>
        <w:t xml:space="preserve">Фонд оценочных средств предназначен для контроля знаний обучающихся направления подготовки </w:t>
      </w:r>
      <w:r w:rsidRPr="00EA6D14">
        <w:rPr>
          <w:rFonts w:eastAsia="Times New Roman"/>
          <w:i/>
          <w:szCs w:val="24"/>
        </w:rPr>
        <w:t>44.03.01 Педагогическое образование</w:t>
      </w:r>
      <w:r w:rsidRPr="00EA6D14">
        <w:rPr>
          <w:rFonts w:eastAsia="Times New Roman"/>
          <w:szCs w:val="24"/>
        </w:rPr>
        <w:t xml:space="preserve"> </w:t>
      </w:r>
      <w:r>
        <w:rPr>
          <w:rFonts w:eastAsia="Times New Roman"/>
          <w:szCs w:val="24"/>
        </w:rPr>
        <w:t xml:space="preserve">по дисциплине </w:t>
      </w:r>
      <w:r w:rsidRPr="00EA6D14">
        <w:rPr>
          <w:rFonts w:eastAsia="Times New Roman"/>
          <w:i/>
          <w:szCs w:val="24"/>
        </w:rPr>
        <w:t>«Б</w:t>
      </w:r>
      <w:proofErr w:type="gramStart"/>
      <w:r w:rsidRPr="00EA6D14">
        <w:rPr>
          <w:rFonts w:eastAsia="Times New Roman"/>
          <w:i/>
          <w:szCs w:val="24"/>
        </w:rPr>
        <w:t>1.Д.В.</w:t>
      </w:r>
      <w:proofErr w:type="gramEnd"/>
      <w:r w:rsidRPr="00EA6D14">
        <w:rPr>
          <w:rFonts w:eastAsia="Times New Roman"/>
          <w:i/>
          <w:szCs w:val="24"/>
        </w:rPr>
        <w:t>4 Финансовое обеспечение деятельности образовательных учреждений»</w:t>
      </w:r>
    </w:p>
    <w:p w:rsidR="00EA6D14" w:rsidRDefault="00EA6D14" w:rsidP="00EA6D14">
      <w:pPr>
        <w:pStyle w:val="ReportHead"/>
        <w:suppressAutoHyphens/>
        <w:ind w:firstLine="850"/>
        <w:jc w:val="both"/>
        <w:rPr>
          <w:sz w:val="24"/>
        </w:rPr>
      </w:pPr>
    </w:p>
    <w:p w:rsidR="00EA6D14" w:rsidRDefault="00EA6D14" w:rsidP="00EA6D14">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EA6D14" w:rsidRDefault="00EA6D14" w:rsidP="00EA6D14">
      <w:pPr>
        <w:pStyle w:val="ReportHead"/>
        <w:tabs>
          <w:tab w:val="left" w:pos="10432"/>
        </w:tabs>
        <w:suppressAutoHyphens/>
        <w:jc w:val="both"/>
        <w:rPr>
          <w:sz w:val="24"/>
        </w:rPr>
      </w:pPr>
      <w:r>
        <w:rPr>
          <w:sz w:val="24"/>
        </w:rPr>
        <w:t>протокол № 6 от "12" января 202</w:t>
      </w:r>
      <w:r w:rsidR="00BB5EB6">
        <w:rPr>
          <w:sz w:val="24"/>
        </w:rPr>
        <w:t>1</w:t>
      </w:r>
      <w:r>
        <w:rPr>
          <w:sz w:val="24"/>
        </w:rPr>
        <w:t xml:space="preserve"> г.</w:t>
      </w:r>
    </w:p>
    <w:p w:rsidR="00EA6D14" w:rsidRPr="001535CE" w:rsidRDefault="00EA6D14" w:rsidP="00EA6D14">
      <w:pPr>
        <w:spacing w:after="0" w:line="240" w:lineRule="auto"/>
        <w:rPr>
          <w:rFonts w:eastAsia="Times New Roman"/>
          <w:sz w:val="28"/>
          <w:szCs w:val="28"/>
        </w:rPr>
      </w:pPr>
      <w:r>
        <w:rPr>
          <w:noProof/>
          <w:lang w:eastAsia="ru-RU"/>
        </w:rPr>
        <w:drawing>
          <wp:inline distT="0" distB="0" distL="0" distR="0" wp14:anchorId="13BE3DDC" wp14:editId="0457E316">
            <wp:extent cx="6912610" cy="125793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0549"/>
                    <a:stretch/>
                  </pic:blipFill>
                  <pic:spPr bwMode="auto">
                    <a:xfrm>
                      <a:off x="0" y="0"/>
                      <a:ext cx="6912610" cy="1257935"/>
                    </a:xfrm>
                    <a:prstGeom prst="rect">
                      <a:avLst/>
                    </a:prstGeom>
                    <a:ln>
                      <a:noFill/>
                    </a:ln>
                    <a:extLst>
                      <a:ext uri="{53640926-AAD7-44D8-BBD7-CCE9431645EC}">
                        <a14:shadowObscured xmlns:a14="http://schemas.microsoft.com/office/drawing/2010/main"/>
                      </a:ext>
                    </a:extLst>
                  </pic:spPr>
                </pic:pic>
              </a:graphicData>
            </a:graphic>
          </wp:inline>
        </w:drawing>
      </w:r>
    </w:p>
    <w:p w:rsidR="00EA6D14" w:rsidRPr="001535CE" w:rsidRDefault="00EA6D14" w:rsidP="00EA6D14">
      <w:pPr>
        <w:spacing w:after="0" w:line="240" w:lineRule="auto"/>
        <w:rPr>
          <w:rFonts w:eastAsia="Times New Roman"/>
          <w:sz w:val="28"/>
          <w:szCs w:val="28"/>
        </w:rPr>
      </w:pPr>
    </w:p>
    <w:p w:rsidR="00EA6D14" w:rsidRPr="001535CE" w:rsidRDefault="00EA6D14" w:rsidP="00EA6D14">
      <w:pPr>
        <w:spacing w:after="0" w:line="240" w:lineRule="auto"/>
        <w:jc w:val="both"/>
        <w:rPr>
          <w:rFonts w:eastAsia="Times New Roman"/>
          <w:b/>
          <w:sz w:val="28"/>
          <w:szCs w:val="28"/>
        </w:rPr>
      </w:pPr>
    </w:p>
    <w:p w:rsidR="00EA6D14" w:rsidRPr="001535CE" w:rsidRDefault="00EA6D14" w:rsidP="00EA6D14">
      <w:pPr>
        <w:tabs>
          <w:tab w:val="left" w:pos="10000"/>
        </w:tabs>
        <w:spacing w:after="0" w:line="240" w:lineRule="auto"/>
        <w:jc w:val="both"/>
        <w:rPr>
          <w:rFonts w:eastAsia="Times New Roman"/>
          <w:sz w:val="28"/>
          <w:szCs w:val="28"/>
        </w:rPr>
      </w:pP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1E1D51" w:rsidRDefault="001E1D51" w:rsidP="001E1D5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1E1D51" w:rsidRPr="00AF6AA7" w:rsidTr="00EA6D14">
        <w:trPr>
          <w:tblHeader/>
        </w:trPr>
        <w:tc>
          <w:tcPr>
            <w:tcW w:w="1843" w:type="dxa"/>
            <w:shd w:val="clear" w:color="auto" w:fill="auto"/>
            <w:vAlign w:val="center"/>
          </w:tcPr>
          <w:p w:rsidR="001E1D51" w:rsidRPr="00AF6AA7" w:rsidRDefault="001E1D51" w:rsidP="00EA6D14">
            <w:pPr>
              <w:pStyle w:val="ReportMain"/>
              <w:suppressAutoHyphens/>
              <w:jc w:val="center"/>
            </w:pPr>
            <w:r w:rsidRPr="00AF6AA7">
              <w:t>Формируемые компетенции</w:t>
            </w:r>
          </w:p>
        </w:tc>
        <w:tc>
          <w:tcPr>
            <w:tcW w:w="3402" w:type="dxa"/>
            <w:shd w:val="clear" w:color="auto" w:fill="auto"/>
            <w:vAlign w:val="center"/>
          </w:tcPr>
          <w:p w:rsidR="001E1D51" w:rsidRPr="00AF6AA7" w:rsidRDefault="001E1D51" w:rsidP="00EA6D14">
            <w:pPr>
              <w:pStyle w:val="ReportMain"/>
              <w:suppressAutoHyphens/>
              <w:jc w:val="center"/>
            </w:pPr>
            <w:r w:rsidRPr="00AF6AA7">
              <w:t>Код и наименование индикатора достижения компетенции</w:t>
            </w:r>
          </w:p>
        </w:tc>
        <w:tc>
          <w:tcPr>
            <w:tcW w:w="2268" w:type="dxa"/>
            <w:shd w:val="clear" w:color="auto" w:fill="auto"/>
            <w:vAlign w:val="center"/>
          </w:tcPr>
          <w:p w:rsidR="001E1D51" w:rsidRPr="00AF6AA7" w:rsidRDefault="001E1D51" w:rsidP="00EA6D14">
            <w:pPr>
              <w:pStyle w:val="ReportMain"/>
              <w:suppressAutoHyphens/>
              <w:jc w:val="center"/>
            </w:pPr>
            <w:r w:rsidRPr="00AF6AA7">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E1D51" w:rsidRDefault="001E1D51" w:rsidP="00EA6D14">
            <w:pPr>
              <w:pStyle w:val="ReportMain"/>
              <w:suppressAutoHyphens/>
              <w:jc w:val="center"/>
            </w:pPr>
            <w:r w:rsidRPr="00AF6AA7">
              <w:t>Виды оценочных средств/</w:t>
            </w:r>
          </w:p>
          <w:p w:rsidR="001E1D51" w:rsidRPr="00AF6AA7" w:rsidRDefault="001E1D51" w:rsidP="00EA6D14">
            <w:pPr>
              <w:pStyle w:val="ReportMain"/>
              <w:suppressAutoHyphens/>
              <w:jc w:val="center"/>
            </w:pPr>
            <w:r w:rsidRPr="00AF6AA7">
              <w:t>шифр раздела в данном документе</w:t>
            </w:r>
          </w:p>
        </w:tc>
      </w:tr>
      <w:tr w:rsidR="00EA6D14" w:rsidRPr="00AF6AA7" w:rsidTr="00EA6D14">
        <w:tc>
          <w:tcPr>
            <w:tcW w:w="1843" w:type="dxa"/>
            <w:vMerge w:val="restart"/>
            <w:shd w:val="clear" w:color="auto" w:fill="auto"/>
          </w:tcPr>
          <w:p w:rsidR="00EA6D14" w:rsidRPr="007C307B" w:rsidRDefault="00EA6D14" w:rsidP="00EA6D14">
            <w:pPr>
              <w:pStyle w:val="ReportMain"/>
              <w:suppressAutoHyphens/>
              <w:jc w:val="both"/>
            </w:pPr>
            <w:r w:rsidRPr="007C307B">
              <w:t>ПК*-1 Способен использовать теоретические и практические знания для постановки и решения организационно-управленческих и профессиональных задач в области образования</w:t>
            </w:r>
          </w:p>
        </w:tc>
        <w:tc>
          <w:tcPr>
            <w:tcW w:w="3402" w:type="dxa"/>
            <w:vMerge w:val="restart"/>
            <w:shd w:val="clear" w:color="auto" w:fill="auto"/>
          </w:tcPr>
          <w:p w:rsidR="00EA6D14" w:rsidRPr="007C307B" w:rsidRDefault="00EA6D14" w:rsidP="00EA6D14">
            <w:pPr>
              <w:pStyle w:val="ReportMain"/>
              <w:suppressAutoHyphens/>
              <w:jc w:val="both"/>
            </w:pPr>
            <w:r w:rsidRPr="007C307B">
              <w:t>ПК*-</w:t>
            </w:r>
            <w:proofErr w:type="gramStart"/>
            <w:r w:rsidRPr="007C307B">
              <w:t>1-В-1 Ориентируется</w:t>
            </w:r>
            <w:proofErr w:type="gramEnd"/>
            <w:r w:rsidRPr="007C307B">
              <w:t xml:space="preserve"> в основах экономической, финансовой и управленческой политики образовательных учреждений</w:t>
            </w:r>
          </w:p>
          <w:p w:rsidR="00EA6D14" w:rsidRPr="007C307B" w:rsidRDefault="00EA6D14" w:rsidP="00EA6D14">
            <w:pPr>
              <w:pStyle w:val="ReportMain"/>
              <w:suppressAutoHyphens/>
              <w:jc w:val="both"/>
            </w:pPr>
            <w:r w:rsidRPr="007C307B">
              <w:t>ПК*-</w:t>
            </w:r>
            <w:proofErr w:type="gramStart"/>
            <w:r w:rsidRPr="007C307B">
              <w:t>1-В-2 Осуществляет</w:t>
            </w:r>
            <w:proofErr w:type="gramEnd"/>
            <w:r w:rsidRPr="007C307B">
              <w:t xml:space="preserve"> поиск, анализ и выбор варианта решения профессиональной задачи с целью принятия рациональных педагогических решений</w:t>
            </w:r>
          </w:p>
          <w:p w:rsidR="00EA6D14" w:rsidRPr="007C307B" w:rsidRDefault="00EA6D14" w:rsidP="00EA6D14">
            <w:pPr>
              <w:pStyle w:val="ReportMain"/>
              <w:suppressAutoHyphens/>
              <w:jc w:val="both"/>
            </w:pPr>
            <w:r w:rsidRPr="007C307B">
              <w:t>ПК*-1-В-3 Использует теоретические знания и практические навыки как инструмент для решения конкретных организационно-управленческих задач в образовательной организации</w:t>
            </w:r>
          </w:p>
        </w:tc>
        <w:tc>
          <w:tcPr>
            <w:tcW w:w="2268" w:type="dxa"/>
            <w:shd w:val="clear" w:color="auto" w:fill="auto"/>
          </w:tcPr>
          <w:p w:rsidR="00EA6D14" w:rsidRPr="00A57D9A" w:rsidRDefault="00EA6D14" w:rsidP="00EA6D14">
            <w:pPr>
              <w:pStyle w:val="ReportMain"/>
              <w:suppressAutoHyphens/>
              <w:jc w:val="both"/>
            </w:pPr>
            <w:r w:rsidRPr="00A57D9A">
              <w:rPr>
                <w:b/>
                <w:u w:val="single"/>
              </w:rPr>
              <w:t>Знать:</w:t>
            </w:r>
            <w:r w:rsidRPr="00792666">
              <w:rPr>
                <w:b/>
              </w:rPr>
              <w:t xml:space="preserve"> </w:t>
            </w:r>
            <w:r w:rsidRPr="00792666">
              <w:t>основы фу</w:t>
            </w:r>
            <w:r>
              <w:t>н</w:t>
            </w:r>
            <w:r w:rsidRPr="00792666">
              <w:t>кционирования бюджетной системы РФ,</w:t>
            </w:r>
            <w:r>
              <w:t xml:space="preserve"> основные направления бюджетной политики, государственных и муниципальных учреждений, основные финансовые документы деятельности образовательных учреждений; </w:t>
            </w:r>
          </w:p>
        </w:tc>
        <w:tc>
          <w:tcPr>
            <w:tcW w:w="2693" w:type="dxa"/>
            <w:shd w:val="clear" w:color="auto" w:fill="auto"/>
          </w:tcPr>
          <w:p w:rsidR="00EA6D14" w:rsidRDefault="00EA6D14" w:rsidP="00EA6D14">
            <w:pPr>
              <w:pStyle w:val="ReportMain"/>
              <w:suppressAutoHyphens/>
              <w:jc w:val="both"/>
              <w:rPr>
                <w:rFonts w:eastAsia="Times New Roman"/>
                <w:szCs w:val="24"/>
                <w:lang w:eastAsia="ru-RU"/>
              </w:rPr>
            </w:pPr>
            <w:r>
              <w:rPr>
                <w:b/>
              </w:rPr>
              <w:t>Блок A –</w:t>
            </w:r>
            <w:r>
              <w:t xml:space="preserve"> задания репродуктивного уровня:</w:t>
            </w:r>
          </w:p>
          <w:p w:rsidR="00EA6D14" w:rsidRDefault="00EA6D14" w:rsidP="00EA6D14">
            <w:pPr>
              <w:suppressAutoHyphens/>
              <w:spacing w:after="0" w:line="240" w:lineRule="auto"/>
              <w:jc w:val="both"/>
              <w:rPr>
                <w:rFonts w:eastAsia="Times New Roman"/>
                <w:szCs w:val="24"/>
                <w:lang w:eastAsia="ru-RU"/>
              </w:rPr>
            </w:pPr>
            <w:r w:rsidRPr="0093101F">
              <w:rPr>
                <w:rFonts w:eastAsia="Times New Roman"/>
                <w:szCs w:val="24"/>
                <w:lang w:eastAsia="ru-RU"/>
              </w:rPr>
              <w:t>Тесты</w:t>
            </w:r>
            <w:r>
              <w:rPr>
                <w:rFonts w:eastAsia="Times New Roman"/>
                <w:szCs w:val="24"/>
                <w:lang w:eastAsia="ru-RU"/>
              </w:rPr>
              <w:t>,</w:t>
            </w:r>
          </w:p>
          <w:p w:rsidR="00EA6D14" w:rsidRPr="00060F40" w:rsidRDefault="00EA6D14" w:rsidP="00EA6D14">
            <w:pPr>
              <w:pStyle w:val="ReportMain"/>
              <w:suppressAutoHyphens/>
              <w:jc w:val="both"/>
              <w:rPr>
                <w:i/>
              </w:rPr>
            </w:pPr>
            <w:r w:rsidRPr="004A03B0">
              <w:rPr>
                <w:rFonts w:eastAsia="Times New Roman"/>
                <w:szCs w:val="24"/>
                <w:lang w:eastAsia="ru-RU"/>
              </w:rPr>
              <w:t xml:space="preserve">Вопросы для опросов и собеседований </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792666" w:rsidRDefault="00EA6D14" w:rsidP="00EA6D14">
            <w:pPr>
              <w:pStyle w:val="ReportMain"/>
              <w:suppressAutoHyphens/>
              <w:jc w:val="both"/>
            </w:pPr>
            <w:r w:rsidRPr="00A57D9A">
              <w:rPr>
                <w:b/>
                <w:u w:val="single"/>
              </w:rPr>
              <w:t>Уметь:</w:t>
            </w:r>
            <w:r>
              <w:t xml:space="preserve"> </w:t>
            </w:r>
            <w:r w:rsidRPr="00792666">
              <w:t>анализировать особенности организации бюджетных,</w:t>
            </w:r>
          </w:p>
          <w:p w:rsidR="00EA6D14" w:rsidRPr="00792666" w:rsidRDefault="00EA6D14" w:rsidP="00EA6D14">
            <w:pPr>
              <w:pStyle w:val="ReportMain"/>
              <w:suppressAutoHyphens/>
              <w:jc w:val="both"/>
            </w:pPr>
            <w:r w:rsidRPr="00792666">
              <w:t>налоговых отношений в области</w:t>
            </w:r>
          </w:p>
          <w:p w:rsidR="00EA6D14" w:rsidRPr="00EA6D14" w:rsidRDefault="00EA6D14" w:rsidP="00EA6D14">
            <w:pPr>
              <w:pStyle w:val="ReportMain"/>
              <w:suppressAutoHyphens/>
              <w:jc w:val="both"/>
            </w:pPr>
            <w:r w:rsidRPr="00792666">
              <w:t>ведения учета, составления отчетности и контроля учреждений</w:t>
            </w:r>
            <w:r>
              <w:t>;</w:t>
            </w:r>
          </w:p>
        </w:tc>
        <w:tc>
          <w:tcPr>
            <w:tcW w:w="2693" w:type="dxa"/>
            <w:shd w:val="clear" w:color="auto" w:fill="auto"/>
          </w:tcPr>
          <w:p w:rsidR="00EA6D14" w:rsidRDefault="00EA6D14" w:rsidP="00EA6D14">
            <w:pPr>
              <w:pStyle w:val="ReportMain"/>
              <w:suppressAutoHyphens/>
              <w:jc w:val="both"/>
            </w:pPr>
            <w:r>
              <w:rPr>
                <w:b/>
              </w:rPr>
              <w:t>Блок B –</w:t>
            </w:r>
            <w:r>
              <w:t xml:space="preserve"> задания реконструктивного уровня:</w:t>
            </w:r>
          </w:p>
          <w:p w:rsidR="00EA6D14" w:rsidRPr="00060F40" w:rsidRDefault="00EA6D14" w:rsidP="00EA6D14">
            <w:pPr>
              <w:pStyle w:val="ReportMain"/>
              <w:suppressAutoHyphens/>
              <w:jc w:val="both"/>
              <w:rPr>
                <w:i/>
              </w:rPr>
            </w:pPr>
            <w:r>
              <w:rPr>
                <w:rFonts w:eastAsia="Times New Roman"/>
                <w:szCs w:val="24"/>
                <w:lang w:eastAsia="ru-RU"/>
              </w:rPr>
              <w:t>Типовые задачи</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AF6AA7" w:rsidRDefault="00EA6D14" w:rsidP="00EA6D14">
            <w:pPr>
              <w:pStyle w:val="ReportMain"/>
              <w:suppressAutoHyphens/>
              <w:jc w:val="both"/>
            </w:pPr>
            <w:r w:rsidRPr="00A57D9A">
              <w:rPr>
                <w:b/>
                <w:u w:val="single"/>
              </w:rPr>
              <w:t>Владеть:</w:t>
            </w:r>
            <w:r w:rsidRPr="00792666">
              <w:t xml:space="preserve"> навыками расчета основных производственных показателей деятельности образовательных учреждений.</w:t>
            </w:r>
          </w:p>
        </w:tc>
        <w:tc>
          <w:tcPr>
            <w:tcW w:w="2693" w:type="dxa"/>
            <w:shd w:val="clear" w:color="auto" w:fill="auto"/>
          </w:tcPr>
          <w:p w:rsidR="00EA6D14" w:rsidRDefault="00EA6D14" w:rsidP="00EA6D14">
            <w:pPr>
              <w:pStyle w:val="ReportMain"/>
              <w:suppressAutoHyphens/>
              <w:jc w:val="both"/>
            </w:pPr>
            <w:r>
              <w:rPr>
                <w:b/>
              </w:rPr>
              <w:t>Блок C –</w:t>
            </w:r>
            <w:r>
              <w:t xml:space="preserve"> задания практико-ориентированного и/или исследовательского уровня:</w:t>
            </w:r>
          </w:p>
          <w:p w:rsidR="00EA6D14" w:rsidRPr="00060F40" w:rsidRDefault="00EA6D14" w:rsidP="00EA6D14">
            <w:pPr>
              <w:pStyle w:val="ReportMain"/>
              <w:suppressAutoHyphens/>
              <w:jc w:val="both"/>
              <w:rPr>
                <w:i/>
              </w:rPr>
            </w:pPr>
            <w:r>
              <w:rPr>
                <w:rFonts w:eastAsia="Times New Roman"/>
                <w:szCs w:val="24"/>
                <w:lang w:eastAsia="ru-RU"/>
              </w:rPr>
              <w:t>Творческие задания</w:t>
            </w:r>
          </w:p>
        </w:tc>
      </w:tr>
      <w:tr w:rsidR="00EA6D14" w:rsidRPr="00AF6AA7" w:rsidTr="00EA6D14">
        <w:tc>
          <w:tcPr>
            <w:tcW w:w="1843" w:type="dxa"/>
            <w:vMerge w:val="restart"/>
            <w:shd w:val="clear" w:color="auto" w:fill="auto"/>
          </w:tcPr>
          <w:p w:rsidR="00EA6D14" w:rsidRPr="007C307B" w:rsidRDefault="00EA6D14" w:rsidP="00EA6D14">
            <w:pPr>
              <w:pStyle w:val="ReportMain"/>
              <w:suppressAutoHyphens/>
              <w:jc w:val="both"/>
            </w:pPr>
            <w:r w:rsidRPr="007C307B">
              <w:t>ПК*-2 Способен формировать образовательную среду и использовать профессиональн</w:t>
            </w:r>
            <w:r w:rsidRPr="007C307B">
              <w:lastRenderedPageBreak/>
              <w:t>ые знания и умения в реализации задач инновационной образовательной политики</w:t>
            </w:r>
          </w:p>
        </w:tc>
        <w:tc>
          <w:tcPr>
            <w:tcW w:w="3402" w:type="dxa"/>
            <w:vMerge w:val="restart"/>
            <w:shd w:val="clear" w:color="auto" w:fill="auto"/>
          </w:tcPr>
          <w:p w:rsidR="00EA6D14" w:rsidRPr="007C307B" w:rsidRDefault="00EA6D14" w:rsidP="00EA6D14">
            <w:pPr>
              <w:pStyle w:val="ReportMain"/>
              <w:suppressAutoHyphens/>
              <w:jc w:val="both"/>
            </w:pPr>
            <w:r w:rsidRPr="007C307B">
              <w:lastRenderedPageBreak/>
              <w:t>ПК*-2-В-1 Разрабатывает содержание образовательной среды, используя учебно-методические и дидактические ресурсы, обеспечивающие ее развивающий характер</w:t>
            </w:r>
          </w:p>
        </w:tc>
        <w:tc>
          <w:tcPr>
            <w:tcW w:w="2268" w:type="dxa"/>
            <w:shd w:val="clear" w:color="auto" w:fill="auto"/>
          </w:tcPr>
          <w:p w:rsidR="00EA6D14" w:rsidRPr="00A57D9A" w:rsidRDefault="00EA6D14" w:rsidP="00EA6D14">
            <w:pPr>
              <w:pStyle w:val="ReportMain"/>
              <w:suppressAutoHyphens/>
              <w:jc w:val="both"/>
            </w:pPr>
            <w:r w:rsidRPr="00A57D9A">
              <w:rPr>
                <w:b/>
                <w:u w:val="single"/>
              </w:rPr>
              <w:t>Знать:</w:t>
            </w:r>
            <w:r w:rsidRPr="003A5311">
              <w:rPr>
                <w:b/>
                <w:i/>
              </w:rPr>
              <w:t xml:space="preserve"> </w:t>
            </w:r>
            <w:r>
              <w:t xml:space="preserve">основные направления государственной бюджетной политики, методы и формы проведения </w:t>
            </w:r>
            <w:r>
              <w:lastRenderedPageBreak/>
              <w:t>финансового контроля;</w:t>
            </w:r>
          </w:p>
        </w:tc>
        <w:tc>
          <w:tcPr>
            <w:tcW w:w="2693" w:type="dxa"/>
            <w:shd w:val="clear" w:color="auto" w:fill="auto"/>
          </w:tcPr>
          <w:p w:rsidR="00EA6D14" w:rsidRDefault="00EA6D14" w:rsidP="00EA6D14">
            <w:pPr>
              <w:pStyle w:val="ReportMain"/>
              <w:suppressAutoHyphens/>
              <w:jc w:val="both"/>
              <w:rPr>
                <w:rFonts w:eastAsia="Times New Roman"/>
                <w:szCs w:val="24"/>
                <w:lang w:eastAsia="ru-RU"/>
              </w:rPr>
            </w:pPr>
            <w:r>
              <w:rPr>
                <w:b/>
              </w:rPr>
              <w:lastRenderedPageBreak/>
              <w:t>Блок A –</w:t>
            </w:r>
            <w:r>
              <w:t xml:space="preserve"> задания репродуктивного уровня:</w:t>
            </w:r>
          </w:p>
          <w:p w:rsidR="00EA6D14" w:rsidRDefault="00EA6D14" w:rsidP="00EA6D14">
            <w:pPr>
              <w:suppressAutoHyphens/>
              <w:spacing w:after="0" w:line="240" w:lineRule="auto"/>
              <w:jc w:val="both"/>
              <w:rPr>
                <w:rFonts w:eastAsia="Times New Roman"/>
                <w:szCs w:val="24"/>
                <w:lang w:eastAsia="ru-RU"/>
              </w:rPr>
            </w:pPr>
            <w:r w:rsidRPr="0093101F">
              <w:rPr>
                <w:rFonts w:eastAsia="Times New Roman"/>
                <w:szCs w:val="24"/>
                <w:lang w:eastAsia="ru-RU"/>
              </w:rPr>
              <w:t>Тесты</w:t>
            </w:r>
            <w:r>
              <w:rPr>
                <w:rFonts w:eastAsia="Times New Roman"/>
                <w:szCs w:val="24"/>
                <w:lang w:eastAsia="ru-RU"/>
              </w:rPr>
              <w:t>,</w:t>
            </w:r>
          </w:p>
          <w:p w:rsidR="00EA6D14" w:rsidRPr="00060F40" w:rsidRDefault="00EA6D14" w:rsidP="00EA6D14">
            <w:pPr>
              <w:pStyle w:val="ReportMain"/>
              <w:suppressAutoHyphens/>
              <w:jc w:val="both"/>
              <w:rPr>
                <w:i/>
              </w:rPr>
            </w:pPr>
            <w:r w:rsidRPr="004A03B0">
              <w:rPr>
                <w:rFonts w:eastAsia="Times New Roman"/>
                <w:szCs w:val="24"/>
                <w:lang w:eastAsia="ru-RU"/>
              </w:rPr>
              <w:t xml:space="preserve">Вопросы для опросов и собеседований </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AF6AA7" w:rsidRDefault="00EA6D14" w:rsidP="00EA6D14">
            <w:pPr>
              <w:pStyle w:val="ReportMain"/>
              <w:suppressAutoHyphens/>
              <w:jc w:val="both"/>
            </w:pPr>
            <w:r w:rsidRPr="00A57D9A">
              <w:rPr>
                <w:b/>
                <w:u w:val="single"/>
              </w:rPr>
              <w:t>Уметь:</w:t>
            </w:r>
            <w:r w:rsidRPr="003A5311">
              <w:t xml:space="preserve"> </w:t>
            </w:r>
            <w:r w:rsidRPr="003167F0">
              <w:t>оценивать перспективы развития финансового механизма деятельности образовательного учреждения</w:t>
            </w:r>
            <w:r>
              <w:t>;</w:t>
            </w:r>
          </w:p>
        </w:tc>
        <w:tc>
          <w:tcPr>
            <w:tcW w:w="2693" w:type="dxa"/>
            <w:shd w:val="clear" w:color="auto" w:fill="auto"/>
          </w:tcPr>
          <w:p w:rsidR="00EA6D14" w:rsidRDefault="00EA6D14" w:rsidP="00EA6D14">
            <w:pPr>
              <w:pStyle w:val="ReportMain"/>
              <w:suppressAutoHyphens/>
              <w:jc w:val="both"/>
            </w:pPr>
            <w:r>
              <w:rPr>
                <w:b/>
              </w:rPr>
              <w:t>Блок B –</w:t>
            </w:r>
            <w:r>
              <w:t xml:space="preserve"> задания реконструктивного уровня:</w:t>
            </w:r>
          </w:p>
          <w:p w:rsidR="00EA6D14" w:rsidRPr="00060F40" w:rsidRDefault="00EA6D14" w:rsidP="00EA6D14">
            <w:pPr>
              <w:pStyle w:val="ReportMain"/>
              <w:suppressAutoHyphens/>
              <w:jc w:val="both"/>
              <w:rPr>
                <w:i/>
              </w:rPr>
            </w:pPr>
            <w:r>
              <w:rPr>
                <w:rFonts w:eastAsia="Times New Roman"/>
                <w:szCs w:val="24"/>
                <w:lang w:eastAsia="ru-RU"/>
              </w:rPr>
              <w:t>Типовые задачи</w:t>
            </w:r>
          </w:p>
        </w:tc>
      </w:tr>
      <w:tr w:rsidR="00EA6D14" w:rsidRPr="00AF6AA7" w:rsidTr="00EA6D14">
        <w:tc>
          <w:tcPr>
            <w:tcW w:w="1843" w:type="dxa"/>
            <w:vMerge/>
            <w:shd w:val="clear" w:color="auto" w:fill="auto"/>
          </w:tcPr>
          <w:p w:rsidR="00EA6D14" w:rsidRPr="00AF6AA7" w:rsidRDefault="00EA6D14" w:rsidP="00EA6D14">
            <w:pPr>
              <w:pStyle w:val="ReportMain"/>
              <w:suppressAutoHyphens/>
            </w:pPr>
          </w:p>
        </w:tc>
        <w:tc>
          <w:tcPr>
            <w:tcW w:w="3402" w:type="dxa"/>
            <w:vMerge/>
            <w:shd w:val="clear" w:color="auto" w:fill="auto"/>
          </w:tcPr>
          <w:p w:rsidR="00EA6D14" w:rsidRPr="00AF6AA7" w:rsidRDefault="00EA6D14" w:rsidP="00EA6D14">
            <w:pPr>
              <w:pStyle w:val="ReportMain"/>
              <w:suppressAutoHyphens/>
            </w:pPr>
          </w:p>
        </w:tc>
        <w:tc>
          <w:tcPr>
            <w:tcW w:w="2268" w:type="dxa"/>
            <w:shd w:val="clear" w:color="auto" w:fill="auto"/>
          </w:tcPr>
          <w:p w:rsidR="00EA6D14" w:rsidRPr="00AF6AA7" w:rsidRDefault="00EA6D14" w:rsidP="00EA6D14">
            <w:pPr>
              <w:pStyle w:val="ReportMain"/>
              <w:suppressAutoHyphens/>
              <w:jc w:val="both"/>
            </w:pPr>
            <w:r w:rsidRPr="00A57D9A">
              <w:rPr>
                <w:b/>
                <w:u w:val="single"/>
              </w:rPr>
              <w:t>Владеть:</w:t>
            </w:r>
            <w:r w:rsidRPr="003A5311">
              <w:t xml:space="preserve"> </w:t>
            </w:r>
            <w:r>
              <w:t>навыками проведения контроля за деятельностью образовательной организации для выявления резервов дальнейшего развития материально-технической базы.</w:t>
            </w:r>
          </w:p>
        </w:tc>
        <w:tc>
          <w:tcPr>
            <w:tcW w:w="2693" w:type="dxa"/>
            <w:shd w:val="clear" w:color="auto" w:fill="auto"/>
          </w:tcPr>
          <w:p w:rsidR="00EA6D14" w:rsidRDefault="00EA6D14" w:rsidP="00EA6D14">
            <w:pPr>
              <w:pStyle w:val="ReportMain"/>
              <w:suppressAutoHyphens/>
              <w:jc w:val="both"/>
            </w:pPr>
            <w:r>
              <w:rPr>
                <w:b/>
              </w:rPr>
              <w:t>Блок C –</w:t>
            </w:r>
            <w:r>
              <w:t xml:space="preserve"> задания практико-ориентированного и/или исследовательского уровня:</w:t>
            </w:r>
          </w:p>
          <w:p w:rsidR="00EA6D14" w:rsidRPr="00060F40" w:rsidRDefault="00EA6D14" w:rsidP="00EA6D14">
            <w:pPr>
              <w:pStyle w:val="ReportMain"/>
              <w:suppressAutoHyphens/>
              <w:jc w:val="both"/>
              <w:rPr>
                <w:i/>
              </w:rPr>
            </w:pPr>
            <w:r>
              <w:rPr>
                <w:rFonts w:eastAsia="Times New Roman"/>
                <w:szCs w:val="24"/>
                <w:lang w:eastAsia="ru-RU"/>
              </w:rPr>
              <w:t>Творческие задания.</w:t>
            </w:r>
          </w:p>
        </w:tc>
      </w:tr>
    </w:tbl>
    <w:p w:rsidR="001E1D51" w:rsidRDefault="001E1D51" w:rsidP="001E1D51">
      <w:pPr>
        <w:pStyle w:val="ReportMain"/>
        <w:suppressAutoHyphens/>
        <w:jc w:val="both"/>
      </w:pPr>
    </w:p>
    <w:p w:rsidR="00B166C8" w:rsidRPr="00ED4053" w:rsidRDefault="00B166C8" w:rsidP="00B166C8">
      <w:pPr>
        <w:pStyle w:val="ReportMain"/>
        <w:keepNext/>
        <w:suppressAutoHyphens/>
        <w:ind w:firstLine="709"/>
        <w:jc w:val="both"/>
        <w:outlineLvl w:val="0"/>
        <w:rPr>
          <w:b/>
          <w:szCs w:val="24"/>
        </w:rPr>
      </w:pPr>
      <w:bookmarkStart w:id="1" w:name="_Toc445844533"/>
      <w:r w:rsidRPr="00ED405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 А</w:t>
      </w:r>
      <w:bookmarkEnd w:id="1"/>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EA6D14" w:rsidP="00B166C8">
      <w:pPr>
        <w:tabs>
          <w:tab w:val="left" w:pos="0"/>
        </w:tabs>
        <w:spacing w:after="0" w:line="240" w:lineRule="auto"/>
        <w:jc w:val="both"/>
        <w:rPr>
          <w:b/>
          <w:color w:val="000000" w:themeColor="text1"/>
          <w:spacing w:val="-3"/>
          <w:szCs w:val="24"/>
        </w:rPr>
      </w:pPr>
      <w:r>
        <w:rPr>
          <w:b/>
          <w:snapToGrid w:val="0"/>
          <w:color w:val="000000" w:themeColor="text1"/>
          <w:szCs w:val="24"/>
        </w:rPr>
        <w:t xml:space="preserve">Раздел 1 </w:t>
      </w:r>
      <w:r w:rsidR="004A530E" w:rsidRPr="00ED4053">
        <w:rPr>
          <w:b/>
          <w:snapToGrid w:val="0"/>
          <w:color w:val="000000" w:themeColor="text1"/>
          <w:szCs w:val="24"/>
        </w:rPr>
        <w:t xml:space="preserve">- </w:t>
      </w:r>
      <w:r w:rsidRPr="00EA6D14">
        <w:rPr>
          <w:b/>
          <w:color w:val="000000" w:themeColor="text1"/>
          <w:szCs w:val="24"/>
        </w:rPr>
        <w:t>Организационно-финансовые основы функционирования государственных и муниципальных учреждений</w:t>
      </w:r>
    </w:p>
    <w:p w:rsidR="00622B2E" w:rsidRPr="00ED4053" w:rsidRDefault="00622B2E" w:rsidP="00AA44D3">
      <w:pPr>
        <w:pStyle w:val="a6"/>
        <w:numPr>
          <w:ilvl w:val="0"/>
          <w:numId w:val="2"/>
        </w:numPr>
        <w:spacing w:after="0" w:line="240" w:lineRule="auto"/>
        <w:ind w:left="0" w:firstLine="0"/>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в) регулируемые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lastRenderedPageBreak/>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организации;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денежные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обеспечения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целесообразным их израсходовать бюджетная организация;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бюджета?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t>11.</w:t>
      </w:r>
      <w:r w:rsidR="006E338A" w:rsidRPr="00ED4053">
        <w:rPr>
          <w:szCs w:val="24"/>
        </w:rPr>
        <w:t>Какие меры воздействия может использовать Счетная палата РФ в случае обнаружения нарушений?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lastRenderedPageBreak/>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 xml:space="preserve">в) на </w:t>
      </w:r>
      <w:proofErr w:type="gramStart"/>
      <w:r w:rsidRPr="00ED4053">
        <w:rPr>
          <w:szCs w:val="24"/>
        </w:rPr>
        <w:t>стадии  составления</w:t>
      </w:r>
      <w:proofErr w:type="gramEnd"/>
      <w:r w:rsidRPr="00ED4053">
        <w:rPr>
          <w:szCs w:val="24"/>
        </w:rPr>
        <w:t>, рассмотрения и утверждения бюджетов;</w:t>
      </w:r>
    </w:p>
    <w:p w:rsidR="006E338A" w:rsidRPr="00ED4053" w:rsidRDefault="006E338A" w:rsidP="00D1179D">
      <w:pPr>
        <w:pStyle w:val="a7"/>
        <w:tabs>
          <w:tab w:val="left" w:pos="0"/>
        </w:tabs>
        <w:spacing w:after="0"/>
        <w:ind w:hanging="283"/>
        <w:jc w:val="both"/>
        <w:rPr>
          <w:szCs w:val="24"/>
        </w:rPr>
      </w:pPr>
      <w:proofErr w:type="gramStart"/>
      <w:r w:rsidRPr="00ED4053">
        <w:rPr>
          <w:szCs w:val="24"/>
        </w:rPr>
        <w:t>г)  после</w:t>
      </w:r>
      <w:proofErr w:type="gramEnd"/>
      <w:r w:rsidRPr="00ED4053">
        <w:rPr>
          <w:szCs w:val="24"/>
        </w:rPr>
        <w:t xml:space="preserve">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 xml:space="preserve">Для оформления открытия лицевого счета по учету средств казенное </w:t>
      </w:r>
      <w:proofErr w:type="gramStart"/>
      <w:r w:rsidR="006E338A" w:rsidRPr="00ED4053">
        <w:rPr>
          <w:szCs w:val="24"/>
        </w:rPr>
        <w:t>учреждение  представляет</w:t>
      </w:r>
      <w:proofErr w:type="gramEnd"/>
      <w:r w:rsidR="006E338A" w:rsidRPr="00ED4053">
        <w:rPr>
          <w:szCs w:val="24"/>
        </w:rPr>
        <w:t xml:space="preserve">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форме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lastRenderedPageBreak/>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внебюджетных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Имущество у учреждения может находится: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lastRenderedPageBreak/>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xml:space="preserve">. Бюджетное учреждение является юридическим лицом, если обладает следующими признаками;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имуществом;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xml:space="preserve">. Ответственность за деятельность филиала бюджетного </w:t>
      </w:r>
      <w:proofErr w:type="gramStart"/>
      <w:r w:rsidRPr="00894C34">
        <w:rPr>
          <w:szCs w:val="24"/>
        </w:rPr>
        <w:t>учреждения  несет</w:t>
      </w:r>
      <w:proofErr w:type="gramEnd"/>
      <w:r w:rsidRPr="00894C34">
        <w:rPr>
          <w:szCs w:val="24"/>
        </w:rPr>
        <w:t>:</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lastRenderedPageBreak/>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совокупность всех </w:t>
      </w:r>
      <w:proofErr w:type="gramStart"/>
      <w:r w:rsidRPr="00894C34">
        <w:rPr>
          <w:rFonts w:ascii="Times New Roman" w:hAnsi="Times New Roman"/>
          <w:sz w:val="24"/>
          <w:szCs w:val="24"/>
        </w:rPr>
        <w:t>видов  бюджетов</w:t>
      </w:r>
      <w:proofErr w:type="gramEnd"/>
      <w:r w:rsidRPr="00894C34">
        <w:rPr>
          <w:rFonts w:ascii="Times New Roman" w:hAnsi="Times New Roman"/>
          <w:sz w:val="24"/>
          <w:szCs w:val="24"/>
        </w:rPr>
        <w:t xml:space="preserve">  страны,  основанная  на экономических отношениях и государственном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дефицита;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деятельности;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284"/>
          <w:tab w:val="left" w:pos="426"/>
        </w:tabs>
        <w:spacing w:after="0" w:line="240" w:lineRule="auto"/>
        <w:ind w:left="0" w:firstLine="0"/>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proofErr w:type="gramStart"/>
      <w:r w:rsidRPr="00ED4053">
        <w:rPr>
          <w:color w:val="000000"/>
          <w:szCs w:val="24"/>
        </w:rPr>
        <w:t>б)предупреждение</w:t>
      </w:r>
      <w:proofErr w:type="gramEnd"/>
      <w:r w:rsidRPr="00ED4053">
        <w:rPr>
          <w:color w:val="000000"/>
          <w:szCs w:val="24"/>
        </w:rPr>
        <w:t xml:space="preserve">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proofErr w:type="gramStart"/>
      <w:r w:rsidRPr="00ED4053">
        <w:rPr>
          <w:color w:val="000000"/>
          <w:spacing w:val="-6"/>
          <w:szCs w:val="24"/>
        </w:rPr>
        <w:t>г)при</w:t>
      </w:r>
      <w:proofErr w:type="gramEnd"/>
      <w:r w:rsidRPr="00ED4053">
        <w:rPr>
          <w:color w:val="000000"/>
          <w:spacing w:val="-6"/>
          <w:szCs w:val="24"/>
        </w:rPr>
        <w:t xml:space="preserve"> наличии состава преступления уголовные наказания.</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финансирование;</w:t>
      </w:r>
    </w:p>
    <w:p w:rsidR="007B0562" w:rsidRPr="00ED4053" w:rsidRDefault="007B0562" w:rsidP="007B0562">
      <w:pPr>
        <w:spacing w:after="0" w:line="240" w:lineRule="auto"/>
        <w:jc w:val="both"/>
        <w:rPr>
          <w:szCs w:val="24"/>
        </w:rPr>
      </w:pPr>
      <w:proofErr w:type="gramStart"/>
      <w:r w:rsidRPr="00ED4053">
        <w:rPr>
          <w:szCs w:val="24"/>
        </w:rPr>
        <w:t>б)использование</w:t>
      </w:r>
      <w:proofErr w:type="gramEnd"/>
      <w:r w:rsidRPr="00ED4053">
        <w:rPr>
          <w:szCs w:val="24"/>
        </w:rPr>
        <w:t xml:space="preserve">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1E1D51">
      <w:pPr>
        <w:pStyle w:val="a4"/>
        <w:numPr>
          <w:ilvl w:val="0"/>
          <w:numId w:val="131"/>
        </w:numPr>
        <w:tabs>
          <w:tab w:val="left" w:pos="567"/>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 xml:space="preserve">в) не облагаются в случае осуществления определенных </w:t>
      </w:r>
      <w:proofErr w:type="gramStart"/>
      <w:r w:rsidRPr="00ED4053">
        <w:rPr>
          <w:szCs w:val="24"/>
        </w:rPr>
        <w:t>видов  предпринимательской</w:t>
      </w:r>
      <w:proofErr w:type="gramEnd"/>
      <w:r w:rsidRPr="00ED4053">
        <w:rPr>
          <w:szCs w:val="24"/>
        </w:rPr>
        <w:t xml:space="preserve"> деятельности;</w:t>
      </w:r>
    </w:p>
    <w:p w:rsidR="007B0562" w:rsidRPr="00ED4053" w:rsidRDefault="007B0562" w:rsidP="007B0562">
      <w:pPr>
        <w:pStyle w:val="a4"/>
        <w:spacing w:after="0" w:line="240" w:lineRule="auto"/>
        <w:jc w:val="both"/>
        <w:rPr>
          <w:szCs w:val="24"/>
        </w:rPr>
      </w:pPr>
      <w:r w:rsidRPr="00ED4053">
        <w:rPr>
          <w:szCs w:val="24"/>
        </w:rPr>
        <w:lastRenderedPageBreak/>
        <w:t>г) не облагаются из-за отсутствия объекта налогообложения.</w:t>
      </w:r>
    </w:p>
    <w:p w:rsidR="007B0562" w:rsidRPr="00ED4053" w:rsidRDefault="007B0562" w:rsidP="001E1D51">
      <w:pPr>
        <w:pStyle w:val="a6"/>
        <w:numPr>
          <w:ilvl w:val="0"/>
          <w:numId w:val="131"/>
        </w:numPr>
        <w:tabs>
          <w:tab w:val="left" w:pos="567"/>
        </w:tabs>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федерального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D376D9">
      <w:pPr>
        <w:pStyle w:val="a4"/>
        <w:numPr>
          <w:ilvl w:val="0"/>
          <w:numId w:val="131"/>
        </w:numPr>
        <w:tabs>
          <w:tab w:val="left" w:pos="426"/>
        </w:tabs>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Федерального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D376D9">
      <w:pPr>
        <w:pStyle w:val="af5"/>
        <w:numPr>
          <w:ilvl w:val="0"/>
          <w:numId w:val="131"/>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нарушений?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D376D9">
      <w:pPr>
        <w:pStyle w:val="a6"/>
        <w:numPr>
          <w:ilvl w:val="0"/>
          <w:numId w:val="131"/>
        </w:numPr>
        <w:tabs>
          <w:tab w:val="left" w:pos="142"/>
          <w:tab w:val="left" w:pos="426"/>
        </w:tabs>
        <w:spacing w:after="0" w:line="240" w:lineRule="auto"/>
        <w:ind w:left="0" w:firstLine="0"/>
        <w:jc w:val="both"/>
        <w:rPr>
          <w:szCs w:val="24"/>
        </w:rPr>
      </w:pPr>
      <w:r w:rsidRPr="00ED4053">
        <w:rPr>
          <w:szCs w:val="24"/>
        </w:rPr>
        <w:t>Финансовый контроль за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proofErr w:type="gramStart"/>
      <w:r w:rsidRPr="00ED4053">
        <w:rPr>
          <w:szCs w:val="24"/>
        </w:rPr>
        <w:t>в)</w:t>
      </w:r>
      <w:r w:rsidR="007B0562" w:rsidRPr="00ED4053">
        <w:rPr>
          <w:szCs w:val="24"/>
        </w:rPr>
        <w:t xml:space="preserve">  Счетная</w:t>
      </w:r>
      <w:proofErr w:type="gramEnd"/>
      <w:r w:rsidR="007B0562" w:rsidRPr="00ED4053">
        <w:rPr>
          <w:szCs w:val="24"/>
        </w:rPr>
        <w:t xml:space="preserve"> палата РФ. </w:t>
      </w:r>
    </w:p>
    <w:p w:rsidR="007B0562" w:rsidRPr="00ED4053" w:rsidRDefault="007B0562" w:rsidP="00AA44D3">
      <w:pPr>
        <w:pStyle w:val="a7"/>
        <w:numPr>
          <w:ilvl w:val="0"/>
          <w:numId w:val="131"/>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AA44D3">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AA44D3">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AA44D3">
      <w:pPr>
        <w:pStyle w:val="a7"/>
        <w:spacing w:after="0"/>
        <w:ind w:left="0"/>
        <w:jc w:val="both"/>
        <w:rPr>
          <w:szCs w:val="24"/>
        </w:rPr>
      </w:pPr>
      <w:r w:rsidRPr="00ED4053">
        <w:rPr>
          <w:szCs w:val="24"/>
        </w:rPr>
        <w:t>в)</w:t>
      </w:r>
      <w:r w:rsidR="007B0562" w:rsidRPr="00ED4053">
        <w:rPr>
          <w:szCs w:val="24"/>
        </w:rPr>
        <w:t xml:space="preserve"> на </w:t>
      </w:r>
      <w:proofErr w:type="gramStart"/>
      <w:r w:rsidR="007B0562" w:rsidRPr="00ED4053">
        <w:rPr>
          <w:szCs w:val="24"/>
        </w:rPr>
        <w:t>стадии  составления</w:t>
      </w:r>
      <w:proofErr w:type="gramEnd"/>
      <w:r w:rsidR="007B0562" w:rsidRPr="00ED4053">
        <w:rPr>
          <w:szCs w:val="24"/>
        </w:rPr>
        <w:t>, рассмотрения и утверждения бюджетов;</w:t>
      </w:r>
    </w:p>
    <w:p w:rsidR="007B0562" w:rsidRPr="00ED4053" w:rsidRDefault="00F25142" w:rsidP="00AA44D3">
      <w:pPr>
        <w:pStyle w:val="a7"/>
        <w:spacing w:after="0"/>
        <w:ind w:left="0"/>
        <w:jc w:val="both"/>
        <w:rPr>
          <w:szCs w:val="24"/>
        </w:rPr>
      </w:pPr>
      <w:proofErr w:type="gramStart"/>
      <w:r w:rsidRPr="00ED4053">
        <w:rPr>
          <w:szCs w:val="24"/>
        </w:rPr>
        <w:t>г)</w:t>
      </w:r>
      <w:r w:rsidR="007B0562" w:rsidRPr="00ED4053">
        <w:rPr>
          <w:szCs w:val="24"/>
        </w:rPr>
        <w:t xml:space="preserve">  после</w:t>
      </w:r>
      <w:proofErr w:type="gramEnd"/>
      <w:r w:rsidR="007B0562" w:rsidRPr="00ED4053">
        <w:rPr>
          <w:szCs w:val="24"/>
        </w:rPr>
        <w:t xml:space="preserve"> перечисления средств их получателям.</w:t>
      </w:r>
    </w:p>
    <w:p w:rsidR="007B0562" w:rsidRPr="00ED4053" w:rsidRDefault="007B0562" w:rsidP="00AA44D3">
      <w:pPr>
        <w:pStyle w:val="Style14"/>
        <w:widowControl/>
        <w:numPr>
          <w:ilvl w:val="0"/>
          <w:numId w:val="131"/>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за...  </w:t>
      </w:r>
    </w:p>
    <w:p w:rsidR="007B0562" w:rsidRPr="00ED4053" w:rsidRDefault="00F25142" w:rsidP="00AA44D3">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органов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AA44D3">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преступным путем, и финансированию терроризма;</w:t>
      </w:r>
    </w:p>
    <w:p w:rsidR="007B0562" w:rsidRPr="00ED4053" w:rsidRDefault="00F25142" w:rsidP="00AA44D3">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AA44D3">
      <w:pPr>
        <w:pStyle w:val="a6"/>
        <w:numPr>
          <w:ilvl w:val="0"/>
          <w:numId w:val="131"/>
        </w:numPr>
        <w:tabs>
          <w:tab w:val="left" w:pos="142"/>
          <w:tab w:val="left" w:pos="426"/>
        </w:tabs>
        <w:spacing w:after="0" w:line="240" w:lineRule="auto"/>
        <w:ind w:left="0" w:firstLine="0"/>
        <w:jc w:val="both"/>
        <w:rPr>
          <w:szCs w:val="24"/>
        </w:rPr>
      </w:pPr>
      <w:r w:rsidRPr="00ED4053">
        <w:rPr>
          <w:szCs w:val="24"/>
        </w:rPr>
        <w:t xml:space="preserve">Нормативные акты, регулирующие ответственность за нарушение бюджетного законодательства: </w:t>
      </w:r>
    </w:p>
    <w:p w:rsidR="007B0562" w:rsidRPr="00ED4053" w:rsidRDefault="00F25142" w:rsidP="00AA44D3">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AA44D3">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AA44D3">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AA44D3">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AA44D3">
      <w:pPr>
        <w:pStyle w:val="a6"/>
        <w:numPr>
          <w:ilvl w:val="0"/>
          <w:numId w:val="131"/>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AA44D3">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AA44D3">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превысила 2 млн. рублей;</w:t>
      </w:r>
    </w:p>
    <w:p w:rsidR="007B0562" w:rsidRPr="00ED4053" w:rsidRDefault="00F25142" w:rsidP="00AA44D3">
      <w:pPr>
        <w:tabs>
          <w:tab w:val="left" w:pos="360"/>
          <w:tab w:val="left" w:pos="540"/>
        </w:tabs>
        <w:spacing w:after="0" w:line="240" w:lineRule="auto"/>
        <w:jc w:val="both"/>
        <w:rPr>
          <w:szCs w:val="24"/>
        </w:rPr>
      </w:pPr>
      <w:r w:rsidRPr="00ED4053">
        <w:rPr>
          <w:szCs w:val="24"/>
        </w:rPr>
        <w:lastRenderedPageBreak/>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AA44D3">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AA44D3">
      <w:pPr>
        <w:pStyle w:val="a6"/>
        <w:numPr>
          <w:ilvl w:val="0"/>
          <w:numId w:val="131"/>
        </w:numPr>
        <w:spacing w:after="0" w:line="240" w:lineRule="auto"/>
        <w:ind w:left="0" w:firstLine="0"/>
        <w:jc w:val="both"/>
        <w:rPr>
          <w:szCs w:val="24"/>
        </w:rPr>
      </w:pPr>
      <w:r w:rsidRPr="005B00EA">
        <w:rPr>
          <w:szCs w:val="24"/>
        </w:rPr>
        <w:t xml:space="preserve">Документом, определяющим </w:t>
      </w:r>
      <w:proofErr w:type="gramStart"/>
      <w:r w:rsidRPr="005B00EA">
        <w:rPr>
          <w:szCs w:val="24"/>
        </w:rPr>
        <w:t>целевое использование средств</w:t>
      </w:r>
      <w:proofErr w:type="gramEnd"/>
      <w:r w:rsidRPr="005B00EA">
        <w:rPr>
          <w:szCs w:val="24"/>
        </w:rPr>
        <w:t xml:space="preserve"> является: </w:t>
      </w:r>
    </w:p>
    <w:p w:rsidR="007B0562" w:rsidRPr="005B00EA" w:rsidRDefault="00F25142" w:rsidP="00AA44D3">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AA44D3">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AA44D3">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AA44D3">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AA44D3">
      <w:pPr>
        <w:pStyle w:val="a6"/>
        <w:numPr>
          <w:ilvl w:val="0"/>
          <w:numId w:val="131"/>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2"/>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D376D9">
      <w:pPr>
        <w:pStyle w:val="a6"/>
        <w:numPr>
          <w:ilvl w:val="0"/>
          <w:numId w:val="131"/>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отчетность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376D9" w:rsidP="00D1179D">
      <w:pPr>
        <w:shd w:val="clear" w:color="auto" w:fill="FFFFFF"/>
        <w:spacing w:after="0" w:line="240" w:lineRule="auto"/>
        <w:jc w:val="both"/>
        <w:rPr>
          <w:szCs w:val="24"/>
        </w:rPr>
      </w:pPr>
      <w:r>
        <w:rPr>
          <w:szCs w:val="24"/>
        </w:rPr>
        <w:t>63</w:t>
      </w:r>
      <w:r w:rsidR="00D1179D" w:rsidRPr="00ED4053">
        <w:rPr>
          <w:szCs w:val="24"/>
        </w:rPr>
        <w:t>.</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государственных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Какую годовую отчетность наряду с бухгалтерской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lastRenderedPageBreak/>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обеспечивающих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качественных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xml:space="preserve">. В плане финансово-хозяйственной </w:t>
      </w:r>
      <w:proofErr w:type="gramStart"/>
      <w:r w:rsidR="005B00EA" w:rsidRPr="005B00EA">
        <w:rPr>
          <w:rStyle w:val="FontStyle45"/>
          <w:sz w:val="24"/>
          <w:szCs w:val="24"/>
        </w:rPr>
        <w:t>деятельности  бюджетных</w:t>
      </w:r>
      <w:proofErr w:type="gramEnd"/>
      <w:r w:rsidR="005B00EA" w:rsidRPr="005B00EA">
        <w:rPr>
          <w:rStyle w:val="FontStyle45"/>
          <w:sz w:val="24"/>
          <w:szCs w:val="24"/>
        </w:rPr>
        <w:t xml:space="preserve">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lastRenderedPageBreak/>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заключается в: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r w:rsidRPr="005B00EA">
        <w:rPr>
          <w:rStyle w:val="FontStyle45"/>
          <w:sz w:val="24"/>
          <w:szCs w:val="24"/>
        </w:rPr>
        <w:t>поддержании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создании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выборе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на: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нормативах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индивидуальных методологических основах;</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нормативах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r w:rsidRPr="005B00EA">
        <w:rPr>
          <w:rStyle w:val="FontStyle45"/>
          <w:sz w:val="24"/>
          <w:szCs w:val="24"/>
        </w:rPr>
        <w:t xml:space="preserve">нормативах финансовых затрат на оказание государственных услуг, устанавливаемых Правительством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нормативах финансовых затрат на оказание государственных и муниципальных услуг, устанавливаемых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lastRenderedPageBreak/>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государственных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целесообразным их израсходовать бюджетная организация;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 xml:space="preserve">государственных (муниципальных) учреждений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lastRenderedPageBreak/>
        <w:t>использование средств не по коду экономической классификации, на который поступило финансирование;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сверх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деятельности;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казначейства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нарушений?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4. Финансовый контроль за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lastRenderedPageBreak/>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за...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органов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лицензий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преступным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помощи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деятельности,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контроль за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r w:rsidRPr="009B1553">
        <w:rPr>
          <w:rStyle w:val="FontStyle49"/>
          <w:sz w:val="24"/>
          <w:szCs w:val="24"/>
          <w:lang w:eastAsia="en-US"/>
        </w:rPr>
        <w:t>контроль за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lastRenderedPageBreak/>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учреждений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финансовых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xml:space="preserve">. Нормативные акты, регулирующие ответственность за нарушение бюджетного законодательства: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организации, получающие доходы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доходы.</w:t>
      </w:r>
    </w:p>
    <w:p w:rsidR="009B1553" w:rsidRPr="009B1553" w:rsidRDefault="00F8286C" w:rsidP="009B1553">
      <w:pPr>
        <w:spacing w:after="0" w:line="240" w:lineRule="auto"/>
        <w:jc w:val="both"/>
        <w:rPr>
          <w:szCs w:val="24"/>
        </w:rPr>
      </w:pPr>
      <w:r>
        <w:rPr>
          <w:szCs w:val="24"/>
        </w:rPr>
        <w:lastRenderedPageBreak/>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налогоплательщиком;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налогоплательщика;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налогоплательщика: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государственных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определяется: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(муниципальным)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Документом, определяющим целевое использование средств является: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2"/>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федерального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lastRenderedPageBreak/>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отчетность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государственных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Какую годовую отчетность наряду с бухгалтерской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бухгалтерскую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бюджета;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F25142" w:rsidRPr="00ED4053" w:rsidRDefault="004A530E" w:rsidP="00A34BD6">
      <w:pPr>
        <w:pStyle w:val="Style22"/>
        <w:widowControl/>
        <w:tabs>
          <w:tab w:val="left" w:pos="0"/>
          <w:tab w:val="left" w:pos="677"/>
        </w:tabs>
        <w:spacing w:before="158" w:line="240" w:lineRule="auto"/>
        <w:ind w:firstLine="0"/>
        <w:rPr>
          <w:rStyle w:val="FontStyle45"/>
          <w:sz w:val="24"/>
          <w:szCs w:val="24"/>
        </w:rPr>
      </w:pPr>
      <w:r w:rsidRPr="00ED4053">
        <w:rPr>
          <w:rStyle w:val="FontStyle49"/>
          <w:b/>
          <w:sz w:val="24"/>
          <w:szCs w:val="24"/>
        </w:rPr>
        <w:t xml:space="preserve">Раздел </w:t>
      </w:r>
      <w:r w:rsidR="001E1D51">
        <w:rPr>
          <w:rStyle w:val="FontStyle49"/>
          <w:b/>
          <w:sz w:val="24"/>
          <w:szCs w:val="24"/>
        </w:rPr>
        <w:t>2</w:t>
      </w:r>
      <w:r w:rsidRPr="00ED4053">
        <w:rPr>
          <w:rStyle w:val="FontStyle49"/>
          <w:b/>
          <w:sz w:val="24"/>
          <w:szCs w:val="24"/>
        </w:rPr>
        <w:t xml:space="preserve"> – </w:t>
      </w:r>
      <w:r w:rsidR="00A34BD6" w:rsidRPr="00A34BD6">
        <w:rPr>
          <w:b/>
        </w:rPr>
        <w:t>Особенности финансового обеспечения деятельности образовательных учреждений</w:t>
      </w:r>
      <w:r w:rsidR="00A34BD6" w:rsidRPr="00A34BD6">
        <w:rPr>
          <w:rStyle w:val="FontStyle45"/>
          <w:b/>
          <w:sz w:val="24"/>
          <w:szCs w:val="24"/>
        </w:rPr>
        <w:t xml:space="preserve"> </w:t>
      </w:r>
      <w:r w:rsidR="00F25142"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по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учетом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Имущество, передаваемое органами государственной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4"/>
          <w:szCs w:val="24"/>
        </w:rPr>
        <w:t>праве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праве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lastRenderedPageBreak/>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Состав и структура расходов на образование зависят от:</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источником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3002C5" w:rsidRPr="003002C5" w:rsidRDefault="00A3562D" w:rsidP="00A34BD6">
      <w:pPr>
        <w:tabs>
          <w:tab w:val="left" w:pos="0"/>
          <w:tab w:val="left" w:pos="142"/>
          <w:tab w:val="left" w:pos="426"/>
        </w:tabs>
        <w:spacing w:after="0" w:line="240" w:lineRule="auto"/>
        <w:jc w:val="both"/>
        <w:rPr>
          <w:szCs w:val="24"/>
        </w:rPr>
      </w:pPr>
      <w:r w:rsidRPr="00ED4053">
        <w:rPr>
          <w:szCs w:val="24"/>
        </w:rPr>
        <w:t>15</w:t>
      </w:r>
      <w:r w:rsidR="00F25142" w:rsidRPr="00ED4053">
        <w:rPr>
          <w:szCs w:val="24"/>
        </w:rPr>
        <w:t xml:space="preserve">. </w:t>
      </w:r>
      <w:r w:rsidR="003002C5" w:rsidRPr="003002C5">
        <w:rPr>
          <w:szCs w:val="24"/>
        </w:rPr>
        <w:t>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A34BD6" w:rsidP="003002C5">
      <w:pPr>
        <w:spacing w:after="0" w:line="240" w:lineRule="auto"/>
        <w:jc w:val="both"/>
        <w:rPr>
          <w:szCs w:val="24"/>
        </w:rPr>
      </w:pPr>
      <w:r>
        <w:rPr>
          <w:szCs w:val="24"/>
        </w:rPr>
        <w:t>16</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 xml:space="preserve">услуги, оказываемые образовательными учреждениями профессионального образования за пределы образовательных программ, определяющих их статус.  </w:t>
      </w:r>
    </w:p>
    <w:p w:rsidR="003002C5" w:rsidRPr="00852D79" w:rsidRDefault="003002C5" w:rsidP="00A34BD6">
      <w:pPr>
        <w:pStyle w:val="a4"/>
        <w:spacing w:after="0" w:line="240" w:lineRule="auto"/>
        <w:jc w:val="both"/>
        <w:rPr>
          <w:szCs w:val="24"/>
        </w:rPr>
      </w:pPr>
    </w:p>
    <w:p w:rsidR="00942571" w:rsidRDefault="00942571" w:rsidP="00942571">
      <w:pPr>
        <w:spacing w:after="0" w:line="240" w:lineRule="auto"/>
        <w:jc w:val="both"/>
        <w:rPr>
          <w:rStyle w:val="FontStyle49"/>
          <w:b/>
          <w:sz w:val="24"/>
          <w:szCs w:val="24"/>
        </w:rPr>
      </w:pPr>
    </w:p>
    <w:p w:rsidR="003002C5" w:rsidRPr="00942571" w:rsidRDefault="00942571" w:rsidP="00942571">
      <w:pPr>
        <w:spacing w:after="0" w:line="240" w:lineRule="auto"/>
        <w:jc w:val="both"/>
        <w:rPr>
          <w:szCs w:val="24"/>
        </w:rPr>
      </w:pPr>
      <w:r w:rsidRPr="00942571">
        <w:rPr>
          <w:rStyle w:val="FontStyle49"/>
          <w:b/>
          <w:sz w:val="24"/>
          <w:szCs w:val="24"/>
        </w:rPr>
        <w:lastRenderedPageBreak/>
        <w:t xml:space="preserve">Раздел </w:t>
      </w:r>
      <w:r>
        <w:rPr>
          <w:rStyle w:val="FontStyle49"/>
          <w:b/>
          <w:sz w:val="24"/>
          <w:szCs w:val="24"/>
        </w:rPr>
        <w:t>3</w:t>
      </w:r>
      <w:r w:rsidRPr="00942571">
        <w:rPr>
          <w:rStyle w:val="FontStyle49"/>
          <w:b/>
          <w:sz w:val="24"/>
          <w:szCs w:val="24"/>
        </w:rPr>
        <w:t xml:space="preserve"> –</w:t>
      </w:r>
      <w:r>
        <w:rPr>
          <w:rStyle w:val="FontStyle49"/>
          <w:b/>
          <w:sz w:val="24"/>
          <w:szCs w:val="24"/>
        </w:rPr>
        <w:t xml:space="preserve"> </w:t>
      </w:r>
      <w:r w:rsidRPr="00942571">
        <w:rPr>
          <w:rStyle w:val="FontStyle49"/>
          <w:b/>
          <w:sz w:val="24"/>
          <w:szCs w:val="24"/>
        </w:rPr>
        <w:t>Основы проведения государственного финансового контроля за деятельностью образовательных учреждений</w:t>
      </w:r>
    </w:p>
    <w:p w:rsidR="00942571" w:rsidRPr="00942571" w:rsidRDefault="00942571" w:rsidP="00942571">
      <w:pPr>
        <w:pStyle w:val="a6"/>
        <w:numPr>
          <w:ilvl w:val="0"/>
          <w:numId w:val="135"/>
        </w:numPr>
        <w:spacing w:after="0" w:line="240" w:lineRule="auto"/>
        <w:ind w:left="0" w:firstLine="0"/>
        <w:rPr>
          <w:szCs w:val="24"/>
        </w:rPr>
      </w:pPr>
      <w:r w:rsidRPr="00942571">
        <w:rPr>
          <w:szCs w:val="24"/>
        </w:rPr>
        <w:t>В экономическом анализе используются … виды показателей:</w:t>
      </w:r>
    </w:p>
    <w:p w:rsidR="00942571" w:rsidRPr="00942571" w:rsidRDefault="00942571" w:rsidP="00942571">
      <w:pPr>
        <w:spacing w:after="0" w:line="240" w:lineRule="auto"/>
        <w:rPr>
          <w:szCs w:val="24"/>
        </w:rPr>
      </w:pPr>
      <w:r w:rsidRPr="00942571">
        <w:rPr>
          <w:szCs w:val="24"/>
        </w:rPr>
        <w:t>а) натурально-стоимостные</w:t>
      </w:r>
    </w:p>
    <w:p w:rsidR="00942571" w:rsidRPr="00942571" w:rsidRDefault="00942571" w:rsidP="00942571">
      <w:pPr>
        <w:spacing w:after="0" w:line="240" w:lineRule="auto"/>
        <w:rPr>
          <w:szCs w:val="24"/>
        </w:rPr>
      </w:pPr>
      <w:r w:rsidRPr="00942571">
        <w:rPr>
          <w:szCs w:val="24"/>
        </w:rPr>
        <w:t>б) финансовые</w:t>
      </w:r>
    </w:p>
    <w:p w:rsidR="00942571" w:rsidRPr="00942571" w:rsidRDefault="00942571" w:rsidP="00942571">
      <w:pPr>
        <w:spacing w:after="0" w:line="240" w:lineRule="auto"/>
        <w:rPr>
          <w:szCs w:val="24"/>
        </w:rPr>
      </w:pPr>
      <w:r w:rsidRPr="00942571">
        <w:rPr>
          <w:szCs w:val="24"/>
        </w:rPr>
        <w:t>в) натуральные</w:t>
      </w:r>
    </w:p>
    <w:p w:rsidR="00942571" w:rsidRPr="00942571" w:rsidRDefault="00942571" w:rsidP="00942571">
      <w:pPr>
        <w:spacing w:after="0" w:line="240" w:lineRule="auto"/>
        <w:rPr>
          <w:szCs w:val="24"/>
        </w:rPr>
      </w:pPr>
      <w:r>
        <w:rPr>
          <w:szCs w:val="24"/>
        </w:rPr>
        <w:t xml:space="preserve">2. </w:t>
      </w:r>
      <w:r w:rsidRPr="00942571">
        <w:rPr>
          <w:szCs w:val="24"/>
        </w:rPr>
        <w:t>Учет при организации анализа финансово-хозяйственной деятельности рассматривается как …</w:t>
      </w:r>
    </w:p>
    <w:p w:rsidR="00942571" w:rsidRPr="00942571" w:rsidRDefault="00942571" w:rsidP="00942571">
      <w:pPr>
        <w:spacing w:after="0" w:line="240" w:lineRule="auto"/>
        <w:rPr>
          <w:szCs w:val="24"/>
        </w:rPr>
      </w:pPr>
      <w:r w:rsidRPr="00942571">
        <w:rPr>
          <w:szCs w:val="24"/>
        </w:rPr>
        <w:t>а) процесс сбора и фиксации информации о прошедшем и текущем состоянии</w:t>
      </w:r>
    </w:p>
    <w:p w:rsidR="00942571" w:rsidRPr="00942571" w:rsidRDefault="00942571" w:rsidP="00942571">
      <w:pPr>
        <w:spacing w:after="0" w:line="240" w:lineRule="auto"/>
        <w:rPr>
          <w:szCs w:val="24"/>
        </w:rPr>
      </w:pPr>
      <w:r w:rsidRPr="00942571">
        <w:rPr>
          <w:szCs w:val="24"/>
        </w:rPr>
        <w:t>б) совокупность методов формирования и обработки данных о производственной и финансовой деятельности</w:t>
      </w:r>
    </w:p>
    <w:p w:rsidR="00942571" w:rsidRPr="00942571" w:rsidRDefault="00942571" w:rsidP="00942571">
      <w:pPr>
        <w:spacing w:after="0" w:line="240" w:lineRule="auto"/>
        <w:rPr>
          <w:szCs w:val="24"/>
        </w:rPr>
      </w:pPr>
      <w:r w:rsidRPr="00942571">
        <w:rPr>
          <w:szCs w:val="24"/>
        </w:rPr>
        <w:t>в) функционирование различных объектов</w:t>
      </w:r>
    </w:p>
    <w:p w:rsidR="00942571" w:rsidRPr="00942571" w:rsidRDefault="00942571" w:rsidP="00942571">
      <w:pPr>
        <w:spacing w:after="0" w:line="240" w:lineRule="auto"/>
        <w:rPr>
          <w:szCs w:val="24"/>
        </w:rPr>
      </w:pPr>
      <w:r>
        <w:rPr>
          <w:szCs w:val="24"/>
        </w:rPr>
        <w:t xml:space="preserve">3. </w:t>
      </w:r>
      <w:r w:rsidRPr="00942571">
        <w:rPr>
          <w:szCs w:val="24"/>
        </w:rPr>
        <w:t>По направлениям деятельности экономический анализ определяет эффективность …</w:t>
      </w:r>
    </w:p>
    <w:p w:rsidR="00942571" w:rsidRPr="00942571" w:rsidRDefault="00942571" w:rsidP="00942571">
      <w:pPr>
        <w:spacing w:after="0" w:line="240" w:lineRule="auto"/>
        <w:rPr>
          <w:szCs w:val="24"/>
        </w:rPr>
      </w:pPr>
      <w:r w:rsidRPr="00942571">
        <w:rPr>
          <w:szCs w:val="24"/>
        </w:rPr>
        <w:t>а) производства в аналогичных учреждениях</w:t>
      </w:r>
    </w:p>
    <w:p w:rsidR="00942571" w:rsidRPr="00942571" w:rsidRDefault="00942571" w:rsidP="00942571">
      <w:pPr>
        <w:spacing w:after="0" w:line="240" w:lineRule="auto"/>
        <w:rPr>
          <w:szCs w:val="24"/>
        </w:rPr>
      </w:pPr>
      <w:r w:rsidRPr="00942571">
        <w:rPr>
          <w:szCs w:val="24"/>
        </w:rPr>
        <w:t>б) управления</w:t>
      </w:r>
    </w:p>
    <w:p w:rsidR="00942571" w:rsidRPr="00942571" w:rsidRDefault="00942571" w:rsidP="00942571">
      <w:pPr>
        <w:spacing w:after="0" w:line="240" w:lineRule="auto"/>
        <w:rPr>
          <w:szCs w:val="24"/>
        </w:rPr>
      </w:pPr>
      <w:r w:rsidRPr="00942571">
        <w:rPr>
          <w:szCs w:val="24"/>
        </w:rPr>
        <w:t>в) реализации услуг</w:t>
      </w:r>
    </w:p>
    <w:p w:rsidR="00942571" w:rsidRPr="00942571" w:rsidRDefault="00942571" w:rsidP="00942571">
      <w:pPr>
        <w:spacing w:after="0" w:line="240" w:lineRule="auto"/>
        <w:rPr>
          <w:szCs w:val="24"/>
        </w:rPr>
      </w:pPr>
      <w:r>
        <w:rPr>
          <w:szCs w:val="24"/>
        </w:rPr>
        <w:t xml:space="preserve">4. </w:t>
      </w:r>
      <w:r w:rsidRPr="00942571">
        <w:rPr>
          <w:szCs w:val="24"/>
        </w:rPr>
        <w:t>Задача экономического анализа:</w:t>
      </w:r>
    </w:p>
    <w:p w:rsidR="00942571" w:rsidRPr="00942571" w:rsidRDefault="00942571" w:rsidP="00942571">
      <w:pPr>
        <w:spacing w:after="0" w:line="240" w:lineRule="auto"/>
        <w:rPr>
          <w:szCs w:val="24"/>
        </w:rPr>
      </w:pPr>
      <w:r w:rsidRPr="00942571">
        <w:rPr>
          <w:szCs w:val="24"/>
        </w:rPr>
        <w:t>а) оценка эффективности использования всех видов ресурсов</w:t>
      </w:r>
    </w:p>
    <w:p w:rsidR="00942571" w:rsidRPr="00942571" w:rsidRDefault="00942571" w:rsidP="00942571">
      <w:pPr>
        <w:spacing w:after="0" w:line="240" w:lineRule="auto"/>
        <w:rPr>
          <w:szCs w:val="24"/>
        </w:rPr>
      </w:pPr>
      <w:r w:rsidRPr="00942571">
        <w:rPr>
          <w:szCs w:val="24"/>
        </w:rPr>
        <w:t>б) оценка состава трудовых, материальных и финансовых ресурсов</w:t>
      </w:r>
    </w:p>
    <w:p w:rsidR="00942571" w:rsidRPr="00942571" w:rsidRDefault="00942571" w:rsidP="00942571">
      <w:pPr>
        <w:spacing w:after="0" w:line="240" w:lineRule="auto"/>
        <w:rPr>
          <w:szCs w:val="24"/>
        </w:rPr>
      </w:pPr>
      <w:r w:rsidRPr="00942571">
        <w:rPr>
          <w:szCs w:val="24"/>
        </w:rPr>
        <w:t>в) контроль за выполнением плановых показателей в других учреждениях</w:t>
      </w:r>
    </w:p>
    <w:p w:rsidR="00942571" w:rsidRPr="00942571" w:rsidRDefault="00942571" w:rsidP="00942571">
      <w:pPr>
        <w:spacing w:after="0" w:line="240" w:lineRule="auto"/>
        <w:rPr>
          <w:szCs w:val="24"/>
        </w:rPr>
      </w:pPr>
      <w:r>
        <w:rPr>
          <w:szCs w:val="24"/>
        </w:rPr>
        <w:t xml:space="preserve">5. </w:t>
      </w:r>
      <w:r w:rsidRPr="00942571">
        <w:rPr>
          <w:szCs w:val="24"/>
        </w:rPr>
        <w:t>Объекты экономического анализа:</w:t>
      </w:r>
    </w:p>
    <w:p w:rsidR="00942571" w:rsidRPr="00942571" w:rsidRDefault="00942571" w:rsidP="00942571">
      <w:pPr>
        <w:spacing w:after="0" w:line="240" w:lineRule="auto"/>
        <w:rPr>
          <w:szCs w:val="24"/>
        </w:rPr>
      </w:pPr>
      <w:r w:rsidRPr="00942571">
        <w:rPr>
          <w:szCs w:val="24"/>
        </w:rPr>
        <w:t>а) финансово-экономические показатели других учреждений</w:t>
      </w:r>
    </w:p>
    <w:p w:rsidR="00942571" w:rsidRPr="00942571" w:rsidRDefault="00942571" w:rsidP="00942571">
      <w:pPr>
        <w:spacing w:after="0" w:line="240" w:lineRule="auto"/>
        <w:rPr>
          <w:szCs w:val="24"/>
        </w:rPr>
      </w:pPr>
      <w:r w:rsidRPr="00942571">
        <w:rPr>
          <w:szCs w:val="24"/>
        </w:rPr>
        <w:t>б) бюджетные учреждения, их подразделения и отдельные работники</w:t>
      </w:r>
    </w:p>
    <w:p w:rsidR="00942571" w:rsidRPr="00942571" w:rsidRDefault="00942571" w:rsidP="00942571">
      <w:pPr>
        <w:spacing w:after="0" w:line="240" w:lineRule="auto"/>
        <w:rPr>
          <w:szCs w:val="24"/>
        </w:rPr>
      </w:pPr>
      <w:r w:rsidRPr="00942571">
        <w:rPr>
          <w:szCs w:val="24"/>
        </w:rPr>
        <w:t>в) конкретные мероприятия, направленные на расширение и улучшение деятельности бюджетных организаций</w:t>
      </w:r>
    </w:p>
    <w:p w:rsidR="00942571" w:rsidRPr="00942571" w:rsidRDefault="00942571" w:rsidP="00942571">
      <w:pPr>
        <w:spacing w:after="0" w:line="240" w:lineRule="auto"/>
        <w:rPr>
          <w:szCs w:val="24"/>
        </w:rPr>
      </w:pPr>
      <w:r>
        <w:rPr>
          <w:szCs w:val="24"/>
        </w:rPr>
        <w:t xml:space="preserve">6. </w:t>
      </w:r>
      <w:r w:rsidRPr="00942571">
        <w:rPr>
          <w:szCs w:val="24"/>
        </w:rPr>
        <w:t>Экономический анализ направлен на …</w:t>
      </w:r>
    </w:p>
    <w:p w:rsidR="00942571" w:rsidRPr="00942571" w:rsidRDefault="00942571" w:rsidP="00942571">
      <w:pPr>
        <w:spacing w:after="0" w:line="240" w:lineRule="auto"/>
        <w:rPr>
          <w:szCs w:val="24"/>
        </w:rPr>
      </w:pPr>
      <w:r w:rsidRPr="00942571">
        <w:rPr>
          <w:szCs w:val="24"/>
        </w:rPr>
        <w:t>а) выявление текущего состояния</w:t>
      </w:r>
    </w:p>
    <w:p w:rsidR="00942571" w:rsidRPr="00942571" w:rsidRDefault="00942571" w:rsidP="00942571">
      <w:pPr>
        <w:spacing w:after="0" w:line="240" w:lineRule="auto"/>
        <w:rPr>
          <w:szCs w:val="24"/>
        </w:rPr>
      </w:pPr>
      <w:r w:rsidRPr="00942571">
        <w:rPr>
          <w:szCs w:val="24"/>
        </w:rPr>
        <w:t>б) выбор юридического статуса</w:t>
      </w:r>
    </w:p>
    <w:p w:rsidR="00942571" w:rsidRPr="00942571" w:rsidRDefault="00942571" w:rsidP="00942571">
      <w:pPr>
        <w:spacing w:after="0" w:line="240" w:lineRule="auto"/>
        <w:rPr>
          <w:szCs w:val="24"/>
        </w:rPr>
      </w:pPr>
      <w:r w:rsidRPr="00942571">
        <w:rPr>
          <w:szCs w:val="24"/>
        </w:rPr>
        <w:t>в) поиск путей изменения экономического положения учреждения</w:t>
      </w:r>
    </w:p>
    <w:p w:rsidR="00942571" w:rsidRPr="00942571" w:rsidRDefault="00942571" w:rsidP="00942571">
      <w:pPr>
        <w:spacing w:after="0" w:line="240" w:lineRule="auto"/>
        <w:rPr>
          <w:szCs w:val="24"/>
        </w:rPr>
      </w:pPr>
      <w:r>
        <w:rPr>
          <w:szCs w:val="24"/>
        </w:rPr>
        <w:t xml:space="preserve">7. </w:t>
      </w:r>
      <w:r w:rsidRPr="00942571">
        <w:rPr>
          <w:szCs w:val="24"/>
        </w:rPr>
        <w:t>Экономический анализ – это совокупность…</w:t>
      </w:r>
    </w:p>
    <w:p w:rsidR="00942571" w:rsidRPr="00942571" w:rsidRDefault="00942571" w:rsidP="00942571">
      <w:pPr>
        <w:spacing w:after="0" w:line="240" w:lineRule="auto"/>
        <w:rPr>
          <w:szCs w:val="24"/>
        </w:rPr>
      </w:pPr>
      <w:r w:rsidRPr="00942571">
        <w:rPr>
          <w:szCs w:val="24"/>
        </w:rPr>
        <w:t>а) путей рационализации использования средств</w:t>
      </w:r>
    </w:p>
    <w:p w:rsidR="00942571" w:rsidRPr="00942571" w:rsidRDefault="00942571" w:rsidP="00942571">
      <w:pPr>
        <w:spacing w:after="0" w:line="240" w:lineRule="auto"/>
        <w:rPr>
          <w:szCs w:val="24"/>
        </w:rPr>
      </w:pPr>
      <w:r w:rsidRPr="00942571">
        <w:rPr>
          <w:szCs w:val="24"/>
        </w:rPr>
        <w:t>б) методов, направленных на повышение производительности труда</w:t>
      </w:r>
    </w:p>
    <w:p w:rsidR="00942571" w:rsidRPr="00942571" w:rsidRDefault="00942571" w:rsidP="00942571">
      <w:pPr>
        <w:spacing w:after="0" w:line="240" w:lineRule="auto"/>
        <w:rPr>
          <w:szCs w:val="24"/>
        </w:rPr>
      </w:pPr>
      <w:r w:rsidRPr="00942571">
        <w:rPr>
          <w:szCs w:val="24"/>
        </w:rPr>
        <w:t>в) методов формирования и обработки данных о производственной и финансовой деятельности учреждений и их подразделений</w:t>
      </w:r>
    </w:p>
    <w:p w:rsidR="00942571" w:rsidRPr="00942571" w:rsidRDefault="00942571" w:rsidP="00942571">
      <w:pPr>
        <w:spacing w:after="0" w:line="240" w:lineRule="auto"/>
        <w:rPr>
          <w:szCs w:val="24"/>
        </w:rPr>
      </w:pPr>
      <w:r>
        <w:rPr>
          <w:szCs w:val="24"/>
        </w:rPr>
        <w:t xml:space="preserve">8. </w:t>
      </w:r>
      <w:r w:rsidRPr="00942571">
        <w:rPr>
          <w:szCs w:val="24"/>
        </w:rPr>
        <w:t>Главная цель экономического анализа:</w:t>
      </w:r>
    </w:p>
    <w:p w:rsidR="00942571" w:rsidRPr="00942571" w:rsidRDefault="00942571" w:rsidP="00942571">
      <w:pPr>
        <w:spacing w:after="0" w:line="240" w:lineRule="auto"/>
        <w:rPr>
          <w:szCs w:val="24"/>
        </w:rPr>
      </w:pPr>
      <w:r w:rsidRPr="00942571">
        <w:rPr>
          <w:szCs w:val="24"/>
        </w:rPr>
        <w:t>а) выработка наиболее достоверных предположений и прогнозов будущих доходов</w:t>
      </w:r>
    </w:p>
    <w:p w:rsidR="00942571" w:rsidRPr="00942571" w:rsidRDefault="00942571" w:rsidP="00942571">
      <w:pPr>
        <w:spacing w:after="0" w:line="240" w:lineRule="auto"/>
        <w:rPr>
          <w:szCs w:val="24"/>
        </w:rPr>
      </w:pPr>
      <w:r w:rsidRPr="00942571">
        <w:rPr>
          <w:szCs w:val="24"/>
        </w:rPr>
        <w:t>б) оценка финансового состояния учреждения и выявления путей его улучшения</w:t>
      </w:r>
    </w:p>
    <w:p w:rsidR="00942571" w:rsidRPr="00942571" w:rsidRDefault="00942571" w:rsidP="00942571">
      <w:pPr>
        <w:spacing w:after="0" w:line="240" w:lineRule="auto"/>
        <w:rPr>
          <w:szCs w:val="24"/>
        </w:rPr>
      </w:pPr>
      <w:r w:rsidRPr="00942571">
        <w:rPr>
          <w:szCs w:val="24"/>
        </w:rPr>
        <w:t>в) прогнозы будущего бюджетного финансирования</w:t>
      </w:r>
    </w:p>
    <w:p w:rsidR="00942571" w:rsidRPr="00942571" w:rsidRDefault="00942571" w:rsidP="00942571">
      <w:pPr>
        <w:spacing w:after="0" w:line="240" w:lineRule="auto"/>
        <w:rPr>
          <w:szCs w:val="24"/>
        </w:rPr>
      </w:pPr>
      <w:r>
        <w:rPr>
          <w:szCs w:val="24"/>
        </w:rPr>
        <w:t xml:space="preserve">9. </w:t>
      </w:r>
      <w:r w:rsidRPr="00942571">
        <w:rPr>
          <w:szCs w:val="24"/>
        </w:rPr>
        <w:t>Экономический анализ может характеризоваться как комплексное изучение…</w:t>
      </w:r>
    </w:p>
    <w:p w:rsidR="00942571" w:rsidRPr="00942571" w:rsidRDefault="00942571" w:rsidP="00942571">
      <w:pPr>
        <w:spacing w:after="0" w:line="240" w:lineRule="auto"/>
        <w:rPr>
          <w:szCs w:val="24"/>
        </w:rPr>
      </w:pPr>
      <w:r w:rsidRPr="00942571">
        <w:rPr>
          <w:szCs w:val="24"/>
        </w:rPr>
        <w:t>а) выделенного финансирования</w:t>
      </w:r>
    </w:p>
    <w:p w:rsidR="00942571" w:rsidRPr="00942571" w:rsidRDefault="00942571" w:rsidP="00942571">
      <w:pPr>
        <w:spacing w:after="0" w:line="240" w:lineRule="auto"/>
        <w:rPr>
          <w:szCs w:val="24"/>
        </w:rPr>
      </w:pPr>
      <w:r w:rsidRPr="00942571">
        <w:rPr>
          <w:szCs w:val="24"/>
        </w:rPr>
        <w:t>б) задач, стоящим перед учреждением на данном этапе</w:t>
      </w:r>
    </w:p>
    <w:p w:rsidR="00942571" w:rsidRPr="00942571" w:rsidRDefault="00942571" w:rsidP="00942571">
      <w:pPr>
        <w:spacing w:after="0" w:line="240" w:lineRule="auto"/>
        <w:rPr>
          <w:szCs w:val="24"/>
        </w:rPr>
      </w:pPr>
      <w:r w:rsidRPr="00942571">
        <w:rPr>
          <w:szCs w:val="24"/>
        </w:rPr>
        <w:t>в) хозяйственной деятельности и финансового состояния бюджетных учреждений</w:t>
      </w:r>
    </w:p>
    <w:p w:rsidR="00942571" w:rsidRPr="00942571" w:rsidRDefault="00942571" w:rsidP="00942571">
      <w:pPr>
        <w:spacing w:after="0" w:line="240" w:lineRule="auto"/>
        <w:rPr>
          <w:szCs w:val="24"/>
        </w:rPr>
      </w:pPr>
      <w:r>
        <w:rPr>
          <w:szCs w:val="24"/>
        </w:rPr>
        <w:t xml:space="preserve">10. </w:t>
      </w:r>
      <w:r w:rsidRPr="00942571">
        <w:rPr>
          <w:szCs w:val="24"/>
        </w:rPr>
        <w:t>В зависимости от пользователей аналитической информации экономический анализ может быть …</w:t>
      </w:r>
    </w:p>
    <w:p w:rsidR="00942571" w:rsidRPr="00942571" w:rsidRDefault="00942571" w:rsidP="00942571">
      <w:pPr>
        <w:spacing w:after="0" w:line="240" w:lineRule="auto"/>
        <w:rPr>
          <w:szCs w:val="24"/>
        </w:rPr>
      </w:pPr>
      <w:r w:rsidRPr="00942571">
        <w:rPr>
          <w:szCs w:val="24"/>
        </w:rPr>
        <w:t>а) внешний</w:t>
      </w:r>
    </w:p>
    <w:p w:rsidR="00942571" w:rsidRPr="00942571" w:rsidRDefault="00942571" w:rsidP="00942571">
      <w:pPr>
        <w:spacing w:after="0" w:line="240" w:lineRule="auto"/>
        <w:rPr>
          <w:szCs w:val="24"/>
        </w:rPr>
      </w:pPr>
      <w:r w:rsidRPr="00942571">
        <w:rPr>
          <w:szCs w:val="24"/>
        </w:rPr>
        <w:t>б) внутренний</w:t>
      </w:r>
    </w:p>
    <w:p w:rsidR="00942571" w:rsidRPr="00942571" w:rsidRDefault="00942571" w:rsidP="00942571">
      <w:pPr>
        <w:spacing w:after="0" w:line="240" w:lineRule="auto"/>
        <w:rPr>
          <w:szCs w:val="24"/>
        </w:rPr>
      </w:pPr>
      <w:r w:rsidRPr="00942571">
        <w:rPr>
          <w:szCs w:val="24"/>
        </w:rPr>
        <w:t>в) общий</w:t>
      </w:r>
    </w:p>
    <w:p w:rsidR="00942571" w:rsidRPr="00942571" w:rsidRDefault="00942571" w:rsidP="00942571">
      <w:pPr>
        <w:spacing w:after="0" w:line="240" w:lineRule="auto"/>
        <w:rPr>
          <w:szCs w:val="24"/>
        </w:rPr>
      </w:pPr>
      <w:r>
        <w:rPr>
          <w:szCs w:val="24"/>
        </w:rPr>
        <w:t xml:space="preserve">11. </w:t>
      </w:r>
      <w:r w:rsidRPr="00942571">
        <w:rPr>
          <w:szCs w:val="24"/>
        </w:rPr>
        <w:t>Пользователи финансового учета:</w:t>
      </w:r>
    </w:p>
    <w:p w:rsidR="00942571" w:rsidRPr="00942571" w:rsidRDefault="00942571" w:rsidP="00942571">
      <w:pPr>
        <w:spacing w:after="0" w:line="240" w:lineRule="auto"/>
        <w:rPr>
          <w:szCs w:val="24"/>
        </w:rPr>
      </w:pPr>
      <w:r w:rsidRPr="00942571">
        <w:rPr>
          <w:szCs w:val="24"/>
        </w:rPr>
        <w:t>а) общественность</w:t>
      </w:r>
    </w:p>
    <w:p w:rsidR="00942571" w:rsidRPr="00942571" w:rsidRDefault="00942571" w:rsidP="00942571">
      <w:pPr>
        <w:spacing w:after="0" w:line="240" w:lineRule="auto"/>
        <w:rPr>
          <w:szCs w:val="24"/>
        </w:rPr>
      </w:pPr>
      <w:r w:rsidRPr="00942571">
        <w:rPr>
          <w:szCs w:val="24"/>
        </w:rPr>
        <w:t>б) работники, которым важна зарплата</w:t>
      </w:r>
    </w:p>
    <w:p w:rsidR="00942571" w:rsidRPr="00942571" w:rsidRDefault="00942571" w:rsidP="00942571">
      <w:pPr>
        <w:spacing w:after="0" w:line="240" w:lineRule="auto"/>
        <w:rPr>
          <w:szCs w:val="24"/>
        </w:rPr>
      </w:pPr>
      <w:r w:rsidRPr="00942571">
        <w:rPr>
          <w:szCs w:val="24"/>
        </w:rPr>
        <w:t>в) владельцы организаций</w:t>
      </w:r>
    </w:p>
    <w:p w:rsidR="00942571" w:rsidRPr="00942571" w:rsidRDefault="00942571" w:rsidP="00942571">
      <w:pPr>
        <w:spacing w:after="0" w:line="240" w:lineRule="auto"/>
        <w:rPr>
          <w:szCs w:val="24"/>
        </w:rPr>
      </w:pPr>
      <w:r>
        <w:rPr>
          <w:szCs w:val="24"/>
        </w:rPr>
        <w:t xml:space="preserve">12. </w:t>
      </w:r>
      <w:r w:rsidRPr="00942571">
        <w:rPr>
          <w:szCs w:val="24"/>
        </w:rPr>
        <w:t>Под учетной политикой организации понимается…</w:t>
      </w:r>
    </w:p>
    <w:p w:rsidR="00942571" w:rsidRPr="00942571" w:rsidRDefault="00942571" w:rsidP="00942571">
      <w:pPr>
        <w:spacing w:after="0" w:line="240" w:lineRule="auto"/>
        <w:rPr>
          <w:szCs w:val="24"/>
        </w:rPr>
      </w:pPr>
      <w:r w:rsidRPr="00942571">
        <w:rPr>
          <w:szCs w:val="24"/>
        </w:rPr>
        <w:t>а) совокупность способов ведения бухгалтерского учета</w:t>
      </w:r>
    </w:p>
    <w:p w:rsidR="00942571" w:rsidRPr="00942571" w:rsidRDefault="00942571" w:rsidP="00942571">
      <w:pPr>
        <w:spacing w:after="0" w:line="240" w:lineRule="auto"/>
        <w:rPr>
          <w:szCs w:val="24"/>
        </w:rPr>
      </w:pPr>
      <w:r w:rsidRPr="00942571">
        <w:rPr>
          <w:szCs w:val="24"/>
        </w:rPr>
        <w:t>б) текущая группировка и итоговое обобщение фактов хозяйственной деятельности</w:t>
      </w:r>
    </w:p>
    <w:p w:rsidR="00942571" w:rsidRPr="00942571" w:rsidRDefault="00942571" w:rsidP="00942571">
      <w:pPr>
        <w:spacing w:after="0" w:line="240" w:lineRule="auto"/>
        <w:rPr>
          <w:szCs w:val="24"/>
        </w:rPr>
      </w:pPr>
      <w:r w:rsidRPr="00942571">
        <w:rPr>
          <w:szCs w:val="24"/>
        </w:rPr>
        <w:lastRenderedPageBreak/>
        <w:t>в) статистическая оценка</w:t>
      </w:r>
    </w:p>
    <w:p w:rsidR="00942571" w:rsidRPr="00942571" w:rsidRDefault="00942571" w:rsidP="00942571">
      <w:pPr>
        <w:spacing w:after="0" w:line="240" w:lineRule="auto"/>
        <w:rPr>
          <w:szCs w:val="24"/>
        </w:rPr>
      </w:pPr>
      <w:r>
        <w:rPr>
          <w:szCs w:val="24"/>
        </w:rPr>
        <w:t xml:space="preserve">13. </w:t>
      </w:r>
      <w:r w:rsidRPr="00942571">
        <w:rPr>
          <w:szCs w:val="24"/>
        </w:rPr>
        <w:t>Особенностями управленческого учета (анализа) являются:</w:t>
      </w:r>
    </w:p>
    <w:p w:rsidR="00942571" w:rsidRPr="00942571" w:rsidRDefault="00942571" w:rsidP="00942571">
      <w:pPr>
        <w:spacing w:after="0" w:line="240" w:lineRule="auto"/>
        <w:rPr>
          <w:szCs w:val="24"/>
        </w:rPr>
      </w:pPr>
      <w:r w:rsidRPr="00942571">
        <w:rPr>
          <w:szCs w:val="24"/>
        </w:rPr>
        <w:t>Варианты ответа:</w:t>
      </w:r>
    </w:p>
    <w:p w:rsidR="00942571" w:rsidRPr="00942571" w:rsidRDefault="00942571" w:rsidP="00942571">
      <w:pPr>
        <w:spacing w:after="0" w:line="240" w:lineRule="auto"/>
        <w:rPr>
          <w:szCs w:val="24"/>
        </w:rPr>
      </w:pPr>
      <w:r w:rsidRPr="00942571">
        <w:rPr>
          <w:szCs w:val="24"/>
        </w:rPr>
        <w:t>а) ориентация результатов анализа на свое руководство</w:t>
      </w:r>
    </w:p>
    <w:p w:rsidR="00942571" w:rsidRPr="00942571" w:rsidRDefault="00942571" w:rsidP="00942571">
      <w:pPr>
        <w:spacing w:after="0" w:line="240" w:lineRule="auto"/>
        <w:rPr>
          <w:szCs w:val="24"/>
        </w:rPr>
      </w:pPr>
      <w:r w:rsidRPr="00942571">
        <w:rPr>
          <w:szCs w:val="24"/>
        </w:rPr>
        <w:t>б) использование всех источников информации для анализа</w:t>
      </w:r>
    </w:p>
    <w:p w:rsidR="00942571" w:rsidRPr="00942571" w:rsidRDefault="00942571" w:rsidP="00942571">
      <w:pPr>
        <w:spacing w:after="0" w:line="240" w:lineRule="auto"/>
        <w:rPr>
          <w:szCs w:val="24"/>
        </w:rPr>
      </w:pPr>
      <w:r w:rsidRPr="00942571">
        <w:rPr>
          <w:szCs w:val="24"/>
        </w:rPr>
        <w:t>в) регламентация анализа со стороны</w:t>
      </w:r>
    </w:p>
    <w:p w:rsidR="00942571" w:rsidRPr="00942571" w:rsidRDefault="00942571" w:rsidP="00942571">
      <w:pPr>
        <w:spacing w:after="0" w:line="240" w:lineRule="auto"/>
        <w:rPr>
          <w:szCs w:val="24"/>
        </w:rPr>
      </w:pPr>
      <w:r>
        <w:rPr>
          <w:szCs w:val="24"/>
        </w:rPr>
        <w:t xml:space="preserve">14. </w:t>
      </w:r>
      <w:r w:rsidRPr="00942571">
        <w:rPr>
          <w:szCs w:val="24"/>
        </w:rPr>
        <w:t>Субъекты, которые могут заниматься экономическим анализом деятельности учреждения:</w:t>
      </w:r>
    </w:p>
    <w:p w:rsidR="00942571" w:rsidRPr="00942571" w:rsidRDefault="00942571" w:rsidP="00942571">
      <w:pPr>
        <w:spacing w:after="0" w:line="240" w:lineRule="auto"/>
        <w:rPr>
          <w:szCs w:val="24"/>
        </w:rPr>
      </w:pPr>
      <w:r w:rsidRPr="00942571">
        <w:rPr>
          <w:szCs w:val="24"/>
        </w:rPr>
        <w:t>а) само учреждение</w:t>
      </w:r>
    </w:p>
    <w:p w:rsidR="00942571" w:rsidRPr="00942571" w:rsidRDefault="00942571" w:rsidP="00942571">
      <w:pPr>
        <w:spacing w:after="0" w:line="240" w:lineRule="auto"/>
        <w:rPr>
          <w:szCs w:val="24"/>
        </w:rPr>
      </w:pPr>
      <w:r w:rsidRPr="00942571">
        <w:rPr>
          <w:szCs w:val="24"/>
        </w:rPr>
        <w:t>б) другие учреждения</w:t>
      </w:r>
    </w:p>
    <w:p w:rsidR="00942571" w:rsidRPr="00942571" w:rsidRDefault="00942571" w:rsidP="00942571">
      <w:pPr>
        <w:spacing w:after="0" w:line="240" w:lineRule="auto"/>
        <w:rPr>
          <w:szCs w:val="24"/>
        </w:rPr>
      </w:pPr>
      <w:r w:rsidRPr="00942571">
        <w:rPr>
          <w:szCs w:val="24"/>
        </w:rPr>
        <w:t>в) главные распорядители</w:t>
      </w:r>
    </w:p>
    <w:p w:rsidR="00942571" w:rsidRDefault="00942571" w:rsidP="006E338A">
      <w:pPr>
        <w:rPr>
          <w:b/>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EA6D14" w:rsidP="00C131D4">
      <w:pPr>
        <w:pStyle w:val="a7"/>
        <w:tabs>
          <w:tab w:val="left" w:pos="900"/>
          <w:tab w:val="left" w:pos="993"/>
        </w:tabs>
        <w:spacing w:after="0"/>
        <w:ind w:left="0"/>
        <w:jc w:val="both"/>
        <w:rPr>
          <w:b/>
          <w:i/>
          <w:szCs w:val="24"/>
        </w:rPr>
      </w:pPr>
      <w:r>
        <w:rPr>
          <w:b/>
          <w:i/>
          <w:snapToGrid w:val="0"/>
          <w:szCs w:val="24"/>
        </w:rPr>
        <w:t xml:space="preserve">Раздел 1 </w:t>
      </w:r>
      <w:r w:rsidR="00FB62C4" w:rsidRPr="00ED4053">
        <w:rPr>
          <w:b/>
          <w:i/>
          <w:snapToGrid w:val="0"/>
          <w:szCs w:val="24"/>
        </w:rPr>
        <w:t xml:space="preserve">- </w:t>
      </w:r>
      <w:r w:rsidRPr="00EA6D14">
        <w:rPr>
          <w:b/>
          <w:i/>
          <w:szCs w:val="24"/>
        </w:rPr>
        <w:t>Организационно-финансовые основы функционирования государственных и муниципальных учреждений</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налогового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Приведите формы и методы организации финансовых отношений бюджетный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Определите место финансов государственных и муниципальных учреждений в структуре финансовой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деятельности?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учреждений.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учреждениях.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w:t>
      </w:r>
      <w:r w:rsidR="00D376D9">
        <w:rPr>
          <w:rStyle w:val="FontStyle49"/>
          <w:b/>
          <w:i/>
          <w:sz w:val="24"/>
          <w:szCs w:val="24"/>
        </w:rPr>
        <w:t>2</w:t>
      </w:r>
      <w:r w:rsidRPr="00ED4053">
        <w:rPr>
          <w:rStyle w:val="FontStyle49"/>
          <w:b/>
          <w:i/>
          <w:sz w:val="24"/>
          <w:szCs w:val="24"/>
        </w:rPr>
        <w:t xml:space="preserve"> – </w:t>
      </w:r>
      <w:r w:rsidR="00A34BD6" w:rsidRPr="00A34BD6">
        <w:rPr>
          <w:b/>
          <w:i/>
        </w:rPr>
        <w:t>Особенности финансового обеспечения деятельности образовательных учреждений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учреждений?</w:t>
      </w:r>
    </w:p>
    <w:p w:rsidR="00942571" w:rsidRDefault="00942571" w:rsidP="00942571">
      <w:pPr>
        <w:pStyle w:val="2"/>
        <w:spacing w:before="0" w:line="240" w:lineRule="auto"/>
        <w:jc w:val="both"/>
        <w:rPr>
          <w:sz w:val="24"/>
          <w:szCs w:val="24"/>
        </w:rPr>
      </w:pPr>
    </w:p>
    <w:p w:rsidR="00942571" w:rsidRDefault="00942571" w:rsidP="00942571">
      <w:pPr>
        <w:pStyle w:val="2"/>
        <w:spacing w:before="0" w:line="240" w:lineRule="auto"/>
        <w:jc w:val="both"/>
        <w:rPr>
          <w:i/>
          <w:sz w:val="24"/>
          <w:szCs w:val="24"/>
        </w:rPr>
      </w:pPr>
      <w:r w:rsidRPr="00942571">
        <w:rPr>
          <w:i/>
          <w:sz w:val="24"/>
          <w:szCs w:val="24"/>
        </w:rPr>
        <w:t>Раздел 3 – Основы проведения государственного финансового контроля за деятельностью образовательных учреждений</w:t>
      </w:r>
    </w:p>
    <w:p w:rsidR="00AA44D3" w:rsidRDefault="00AA44D3" w:rsidP="00AA44D3">
      <w:pPr>
        <w:spacing w:after="0" w:line="240" w:lineRule="auto"/>
      </w:pPr>
      <w:r>
        <w:t>1. Назовите виды экономического анализа.</w:t>
      </w:r>
    </w:p>
    <w:p w:rsidR="00AA44D3" w:rsidRDefault="00AA44D3" w:rsidP="00AA44D3">
      <w:pPr>
        <w:spacing w:after="0" w:line="240" w:lineRule="auto"/>
      </w:pPr>
      <w:r>
        <w:t>2. Перечислите и охарактеризуйте методы и приемы экономического анализа.</w:t>
      </w:r>
    </w:p>
    <w:p w:rsidR="00AA44D3" w:rsidRDefault="00AA44D3" w:rsidP="00AA44D3">
      <w:pPr>
        <w:spacing w:after="0" w:line="240" w:lineRule="auto"/>
      </w:pPr>
      <w:r>
        <w:t>3. В чем состоит аналитическая деятельность экономиста, менеджера, руководителя?</w:t>
      </w:r>
    </w:p>
    <w:p w:rsidR="00AA44D3" w:rsidRDefault="00AA44D3" w:rsidP="00AA44D3">
      <w:pPr>
        <w:spacing w:after="0" w:line="240" w:lineRule="auto"/>
      </w:pPr>
      <w:r>
        <w:t>4. Какова информационная база экономического анализа?</w:t>
      </w:r>
    </w:p>
    <w:p w:rsidR="00AA44D3" w:rsidRDefault="00AA44D3" w:rsidP="00AA44D3">
      <w:pPr>
        <w:spacing w:after="0" w:line="240" w:lineRule="auto"/>
      </w:pPr>
      <w:r>
        <w:t>5. Раскройте роль и содержание экономического анализа в разработке стратегии развития.</w:t>
      </w:r>
    </w:p>
    <w:p w:rsidR="00AA44D3" w:rsidRDefault="00AA44D3" w:rsidP="00AA44D3">
      <w:pPr>
        <w:spacing w:after="0" w:line="240" w:lineRule="auto"/>
      </w:pPr>
      <w:r>
        <w:t>6. Назовите основные функции экономического анализа в бизнес-планировании.</w:t>
      </w:r>
    </w:p>
    <w:p w:rsidR="00942571" w:rsidRDefault="00AA44D3" w:rsidP="00AA44D3">
      <w:pPr>
        <w:spacing w:after="0" w:line="240" w:lineRule="auto"/>
      </w:pPr>
      <w:r>
        <w:t>7. Каким образом на основе экономического анализа проводится диагностика и контроль финансово-экономических показателей?</w:t>
      </w:r>
    </w:p>
    <w:p w:rsidR="00AA44D3" w:rsidRDefault="00AA44D3" w:rsidP="00AA44D3">
      <w:pPr>
        <w:spacing w:after="0" w:line="240" w:lineRule="auto"/>
      </w:pPr>
      <w:r>
        <w:t xml:space="preserve">8. Выделите основные характеристики рисков экономической деятельности. </w:t>
      </w:r>
    </w:p>
    <w:p w:rsidR="00AA44D3" w:rsidRPr="00942571" w:rsidRDefault="00AA44D3" w:rsidP="00AA44D3">
      <w:pPr>
        <w:spacing w:after="0" w:line="240" w:lineRule="auto"/>
      </w:pPr>
      <w:r>
        <w:t>9. Что представляет собой риск, связанный с хозяйственной деятельностью?</w:t>
      </w:r>
    </w:p>
    <w:p w:rsidR="00AA44D3" w:rsidRDefault="00AA44D3" w:rsidP="00C131D4">
      <w:pPr>
        <w:pStyle w:val="2"/>
        <w:spacing w:before="0" w:line="240" w:lineRule="auto"/>
        <w:jc w:val="center"/>
        <w:rPr>
          <w:sz w:val="24"/>
          <w:szCs w:val="24"/>
        </w:rPr>
      </w:pPr>
    </w:p>
    <w:p w:rsidR="00A53C99" w:rsidRPr="00ED4053" w:rsidRDefault="001535CE" w:rsidP="00C131D4">
      <w:pPr>
        <w:pStyle w:val="2"/>
        <w:spacing w:before="0" w:line="240" w:lineRule="auto"/>
        <w:jc w:val="center"/>
        <w:rPr>
          <w:sz w:val="24"/>
          <w:szCs w:val="24"/>
        </w:rPr>
      </w:pPr>
      <w:r w:rsidRPr="00ED4053">
        <w:rPr>
          <w:sz w:val="24"/>
          <w:szCs w:val="24"/>
        </w:rPr>
        <w:t xml:space="preserve">Блок </w:t>
      </w:r>
      <w:bookmarkEnd w:id="3"/>
      <w:r w:rsidR="009E7B5F" w:rsidRPr="00ED4053">
        <w:rPr>
          <w:sz w:val="24"/>
          <w:szCs w:val="24"/>
        </w:rPr>
        <w:t>В</w:t>
      </w:r>
    </w:p>
    <w:p w:rsidR="001535CE" w:rsidRPr="00ED4053" w:rsidRDefault="009E7B5F" w:rsidP="00C131D4">
      <w:pPr>
        <w:pStyle w:val="30"/>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Финансовое обеспечение выполнения государственного (муниципального) задания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деятельности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lastRenderedPageBreak/>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A34BD6">
            <w:pPr>
              <w:spacing w:after="0" w:line="240" w:lineRule="auto"/>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A34BD6">
        <w:rPr>
          <w:rStyle w:val="a9"/>
          <w:szCs w:val="24"/>
        </w:rPr>
        <w:t>,</w:t>
      </w:r>
      <w:r w:rsidR="00C131D4" w:rsidRPr="00ED4053">
        <w:rPr>
          <w:szCs w:val="24"/>
        </w:rPr>
        <w:t xml:space="preserve"> ознакомиться с формой ПФХД. Выбрав любое государственное (муниципальное) учреждение</w:t>
      </w:r>
      <w:r w:rsidR="00A34BD6">
        <w:rPr>
          <w:szCs w:val="24"/>
        </w:rPr>
        <w:t xml:space="preserve"> образования</w:t>
      </w:r>
      <w:r w:rsidR="00C131D4" w:rsidRPr="00ED4053">
        <w:rPr>
          <w:szCs w:val="24"/>
        </w:rPr>
        <w:t>,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используя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тысяч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суммы,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проанализируйте: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учреждения.</w:t>
      </w:r>
    </w:p>
    <w:p w:rsidR="00C131D4" w:rsidRPr="00ED4053" w:rsidRDefault="00C131D4" w:rsidP="00C131D4">
      <w:pPr>
        <w:spacing w:after="0" w:line="240" w:lineRule="auto"/>
        <w:ind w:firstLine="709"/>
        <w:jc w:val="both"/>
        <w:rPr>
          <w:szCs w:val="24"/>
        </w:rPr>
      </w:pPr>
      <w:r w:rsidRPr="00ED4053">
        <w:rPr>
          <w:szCs w:val="24"/>
        </w:rPr>
        <w:lastRenderedPageBreak/>
        <w:t>Таблица – Анализ исполнения учреждением плана его финансово-хозяйственной деятельности в 20</w:t>
      </w:r>
      <w:r w:rsidR="00E474CC">
        <w:rPr>
          <w:szCs w:val="24"/>
        </w:rPr>
        <w:t>20</w:t>
      </w:r>
      <w:r w:rsidRPr="00ED4053">
        <w:rPr>
          <w:szCs w:val="24"/>
        </w:rPr>
        <w:t>-20</w:t>
      </w:r>
      <w:r w:rsidR="00E474CC">
        <w:rPr>
          <w:szCs w:val="24"/>
        </w:rPr>
        <w:t>21</w:t>
      </w:r>
      <w:r w:rsidRPr="00ED4053">
        <w:rPr>
          <w:szCs w:val="24"/>
        </w:rPr>
        <w:t xml:space="preserve">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лицевые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Отклонение фактических доходов от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A34BD6">
            <w:pPr>
              <w:spacing w:after="0" w:line="240" w:lineRule="auto"/>
              <w:jc w:val="both"/>
              <w:rPr>
                <w:szCs w:val="24"/>
              </w:rPr>
            </w:pPr>
            <w:r w:rsidRPr="00ED4053">
              <w:rPr>
                <w:szCs w:val="24"/>
              </w:rPr>
              <w:t>20</w:t>
            </w:r>
            <w:r w:rsidR="00E474CC">
              <w:rPr>
                <w:szCs w:val="24"/>
              </w:rPr>
              <w:t>2</w:t>
            </w:r>
            <w:r w:rsidR="00A34BD6">
              <w:rPr>
                <w:szCs w:val="24"/>
              </w:rPr>
              <w:t>1</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от оказания платных услуг (работ)</w:t>
            </w:r>
          </w:p>
        </w:tc>
        <w:tc>
          <w:tcPr>
            <w:tcW w:w="704" w:type="dxa"/>
          </w:tcPr>
          <w:p w:rsidR="00E474CC" w:rsidRPr="00ED4053" w:rsidRDefault="00E474CC" w:rsidP="00EA6D14">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1464200</w:t>
            </w:r>
          </w:p>
        </w:tc>
        <w:tc>
          <w:tcPr>
            <w:tcW w:w="1300" w:type="dxa"/>
          </w:tcPr>
          <w:p w:rsidR="00E474CC" w:rsidRPr="00ED4053" w:rsidRDefault="00E474CC" w:rsidP="00C131D4">
            <w:pPr>
              <w:spacing w:after="0" w:line="240" w:lineRule="auto"/>
              <w:jc w:val="center"/>
              <w:rPr>
                <w:szCs w:val="24"/>
              </w:rPr>
            </w:pPr>
            <w:r w:rsidRPr="00ED4053">
              <w:rPr>
                <w:szCs w:val="24"/>
              </w:rPr>
              <w:t>1353155</w:t>
            </w:r>
          </w:p>
        </w:tc>
        <w:tc>
          <w:tcPr>
            <w:tcW w:w="1445" w:type="dxa"/>
          </w:tcPr>
          <w:p w:rsidR="00E474CC" w:rsidRPr="00ED4053" w:rsidRDefault="00E474CC" w:rsidP="00C131D4">
            <w:pPr>
              <w:spacing w:after="0" w:line="240" w:lineRule="auto"/>
              <w:jc w:val="center"/>
              <w:rPr>
                <w:szCs w:val="24"/>
              </w:rPr>
            </w:pPr>
            <w:r w:rsidRPr="00ED4053">
              <w:rPr>
                <w:szCs w:val="24"/>
              </w:rPr>
              <w:t>3796</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Borders>
              <w:bottom w:val="single" w:sz="4" w:space="0" w:color="auto"/>
            </w:tcBorders>
          </w:tcPr>
          <w:p w:rsidR="00E474CC" w:rsidRPr="00ED4053" w:rsidRDefault="00E474CC" w:rsidP="00C131D4">
            <w:pPr>
              <w:spacing w:after="0" w:line="240" w:lineRule="auto"/>
              <w:jc w:val="both"/>
              <w:rPr>
                <w:szCs w:val="24"/>
              </w:rPr>
            </w:pPr>
          </w:p>
        </w:tc>
        <w:tc>
          <w:tcPr>
            <w:tcW w:w="704" w:type="dxa"/>
            <w:tcBorders>
              <w:bottom w:val="single" w:sz="4" w:space="0" w:color="auto"/>
            </w:tcBorders>
          </w:tcPr>
          <w:p w:rsidR="00E474CC" w:rsidRPr="00ED4053" w:rsidRDefault="00E474CC" w:rsidP="00EA6D14">
            <w:pPr>
              <w:spacing w:after="0" w:line="240" w:lineRule="auto"/>
              <w:jc w:val="both"/>
              <w:rPr>
                <w:szCs w:val="24"/>
              </w:rPr>
            </w:pPr>
            <w:r>
              <w:rPr>
                <w:szCs w:val="24"/>
              </w:rPr>
              <w:t>2021</w:t>
            </w:r>
          </w:p>
        </w:tc>
        <w:tc>
          <w:tcPr>
            <w:tcW w:w="1474"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E474CC" w:rsidRPr="00ED4053" w:rsidRDefault="00E474CC" w:rsidP="00C131D4">
            <w:pPr>
              <w:spacing w:after="0" w:line="240" w:lineRule="auto"/>
              <w:jc w:val="both"/>
              <w:rPr>
                <w:szCs w:val="24"/>
              </w:rPr>
            </w:pPr>
          </w:p>
        </w:tc>
        <w:tc>
          <w:tcPr>
            <w:tcW w:w="1746" w:type="dxa"/>
            <w:tcBorders>
              <w:bottom w:val="single" w:sz="4" w:space="0" w:color="auto"/>
            </w:tcBorders>
          </w:tcPr>
          <w:p w:rsidR="00E474CC" w:rsidRPr="00ED4053" w:rsidRDefault="00E474CC"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0</w:t>
            </w:r>
          </w:p>
        </w:tc>
        <w:tc>
          <w:tcPr>
            <w:tcW w:w="1300" w:type="dxa"/>
          </w:tcPr>
          <w:p w:rsidR="00E474CC" w:rsidRPr="00ED4053" w:rsidRDefault="00E474CC" w:rsidP="00C131D4">
            <w:pPr>
              <w:spacing w:after="0" w:line="240" w:lineRule="auto"/>
              <w:jc w:val="center"/>
              <w:rPr>
                <w:szCs w:val="24"/>
              </w:rPr>
            </w:pPr>
            <w:r w:rsidRPr="00ED4053">
              <w:rPr>
                <w:szCs w:val="24"/>
              </w:rPr>
              <w:t>0</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5000</w:t>
            </w:r>
          </w:p>
        </w:tc>
        <w:tc>
          <w:tcPr>
            <w:tcW w:w="1300" w:type="dxa"/>
          </w:tcPr>
          <w:p w:rsidR="00E474CC" w:rsidRPr="00ED4053" w:rsidRDefault="00E474CC" w:rsidP="00C131D4">
            <w:pPr>
              <w:spacing w:after="0" w:line="240" w:lineRule="auto"/>
              <w:jc w:val="center"/>
              <w:rPr>
                <w:szCs w:val="24"/>
              </w:rPr>
            </w:pPr>
            <w:r w:rsidRPr="00ED4053">
              <w:rPr>
                <w:szCs w:val="24"/>
              </w:rPr>
              <w:t>5000</w:t>
            </w:r>
          </w:p>
        </w:tc>
        <w:tc>
          <w:tcPr>
            <w:tcW w:w="1445" w:type="dxa"/>
          </w:tcPr>
          <w:p w:rsidR="00E474CC" w:rsidRPr="00ED4053" w:rsidRDefault="00E474CC" w:rsidP="00C131D4">
            <w:pPr>
              <w:spacing w:after="0" w:line="240" w:lineRule="auto"/>
              <w:jc w:val="center"/>
              <w:rPr>
                <w:szCs w:val="24"/>
              </w:rPr>
            </w:pPr>
            <w:r w:rsidRPr="00ED4053">
              <w:rPr>
                <w:szCs w:val="24"/>
              </w:rPr>
              <w:t>5000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A34BD6">
            <w:pPr>
              <w:spacing w:after="0" w:line="240" w:lineRule="auto"/>
              <w:jc w:val="both"/>
              <w:rPr>
                <w:szCs w:val="24"/>
              </w:rPr>
            </w:pPr>
            <w:r w:rsidRPr="00ED4053">
              <w:rPr>
                <w:szCs w:val="24"/>
              </w:rPr>
              <w:t>20</w:t>
            </w:r>
            <w:r>
              <w:rPr>
                <w:szCs w:val="24"/>
              </w:rPr>
              <w:t>2</w:t>
            </w:r>
            <w:r w:rsidR="00A34BD6">
              <w:rPr>
                <w:szCs w:val="24"/>
              </w:rPr>
              <w:t>1</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A34BD6">
            <w:pPr>
              <w:spacing w:after="0" w:line="240" w:lineRule="auto"/>
              <w:jc w:val="both"/>
              <w:rPr>
                <w:szCs w:val="24"/>
              </w:rPr>
            </w:pPr>
            <w:r>
              <w:rPr>
                <w:szCs w:val="24"/>
              </w:rPr>
              <w:t>202</w:t>
            </w:r>
            <w:r w:rsidR="00A34BD6">
              <w:rPr>
                <w:szCs w:val="24"/>
              </w:rPr>
              <w:t>2</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A34BD6">
        <w:rPr>
          <w:rFonts w:eastAsia="Times New Roman"/>
          <w:szCs w:val="24"/>
          <w:lang w:eastAsia="ru-RU"/>
        </w:rPr>
        <w:t xml:space="preserve">Задача </w:t>
      </w:r>
      <w:r w:rsidR="0091486B" w:rsidRPr="00A34BD6">
        <w:rPr>
          <w:rFonts w:eastAsia="Times New Roman"/>
          <w:szCs w:val="24"/>
          <w:lang w:eastAsia="ru-RU"/>
        </w:rPr>
        <w:t xml:space="preserve"> </w:t>
      </w:r>
      <w:r w:rsidR="00C131D4" w:rsidRPr="00A34BD6">
        <w:rPr>
          <w:rFonts w:eastAsia="Times New Roman"/>
          <w:szCs w:val="24"/>
          <w:lang w:eastAsia="ru-RU"/>
        </w:rPr>
        <w:t>6</w:t>
      </w:r>
      <w:r w:rsidRPr="00A34BD6">
        <w:rPr>
          <w:rFonts w:eastAsia="Times New Roman"/>
          <w:szCs w:val="24"/>
          <w:lang w:eastAsia="ru-RU"/>
        </w:rPr>
        <w:t>.</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ких показателей от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Расходы на питание, млн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больного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численность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научных сотрудников без ученой степени составляет 7500 рублей;</w:t>
      </w:r>
      <w:r w:rsidRPr="00ED4053">
        <w:rPr>
          <w:szCs w:val="24"/>
        </w:rPr>
        <w:t xml:space="preserve"> </w:t>
      </w:r>
      <w:r w:rsidR="004E3D29" w:rsidRPr="00ED4053">
        <w:rPr>
          <w:szCs w:val="24"/>
        </w:rPr>
        <w:t xml:space="preserve">должностной оклад научных сотрудников с ученой </w:t>
      </w:r>
      <w:r w:rsidR="004E3D29" w:rsidRPr="00ED4053">
        <w:rPr>
          <w:szCs w:val="24"/>
        </w:rPr>
        <w:lastRenderedPageBreak/>
        <w:t>степенью кандидата экономических наук составляет 16150 рублей;</w:t>
      </w:r>
      <w:r w:rsidRPr="00ED4053">
        <w:rPr>
          <w:szCs w:val="24"/>
        </w:rPr>
        <w:t xml:space="preserve"> </w:t>
      </w:r>
      <w:r w:rsidR="004E3D29" w:rsidRPr="00ED4053">
        <w:rPr>
          <w:szCs w:val="24"/>
        </w:rPr>
        <w:t>должностной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w:t>
      </w:r>
      <w:r w:rsidR="00A34BD6">
        <w:rPr>
          <w:rFonts w:eastAsia="Times New Roman"/>
          <w:szCs w:val="24"/>
          <w:lang w:eastAsia="ru-RU"/>
        </w:rPr>
        <w:t>8</w:t>
      </w:r>
      <w:r w:rsidRPr="00ED4053">
        <w:rPr>
          <w:rFonts w:eastAsia="Times New Roman"/>
          <w:szCs w:val="24"/>
          <w:lang w:eastAsia="ru-RU"/>
        </w:rPr>
        <w:t xml:space="preserve">.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 xml:space="preserve">Задача </w:t>
      </w:r>
      <w:r w:rsidR="00A34BD6">
        <w:rPr>
          <w:snapToGrid w:val="0"/>
          <w:szCs w:val="24"/>
        </w:rPr>
        <w:t>9</w:t>
      </w:r>
      <w:r w:rsidRPr="00ED4053">
        <w:rPr>
          <w:snapToGrid w:val="0"/>
          <w:szCs w:val="24"/>
        </w:rPr>
        <w:t>.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Требуется рассчитать сумму расходов, включаемую в смету доходов и расходов школы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Задача 1</w:t>
      </w:r>
      <w:r w:rsidR="00A34BD6">
        <w:rPr>
          <w:snapToGrid w:val="0"/>
          <w:szCs w:val="24"/>
        </w:rPr>
        <w:t>0</w:t>
      </w:r>
      <w:r w:rsidRPr="00ED4053">
        <w:rPr>
          <w:snapToGrid w:val="0"/>
          <w:szCs w:val="24"/>
        </w:rPr>
        <w:t xml:space="preserve">.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Задача 1</w:t>
      </w:r>
      <w:r w:rsidR="00A34BD6">
        <w:rPr>
          <w:snapToGrid w:val="0"/>
          <w:szCs w:val="24"/>
        </w:rPr>
        <w:t>1</w:t>
      </w:r>
      <w:r w:rsidRPr="00ED4053">
        <w:rPr>
          <w:snapToGrid w:val="0"/>
          <w:szCs w:val="24"/>
        </w:rPr>
        <w:t xml:space="preserve">.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 xml:space="preserve">в </w:t>
      </w:r>
      <w:proofErr w:type="spellStart"/>
      <w:r w:rsidRPr="00ED4053">
        <w:rPr>
          <w:szCs w:val="24"/>
        </w:rPr>
        <w:t>т.ч</w:t>
      </w:r>
      <w:proofErr w:type="spellEnd"/>
      <w:r w:rsidRPr="00ED4053">
        <w:rPr>
          <w:szCs w:val="24"/>
        </w:rPr>
        <w:t>.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 С</w:t>
      </w:r>
    </w:p>
    <w:p w:rsidR="00C131D4" w:rsidRPr="00ED4053" w:rsidRDefault="00C131D4" w:rsidP="00C131D4">
      <w:pPr>
        <w:spacing w:after="0" w:line="240" w:lineRule="auto"/>
        <w:ind w:firstLine="851"/>
        <w:jc w:val="both"/>
        <w:rPr>
          <w:szCs w:val="24"/>
        </w:rPr>
      </w:pPr>
    </w:p>
    <w:p w:rsidR="00C131D4" w:rsidRPr="00ED4053" w:rsidRDefault="00C131D4" w:rsidP="00C131D4">
      <w:pPr>
        <w:spacing w:after="0" w:line="240" w:lineRule="auto"/>
        <w:jc w:val="both"/>
        <w:rPr>
          <w:szCs w:val="24"/>
        </w:rPr>
      </w:pPr>
      <w:r w:rsidRPr="00ED4053">
        <w:rPr>
          <w:szCs w:val="24"/>
        </w:rPr>
        <w:t>С.</w:t>
      </w:r>
      <w:r w:rsidR="00A34BD6">
        <w:rPr>
          <w:szCs w:val="24"/>
        </w:rPr>
        <w:t>1</w:t>
      </w:r>
      <w:r w:rsidRPr="00ED4053">
        <w:rPr>
          <w:szCs w:val="24"/>
        </w:rPr>
        <w:t xml:space="preserve">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результатов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lastRenderedPageBreak/>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 xml:space="preserve">характеризуйте все формы некоммерческих организаций в России, опираясь на материалы Федерального закона от 12 января 1996 года № 7-ФЗ «О некоммерческих организациях» с изменениями: учреждения, объединения юридических лиц, фонды, автономные некоммерческие организации,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(муниципальных) учреждений за последние три года, сделайте оценку современного состояния и перспектив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государственного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возможные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образования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особенности планирования показателей деятельности учреждений образования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последние три года, обоснуйте динамику финансирования учреждений здравоохранения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D376D9" w:rsidP="009E7B5F">
      <w:pPr>
        <w:spacing w:after="0" w:line="240" w:lineRule="auto"/>
        <w:jc w:val="both"/>
        <w:rPr>
          <w:szCs w:val="24"/>
        </w:rPr>
      </w:pPr>
      <w:r>
        <w:rPr>
          <w:szCs w:val="24"/>
        </w:rPr>
        <w:t xml:space="preserve">Примерные </w:t>
      </w:r>
      <w:r w:rsidR="00291F61" w:rsidRPr="00ED4053">
        <w:rPr>
          <w:szCs w:val="24"/>
        </w:rPr>
        <w:t>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государственного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системой.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требование, предъявляемые к составлению учетной политики для целей налогового учета.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A44D3" w:rsidRDefault="00AA44D3" w:rsidP="00A34BD6">
      <w:pPr>
        <w:spacing w:after="0" w:line="240" w:lineRule="auto"/>
        <w:ind w:firstLine="709"/>
        <w:jc w:val="both"/>
        <w:rPr>
          <w:b/>
          <w:szCs w:val="24"/>
        </w:rPr>
      </w:pPr>
    </w:p>
    <w:p w:rsidR="00A34BD6" w:rsidRPr="00A34BD6" w:rsidRDefault="00A34BD6" w:rsidP="00A34BD6">
      <w:pPr>
        <w:spacing w:after="0" w:line="240" w:lineRule="auto"/>
        <w:ind w:firstLine="709"/>
        <w:jc w:val="both"/>
        <w:rPr>
          <w:b/>
          <w:szCs w:val="24"/>
        </w:rPr>
      </w:pPr>
      <w:r w:rsidRPr="00A34BD6">
        <w:rPr>
          <w:b/>
          <w:szCs w:val="24"/>
        </w:rPr>
        <w:lastRenderedPageBreak/>
        <w:t>Описание показателей и критериев оценивания компетенций, описание шкал оценивания</w:t>
      </w:r>
    </w:p>
    <w:p w:rsidR="00A34BD6" w:rsidRPr="00A34BD6" w:rsidRDefault="00A34BD6" w:rsidP="00A34BD6">
      <w:pPr>
        <w:spacing w:after="0" w:line="240" w:lineRule="auto"/>
        <w:ind w:firstLine="709"/>
        <w:jc w:val="both"/>
        <w:rPr>
          <w:b/>
          <w:szCs w:val="24"/>
        </w:rPr>
      </w:pPr>
    </w:p>
    <w:p w:rsidR="00A34BD6" w:rsidRPr="00A34BD6" w:rsidRDefault="00A34BD6" w:rsidP="00A34BD6">
      <w:pPr>
        <w:spacing w:after="0" w:line="240" w:lineRule="auto"/>
        <w:rPr>
          <w:i/>
          <w:szCs w:val="24"/>
        </w:rPr>
      </w:pPr>
      <w:r w:rsidRPr="00A34BD6">
        <w:rPr>
          <w:b/>
          <w:szCs w:val="24"/>
        </w:rPr>
        <w:t>Оценивание выполнения тестов</w:t>
      </w:r>
      <w:r w:rsidRPr="00A34BD6">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A34BD6" w:rsidRPr="00A34BD6" w:rsidTr="00AA4D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4-балльная</w:t>
            </w:r>
          </w:p>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b/>
                <w:szCs w:val="24"/>
                <w:lang w:eastAsia="ru-RU" w:bidi="ru-RU"/>
              </w:rPr>
            </w:pPr>
            <w:r w:rsidRPr="00A34BD6">
              <w:rPr>
                <w:rFonts w:eastAsia="Times New Roman"/>
                <w:b/>
                <w:bCs/>
                <w:color w:val="000000"/>
                <w:szCs w:val="24"/>
                <w:shd w:val="clear" w:color="auto" w:fill="FFFFFF"/>
                <w:lang w:eastAsia="ru-RU" w:bidi="ru-RU"/>
              </w:rPr>
              <w:t>Критерии</w:t>
            </w:r>
          </w:p>
        </w:tc>
      </w:tr>
      <w:tr w:rsidR="00A34BD6" w:rsidRPr="00A34BD6" w:rsidTr="00AA4DC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Отлично</w:t>
            </w:r>
          </w:p>
          <w:p w:rsidR="00A34BD6" w:rsidRPr="00A34BD6" w:rsidRDefault="00A34BD6" w:rsidP="00A34BD6">
            <w:pPr>
              <w:widowControl w:val="0"/>
              <w:spacing w:after="0" w:line="240" w:lineRule="auto"/>
              <w:rPr>
                <w:rFonts w:eastAsia="Times New Roman"/>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numPr>
                <w:ilvl w:val="0"/>
                <w:numId w:val="133"/>
              </w:numPr>
              <w:tabs>
                <w:tab w:val="left" w:pos="514"/>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Полнота выполнения тестовых заданий;</w:t>
            </w:r>
          </w:p>
          <w:p w:rsidR="00A34BD6" w:rsidRPr="00A34BD6" w:rsidRDefault="00A34BD6" w:rsidP="00A34BD6">
            <w:pPr>
              <w:widowControl w:val="0"/>
              <w:numPr>
                <w:ilvl w:val="0"/>
                <w:numId w:val="133"/>
              </w:numPr>
              <w:tabs>
                <w:tab w:val="left" w:pos="490"/>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Своевременность выполнения;</w:t>
            </w:r>
          </w:p>
          <w:p w:rsidR="00A34BD6" w:rsidRPr="00A34BD6" w:rsidRDefault="00A34BD6" w:rsidP="00A34BD6">
            <w:pPr>
              <w:widowControl w:val="0"/>
              <w:numPr>
                <w:ilvl w:val="0"/>
                <w:numId w:val="133"/>
              </w:numPr>
              <w:tabs>
                <w:tab w:val="left" w:pos="475"/>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Правильность ответов на вопросы;</w:t>
            </w:r>
          </w:p>
          <w:p w:rsidR="00A34BD6" w:rsidRPr="00A34BD6" w:rsidRDefault="00A34BD6" w:rsidP="00A34BD6">
            <w:pPr>
              <w:widowControl w:val="0"/>
              <w:numPr>
                <w:ilvl w:val="0"/>
                <w:numId w:val="133"/>
              </w:numPr>
              <w:tabs>
                <w:tab w:val="left" w:pos="490"/>
              </w:tabs>
              <w:spacing w:after="0" w:line="240" w:lineRule="auto"/>
              <w:ind w:left="165"/>
              <w:rPr>
                <w:rFonts w:eastAsia="Times New Roman"/>
                <w:szCs w:val="24"/>
                <w:lang w:eastAsia="ru-RU" w:bidi="ru-RU"/>
              </w:rPr>
            </w:pPr>
            <w:r w:rsidRPr="00AA44D3">
              <w:rPr>
                <w:rFonts w:eastAsia="Times New Roman"/>
                <w:color w:val="000000"/>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A34BD6" w:rsidRPr="00A34BD6" w:rsidTr="00AA4D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Хорошо</w:t>
            </w:r>
          </w:p>
          <w:p w:rsidR="00A34BD6" w:rsidRPr="00A34BD6" w:rsidRDefault="00A34BD6" w:rsidP="00A34BD6">
            <w:pPr>
              <w:widowControl w:val="0"/>
              <w:spacing w:after="0" w:line="240" w:lineRule="auto"/>
              <w:rPr>
                <w:rFonts w:eastAsia="Times New Roman"/>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34BD6" w:rsidRPr="00A34BD6" w:rsidTr="00AA4D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Удовлетворительно</w:t>
            </w:r>
          </w:p>
          <w:p w:rsidR="00A34BD6" w:rsidRPr="00A34BD6" w:rsidRDefault="00A34BD6" w:rsidP="00A34BD6">
            <w:pPr>
              <w:widowControl w:val="0"/>
              <w:spacing w:after="0" w:line="240" w:lineRule="auto"/>
              <w:rPr>
                <w:rFonts w:eastAsia="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34BD6" w:rsidRPr="00A34BD6" w:rsidTr="00AA4D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Неудовлетвори</w:t>
            </w:r>
            <w:r w:rsidRPr="00A34BD6">
              <w:rPr>
                <w:rFonts w:eastAsia="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34BD6" w:rsidRPr="00AA44D3" w:rsidRDefault="00A34BD6" w:rsidP="00A34BD6">
      <w:pPr>
        <w:spacing w:after="0" w:line="240" w:lineRule="auto"/>
        <w:rPr>
          <w:b/>
          <w:color w:val="000000"/>
          <w:sz w:val="22"/>
          <w:szCs w:val="24"/>
          <w:lang w:eastAsia="ru-RU" w:bidi="ru-RU"/>
        </w:rPr>
      </w:pPr>
    </w:p>
    <w:p w:rsidR="00A34BD6" w:rsidRPr="00A34BD6" w:rsidRDefault="00A34BD6" w:rsidP="00A34BD6">
      <w:pPr>
        <w:spacing w:after="0" w:line="240" w:lineRule="auto"/>
        <w:jc w:val="both"/>
        <w:rPr>
          <w:szCs w:val="24"/>
        </w:rPr>
      </w:pPr>
      <w:r w:rsidRPr="00AA44D3">
        <w:rPr>
          <w:b/>
          <w:bCs/>
          <w:color w:val="000000"/>
          <w:sz w:val="22"/>
          <w:szCs w:val="24"/>
          <w:lang w:eastAsia="ru-RU" w:bidi="ru-RU"/>
        </w:rPr>
        <w:t>Оценивание ответа на практическом занятии</w:t>
      </w:r>
      <w:r w:rsidRPr="00A34BD6">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A34BD6" w:rsidRPr="00A34BD6" w:rsidTr="00AA4D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Критерии</w:t>
            </w:r>
          </w:p>
        </w:tc>
      </w:tr>
      <w:tr w:rsidR="00A34BD6" w:rsidRPr="00A34BD6" w:rsidTr="00AA4D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numPr>
                <w:ilvl w:val="0"/>
                <w:numId w:val="134"/>
              </w:numPr>
              <w:tabs>
                <w:tab w:val="left" w:pos="502"/>
              </w:tabs>
              <w:spacing w:after="0" w:line="240" w:lineRule="auto"/>
              <w:ind w:left="24" w:firstLine="24"/>
              <w:rPr>
                <w:rFonts w:eastAsia="Times New Roman"/>
                <w:szCs w:val="24"/>
                <w:lang w:eastAsia="ru-RU" w:bidi="ru-RU"/>
              </w:rPr>
            </w:pPr>
            <w:r w:rsidRPr="00AA44D3">
              <w:rPr>
                <w:rFonts w:eastAsia="Times New Roman"/>
                <w:color w:val="000000"/>
                <w:szCs w:val="24"/>
                <w:shd w:val="clear" w:color="auto" w:fill="FFFFFF"/>
                <w:lang w:eastAsia="ru-RU" w:bidi="ru-RU"/>
              </w:rPr>
              <w:t>Полнота изложения теоретического материала;</w:t>
            </w:r>
          </w:p>
          <w:p w:rsidR="00A34BD6" w:rsidRPr="00A34BD6" w:rsidRDefault="00A34BD6" w:rsidP="00A34BD6">
            <w:pPr>
              <w:widowControl w:val="0"/>
              <w:numPr>
                <w:ilvl w:val="0"/>
                <w:numId w:val="134"/>
              </w:numPr>
              <w:tabs>
                <w:tab w:val="left" w:pos="498"/>
              </w:tabs>
              <w:spacing w:after="0" w:line="240" w:lineRule="auto"/>
              <w:ind w:left="24" w:firstLine="24"/>
              <w:rPr>
                <w:rFonts w:eastAsia="Times New Roman"/>
                <w:szCs w:val="24"/>
                <w:lang w:eastAsia="ru-RU" w:bidi="ru-RU"/>
              </w:rPr>
            </w:pPr>
            <w:r w:rsidRPr="00AA44D3">
              <w:rPr>
                <w:rFonts w:eastAsia="Times New Roman"/>
                <w:color w:val="000000"/>
                <w:szCs w:val="24"/>
                <w:shd w:val="clear" w:color="auto" w:fill="FFFFFF"/>
                <w:lang w:eastAsia="ru-RU" w:bidi="ru-RU"/>
              </w:rPr>
              <w:t>Правильность и/или аргументированность изложения (последовательность действий);</w:t>
            </w:r>
          </w:p>
          <w:p w:rsidR="00A34BD6" w:rsidRPr="00A34BD6" w:rsidRDefault="00A34BD6" w:rsidP="00A34BD6">
            <w:pPr>
              <w:widowControl w:val="0"/>
              <w:numPr>
                <w:ilvl w:val="0"/>
                <w:numId w:val="134"/>
              </w:numPr>
              <w:tabs>
                <w:tab w:val="left" w:pos="502"/>
              </w:tabs>
              <w:spacing w:after="0" w:line="240" w:lineRule="auto"/>
              <w:ind w:left="24" w:firstLine="24"/>
              <w:rPr>
                <w:rFonts w:eastAsia="Times New Roman"/>
                <w:szCs w:val="24"/>
                <w:lang w:eastAsia="ru-RU" w:bidi="ru-RU"/>
              </w:rPr>
            </w:pPr>
            <w:r w:rsidRPr="00AA44D3">
              <w:rPr>
                <w:rFonts w:eastAsia="Times New Roman"/>
                <w:color w:val="000000"/>
                <w:szCs w:val="24"/>
                <w:shd w:val="clear" w:color="auto" w:fill="FFFFFF"/>
                <w:lang w:eastAsia="ru-RU" w:bidi="ru-RU"/>
              </w:rPr>
              <w:t>Самостоятельность ответа;</w:t>
            </w:r>
          </w:p>
          <w:p w:rsidR="00A34BD6" w:rsidRPr="00AA44D3" w:rsidRDefault="00A34BD6" w:rsidP="00A34BD6">
            <w:pPr>
              <w:widowControl w:val="0"/>
              <w:numPr>
                <w:ilvl w:val="0"/>
                <w:numId w:val="134"/>
              </w:numPr>
              <w:tabs>
                <w:tab w:val="left" w:pos="295"/>
              </w:tabs>
              <w:spacing w:after="0" w:line="240" w:lineRule="auto"/>
              <w:ind w:left="24" w:firstLine="24"/>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t>Культура речи;</w:t>
            </w:r>
          </w:p>
          <w:p w:rsidR="00A34BD6" w:rsidRPr="00A34BD6" w:rsidRDefault="00A34BD6" w:rsidP="00A34BD6">
            <w:pPr>
              <w:widowControl w:val="0"/>
              <w:numPr>
                <w:ilvl w:val="0"/>
                <w:numId w:val="134"/>
              </w:numPr>
              <w:tabs>
                <w:tab w:val="left" w:pos="308"/>
              </w:tabs>
              <w:spacing w:after="0" w:line="240" w:lineRule="auto"/>
              <w:ind w:left="24" w:firstLine="24"/>
              <w:rPr>
                <w:rFonts w:eastAsia="Times New Roman"/>
                <w:szCs w:val="24"/>
                <w:lang w:eastAsia="ru-RU" w:bidi="ru-RU"/>
              </w:rPr>
            </w:pPr>
            <w:r w:rsidRPr="00A34BD6">
              <w:rPr>
                <w:rFonts w:eastAsia="Times New Roman"/>
                <w:szCs w:val="24"/>
                <w:lang w:eastAsia="ru-RU" w:bidi="ru-RU"/>
              </w:rPr>
              <w:t>Степень осознанности, понимания изученного</w:t>
            </w:r>
          </w:p>
          <w:p w:rsidR="00A34BD6" w:rsidRPr="00A34BD6" w:rsidRDefault="00A34BD6" w:rsidP="00A34BD6">
            <w:pPr>
              <w:widowControl w:val="0"/>
              <w:numPr>
                <w:ilvl w:val="0"/>
                <w:numId w:val="134"/>
              </w:numPr>
              <w:tabs>
                <w:tab w:val="left" w:pos="308"/>
              </w:tabs>
              <w:spacing w:after="0" w:line="240" w:lineRule="auto"/>
              <w:ind w:left="24" w:firstLine="24"/>
              <w:rPr>
                <w:rFonts w:eastAsia="Times New Roman"/>
                <w:szCs w:val="24"/>
                <w:lang w:eastAsia="ru-RU" w:bidi="ru-RU"/>
              </w:rPr>
            </w:pPr>
            <w:r w:rsidRPr="00A34BD6">
              <w:rPr>
                <w:rFonts w:eastAsia="Times New Roman"/>
                <w:szCs w:val="24"/>
                <w:lang w:eastAsia="ru-RU" w:bidi="ru-RU"/>
              </w:rPr>
              <w:t>Глубина / полнота рассмотрения темы;</w:t>
            </w:r>
          </w:p>
          <w:p w:rsidR="00A34BD6" w:rsidRPr="00A34BD6" w:rsidRDefault="00A34BD6" w:rsidP="00A34BD6">
            <w:pPr>
              <w:widowControl w:val="0"/>
              <w:numPr>
                <w:ilvl w:val="0"/>
                <w:numId w:val="134"/>
              </w:numPr>
              <w:tabs>
                <w:tab w:val="left" w:pos="308"/>
              </w:tabs>
              <w:spacing w:after="0" w:line="240" w:lineRule="auto"/>
              <w:ind w:left="24"/>
              <w:rPr>
                <w:rFonts w:eastAsia="Times New Roman"/>
                <w:szCs w:val="24"/>
                <w:lang w:eastAsia="ru-RU" w:bidi="ru-RU"/>
              </w:rPr>
            </w:pPr>
            <w:r w:rsidRPr="00A34BD6">
              <w:rPr>
                <w:rFonts w:eastAsia="Times New Roman"/>
                <w:szCs w:val="24"/>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34BD6" w:rsidRPr="00A34BD6" w:rsidTr="00AA4D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lastRenderedPageBreak/>
              <w:t>Хорошо</w:t>
            </w:r>
          </w:p>
          <w:p w:rsidR="00A34BD6" w:rsidRPr="00A34BD6" w:rsidRDefault="00A34BD6" w:rsidP="00A34BD6">
            <w:pPr>
              <w:widowControl w:val="0"/>
              <w:spacing w:after="0" w:line="240" w:lineRule="auto"/>
              <w:rPr>
                <w:rFonts w:eastAsia="Times New Roman"/>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A44D3" w:rsidRDefault="00A34BD6" w:rsidP="00A34BD6">
            <w:pPr>
              <w:widowControl w:val="0"/>
              <w:spacing w:after="0" w:line="240" w:lineRule="auto"/>
              <w:ind w:left="68" w:right="140"/>
              <w:jc w:val="both"/>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34BD6" w:rsidRPr="00A34BD6" w:rsidTr="00AA4D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lastRenderedPageBreak/>
              <w:t>Удовлетворительно</w:t>
            </w:r>
          </w:p>
          <w:p w:rsidR="00A34BD6" w:rsidRPr="00A34BD6" w:rsidRDefault="00A34BD6" w:rsidP="00A34BD6">
            <w:pPr>
              <w:widowControl w:val="0"/>
              <w:spacing w:after="0" w:line="240" w:lineRule="auto"/>
              <w:rPr>
                <w:rFonts w:eastAsia="Times New Roman"/>
                <w:sz w:val="20"/>
                <w:szCs w:val="20"/>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34BD6" w:rsidRPr="00A34BD6" w:rsidTr="00AA4DC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Неудовлетвори</w:t>
            </w:r>
            <w:r w:rsidRPr="00A34BD6">
              <w:rPr>
                <w:rFonts w:eastAsia="Times New Roman"/>
                <w:sz w:val="20"/>
                <w:szCs w:val="20"/>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34BD6" w:rsidRPr="00A34BD6" w:rsidRDefault="00A34BD6" w:rsidP="00A34BD6">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40"/>
              <w:jc w:val="both"/>
              <w:rPr>
                <w:rFonts w:eastAsia="Times New Roman"/>
                <w:szCs w:val="24"/>
                <w:lang w:eastAsia="ru-RU" w:bidi="ru-RU"/>
              </w:rPr>
            </w:pPr>
            <w:r w:rsidRPr="00AA44D3">
              <w:rPr>
                <w:rFonts w:eastAsia="Times New Roman"/>
                <w:color w:val="000000"/>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34BD6" w:rsidRPr="00A34BD6" w:rsidRDefault="00A34BD6" w:rsidP="00A34BD6">
      <w:pPr>
        <w:spacing w:after="0" w:line="240" w:lineRule="auto"/>
        <w:rPr>
          <w:b/>
          <w:szCs w:val="24"/>
        </w:rPr>
      </w:pPr>
    </w:p>
    <w:p w:rsidR="00A34BD6" w:rsidRPr="00AA44D3" w:rsidRDefault="00A34BD6" w:rsidP="00A34BD6">
      <w:pPr>
        <w:spacing w:after="0" w:line="240" w:lineRule="auto"/>
        <w:rPr>
          <w:b/>
          <w:bCs/>
          <w:iCs/>
          <w:color w:val="000000"/>
          <w:sz w:val="22"/>
          <w:szCs w:val="24"/>
          <w:lang w:eastAsia="ru-RU" w:bidi="ru-RU"/>
        </w:rPr>
      </w:pPr>
      <w:r w:rsidRPr="00A34BD6">
        <w:rPr>
          <w:b/>
          <w:szCs w:val="24"/>
        </w:rPr>
        <w:t xml:space="preserve">Оценивание выполнения типовой </w:t>
      </w:r>
      <w:r w:rsidRPr="00AA44D3">
        <w:rPr>
          <w:b/>
          <w:bCs/>
          <w:i/>
          <w:iCs/>
          <w:color w:val="000000"/>
          <w:sz w:val="22"/>
          <w:szCs w:val="24"/>
          <w:lang w:eastAsia="ru-RU" w:bidi="ru-RU"/>
        </w:rPr>
        <w:t>задачи / творческого задания</w:t>
      </w:r>
    </w:p>
    <w:tbl>
      <w:tblPr>
        <w:tblOverlap w:val="never"/>
        <w:tblW w:w="4996" w:type="pct"/>
        <w:tblLayout w:type="fixed"/>
        <w:tblCellMar>
          <w:left w:w="10" w:type="dxa"/>
          <w:right w:w="10" w:type="dxa"/>
        </w:tblCellMar>
        <w:tblLook w:val="04A0" w:firstRow="1" w:lastRow="0" w:firstColumn="1" w:lastColumn="0" w:noHBand="0" w:noVBand="1"/>
      </w:tblPr>
      <w:tblGrid>
        <w:gridCol w:w="1956"/>
        <w:gridCol w:w="3284"/>
        <w:gridCol w:w="4947"/>
      </w:tblGrid>
      <w:tr w:rsidR="00A34BD6" w:rsidRPr="00A34BD6" w:rsidTr="00AA4DC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4-балльная шкала</w:t>
            </w:r>
          </w:p>
        </w:tc>
        <w:tc>
          <w:tcPr>
            <w:tcW w:w="1612" w:type="pct"/>
            <w:tcBorders>
              <w:top w:val="single" w:sz="4" w:space="0" w:color="auto"/>
              <w:left w:val="single" w:sz="4" w:space="0" w:color="auto"/>
              <w:bottom w:val="nil"/>
              <w:right w:val="nil"/>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Показатели</w:t>
            </w:r>
          </w:p>
        </w:tc>
        <w:tc>
          <w:tcPr>
            <w:tcW w:w="2428" w:type="pct"/>
            <w:tcBorders>
              <w:top w:val="single" w:sz="4" w:space="0" w:color="auto"/>
              <w:left w:val="single" w:sz="4" w:space="0" w:color="auto"/>
              <w:bottom w:val="nil"/>
              <w:right w:val="single" w:sz="4" w:space="0" w:color="auto"/>
            </w:tcBorders>
            <w:shd w:val="clear" w:color="auto" w:fill="FFFFFF"/>
            <w:vAlign w:val="center"/>
            <w:hideMark/>
          </w:tcPr>
          <w:p w:rsidR="00A34BD6" w:rsidRPr="00A34BD6" w:rsidRDefault="00A34BD6" w:rsidP="00A34BD6">
            <w:pPr>
              <w:widowControl w:val="0"/>
              <w:spacing w:after="0" w:line="240" w:lineRule="auto"/>
              <w:jc w:val="center"/>
              <w:rPr>
                <w:rFonts w:eastAsia="Times New Roman"/>
                <w:szCs w:val="24"/>
                <w:lang w:eastAsia="ru-RU" w:bidi="ru-RU"/>
              </w:rPr>
            </w:pPr>
            <w:r w:rsidRPr="00A34BD6">
              <w:rPr>
                <w:rFonts w:eastAsia="Times New Roman"/>
                <w:szCs w:val="24"/>
                <w:lang w:eastAsia="ru-RU" w:bidi="ru-RU"/>
              </w:rPr>
              <w:t>Критерии</w:t>
            </w:r>
          </w:p>
        </w:tc>
      </w:tr>
      <w:tr w:rsidR="00A34BD6" w:rsidRPr="00A34BD6" w:rsidTr="00AA4DC3">
        <w:trPr>
          <w:trHeight w:val="1417"/>
        </w:trPr>
        <w:tc>
          <w:tcPr>
            <w:tcW w:w="960" w:type="pct"/>
            <w:tcBorders>
              <w:top w:val="single" w:sz="4" w:space="0" w:color="auto"/>
              <w:left w:val="single" w:sz="4" w:space="0" w:color="auto"/>
              <w:bottom w:val="nil"/>
              <w:right w:val="nil"/>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t>Отлично</w:t>
            </w:r>
          </w:p>
          <w:p w:rsidR="00A34BD6" w:rsidRPr="00A34BD6" w:rsidRDefault="00A34BD6" w:rsidP="00A34BD6">
            <w:pPr>
              <w:widowControl w:val="0"/>
              <w:spacing w:after="0" w:line="240" w:lineRule="auto"/>
              <w:rPr>
                <w:rFonts w:eastAsia="Times New Roman"/>
                <w:szCs w:val="24"/>
                <w:lang w:eastAsia="ru-RU" w:bidi="ru-RU"/>
              </w:rPr>
            </w:pPr>
          </w:p>
        </w:tc>
        <w:tc>
          <w:tcPr>
            <w:tcW w:w="1612" w:type="pct"/>
            <w:vMerge w:val="restart"/>
            <w:tcBorders>
              <w:top w:val="single" w:sz="4" w:space="0" w:color="auto"/>
              <w:left w:val="single" w:sz="4" w:space="0" w:color="auto"/>
              <w:bottom w:val="single" w:sz="4" w:space="0" w:color="auto"/>
              <w:right w:val="nil"/>
            </w:tcBorders>
            <w:shd w:val="clear" w:color="auto" w:fill="FFFFFF"/>
            <w:hideMark/>
          </w:tcPr>
          <w:p w:rsidR="00A34BD6" w:rsidRPr="00A34BD6" w:rsidRDefault="00A34BD6" w:rsidP="00A34BD6">
            <w:pPr>
              <w:widowControl w:val="0"/>
              <w:numPr>
                <w:ilvl w:val="0"/>
                <w:numId w:val="128"/>
              </w:numPr>
              <w:tabs>
                <w:tab w:val="left" w:pos="293"/>
              </w:tabs>
              <w:spacing w:after="0" w:line="240" w:lineRule="auto"/>
              <w:ind w:left="24" w:right="114"/>
              <w:jc w:val="both"/>
              <w:rPr>
                <w:rFonts w:eastAsia="Times New Roman"/>
                <w:szCs w:val="24"/>
                <w:lang w:eastAsia="ru-RU" w:bidi="ru-RU"/>
              </w:rPr>
            </w:pPr>
            <w:r w:rsidRPr="00AA44D3">
              <w:rPr>
                <w:rFonts w:eastAsia="Times New Roman"/>
                <w:color w:val="000000"/>
                <w:szCs w:val="24"/>
                <w:shd w:val="clear" w:color="auto" w:fill="FFFFFF"/>
                <w:lang w:eastAsia="ru-RU" w:bidi="ru-RU"/>
              </w:rPr>
              <w:t>Полнота выполнения;</w:t>
            </w:r>
          </w:p>
          <w:p w:rsidR="00A34BD6" w:rsidRPr="00A34BD6" w:rsidRDefault="00A34BD6" w:rsidP="00A34BD6">
            <w:pPr>
              <w:widowControl w:val="0"/>
              <w:numPr>
                <w:ilvl w:val="0"/>
                <w:numId w:val="128"/>
              </w:numPr>
              <w:tabs>
                <w:tab w:val="left" w:pos="487"/>
              </w:tabs>
              <w:spacing w:after="0" w:line="240" w:lineRule="auto"/>
              <w:ind w:left="24" w:right="114"/>
              <w:jc w:val="both"/>
              <w:rPr>
                <w:rFonts w:eastAsia="Times New Roman"/>
                <w:szCs w:val="24"/>
                <w:lang w:eastAsia="ru-RU" w:bidi="ru-RU"/>
              </w:rPr>
            </w:pPr>
            <w:r w:rsidRPr="00AA44D3">
              <w:rPr>
                <w:rFonts w:eastAsia="Times New Roman"/>
                <w:color w:val="000000"/>
                <w:szCs w:val="24"/>
                <w:shd w:val="clear" w:color="auto" w:fill="FFFFFF"/>
                <w:lang w:eastAsia="ru-RU" w:bidi="ru-RU"/>
              </w:rPr>
              <w:t>Своевременность выполнения;</w:t>
            </w:r>
          </w:p>
          <w:p w:rsidR="00A34BD6" w:rsidRPr="00A34BD6" w:rsidRDefault="00A34BD6" w:rsidP="00A34BD6">
            <w:pPr>
              <w:widowControl w:val="0"/>
              <w:numPr>
                <w:ilvl w:val="0"/>
                <w:numId w:val="128"/>
              </w:numPr>
              <w:tabs>
                <w:tab w:val="left" w:pos="293"/>
              </w:tabs>
              <w:spacing w:after="0" w:line="240" w:lineRule="auto"/>
              <w:ind w:left="24" w:right="114"/>
              <w:jc w:val="both"/>
              <w:rPr>
                <w:rFonts w:eastAsia="Times New Roman"/>
                <w:szCs w:val="24"/>
                <w:lang w:eastAsia="ru-RU" w:bidi="ru-RU"/>
              </w:rPr>
            </w:pPr>
            <w:r w:rsidRPr="00AA44D3">
              <w:rPr>
                <w:rFonts w:eastAsia="Times New Roman"/>
                <w:color w:val="000000"/>
                <w:szCs w:val="24"/>
                <w:shd w:val="clear" w:color="auto" w:fill="FFFFFF"/>
                <w:lang w:eastAsia="ru-RU" w:bidi="ru-RU"/>
              </w:rPr>
              <w:t>Последовательность и рациональность выполнения;</w:t>
            </w:r>
          </w:p>
          <w:p w:rsidR="00A34BD6" w:rsidRPr="00AA44D3" w:rsidRDefault="00A34BD6" w:rsidP="00A34BD6">
            <w:pPr>
              <w:widowControl w:val="0"/>
              <w:numPr>
                <w:ilvl w:val="0"/>
                <w:numId w:val="128"/>
              </w:numPr>
              <w:tabs>
                <w:tab w:val="left" w:pos="487"/>
              </w:tabs>
              <w:spacing w:after="0" w:line="240" w:lineRule="auto"/>
              <w:ind w:left="24" w:right="114"/>
              <w:jc w:val="both"/>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lastRenderedPageBreak/>
              <w:t>Самостоятельность решения;</w:t>
            </w:r>
          </w:p>
          <w:p w:rsidR="00A34BD6" w:rsidRPr="00A34BD6" w:rsidRDefault="00A34BD6" w:rsidP="00A34BD6">
            <w:pPr>
              <w:widowControl w:val="0"/>
              <w:numPr>
                <w:ilvl w:val="0"/>
                <w:numId w:val="128"/>
              </w:numPr>
              <w:tabs>
                <w:tab w:val="left" w:pos="487"/>
              </w:tabs>
              <w:spacing w:after="0" w:line="240" w:lineRule="auto"/>
              <w:ind w:left="24" w:right="114"/>
              <w:jc w:val="both"/>
              <w:rPr>
                <w:rFonts w:eastAsia="Times New Roman"/>
                <w:szCs w:val="24"/>
                <w:lang w:eastAsia="ru-RU" w:bidi="ru-RU"/>
              </w:rPr>
            </w:pPr>
            <w:r w:rsidRPr="00A34BD6">
              <w:rPr>
                <w:rFonts w:eastAsia="Times New Roman"/>
                <w:szCs w:val="24"/>
                <w:lang w:eastAsia="ru-RU" w:bidi="ru-RU"/>
              </w:rPr>
              <w:t>способность анализировать и обобщать информацию.</w:t>
            </w:r>
          </w:p>
          <w:p w:rsidR="00A34BD6" w:rsidRPr="00A34BD6" w:rsidRDefault="00A34BD6" w:rsidP="00A34BD6">
            <w:pPr>
              <w:widowControl w:val="0"/>
              <w:numPr>
                <w:ilvl w:val="0"/>
                <w:numId w:val="128"/>
              </w:numPr>
              <w:tabs>
                <w:tab w:val="left" w:pos="168"/>
              </w:tabs>
              <w:spacing w:after="0" w:line="274" w:lineRule="exact"/>
              <w:ind w:left="24" w:right="114"/>
              <w:jc w:val="both"/>
              <w:rPr>
                <w:rFonts w:eastAsia="Times New Roman"/>
                <w:szCs w:val="24"/>
                <w:lang w:eastAsia="ru-RU"/>
              </w:rPr>
            </w:pPr>
            <w:r w:rsidRPr="00A34BD6">
              <w:rPr>
                <w:rFonts w:eastAsia="Times New Roman"/>
                <w:szCs w:val="24"/>
                <w:lang w:eastAsia="ru-RU"/>
              </w:rPr>
              <w:t xml:space="preserve"> Способность делать обоснованные выводы на основе интерпретации информации, разъяснения;</w:t>
            </w:r>
          </w:p>
          <w:p w:rsidR="00A34BD6" w:rsidRPr="00A34BD6" w:rsidRDefault="00A34BD6" w:rsidP="00A34BD6">
            <w:pPr>
              <w:widowControl w:val="0"/>
              <w:numPr>
                <w:ilvl w:val="0"/>
                <w:numId w:val="128"/>
              </w:numPr>
              <w:tabs>
                <w:tab w:val="left" w:pos="413"/>
                <w:tab w:val="left" w:pos="487"/>
              </w:tabs>
              <w:spacing w:after="0" w:line="240" w:lineRule="auto"/>
              <w:ind w:right="114"/>
              <w:jc w:val="both"/>
              <w:rPr>
                <w:rFonts w:eastAsia="Times New Roman"/>
                <w:szCs w:val="24"/>
                <w:lang w:eastAsia="ru-RU"/>
              </w:rPr>
            </w:pPr>
            <w:r w:rsidRPr="00A34BD6">
              <w:rPr>
                <w:rFonts w:eastAsia="Times New Roman"/>
                <w:szCs w:val="24"/>
                <w:lang w:eastAsia="ru-RU"/>
              </w:rPr>
              <w:t>Установление причинно-следственных связей, выявление  закономерности</w:t>
            </w:r>
          </w:p>
        </w:tc>
        <w:tc>
          <w:tcPr>
            <w:tcW w:w="2428" w:type="pct"/>
            <w:tcBorders>
              <w:top w:val="single" w:sz="4" w:space="0" w:color="auto"/>
              <w:left w:val="single" w:sz="4" w:space="0" w:color="auto"/>
              <w:bottom w:val="nil"/>
              <w:right w:val="single" w:sz="4" w:space="0" w:color="auto"/>
            </w:tcBorders>
            <w:shd w:val="clear" w:color="auto" w:fill="FFFFFF"/>
            <w:hideMark/>
          </w:tcPr>
          <w:p w:rsidR="00A34BD6" w:rsidRPr="00A34BD6" w:rsidRDefault="00A34BD6" w:rsidP="00A34BD6">
            <w:pPr>
              <w:widowControl w:val="0"/>
              <w:spacing w:after="0" w:line="240" w:lineRule="auto"/>
              <w:ind w:left="68" w:right="132"/>
              <w:jc w:val="both"/>
              <w:rPr>
                <w:rFonts w:eastAsia="Times New Roman"/>
                <w:szCs w:val="24"/>
                <w:lang w:eastAsia="ru-RU" w:bidi="ru-RU"/>
              </w:rPr>
            </w:pPr>
            <w:r w:rsidRPr="00AA44D3">
              <w:rPr>
                <w:rFonts w:eastAsia="Times New Roman"/>
                <w:color w:val="000000"/>
                <w:szCs w:val="24"/>
                <w:shd w:val="clear" w:color="auto" w:fill="FFFFFF"/>
                <w:lang w:eastAsia="ru-RU" w:bidi="ru-RU"/>
              </w:rPr>
              <w:lastRenderedPageBreak/>
              <w:t xml:space="preserve">Задание решено самостоятельно. Студент </w:t>
            </w:r>
            <w:r w:rsidRPr="00A34BD6">
              <w:rPr>
                <w:rFonts w:eastAsia="Times New Roman"/>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A34BD6" w:rsidRPr="00A34BD6" w:rsidTr="00AA4DC3">
        <w:trPr>
          <w:trHeight w:val="1410"/>
        </w:trPr>
        <w:tc>
          <w:tcPr>
            <w:tcW w:w="960" w:type="pct"/>
            <w:tcBorders>
              <w:top w:val="single" w:sz="4" w:space="0" w:color="auto"/>
              <w:left w:val="single" w:sz="4" w:space="0" w:color="auto"/>
              <w:bottom w:val="single" w:sz="4" w:space="0" w:color="auto"/>
              <w:right w:val="nil"/>
            </w:tcBorders>
            <w:shd w:val="clear" w:color="auto" w:fill="FFFFFF"/>
          </w:tcPr>
          <w:p w:rsidR="00A34BD6" w:rsidRPr="00A34BD6" w:rsidRDefault="00A34BD6" w:rsidP="00A34BD6">
            <w:pPr>
              <w:widowControl w:val="0"/>
              <w:spacing w:after="0" w:line="240" w:lineRule="auto"/>
              <w:rPr>
                <w:rFonts w:eastAsia="Times New Roman"/>
                <w:szCs w:val="24"/>
                <w:lang w:eastAsia="ru-RU" w:bidi="ru-RU"/>
              </w:rPr>
            </w:pPr>
            <w:r w:rsidRPr="00A34BD6">
              <w:rPr>
                <w:rFonts w:eastAsia="Times New Roman"/>
                <w:szCs w:val="24"/>
                <w:lang w:eastAsia="ru-RU" w:bidi="ru-RU"/>
              </w:rPr>
              <w:lastRenderedPageBreak/>
              <w:t>Хорошо</w:t>
            </w:r>
          </w:p>
          <w:p w:rsidR="00A34BD6" w:rsidRPr="00A34BD6" w:rsidRDefault="00A34BD6" w:rsidP="00A34BD6">
            <w:pPr>
              <w:widowControl w:val="0"/>
              <w:spacing w:after="0" w:line="240" w:lineRule="auto"/>
              <w:rPr>
                <w:rFonts w:eastAsia="Times New Roman"/>
                <w:szCs w:val="24"/>
                <w:lang w:eastAsia="ru-RU" w:bidi="ru-RU"/>
              </w:rPr>
            </w:pPr>
          </w:p>
        </w:tc>
        <w:tc>
          <w:tcPr>
            <w:tcW w:w="1612" w:type="pct"/>
            <w:vMerge/>
            <w:tcBorders>
              <w:top w:val="single" w:sz="4" w:space="0" w:color="auto"/>
              <w:left w:val="single" w:sz="4" w:space="0" w:color="auto"/>
              <w:bottom w:val="single" w:sz="4" w:space="0" w:color="auto"/>
              <w:right w:val="nil"/>
            </w:tcBorders>
            <w:vAlign w:val="center"/>
            <w:hideMark/>
          </w:tcPr>
          <w:p w:rsidR="00A34BD6" w:rsidRPr="00A34BD6" w:rsidRDefault="00A34BD6" w:rsidP="00A34BD6">
            <w:pPr>
              <w:spacing w:after="0" w:line="240" w:lineRule="auto"/>
              <w:jc w:val="both"/>
              <w:rPr>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ight="132"/>
              <w:jc w:val="both"/>
              <w:rPr>
                <w:rFonts w:eastAsia="Times New Roman"/>
                <w:color w:val="000000"/>
                <w:szCs w:val="24"/>
                <w:shd w:val="clear" w:color="auto" w:fill="FFFFFF"/>
                <w:lang w:eastAsia="ru-RU" w:bidi="ru-RU"/>
              </w:rPr>
            </w:pPr>
            <w:r w:rsidRPr="00A34BD6">
              <w:rPr>
                <w:rFonts w:eastAsia="Times New Roman"/>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A34BD6" w:rsidRPr="00A34BD6" w:rsidTr="00AA4DC3">
        <w:trPr>
          <w:trHeight w:val="701"/>
        </w:trPr>
        <w:tc>
          <w:tcPr>
            <w:tcW w:w="960" w:type="pct"/>
            <w:tcBorders>
              <w:top w:val="single" w:sz="4" w:space="0" w:color="auto"/>
              <w:left w:val="single" w:sz="4" w:space="0" w:color="auto"/>
              <w:bottom w:val="nil"/>
              <w:right w:val="nil"/>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lastRenderedPageBreak/>
              <w:t>Удовлетворительно</w:t>
            </w:r>
          </w:p>
        </w:tc>
        <w:tc>
          <w:tcPr>
            <w:tcW w:w="1612" w:type="pct"/>
            <w:vMerge/>
            <w:tcBorders>
              <w:top w:val="single" w:sz="4" w:space="0" w:color="auto"/>
              <w:left w:val="single" w:sz="4" w:space="0" w:color="auto"/>
              <w:bottom w:val="single" w:sz="4" w:space="0" w:color="auto"/>
              <w:right w:val="nil"/>
            </w:tcBorders>
            <w:vAlign w:val="center"/>
            <w:hideMark/>
          </w:tcPr>
          <w:p w:rsidR="00A34BD6" w:rsidRPr="00A34BD6" w:rsidRDefault="00A34BD6" w:rsidP="00A34BD6">
            <w:pPr>
              <w:spacing w:after="0" w:line="240" w:lineRule="auto"/>
              <w:jc w:val="both"/>
              <w:rPr>
                <w:szCs w:val="24"/>
                <w:lang w:eastAsia="ru-RU" w:bidi="ru-RU"/>
              </w:rPr>
            </w:pPr>
          </w:p>
        </w:tc>
        <w:tc>
          <w:tcPr>
            <w:tcW w:w="2428" w:type="pct"/>
            <w:tcBorders>
              <w:top w:val="single" w:sz="4" w:space="0" w:color="auto"/>
              <w:left w:val="single" w:sz="4" w:space="0" w:color="auto"/>
              <w:bottom w:val="nil"/>
              <w:right w:val="single" w:sz="4" w:space="0" w:color="auto"/>
            </w:tcBorders>
            <w:shd w:val="clear" w:color="auto" w:fill="FFFFFF"/>
            <w:hideMark/>
          </w:tcPr>
          <w:p w:rsidR="00A34BD6" w:rsidRPr="00A34BD6" w:rsidRDefault="00A34BD6" w:rsidP="00A34BD6">
            <w:pPr>
              <w:widowControl w:val="0"/>
              <w:spacing w:after="0" w:line="240" w:lineRule="auto"/>
              <w:ind w:left="68" w:right="132"/>
              <w:jc w:val="both"/>
              <w:rPr>
                <w:rFonts w:eastAsia="Times New Roman"/>
                <w:color w:val="000000"/>
                <w:szCs w:val="24"/>
                <w:shd w:val="clear" w:color="auto" w:fill="FFFFFF"/>
                <w:lang w:eastAsia="ru-RU" w:bidi="ru-RU"/>
              </w:rPr>
            </w:pPr>
            <w:r w:rsidRPr="00AA44D3">
              <w:rPr>
                <w:rFonts w:eastAsia="Times New Roman"/>
                <w:color w:val="000000"/>
                <w:szCs w:val="24"/>
                <w:shd w:val="clear" w:color="auto" w:fill="FFFFFF"/>
                <w:lang w:eastAsia="ru-RU" w:bidi="ru-RU"/>
              </w:rPr>
              <w:t xml:space="preserve">Задание решено с подсказками преподавателя. Студент </w:t>
            </w:r>
            <w:r w:rsidRPr="00A34BD6">
              <w:rPr>
                <w:rFonts w:eastAsia="Times New Roman"/>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A34BD6" w:rsidRPr="00A34BD6" w:rsidTr="00AA4DC3">
        <w:trPr>
          <w:trHeight w:val="367"/>
        </w:trPr>
        <w:tc>
          <w:tcPr>
            <w:tcW w:w="960" w:type="pct"/>
            <w:tcBorders>
              <w:top w:val="single" w:sz="4" w:space="0" w:color="auto"/>
              <w:left w:val="single" w:sz="4" w:space="0" w:color="auto"/>
              <w:bottom w:val="single" w:sz="4" w:space="0" w:color="auto"/>
              <w:right w:val="nil"/>
            </w:tcBorders>
            <w:shd w:val="clear" w:color="auto" w:fill="FFFFFF"/>
            <w:hideMark/>
          </w:tcPr>
          <w:p w:rsidR="00A34BD6" w:rsidRPr="00A34BD6" w:rsidRDefault="00A34BD6" w:rsidP="00A34BD6">
            <w:pPr>
              <w:widowControl w:val="0"/>
              <w:spacing w:after="0" w:line="240" w:lineRule="auto"/>
              <w:rPr>
                <w:rFonts w:eastAsia="Times New Roman"/>
                <w:sz w:val="20"/>
                <w:szCs w:val="20"/>
                <w:lang w:eastAsia="ru-RU" w:bidi="ru-RU"/>
              </w:rPr>
            </w:pPr>
            <w:r w:rsidRPr="00A34BD6">
              <w:rPr>
                <w:rFonts w:eastAsia="Times New Roman"/>
                <w:sz w:val="20"/>
                <w:szCs w:val="20"/>
                <w:lang w:eastAsia="ru-RU" w:bidi="ru-RU"/>
              </w:rPr>
              <w:t>Неудовлетвори</w:t>
            </w:r>
            <w:r w:rsidRPr="00A34BD6">
              <w:rPr>
                <w:rFonts w:eastAsia="Times New Roman"/>
                <w:sz w:val="20"/>
                <w:szCs w:val="20"/>
                <w:lang w:eastAsia="ru-RU" w:bidi="ru-RU"/>
              </w:rPr>
              <w:softHyphen/>
              <w:t xml:space="preserve">тельно </w:t>
            </w:r>
          </w:p>
        </w:tc>
        <w:tc>
          <w:tcPr>
            <w:tcW w:w="1612" w:type="pct"/>
            <w:vMerge/>
            <w:tcBorders>
              <w:top w:val="single" w:sz="4" w:space="0" w:color="auto"/>
              <w:left w:val="single" w:sz="4" w:space="0" w:color="auto"/>
              <w:bottom w:val="single" w:sz="4" w:space="0" w:color="auto"/>
              <w:right w:val="nil"/>
            </w:tcBorders>
            <w:vAlign w:val="center"/>
            <w:hideMark/>
          </w:tcPr>
          <w:p w:rsidR="00A34BD6" w:rsidRPr="00A34BD6" w:rsidRDefault="00A34BD6" w:rsidP="00A34BD6">
            <w:pPr>
              <w:spacing w:after="0" w:line="240" w:lineRule="auto"/>
              <w:rPr>
                <w:szCs w:val="24"/>
                <w:lang w:eastAsia="ru-RU" w:bidi="ru-RU"/>
              </w:rPr>
            </w:pPr>
          </w:p>
        </w:tc>
        <w:tc>
          <w:tcPr>
            <w:tcW w:w="2428" w:type="pct"/>
            <w:tcBorders>
              <w:top w:val="single" w:sz="4" w:space="0" w:color="auto"/>
              <w:left w:val="single" w:sz="4" w:space="0" w:color="auto"/>
              <w:bottom w:val="single" w:sz="4" w:space="0" w:color="auto"/>
              <w:right w:val="single" w:sz="4" w:space="0" w:color="auto"/>
            </w:tcBorders>
            <w:shd w:val="clear" w:color="auto" w:fill="FFFFFF"/>
            <w:hideMark/>
          </w:tcPr>
          <w:p w:rsidR="00A34BD6" w:rsidRPr="00A34BD6" w:rsidRDefault="00A34BD6" w:rsidP="00A34BD6">
            <w:pPr>
              <w:widowControl w:val="0"/>
              <w:spacing w:after="0" w:line="240" w:lineRule="auto"/>
              <w:ind w:left="68"/>
              <w:rPr>
                <w:rFonts w:eastAsia="Times New Roman"/>
                <w:szCs w:val="24"/>
                <w:lang w:eastAsia="ru-RU" w:bidi="ru-RU"/>
              </w:rPr>
            </w:pPr>
            <w:r w:rsidRPr="00AA44D3">
              <w:rPr>
                <w:rFonts w:eastAsia="Times New Roman"/>
                <w:color w:val="000000"/>
                <w:szCs w:val="24"/>
                <w:shd w:val="clear" w:color="auto" w:fill="FFFFFF"/>
                <w:lang w:eastAsia="ru-RU" w:bidi="ru-RU"/>
              </w:rPr>
              <w:t>Задание не решено</w:t>
            </w:r>
          </w:p>
        </w:tc>
      </w:tr>
    </w:tbl>
    <w:p w:rsidR="00A34BD6" w:rsidRPr="00A34BD6" w:rsidRDefault="00A34BD6" w:rsidP="00A34BD6">
      <w:pPr>
        <w:spacing w:after="0" w:line="240" w:lineRule="auto"/>
        <w:rPr>
          <w:b/>
          <w:szCs w:val="24"/>
        </w:rPr>
      </w:pPr>
    </w:p>
    <w:p w:rsidR="00AA44D3" w:rsidRDefault="00AA44D3" w:rsidP="00A34BD6">
      <w:pPr>
        <w:spacing w:after="0" w:line="240" w:lineRule="auto"/>
        <w:jc w:val="both"/>
        <w:rPr>
          <w:b/>
          <w:szCs w:val="24"/>
        </w:rPr>
      </w:pPr>
    </w:p>
    <w:p w:rsidR="00A34BD6" w:rsidRPr="00A34BD6" w:rsidRDefault="00A34BD6" w:rsidP="00A34BD6">
      <w:pPr>
        <w:spacing w:after="0" w:line="240" w:lineRule="auto"/>
        <w:jc w:val="both"/>
        <w:rPr>
          <w:b/>
          <w:szCs w:val="24"/>
        </w:rPr>
      </w:pPr>
      <w:r w:rsidRPr="00A34BD6">
        <w:rPr>
          <w:b/>
          <w:szCs w:val="24"/>
        </w:rPr>
        <w:t xml:space="preserve">  Оценивание ответа на экзамене</w:t>
      </w:r>
    </w:p>
    <w:tbl>
      <w:tblPr>
        <w:tblW w:w="5000" w:type="pct"/>
        <w:tblCellMar>
          <w:left w:w="51" w:type="dxa"/>
          <w:right w:w="51" w:type="dxa"/>
        </w:tblCellMar>
        <w:tblLook w:val="0000" w:firstRow="0" w:lastRow="0" w:firstColumn="0" w:lastColumn="0" w:noHBand="0" w:noVBand="0"/>
      </w:tblPr>
      <w:tblGrid>
        <w:gridCol w:w="2132"/>
        <w:gridCol w:w="3112"/>
        <w:gridCol w:w="4951"/>
      </w:tblGrid>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Cs w:val="24"/>
              </w:rPr>
            </w:pPr>
            <w:r w:rsidRPr="00A34BD6">
              <w:rPr>
                <w:szCs w:val="24"/>
              </w:rPr>
              <w:t>4-балльная шкала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jc w:val="center"/>
              <w:rPr>
                <w:szCs w:val="24"/>
              </w:rPr>
            </w:pPr>
            <w:r w:rsidRPr="00A34BD6">
              <w:rPr>
                <w:szCs w:val="24"/>
              </w:rPr>
              <w:t>Показатели</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jc w:val="center"/>
              <w:rPr>
                <w:szCs w:val="24"/>
              </w:rPr>
            </w:pPr>
            <w:r w:rsidRPr="00A34BD6">
              <w:rPr>
                <w:szCs w:val="24"/>
              </w:rPr>
              <w:t>Критерии</w:t>
            </w:r>
          </w:p>
        </w:tc>
      </w:tr>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Cs w:val="24"/>
              </w:rPr>
            </w:pPr>
            <w:r w:rsidRPr="00A34BD6">
              <w:rPr>
                <w:szCs w:val="24"/>
              </w:rPr>
              <w:t>Отлично</w:t>
            </w:r>
          </w:p>
          <w:p w:rsidR="00A34BD6" w:rsidRPr="00A34BD6" w:rsidRDefault="00A34BD6" w:rsidP="00A34BD6">
            <w:pPr>
              <w:suppressAutoHyphens/>
              <w:spacing w:after="0" w:line="240" w:lineRule="auto"/>
              <w:rPr>
                <w:szCs w:val="24"/>
              </w:rPr>
            </w:pPr>
          </w:p>
        </w:tc>
        <w:tc>
          <w:tcPr>
            <w:tcW w:w="1526" w:type="pct"/>
            <w:vMerge w:val="restart"/>
            <w:tcBorders>
              <w:top w:val="single" w:sz="4" w:space="0" w:color="auto"/>
              <w:left w:val="single" w:sz="4" w:space="0" w:color="auto"/>
              <w:right w:val="single" w:sz="4" w:space="0" w:color="auto"/>
            </w:tcBorders>
            <w:shd w:val="clear" w:color="auto" w:fill="auto"/>
          </w:tcPr>
          <w:p w:rsidR="00A34BD6" w:rsidRPr="00A34BD6" w:rsidRDefault="00A34BD6" w:rsidP="00A34BD6">
            <w:pPr>
              <w:suppressAutoHyphens/>
              <w:spacing w:after="0" w:line="240" w:lineRule="auto"/>
              <w:jc w:val="both"/>
              <w:rPr>
                <w:szCs w:val="24"/>
              </w:rPr>
            </w:pPr>
            <w:r w:rsidRPr="00A34BD6">
              <w:rPr>
                <w:szCs w:val="24"/>
              </w:rPr>
              <w:t>1. Полнота изложения теоретического материала;</w:t>
            </w:r>
          </w:p>
          <w:p w:rsidR="00A34BD6" w:rsidRPr="00A34BD6" w:rsidRDefault="00A34BD6" w:rsidP="00A34BD6">
            <w:pPr>
              <w:suppressAutoHyphens/>
              <w:spacing w:after="0" w:line="240" w:lineRule="auto"/>
              <w:jc w:val="both"/>
              <w:rPr>
                <w:szCs w:val="24"/>
              </w:rPr>
            </w:pPr>
            <w:r w:rsidRPr="00A34BD6">
              <w:rPr>
                <w:szCs w:val="24"/>
              </w:rPr>
              <w:t>2. Полнота и правильность решения практического задания;</w:t>
            </w:r>
          </w:p>
          <w:p w:rsidR="00A34BD6" w:rsidRPr="00A34BD6" w:rsidRDefault="00A34BD6" w:rsidP="00A34BD6">
            <w:pPr>
              <w:suppressAutoHyphens/>
              <w:spacing w:after="0" w:line="240" w:lineRule="auto"/>
              <w:jc w:val="both"/>
              <w:rPr>
                <w:szCs w:val="24"/>
              </w:rPr>
            </w:pPr>
            <w:r w:rsidRPr="00A34BD6">
              <w:rPr>
                <w:szCs w:val="24"/>
              </w:rPr>
              <w:t>3. Правильность и/или аргументированность изложения (последовательность действий);</w:t>
            </w:r>
          </w:p>
          <w:p w:rsidR="00A34BD6" w:rsidRPr="00A34BD6" w:rsidRDefault="00A34BD6" w:rsidP="00A34BD6">
            <w:pPr>
              <w:suppressAutoHyphens/>
              <w:spacing w:after="0" w:line="240" w:lineRule="auto"/>
              <w:jc w:val="both"/>
              <w:rPr>
                <w:szCs w:val="24"/>
              </w:rPr>
            </w:pPr>
            <w:r w:rsidRPr="00A34BD6">
              <w:rPr>
                <w:szCs w:val="24"/>
              </w:rPr>
              <w:t>4. Самостоятельность ответа;</w:t>
            </w:r>
          </w:p>
          <w:p w:rsidR="00A34BD6" w:rsidRPr="00A34BD6" w:rsidRDefault="00A34BD6" w:rsidP="00A34BD6">
            <w:pPr>
              <w:suppressAutoHyphens/>
              <w:spacing w:after="0" w:line="240" w:lineRule="auto"/>
              <w:jc w:val="both"/>
              <w:rPr>
                <w:szCs w:val="24"/>
              </w:rPr>
            </w:pPr>
            <w:r w:rsidRPr="00A34BD6">
              <w:rPr>
                <w:szCs w:val="24"/>
              </w:rPr>
              <w:t>5. Культура речи.</w:t>
            </w: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ind w:right="140"/>
              <w:jc w:val="both"/>
              <w:rPr>
                <w:szCs w:val="24"/>
              </w:rPr>
            </w:pPr>
            <w:r w:rsidRPr="00A34BD6">
              <w:rPr>
                <w:rFonts w:eastAsia="Times New Roman"/>
                <w:szCs w:val="24"/>
              </w:rPr>
              <w:t>з</w:t>
            </w:r>
            <w:r w:rsidRPr="00A34BD6">
              <w:rPr>
                <w:szCs w:val="24"/>
                <w:shd w:val="clear" w:color="auto" w:fill="FFFFFF"/>
              </w:rPr>
              <w:t xml:space="preserve">нание </w:t>
            </w:r>
            <w:r w:rsidRPr="00A34BD6">
              <w:rPr>
                <w:color w:val="000000"/>
                <w:szCs w:val="24"/>
                <w:shd w:val="clear" w:color="auto" w:fill="FFFFFF"/>
              </w:rPr>
              <w:t>фактического материла по дисциплине, в</w:t>
            </w:r>
            <w:r w:rsidRPr="00A34BD6">
              <w:rPr>
                <w:rFonts w:eastAsia="Times New Roman"/>
                <w:color w:val="000000"/>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A34BD6">
              <w:rPr>
                <w:color w:val="000000"/>
                <w:szCs w:val="24"/>
                <w:shd w:val="clear" w:color="auto" w:fill="FFFFFF"/>
              </w:rPr>
              <w:t>мение аргументировано отвечать па вопросы; вступать в диалоговое общение.</w:t>
            </w:r>
          </w:p>
        </w:tc>
      </w:tr>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Cs w:val="24"/>
              </w:rPr>
            </w:pPr>
            <w:r w:rsidRPr="00A34BD6">
              <w:rPr>
                <w:szCs w:val="24"/>
              </w:rPr>
              <w:t>Хорошо</w:t>
            </w:r>
          </w:p>
          <w:p w:rsidR="00A34BD6" w:rsidRPr="00A34BD6" w:rsidRDefault="00A34BD6" w:rsidP="00A34BD6">
            <w:pPr>
              <w:suppressAutoHyphens/>
              <w:spacing w:after="0" w:line="240" w:lineRule="auto"/>
              <w:rPr>
                <w:szCs w:val="24"/>
              </w:rPr>
            </w:pPr>
          </w:p>
        </w:tc>
        <w:tc>
          <w:tcPr>
            <w:tcW w:w="1526" w:type="pct"/>
            <w:vMerge/>
            <w:tcBorders>
              <w:left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ind w:right="140"/>
              <w:jc w:val="both"/>
              <w:rPr>
                <w:szCs w:val="24"/>
              </w:rPr>
            </w:pPr>
            <w:r w:rsidRPr="00A34BD6">
              <w:rPr>
                <w:rFonts w:eastAsia="Times New Roman"/>
                <w:szCs w:val="24"/>
              </w:rPr>
              <w:t>в</w:t>
            </w:r>
            <w:r w:rsidRPr="00A34BD6">
              <w:rPr>
                <w:rFonts w:eastAsia="Times New Roman"/>
                <w:szCs w:val="24"/>
                <w:lang w:eastAsia="ru-RU"/>
              </w:rPr>
              <w:t xml:space="preserve">ладение </w:t>
            </w:r>
            <w:r w:rsidRPr="00A34BD6">
              <w:rPr>
                <w:rFonts w:eastAsia="Times New Roman"/>
                <w:color w:val="000000"/>
                <w:szCs w:val="24"/>
                <w:lang w:eastAsia="ru-RU"/>
              </w:rPr>
              <w:t>терминологией по дисциплине, умение обобщения, умозаключения, за т</w:t>
            </w:r>
            <w:r w:rsidRPr="00A34BD6">
              <w:rPr>
                <w:color w:val="000000"/>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tc>
      </w:tr>
      <w:tr w:rsidR="00A34BD6" w:rsidRPr="00A34BD6" w:rsidTr="00AA4DC3">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 w:val="20"/>
                <w:szCs w:val="20"/>
              </w:rPr>
            </w:pPr>
            <w:r w:rsidRPr="00A34BD6">
              <w:rPr>
                <w:sz w:val="20"/>
                <w:szCs w:val="20"/>
              </w:rPr>
              <w:t>Удовлетворительно</w:t>
            </w:r>
          </w:p>
        </w:tc>
        <w:tc>
          <w:tcPr>
            <w:tcW w:w="1526" w:type="pct"/>
            <w:vMerge/>
            <w:tcBorders>
              <w:left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both"/>
              <w:rPr>
                <w:szCs w:val="24"/>
              </w:rPr>
            </w:pPr>
            <w:r w:rsidRPr="00A34BD6">
              <w:rPr>
                <w:rFonts w:eastAsia="Times New Roman"/>
                <w:szCs w:val="24"/>
              </w:rPr>
              <w:t>н</w:t>
            </w:r>
            <w:r w:rsidRPr="00A34BD6">
              <w:rPr>
                <w:szCs w:val="24"/>
                <w:shd w:val="clear" w:color="auto" w:fill="FFFFFF"/>
              </w:rPr>
              <w:t xml:space="preserve">еполное </w:t>
            </w:r>
            <w:r w:rsidRPr="00A34BD6">
              <w:rPr>
                <w:color w:val="000000"/>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tc>
      </w:tr>
      <w:tr w:rsidR="00A34BD6" w:rsidRPr="00A34BD6" w:rsidTr="00AA4DC3">
        <w:trPr>
          <w:trHeight w:val="1509"/>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A34BD6" w:rsidRPr="00A34BD6" w:rsidRDefault="00A34BD6" w:rsidP="00A34BD6">
            <w:pPr>
              <w:suppressAutoHyphens/>
              <w:spacing w:after="0" w:line="240" w:lineRule="auto"/>
              <w:rPr>
                <w:sz w:val="20"/>
                <w:szCs w:val="20"/>
              </w:rPr>
            </w:pPr>
            <w:r w:rsidRPr="00A34BD6">
              <w:rPr>
                <w:sz w:val="20"/>
                <w:szCs w:val="20"/>
              </w:rPr>
              <w:t>Неудовлетвори</w:t>
            </w:r>
            <w:r w:rsidRPr="00A34BD6">
              <w:rPr>
                <w:sz w:val="20"/>
                <w:szCs w:val="20"/>
              </w:rPr>
              <w:softHyphen/>
              <w:t>тельно</w:t>
            </w:r>
          </w:p>
        </w:tc>
        <w:tc>
          <w:tcPr>
            <w:tcW w:w="1526" w:type="pct"/>
            <w:vMerge/>
            <w:tcBorders>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A34BD6" w:rsidRPr="00A34BD6" w:rsidRDefault="00A34BD6" w:rsidP="00A34BD6">
            <w:pPr>
              <w:suppressAutoHyphens/>
              <w:spacing w:after="0" w:line="240" w:lineRule="auto"/>
              <w:jc w:val="both"/>
              <w:rPr>
                <w:szCs w:val="24"/>
              </w:rPr>
            </w:pPr>
            <w:r w:rsidRPr="00A34BD6">
              <w:rPr>
                <w:color w:val="000000"/>
                <w:szCs w:val="24"/>
                <w:shd w:val="clear" w:color="auto" w:fill="FFFFFF"/>
              </w:rPr>
              <w:t>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r>
    </w:tbl>
    <w:p w:rsidR="00A34BD6" w:rsidRPr="00A34BD6" w:rsidRDefault="00A34BD6" w:rsidP="00A34BD6">
      <w:pPr>
        <w:ind w:firstLine="709"/>
        <w:jc w:val="both"/>
        <w:rPr>
          <w:b/>
          <w:szCs w:val="24"/>
        </w:rPr>
      </w:pPr>
    </w:p>
    <w:p w:rsidR="00A34BD6" w:rsidRPr="00A34BD6" w:rsidRDefault="00A34BD6" w:rsidP="00A34BD6">
      <w:pPr>
        <w:ind w:firstLine="709"/>
        <w:jc w:val="both"/>
        <w:rPr>
          <w:b/>
          <w:szCs w:val="24"/>
        </w:rPr>
      </w:pPr>
      <w:r w:rsidRPr="00A34BD6">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34BD6" w:rsidRPr="00A34BD6" w:rsidRDefault="00A34BD6" w:rsidP="00A34BD6">
      <w:pPr>
        <w:widowControl w:val="0"/>
        <w:tabs>
          <w:tab w:val="left" w:pos="993"/>
        </w:tabs>
        <w:spacing w:after="0" w:line="240" w:lineRule="auto"/>
        <w:ind w:right="181" w:firstLine="709"/>
        <w:jc w:val="both"/>
        <w:rPr>
          <w:rFonts w:eastAsia="Times New Roman"/>
          <w:szCs w:val="24"/>
          <w:lang w:eastAsia="ru-RU"/>
        </w:rPr>
      </w:pPr>
      <w:r w:rsidRPr="00A34BD6">
        <w:rPr>
          <w:rFonts w:eastAsia="Times New Roman"/>
          <w:szCs w:val="24"/>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535"/>
        <w:gridCol w:w="4713"/>
        <w:gridCol w:w="2308"/>
      </w:tblGrid>
      <w:tr w:rsidR="00A34BD6" w:rsidRPr="00A34BD6" w:rsidTr="00AA4DC3">
        <w:trPr>
          <w:tblHeader/>
        </w:trPr>
        <w:tc>
          <w:tcPr>
            <w:tcW w:w="639" w:type="dxa"/>
            <w:shd w:val="clear" w:color="auto" w:fill="auto"/>
            <w:vAlign w:val="center"/>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п/п</w:t>
            </w:r>
          </w:p>
        </w:tc>
        <w:tc>
          <w:tcPr>
            <w:tcW w:w="2535" w:type="dxa"/>
            <w:shd w:val="clear" w:color="auto" w:fill="auto"/>
            <w:vAlign w:val="center"/>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Наименование</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оценочного</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средства</w:t>
            </w:r>
          </w:p>
        </w:tc>
        <w:tc>
          <w:tcPr>
            <w:tcW w:w="4713" w:type="dxa"/>
            <w:shd w:val="clear" w:color="auto" w:fill="auto"/>
            <w:vAlign w:val="center"/>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Краткая характеристика оценочного средства</w:t>
            </w:r>
          </w:p>
        </w:tc>
        <w:tc>
          <w:tcPr>
            <w:tcW w:w="2308" w:type="dxa"/>
            <w:shd w:val="clear" w:color="auto" w:fill="auto"/>
            <w:vAlign w:val="center"/>
          </w:tcPr>
          <w:p w:rsidR="00A34BD6" w:rsidRPr="00A34BD6" w:rsidRDefault="00A34BD6" w:rsidP="00A34BD6">
            <w:pPr>
              <w:widowControl w:val="0"/>
              <w:spacing w:after="0" w:line="240" w:lineRule="auto"/>
              <w:jc w:val="center"/>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 xml:space="preserve">Представление </w:t>
            </w:r>
          </w:p>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color w:val="000000"/>
                <w:szCs w:val="24"/>
                <w:shd w:val="clear" w:color="auto" w:fill="FFFFFF"/>
                <w:lang w:eastAsia="ru-RU" w:bidi="ru-RU"/>
              </w:rPr>
              <w:t>оценочного средства в фонде</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1</w:t>
            </w:r>
          </w:p>
        </w:tc>
        <w:tc>
          <w:tcPr>
            <w:tcW w:w="2535"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Тест</w:t>
            </w:r>
          </w:p>
        </w:tc>
        <w:tc>
          <w:tcPr>
            <w:tcW w:w="4713"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34BD6" w:rsidRPr="00A34BD6" w:rsidRDefault="00A34BD6" w:rsidP="00A34BD6">
            <w:pPr>
              <w:widowControl w:val="0"/>
              <w:spacing w:after="0" w:line="240" w:lineRule="auto"/>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Рекомендуется для оценки знаний, умений и владений студентов.</w:t>
            </w:r>
          </w:p>
          <w:p w:rsidR="00A34BD6" w:rsidRPr="00A34BD6" w:rsidRDefault="00A34BD6" w:rsidP="00A34BD6">
            <w:pPr>
              <w:spacing w:after="0" w:line="240" w:lineRule="auto"/>
              <w:jc w:val="both"/>
              <w:rPr>
                <w:szCs w:val="24"/>
              </w:rPr>
            </w:pPr>
            <w:r w:rsidRPr="00A34BD6">
              <w:rPr>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100-90% % правильных ответов. Оценка «хорошо» ставится, если студент набрал 75-89 %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08"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Фонд тестовых заданий</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szCs w:val="24"/>
                <w:lang w:eastAsia="ru-RU"/>
              </w:rPr>
            </w:pPr>
            <w:r w:rsidRPr="00A34BD6">
              <w:rPr>
                <w:rFonts w:eastAsia="Times New Roman"/>
                <w:szCs w:val="24"/>
                <w:lang w:eastAsia="ru-RU"/>
              </w:rPr>
              <w:t>2</w:t>
            </w:r>
          </w:p>
        </w:tc>
        <w:tc>
          <w:tcPr>
            <w:tcW w:w="2535"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Собеседование (на практическом занятии)</w:t>
            </w:r>
          </w:p>
        </w:tc>
        <w:tc>
          <w:tcPr>
            <w:tcW w:w="4713" w:type="dxa"/>
            <w:shd w:val="clear" w:color="auto" w:fill="auto"/>
          </w:tcPr>
          <w:p w:rsidR="00A34BD6" w:rsidRPr="00A34BD6" w:rsidRDefault="00A34BD6" w:rsidP="00A34BD6">
            <w:pPr>
              <w:widowControl w:val="0"/>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08" w:type="dxa"/>
            <w:shd w:val="clear" w:color="auto" w:fill="auto"/>
          </w:tcPr>
          <w:p w:rsidR="00A34BD6" w:rsidRPr="00A34BD6" w:rsidRDefault="00A34BD6" w:rsidP="00A34BD6">
            <w:pPr>
              <w:widowControl w:val="0"/>
              <w:tabs>
                <w:tab w:val="left" w:pos="2098"/>
              </w:tabs>
              <w:spacing w:after="0" w:line="240" w:lineRule="auto"/>
              <w:rPr>
                <w:rFonts w:eastAsia="Times New Roman"/>
                <w:szCs w:val="24"/>
                <w:lang w:eastAsia="ru-RU"/>
              </w:rPr>
            </w:pPr>
            <w:r w:rsidRPr="00A34BD6">
              <w:rPr>
                <w:rFonts w:eastAsia="Times New Roman"/>
                <w:szCs w:val="24"/>
                <w:lang w:eastAsia="ru-RU"/>
              </w:rPr>
              <w:t>Вопросы для опросов и собеседований</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3</w:t>
            </w:r>
          </w:p>
        </w:tc>
        <w:tc>
          <w:tcPr>
            <w:tcW w:w="2535" w:type="dxa"/>
            <w:shd w:val="clear" w:color="auto" w:fill="auto"/>
          </w:tcPr>
          <w:p w:rsidR="00A34BD6" w:rsidRPr="00A34BD6" w:rsidRDefault="00A34BD6" w:rsidP="00A34BD6">
            <w:pPr>
              <w:widowControl w:val="0"/>
              <w:spacing w:after="0" w:line="240" w:lineRule="auto"/>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 xml:space="preserve">Практические задачи и творческие задания  </w:t>
            </w:r>
          </w:p>
        </w:tc>
        <w:tc>
          <w:tcPr>
            <w:tcW w:w="4713" w:type="dxa"/>
            <w:shd w:val="clear" w:color="auto" w:fill="auto"/>
          </w:tcPr>
          <w:p w:rsidR="00A34BD6" w:rsidRPr="00A34BD6" w:rsidRDefault="00A34BD6" w:rsidP="00A34BD6">
            <w:pPr>
              <w:widowControl w:val="0"/>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Различают задачи и задания:</w:t>
            </w:r>
          </w:p>
          <w:p w:rsidR="00A34BD6" w:rsidRPr="00A34BD6" w:rsidRDefault="00A34BD6" w:rsidP="00A34BD6">
            <w:pPr>
              <w:widowControl w:val="0"/>
              <w:tabs>
                <w:tab w:val="left" w:pos="254"/>
              </w:tabs>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а)</w:t>
            </w:r>
            <w:r w:rsidRPr="00A34BD6">
              <w:rPr>
                <w:rFonts w:eastAsia="Times New Roman"/>
                <w:color w:val="000000"/>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34BD6" w:rsidRPr="00A34BD6" w:rsidRDefault="00A34BD6" w:rsidP="00A34BD6">
            <w:pPr>
              <w:widowControl w:val="0"/>
              <w:tabs>
                <w:tab w:val="left" w:pos="226"/>
              </w:tabs>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б)</w:t>
            </w:r>
            <w:r w:rsidRPr="00A34BD6">
              <w:rPr>
                <w:rFonts w:eastAsia="Times New Roman"/>
                <w:color w:val="000000"/>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4BD6" w:rsidRPr="00A34BD6" w:rsidRDefault="00A34BD6" w:rsidP="00A34BD6">
            <w:pPr>
              <w:widowControl w:val="0"/>
              <w:tabs>
                <w:tab w:val="left" w:pos="346"/>
              </w:tabs>
              <w:spacing w:after="0" w:line="240" w:lineRule="auto"/>
              <w:jc w:val="both"/>
              <w:rPr>
                <w:rFonts w:eastAsia="Times New Roman"/>
                <w:szCs w:val="24"/>
                <w:lang w:eastAsia="ru-RU"/>
              </w:rPr>
            </w:pPr>
            <w:r w:rsidRPr="00A34BD6">
              <w:rPr>
                <w:rFonts w:eastAsia="Times New Roman"/>
                <w:color w:val="000000"/>
                <w:szCs w:val="24"/>
                <w:shd w:val="clear" w:color="auto" w:fill="FFFFFF"/>
                <w:lang w:eastAsia="ru-RU" w:bidi="ru-RU"/>
              </w:rPr>
              <w:t>в)</w:t>
            </w:r>
            <w:r w:rsidRPr="00A34BD6">
              <w:rPr>
                <w:rFonts w:eastAsia="Times New Roman"/>
                <w:color w:val="000000"/>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4BD6" w:rsidRPr="00A34BD6" w:rsidRDefault="00A34BD6" w:rsidP="00A34BD6">
            <w:pPr>
              <w:widowControl w:val="0"/>
              <w:spacing w:after="0" w:line="240" w:lineRule="auto"/>
              <w:jc w:val="both"/>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lastRenderedPageBreak/>
              <w:t>Рекомендуется для оценки знаний умений и владений студентов.</w:t>
            </w:r>
          </w:p>
          <w:p w:rsidR="00A34BD6" w:rsidRPr="00A34BD6" w:rsidRDefault="00A34BD6" w:rsidP="00A34BD6">
            <w:pPr>
              <w:widowControl w:val="0"/>
              <w:spacing w:after="0" w:line="240" w:lineRule="auto"/>
              <w:jc w:val="both"/>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t xml:space="preserve">Форма предоставления ответа студента: письменная </w:t>
            </w:r>
          </w:p>
        </w:tc>
        <w:tc>
          <w:tcPr>
            <w:tcW w:w="2308" w:type="dxa"/>
            <w:shd w:val="clear" w:color="auto" w:fill="auto"/>
          </w:tcPr>
          <w:p w:rsidR="00A34BD6" w:rsidRPr="00A34BD6" w:rsidRDefault="00A34BD6" w:rsidP="00A34BD6">
            <w:pPr>
              <w:widowControl w:val="0"/>
              <w:spacing w:after="0" w:line="240" w:lineRule="auto"/>
              <w:rPr>
                <w:rFonts w:eastAsia="Times New Roman"/>
                <w:color w:val="000000"/>
                <w:szCs w:val="24"/>
                <w:shd w:val="clear" w:color="auto" w:fill="FFFFFF"/>
                <w:lang w:eastAsia="ru-RU" w:bidi="ru-RU"/>
              </w:rPr>
            </w:pPr>
            <w:r w:rsidRPr="00A34BD6">
              <w:rPr>
                <w:rFonts w:eastAsia="Times New Roman"/>
                <w:color w:val="000000"/>
                <w:szCs w:val="24"/>
                <w:shd w:val="clear" w:color="auto" w:fill="FFFFFF"/>
                <w:lang w:eastAsia="ru-RU" w:bidi="ru-RU"/>
              </w:rPr>
              <w:lastRenderedPageBreak/>
              <w:t>Комплект типовых задач и  творческих заданий</w:t>
            </w:r>
          </w:p>
        </w:tc>
      </w:tr>
      <w:tr w:rsidR="00A34BD6" w:rsidRPr="00A34BD6" w:rsidTr="00AA4DC3">
        <w:tc>
          <w:tcPr>
            <w:tcW w:w="639" w:type="dxa"/>
            <w:shd w:val="clear" w:color="auto" w:fill="auto"/>
          </w:tcPr>
          <w:p w:rsidR="00A34BD6" w:rsidRPr="00A34BD6" w:rsidRDefault="00A34BD6" w:rsidP="00A34BD6">
            <w:pPr>
              <w:widowControl w:val="0"/>
              <w:spacing w:after="0" w:line="240" w:lineRule="auto"/>
              <w:jc w:val="center"/>
              <w:rPr>
                <w:rFonts w:eastAsia="Times New Roman"/>
                <w:szCs w:val="24"/>
                <w:lang w:eastAsia="ru-RU"/>
              </w:rPr>
            </w:pPr>
            <w:r>
              <w:rPr>
                <w:rFonts w:eastAsia="Times New Roman"/>
                <w:szCs w:val="24"/>
                <w:lang w:eastAsia="ru-RU"/>
              </w:rPr>
              <w:lastRenderedPageBreak/>
              <w:t>4</w:t>
            </w:r>
          </w:p>
        </w:tc>
        <w:tc>
          <w:tcPr>
            <w:tcW w:w="2535"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Экзамен</w:t>
            </w:r>
          </w:p>
        </w:tc>
        <w:tc>
          <w:tcPr>
            <w:tcW w:w="4713" w:type="dxa"/>
            <w:shd w:val="clear" w:color="auto" w:fill="auto"/>
          </w:tcPr>
          <w:p w:rsidR="00A34BD6" w:rsidRPr="00A34BD6" w:rsidRDefault="00A34BD6" w:rsidP="00A34BD6">
            <w:pPr>
              <w:spacing w:after="0" w:line="240" w:lineRule="auto"/>
              <w:jc w:val="both"/>
              <w:rPr>
                <w:rFonts w:eastAsia="Times New Roman"/>
                <w:szCs w:val="24"/>
              </w:rPr>
            </w:pPr>
            <w:r w:rsidRPr="00A34BD6">
              <w:rPr>
                <w:rFonts w:eastAsia="Times New Roman"/>
                <w:szCs w:val="24"/>
              </w:rPr>
              <w:t>Шкала экзаменационных оценок:</w:t>
            </w:r>
          </w:p>
          <w:p w:rsidR="00A34BD6" w:rsidRPr="00A34BD6" w:rsidRDefault="00A34BD6" w:rsidP="00A34BD6">
            <w:pPr>
              <w:numPr>
                <w:ilvl w:val="0"/>
                <w:numId w:val="132"/>
              </w:numPr>
              <w:spacing w:after="0" w:line="240" w:lineRule="auto"/>
              <w:ind w:left="0" w:firstLine="177"/>
              <w:jc w:val="both"/>
              <w:rPr>
                <w:rFonts w:eastAsia="Times New Roman"/>
                <w:color w:val="C0504D"/>
                <w:szCs w:val="24"/>
                <w:lang w:eastAsia="ru-RU"/>
              </w:rPr>
            </w:pPr>
            <w:r w:rsidRPr="00A34BD6">
              <w:rPr>
                <w:rFonts w:eastAsia="Times New Roman"/>
                <w:b/>
                <w:szCs w:val="24"/>
                <w:lang w:eastAsia="ru-RU"/>
              </w:rPr>
              <w:t xml:space="preserve"> «отлично»</w:t>
            </w:r>
            <w:r w:rsidRPr="00A34BD6">
              <w:rPr>
                <w:rFonts w:eastAsia="Times New Roman"/>
                <w:szCs w:val="24"/>
                <w:lang w:eastAsia="ru-RU"/>
              </w:rPr>
              <w:t xml:space="preserve"> - оценка ставится за  з</w:t>
            </w:r>
            <w:r w:rsidRPr="00A34BD6">
              <w:rPr>
                <w:szCs w:val="24"/>
                <w:shd w:val="clear" w:color="auto" w:fill="FFFFFF"/>
                <w:lang w:eastAsia="ru-RU"/>
              </w:rPr>
              <w:t xml:space="preserve">нание </w:t>
            </w:r>
            <w:r w:rsidRPr="00A34BD6">
              <w:rPr>
                <w:color w:val="000000"/>
                <w:szCs w:val="24"/>
                <w:shd w:val="clear" w:color="auto" w:fill="FFFFFF"/>
                <w:lang w:eastAsia="ru-RU"/>
              </w:rPr>
              <w:t>фактического материла по дисциплине, в</w:t>
            </w:r>
            <w:r w:rsidRPr="00A34BD6">
              <w:rPr>
                <w:rFonts w:eastAsia="Times New Roman"/>
                <w:color w:val="000000"/>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A34BD6">
              <w:rPr>
                <w:color w:val="000000"/>
                <w:szCs w:val="24"/>
                <w:shd w:val="clear" w:color="auto" w:fill="FFFFFF"/>
                <w:lang w:eastAsia="ru-RU"/>
              </w:rPr>
              <w:t>мение аргументировано отвечать па вопросы; вступать в диалоговое общение.</w:t>
            </w:r>
          </w:p>
          <w:p w:rsidR="00A34BD6" w:rsidRPr="00A34BD6" w:rsidRDefault="00A34BD6" w:rsidP="00A34BD6">
            <w:pPr>
              <w:numPr>
                <w:ilvl w:val="0"/>
                <w:numId w:val="132"/>
              </w:numPr>
              <w:spacing w:after="0" w:line="240" w:lineRule="auto"/>
              <w:ind w:left="0" w:firstLine="177"/>
              <w:contextualSpacing/>
              <w:jc w:val="both"/>
              <w:rPr>
                <w:rFonts w:eastAsia="Times New Roman"/>
                <w:color w:val="C0504D"/>
                <w:szCs w:val="24"/>
              </w:rPr>
            </w:pPr>
            <w:r w:rsidRPr="00A34BD6">
              <w:rPr>
                <w:rFonts w:eastAsia="Times New Roman"/>
                <w:b/>
                <w:szCs w:val="24"/>
              </w:rPr>
              <w:t xml:space="preserve"> «хорошо»</w:t>
            </w:r>
            <w:r w:rsidRPr="00A34BD6">
              <w:rPr>
                <w:rFonts w:eastAsia="Times New Roman"/>
                <w:szCs w:val="24"/>
              </w:rPr>
              <w:t xml:space="preserve"> - оценка ставится за в</w:t>
            </w:r>
            <w:r w:rsidRPr="00A34BD6">
              <w:rPr>
                <w:rFonts w:eastAsia="Times New Roman"/>
                <w:szCs w:val="24"/>
                <w:lang w:eastAsia="ru-RU"/>
              </w:rPr>
              <w:t xml:space="preserve">ладение </w:t>
            </w:r>
            <w:r w:rsidRPr="00A34BD6">
              <w:rPr>
                <w:rFonts w:eastAsia="Times New Roman"/>
                <w:color w:val="000000"/>
                <w:szCs w:val="24"/>
                <w:lang w:eastAsia="ru-RU"/>
              </w:rPr>
              <w:t>терминологией по дисциплине, умение обобщения, умозаключения, за т</w:t>
            </w:r>
            <w:r w:rsidRPr="00A34BD6">
              <w:rPr>
                <w:color w:val="000000"/>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A34BD6" w:rsidRPr="00A34BD6" w:rsidRDefault="00A34BD6" w:rsidP="00A34BD6">
            <w:pPr>
              <w:numPr>
                <w:ilvl w:val="0"/>
                <w:numId w:val="132"/>
              </w:numPr>
              <w:spacing w:after="0" w:line="240" w:lineRule="auto"/>
              <w:ind w:left="0" w:firstLine="177"/>
              <w:contextualSpacing/>
              <w:jc w:val="both"/>
              <w:rPr>
                <w:rFonts w:eastAsia="Times New Roman"/>
                <w:color w:val="C0504D"/>
                <w:szCs w:val="24"/>
              </w:rPr>
            </w:pPr>
            <w:r w:rsidRPr="00A34BD6">
              <w:rPr>
                <w:rFonts w:eastAsia="Times New Roman"/>
                <w:b/>
                <w:szCs w:val="24"/>
              </w:rPr>
              <w:t xml:space="preserve"> «удовлетворительно»</w:t>
            </w:r>
            <w:r w:rsidRPr="00A34BD6">
              <w:rPr>
                <w:rFonts w:eastAsia="Times New Roman"/>
                <w:szCs w:val="24"/>
              </w:rPr>
              <w:t xml:space="preserve"> ставится за н</w:t>
            </w:r>
            <w:r w:rsidRPr="00A34BD6">
              <w:rPr>
                <w:szCs w:val="24"/>
                <w:shd w:val="clear" w:color="auto" w:fill="FFFFFF"/>
              </w:rPr>
              <w:t xml:space="preserve">еполное </w:t>
            </w:r>
            <w:r w:rsidRPr="00A34BD6">
              <w:rPr>
                <w:color w:val="000000"/>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A34BD6" w:rsidRPr="00A34BD6" w:rsidRDefault="00A34BD6" w:rsidP="00A34BD6">
            <w:pPr>
              <w:numPr>
                <w:ilvl w:val="0"/>
                <w:numId w:val="132"/>
              </w:numPr>
              <w:spacing w:after="0" w:line="240" w:lineRule="auto"/>
              <w:ind w:left="0" w:firstLine="177"/>
              <w:contextualSpacing/>
              <w:jc w:val="both"/>
              <w:rPr>
                <w:szCs w:val="24"/>
              </w:rPr>
            </w:pPr>
            <w:r w:rsidRPr="00A34BD6">
              <w:rPr>
                <w:rFonts w:eastAsia="Times New Roman"/>
                <w:b/>
                <w:szCs w:val="24"/>
              </w:rPr>
              <w:t xml:space="preserve"> «неудовлетворительно»</w:t>
            </w:r>
            <w:r w:rsidRPr="00A34BD6">
              <w:rPr>
                <w:color w:val="000000"/>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08" w:type="dxa"/>
            <w:shd w:val="clear" w:color="auto" w:fill="auto"/>
          </w:tcPr>
          <w:p w:rsidR="00A34BD6" w:rsidRPr="00A34BD6" w:rsidRDefault="00A34BD6" w:rsidP="00A34BD6">
            <w:pPr>
              <w:widowControl w:val="0"/>
              <w:spacing w:after="0" w:line="240" w:lineRule="auto"/>
              <w:rPr>
                <w:rFonts w:eastAsia="Times New Roman"/>
                <w:szCs w:val="24"/>
                <w:lang w:eastAsia="ru-RU"/>
              </w:rPr>
            </w:pPr>
            <w:r w:rsidRPr="00A34BD6">
              <w:rPr>
                <w:rFonts w:eastAsia="Times New Roman"/>
                <w:color w:val="000000"/>
                <w:szCs w:val="24"/>
                <w:shd w:val="clear" w:color="auto" w:fill="FFFFFF"/>
                <w:lang w:eastAsia="ru-RU" w:bidi="ru-RU"/>
              </w:rPr>
              <w:t xml:space="preserve">Комплект теоретических вопросов и практических заданий (билетов) к экзамену. </w:t>
            </w:r>
          </w:p>
        </w:tc>
      </w:tr>
    </w:tbl>
    <w:p w:rsidR="00A34BD6" w:rsidRPr="00A34BD6" w:rsidRDefault="00A34BD6" w:rsidP="00A34BD6">
      <w:pPr>
        <w:jc w:val="both"/>
        <w:rPr>
          <w:b/>
          <w:szCs w:val="24"/>
        </w:rPr>
      </w:pPr>
    </w:p>
    <w:p w:rsidR="00AA44D3" w:rsidRDefault="00AA44D3" w:rsidP="00A34BD6">
      <w:pPr>
        <w:jc w:val="both"/>
        <w:rPr>
          <w:b/>
          <w:szCs w:val="24"/>
        </w:rPr>
      </w:pPr>
    </w:p>
    <w:p w:rsidR="00AA44D3" w:rsidRDefault="00AA44D3" w:rsidP="00A34BD6">
      <w:pPr>
        <w:jc w:val="both"/>
        <w:rPr>
          <w:b/>
          <w:szCs w:val="24"/>
        </w:rPr>
      </w:pPr>
    </w:p>
    <w:p w:rsidR="00AA44D3" w:rsidRDefault="00AA44D3" w:rsidP="00A34BD6">
      <w:pPr>
        <w:jc w:val="both"/>
        <w:rPr>
          <w:b/>
          <w:szCs w:val="24"/>
        </w:rPr>
      </w:pPr>
    </w:p>
    <w:p w:rsidR="00A34BD6" w:rsidRPr="00A34BD6" w:rsidRDefault="00A34BD6" w:rsidP="00A34BD6">
      <w:pPr>
        <w:jc w:val="both"/>
        <w:rPr>
          <w:b/>
          <w:szCs w:val="24"/>
        </w:rPr>
      </w:pPr>
      <w:r w:rsidRPr="00A34BD6">
        <w:rPr>
          <w:b/>
          <w:szCs w:val="24"/>
        </w:rPr>
        <w:lastRenderedPageBreak/>
        <w:t xml:space="preserve">Раздел 3. </w:t>
      </w:r>
      <w:bookmarkStart w:id="5" w:name="_Hlk61210863"/>
      <w:r w:rsidRPr="00A34BD6">
        <w:rPr>
          <w:b/>
          <w:szCs w:val="24"/>
        </w:rPr>
        <w:t xml:space="preserve">Методические материалы, определяющие процедуры оценивания знаний, умений, навыков </w:t>
      </w:r>
    </w:p>
    <w:p w:rsidR="00A34BD6" w:rsidRPr="00A34BD6" w:rsidRDefault="00A34BD6" w:rsidP="00A34BD6">
      <w:pPr>
        <w:spacing w:after="0" w:line="240" w:lineRule="auto"/>
        <w:ind w:firstLine="567"/>
        <w:jc w:val="both"/>
        <w:rPr>
          <w:szCs w:val="24"/>
        </w:rPr>
      </w:pPr>
      <w:r w:rsidRPr="00A34BD6">
        <w:rPr>
          <w:i/>
          <w:szCs w:val="24"/>
        </w:rPr>
        <w:t xml:space="preserve"> </w:t>
      </w:r>
      <w:r w:rsidRPr="00A34BD6">
        <w:rPr>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A34BD6" w:rsidRPr="00A34BD6" w:rsidRDefault="00A34BD6" w:rsidP="00A34BD6">
      <w:pPr>
        <w:spacing w:after="0" w:line="240" w:lineRule="auto"/>
        <w:ind w:firstLine="567"/>
        <w:jc w:val="both"/>
        <w:rPr>
          <w:szCs w:val="24"/>
        </w:rPr>
      </w:pPr>
      <w:r w:rsidRPr="00A34BD6">
        <w:rPr>
          <w:szCs w:val="24"/>
        </w:rPr>
        <w:tab/>
        <w:t>14-15 баллов – отлично;</w:t>
      </w:r>
    </w:p>
    <w:p w:rsidR="00A34BD6" w:rsidRPr="00A34BD6" w:rsidRDefault="00A34BD6" w:rsidP="00A34BD6">
      <w:pPr>
        <w:spacing w:after="0" w:line="240" w:lineRule="auto"/>
        <w:ind w:firstLine="567"/>
        <w:jc w:val="both"/>
        <w:rPr>
          <w:szCs w:val="24"/>
        </w:rPr>
      </w:pPr>
      <w:r w:rsidRPr="00A34BD6">
        <w:rPr>
          <w:szCs w:val="24"/>
        </w:rPr>
        <w:t xml:space="preserve">       11 -13 баллов – хорошо;</w:t>
      </w:r>
    </w:p>
    <w:p w:rsidR="00A34BD6" w:rsidRPr="00A34BD6" w:rsidRDefault="00A34BD6" w:rsidP="00A34BD6">
      <w:pPr>
        <w:spacing w:after="0" w:line="240" w:lineRule="auto"/>
        <w:ind w:firstLine="567"/>
        <w:jc w:val="both"/>
        <w:rPr>
          <w:szCs w:val="24"/>
        </w:rPr>
      </w:pPr>
      <w:r w:rsidRPr="00A34BD6">
        <w:rPr>
          <w:szCs w:val="24"/>
        </w:rPr>
        <w:t xml:space="preserve">       7 -10 баллов – удовлетворительно;</w:t>
      </w:r>
    </w:p>
    <w:p w:rsidR="00A34BD6" w:rsidRPr="00A34BD6" w:rsidRDefault="00A34BD6" w:rsidP="00A34BD6">
      <w:pPr>
        <w:spacing w:after="0" w:line="240" w:lineRule="auto"/>
        <w:ind w:firstLine="567"/>
        <w:jc w:val="both"/>
        <w:rPr>
          <w:szCs w:val="24"/>
        </w:rPr>
      </w:pPr>
      <w:r w:rsidRPr="00A34BD6">
        <w:rPr>
          <w:szCs w:val="24"/>
        </w:rPr>
        <w:t xml:space="preserve">       Менее 7 баллов - неудовлетворительно</w:t>
      </w:r>
    </w:p>
    <w:p w:rsidR="00A34BD6" w:rsidRPr="00A34BD6" w:rsidRDefault="00A34BD6" w:rsidP="00A34BD6">
      <w:pPr>
        <w:spacing w:after="0" w:line="240" w:lineRule="auto"/>
        <w:ind w:firstLine="567"/>
        <w:jc w:val="both"/>
        <w:rPr>
          <w:color w:val="000000"/>
          <w:szCs w:val="24"/>
          <w:lang w:eastAsia="ru-RU" w:bidi="ru-RU"/>
        </w:rPr>
      </w:pPr>
      <w:r w:rsidRPr="00A34BD6">
        <w:rPr>
          <w:rFonts w:eastAsia="Times New Roman"/>
          <w:szCs w:val="24"/>
          <w:lang w:eastAsia="ru-RU"/>
        </w:rPr>
        <w:t>Выполнение тестовых заданий может осуществляться</w:t>
      </w:r>
      <w:r w:rsidRPr="00A34BD6">
        <w:rPr>
          <w:color w:val="000000"/>
          <w:szCs w:val="24"/>
          <w:lang w:eastAsia="ru-RU" w:bidi="ru-RU"/>
        </w:rPr>
        <w:t xml:space="preserve"> в компьютерном классе или в учебной аудитории в форме письменного ответа на задания теста. По итогам тестового опроса выставляется оценка с учетом ниже представленной шкалы оценивания.</w:t>
      </w:r>
    </w:p>
    <w:p w:rsidR="00A34BD6" w:rsidRPr="00A34BD6" w:rsidRDefault="00AA44D3" w:rsidP="00A34BD6">
      <w:pPr>
        <w:widowControl w:val="0"/>
        <w:spacing w:after="0" w:line="240" w:lineRule="auto"/>
        <w:ind w:firstLine="567"/>
        <w:rPr>
          <w:rFonts w:eastAsia="Times New Roman"/>
          <w:szCs w:val="24"/>
          <w:lang w:eastAsia="ru-RU" w:bidi="ru-RU"/>
        </w:rPr>
      </w:pPr>
      <w:r>
        <w:rPr>
          <w:rFonts w:eastAsia="Times New Roman"/>
          <w:szCs w:val="24"/>
          <w:lang w:eastAsia="ru-RU" w:bidi="ru-RU"/>
        </w:rPr>
        <w:t xml:space="preserve">Перевод баллов в оценку: </w:t>
      </w:r>
      <w:r w:rsidR="00A34BD6" w:rsidRPr="00A34BD6">
        <w:rPr>
          <w:rFonts w:eastAsia="Times New Roman"/>
          <w:szCs w:val="24"/>
          <w:lang w:eastAsia="ru-RU" w:bidi="ru-RU"/>
        </w:rPr>
        <w:t>Отлично: 90 -100%.</w:t>
      </w:r>
    </w:p>
    <w:p w:rsidR="00A34BD6" w:rsidRPr="00A34BD6" w:rsidRDefault="00A34BD6" w:rsidP="00A34BD6">
      <w:pPr>
        <w:widowControl w:val="0"/>
        <w:spacing w:after="0" w:line="240" w:lineRule="auto"/>
        <w:ind w:firstLine="567"/>
        <w:rPr>
          <w:rFonts w:eastAsia="Times New Roman"/>
          <w:szCs w:val="24"/>
          <w:lang w:eastAsia="ru-RU" w:bidi="ru-RU"/>
        </w:rPr>
      </w:pPr>
      <w:r w:rsidRPr="00A34BD6">
        <w:rPr>
          <w:rFonts w:eastAsia="Times New Roman"/>
          <w:szCs w:val="24"/>
          <w:lang w:eastAsia="ru-RU" w:bidi="ru-RU"/>
        </w:rPr>
        <w:t xml:space="preserve">               </w:t>
      </w:r>
      <w:r w:rsidR="00AA44D3">
        <w:rPr>
          <w:rFonts w:eastAsia="Times New Roman"/>
          <w:szCs w:val="24"/>
          <w:lang w:eastAsia="ru-RU" w:bidi="ru-RU"/>
        </w:rPr>
        <w:t xml:space="preserve">                               </w:t>
      </w:r>
      <w:r w:rsidRPr="00A34BD6">
        <w:rPr>
          <w:rFonts w:eastAsia="Times New Roman"/>
          <w:szCs w:val="24"/>
          <w:lang w:eastAsia="ru-RU" w:bidi="ru-RU"/>
        </w:rPr>
        <w:t>Хорошо: 70 - 89%;</w:t>
      </w:r>
    </w:p>
    <w:p w:rsidR="00A34BD6" w:rsidRPr="00A34BD6" w:rsidRDefault="00A34BD6" w:rsidP="00A34BD6">
      <w:pPr>
        <w:widowControl w:val="0"/>
        <w:spacing w:after="0" w:line="240" w:lineRule="auto"/>
        <w:ind w:firstLine="567"/>
        <w:rPr>
          <w:rFonts w:eastAsia="Times New Roman"/>
          <w:szCs w:val="24"/>
          <w:lang w:eastAsia="ru-RU" w:bidi="ru-RU"/>
        </w:rPr>
      </w:pPr>
      <w:r w:rsidRPr="00A34BD6">
        <w:rPr>
          <w:rFonts w:eastAsia="Times New Roman"/>
          <w:szCs w:val="24"/>
          <w:lang w:eastAsia="ru-RU" w:bidi="ru-RU"/>
        </w:rPr>
        <w:t xml:space="preserve">               </w:t>
      </w:r>
      <w:r w:rsidR="00AA44D3">
        <w:rPr>
          <w:rFonts w:eastAsia="Times New Roman"/>
          <w:szCs w:val="24"/>
          <w:lang w:eastAsia="ru-RU" w:bidi="ru-RU"/>
        </w:rPr>
        <w:t xml:space="preserve">                               </w:t>
      </w:r>
      <w:r w:rsidRPr="00A34BD6">
        <w:rPr>
          <w:rFonts w:eastAsia="Times New Roman"/>
          <w:szCs w:val="24"/>
          <w:lang w:eastAsia="ru-RU" w:bidi="ru-RU"/>
        </w:rPr>
        <w:t>Удовлетворительно: 50 – 69%</w:t>
      </w:r>
    </w:p>
    <w:p w:rsidR="00A34BD6" w:rsidRPr="00A34BD6" w:rsidRDefault="00A34BD6" w:rsidP="00A34BD6">
      <w:pPr>
        <w:spacing w:after="0" w:line="240" w:lineRule="auto"/>
        <w:ind w:firstLine="567"/>
        <w:jc w:val="both"/>
        <w:rPr>
          <w:szCs w:val="24"/>
        </w:rPr>
      </w:pPr>
      <w:r w:rsidRPr="00A34BD6">
        <w:rPr>
          <w:szCs w:val="24"/>
        </w:rPr>
        <w:t xml:space="preserve">               </w:t>
      </w:r>
      <w:r w:rsidR="00AA44D3">
        <w:rPr>
          <w:szCs w:val="24"/>
        </w:rPr>
        <w:t xml:space="preserve">                               </w:t>
      </w:r>
      <w:r w:rsidRPr="00A34BD6">
        <w:rPr>
          <w:szCs w:val="24"/>
        </w:rPr>
        <w:t>Неудовлетворительно: менее 50%.</w:t>
      </w:r>
      <w:r w:rsidRPr="00A34BD6">
        <w:rPr>
          <w:szCs w:val="24"/>
        </w:rPr>
        <w:tab/>
      </w:r>
    </w:p>
    <w:p w:rsidR="00A34BD6" w:rsidRPr="00A34BD6" w:rsidRDefault="00A34BD6" w:rsidP="00A34BD6">
      <w:pPr>
        <w:tabs>
          <w:tab w:val="num" w:pos="0"/>
        </w:tabs>
        <w:spacing w:after="0" w:line="240" w:lineRule="auto"/>
        <w:ind w:firstLine="567"/>
        <w:jc w:val="both"/>
        <w:rPr>
          <w:szCs w:val="24"/>
        </w:rPr>
      </w:pPr>
      <w:r w:rsidRPr="00A34BD6">
        <w:rPr>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A34BD6">
        <w:rPr>
          <w:rFonts w:eastAsia="Times New Roman"/>
          <w:szCs w:val="24"/>
          <w:lang w:eastAsia="ru-RU"/>
        </w:rPr>
        <w:t>(режим доступа:  </w:t>
      </w:r>
      <w:hyperlink r:id="rId10" w:tgtFrame="_blank" w:history="1">
        <w:r w:rsidRPr="00A34BD6">
          <w:rPr>
            <w:rFonts w:eastAsia="Times New Roman"/>
            <w:szCs w:val="24"/>
            <w:lang w:eastAsia="ru-RU"/>
          </w:rPr>
          <w:t>http://ust.bgti.ru</w:t>
        </w:r>
      </w:hyperlink>
      <w:r w:rsidRPr="00A34BD6">
        <w:rPr>
          <w:rFonts w:eastAsia="Times New Roman"/>
          <w:szCs w:val="24"/>
          <w:lang w:eastAsia="ru-RU"/>
        </w:rPr>
        <w:t>)</w:t>
      </w:r>
      <w:r w:rsidRPr="00A34BD6">
        <w:rPr>
          <w:szCs w:val="24"/>
        </w:rPr>
        <w:t xml:space="preserve">». На тестирование отводится 60 минут. Каждый вариант тестовых заданий включает до 30 вопросов. </w:t>
      </w:r>
    </w:p>
    <w:p w:rsidR="00A34BD6" w:rsidRPr="00A34BD6" w:rsidRDefault="00A34BD6" w:rsidP="00A34BD6">
      <w:pPr>
        <w:spacing w:after="0" w:line="240" w:lineRule="auto"/>
        <w:ind w:firstLine="567"/>
        <w:jc w:val="both"/>
        <w:rPr>
          <w:rFonts w:eastAsia="Times New Roman"/>
          <w:szCs w:val="24"/>
          <w:lang w:eastAsia="ru-RU"/>
        </w:rPr>
      </w:pPr>
      <w:r w:rsidRPr="00A34BD6">
        <w:rPr>
          <w:szCs w:val="24"/>
          <w:lang w:eastAsia="ru-RU"/>
        </w:rPr>
        <w:t xml:space="preserve">Опрос и </w:t>
      </w:r>
      <w:r w:rsidRPr="00A34BD6">
        <w:rPr>
          <w:rFonts w:eastAsia="Times New Roman"/>
          <w:szCs w:val="24"/>
          <w:lang w:eastAsia="ru-RU"/>
        </w:rPr>
        <w:t>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w:t>
      </w:r>
      <w:r w:rsidR="00AA44D3">
        <w:rPr>
          <w:rFonts w:eastAsia="Times New Roman"/>
          <w:szCs w:val="24"/>
          <w:lang w:eastAsia="ru-RU"/>
        </w:rPr>
        <w:t xml:space="preserve">о ответа в течение 5-10 минут, </w:t>
      </w:r>
      <w:r w:rsidRPr="00A34BD6">
        <w:rPr>
          <w:rFonts w:eastAsia="Times New Roman"/>
          <w:szCs w:val="24"/>
          <w:lang w:eastAsia="ru-RU"/>
        </w:rPr>
        <w:t xml:space="preserve">оценка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w:t>
      </w:r>
      <w:r w:rsidR="00AA44D3">
        <w:rPr>
          <w:rFonts w:eastAsia="Times New Roman"/>
          <w:szCs w:val="24"/>
          <w:lang w:eastAsia="ru-RU"/>
        </w:rPr>
        <w:t xml:space="preserve">и критериями при оценке работы </w:t>
      </w:r>
      <w:r w:rsidRPr="00A34BD6">
        <w:rPr>
          <w:rFonts w:eastAsia="Times New Roman"/>
          <w:szCs w:val="24"/>
          <w:lang w:eastAsia="ru-RU"/>
        </w:rPr>
        <w:t>поощряется скорость выполнения практических заданий и задач.</w:t>
      </w:r>
    </w:p>
    <w:p w:rsidR="00A34BD6" w:rsidRPr="00A34BD6" w:rsidRDefault="00A34BD6" w:rsidP="00A34BD6">
      <w:pPr>
        <w:widowControl w:val="0"/>
        <w:tabs>
          <w:tab w:val="left" w:pos="284"/>
        </w:tabs>
        <w:spacing w:after="0" w:line="240" w:lineRule="auto"/>
        <w:ind w:firstLine="567"/>
        <w:jc w:val="both"/>
        <w:rPr>
          <w:rFonts w:ascii="Calibri" w:hAnsi="Calibri"/>
          <w:szCs w:val="24"/>
        </w:rPr>
      </w:pPr>
      <w:r w:rsidRPr="00A34BD6">
        <w:rPr>
          <w:rFonts w:eastAsia="Times New Roman"/>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A34BD6">
        <w:rPr>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5"/>
    <w:p w:rsidR="00A34BD6" w:rsidRPr="00A34BD6" w:rsidRDefault="00A34BD6" w:rsidP="00A34BD6">
      <w:pPr>
        <w:spacing w:after="0" w:line="240" w:lineRule="auto"/>
        <w:rPr>
          <w:rFonts w:eastAsia="Times New Roman"/>
          <w:szCs w:val="24"/>
          <w:lang w:eastAsia="ru-RU"/>
        </w:rPr>
      </w:pPr>
    </w:p>
    <w:p w:rsidR="00291F61" w:rsidRPr="00ED4053" w:rsidRDefault="00291F61" w:rsidP="00A34BD6">
      <w:pPr>
        <w:ind w:firstLine="709"/>
        <w:jc w:val="both"/>
        <w:rPr>
          <w:szCs w:val="24"/>
        </w:rPr>
      </w:pPr>
    </w:p>
    <w:sectPr w:rsidR="00291F61" w:rsidRPr="00ED4053" w:rsidSect="001C55B7">
      <w:footerReference w:type="default" r:id="rId11"/>
      <w:pgSz w:w="11906" w:h="16838"/>
      <w:pgMar w:top="851"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1F" w:rsidRDefault="00842B1F" w:rsidP="00A913D4">
      <w:pPr>
        <w:spacing w:after="0" w:line="240" w:lineRule="auto"/>
      </w:pPr>
      <w:r>
        <w:separator/>
      </w:r>
    </w:p>
  </w:endnote>
  <w:endnote w:type="continuationSeparator" w:id="0">
    <w:p w:rsidR="00842B1F" w:rsidRDefault="00842B1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14" w:rsidRDefault="00EA6D14">
    <w:pPr>
      <w:pStyle w:val="af9"/>
      <w:jc w:val="right"/>
    </w:pPr>
    <w:r>
      <w:fldChar w:fldCharType="begin"/>
    </w:r>
    <w:r>
      <w:instrText>PAGE   \* MERGEFORMAT</w:instrText>
    </w:r>
    <w:r>
      <w:fldChar w:fldCharType="separate"/>
    </w:r>
    <w:r w:rsidR="00AA2165">
      <w:rPr>
        <w:noProof/>
      </w:rPr>
      <w:t>22</w:t>
    </w:r>
    <w:r>
      <w:rPr>
        <w:noProof/>
      </w:rPr>
      <w:fldChar w:fldCharType="end"/>
    </w:r>
  </w:p>
  <w:p w:rsidR="00EA6D14" w:rsidRDefault="00EA6D1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1F" w:rsidRDefault="00842B1F" w:rsidP="00A913D4">
      <w:pPr>
        <w:spacing w:after="0" w:line="240" w:lineRule="auto"/>
      </w:pPr>
      <w:r>
        <w:separator/>
      </w:r>
    </w:p>
  </w:footnote>
  <w:footnote w:type="continuationSeparator" w:id="0">
    <w:p w:rsidR="00842B1F" w:rsidRDefault="00842B1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968B398"/>
    <w:lvl w:ilvl="0">
      <w:start w:val="1"/>
      <w:numFmt w:val="decimal"/>
      <w:pStyle w:val="3"/>
      <w:lvlText w:val="%1."/>
      <w:lvlJc w:val="left"/>
      <w:pPr>
        <w:tabs>
          <w:tab w:val="num" w:pos="926"/>
        </w:tabs>
        <w:ind w:left="926" w:hanging="360"/>
      </w:pPr>
    </w:lvl>
  </w:abstractNum>
  <w:abstractNum w:abstractNumId="1" w15:restartNumberingAfterBreak="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4713A8"/>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15:restartNumberingAfterBreak="0">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3" w15:restartNumberingAfterBreak="0">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2BE51BF"/>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9" w15:restartNumberingAfterBreak="0">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6" w15:restartNumberingAfterBreak="0">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15:restartNumberingAfterBreak="0">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9D711E7"/>
    <w:multiLevelType w:val="hybridMultilevel"/>
    <w:tmpl w:val="1BE0B724"/>
    <w:lvl w:ilvl="0" w:tplc="ABF8F968">
      <w:start w:val="43"/>
      <w:numFmt w:val="decimal"/>
      <w:lvlText w:val="%1."/>
      <w:lvlJc w:val="left"/>
      <w:pPr>
        <w:ind w:left="7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3" w15:restartNumberingAfterBreak="0">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D5000CC"/>
    <w:multiLevelType w:val="hybridMultilevel"/>
    <w:tmpl w:val="996E7BF0"/>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4" w15:restartNumberingAfterBreak="0">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6" w15:restartNumberingAfterBreak="0">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386525E"/>
    <w:multiLevelType w:val="hybridMultilevel"/>
    <w:tmpl w:val="23863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1" w15:restartNumberingAfterBreak="0">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05"/>
  </w:num>
  <w:num w:numId="4">
    <w:abstractNumId w:val="103"/>
  </w:num>
  <w:num w:numId="5">
    <w:abstractNumId w:val="19"/>
  </w:num>
  <w:num w:numId="6">
    <w:abstractNumId w:val="130"/>
  </w:num>
  <w:num w:numId="7">
    <w:abstractNumId w:val="75"/>
  </w:num>
  <w:num w:numId="8">
    <w:abstractNumId w:val="92"/>
  </w:num>
  <w:num w:numId="9">
    <w:abstractNumId w:val="10"/>
  </w:num>
  <w:num w:numId="10">
    <w:abstractNumId w:val="66"/>
  </w:num>
  <w:num w:numId="11">
    <w:abstractNumId w:val="68"/>
  </w:num>
  <w:num w:numId="12">
    <w:abstractNumId w:val="13"/>
  </w:num>
  <w:num w:numId="13">
    <w:abstractNumId w:val="33"/>
  </w:num>
  <w:num w:numId="14">
    <w:abstractNumId w:val="34"/>
  </w:num>
  <w:num w:numId="15">
    <w:abstractNumId w:val="5"/>
  </w:num>
  <w:num w:numId="16">
    <w:abstractNumId w:val="91"/>
  </w:num>
  <w:num w:numId="17">
    <w:abstractNumId w:val="74"/>
  </w:num>
  <w:num w:numId="18">
    <w:abstractNumId w:val="134"/>
  </w:num>
  <w:num w:numId="19">
    <w:abstractNumId w:val="121"/>
  </w:num>
  <w:num w:numId="20">
    <w:abstractNumId w:val="12"/>
  </w:num>
  <w:num w:numId="21">
    <w:abstractNumId w:val="70"/>
  </w:num>
  <w:num w:numId="22">
    <w:abstractNumId w:val="133"/>
  </w:num>
  <w:num w:numId="23">
    <w:abstractNumId w:val="131"/>
  </w:num>
  <w:num w:numId="24">
    <w:abstractNumId w:val="122"/>
  </w:num>
  <w:num w:numId="25">
    <w:abstractNumId w:val="15"/>
  </w:num>
  <w:num w:numId="26">
    <w:abstractNumId w:val="79"/>
  </w:num>
  <w:num w:numId="27">
    <w:abstractNumId w:val="43"/>
  </w:num>
  <w:num w:numId="28">
    <w:abstractNumId w:val="107"/>
  </w:num>
  <w:num w:numId="29">
    <w:abstractNumId w:val="97"/>
  </w:num>
  <w:num w:numId="30">
    <w:abstractNumId w:val="30"/>
  </w:num>
  <w:num w:numId="31">
    <w:abstractNumId w:val="45"/>
  </w:num>
  <w:num w:numId="32">
    <w:abstractNumId w:val="31"/>
  </w:num>
  <w:num w:numId="33">
    <w:abstractNumId w:val="87"/>
  </w:num>
  <w:num w:numId="34">
    <w:abstractNumId w:val="39"/>
  </w:num>
  <w:num w:numId="35">
    <w:abstractNumId w:val="1"/>
  </w:num>
  <w:num w:numId="36">
    <w:abstractNumId w:val="38"/>
  </w:num>
  <w:num w:numId="37">
    <w:abstractNumId w:val="49"/>
  </w:num>
  <w:num w:numId="38">
    <w:abstractNumId w:val="21"/>
  </w:num>
  <w:num w:numId="39">
    <w:abstractNumId w:val="125"/>
  </w:num>
  <w:num w:numId="40">
    <w:abstractNumId w:val="8"/>
  </w:num>
  <w:num w:numId="41">
    <w:abstractNumId w:val="112"/>
  </w:num>
  <w:num w:numId="42">
    <w:abstractNumId w:val="84"/>
  </w:num>
  <w:num w:numId="43">
    <w:abstractNumId w:val="72"/>
  </w:num>
  <w:num w:numId="44">
    <w:abstractNumId w:val="101"/>
  </w:num>
  <w:num w:numId="45">
    <w:abstractNumId w:val="119"/>
  </w:num>
  <w:num w:numId="46">
    <w:abstractNumId w:val="55"/>
  </w:num>
  <w:num w:numId="47">
    <w:abstractNumId w:val="117"/>
  </w:num>
  <w:num w:numId="48">
    <w:abstractNumId w:val="50"/>
  </w:num>
  <w:num w:numId="49">
    <w:abstractNumId w:val="115"/>
  </w:num>
  <w:num w:numId="50">
    <w:abstractNumId w:val="73"/>
  </w:num>
  <w:num w:numId="51">
    <w:abstractNumId w:val="40"/>
  </w:num>
  <w:num w:numId="52">
    <w:abstractNumId w:val="25"/>
  </w:num>
  <w:num w:numId="53">
    <w:abstractNumId w:val="46"/>
  </w:num>
  <w:num w:numId="54">
    <w:abstractNumId w:val="62"/>
  </w:num>
  <w:num w:numId="55">
    <w:abstractNumId w:val="11"/>
  </w:num>
  <w:num w:numId="56">
    <w:abstractNumId w:val="88"/>
  </w:num>
  <w:num w:numId="57">
    <w:abstractNumId w:val="80"/>
  </w:num>
  <w:num w:numId="58">
    <w:abstractNumId w:val="59"/>
  </w:num>
  <w:num w:numId="59">
    <w:abstractNumId w:val="47"/>
  </w:num>
  <w:num w:numId="60">
    <w:abstractNumId w:val="26"/>
  </w:num>
  <w:num w:numId="61">
    <w:abstractNumId w:val="37"/>
  </w:num>
  <w:num w:numId="62">
    <w:abstractNumId w:val="32"/>
  </w:num>
  <w:num w:numId="63">
    <w:abstractNumId w:val="104"/>
  </w:num>
  <w:num w:numId="64">
    <w:abstractNumId w:val="89"/>
  </w:num>
  <w:num w:numId="65">
    <w:abstractNumId w:val="2"/>
  </w:num>
  <w:num w:numId="66">
    <w:abstractNumId w:val="16"/>
  </w:num>
  <w:num w:numId="67">
    <w:abstractNumId w:val="23"/>
  </w:num>
  <w:num w:numId="68">
    <w:abstractNumId w:val="24"/>
  </w:num>
  <w:num w:numId="69">
    <w:abstractNumId w:val="116"/>
  </w:num>
  <w:num w:numId="70">
    <w:abstractNumId w:val="124"/>
  </w:num>
  <w:num w:numId="71">
    <w:abstractNumId w:val="118"/>
  </w:num>
  <w:num w:numId="72">
    <w:abstractNumId w:val="44"/>
  </w:num>
  <w:num w:numId="73">
    <w:abstractNumId w:val="56"/>
  </w:num>
  <w:num w:numId="74">
    <w:abstractNumId w:val="7"/>
  </w:num>
  <w:num w:numId="75">
    <w:abstractNumId w:val="41"/>
  </w:num>
  <w:num w:numId="76">
    <w:abstractNumId w:val="4"/>
  </w:num>
  <w:num w:numId="77">
    <w:abstractNumId w:val="27"/>
  </w:num>
  <w:num w:numId="78">
    <w:abstractNumId w:val="35"/>
  </w:num>
  <w:num w:numId="79">
    <w:abstractNumId w:val="28"/>
  </w:num>
  <w:num w:numId="80">
    <w:abstractNumId w:val="100"/>
  </w:num>
  <w:num w:numId="81">
    <w:abstractNumId w:val="6"/>
  </w:num>
  <w:num w:numId="82">
    <w:abstractNumId w:val="54"/>
  </w:num>
  <w:num w:numId="83">
    <w:abstractNumId w:val="108"/>
  </w:num>
  <w:num w:numId="84">
    <w:abstractNumId w:val="3"/>
  </w:num>
  <w:num w:numId="85">
    <w:abstractNumId w:val="98"/>
  </w:num>
  <w:num w:numId="86">
    <w:abstractNumId w:val="83"/>
  </w:num>
  <w:num w:numId="87">
    <w:abstractNumId w:val="78"/>
  </w:num>
  <w:num w:numId="88">
    <w:abstractNumId w:val="126"/>
  </w:num>
  <w:num w:numId="89">
    <w:abstractNumId w:val="82"/>
  </w:num>
  <w:num w:numId="90">
    <w:abstractNumId w:val="63"/>
  </w:num>
  <w:num w:numId="91">
    <w:abstractNumId w:val="129"/>
  </w:num>
  <w:num w:numId="92">
    <w:abstractNumId w:val="94"/>
  </w:num>
  <w:num w:numId="93">
    <w:abstractNumId w:val="76"/>
  </w:num>
  <w:num w:numId="94">
    <w:abstractNumId w:val="93"/>
  </w:num>
  <w:num w:numId="95">
    <w:abstractNumId w:val="102"/>
  </w:num>
  <w:num w:numId="96">
    <w:abstractNumId w:val="110"/>
  </w:num>
  <w:num w:numId="97">
    <w:abstractNumId w:val="96"/>
  </w:num>
  <w:num w:numId="98">
    <w:abstractNumId w:val="61"/>
  </w:num>
  <w:num w:numId="99">
    <w:abstractNumId w:val="65"/>
  </w:num>
  <w:num w:numId="100">
    <w:abstractNumId w:val="51"/>
  </w:num>
  <w:num w:numId="101">
    <w:abstractNumId w:val="113"/>
  </w:num>
  <w:num w:numId="102">
    <w:abstractNumId w:val="85"/>
  </w:num>
  <w:num w:numId="103">
    <w:abstractNumId w:val="29"/>
  </w:num>
  <w:num w:numId="104">
    <w:abstractNumId w:val="64"/>
  </w:num>
  <w:num w:numId="105">
    <w:abstractNumId w:val="20"/>
  </w:num>
  <w:num w:numId="106">
    <w:abstractNumId w:val="95"/>
  </w:num>
  <w:num w:numId="107">
    <w:abstractNumId w:val="90"/>
  </w:num>
  <w:num w:numId="108">
    <w:abstractNumId w:val="106"/>
  </w:num>
  <w:num w:numId="109">
    <w:abstractNumId w:val="114"/>
  </w:num>
  <w:num w:numId="110">
    <w:abstractNumId w:val="57"/>
  </w:num>
  <w:num w:numId="111">
    <w:abstractNumId w:val="48"/>
  </w:num>
  <w:num w:numId="112">
    <w:abstractNumId w:val="60"/>
  </w:num>
  <w:num w:numId="113">
    <w:abstractNumId w:val="132"/>
  </w:num>
  <w:num w:numId="114">
    <w:abstractNumId w:val="18"/>
  </w:num>
  <w:num w:numId="115">
    <w:abstractNumId w:val="14"/>
  </w:num>
  <w:num w:numId="116">
    <w:abstractNumId w:val="9"/>
  </w:num>
  <w:num w:numId="117">
    <w:abstractNumId w:val="77"/>
  </w:num>
  <w:num w:numId="118">
    <w:abstractNumId w:val="52"/>
  </w:num>
  <w:num w:numId="119">
    <w:abstractNumId w:val="123"/>
  </w:num>
  <w:num w:numId="120">
    <w:abstractNumId w:val="17"/>
  </w:num>
  <w:num w:numId="121">
    <w:abstractNumId w:val="69"/>
  </w:num>
  <w:num w:numId="122">
    <w:abstractNumId w:val="53"/>
  </w:num>
  <w:num w:numId="123">
    <w:abstractNumId w:val="127"/>
  </w:num>
  <w:num w:numId="124">
    <w:abstractNumId w:val="22"/>
  </w:num>
  <w:num w:numId="125">
    <w:abstractNumId w:val="128"/>
  </w:num>
  <w:num w:numId="126">
    <w:abstractNumId w:val="120"/>
  </w:num>
  <w:num w:numId="127">
    <w:abstractNumId w:val="67"/>
  </w:num>
  <w:num w:numId="128">
    <w:abstractNumId w:val="99"/>
    <w:lvlOverride w:ilvl="0">
      <w:startOverride w:val="1"/>
    </w:lvlOverride>
    <w:lvlOverride w:ilvl="1"/>
    <w:lvlOverride w:ilvl="2"/>
    <w:lvlOverride w:ilvl="3"/>
    <w:lvlOverride w:ilvl="4"/>
    <w:lvlOverride w:ilvl="5"/>
    <w:lvlOverride w:ilvl="6"/>
    <w:lvlOverride w:ilvl="7"/>
    <w:lvlOverride w:ilvl="8"/>
  </w:num>
  <w:num w:numId="129">
    <w:abstractNumId w:val="0"/>
  </w:num>
  <w:num w:numId="130">
    <w:abstractNumId w:val="58"/>
  </w:num>
  <w:num w:numId="131">
    <w:abstractNumId w:val="86"/>
  </w:num>
  <w:num w:numId="132">
    <w:abstractNumId w:val="42"/>
  </w:num>
  <w:num w:numId="133">
    <w:abstractNumId w:val="71"/>
    <w:lvlOverride w:ilvl="0">
      <w:startOverride w:val="1"/>
    </w:lvlOverride>
    <w:lvlOverride w:ilvl="1"/>
    <w:lvlOverride w:ilvl="2"/>
    <w:lvlOverride w:ilvl="3"/>
    <w:lvlOverride w:ilvl="4"/>
    <w:lvlOverride w:ilvl="5"/>
    <w:lvlOverride w:ilvl="6"/>
    <w:lvlOverride w:ilvl="7"/>
    <w:lvlOverride w:ilvl="8"/>
  </w:num>
  <w:num w:numId="134">
    <w:abstractNumId w:val="111"/>
    <w:lvlOverride w:ilvl="0">
      <w:startOverride w:val="1"/>
    </w:lvlOverride>
    <w:lvlOverride w:ilvl="1"/>
    <w:lvlOverride w:ilvl="2"/>
    <w:lvlOverride w:ilvl="3"/>
    <w:lvlOverride w:ilvl="4"/>
    <w:lvlOverride w:ilvl="5"/>
    <w:lvlOverride w:ilvl="6"/>
    <w:lvlOverride w:ilvl="7"/>
    <w:lvlOverride w:ilvl="8"/>
  </w:num>
  <w:num w:numId="135">
    <w:abstractNumId w:val="10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1474"/>
    <w:rsid w:val="000E2EFA"/>
    <w:rsid w:val="000E4689"/>
    <w:rsid w:val="000F053D"/>
    <w:rsid w:val="000F0F33"/>
    <w:rsid w:val="00101A6E"/>
    <w:rsid w:val="0010328D"/>
    <w:rsid w:val="001044D0"/>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1D51"/>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5F3BBC"/>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40EC"/>
    <w:rsid w:val="006B7CA9"/>
    <w:rsid w:val="006C0D56"/>
    <w:rsid w:val="006C5464"/>
    <w:rsid w:val="006D12B2"/>
    <w:rsid w:val="006D7C14"/>
    <w:rsid w:val="006E126F"/>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2B1F"/>
    <w:rsid w:val="00843DEF"/>
    <w:rsid w:val="00846DBE"/>
    <w:rsid w:val="00851633"/>
    <w:rsid w:val="00852D79"/>
    <w:rsid w:val="0085708E"/>
    <w:rsid w:val="008654BB"/>
    <w:rsid w:val="00875CC1"/>
    <w:rsid w:val="008773E0"/>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25B4"/>
    <w:rsid w:val="008B3149"/>
    <w:rsid w:val="008B469D"/>
    <w:rsid w:val="008C224A"/>
    <w:rsid w:val="008C22C3"/>
    <w:rsid w:val="008D0504"/>
    <w:rsid w:val="008D27D2"/>
    <w:rsid w:val="008D28C5"/>
    <w:rsid w:val="008D32BD"/>
    <w:rsid w:val="008E1442"/>
    <w:rsid w:val="008E1FB3"/>
    <w:rsid w:val="008F1462"/>
    <w:rsid w:val="008F6EE2"/>
    <w:rsid w:val="00904B46"/>
    <w:rsid w:val="00905630"/>
    <w:rsid w:val="00906C4D"/>
    <w:rsid w:val="009124E2"/>
    <w:rsid w:val="00912A88"/>
    <w:rsid w:val="0091486B"/>
    <w:rsid w:val="00914DCA"/>
    <w:rsid w:val="0093101F"/>
    <w:rsid w:val="00935AA2"/>
    <w:rsid w:val="00942357"/>
    <w:rsid w:val="00942571"/>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2961"/>
    <w:rsid w:val="009E3635"/>
    <w:rsid w:val="009E7B5F"/>
    <w:rsid w:val="009F668D"/>
    <w:rsid w:val="00A000A8"/>
    <w:rsid w:val="00A068A2"/>
    <w:rsid w:val="00A106A8"/>
    <w:rsid w:val="00A10C9D"/>
    <w:rsid w:val="00A14565"/>
    <w:rsid w:val="00A240C6"/>
    <w:rsid w:val="00A3088F"/>
    <w:rsid w:val="00A31269"/>
    <w:rsid w:val="00A34BD6"/>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A2165"/>
    <w:rsid w:val="00AA44D3"/>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97709"/>
    <w:rsid w:val="00BA3B71"/>
    <w:rsid w:val="00BB018E"/>
    <w:rsid w:val="00BB3443"/>
    <w:rsid w:val="00BB50BC"/>
    <w:rsid w:val="00BB5EB6"/>
    <w:rsid w:val="00BC2E8B"/>
    <w:rsid w:val="00BC460C"/>
    <w:rsid w:val="00BD21FE"/>
    <w:rsid w:val="00BD2987"/>
    <w:rsid w:val="00BD3478"/>
    <w:rsid w:val="00BD7B67"/>
    <w:rsid w:val="00BE40D1"/>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6909"/>
    <w:rsid w:val="00D17F0F"/>
    <w:rsid w:val="00D17F10"/>
    <w:rsid w:val="00D224E6"/>
    <w:rsid w:val="00D24B3D"/>
    <w:rsid w:val="00D369CB"/>
    <w:rsid w:val="00D376D9"/>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474CC"/>
    <w:rsid w:val="00E648EA"/>
    <w:rsid w:val="00E64AEA"/>
    <w:rsid w:val="00E66354"/>
    <w:rsid w:val="00E77C19"/>
    <w:rsid w:val="00E82CB2"/>
    <w:rsid w:val="00E833E4"/>
    <w:rsid w:val="00E835AA"/>
    <w:rsid w:val="00E873F2"/>
    <w:rsid w:val="00E90ACA"/>
    <w:rsid w:val="00E94FB9"/>
    <w:rsid w:val="00E95996"/>
    <w:rsid w:val="00E97089"/>
    <w:rsid w:val="00EA6D14"/>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466AF"/>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D5F3B"/>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7BE17A"/>
  <w15:docId w15:val="{950D3DC6-9E9C-46EF-82E2-F89C8847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Заголовок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5">
    <w:name w:val="Body Text 3"/>
    <w:basedOn w:val="a0"/>
    <w:link w:val="36"/>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6">
    <w:name w:val="Основной текст 3 Знак"/>
    <w:basedOn w:val="a1"/>
    <w:link w:val="35"/>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7">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3">
    <w:name w:val="List Number 3"/>
    <w:basedOn w:val="a0"/>
    <w:uiPriority w:val="99"/>
    <w:semiHidden/>
    <w:unhideWhenUsed/>
    <w:rsid w:val="00BE40D1"/>
    <w:pPr>
      <w:numPr>
        <w:numId w:val="129"/>
      </w:numPr>
      <w:contextualSpacing/>
    </w:pPr>
    <w:rPr>
      <w:sz w:val="22"/>
    </w:rPr>
  </w:style>
  <w:style w:type="paragraph" w:customStyle="1" w:styleId="aff2">
    <w:name w:val="Содержимое таблицы"/>
    <w:basedOn w:val="a0"/>
    <w:rsid w:val="00D376D9"/>
    <w:pPr>
      <w:suppressLineNumbers/>
      <w:suppressAutoHyphens/>
      <w:spacing w:after="0" w:line="240" w:lineRule="auto"/>
    </w:pPr>
    <w:rPr>
      <w:rFonts w:eastAsia="Times New Roman"/>
      <w:sz w:val="20"/>
      <w:szCs w:val="20"/>
      <w:lang w:eastAsia="ar-SA"/>
    </w:rPr>
  </w:style>
  <w:style w:type="paragraph" w:customStyle="1" w:styleId="13">
    <w:name w:val="Обычный1"/>
    <w:rsid w:val="00D376D9"/>
    <w:pPr>
      <w:suppressAutoHyphens/>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st.bgti.ru/" TargetMode="External"/><Relationship Id="rId4" Type="http://schemas.openxmlformats.org/officeDocument/2006/relationships/settings" Target="setting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AB4B6-BF92-44E9-829D-A897DF28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11386</Words>
  <Characters>64904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76138</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Наука</cp:lastModifiedBy>
  <cp:revision>3</cp:revision>
  <cp:lastPrinted>2023-09-15T05:17:00Z</cp:lastPrinted>
  <dcterms:created xsi:type="dcterms:W3CDTF">2023-09-15T05:34:00Z</dcterms:created>
  <dcterms:modified xsi:type="dcterms:W3CDTF">2023-09-15T05:34:00Z</dcterms:modified>
</cp:coreProperties>
</file>