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C672FC">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r w:rsidR="00C672FC">
        <w:rPr>
          <w:rFonts w:ascii="Times New Roman" w:hAnsi="Times New Roman" w:cs="Times New Roman"/>
          <w:sz w:val="28"/>
          <w:szCs w:val="28"/>
        </w:rPr>
        <w:t xml:space="preserve">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D97AD3">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D97AD3">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D97AD3">
              <w:rPr>
                <w:sz w:val="28"/>
                <w:szCs w:val="28"/>
              </w:rPr>
              <w:t>7</w:t>
            </w:r>
          </w:p>
          <w:p w:rsidR="00350AD1" w:rsidRPr="00DD6CE2" w:rsidRDefault="00350AD1" w:rsidP="00D97AD3">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D97AD3">
              <w:rPr>
                <w:rFonts w:ascii="Times New Roman" w:hAnsi="Times New Roman" w:cs="Times New Roman"/>
                <w:color w:val="auto"/>
                <w:sz w:val="28"/>
                <w:szCs w:val="28"/>
              </w:rPr>
              <w:t>7</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00853223" w:rsidRPr="00853223">
              <w:rPr>
                <w:rStyle w:val="aa"/>
                <w:rFonts w:ascii="Times New Roman" w:hAnsi="Times New Roman" w:cs="Times New Roman"/>
                <w:noProof/>
                <w:sz w:val="24"/>
                <w:szCs w:val="24"/>
              </w:rPr>
              <w:t>Методические рекомендации  по освоению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5</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00853223" w:rsidRPr="00853223">
              <w:rPr>
                <w:rStyle w:val="aa"/>
                <w:rFonts w:ascii="Times New Roman" w:hAnsi="Times New Roman" w:cs="Times New Roman"/>
                <w:noProof/>
                <w:sz w:val="24"/>
                <w:szCs w:val="24"/>
              </w:rPr>
              <w:t>Общие и частные  методические рекомендации по видам работ</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00853223" w:rsidRPr="00853223">
              <w:rPr>
                <w:rStyle w:val="aa"/>
                <w:rFonts w:ascii="Times New Roman" w:hAnsi="Times New Roman" w:cs="Times New Roman"/>
                <w:noProof/>
                <w:sz w:val="24"/>
                <w:szCs w:val="24"/>
              </w:rPr>
              <w:t>Работа по материалам  лекций</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00853223" w:rsidRPr="00853223">
              <w:rPr>
                <w:rStyle w:val="aa"/>
                <w:rFonts w:ascii="Times New Roman" w:hAnsi="Times New Roman" w:cs="Times New Roman"/>
                <w:noProof/>
                <w:sz w:val="24"/>
                <w:szCs w:val="24"/>
              </w:rPr>
              <w:t>Методические рекомендации к практическим занятиям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_Toc24968674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9</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00853223" w:rsidRPr="00853223">
              <w:rPr>
                <w:rStyle w:val="aa"/>
                <w:rFonts w:ascii="Times New Roman" w:hAnsi="Times New Roman" w:cs="Times New Roman"/>
                <w:noProof/>
                <w:sz w:val="24"/>
                <w:szCs w:val="24"/>
              </w:rPr>
              <w:t>Форма контроля и критерии оценки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_Toc24968675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11</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00853223" w:rsidRPr="00853223">
              <w:rPr>
                <w:rStyle w:val="aa"/>
                <w:rFonts w:ascii="Times New Roman" w:hAnsi="Times New Roman" w:cs="Times New Roman"/>
                <w:noProof/>
                <w:sz w:val="24"/>
                <w:szCs w:val="24"/>
              </w:rPr>
              <w:t>Методические указания к контрольной работе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_Toc24968676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12</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00853223" w:rsidRPr="00853223">
              <w:rPr>
                <w:rStyle w:val="aa"/>
                <w:rFonts w:ascii="Times New Roman" w:hAnsi="Times New Roman" w:cs="Times New Roman"/>
                <w:noProof/>
                <w:sz w:val="24"/>
                <w:szCs w:val="24"/>
              </w:rPr>
              <w:t>Методические указания по выполнению исследовательской работы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_Toc24968677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14</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00853223"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_Toc24968678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15</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00853223" w:rsidRPr="00853223">
              <w:rPr>
                <w:rStyle w:val="aa"/>
                <w:rFonts w:ascii="Times New Roman" w:hAnsi="Times New Roman" w:cs="Times New Roman"/>
                <w:noProof/>
                <w:sz w:val="24"/>
                <w:szCs w:val="24"/>
              </w:rPr>
              <w:t>Материально-техническое обеспечение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_Toc24968679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00853223" w:rsidRPr="00853223">
              <w:rPr>
                <w:rStyle w:val="aa"/>
                <w:rFonts w:ascii="Times New Roman" w:hAnsi="Times New Roman" w:cs="Times New Roman"/>
                <w:noProof/>
                <w:sz w:val="24"/>
                <w:szCs w:val="24"/>
              </w:rPr>
              <w:t>Образовательные технологии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00853223" w:rsidRPr="00853223">
              <w:rPr>
                <w:rStyle w:val="aa"/>
                <w:rFonts w:ascii="Times New Roman" w:hAnsi="Times New Roman" w:cs="Times New Roman"/>
                <w:noProof/>
                <w:sz w:val="24"/>
                <w:szCs w:val="24"/>
              </w:rPr>
              <w:t>Дисциплина «Системы автоматизированного проектирования»</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853223" w:rsidRPr="00853223" w:rsidRDefault="00F447D6"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00853223"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2F0BFF" w:rsidRPr="00F93B86" w:rsidRDefault="00F447D6" w:rsidP="00853223">
          <w:pPr>
            <w:pStyle w:val="18"/>
            <w:tabs>
              <w:tab w:val="right" w:leader="dot" w:pos="9630"/>
            </w:tabs>
            <w:spacing w:after="0" w:line="240" w:lineRule="auto"/>
            <w:rPr>
              <w:noProof/>
            </w:rPr>
          </w:pPr>
          <w:hyperlink w:anchor="_Toc24968683" w:history="1">
            <w:r w:rsidR="00853223" w:rsidRPr="00853223">
              <w:rPr>
                <w:rStyle w:val="aa"/>
                <w:rFonts w:ascii="Times New Roman" w:hAnsi="Times New Roman" w:cs="Times New Roman"/>
                <w:noProof/>
                <w:sz w:val="24"/>
                <w:szCs w:val="24"/>
              </w:rPr>
              <w:t>Подготовка к экзаменам и зачетам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18</w:t>
            </w:r>
            <w:r w:rsidR="00853223"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D6" w:rsidRDefault="00F447D6" w:rsidP="00382D68">
      <w:pPr>
        <w:spacing w:after="0" w:line="240" w:lineRule="auto"/>
      </w:pPr>
      <w:r>
        <w:separator/>
      </w:r>
    </w:p>
  </w:endnote>
  <w:endnote w:type="continuationSeparator" w:id="0">
    <w:p w:rsidR="00F447D6" w:rsidRDefault="00F447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D97AD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D6" w:rsidRDefault="00F447D6" w:rsidP="00382D68">
      <w:pPr>
        <w:spacing w:after="0" w:line="240" w:lineRule="auto"/>
      </w:pPr>
      <w:r>
        <w:separator/>
      </w:r>
    </w:p>
  </w:footnote>
  <w:footnote w:type="continuationSeparator" w:id="0">
    <w:p w:rsidR="00F447D6" w:rsidRDefault="00F447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3A3F"/>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47BE"/>
    <w:rsid w:val="00737058"/>
    <w:rsid w:val="007548F7"/>
    <w:rsid w:val="00760FDD"/>
    <w:rsid w:val="0076594A"/>
    <w:rsid w:val="00766B43"/>
    <w:rsid w:val="00775206"/>
    <w:rsid w:val="00786EAA"/>
    <w:rsid w:val="00791957"/>
    <w:rsid w:val="00792354"/>
    <w:rsid w:val="007C28F4"/>
    <w:rsid w:val="007C2F68"/>
    <w:rsid w:val="007C5AC4"/>
    <w:rsid w:val="007C6F6B"/>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287B"/>
    <w:rsid w:val="00C17CD4"/>
    <w:rsid w:val="00C5387F"/>
    <w:rsid w:val="00C672FC"/>
    <w:rsid w:val="00C67FE7"/>
    <w:rsid w:val="00C7271A"/>
    <w:rsid w:val="00C825C5"/>
    <w:rsid w:val="00C90F86"/>
    <w:rsid w:val="00C958EE"/>
    <w:rsid w:val="00CA2A51"/>
    <w:rsid w:val="00CE3671"/>
    <w:rsid w:val="00CF2622"/>
    <w:rsid w:val="00D00459"/>
    <w:rsid w:val="00D325AE"/>
    <w:rsid w:val="00D45A94"/>
    <w:rsid w:val="00D63A95"/>
    <w:rsid w:val="00D676ED"/>
    <w:rsid w:val="00D9136F"/>
    <w:rsid w:val="00D9558E"/>
    <w:rsid w:val="00D97AD3"/>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447D6"/>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EA16-EBD3-4127-AB01-2FEF4164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2017-09-08T10:33:00Z</dcterms:created>
  <dcterms:modified xsi:type="dcterms:W3CDTF">2019-11-18T06:27:00Z</dcterms:modified>
</cp:coreProperties>
</file>