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A1" w:rsidRDefault="00A75EA1" w:rsidP="00A75EA1">
      <w:pPr>
        <w:pStyle w:val="ReportHead"/>
        <w:suppressAutoHyphens/>
        <w:rPr>
          <w:sz w:val="24"/>
        </w:rPr>
      </w:pPr>
      <w:r>
        <w:rPr>
          <w:sz w:val="24"/>
        </w:rPr>
        <w:t>Минобрнауки России</w:t>
      </w:r>
    </w:p>
    <w:p w:rsidR="00A75EA1" w:rsidRDefault="00FA5891" w:rsidP="00A75EA1">
      <w:pPr>
        <w:pStyle w:val="ReportHead"/>
        <w:suppressAutoHyphens/>
        <w:rPr>
          <w:sz w:val="24"/>
        </w:rPr>
      </w:pPr>
      <w:r>
        <w:rPr>
          <w:sz w:val="24"/>
        </w:rPr>
        <w:t>Бузулукский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4253DF" w:rsidP="00A75EA1">
      <w:pPr>
        <w:pStyle w:val="ReportHead"/>
        <w:suppressAutoHyphens/>
        <w:rPr>
          <w:i/>
          <w:u w:val="single"/>
        </w:rPr>
      </w:pPr>
      <w:r>
        <w:rPr>
          <w:i/>
          <w:u w:val="single"/>
        </w:rPr>
        <w:t>44</w:t>
      </w:r>
      <w:r w:rsidR="00A75EA1">
        <w:rPr>
          <w:i/>
          <w:u w:val="single"/>
        </w:rPr>
        <w:t xml:space="preserve">.03.01 </w:t>
      </w:r>
      <w:r>
        <w:rPr>
          <w:i/>
          <w:u w:val="single"/>
        </w:rPr>
        <w:t>Педагогическое образование</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8548FA" w:rsidRDefault="00E46325" w:rsidP="00A75EA1">
      <w:pPr>
        <w:pStyle w:val="ReportHead"/>
        <w:suppressAutoHyphens/>
        <w:rPr>
          <w:i/>
          <w:u w:val="single"/>
        </w:rPr>
      </w:pPr>
      <w:r>
        <w:rPr>
          <w:i/>
          <w:u w:val="single"/>
        </w:rPr>
        <w:t>Менеджмент в образовании</w:t>
      </w:r>
      <w:bookmarkStart w:id="0" w:name="_GoBack"/>
      <w:bookmarkEnd w:id="0"/>
    </w:p>
    <w:p w:rsidR="00A75EA1" w:rsidRDefault="00A75EA1" w:rsidP="00A75EA1">
      <w:pPr>
        <w:pStyle w:val="ReportHead"/>
        <w:suppressAutoHyphens/>
        <w:rPr>
          <w:sz w:val="24"/>
          <w:vertAlign w:val="superscript"/>
        </w:rPr>
      </w:pPr>
      <w:r>
        <w:rPr>
          <w:sz w:val="24"/>
          <w:vertAlign w:val="superscript"/>
        </w:rPr>
        <w:t>(наименование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C34C12" w:rsidP="00A75EA1">
      <w:pPr>
        <w:pStyle w:val="ReportHead"/>
        <w:suppressAutoHyphens/>
        <w:rPr>
          <w:i/>
          <w:sz w:val="24"/>
          <w:u w:val="single"/>
        </w:rPr>
      </w:pPr>
      <w:r>
        <w:rPr>
          <w:i/>
          <w:sz w:val="24"/>
          <w:u w:val="single"/>
        </w:rPr>
        <w:t>Зао</w:t>
      </w:r>
      <w:r w:rsidR="00A75EA1">
        <w:rPr>
          <w:i/>
          <w:sz w:val="24"/>
          <w:u w:val="single"/>
        </w:rPr>
        <w:t>чная</w:t>
      </w:r>
    </w:p>
    <w:p w:rsidR="00A75EA1" w:rsidRDefault="00A75EA1" w:rsidP="00A75EA1">
      <w:pPr>
        <w:pStyle w:val="ReportHead"/>
        <w:suppressAutoHyphens/>
      </w:pPr>
      <w:bookmarkStart w:id="1" w:name="BookmarkWhereDelChr13"/>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2F4FBA">
      <w:pPr>
        <w:suppressAutoHyphens/>
        <w:spacing w:after="0" w:line="240" w:lineRule="auto"/>
        <w:ind w:firstLine="567"/>
        <w:jc w:val="both"/>
        <w:rPr>
          <w:sz w:val="24"/>
          <w:u w:val="single"/>
        </w:rPr>
      </w:pPr>
      <w:bookmarkStart w:id="2" w:name="BookmarkTestIsMustDelChr13"/>
      <w:bookmarkEnd w:id="2"/>
      <w:r w:rsidRPr="002F4FBA">
        <w:rPr>
          <w:sz w:val="24"/>
        </w:rPr>
        <w:lastRenderedPageBreak/>
        <w:t xml:space="preserve">Фонд оценочных средств предназначен для контроля знаний обучающихся по направлению подготовки </w:t>
      </w:r>
      <w:r w:rsidRPr="002F4FBA">
        <w:rPr>
          <w:i/>
          <w:sz w:val="24"/>
          <w:u w:val="single"/>
        </w:rPr>
        <w:t xml:space="preserve">44.03.01 Педагогическое образование </w:t>
      </w:r>
      <w:r w:rsidRPr="002F4FBA">
        <w:rPr>
          <w:sz w:val="24"/>
        </w:rPr>
        <w:t xml:space="preserve"> 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57213D4E" wp14:editId="3139C4E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Составляющая знака: звукокомплекс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Волюнтативная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3) апеллятивная</w:t>
      </w:r>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4) И.А.Бодуэн де Куртенэ</w:t>
      </w:r>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жалю?зи </w:t>
      </w:r>
    </w:p>
    <w:p w:rsidR="00FA5891" w:rsidRPr="00FA5891" w:rsidRDefault="00FA5891" w:rsidP="00FA5891">
      <w:pPr>
        <w:spacing w:after="0" w:line="240" w:lineRule="auto"/>
        <w:rPr>
          <w:sz w:val="28"/>
          <w:szCs w:val="28"/>
        </w:rPr>
      </w:pPr>
      <w:r w:rsidRPr="00FA5891">
        <w:rPr>
          <w:sz w:val="28"/>
          <w:szCs w:val="28"/>
        </w:rPr>
        <w:t xml:space="preserve">2) мизе?рный </w:t>
      </w:r>
    </w:p>
    <w:p w:rsidR="00FA5891" w:rsidRPr="00FA5891" w:rsidRDefault="00FA5891" w:rsidP="00FA5891">
      <w:pPr>
        <w:spacing w:after="0" w:line="240" w:lineRule="auto"/>
        <w:rPr>
          <w:sz w:val="28"/>
          <w:szCs w:val="28"/>
        </w:rPr>
      </w:pPr>
      <w:r w:rsidRPr="00FA5891">
        <w:rPr>
          <w:sz w:val="28"/>
          <w:szCs w:val="28"/>
        </w:rPr>
        <w:t xml:space="preserve">3) обе?спечение </w:t>
      </w:r>
    </w:p>
    <w:p w:rsidR="00FA5891" w:rsidRPr="00FA5891" w:rsidRDefault="00FA5891" w:rsidP="00FA5891">
      <w:pPr>
        <w:spacing w:after="0" w:line="240" w:lineRule="auto"/>
        <w:rPr>
          <w:sz w:val="28"/>
          <w:szCs w:val="28"/>
        </w:rPr>
      </w:pPr>
      <w:r w:rsidRPr="00FA5891">
        <w:rPr>
          <w:sz w:val="28"/>
          <w:szCs w:val="28"/>
        </w:rPr>
        <w:t xml:space="preserve">4) алкого?ль </w:t>
      </w:r>
    </w:p>
    <w:p w:rsidR="00FA5891" w:rsidRPr="00FA5891" w:rsidRDefault="00FA5891" w:rsidP="00FA5891">
      <w:pPr>
        <w:spacing w:after="0" w:line="240" w:lineRule="auto"/>
        <w:rPr>
          <w:sz w:val="28"/>
          <w:szCs w:val="28"/>
        </w:rPr>
      </w:pPr>
      <w:r w:rsidRPr="00FA5891">
        <w:rPr>
          <w:sz w:val="28"/>
          <w:szCs w:val="28"/>
        </w:rPr>
        <w:t xml:space="preserve">5) бало?ванный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кухо?нный </w:t>
      </w:r>
    </w:p>
    <w:p w:rsidR="00FA5891" w:rsidRPr="00FA5891" w:rsidRDefault="00FA5891" w:rsidP="00FA5891">
      <w:pPr>
        <w:spacing w:after="0" w:line="240" w:lineRule="auto"/>
        <w:rPr>
          <w:sz w:val="28"/>
          <w:szCs w:val="28"/>
        </w:rPr>
      </w:pPr>
      <w:r w:rsidRPr="00FA5891">
        <w:rPr>
          <w:sz w:val="28"/>
          <w:szCs w:val="28"/>
        </w:rPr>
        <w:t xml:space="preserve">2) углу?бленный </w:t>
      </w:r>
    </w:p>
    <w:p w:rsidR="00FA5891" w:rsidRPr="00FA5891" w:rsidRDefault="00FA5891" w:rsidP="00FA5891">
      <w:pPr>
        <w:spacing w:after="0" w:line="240" w:lineRule="auto"/>
        <w:rPr>
          <w:sz w:val="28"/>
          <w:szCs w:val="28"/>
        </w:rPr>
      </w:pPr>
      <w:r w:rsidRPr="00FA5891">
        <w:rPr>
          <w:sz w:val="28"/>
          <w:szCs w:val="28"/>
        </w:rPr>
        <w:t xml:space="preserve">3) позво?нит </w:t>
      </w:r>
    </w:p>
    <w:p w:rsidR="00FA5891" w:rsidRPr="00FA5891" w:rsidRDefault="00FA5891" w:rsidP="00FA5891">
      <w:pPr>
        <w:spacing w:after="0" w:line="240" w:lineRule="auto"/>
        <w:rPr>
          <w:sz w:val="28"/>
          <w:szCs w:val="28"/>
        </w:rPr>
      </w:pPr>
      <w:r w:rsidRPr="00FA5891">
        <w:rPr>
          <w:sz w:val="28"/>
          <w:szCs w:val="28"/>
        </w:rPr>
        <w:t xml:space="preserve">4) диспа?нсер </w:t>
      </w:r>
    </w:p>
    <w:p w:rsidR="00FA5891" w:rsidRPr="00FA5891" w:rsidRDefault="00FA5891" w:rsidP="00FA5891">
      <w:pPr>
        <w:spacing w:after="0" w:line="240" w:lineRule="auto"/>
        <w:rPr>
          <w:sz w:val="28"/>
          <w:szCs w:val="28"/>
        </w:rPr>
      </w:pPr>
      <w:r w:rsidRPr="00FA5891">
        <w:rPr>
          <w:sz w:val="28"/>
          <w:szCs w:val="28"/>
        </w:rPr>
        <w:t xml:space="preserve">5) в туфля?х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ситуации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4) нормированность и кодифицированность</w:t>
      </w:r>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диалогическая, полилогичная,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контактность, графическая оформленность,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первичность, спонтанность, контактность, адресованность, фонетическая оформленность;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спонтанность, контактность, графическая оформленность,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аудирования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окрашенность,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общественных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предложений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краснослов,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Сопер) выделяет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развлекательные, информационные, воодушевляющие, убеждающие, призывающие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color w:val="000000"/>
          <w:sz w:val="28"/>
          <w:szCs w:val="28"/>
          <w:lang w:eastAsia="ru-RU"/>
        </w:rPr>
        <w:t>употребимы в текстах следующих жанров: а) распоряжения, б) приглашения, в) поздравления,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 ожидаем … заморозк… принять меры предосторожности и провести профилактику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 больш…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 мужест… и самообладан…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попечения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 xml:space="preserve">Выберите формулы обращения, соответствующие современному деловому этикету: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 xml:space="preserve">Языковые стандарты, готовые устойчивые обороты, являющиеся необходимыми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приемлемой.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протоколом»?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составлению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специальном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r w:rsidRPr="00FA5891">
        <w:rPr>
          <w:rFonts w:eastAsia="Times New Roman"/>
          <w:b/>
          <w:bCs/>
          <w:color w:val="000000"/>
          <w:sz w:val="28"/>
          <w:szCs w:val="28"/>
          <w:shd w:val="clear" w:color="auto" w:fill="FFFFFF"/>
          <w:lang w:eastAsia="ru-RU"/>
        </w:rPr>
        <w:t xml:space="preserve">подстиль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предписующе-долженствующий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стандартизированность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 xml:space="preserve">5.18 </w:t>
      </w:r>
      <w:r w:rsidRPr="00FA5891">
        <w:rPr>
          <w:color w:val="000000"/>
          <w:sz w:val="28"/>
          <w:szCs w:val="28"/>
          <w:shd w:val="clear" w:color="auto" w:fill="FFFFFF"/>
        </w:rPr>
        <w:t xml:space="preserve"> Отметьте жанр дипломатического подстиля: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языковых,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неразличение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воспитание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эффективности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В научном стиле речи нельзя выделить подстиль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квартиросъемщик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 xml:space="preserve">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(межстилевая)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выступлении.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опасаться?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организации»?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адресования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распоряжений,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телефонограмм?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словообразовательные,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9"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0"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фигуры.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прилагательными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Сухуми, Онтарио, Миссисипи, Сочи, Дели, «Таймс», Хоккайдо, МГУ, роно, райфо,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Поставьте следующие существительные в Р.п, мн.ч. Запишите, указав возможные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клавиши,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стиля,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(Константин Живаго; Булат Окуджава; Никола Жерих; Сергей Жук; Михаил Фоменко;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(Наталья Седых; Антонина Венда; Мария Мицкевич; Светлана Карась; Анна Шевченко;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(коммуникативные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пустословия.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хорошо,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смолчать!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меду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Слово слово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Пушкина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личные слова и выражения для оттенения мыслей, чувство</w:t>
      </w:r>
      <w:r w:rsidRPr="002B1867">
        <w:rPr>
          <w:rFonts w:eastAsia="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причиняя темности.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Татьяне. 7. Мир ее чувств и настроений сформулировался  в родительском доме. 8. Отец Сони Мармеладовой бывший титулованный советник. 9. Фильм с успехом транслировался в кинотеатрах всего мира. 10. При виде Онегина Татьяна не повела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хромосомы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 xml:space="preserve">они помирились. 3. Сезонными признаются работы,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 xml:space="preserve">проливного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 xml:space="preserve">чтобы </w:t>
      </w:r>
      <w:r w:rsidRPr="002B1867">
        <w:rPr>
          <w:sz w:val="28"/>
          <w:szCs w:val="28"/>
        </w:rPr>
        <w:t xml:space="preserve">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 xml:space="preserve">восемнадцатилетнего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поженились.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 xml:space="preserve">своих некомпетентных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 xml:space="preserve">исполнение условий </w:t>
      </w:r>
      <w:r w:rsidRPr="002B1867">
        <w:rPr>
          <w:b/>
          <w:bCs/>
          <w:sz w:val="28"/>
          <w:szCs w:val="28"/>
        </w:rPr>
        <w:t xml:space="preserve">настоящего договора стороны несут ответственность в соответствии </w:t>
      </w:r>
      <w:r w:rsidRPr="002B1867">
        <w:rPr>
          <w:sz w:val="28"/>
          <w:szCs w:val="28"/>
        </w:rPr>
        <w:t xml:space="preserve">с законодательством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 xml:space="preserve">решения о реорганизации или ликвидации </w:t>
      </w:r>
      <w:r w:rsidRPr="002B1867">
        <w:rPr>
          <w:sz w:val="28"/>
          <w:szCs w:val="28"/>
        </w:rPr>
        <w:t xml:space="preserve">предприятия (за исключением случаев, когда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 xml:space="preserve">или преобразования в иную организационно-правовую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 xml:space="preserve">Общество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Охарактеризуйте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представители заказчика, генерального подрядчика, генерального проектировщика, органов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соглашением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средствах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поразмышляйте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Француа Аруэ (Вольтера): </w:t>
      </w:r>
      <w:r w:rsidRPr="002B1867">
        <w:rPr>
          <w:rFonts w:eastAsia="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поэтично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 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2B1867">
        <w:rPr>
          <w:color w:val="000000"/>
          <w:sz w:val="28"/>
          <w:szCs w:val="28"/>
        </w:rPr>
        <w:br/>
        <w:t>Чугунн… рельс, запасн… путь, черн… клавиш, </w:t>
      </w:r>
      <w:r w:rsidRPr="002B1867">
        <w:rPr>
          <w:b/>
          <w:bCs/>
          <w:color w:val="000000"/>
          <w:sz w:val="28"/>
          <w:szCs w:val="28"/>
        </w:rPr>
        <w:t>избирательн…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концертн… зал, лаков… туфля, вкусн… студень (-я), </w:t>
      </w:r>
      <w:r w:rsidRPr="002B1867">
        <w:rPr>
          <w:b/>
          <w:bCs/>
          <w:color w:val="000000"/>
          <w:sz w:val="28"/>
          <w:szCs w:val="28"/>
        </w:rPr>
        <w:t>заказн… бандероль</w:t>
      </w:r>
      <w:r w:rsidRPr="002B1867">
        <w:rPr>
          <w:color w:val="000000"/>
          <w:sz w:val="28"/>
          <w:szCs w:val="28"/>
        </w:rPr>
        <w:t> </w:t>
      </w:r>
      <w:r w:rsidRPr="002B1867">
        <w:rPr>
          <w:i/>
          <w:iCs/>
          <w:color w:val="000000"/>
          <w:sz w:val="28"/>
          <w:szCs w:val="28"/>
        </w:rPr>
        <w:t>(-и),</w:t>
      </w:r>
      <w:r w:rsidRPr="002B1867">
        <w:rPr>
          <w:color w:val="000000"/>
          <w:sz w:val="28"/>
          <w:szCs w:val="28"/>
        </w:rPr>
        <w:t> поперечн… просека, бабушкин… калоша, кожан… ботинок, густ… вуаль </w:t>
      </w:r>
      <w:r w:rsidRPr="002B1867">
        <w:rPr>
          <w:i/>
          <w:iCs/>
          <w:color w:val="000000"/>
          <w:sz w:val="28"/>
          <w:szCs w:val="28"/>
        </w:rPr>
        <w:t>(-и),</w:t>
      </w:r>
      <w:r w:rsidRPr="002B1867">
        <w:rPr>
          <w:b/>
          <w:bCs/>
          <w:color w:val="000000"/>
          <w:sz w:val="28"/>
          <w:szCs w:val="28"/>
        </w:rPr>
        <w:t>яблочн…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цветн… фильм, ва… плацкарта, эт… табель (-я), маленьк… прорубь </w:t>
      </w:r>
      <w:r w:rsidRPr="002B1867">
        <w:rPr>
          <w:i/>
          <w:iCs/>
          <w:color w:val="000000"/>
          <w:sz w:val="28"/>
          <w:szCs w:val="28"/>
        </w:rPr>
        <w:t>(-и).</w:t>
      </w:r>
      <w:r w:rsidRPr="002B1867">
        <w:rPr>
          <w:color w:val="000000"/>
          <w:sz w:val="28"/>
          <w:szCs w:val="28"/>
        </w:rPr>
        <w:br/>
        <w:t>Маршрутн… такси, трамвайн… депо, </w:t>
      </w:r>
      <w:r w:rsidRPr="002B1867">
        <w:rPr>
          <w:b/>
          <w:bCs/>
          <w:color w:val="000000"/>
          <w:sz w:val="28"/>
          <w:szCs w:val="28"/>
        </w:rPr>
        <w:t>великолепн</w:t>
      </w:r>
      <w:r w:rsidRPr="002B1867">
        <w:rPr>
          <w:color w:val="000000"/>
          <w:sz w:val="28"/>
          <w:szCs w:val="28"/>
        </w:rPr>
        <w:t>… шоссе, драпов… пальто, шерстян… кашне, тетин… пенсне, справочн… бюро, горяч… какао, </w:t>
      </w:r>
      <w:r w:rsidRPr="002B1867">
        <w:rPr>
          <w:b/>
          <w:bCs/>
          <w:color w:val="000000"/>
          <w:sz w:val="28"/>
          <w:szCs w:val="28"/>
        </w:rPr>
        <w:t>натуральн… кофе</w:t>
      </w:r>
      <w:r w:rsidRPr="002B1867">
        <w:rPr>
          <w:color w:val="000000"/>
          <w:sz w:val="28"/>
          <w:szCs w:val="28"/>
        </w:rPr>
        <w:t>, </w:t>
      </w:r>
      <w:r w:rsidRPr="002B1867">
        <w:rPr>
          <w:b/>
          <w:bCs/>
          <w:color w:val="000000"/>
          <w:sz w:val="28"/>
          <w:szCs w:val="28"/>
        </w:rPr>
        <w:t>авторитетн… жюри</w:t>
      </w:r>
      <w:r w:rsidRPr="002B1867">
        <w:rPr>
          <w:color w:val="000000"/>
          <w:sz w:val="28"/>
          <w:szCs w:val="28"/>
        </w:rPr>
        <w:t>, военн… атташе, </w:t>
      </w:r>
      <w:r w:rsidRPr="002B1867">
        <w:rPr>
          <w:b/>
          <w:bCs/>
          <w:color w:val="000000"/>
          <w:sz w:val="28"/>
          <w:szCs w:val="28"/>
        </w:rPr>
        <w:t>правительственн</w:t>
      </w:r>
      <w:r w:rsidRPr="002B1867">
        <w:rPr>
          <w:color w:val="000000"/>
          <w:sz w:val="28"/>
          <w:szCs w:val="28"/>
        </w:rPr>
        <w:t> … </w:t>
      </w:r>
      <w:r w:rsidRPr="002B1867">
        <w:rPr>
          <w:b/>
          <w:bCs/>
          <w:color w:val="000000"/>
          <w:sz w:val="28"/>
          <w:szCs w:val="28"/>
        </w:rPr>
        <w:t>коммюнике</w:t>
      </w:r>
      <w:r w:rsidRPr="002B1867">
        <w:rPr>
          <w:color w:val="000000"/>
          <w:sz w:val="28"/>
          <w:szCs w:val="28"/>
        </w:rPr>
        <w:t>, известн…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пред</w:t>
      </w:r>
      <w:r w:rsidRPr="002B1867">
        <w:rPr>
          <w:color w:val="000000"/>
          <w:sz w:val="28"/>
          <w:szCs w:val="28"/>
        </w:rPr>
        <w:lastRenderedPageBreak/>
        <w:t>ложения. Если значение слова вызывает сомнения, воспользуйтесь справочной литературой.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Короленко, Черных, Квитко, Лысенко, Борисенко, Ирина Павлюк, Фоменко, Даниленко, Борзых, Слепян, Амбарцумян, Бетховен, Сагателян,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2B1867">
        <w:rPr>
          <w:rFonts w:eastAsia="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необходимо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городской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заявителя;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Составьте самохарактеристику,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зарубежного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результаты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2B1867">
        <w:rPr>
          <w:rFonts w:eastAsia="Times New Roman"/>
          <w:i/>
          <w:iCs/>
          <w:color w:val="000000"/>
          <w:sz w:val="28"/>
          <w:szCs w:val="28"/>
          <w:lang w:eastAsia="ru-RU"/>
        </w:rPr>
        <w:t>К сожалению, остались без внимания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параграфов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исследовательскую)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словами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Лаврик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речевого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традиционно «элитных» сферах, как СМИ, политика, законодательство, выдвинули на передний план российской лингвистики в 90-е годы прошлого века проблему экологии русского языка в самом широком смысле. Стремление к построению правового рыночного государства, демократизация всех сфер жизни общества в соединении с «вестернизацией» современной русской культуры привели к активному вовлечению в сферу даже официального общения языковых средств, семантически и стилистически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основанные на радикальной индивидуализации социума, нивелировании и атомизации общественной жизни» (2). Этим обусловлено и возникающее диалектическое противоречие: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Оскорбительными для личности могут быть как недостоверные факты, так и слова и конструкции, несущие негативную социальную оценочность: собственно обсценная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зоосемантические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r w:rsidRPr="002B1867">
        <w:rPr>
          <w:rFonts w:eastAsia="Times New Roman"/>
          <w:i/>
          <w:iCs/>
          <w:color w:val="000000"/>
          <w:sz w:val="28"/>
          <w:szCs w:val="28"/>
          <w:lang w:eastAsia="ru-RU"/>
        </w:rPr>
        <w:t>коммуняки</w:t>
      </w:r>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лингвистов-экспертов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экспертной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(характеристика)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обзор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русского языка и речевые ошибки и недочеты / Под ред. А.П. Сковородникова.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доказывает,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рецензии высказывает свое отношение к ним, дает критическую оценку, делая в заключении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рецензии: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содержащимися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развивающими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адаптированные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сформулировать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далее,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может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(затекстовые, притекстовые, внутритекстовые)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перераб. и доп. / Сост. А. П. Кондрашов, Ю. В. Стреналюк.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вывод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интонационного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палкою, как схватишь, для политических мимобежных нужд, для ограниченных социальных.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станет погрубей, и жалкий лист на ветке тополиной нахохлится, как старый воробей (С. Сметанин). 4. В смертельном обмороке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мудштуки, шумно скрипну</w:t>
      </w:r>
      <w:r w:rsidRPr="002B1867">
        <w:rPr>
          <w:rFonts w:eastAsia="Times New Roman"/>
          <w:color w:val="000000"/>
          <w:sz w:val="28"/>
          <w:szCs w:val="28"/>
          <w:lang w:eastAsia="ru-RU"/>
        </w:rPr>
        <w:lastRenderedPageBreak/>
        <w:t>ли сёдла, и, колыхаясь в ночи, как огромная в омуте рыба, густая вереница людей поплыла туда, где из-за древних сихотэ-алиньских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Внимать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Безнравственность,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перечислены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Революции прошлого … Они возникали и гибли, их продавали и покупали, они были безнадежными, как путь Спартака по Аппиевой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Трыков).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миражирующая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функционально-смысловой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социального процветания гражданина (Соколова В.В. Культура речи и культура общения.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выводов;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говорят.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«Химола» используется, в частности, для устранения в квартире кошачьего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близких  и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Полифункциональность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18. Литературная норма. Характерные особенности литературной нормы, ее источники.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19. Характеристика одной из основных литературных норм (по выбору студента).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40. «Канцелярит»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42. Интернациональные свойства деловой письменной речи и причины их формирования.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полифункциональность. Интернациональные и национальные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Для определения фактических оценок по каждому заданию выставляются следующие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частично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полностью,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выполнены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контроль по дисциплине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контроль - контроль самостоятельной работы студентов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тестирования) и инструкция по заполнению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работы: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собеседование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Вопросы для собеседования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симуляции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использованию оборудования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ставится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средства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определенного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темам/разделам дисциплины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w:t>
            </w:r>
            <w:r w:rsidRPr="002B1867">
              <w:rPr>
                <w:rFonts w:eastAsia="Calibri"/>
                <w:sz w:val="28"/>
                <w:szCs w:val="28"/>
              </w:rPr>
              <w:lastRenderedPageBreak/>
              <w:t>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B1867">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 xml:space="preserve">полно излагает материал,  продемонстрировано отличное владение терминологией, проявлено </w:t>
            </w:r>
            <w:r w:rsidRPr="002B1867">
              <w:rPr>
                <w:rFonts w:eastAsia="Times New Roman"/>
                <w:sz w:val="24"/>
                <w:szCs w:val="24"/>
                <w:lang w:eastAsia="ru-RU"/>
              </w:rPr>
              <w:lastRenderedPageBreak/>
              <w:t xml:space="preserve">умение убеждать с использованием логичных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 xml:space="preserve">формулирует полный правильный ответ на вопросы практического занятия (семинара) с соблюдением логики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w:t>
            </w:r>
            <w:r w:rsidRPr="002B1867">
              <w:rPr>
                <w:rFonts w:eastAsia="Times New Roman"/>
                <w:sz w:val="24"/>
                <w:szCs w:val="24"/>
                <w:lang w:eastAsia="ru-RU"/>
              </w:rPr>
              <w:lastRenderedPageBreak/>
              <w:t xml:space="preserve">продемонстрировал неумение логически выстроить материал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занятия (семинара); не способен ответить на дополнительные и уточняющие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Неудовлетворительная оценка выставляется в случае отказа отвечать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практического занятия (семинара)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 xml:space="preserve">демонстрирует частично  правильный и неполный ответ; нарушена логика ответа; если студент знает </w:t>
            </w:r>
            <w:r w:rsidRPr="002B1867">
              <w:rPr>
                <w:color w:val="000000"/>
                <w:sz w:val="24"/>
                <w:szCs w:val="28"/>
              </w:rPr>
              <w:t>лингвистические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выполнены или выполнены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xml:space="preserve">» выставляется, если не способен доказать и аргументировать собственную точку зрения по вопросу, не способен </w:t>
            </w:r>
            <w:r w:rsidRPr="002B1867">
              <w:rPr>
                <w:sz w:val="24"/>
                <w:szCs w:val="24"/>
              </w:rPr>
              <w:lastRenderedPageBreak/>
              <w:t>ссылаться на мнения ведущих специалистов по обсуждаемой проблеме.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68" w:rsidRDefault="00A11E68" w:rsidP="00A75EA1">
      <w:pPr>
        <w:spacing w:after="0" w:line="240" w:lineRule="auto"/>
      </w:pPr>
      <w:r>
        <w:separator/>
      </w:r>
    </w:p>
  </w:endnote>
  <w:endnote w:type="continuationSeparator" w:id="0">
    <w:p w:rsidR="00A11E68" w:rsidRDefault="00A11E68"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4632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68" w:rsidRDefault="00A11E68" w:rsidP="00A75EA1">
      <w:pPr>
        <w:spacing w:after="0" w:line="240" w:lineRule="auto"/>
      </w:pPr>
      <w:r>
        <w:separator/>
      </w:r>
    </w:p>
  </w:footnote>
  <w:footnote w:type="continuationSeparator" w:id="0">
    <w:p w:rsidR="00A11E68" w:rsidRDefault="00A11E68" w:rsidP="00A75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A9847E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390A51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2A02E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15:restartNumberingAfterBreak="0">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2F4FBA"/>
    <w:rsid w:val="003326DF"/>
    <w:rsid w:val="00333FF1"/>
    <w:rsid w:val="003C3B01"/>
    <w:rsid w:val="004253DF"/>
    <w:rsid w:val="00443C37"/>
    <w:rsid w:val="004972FE"/>
    <w:rsid w:val="004B640A"/>
    <w:rsid w:val="0050523E"/>
    <w:rsid w:val="00544B44"/>
    <w:rsid w:val="00546304"/>
    <w:rsid w:val="006C12F8"/>
    <w:rsid w:val="008548FA"/>
    <w:rsid w:val="00A11E68"/>
    <w:rsid w:val="00A75EA1"/>
    <w:rsid w:val="00B133B3"/>
    <w:rsid w:val="00C34C12"/>
    <w:rsid w:val="00E27E92"/>
    <w:rsid w:val="00E46325"/>
    <w:rsid w:val="00E757E5"/>
    <w:rsid w:val="00EB3503"/>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9DEB"/>
  <w15:docId w15:val="{6DEB9D4C-34C2-4AA8-9F3E-03E606DD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local.rudn.ru/web-local/uem/ido/6/rlang/rl1.html" TargetMode="External"/><Relationship Id="rId4" Type="http://schemas.openxmlformats.org/officeDocument/2006/relationships/settings" Target="setting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EEDB-E37B-40B9-B27D-789DD87F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67</Pages>
  <Words>22870</Words>
  <Characters>130363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эип</cp:lastModifiedBy>
  <cp:revision>15</cp:revision>
  <dcterms:created xsi:type="dcterms:W3CDTF">2019-11-01T08:58:00Z</dcterms:created>
  <dcterms:modified xsi:type="dcterms:W3CDTF">2023-09-12T10:12:00Z</dcterms:modified>
</cp:coreProperties>
</file>