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F9" w:rsidRPr="002512C1" w:rsidRDefault="00C956F9" w:rsidP="00C956F9">
      <w:pPr>
        <w:pStyle w:val="ReportHead"/>
        <w:suppressAutoHyphens/>
        <w:rPr>
          <w:szCs w:val="28"/>
        </w:rPr>
      </w:pPr>
      <w:r w:rsidRPr="002512C1">
        <w:rPr>
          <w:szCs w:val="28"/>
        </w:rPr>
        <w:t>Минобрнауки России</w:t>
      </w:r>
    </w:p>
    <w:p w:rsidR="00C956F9" w:rsidRPr="002512C1" w:rsidRDefault="00C956F9" w:rsidP="00C956F9">
      <w:pPr>
        <w:pStyle w:val="ReportHead"/>
        <w:suppressAutoHyphens/>
        <w:rPr>
          <w:szCs w:val="28"/>
        </w:rPr>
      </w:pPr>
    </w:p>
    <w:p w:rsidR="002512C1" w:rsidRPr="002512C1" w:rsidRDefault="002512C1" w:rsidP="002512C1">
      <w:pPr>
        <w:pStyle w:val="ReportHead"/>
        <w:suppressAutoHyphens/>
        <w:rPr>
          <w:szCs w:val="28"/>
        </w:rPr>
      </w:pP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 xml:space="preserve">Бузулукский гуманитарно-технологический институт (филиал) 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 xml:space="preserve">федерального государственного бюджетного образовательного учреждения 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 xml:space="preserve">высшего образования 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>«Оренбургский государственный университет»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</w:p>
    <w:p w:rsidR="00C956F9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>Кафедра биоэкологии и техносферной безопасности</w:t>
      </w:r>
    </w:p>
    <w:p w:rsidR="00C956F9" w:rsidRPr="002512C1" w:rsidRDefault="00C956F9" w:rsidP="00C956F9">
      <w:pPr>
        <w:pStyle w:val="ReportHead"/>
        <w:suppressAutoHyphens/>
        <w:jc w:val="left"/>
        <w:rPr>
          <w:szCs w:val="28"/>
        </w:rPr>
      </w:pPr>
    </w:p>
    <w:p w:rsidR="00C956F9" w:rsidRDefault="00C956F9" w:rsidP="00C956F9">
      <w:pPr>
        <w:pStyle w:val="ReportHead"/>
        <w:suppressAutoHyphens/>
        <w:jc w:val="left"/>
        <w:rPr>
          <w:sz w:val="24"/>
        </w:rPr>
      </w:pPr>
    </w:p>
    <w:p w:rsidR="00C956F9" w:rsidRDefault="00C956F9" w:rsidP="00C956F9">
      <w:pPr>
        <w:pStyle w:val="ReportHead"/>
        <w:suppressAutoHyphens/>
        <w:rPr>
          <w:sz w:val="24"/>
        </w:rPr>
      </w:pPr>
    </w:p>
    <w:p w:rsidR="00C956F9" w:rsidRDefault="00C956F9" w:rsidP="00C956F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C956F9" w:rsidRDefault="00C956F9" w:rsidP="00C956F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C956F9" w:rsidRDefault="00C956F9" w:rsidP="00C956F9">
      <w:pPr>
        <w:pStyle w:val="ReportHead"/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06.03.01 Биология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Биоэкология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Программа академического бакалавриата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36574E" w:rsidRDefault="0036574E" w:rsidP="0036574E">
      <w:pPr>
        <w:suppressAutoHyphens/>
        <w:spacing w:after="0" w:line="240" w:lineRule="auto"/>
        <w:jc w:val="center"/>
        <w:rPr>
          <w:rFonts w:eastAsia="Arial Unicode MS"/>
          <w:i/>
          <w:sz w:val="28"/>
          <w:szCs w:val="28"/>
          <w:u w:val="single"/>
          <w:lang w:eastAsia="ru-RU"/>
        </w:rPr>
      </w:pPr>
      <w:bookmarkStart w:id="0" w:name="BookmarkWhereDelChr13"/>
      <w:bookmarkEnd w:id="0"/>
      <w:r>
        <w:rPr>
          <w:rFonts w:eastAsia="Arial Unicode MS"/>
          <w:i/>
          <w:sz w:val="28"/>
          <w:szCs w:val="28"/>
          <w:u w:val="single"/>
          <w:lang w:eastAsia="ru-RU"/>
        </w:rPr>
        <w:t>Очно-заочная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ectPr w:rsidR="00C956F9" w:rsidSect="00C956F9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 xml:space="preserve">Год набора </w:t>
      </w:r>
      <w:r w:rsidR="003B615E">
        <w:t>2020</w:t>
      </w:r>
    </w:p>
    <w:p w:rsidR="00C956F9" w:rsidRPr="00420719" w:rsidRDefault="00C956F9" w:rsidP="00C956F9">
      <w:pPr>
        <w:pStyle w:val="ReportHead"/>
        <w:suppressAutoHyphens/>
        <w:jc w:val="both"/>
        <w:rPr>
          <w:szCs w:val="28"/>
          <w:u w:val="single"/>
        </w:rPr>
      </w:pPr>
      <w:bookmarkStart w:id="1" w:name="BookmarkTestIsMustDelChr13"/>
      <w:bookmarkEnd w:id="1"/>
      <w:r w:rsidRPr="00420719">
        <w:rPr>
          <w:szCs w:val="28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420719">
        <w:rPr>
          <w:i/>
          <w:szCs w:val="28"/>
          <w:u w:val="single"/>
        </w:rPr>
        <w:t>06.03.01 Биология</w:t>
      </w:r>
      <w:r w:rsidR="0036574E">
        <w:rPr>
          <w:szCs w:val="28"/>
        </w:rPr>
        <w:t xml:space="preserve"> по практике «П</w:t>
      </w:r>
      <w:r w:rsidR="0036574E" w:rsidRPr="0036574E">
        <w:rPr>
          <w:szCs w:val="28"/>
        </w:rPr>
        <w:t>роизводственная практика</w:t>
      </w:r>
      <w:r w:rsidR="0036574E">
        <w:rPr>
          <w:szCs w:val="28"/>
        </w:rPr>
        <w:t>»</w:t>
      </w:r>
      <w:r w:rsidR="0036574E" w:rsidRPr="0036574E">
        <w:t xml:space="preserve"> </w:t>
      </w:r>
      <w:r w:rsidR="0036574E">
        <w:rPr>
          <w:szCs w:val="28"/>
        </w:rPr>
        <w:t xml:space="preserve">тип </w:t>
      </w:r>
      <w:r w:rsidR="0036574E" w:rsidRPr="0036574E">
        <w:rPr>
          <w:szCs w:val="28"/>
        </w:rPr>
        <w:t xml:space="preserve"> </w:t>
      </w:r>
      <w:r w:rsidR="0036574E">
        <w:rPr>
          <w:szCs w:val="28"/>
        </w:rPr>
        <w:t>«П</w:t>
      </w:r>
      <w:r w:rsidR="0036574E" w:rsidRPr="0036574E">
        <w:rPr>
          <w:szCs w:val="28"/>
        </w:rPr>
        <w:t>реддипломная практика</w:t>
      </w:r>
      <w:r w:rsidR="0036574E">
        <w:rPr>
          <w:szCs w:val="28"/>
        </w:rPr>
        <w:t>»</w:t>
      </w:r>
    </w:p>
    <w:p w:rsidR="00C956F9" w:rsidRPr="00420719" w:rsidRDefault="00C956F9" w:rsidP="00C956F9">
      <w:pPr>
        <w:pStyle w:val="ReportHead"/>
        <w:suppressAutoHyphens/>
        <w:jc w:val="both"/>
        <w:rPr>
          <w:szCs w:val="28"/>
          <w:u w:val="single"/>
        </w:rPr>
      </w:pP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  <w:u w:val="single"/>
        </w:rPr>
      </w:pPr>
    </w:p>
    <w:p w:rsidR="009F5D41" w:rsidRDefault="009F5D41" w:rsidP="009F5D41">
      <w:pPr>
        <w:suppressAutoHyphens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9F5D41" w:rsidRDefault="009F5D41" w:rsidP="009F5D41">
      <w:pPr>
        <w:suppressAutoHyphens/>
        <w:spacing w:after="0" w:line="240" w:lineRule="auto"/>
        <w:ind w:firstLine="850"/>
        <w:jc w:val="both"/>
        <w:rPr>
          <w:sz w:val="28"/>
          <w:szCs w:val="28"/>
        </w:rPr>
      </w:pPr>
    </w:p>
    <w:p w:rsidR="009F5D41" w:rsidRDefault="009F5D41" w:rsidP="009F5D41">
      <w:pPr>
        <w:tabs>
          <w:tab w:val="left" w:pos="10432"/>
        </w:tabs>
        <w:suppressAutoHyphens/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биоэкологии и техносферной безопасности</w:t>
      </w:r>
      <w:r>
        <w:rPr>
          <w:sz w:val="28"/>
          <w:szCs w:val="28"/>
          <w:u w:val="single"/>
        </w:rPr>
        <w:tab/>
      </w:r>
    </w:p>
    <w:p w:rsidR="009F5D41" w:rsidRDefault="009F5D41" w:rsidP="009F5D41">
      <w:pPr>
        <w:tabs>
          <w:tab w:val="left" w:pos="10432"/>
        </w:tabs>
        <w:suppressAutoHyphens/>
        <w:spacing w:after="0" w:line="240" w:lineRule="auto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наименование кафедры</w:t>
      </w:r>
    </w:p>
    <w:p w:rsidR="009F5D41" w:rsidRDefault="009F5D41" w:rsidP="009F5D41">
      <w:pPr>
        <w:tabs>
          <w:tab w:val="left" w:pos="10432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________от "___" __________ 2020г.</w:t>
      </w:r>
    </w:p>
    <w:p w:rsidR="009F5D41" w:rsidRDefault="009F5D41" w:rsidP="009F5D41">
      <w:pPr>
        <w:tabs>
          <w:tab w:val="left" w:pos="10432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9F5D41" w:rsidRDefault="009F5D41" w:rsidP="009F5D41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Times New Roman"/>
          <w:i/>
          <w:sz w:val="24"/>
          <w:szCs w:val="24"/>
          <w:vertAlign w:val="superscript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 xml:space="preserve">Декан строительно-технологического факультета                     Н.В. Бутримова                    </w:t>
      </w:r>
    </w:p>
    <w:p w:rsidR="009F5D41" w:rsidRDefault="009F5D41" w:rsidP="009F5D41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Times New Roman"/>
          <w:i/>
          <w:sz w:val="24"/>
          <w:szCs w:val="24"/>
          <w:vertAlign w:val="superscript"/>
          <w:lang w:eastAsia="ru-RU"/>
        </w:rPr>
      </w:pPr>
      <w:r>
        <w:rPr>
          <w:rFonts w:eastAsia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подпись                               расшифровка подписи</w:t>
      </w:r>
    </w:p>
    <w:p w:rsidR="009F5D41" w:rsidRDefault="00137724" w:rsidP="009F5D41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</w:rPr>
      </w:pPr>
      <w:r>
        <w:rPr>
          <w:i/>
          <w:sz w:val="24"/>
        </w:rPr>
        <w:t>Исполнитель</w:t>
      </w:r>
      <w:bookmarkStart w:id="2" w:name="_GoBack"/>
      <w:bookmarkEnd w:id="2"/>
      <w:r w:rsidR="009F5D41">
        <w:rPr>
          <w:i/>
          <w:sz w:val="24"/>
        </w:rPr>
        <w:t>:</w:t>
      </w:r>
    </w:p>
    <w:p w:rsidR="009F5D41" w:rsidRDefault="009F5D41" w:rsidP="009F5D41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F5D41" w:rsidRDefault="009F5D41" w:rsidP="009F5D41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956F9" w:rsidRDefault="00C956F9">
      <w:pPr>
        <w:rPr>
          <w:i/>
          <w:sz w:val="24"/>
        </w:rPr>
      </w:pPr>
      <w:r>
        <w:rPr>
          <w:i/>
          <w:sz w:val="24"/>
        </w:rPr>
        <w:br w:type="page"/>
      </w:r>
    </w:p>
    <w:p w:rsidR="00C956F9" w:rsidRDefault="00C956F9" w:rsidP="00C956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C956F9" w:rsidRPr="00C956F9" w:rsidTr="00C956F9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C956F9" w:rsidRPr="00C956F9" w:rsidRDefault="00C956F9" w:rsidP="00C956F9">
            <w:pPr>
              <w:pStyle w:val="ReportMain"/>
              <w:suppressAutoHyphens/>
              <w:jc w:val="center"/>
            </w:pPr>
            <w:r w:rsidRPr="00C956F9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C956F9" w:rsidRPr="00C956F9" w:rsidRDefault="00C956F9" w:rsidP="00C956F9">
            <w:pPr>
              <w:pStyle w:val="ReportMain"/>
              <w:suppressAutoHyphens/>
              <w:jc w:val="center"/>
            </w:pPr>
            <w:r w:rsidRPr="00C956F9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C956F9" w:rsidRPr="00C956F9" w:rsidRDefault="00C956F9" w:rsidP="00C956F9">
            <w:pPr>
              <w:pStyle w:val="ReportMain"/>
              <w:suppressAutoHyphens/>
              <w:jc w:val="center"/>
            </w:pPr>
            <w:r w:rsidRPr="00C956F9">
              <w:t>Наименование оценочного средства</w:t>
            </w:r>
          </w:p>
        </w:tc>
      </w:tr>
      <w:tr w:rsidR="00C956F9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</w:pPr>
            <w:r w:rsidRPr="002512C1">
              <w:rPr>
                <w:b/>
              </w:rPr>
              <w:t>ОК-6</w:t>
            </w:r>
            <w:r>
              <w:t>:</w:t>
            </w:r>
          </w:p>
          <w:p w:rsidR="00C956F9" w:rsidRPr="00C956F9" w:rsidRDefault="002512C1" w:rsidP="00C956F9">
            <w:pPr>
              <w:pStyle w:val="ReportMain"/>
              <w:suppressAutoHyphens/>
            </w:pPr>
            <w:r>
              <w:t xml:space="preserve"> способность</w:t>
            </w:r>
            <w:r w:rsidRPr="00893A45"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Знать</w:t>
            </w:r>
            <w:r w:rsidRPr="002512C1">
              <w:rPr>
                <w:sz w:val="24"/>
                <w:szCs w:val="24"/>
              </w:rPr>
              <w:t>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основы командообразования;  принципы толерантного поведения.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Уметь</w:t>
            </w:r>
            <w:r w:rsidRPr="002512C1">
              <w:rPr>
                <w:sz w:val="24"/>
                <w:szCs w:val="24"/>
              </w:rPr>
              <w:t>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 в процессе совместной деятельности.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</w:t>
            </w:r>
            <w:r w:rsidRPr="002512C1">
              <w:rPr>
                <w:sz w:val="24"/>
                <w:szCs w:val="24"/>
              </w:rPr>
              <w:t>:</w:t>
            </w:r>
          </w:p>
          <w:p w:rsidR="00C956F9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3305" w:type="dxa"/>
            <w:shd w:val="clear" w:color="auto" w:fill="auto"/>
          </w:tcPr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C956F9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 w:rsidRPr="002512C1">
              <w:rPr>
                <w:b/>
              </w:rPr>
              <w:t>ОК-9</w:t>
            </w:r>
            <w:r>
              <w:rPr>
                <w:b/>
              </w:rPr>
              <w:t>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>
              <w:t xml:space="preserve"> способность</w:t>
            </w:r>
            <w:r w:rsidRPr="00893A45"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suppressAutoHyphens/>
              <w:spacing w:after="0" w:line="240" w:lineRule="auto"/>
              <w:rPr>
                <w:b/>
                <w:sz w:val="24"/>
                <w:u w:val="single"/>
              </w:rPr>
            </w:pPr>
            <w:r w:rsidRPr="002512C1">
              <w:rPr>
                <w:b/>
                <w:sz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2512C1">
              <w:rPr>
                <w:sz w:val="24"/>
              </w:rPr>
              <w:t xml:space="preserve"> принципы оказания первой помощи пострадавшим в условиях чрезвычайных ситуаций;</w:t>
            </w:r>
            <w:r w:rsidRPr="002512C1">
              <w:rPr>
                <w:b/>
                <w:sz w:val="24"/>
                <w:u w:val="single"/>
              </w:rPr>
              <w:t xml:space="preserve"> 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b/>
                <w:sz w:val="24"/>
                <w:u w:val="single"/>
              </w:rPr>
            </w:pPr>
            <w:r w:rsidRPr="002512C1">
              <w:rPr>
                <w:b/>
                <w:sz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>использовать приемы первой помощь и методы защиты в условиях чрезвычайных ситуаций;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</w:rPr>
            </w:pPr>
            <w:r w:rsidRPr="002512C1">
              <w:rPr>
                <w:b/>
                <w:sz w:val="24"/>
                <w:u w:val="single"/>
              </w:rPr>
              <w:t>Владеть:</w:t>
            </w:r>
            <w:r w:rsidRPr="002512C1">
              <w:rPr>
                <w:sz w:val="24"/>
              </w:rPr>
              <w:t xml:space="preserve"> 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</w:rPr>
              <w:t>навыками оказания первой помощи в условиях чрезвычайных ситуаций.</w:t>
            </w:r>
          </w:p>
        </w:tc>
        <w:tc>
          <w:tcPr>
            <w:tcW w:w="3305" w:type="dxa"/>
            <w:shd w:val="clear" w:color="auto" w:fill="auto"/>
          </w:tcPr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 w:rsidRPr="002512C1">
              <w:rPr>
                <w:b/>
              </w:rPr>
              <w:t>ОПК-6</w:t>
            </w:r>
            <w:r>
              <w:rPr>
                <w:b/>
              </w:rPr>
              <w:t>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 w:rsidRPr="00E760BE">
              <w:t xml:space="preserve"> </w:t>
            </w:r>
            <w:r>
              <w:t>способность</w:t>
            </w:r>
            <w:r w:rsidRPr="00E760BE">
              <w:t xml:space="preserve">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b/>
                <w:sz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>экспериментальные методы работы с биологическими объектами в полевых и лабораторных условиях; принципы работы с современной аппаратурой.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 xml:space="preserve"> </w:t>
            </w:r>
            <w:r w:rsidRPr="002512C1">
              <w:rPr>
                <w:b/>
                <w:sz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 xml:space="preserve">применять современные экспериментальные методы работы с биологическими объектами в полевых и лабораторных условиях;  обосновывать результаты проведенных исследований. 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b/>
                <w:sz w:val="24"/>
                <w:u w:val="single"/>
              </w:rPr>
              <w:t>Владеть: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</w:rPr>
              <w:t>навыками применения современных экспериментальных методов работы с биологическими объектами в полевых и лабораторных условиях; навыками работы с современной аппаратурой.</w:t>
            </w:r>
          </w:p>
        </w:tc>
        <w:tc>
          <w:tcPr>
            <w:tcW w:w="3305" w:type="dxa"/>
            <w:shd w:val="clear" w:color="auto" w:fill="auto"/>
          </w:tcPr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E63DD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ПК-1:</w:t>
            </w:r>
          </w:p>
          <w:p w:rsidR="002512C1" w:rsidRPr="00C956F9" w:rsidRDefault="002512C1" w:rsidP="00E63DD2">
            <w:pPr>
              <w:pStyle w:val="ReportMain"/>
              <w:suppressAutoHyphens/>
            </w:pPr>
            <w:r>
              <w:t xml:space="preserve">способность эксплуатировать современную аппаратуру и оборудование для </w:t>
            </w:r>
            <w:r>
              <w:lastRenderedPageBreak/>
              <w:t>выполнения научно-исследовательских полевых и лабораторных биологических работ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основные способы поиска актуальной информации по проблемам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современной биологии;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развитие современных заболева</w:t>
            </w:r>
            <w:r w:rsidRPr="002512C1">
              <w:rPr>
                <w:sz w:val="24"/>
                <w:szCs w:val="24"/>
              </w:rPr>
              <w:lastRenderedPageBreak/>
              <w:t>ний, вызванных условиями обитания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людей;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способы создания биотехнологической продукции, а также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возможных последствиях применения генетически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модифицированных организмов.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- проводить экологические исследования; 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ориентироваться в экологическом разнообразии биоты обследуемых районов;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использовать различные источники информации для поиска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решения поставленной задачи;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планировать самостоятельную работу и формировать отчеты по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проведенной работе.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методическими приемами по написанию научных работ,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>оформлению мультимедийных презентаций с использованием ПК.</w:t>
            </w:r>
          </w:p>
        </w:tc>
        <w:tc>
          <w:tcPr>
            <w:tcW w:w="3305" w:type="dxa"/>
            <w:shd w:val="clear" w:color="auto" w:fill="auto"/>
          </w:tcPr>
          <w:p w:rsidR="002512C1" w:rsidRPr="00C956F9" w:rsidRDefault="002512C1" w:rsidP="00E63DD2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lastRenderedPageBreak/>
              <w:t>Индивидуальное</w:t>
            </w:r>
          </w:p>
          <w:p w:rsidR="002512C1" w:rsidRPr="00C956F9" w:rsidRDefault="002512C1" w:rsidP="00E63DD2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2512C1" w:rsidP="00E63DD2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ПК-2: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>
              <w:t>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методы ведения научного поиска в базе литературных данных;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основные правила составления научных отчетов;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современное оборудование и программы для составления отчетов, обзоров, составления </w:t>
            </w:r>
            <w:hyperlink r:id="rId8" w:tooltip="Базы данных" w:history="1">
              <w:r w:rsidRPr="002512C1">
                <w:rPr>
                  <w:sz w:val="24"/>
                  <w:szCs w:val="24"/>
                </w:rPr>
                <w:t>баз данных</w:t>
              </w:r>
            </w:hyperlink>
            <w:r w:rsidRPr="002512C1">
              <w:rPr>
                <w:sz w:val="24"/>
                <w:szCs w:val="24"/>
              </w:rPr>
              <w:t>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способы представления результатов полевых и лабораторных биологических исследований.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проводить наблюдения и </w:t>
            </w:r>
            <w:hyperlink r:id="rId9" w:tooltip="Практические работы" w:history="1">
              <w:r w:rsidRPr="002512C1">
                <w:rPr>
                  <w:sz w:val="24"/>
                  <w:szCs w:val="24"/>
                </w:rPr>
                <w:t>практические работы</w:t>
              </w:r>
            </w:hyperlink>
            <w:r w:rsidRPr="002512C1">
              <w:rPr>
                <w:sz w:val="24"/>
                <w:szCs w:val="24"/>
              </w:rPr>
              <w:t>, связанные с изучением растений;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критически анализировать получаемую информацию и представлять результаты полевых и лабораторных биологических исследований;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использовать теоретические знания для практического решения профессиональных задач.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- навыками составления научно-технических отчетов, обзоров, аналитических карт и пояснительных </w:t>
            </w:r>
            <w:r w:rsidRPr="002512C1">
              <w:rPr>
                <w:sz w:val="24"/>
                <w:szCs w:val="24"/>
              </w:rPr>
              <w:lastRenderedPageBreak/>
              <w:t xml:space="preserve">записок; 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>-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3305" w:type="dxa"/>
            <w:shd w:val="clear" w:color="auto" w:fill="auto"/>
          </w:tcPr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lastRenderedPageBreak/>
              <w:t>Индивидуальное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ПК-6: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>
              <w:t>способность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- перечень мероприятий по охране природы, биомониторингу, экологической экспертизе, оценке и восстановлению биоресурсов. 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 xml:space="preserve"> Уметь: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планировать и проводить биомониторинг и оценку состояния при-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родной среды;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готовить научно-технические отчеты и проекты;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составлять проектную документацию;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готовить научно-технические проекты.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методами контроля биотехнологических процессов в соответствии с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>направленностью, профилем бакалавриата.</w:t>
            </w:r>
          </w:p>
        </w:tc>
        <w:tc>
          <w:tcPr>
            <w:tcW w:w="3305" w:type="dxa"/>
            <w:shd w:val="clear" w:color="auto" w:fill="auto"/>
          </w:tcPr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</w:pPr>
    </w:p>
    <w:p w:rsidR="00C956F9" w:rsidRDefault="00C956F9" w:rsidP="00C956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C956F9" w:rsidRDefault="00C956F9" w:rsidP="00C956F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C956F9" w:rsidRPr="00C956F9" w:rsidTr="0005621D">
        <w:trPr>
          <w:tblHeader/>
        </w:trPr>
        <w:tc>
          <w:tcPr>
            <w:tcW w:w="10421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Перечень заданий /вопросов</w:t>
            </w:r>
          </w:p>
        </w:tc>
      </w:tr>
      <w:tr w:rsidR="00C956F9" w:rsidRPr="00C956F9" w:rsidTr="0005621D">
        <w:tc>
          <w:tcPr>
            <w:tcW w:w="10421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1.</w:t>
            </w:r>
            <w:r w:rsidR="0005621D" w:rsidRPr="0005621D">
              <w:rPr>
                <w:rFonts w:eastAsia="Calibri"/>
                <w:sz w:val="28"/>
                <w:szCs w:val="28"/>
              </w:rPr>
              <w:t xml:space="preserve">  Науки о видовом разнообразии</w:t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формирования лесного покрова ландшафтов лесостепи: природные и антропогенные факторы фрагментации.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Флора и растительность урбанизированных территорий (</w:t>
            </w:r>
            <w:r>
              <w:rPr>
                <w:i/>
                <w:sz w:val="28"/>
                <w:szCs w:val="28"/>
              </w:rPr>
              <w:t>на примере объекта озеленения</w:t>
            </w:r>
            <w:r>
              <w:rPr>
                <w:sz w:val="28"/>
                <w:szCs w:val="28"/>
              </w:rPr>
              <w:t>).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Экологические особенности покрытосеменных деревьев и кустарников, используемых в озеленении …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на примере объекта озеленения</w:t>
            </w:r>
            <w:r>
              <w:rPr>
                <w:sz w:val="28"/>
                <w:szCs w:val="28"/>
              </w:rPr>
              <w:t>)</w:t>
            </w:r>
            <w:r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 xml:space="preserve">. 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Влияние лесных полос на основные физические свойства почв сопредельных биогеоценозов.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Влияние лесных полос на гумусное состояние почв сопредельных биогеоценозов.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 - вредители Бузулукского бора.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разведения пчел в условиях Бузулукского района.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Грибковые болезни сосны обыкновенной, произрастающей на территории Бузулукского бора.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Видовой состав травянистой растительности участка Оренбургского степного заповедника - «Таловская степь» 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Влияние гормонов роста на развитие томатов.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Промысловые виды рыб и особенности их разведения на территории  Бузулукского района 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Клещи-переносчики заболеваний человека, животных.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соснового подкорного клопа.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Грибковые заболевания зерновых культур на Южном Урале.</w:t>
            </w:r>
          </w:p>
          <w:p w:rsidR="0005621D" w:rsidRP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средней яйценоскости кур в подсобных хозяйствах Бузулукского района.</w:t>
            </w:r>
            <w:r>
              <w:rPr>
                <w:sz w:val="28"/>
                <w:szCs w:val="28"/>
              </w:rPr>
              <w:tab/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05621D" w:rsidRPr="0005621D" w:rsidRDefault="0005621D" w:rsidP="0005621D">
            <w:pPr>
              <w:tabs>
                <w:tab w:val="left" w:pos="1134"/>
              </w:tabs>
              <w:spacing w:after="0"/>
              <w:ind w:left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2. </w:t>
            </w:r>
            <w:r w:rsidRPr="0005621D">
              <w:rPr>
                <w:rFonts w:eastAsia="Calibri"/>
                <w:sz w:val="28"/>
                <w:szCs w:val="28"/>
              </w:rPr>
              <w:t>Науки о человеке</w:t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5F304F" w:rsidRPr="00223C8A" w:rsidRDefault="005F304F" w:rsidP="005F304F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23C8A">
              <w:rPr>
                <w:sz w:val="28"/>
                <w:szCs w:val="28"/>
              </w:rPr>
              <w:t>Влияние двигательной активности на здоровье человека.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 w:rsidRPr="00223C8A">
              <w:rPr>
                <w:sz w:val="28"/>
                <w:szCs w:val="28"/>
              </w:rPr>
              <w:t>Карта мочи как показатель здоровья человека.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 w:rsidRPr="00223C8A">
              <w:rPr>
                <w:sz w:val="28"/>
                <w:szCs w:val="28"/>
              </w:rPr>
              <w:t xml:space="preserve">Психофизиологические основы адаптации студентов к различным видам нагрузки. 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 w:rsidRPr="00543AB1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Экологические проблемы региона как фактор развития заболеваемости щитовидной железой.</w:t>
            </w:r>
          </w:p>
          <w:p w:rsidR="005F304F" w:rsidRPr="00051DAD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7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Нормативные оценки антропометрических параметров школьников Оренбургской области методом линейной регрессии.</w:t>
            </w:r>
          </w:p>
          <w:p w:rsidR="005F304F" w:rsidRPr="00051DAD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Наследственные нарушения органа зрения.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Влияние микоплазм на организм человека и современные методы их выявления.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Влияние питания на желудочно-кишечный тракт ребенка до одного года.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Влияние уроплазм на организм человека. Современные методы диагностики уроплазм.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Исследование биохимических показателей крови при нарушениях углеводородного обмена.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Роль пищевых веществ в функционировании системы антиоксидантной защиты организма детей и подростков.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Здоровьесберегающие основы организации школьного обучения.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Влияние хронических урогенитальных инфекций на внутриутробное развитие плода.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Влияние на организм человека Helikobakter временные методы диагностики Helikobakter.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Организация питания школьников в школах г. Бузулука и Бузулукского </w:t>
            </w:r>
          </w:p>
          <w:p w:rsidR="005F304F" w:rsidRPr="00223C8A" w:rsidRDefault="005F304F" w:rsidP="006C3C2A">
            <w:p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района и ее влияние на их состояние здоровья.</w:t>
            </w:r>
          </w:p>
          <w:p w:rsidR="0005621D" w:rsidRPr="00E33651" w:rsidRDefault="0005621D" w:rsidP="00E33651">
            <w:pPr>
              <w:numPr>
                <w:ilvl w:val="0"/>
                <w:numId w:val="15"/>
              </w:numPr>
              <w:tabs>
                <w:tab w:val="left" w:pos="1209"/>
                <w:tab w:val="right" w:pos="9916"/>
              </w:tabs>
              <w:spacing w:after="0" w:line="240" w:lineRule="auto"/>
              <w:ind w:left="0"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05621D" w:rsidRPr="0005621D" w:rsidRDefault="0005621D" w:rsidP="0005621D">
            <w:pPr>
              <w:tabs>
                <w:tab w:val="left" w:pos="1209"/>
                <w:tab w:val="right" w:pos="9916"/>
              </w:tabs>
              <w:spacing w:after="0" w:line="240" w:lineRule="auto"/>
              <w:ind w:left="709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3. </w:t>
            </w:r>
            <w:r w:rsidRPr="0005621D">
              <w:rPr>
                <w:rFonts w:eastAsia="Calibri"/>
                <w:sz w:val="28"/>
                <w:szCs w:val="28"/>
              </w:rPr>
              <w:t>Экология и  техносферная безопасность</w:t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Влияние антропогенной деятельности на сопредельные биогеоценозы</w:t>
            </w:r>
          </w:p>
          <w:p w:rsidR="005F304F" w:rsidRPr="005F304F" w:rsidRDefault="005F304F" w:rsidP="005F304F">
            <w:pPr>
              <w:spacing w:after="0" w:line="240" w:lineRule="auto"/>
              <w:ind w:left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Устойчивое развитие экосистем, сохранение биоразнообразия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Экологический мониторинг природно – антропогенной среды</w:t>
            </w:r>
          </w:p>
          <w:p w:rsidR="005F304F" w:rsidRPr="005F304F" w:rsidRDefault="005F304F" w:rsidP="005F304F">
            <w:pPr>
              <w:spacing w:after="0" w:line="240" w:lineRule="auto"/>
              <w:ind w:left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Экологическая оценка воздействия хозяйственной деятельности на экосистемы, популяции организмов.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Экология древесно-кустарниковых интродуцентов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Влияние тяжелых металлов на морфо-физиологические особенности растений.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Анализ обеспечения экологической безопасности на предприятии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организа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lastRenderedPageBreak/>
              <w:t>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Анализ составляющих экологического риска химического загрязнения атмосферы...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организация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Мероприятия по охране окружающей среды на станции техобслуживания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организация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Меры по снижению влияния твердых бытовых отходов на земельные ресурсы на примере ...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района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5F304F">
              <w:rPr>
                <w:rFonts w:eastAsia="Calibri"/>
                <w:color w:val="050000"/>
                <w:sz w:val="28"/>
                <w:szCs w:val="28"/>
                <w:shd w:val="clear" w:color="auto" w:fill="FFFFFF"/>
              </w:rPr>
              <w:t xml:space="preserve">Общие основы управления природоохранной деятельностью на примере ... 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района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color w:val="050000"/>
                <w:sz w:val="28"/>
                <w:szCs w:val="28"/>
                <w:shd w:val="clear" w:color="auto" w:fill="FFFFFF"/>
              </w:rPr>
              <w:t>Перспективы стандартизации экологического мониторинга и способы представления.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Управление деятельностью по обращению с отходами в ...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Управление отходами производства и потребления ...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организация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05621D" w:rsidRPr="005F304F" w:rsidRDefault="005F304F" w:rsidP="0005621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Экологический мониторинг пруда ...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C956F9" w:rsidRPr="00C956F9" w:rsidTr="00C956F9">
        <w:trPr>
          <w:tblHeader/>
        </w:trPr>
        <w:tc>
          <w:tcPr>
            <w:tcW w:w="10216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Перечень вопросов</w:t>
            </w:r>
          </w:p>
        </w:tc>
      </w:tr>
      <w:tr w:rsidR="00C956F9" w:rsidRPr="00C956F9" w:rsidTr="00C956F9">
        <w:tc>
          <w:tcPr>
            <w:tcW w:w="10216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1.</w:t>
            </w:r>
            <w:r w:rsidR="0005621D" w:rsidRPr="00C956F9">
              <w:rPr>
                <w:sz w:val="28"/>
              </w:rPr>
              <w:t xml:space="preserve"> </w:t>
            </w:r>
            <w:r w:rsidR="0005621D" w:rsidRPr="0005621D">
              <w:rPr>
                <w:rFonts w:eastAsia="Calibri"/>
                <w:sz w:val="28"/>
                <w:szCs w:val="28"/>
              </w:rPr>
              <w:t>Науки о видовом разнообразии</w:t>
            </w:r>
          </w:p>
        </w:tc>
      </w:tr>
      <w:tr w:rsidR="0005621D" w:rsidRPr="00C956F9" w:rsidTr="00C956F9">
        <w:tc>
          <w:tcPr>
            <w:tcW w:w="10216" w:type="dxa"/>
            <w:shd w:val="clear" w:color="auto" w:fill="auto"/>
          </w:tcPr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Охарактеризуйте грибы, вызывающие разрушение древесины. Опишите их систематическое положение, образ жизни, строение плодового тела и значение.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Назовите известные вам ядовитые грибы, их отличительные признаки. Каковы меры предупреждения и первой помощи при отравлении грибами?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Какова питательная ценность съедобных грибов? Приведите примеры.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 каких шляпочных грибов имеет длительную историю? Почему в искусственных условиях выращивают немногие виды съедобных грибов?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виды грибов занесены в Красную книгу РСФСР?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Изучаются ли в школьном курсе биологии базидиомицеты?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Покажите филогенетические связи холобазидиомицетов и основные пути эволюции плодовых тел.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Почему у многолетних растений эпидерма заменяется пробкой?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Какие изменения происходят в клетках феллемы по мере их возникновения (из феллогена) и отмирания?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Как образуется и из каких гистологических элементов состоит кора?</w:t>
            </w:r>
          </w:p>
          <w:p w:rsidR="0005621D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Почему с возрастом у деревьев устьица стебля перестают функционировать?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Укажите функции механических тканей. Дайте характеристику склереидам.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29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функции выполняет лист?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3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Назовите основные типы листьев. Для каких растений они характерны?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3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типы листорасположения существуют?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093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Чем отличаются друг от друга простые и сложные листья? Назовите основные типы сложных листьев.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07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признаки положены в основу морфологических классифика</w:t>
            </w:r>
            <w:r w:rsidRPr="007F3213">
              <w:rPr>
                <w:color w:val="000000" w:themeColor="text1"/>
                <w:sz w:val="28"/>
                <w:szCs w:val="28"/>
              </w:rPr>
              <w:softHyphen/>
              <w:t>ций листьев?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8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Опишите анатомическое строение листа.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02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Каковы особенности строения эпидермиса растений засушливых мест произрастания?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8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lastRenderedPageBreak/>
              <w:t>Назовите различия в строении листа свето- и тенелюбивых растений.</w:t>
            </w:r>
          </w:p>
          <w:p w:rsidR="0005621D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8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Каково биологическое значение листопада?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Назовите основные элементы цветка.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типах околоцветника. Приведите примеры. Каковы функции околоцветника?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строении чашечки и ее основных типах. Приведите примеры.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Каково строение и функции венчика. Какие типы венчика вы знаете. Приведите примеры?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андроцей, каковы его основные типы?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гинецей? Как он обозначается в формуле цветка?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 обозначаются в формуле цветка его основные элементы? Как составить формулу цветка?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 составить диаграмму цветка?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Дайте определение соцветия.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Какова биологическая роль соцветий?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строении соцветия. Каковы его основные элементы?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По какому принципу соцветия подразделяются на открытые и закрытые?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 отличить простые соцветия от сложных? Приведите примеры.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соцветия называют рацемозными и цимозными?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Какой принцип положен в основу подразделения соцветий на фрондозные, брактеозные и эбрактеозные?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Приведите примеры цимозных соцветий.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Чем отличаются друг от друга монохазий, дихазий и плейохазий?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тирс? Приведите примеры растений, для которых характерны тирсы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об андроцее и его основных типах.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Каково анатомическое строение пыльник? Каковы функции всех слоев стенки пыльника?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Охарактеризуйте микроспорогенез и развитие мужского гаметофита покрытосеменных.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строении пыльцевого зерна цветковых и о разнообразии строения пыльцевых зерен.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семязачаток (семяпочка)? Какие типы семязачатков вы знаете?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Охарактеризуйте мегаспорогенез и развитие женского гаметофита покрытосеменных.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 устроен типичный зародышевый мешок?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процессе двойного оплодотворения у покрытосеменных.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Вспомните и расскажите о строении основных типов семян цветковых растений.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Назовите основные принципы классификаций плодов.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типы плодов выделяют по строению гинецея?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Приведите примеры апокарпных сухих полимерных плодов. Назовите примеры растений.</w:t>
            </w:r>
          </w:p>
          <w:p w:rsidR="0005621D" w:rsidRPr="00E33651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Приведите примеры апокарпных сочных плодов. Назовите примеры растений.</w:t>
            </w:r>
            <w:r w:rsidRPr="00E33651">
              <w:rPr>
                <w:rFonts w:eastAsia="Times New Roman"/>
                <w:sz w:val="28"/>
                <w:szCs w:val="28"/>
                <w:lang w:eastAsia="ru-RU"/>
              </w:rPr>
              <w:t xml:space="preserve"> Назовите характерные черты, отличающие костных рыб от хрящевых.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Почему костистых рыб называют конечноротыми?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Назовите органы пищеварительной системы окуня. Почему у него крупный желудок? От чего зависит величина желудка костных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Чем кровеносная система костных рыб отличается от таковой у хрящевых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Назовите выделительные и репродуктивные органы костных рыб. Чем они отличаются от таковых у хрящевых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 xml:space="preserve"> Какой тип оплодотворения у костных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Какие органы чувств имеются у костных рыб? Какие функции они выполняют?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Объясните значение термина «плавательный пузырь».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Какие парные и непарные плавники имеются у костных рыб? Каковы их функции?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Каково строение покровов ленточных червей?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Какую роль выполняет сколекс цестод? Каковы модификации сколексов?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Какую функцию выполняет паренхима в кожно-мускульном мешке члеников стробил цестод?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Почему местом локализации половозрелых солитеров является кишечник дефинитивного хозяина?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 удаляются жидкие продукты обмена веществ из организмов солитеров?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Чем отличаются между собой зрелые членики бычьего, свиного солитеров и широкого лентеца?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Каково различие в строении полового аппарата у солитеров и лентецов?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Имеются ли морфологические и анатомические отличия уцестод отрядов циклофиллидеи и псевдофиллидеи?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bookmarkStart w:id="3" w:name="78"/>
            <w:bookmarkEnd w:id="3"/>
            <w:r w:rsidRPr="00E33651">
              <w:rPr>
                <w:rFonts w:eastAsia="Calibri"/>
                <w:sz w:val="28"/>
                <w:szCs w:val="28"/>
              </w:rPr>
              <w:t xml:space="preserve">Какими видами ленточных червей может заразиться человек, контактируя с инвазированными домашними животными?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Для каких видов цестод человек может быть промежуточным хозяином?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Чем отличается личинка процеркоид от личинки плероцеркоид широкого лентеца?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 называется наука о паразитических червях и вызываемых ими заболеваниях человека, животных и растений?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Какую функцию выполняет желточник?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В чем особенность строения выделительной системы цестод?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Какими прогрессивными чертами организации обладают первично-полостные черви по сравнению с плоскими червями?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 можно объяснить однообразие морфологических признаков свободноживущих и паразитических нематод?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Каковы особенности строения и выполняемых функций кожно-мускульного мешка нематод?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Почему нематод называют первичнополостными животными?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Каковы функции внутриполостной жидкости?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отличаются пищеварительные системы нематод и сосальщиков?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отличаются выделительные системы круглых червей и ленточных?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отличаются строения половой системы круглых червей и сосальщиков?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Каково патогенное значение аскариды для человека?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От каких животных в процессе филогенеза произошли первично-полостные черви?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lastRenderedPageBreak/>
              <w:t xml:space="preserve">В какой системе внутренних органов паразитирует человеческая аскарида? Каков цикл развития человеческой аскариды?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 устроена нервная система аскарид? Какие органы чувств она имеет?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На какие экологические группы можно поделить ныне существующих круглых червей? Как они называются? Приведите примеры.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В чем особенность внешнего строения острицы - кишечного паразита человека?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характеризуется заболевание человека - трихоцеваллез и каковы меры профилактики?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 проявляется половой диморфизм у различных видов паразитических нематод?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Какие приспособления к паразитическому образу жизни существуют у круглых червей?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Каковы особенности жизненного цикла детской острицы? Как предупредить заражение детей этими гельминтами?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 жизненный цикл трихинеллы?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Какие патогенные виды нематод паразитируют в организме человека? Каковы их отличительные черты?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 называется наука о паразитических червях и каково ее значение?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Какие меры существуют для профилактики заболеваний, связанных с гельминтозами человека и домашних животных? </w:t>
            </w:r>
          </w:p>
          <w:p w:rsidR="00E33651" w:rsidRPr="00A32EE0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>Характерные черты строения и организации представителей типа Членистоногие.</w:t>
            </w:r>
          </w:p>
          <w:p w:rsidR="00E33651" w:rsidRPr="00A32EE0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>Морфологические признаки и жизненные циклы паукообразных (пауки, скорпионы, клещи).</w:t>
            </w:r>
          </w:p>
          <w:p w:rsidR="00E33651" w:rsidRPr="00A32EE0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>Роль паукообразных в распространении паразитарных и трансмиссивных заболеваний.</w:t>
            </w:r>
          </w:p>
          <w:p w:rsidR="0005621D" w:rsidRPr="00E33651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>Учение академика В.Н.Павловского о природной очаговости трансмиссивных заболеваний.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E33651" w:rsidRDefault="00E33651" w:rsidP="00E33651">
            <w:pPr>
              <w:pStyle w:val="aff8"/>
              <w:tabs>
                <w:tab w:val="left" w:pos="795"/>
              </w:tabs>
              <w:spacing w:after="0" w:line="240" w:lineRule="auto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Pr="0005621D">
              <w:rPr>
                <w:rFonts w:eastAsia="Calibri"/>
                <w:sz w:val="28"/>
                <w:szCs w:val="28"/>
              </w:rPr>
              <w:t>Науки о человеке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>Что такое иммунная система?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иммунной системы?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Какие органы иммунной системы называются центральными?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центральных органов иммунной системы?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Какие органы иммунной системы относятся к периферическим?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периферических органов иммунной системы?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Какие клетки называют иммунокомпетентными?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Чем отличаются Т- и В- лимфоциты?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Т- лимфоцитов?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Каковы функции В- лимфоцитов?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Какие клетки называются клетками памяти?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Какие функции выполняют макрофаги?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наследственный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наследственный иммунитет иначе называют видовым?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абсолютный видовой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относительный видовой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Что такое приобретенный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естественный активный приобретенный иммунитет называют постинфекционным?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естественный пассивный приобретенный иммунитет называют плацентарным?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после введения вакцины возникает активный искусственный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после введения сыворотки возникает пассивный искусственный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неспецифические факторы защиты организма?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специфические факторы защиты организма?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определение понятиям: катаболизм, анаболизм, ассимиляция, диссимиляция. Что понимают под обменом веществ, или метаболизмом?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определение понятиям: промежуточный обмен, энергетический обмен, источники энергии.</w:t>
            </w:r>
          </w:p>
          <w:p w:rsid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характеристику этапам освобождения энергии в организме.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Каково биологическое значение цикла Кребса?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Что представляет собой цепь биологического окисления и каково ее значение? Что происходит с водородом (электроном) в цепи биологического окисления? 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определение понятиям: макроэргическая связь, макроэргические вещества – приведите примеры; окислительное и субстратное фосфорилирование.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Сколько молекул АТФ образуется в цепи биологического окисления, если первичным акцептором водорода является НАД, ФАД? </w:t>
            </w:r>
          </w:p>
          <w:p w:rsidR="00E63DD2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В чем заключается биологическое значение витаминов?</w:t>
            </w:r>
          </w:p>
          <w:p w:rsidR="00E63DD2" w:rsidRPr="00F53D5A" w:rsidRDefault="00F53D5A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</w:t>
            </w:r>
            <w:r w:rsidR="00E63DD2"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Перечислите основные источники витаминов.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Какова потребность в витаминах и от чего она зависит?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 состав каких коферментов входит тиамин, рибофлавин, пиридоксин,</w:t>
            </w:r>
          </w:p>
          <w:p w:rsidR="00E63DD2" w:rsidRPr="00F53D5A" w:rsidRDefault="00E63DD2" w:rsidP="00C1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никотиновая кислота, пантотеновая кислота?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Перечислите симптомы пеллагры, бери-бери, цинги.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Почему водорастворимые витамины необходимо применять ежедневно?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Каково участие витамина А в процессах обмена веществ?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Каковы симптомы D-авитаминоза?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Каково участие витамина D в процессах обмена веществ?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Какие мероприятия необходимо проводить для профилактики рахита?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чем основная причина и каковы признаки гипервитаминоза витаминов А и D? 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В чем заключается рациональное питание человека? Основные положения теории сбалансированного питания – основные правила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Обоснуйте основные положения теории адекватного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На какие нужды расходуется человеком энергия, которую он получает из питательных веществ? Энергия основного и дополнительного обменов.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означает понятие «баланс питательных веществ»?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Каковы особенности режима питания человека?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такое формула сбалансированного питания. Проверьте свою память, попробовав написать формулу сбалансированного питания взрослого человека, занимавшегося физическим трудом средней тяжести.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lastRenderedPageBreak/>
              <w:t xml:space="preserve">В чем заключаются </w:t>
            </w:r>
            <w:r w:rsidR="000B26C5">
              <w:rPr>
                <w:rFonts w:eastAsia="TimesNewRomanPSMT"/>
                <w:sz w:val="28"/>
                <w:szCs w:val="28"/>
              </w:rPr>
              <w:t>особенности лечебного и лечебно-</w:t>
            </w:r>
            <w:r w:rsidRPr="00F53D5A">
              <w:rPr>
                <w:rFonts w:eastAsia="TimesNewRomanPSMT"/>
                <w:sz w:val="28"/>
                <w:szCs w:val="28"/>
              </w:rPr>
              <w:t>профилактического питания. Охарактеризуйте особенности пищевой ценности продуктов, используемых для лечебного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Обоснуйте основные положения теории здорового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такое пищевой рацион современного человека? Каковы нормативно закрепленные правила составления пищевого рациона?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Приведите классификацию пищевых продуктов, от чего она зависит?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классификацию продуктов питания по пищевой ценности.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пищевой ценности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биологической ценности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биологической эффективности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энергетической ценности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Какие пищевые продукты называют пробиотическими?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собой представляют генетически модифицированные источники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пищи?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Назовите  основные закономерности наследования.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Каковы цели и принципы генетического анализа?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Поясните сущность гибридологического метода.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Сформулируйте представление об аллелях и их взаимодействии: полное, неполное доминирование, кодоминирование, сверхдоминирование, эпистаз, криптомерия, комплементарность, новообразование, полимерия.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В чем разница между доминантностью и эпистазом?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Назовите  основные закономерности наследования.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Дайте определение закону «чистоты гамет».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Какие существуют виды скрещивания? При каких условиях применяют каждое из них? Приведите примеры.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Приведите  общую формулу расщеплений при независимом наследовании.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Почему существуют отклонения от менделевских расщеплений?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 ген может оказаться летальным для генотипа, не вызывая гибели особи?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Какие факторы могут изменить ожидаемое соотношение фенотипов?</w:t>
            </w:r>
          </w:p>
          <w:p w:rsidR="00F53D5A" w:rsidRPr="00F53D5A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7"/>
              <w:jc w:val="both"/>
              <w:rPr>
                <w:sz w:val="28"/>
                <w:szCs w:val="28"/>
              </w:rPr>
            </w:pPr>
            <w:r w:rsidRPr="00F53D5A">
              <w:rPr>
                <w:sz w:val="28"/>
                <w:szCs w:val="28"/>
              </w:rPr>
              <w:t>5.2</w:t>
            </w:r>
            <w:r w:rsidRPr="00F53D5A">
              <w:rPr>
                <w:b/>
                <w:sz w:val="28"/>
                <w:szCs w:val="28"/>
              </w:rPr>
              <w:t xml:space="preserve"> </w:t>
            </w:r>
            <w:r w:rsidRPr="00F53D5A">
              <w:rPr>
                <w:color w:val="000000"/>
                <w:sz w:val="28"/>
                <w:szCs w:val="16"/>
                <w:shd w:val="clear" w:color="auto" w:fill="FFFFFF"/>
              </w:rPr>
              <w:t>К</w:t>
            </w:r>
            <w:r w:rsidRPr="00F53D5A">
              <w:rPr>
                <w:color w:val="000000"/>
                <w:sz w:val="28"/>
                <w:szCs w:val="28"/>
                <w:shd w:val="clear" w:color="auto" w:fill="FFFFFF"/>
              </w:rPr>
              <w:t>ак концентрация углекислого газа в крови влияет на работу дыхательного центра? Какой это тип регуляции дыхания?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Из каких трех частей состоит анализатор?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Перечислите оболочки глазного яблока.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Какая структура расположена внутри глазного яблока, позади хрусталика?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Какое изображение получается на сетчатке?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Какие рецепторы обеспечивают черно-белое, какие — цветное зрение?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Какие зрительные пигменты находятся в палочках и колбочках?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Какие клетки различают в сетчатке?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Когда расслаблена ресничная мышца?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Что такое аккомодация?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Где находятся участки коры, в которых анализируется информация от органов зрения?</w:t>
            </w:r>
          </w:p>
          <w:p w:rsidR="00F53D5A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Что характерно для глазного яблока при врожденной близорукости?</w:t>
            </w:r>
          </w:p>
          <w:p w:rsidR="00F53D5A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при наличии в сосудах артеросклеротического процесса повышается вероятность образования тромба внутри сосуда?</w:t>
            </w:r>
          </w:p>
          <w:p w:rsidR="00C12682" w:rsidRDefault="00C12682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C12682">
              <w:rPr>
                <w:snapToGrid w:val="0"/>
                <w:sz w:val="28"/>
                <w:szCs w:val="28"/>
              </w:rPr>
              <w:t>Какие типы клапанов сердца вам известны? Где они расположены? Как устрое</w:t>
            </w:r>
            <w:r w:rsidRPr="00C12682">
              <w:rPr>
                <w:snapToGrid w:val="0"/>
                <w:sz w:val="28"/>
                <w:szCs w:val="28"/>
              </w:rPr>
              <w:lastRenderedPageBreak/>
              <w:t>ны?</w:t>
            </w:r>
          </w:p>
          <w:p w:rsidR="00F53D5A" w:rsidRPr="00D7512D" w:rsidRDefault="00C12682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C12682">
              <w:rPr>
                <w:snapToGrid w:val="0"/>
                <w:sz w:val="28"/>
                <w:szCs w:val="28"/>
              </w:rPr>
              <w:t xml:space="preserve"> Проводящая система сердца. Как называются и где располагаются узлы и пучки проводящей системы сердца?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>Назовите все части аорты. Перечислите ветви восходящей части и дуги.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части различают у внутренней сонной артерии? Назовите ветви, отходящие в каждой из частей. 3. Какие артерии снабжают кровью глазницу?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>Какие артерии образуют артериальный круг большого мозга? Нарисуйте его.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группы ветвей имеет наружная сонная артерия? Назовите ветви передней группы. Что они кровоснабжают?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Какие группы ветвей имеет наружная сонная артерия? Назовите ветви задней группы. Назовите медиальную ветвь. Что они кровоснабжают?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Какие группы ветвей имеет наружная сонная артерия? Назовите конечные ветви. Что они кровоснабжают?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12682">
              <w:rPr>
                <w:color w:val="000000"/>
                <w:sz w:val="28"/>
                <w:szCs w:val="28"/>
              </w:rPr>
              <w:t xml:space="preserve">Опишите ход лицевой артерии. Какие её ветви и анастомозы вы знаете?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Назовите отделы и ветви верхнечелюстной артерии в каждом её отделе.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ветви отходят от подключичной артерии в каждом из отделов?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Ветви и основные анастомозы позвоночной артерии.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Где располагается щитошейный ствол? Какие ветви он отдаёт?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париетальные и висцеральные ветви грудной части аорты вы знаете?</w:t>
            </w:r>
          </w:p>
          <w:p w:rsidR="00E33651" w:rsidRP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>Какие артерии образуют артериальную сеть локтевого сустава?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E33651" w:rsidRDefault="00C12682" w:rsidP="00E33651">
            <w:pPr>
              <w:pStyle w:val="aff8"/>
              <w:tabs>
                <w:tab w:val="left" w:pos="795"/>
              </w:tabs>
              <w:spacing w:after="0" w:line="240" w:lineRule="auto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>
              <w:rPr>
                <w:rFonts w:eastAsia="Calibri"/>
                <w:sz w:val="28"/>
                <w:szCs w:val="28"/>
              </w:rPr>
              <w:t>Экология и  техносферная безопасность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существуют виды ответственности за экологические правонарушения?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состоит оценка и анализ состояния окружающей среды и природоохранной  деятельности?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Привести экономический анализ использования природных ресурсов.  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сущность природоохранного просвещения?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существуют эколого-экономические подходы к природоохранной деятельности?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выражается материальная заинтересованность природопользователя в осуществлении природоохранной деятельности?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международные соглашения, конвенции, договоры в области охраны окружающей среды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Каково значение создания в рамках ООН (1983 г.) независимой международной комиссии по охране окружающей среды.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понятию мониторинг окружающей среды;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основные процедуры входят в систему  мониторинга?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  задачи экологического мониторинга?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государственные и общественные мероприятия по прекращению разрушающих воздействий на природу.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задачи природоохранного надзора?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Природоохранные постановления;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Нормативные акты по рациональному природопользованию окружающей среды.</w:t>
            </w:r>
            <w:r w:rsidRPr="00C12682">
              <w:rPr>
                <w:rFonts w:eastAsia="Times New Roman"/>
                <w:sz w:val="28"/>
                <w:szCs w:val="28"/>
                <w:lang w:eastAsia="ru-RU"/>
              </w:rPr>
              <w:t xml:space="preserve"> Дайте определение экологического контроля. Назовите его цель и объекты.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Перечислите виды экологического контроля.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Дайте определение понятиям «мониторинг», «экологический мониторинг» и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«импактный мониторинг». Перечислите объекты экологического мониторинга. Приведите схему мониторинга.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Объясните систему наземного мониторинга (по И.П. Герасимову).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Объясните необходимость создания единой государственной системы экологического мониторинга. Опишите данную схему.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Что такое оценка воздействия на окружающую среду?</w:t>
            </w:r>
          </w:p>
          <w:p w:rsidR="00C12682" w:rsidRPr="00942539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 xml:space="preserve">Дайте определение понятию «государственная экологическая экспертиза». </w:t>
            </w:r>
            <w:r w:rsidRPr="00942539">
              <w:rPr>
                <w:rFonts w:eastAsia="Times New Roman"/>
                <w:sz w:val="28"/>
                <w:szCs w:val="28"/>
              </w:rPr>
              <w:t>Перечислите виды экологических</w:t>
            </w:r>
            <w:r w:rsidRPr="00942539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42539">
              <w:rPr>
                <w:rFonts w:eastAsia="Times New Roman"/>
                <w:sz w:val="28"/>
                <w:szCs w:val="28"/>
              </w:rPr>
              <w:t>эксперти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 w:rsidRPr="00942539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Назовите цель и задачи экологической</w:t>
            </w:r>
            <w:r w:rsidRPr="00290AA7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Pr="00290AA7">
              <w:rPr>
                <w:rFonts w:eastAsia="Times New Roman"/>
                <w:sz w:val="28"/>
                <w:szCs w:val="28"/>
              </w:rPr>
              <w:t>экспертизы.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Перечислите и объясните основные принци</w:t>
            </w:r>
            <w:r>
              <w:rPr>
                <w:rFonts w:eastAsia="Times New Roman"/>
                <w:sz w:val="28"/>
                <w:szCs w:val="28"/>
              </w:rPr>
              <w:t>пы и объекты экологической экс</w:t>
            </w:r>
            <w:r w:rsidRPr="00290AA7">
              <w:rPr>
                <w:rFonts w:eastAsia="Times New Roman"/>
                <w:sz w:val="28"/>
                <w:szCs w:val="28"/>
              </w:rPr>
              <w:t>пертизы.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Какова правовая основа экологической</w:t>
            </w:r>
            <w:r w:rsidRPr="00290AA7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290AA7">
              <w:rPr>
                <w:rFonts w:eastAsia="Times New Roman"/>
                <w:sz w:val="28"/>
                <w:szCs w:val="28"/>
              </w:rPr>
              <w:t>экспертизы?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Охарактеризуйте этапы процедуры экологической</w:t>
            </w:r>
            <w:r w:rsidRPr="00290AA7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290AA7">
              <w:rPr>
                <w:rFonts w:eastAsia="Times New Roman"/>
                <w:sz w:val="28"/>
                <w:szCs w:val="28"/>
              </w:rPr>
              <w:t>экспертизы.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В чем отличие экологической экспертизы от оценки воздействия на окружающую среду?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180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определение промышленной экологии и объясните ее цель и</w:t>
            </w:r>
            <w:r w:rsidRPr="004655E0">
              <w:rPr>
                <w:rFonts w:eastAsia="Times New Roman"/>
                <w:spacing w:val="-1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задачи.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89"/>
                <w:tab w:val="left" w:pos="600"/>
                <w:tab w:val="left" w:pos="993"/>
              </w:tabs>
              <w:autoSpaceDE w:val="0"/>
              <w:autoSpaceDN w:val="0"/>
              <w:spacing w:before="59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Перечислите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и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охарактеризуйте основные 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 xml:space="preserve">направления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промышленной</w:t>
            </w:r>
            <w:r w:rsidRPr="004655E0">
              <w:rPr>
                <w:rFonts w:eastAsia="Times New Roman"/>
                <w:spacing w:val="-3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>экологии.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3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классификацию видов загрязнений окружающей</w:t>
            </w:r>
            <w:r w:rsidRPr="004655E0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0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Какое происхождение имеют источники загрязнения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биосферы?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2" w:after="0" w:line="240" w:lineRule="auto"/>
              <w:ind w:left="426" w:right="1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и охарактеризуйте главные источники загрязнений атмосферного</w:t>
            </w:r>
            <w:bookmarkStart w:id="4" w:name="Практическое_занятие_№_2_Инженерная_защи"/>
            <w:bookmarkEnd w:id="4"/>
            <w:r w:rsidRPr="004655E0">
              <w:rPr>
                <w:rFonts w:eastAsia="Times New Roman"/>
                <w:sz w:val="28"/>
                <w:szCs w:val="28"/>
              </w:rPr>
              <w:t xml:space="preserve"> воздуха (в глобальном масштабе и на примере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РФ).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4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4655E0">
              <w:rPr>
                <w:rFonts w:eastAsia="Times New Roman"/>
                <w:sz w:val="28"/>
                <w:szCs w:val="28"/>
                <w:lang w:val="en-US"/>
              </w:rPr>
              <w:t>Охарактеризуйте пылегазовые загрязнители</w:t>
            </w:r>
            <w:r w:rsidRPr="004655E0">
              <w:rPr>
                <w:rFonts w:eastAsia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  <w:lang w:val="en-US"/>
              </w:rPr>
              <w:t>воздуха.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0"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bookmarkStart w:id="5" w:name="_bookmark3"/>
            <w:bookmarkEnd w:id="5"/>
            <w:r w:rsidRPr="004655E0">
              <w:rPr>
                <w:rFonts w:eastAsia="Times New Roman"/>
                <w:sz w:val="28"/>
                <w:szCs w:val="28"/>
              </w:rPr>
              <w:t>Охарактеризуйте основные источники загрязнений и загрязнители</w:t>
            </w:r>
            <w:r w:rsidRPr="004655E0">
              <w:rPr>
                <w:rFonts w:eastAsia="Times New Roman"/>
                <w:spacing w:val="-2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гидросферы (в мировом масштабе и на примере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РФ).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основные загрязнители и источники загрязнения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почвы.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Назовите основные методы оценки загрязнения атмосферы вредными веществами.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Нарисуйте и объясните схему нормирования примесей вредных веществ в воздухе.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Дайте определение и приведите примеры предельно допустимых выбросов загрязняющих веществ в атмосферу.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От каких факторов зависит рассеивание загрязняющих веществ в атмосфере? Перечислите классификации промышленных источников выбросов.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 классифицируются основные методы и аппараты очистки газовых сред?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Каковы назначение, принцип действия и устройство гравитационных пыле- уловителей?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Опишите устройство и принцип работы инерционных пылеуловителей.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Каковы назначение, принцип действия, устройство и основные схемы использования центробежных пылеуловителей?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Назовите основные характеристики тканевых, волокнистых и зернистых фильтров.</w:t>
            </w:r>
          </w:p>
          <w:p w:rsidR="00C12682" w:rsidRPr="009E5649" w:rsidRDefault="00C12682" w:rsidP="00E06A4E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before="84" w:after="0" w:line="240" w:lineRule="auto"/>
              <w:ind w:left="426" w:right="110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9E5649">
              <w:rPr>
                <w:rFonts w:eastAsia="Times New Roman"/>
                <w:sz w:val="28"/>
                <w:szCs w:val="28"/>
              </w:rPr>
              <w:t>Каковы назначение, принцип действия и основные характеристики электро- фильтров?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09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3"/>
                <w:sz w:val="28"/>
                <w:szCs w:val="28"/>
              </w:rPr>
              <w:t xml:space="preserve">Объясните назначение, принцип работы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и </w:t>
            </w:r>
            <w:r w:rsidRPr="004655E0">
              <w:rPr>
                <w:rFonts w:eastAsia="Times New Roman"/>
                <w:spacing w:val="3"/>
                <w:sz w:val="28"/>
                <w:szCs w:val="28"/>
              </w:rPr>
              <w:t xml:space="preserve">устройство </w:t>
            </w:r>
            <w:r w:rsidRPr="004655E0">
              <w:rPr>
                <w:rFonts w:eastAsia="Times New Roman"/>
                <w:spacing w:val="2"/>
                <w:sz w:val="28"/>
                <w:szCs w:val="28"/>
              </w:rPr>
              <w:t xml:space="preserve">полых </w:t>
            </w:r>
            <w:r>
              <w:rPr>
                <w:rFonts w:eastAsia="Times New Roman"/>
                <w:spacing w:val="4"/>
                <w:sz w:val="28"/>
                <w:szCs w:val="28"/>
              </w:rPr>
              <w:t>газопромы</w:t>
            </w:r>
            <w:r w:rsidRPr="004655E0">
              <w:rPr>
                <w:rFonts w:eastAsia="Times New Roman"/>
                <w:spacing w:val="3"/>
                <w:sz w:val="28"/>
                <w:szCs w:val="28"/>
              </w:rPr>
              <w:t>вателей.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Опишите особенности конструкции и схему скоростных газопромывателей (скрубберы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Вентури).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lastRenderedPageBreak/>
              <w:t>Каковы сущность и практическое примене</w:t>
            </w:r>
            <w:r>
              <w:rPr>
                <w:rFonts w:eastAsia="Times New Roman"/>
                <w:sz w:val="28"/>
                <w:szCs w:val="28"/>
              </w:rPr>
              <w:t>ние адсорбционного, абсорбцион</w:t>
            </w:r>
            <w:r w:rsidRPr="004655E0">
              <w:rPr>
                <w:rFonts w:eastAsia="Times New Roman"/>
                <w:sz w:val="28"/>
                <w:szCs w:val="28"/>
              </w:rPr>
              <w:t>ного, каталитического и термического методов очистки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газов?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Дайте определение сточных вод. Назовите их виды в зависимости от условий образования.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Дайте характеристику сточных вод предприятий авиационной отрасли.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Назовите основные показатели качества воды и требования к нему. Каковы основные пути решения проблемы загрязнения воды?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Перечислите и охарактеризуйте механические методы очистки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Объясните принцип работы открытых и напорных гидроциклонов.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Дайте сравнительную характеристику процессам коагуляции и флокуляции загрязнений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Перечислите особенности флотационной очистки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Объясните принципиальные особенности очистки сточных вод адсорбцией.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Какова сущность мембранной очистки сточных вод?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Охарактеризуйте химические методы очистки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Что такое механизм биохимического распада органических веществ?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Охарактеризуйте систему контроля сбросов загрязняющих веществ.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1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Проанализируйте негативное антропогенное воздействие на литосферу, его причины и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последствия.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1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определение понятию «отходы»</w:t>
            </w:r>
            <w:r>
              <w:rPr>
                <w:rFonts w:eastAsia="Times New Roman"/>
                <w:sz w:val="28"/>
                <w:szCs w:val="28"/>
              </w:rPr>
              <w:t>. Изложите классификацию промыш</w:t>
            </w:r>
            <w:r w:rsidRPr="004655E0">
              <w:rPr>
                <w:rFonts w:eastAsia="Times New Roman"/>
                <w:sz w:val="28"/>
                <w:szCs w:val="28"/>
              </w:rPr>
              <w:t>ленных отходов по видам и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группам.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Назовите норы химического загрязнения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почв.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72" w:after="0" w:line="240" w:lineRule="auto"/>
              <w:ind w:left="426" w:right="11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Охарактеризуйте механическую переработку твердых отходов (измельчение, грохочение, прессование и т. д.).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1" w:hanging="284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bookmarkStart w:id="6" w:name="Практическое_занятие_№_5._Загрязнение_ок"/>
            <w:bookmarkEnd w:id="6"/>
            <w:r w:rsidRPr="004655E0">
              <w:rPr>
                <w:rFonts w:eastAsia="Times New Roman"/>
                <w:sz w:val="28"/>
                <w:szCs w:val="28"/>
              </w:rPr>
              <w:t>Какова сущность физико-химических методов извлечения компонентов из от-</w:t>
            </w:r>
            <w:bookmarkStart w:id="7" w:name="_bookmark6"/>
            <w:bookmarkEnd w:id="7"/>
            <w:r w:rsidRPr="004655E0">
              <w:rPr>
                <w:rFonts w:eastAsia="Times New Roman"/>
                <w:sz w:val="28"/>
                <w:szCs w:val="28"/>
              </w:rPr>
              <w:t xml:space="preserve"> ходов? </w:t>
            </w:r>
            <w:r w:rsidRPr="004655E0">
              <w:rPr>
                <w:rFonts w:eastAsia="Times New Roman"/>
                <w:sz w:val="28"/>
                <w:szCs w:val="28"/>
                <w:lang w:val="en-US"/>
              </w:rPr>
              <w:t>Опишите принцип работы и назначение</w:t>
            </w:r>
            <w:r w:rsidRPr="004655E0">
              <w:rPr>
                <w:rFonts w:eastAsia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  <w:lang w:val="en-US"/>
              </w:rPr>
              <w:t>кристаллизатора.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0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особенности обезвреживания твердых отходов, содержащих воду (капсулирование, цементирование).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Обоснуйте необходимость использования термических методов обработки от- ходов (вымораживание, пиролиз и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пр.).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96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Охарактеризуйте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переработку и сжигание мусора 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>(биологическая переработка, мусоросжигание).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88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1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Назовите основные требования безопасности при приеме, складировании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spacing w:val="-4"/>
                <w:sz w:val="28"/>
                <w:szCs w:val="28"/>
              </w:rPr>
              <w:t>захо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ронении</w:t>
            </w:r>
            <w:r w:rsidRPr="004655E0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промышленных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отходов</w:t>
            </w:r>
            <w:r w:rsidRPr="004655E0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на</w:t>
            </w:r>
            <w:r w:rsidRPr="004655E0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свалках</w:t>
            </w:r>
            <w:r w:rsidRPr="004655E0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</w:t>
            </w:r>
            <w:r w:rsidRPr="004655E0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полигонах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твердых</w:t>
            </w:r>
            <w:r w:rsidRPr="004655E0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бытовых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отходов.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Начертите схему устройства полигона для санитарного захоронения твердых промышленных и бытовых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отходов.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5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В чем заключаются охрана и рациональное </w:t>
            </w:r>
            <w:r>
              <w:rPr>
                <w:rFonts w:eastAsia="Times New Roman"/>
                <w:sz w:val="28"/>
                <w:szCs w:val="28"/>
              </w:rPr>
              <w:t>использование растительных рес</w:t>
            </w:r>
            <w:r w:rsidRPr="004655E0">
              <w:rPr>
                <w:rFonts w:eastAsia="Times New Roman"/>
                <w:sz w:val="28"/>
                <w:szCs w:val="28"/>
              </w:rPr>
              <w:t>урсов в настоящее время?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97"/>
                <w:tab w:val="left" w:pos="600"/>
              </w:tabs>
              <w:autoSpaceDE w:val="0"/>
              <w:autoSpaceDN w:val="0"/>
              <w:spacing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Дайте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определение понятию 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«экологизация».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В чем состоит 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экологизация </w:t>
            </w:r>
            <w:r w:rsidR="000B26C5">
              <w:rPr>
                <w:rFonts w:eastAsia="Times New Roman"/>
                <w:sz w:val="28"/>
                <w:szCs w:val="28"/>
              </w:rPr>
              <w:t>про</w:t>
            </w:r>
            <w:r w:rsidRPr="004655E0">
              <w:rPr>
                <w:rFonts w:eastAsia="Times New Roman"/>
                <w:sz w:val="28"/>
                <w:szCs w:val="28"/>
              </w:rPr>
              <w:t>изводственных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технологий?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before="1" w:after="0" w:line="240" w:lineRule="auto"/>
              <w:ind w:left="426" w:right="110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определение малоотходных технологий. Объясните необходимость их создания и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использования.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Назовите принципиальные отличия молоотходной технологии от</w:t>
            </w:r>
            <w:r w:rsidRPr="004655E0">
              <w:rPr>
                <w:rFonts w:eastAsia="Times New Roman"/>
                <w:spacing w:val="-20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безотходной.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before="77" w:after="0" w:line="240" w:lineRule="auto"/>
              <w:ind w:left="426" w:right="11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характеристику требованиям, предъявляемым к экологической пригод- ности сырья и выпускаемой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продукции.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after="0" w:line="240" w:lineRule="auto"/>
              <w:ind w:left="426" w:right="115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lastRenderedPageBreak/>
              <w:t>Дайте определение понятию «экологический паспорт». Назовите основные пункты содержания экологического паспорта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предприятия.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основные этапы создания экологического паспорта</w:t>
            </w:r>
            <w:r w:rsidRPr="004655E0">
              <w:rPr>
                <w:rFonts w:eastAsia="Times New Roman"/>
                <w:spacing w:val="-1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предприятия.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Приведите основные задачи и структуру экономического механизма охраны окружающей природной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84"/>
                <w:tab w:val="left" w:pos="600"/>
              </w:tabs>
              <w:autoSpaceDE w:val="0"/>
              <w:autoSpaceDN w:val="0"/>
              <w:spacing w:before="1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5"/>
                <w:sz w:val="28"/>
                <w:szCs w:val="28"/>
              </w:rPr>
              <w:t>Что</w:t>
            </w:r>
            <w:r w:rsidRPr="004655E0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>такое</w:t>
            </w:r>
            <w:r w:rsidRPr="004655E0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6"/>
                <w:sz w:val="28"/>
                <w:szCs w:val="28"/>
              </w:rPr>
              <w:t>природоохранительные</w:t>
            </w:r>
            <w:r w:rsidRPr="004655E0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6"/>
                <w:sz w:val="28"/>
                <w:szCs w:val="28"/>
              </w:rPr>
              <w:t>издержки</w:t>
            </w:r>
            <w:r w:rsidRPr="004655E0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</w:t>
            </w:r>
            <w:r w:rsidRPr="004655E0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6"/>
                <w:sz w:val="28"/>
                <w:szCs w:val="28"/>
              </w:rPr>
              <w:t>природоохранительные</w:t>
            </w:r>
            <w:r w:rsidRPr="004655E0">
              <w:rPr>
                <w:rFonts w:eastAsia="Times New Roman"/>
                <w:spacing w:val="-1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7"/>
                <w:sz w:val="28"/>
                <w:szCs w:val="28"/>
              </w:rPr>
              <w:t>технологии?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before="76"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Объясните механизмы платы за использова</w:t>
            </w:r>
            <w:r>
              <w:rPr>
                <w:rFonts w:eastAsia="Times New Roman"/>
                <w:sz w:val="28"/>
                <w:szCs w:val="28"/>
              </w:rPr>
              <w:t>ние природных ресурсов и за за</w:t>
            </w:r>
            <w:r w:rsidRPr="004655E0">
              <w:rPr>
                <w:rFonts w:eastAsia="Times New Roman"/>
                <w:sz w:val="28"/>
                <w:szCs w:val="28"/>
              </w:rPr>
              <w:t>грязнение окружающей природной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before="1"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Какие еще экономические стимулы способны повысить заинтересованность природопользователя в сохранении ресурсов и их рациональном</w:t>
            </w:r>
            <w:r w:rsidRPr="004655E0">
              <w:rPr>
                <w:rFonts w:eastAsia="Times New Roman"/>
                <w:spacing w:val="-2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использовании?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Как вычисляется экономический ущерб от загрязнения окружающей</w:t>
            </w:r>
            <w:r w:rsidRPr="004655E0">
              <w:rPr>
                <w:rFonts w:eastAsia="Times New Roman"/>
                <w:spacing w:val="-16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before="75" w:after="0" w:line="240" w:lineRule="auto"/>
              <w:ind w:left="426" w:right="113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характеристику экологической экспертизе, лицензированию и лимитам на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природопользование.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Какой смысл вкладывается в понятие «окружаю</w:t>
            </w:r>
            <w:r w:rsidRPr="00C12682">
              <w:rPr>
                <w:sz w:val="28"/>
                <w:szCs w:val="28"/>
              </w:rPr>
              <w:softHyphen/>
              <w:t>щей природной среды»?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Чем отличается рациональное природопользование от не</w:t>
            </w:r>
            <w:r w:rsidRPr="00C12682">
              <w:rPr>
                <w:sz w:val="28"/>
                <w:szCs w:val="28"/>
              </w:rPr>
              <w:softHyphen/>
              <w:t>рационального?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Что понимают под «экологическое безопасностью»?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4.Каковы наиболее общие принципы, правила охраны ок</w:t>
            </w:r>
            <w:r w:rsidRPr="00C12682">
              <w:rPr>
                <w:sz w:val="28"/>
                <w:szCs w:val="28"/>
              </w:rPr>
              <w:softHyphen/>
              <w:t>ружающей природной среды?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Какова роль и значение экологического нормирования?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Что представляют собою ПДК, ПДВ, ПДН и другие эколо</w:t>
            </w:r>
            <w:r w:rsidRPr="00C12682">
              <w:rPr>
                <w:sz w:val="28"/>
                <w:szCs w:val="28"/>
              </w:rPr>
              <w:softHyphen/>
              <w:t>гические нормативы?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 xml:space="preserve"> Объясните понятие «емкость природной среды, или эко</w:t>
            </w:r>
            <w:r w:rsidRPr="00C12682">
              <w:rPr>
                <w:sz w:val="28"/>
                <w:szCs w:val="28"/>
              </w:rPr>
              <w:softHyphen/>
              <w:t>логическая емкость территории».</w:t>
            </w:r>
          </w:p>
          <w:p w:rsidR="000B26C5" w:rsidRDefault="000B26C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color w:val="000000"/>
                <w:sz w:val="28"/>
                <w:szCs w:val="28"/>
              </w:rPr>
            </w:pPr>
            <w:r w:rsidRPr="00D21EEE">
              <w:rPr>
                <w:color w:val="000000"/>
                <w:sz w:val="28"/>
                <w:szCs w:val="28"/>
              </w:rPr>
              <w:t>Как вы относитесь к утвержд</w:t>
            </w:r>
            <w:r>
              <w:rPr>
                <w:color w:val="000000"/>
                <w:sz w:val="28"/>
                <w:szCs w:val="28"/>
              </w:rPr>
              <w:t xml:space="preserve">ению Мальтуса, что человечество </w:t>
            </w:r>
            <w:r w:rsidRPr="00D21EEE">
              <w:rPr>
                <w:color w:val="000000"/>
                <w:sz w:val="28"/>
                <w:szCs w:val="28"/>
              </w:rPr>
              <w:t>размножается в геометрической прогрессии, а производство продуктов питания увеличивается в арифметической профессии?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1EEE">
              <w:rPr>
                <w:sz w:val="28"/>
                <w:szCs w:val="28"/>
              </w:rPr>
              <w:t>Почему экологический кризис называют обратной стороной НТР?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EEE">
              <w:rPr>
                <w:sz w:val="28"/>
                <w:szCs w:val="28"/>
              </w:rPr>
              <w:t>В чем опасность технократического мировоззрения?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EEE">
              <w:rPr>
                <w:sz w:val="28"/>
                <w:szCs w:val="28"/>
              </w:rPr>
              <w:t>Что такое «банки генов» и какую роль они играют в сохранении исчезающих видов?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1EEE">
              <w:rPr>
                <w:sz w:val="28"/>
                <w:szCs w:val="28"/>
              </w:rPr>
              <w:t>В чем выражается тенденция экологизации науки и каково ее значение?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1EEE">
              <w:rPr>
                <w:sz w:val="28"/>
                <w:szCs w:val="28"/>
              </w:rPr>
              <w:t>Какова роль информации в решении экологической проблемы?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EEE">
              <w:rPr>
                <w:sz w:val="28"/>
                <w:szCs w:val="28"/>
              </w:rPr>
              <w:t>В чем ценность комплексных экологических исследований?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1EEE">
              <w:rPr>
                <w:color w:val="000000"/>
                <w:sz w:val="28"/>
                <w:szCs w:val="28"/>
              </w:rPr>
              <w:t>Чем «отходы» естественной экосистемы отличаются от отходов промышленности в их воздействии на природу?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1EEE">
              <w:rPr>
                <w:color w:val="000000"/>
                <w:sz w:val="28"/>
                <w:szCs w:val="28"/>
              </w:rPr>
              <w:t>Что называют «лунным пейзажем»?</w:t>
            </w:r>
          </w:p>
          <w:p w:rsidR="00E33651" w:rsidRPr="00F316A5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D21EEE">
              <w:rPr>
                <w:color w:val="000000"/>
                <w:sz w:val="28"/>
                <w:szCs w:val="28"/>
              </w:rPr>
              <w:t>Какое экологическое значение имеет тот факт, что человек умеет синтезировать 10 млн веществ, тогда как в природе существует порядка 2 млн веществ?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C956F9" w:rsidRPr="00C345DB" w:rsidTr="00C956F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Критерии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1. Полнота </w:t>
            </w:r>
            <w:r w:rsidRPr="00C345DB">
              <w:rPr>
                <w:sz w:val="28"/>
                <w:szCs w:val="28"/>
              </w:rPr>
              <w:lastRenderedPageBreak/>
              <w:t>выполнения индивидуального задания;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2. Правильность выполнения индивидуального задания;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 xml:space="preserve">Индивидуальное задание выполнено в </w:t>
            </w:r>
            <w:r w:rsidRPr="00C345DB">
              <w:rPr>
                <w:sz w:val="28"/>
                <w:szCs w:val="28"/>
              </w:rPr>
              <w:lastRenderedPageBreak/>
              <w:t>полном объеме, студент проявил высокий уровень самостоятельности и творческий подход к его выполнению</w:t>
            </w:r>
          </w:p>
          <w:p w:rsidR="00C57214" w:rsidRDefault="005F304F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5F304F">
              <w:rPr>
                <w:sz w:val="28"/>
                <w:szCs w:val="28"/>
              </w:rPr>
              <w:t xml:space="preserve">- студент детально ознакомился с организацией; </w:t>
            </w:r>
          </w:p>
          <w:p w:rsidR="00C57214" w:rsidRDefault="005F304F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5F304F">
              <w:rPr>
                <w:sz w:val="28"/>
                <w:szCs w:val="28"/>
              </w:rPr>
              <w:t xml:space="preserve">- в полной мере владеет методами, использующимися на предприятии: знает и свободно применяет на практике; </w:t>
            </w:r>
          </w:p>
          <w:p w:rsidR="005F304F" w:rsidRPr="00C345DB" w:rsidRDefault="005F304F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5F304F">
              <w:rPr>
                <w:sz w:val="28"/>
                <w:szCs w:val="28"/>
              </w:rPr>
              <w:t>- делает выводы и обобщения.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студент на достаточном уровне ознакомился с организацией;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владеет методами, использующимися на предприятии: знает и применяет на практике; </w:t>
            </w:r>
          </w:p>
          <w:p w:rsidR="00C57214" w:rsidRPr="00C345DB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делает выводы и обобщения.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студент на достаточном уровне ознакомился с организацией;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частично владеет методами, использующимися на предприятии: знает и применяет на практике: знает, но испытывает трудности при применении на практике; </w:t>
            </w:r>
          </w:p>
          <w:p w:rsidR="00C57214" w:rsidRPr="00C345DB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слабо аргументирует свои выводы.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t xml:space="preserve">- </w:t>
            </w:r>
            <w:r w:rsidRPr="00C57214">
              <w:rPr>
                <w:sz w:val="28"/>
                <w:szCs w:val="28"/>
              </w:rPr>
              <w:t xml:space="preserve">студент </w:t>
            </w:r>
            <w:r>
              <w:rPr>
                <w:sz w:val="28"/>
                <w:szCs w:val="28"/>
              </w:rPr>
              <w:t>не</w:t>
            </w:r>
            <w:r w:rsidRPr="00C57214">
              <w:rPr>
                <w:sz w:val="28"/>
                <w:szCs w:val="28"/>
              </w:rPr>
              <w:t xml:space="preserve"> ознакомился с организацией;</w:t>
            </w:r>
          </w:p>
          <w:p w:rsidR="00C57214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не</w:t>
            </w:r>
            <w:r w:rsidRPr="00C57214">
              <w:rPr>
                <w:sz w:val="28"/>
                <w:szCs w:val="28"/>
              </w:rPr>
              <w:t xml:space="preserve"> владеет методами, использующимися на предприятии: </w:t>
            </w:r>
          </w:p>
          <w:p w:rsidR="00C57214" w:rsidRPr="00C345D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не может</w:t>
            </w:r>
            <w:r w:rsidRPr="00C57214">
              <w:rPr>
                <w:sz w:val="28"/>
                <w:szCs w:val="28"/>
              </w:rPr>
              <w:t xml:space="preserve"> аргументир</w:t>
            </w:r>
            <w:r>
              <w:rPr>
                <w:sz w:val="28"/>
                <w:szCs w:val="28"/>
              </w:rPr>
              <w:t xml:space="preserve">овать </w:t>
            </w:r>
            <w:r w:rsidRPr="00C57214">
              <w:rPr>
                <w:sz w:val="28"/>
                <w:szCs w:val="28"/>
              </w:rPr>
              <w:t>свои выводы.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C956F9" w:rsidRPr="00C345DB" w:rsidTr="00C956F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Критерии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1. Соответствие содержания отчета </w:t>
            </w:r>
            <w:r w:rsidRPr="00C345DB">
              <w:rPr>
                <w:sz w:val="28"/>
                <w:szCs w:val="28"/>
              </w:rPr>
              <w:lastRenderedPageBreak/>
              <w:t>требованиям программы практики;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2. Структурированность и полнота собранного материала;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3. Полнота устного выступления, правильность ответов на вопросы при защите;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 xml:space="preserve">При защите отчета студент продемонстрировал глубокие и </w:t>
            </w:r>
            <w:r w:rsidRPr="00C345DB">
              <w:rPr>
                <w:sz w:val="28"/>
                <w:szCs w:val="28"/>
              </w:rPr>
              <w:lastRenderedPageBreak/>
              <w:t>системные знания, полученные при прохождении практики, свободно оперировал данными исследования и внес обоснованные предложения. Студент</w:t>
            </w:r>
            <w:r w:rsidR="00B32C7B">
              <w:rPr>
                <w:sz w:val="28"/>
                <w:szCs w:val="28"/>
              </w:rPr>
              <w:t>:</w:t>
            </w:r>
            <w:r w:rsidRPr="00C345DB">
              <w:rPr>
                <w:sz w:val="28"/>
                <w:szCs w:val="28"/>
              </w:rPr>
              <w:t xml:space="preserve"> </w:t>
            </w:r>
          </w:p>
          <w:p w:rsidR="00B32C7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в отч</w:t>
            </w:r>
            <w:r>
              <w:rPr>
                <w:sz w:val="28"/>
                <w:szCs w:val="28"/>
              </w:rPr>
              <w:t>е</w:t>
            </w:r>
            <w:r w:rsidRPr="00C57214">
              <w:rPr>
                <w:sz w:val="28"/>
                <w:szCs w:val="28"/>
              </w:rPr>
              <w:t>те глубоко раскрыты все необходимые разделы;</w:t>
            </w:r>
          </w:p>
          <w:p w:rsidR="00B32C7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в отч</w:t>
            </w:r>
            <w:r>
              <w:rPr>
                <w:sz w:val="28"/>
                <w:szCs w:val="28"/>
              </w:rPr>
              <w:t>е</w:t>
            </w:r>
            <w:r w:rsidRPr="00C57214">
              <w:rPr>
                <w:sz w:val="28"/>
                <w:szCs w:val="28"/>
              </w:rPr>
              <w:t xml:space="preserve">те представлен список литературы; </w:t>
            </w:r>
          </w:p>
          <w:p w:rsidR="00B32C7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соблюдены требования по оформлению отч</w:t>
            </w:r>
            <w:r>
              <w:rPr>
                <w:sz w:val="28"/>
                <w:szCs w:val="28"/>
              </w:rPr>
              <w:t>е</w:t>
            </w:r>
            <w:r w:rsidRPr="00C57214">
              <w:rPr>
                <w:sz w:val="28"/>
                <w:szCs w:val="28"/>
              </w:rPr>
              <w:t>та;</w:t>
            </w:r>
          </w:p>
          <w:p w:rsidR="00B32C7B" w:rsidRDefault="00B32C7B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345DB">
              <w:rPr>
                <w:sz w:val="28"/>
                <w:szCs w:val="28"/>
              </w:rPr>
              <w:t xml:space="preserve">правильно и грамотно </w:t>
            </w:r>
            <w:r>
              <w:rPr>
                <w:sz w:val="28"/>
                <w:szCs w:val="28"/>
              </w:rPr>
              <w:t>ответил на поставленные вопросы;</w:t>
            </w:r>
          </w:p>
          <w:p w:rsidR="00C57214" w:rsidRPr="00C345D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представлена характеристика руководителя практики от предприятия с рекомендуемой оценкой «отлично»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При защите отчета студент показал глубокие знания, полученные при прохождении практики, свободно оперировал данными исследования. 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в достаточном объеме раскрыты все необходимые разделы;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 xml:space="preserve"> 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представлен список литературы; -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 xml:space="preserve"> соблюдены требования по оформлению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 xml:space="preserve">та; </w:t>
            </w:r>
          </w:p>
          <w:p w:rsidR="00B32C7B" w:rsidRPr="00C345D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представлена характеристика руководителя практики от предприятия с рекомендуемой оценкой «хорошо».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32C7B" w:rsidRDefault="00C956F9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Отчет имеет поверхностный анализ собранного материала, нечеткую последовательность его изложения материала. 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недостаточно полно раскрыты все необходимые разделы;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 xml:space="preserve"> 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представлен список литературы;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345DB">
              <w:rPr>
                <w:sz w:val="28"/>
                <w:szCs w:val="28"/>
              </w:rPr>
              <w:t>тудент при защите отчета по практике не дал полных и аргументирован</w:t>
            </w:r>
            <w:r>
              <w:rPr>
                <w:sz w:val="28"/>
                <w:szCs w:val="28"/>
              </w:rPr>
              <w:t>ных ответов на заданные вопросы;</w:t>
            </w:r>
          </w:p>
          <w:p w:rsidR="00C956F9" w:rsidRPr="00C345D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текст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та оформлен с недоч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 xml:space="preserve">тами; - представлена характеристика руководителя практики от предприятия с рекомендуемой </w:t>
            </w:r>
            <w:r w:rsidRPr="00B32C7B">
              <w:rPr>
                <w:sz w:val="28"/>
                <w:szCs w:val="28"/>
              </w:rPr>
              <w:lastRenderedPageBreak/>
              <w:t>положительной оценкой.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i/>
        </w:rPr>
      </w:pPr>
    </w:p>
    <w:p w:rsidR="00C956F9" w:rsidRDefault="00C956F9" w:rsidP="00C956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На преддипломной практике активно используются теория и навыки экспериментальной работы в области биологии, исследовательские технологии, связанные с самостоятельным пополнением знаний; технология проектного обучения, реализующаяся в участии студентов в реальных процессах, имеющих место в организациях (учреждениях), информационно</w:t>
      </w:r>
      <w:r>
        <w:rPr>
          <w:sz w:val="28"/>
          <w:szCs w:val="28"/>
        </w:rPr>
        <w:t>-</w:t>
      </w:r>
      <w:r w:rsidRPr="00F0568C">
        <w:rPr>
          <w:sz w:val="28"/>
          <w:szCs w:val="28"/>
        </w:rPr>
        <w:t>коммуникационные технологии, в том числе доступ в Интернет. Кабинетные исследования включают поисковые работы в открытых и закрытых источниках информации: мониторинг электронных и печатных СМИ, поиск и анализ информации открытых и закрытых баз данных, аналитика готовых исследований, анализ государственных и ведомственных статистических данных, анализ специализированных каталогов и справочников. В ходе сбора материалов для выпускной квалификационной работы бакалавра студенты используют технологии конспектирования, реферирования, анализа научной и методической литературы по специальности, сбора и обработки практического материала, написания отчета. Основными методами производственной практики являются: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 - наблюдение, описание, идентификация, классификация, биологических объектов; 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- анализ и оценка состояния живых систем; 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- работа с биологическими объектами в полевых и лабораторных условиях, навыки работы с современной аппаратурой; 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- выполнение функций помощника научного сотрудника под руководством руководителя практики.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0568C">
        <w:rPr>
          <w:b/>
        </w:rPr>
        <w:t xml:space="preserve"> </w:t>
      </w:r>
      <w:r w:rsidRPr="00F0568C">
        <w:rPr>
          <w:b/>
          <w:sz w:val="28"/>
          <w:szCs w:val="28"/>
        </w:rPr>
        <w:t>1) Вопросы беседы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1) Назовите цель, задачи, объект и предмет исследования?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2) В чем заключается актуальность работы?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3) Какова практическая значимость работы?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4) В чем заключается научная новизна работы?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5) Что такое системный анализ?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6) Какие методы и средства проведения экспериментальных работ использовались?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7) Какие системы сбора и обработки измерительной информации были задействованы?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lastRenderedPageBreak/>
        <w:t>8) Обоснование выбора методов и инструментов для проведения численных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расчетов и виртуального моделирования;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9) Какие методы или критерии проверки адекватности модели объекту использовались?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10) Остались ли нерешенные задачи и каковы перспективы их решения?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11) На каких научно-технических и научно-практических конференциях докладывались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результаты исследования?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12) Имеются ли публикации по результатам исследования?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0568C">
        <w:rPr>
          <w:b/>
          <w:sz w:val="28"/>
          <w:szCs w:val="28"/>
        </w:rPr>
        <w:t>2) Презентация: алгоритм и рекомендации по созданию презентации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Алгоритм создания презентации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 этап – определение структуры презентации по итогам практики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2 этап – подробное раскрытие информации,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 этап - основные тезисы, выводы.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Следует использовать 10-15 слайдов. При этом: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- первый слайд – титульный. Предназначен для размеще</w:t>
      </w:r>
      <w:r>
        <w:rPr>
          <w:sz w:val="28"/>
          <w:szCs w:val="28"/>
        </w:rPr>
        <w:t xml:space="preserve">ния названия презентации, имени </w:t>
      </w:r>
      <w:r w:rsidRPr="00F0568C">
        <w:rPr>
          <w:sz w:val="28"/>
          <w:szCs w:val="28"/>
        </w:rPr>
        <w:t>докладчика и его контактной информации;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- на втором слайде необходимо разместить содержан</w:t>
      </w:r>
      <w:r>
        <w:rPr>
          <w:sz w:val="28"/>
          <w:szCs w:val="28"/>
        </w:rPr>
        <w:t xml:space="preserve">ие презентации, а также краткое </w:t>
      </w:r>
      <w:r w:rsidRPr="00F0568C">
        <w:rPr>
          <w:sz w:val="28"/>
          <w:szCs w:val="28"/>
        </w:rPr>
        <w:t>описание основных вопросов;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- оставшиеся слайды имеют информативный характер.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Обычно подача информации осуществляется по плану: 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тезис – аргументация – вывод.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Рекомендации по созданию презентации: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>Читабельность (видимость из самых дальних уголков помещения и с различных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устройств), текст должен быть набран 24-30-ым шрифтом;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Тщательно структурированная информация;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Наличие коротких и лаконичных заголовков, маркированных и нумерованных списков;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Каждому положению (идее) надо отвести отдельный абзац;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>Главную идею надо разместить в первой строке абзаца;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Использовать табличные формы представления информации (диаграммы, схемы) для</w:t>
      </w:r>
      <w:r>
        <w:rPr>
          <w:sz w:val="28"/>
          <w:szCs w:val="28"/>
        </w:rPr>
        <w:t xml:space="preserve"> </w:t>
      </w:r>
      <w:r w:rsidR="00F0568C" w:rsidRPr="00F0568C">
        <w:rPr>
          <w:sz w:val="28"/>
          <w:szCs w:val="28"/>
        </w:rPr>
        <w:t>иллюстрации важнейших фактов, что даст возможность подать материал компактно и</w:t>
      </w:r>
      <w:r>
        <w:rPr>
          <w:sz w:val="28"/>
          <w:szCs w:val="28"/>
        </w:rPr>
        <w:t xml:space="preserve"> </w:t>
      </w:r>
      <w:r w:rsidR="00F0568C" w:rsidRPr="00F0568C">
        <w:rPr>
          <w:sz w:val="28"/>
          <w:szCs w:val="28"/>
        </w:rPr>
        <w:t>наглядно;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Графика должна органично дополнять текст;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Выступление с презентацией длится не более 10 минут;</w:t>
      </w:r>
    </w:p>
    <w:p w:rsidR="0041353B" w:rsidRDefault="0041353B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41353B" w:rsidRPr="0041353B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1353B">
        <w:rPr>
          <w:b/>
          <w:sz w:val="28"/>
          <w:szCs w:val="28"/>
        </w:rPr>
        <w:t>3) Доклад на итоговой конференции</w:t>
      </w:r>
      <w:r w:rsidR="0041353B" w:rsidRPr="0041353B">
        <w:rPr>
          <w:sz w:val="28"/>
          <w:szCs w:val="28"/>
        </w:rPr>
        <w:t xml:space="preserve"> </w:t>
      </w:r>
      <w:r w:rsidR="0041353B">
        <w:rPr>
          <w:sz w:val="28"/>
          <w:szCs w:val="28"/>
        </w:rPr>
        <w:t>(</w:t>
      </w:r>
      <w:r w:rsidR="0041353B" w:rsidRPr="00F0568C">
        <w:rPr>
          <w:sz w:val="28"/>
          <w:szCs w:val="28"/>
        </w:rPr>
        <w:t>структура и рекомендации по подготовке</w:t>
      </w:r>
      <w:r w:rsidR="0041353B">
        <w:rPr>
          <w:sz w:val="28"/>
          <w:szCs w:val="28"/>
        </w:rPr>
        <w:t>):</w:t>
      </w:r>
      <w:r w:rsidRPr="0041353B">
        <w:rPr>
          <w:b/>
          <w:sz w:val="28"/>
          <w:szCs w:val="28"/>
        </w:rPr>
        <w:t xml:space="preserve"> </w:t>
      </w:r>
    </w:p>
    <w:p w:rsidR="0041353B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При подготовке доклада студент должен обратить внимание и включить в свое выступление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ответы на следующие обязательные вопросы: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1. характеристику организации-базы практики;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2. дневник о прохождении практики на предприятии;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3. отчет о работе в качестве помощника научного сотрудника;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4. о результатах работы над темой ВКР;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lastRenderedPageBreak/>
        <w:t>5. выводы и обобщения по результатам практики.</w:t>
      </w:r>
    </w:p>
    <w:p w:rsidR="0041353B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1353B">
        <w:rPr>
          <w:b/>
          <w:sz w:val="28"/>
          <w:szCs w:val="28"/>
        </w:rPr>
        <w:t>4) Требования к отч</w:t>
      </w:r>
      <w:r w:rsidR="0041353B">
        <w:rPr>
          <w:b/>
          <w:sz w:val="28"/>
          <w:szCs w:val="28"/>
        </w:rPr>
        <w:t>е</w:t>
      </w:r>
      <w:r w:rsidRPr="0041353B">
        <w:rPr>
          <w:b/>
          <w:sz w:val="28"/>
          <w:szCs w:val="28"/>
        </w:rPr>
        <w:t>ту и характеристике по производственной практике</w:t>
      </w:r>
    </w:p>
    <w:p w:rsidR="0041353B" w:rsidRPr="0041353B" w:rsidRDefault="0041353B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Характеристики даются по окончании практики каждому студенту руководителями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практики от предприятия на основании личных наблюдений за работой практикантов. Их пишут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на отдельных листах. Характеристики обязательно заверяются подписью руководителя практики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от предприятия и печатью предприятия, на котором проходила практика.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Представленные студентом исследовательские материалы должны содержать новое знание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об объекте, иметь существенное значение для соответствующей отрасли (региона) и должны быть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 xml:space="preserve">представлены так, чтобы их реально можно было 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бы применить на практике. Кроме того,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результаты должны быть достоверными, представленные выводы и модели должны быть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тщательно проверены.</w:t>
      </w:r>
    </w:p>
    <w:p w:rsidR="0041353B" w:rsidRDefault="00F0568C" w:rsidP="0041353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Структура работы: </w:t>
      </w:r>
    </w:p>
    <w:p w:rsidR="0041353B" w:rsidRDefault="00F0568C" w:rsidP="0041353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Введение. 1. Теоретические</w:t>
      </w:r>
      <w:r w:rsidR="0041353B">
        <w:rPr>
          <w:sz w:val="28"/>
          <w:szCs w:val="28"/>
        </w:rPr>
        <w:t xml:space="preserve"> и методические основы изучения </w:t>
      </w:r>
      <w:r w:rsidRPr="00F0568C">
        <w:rPr>
          <w:sz w:val="28"/>
          <w:szCs w:val="28"/>
        </w:rPr>
        <w:t xml:space="preserve">проблемы.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2. Анализ изучаемой проблемы в региональном (отраслевом) разрезе.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3. Разработка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рекомендаций и мероприятий по решению изучаемой проблемы и оценка эффективности от их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 xml:space="preserve">внедрения.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Заключение.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Список использованных источников.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 Приложения.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Требования к оформлению отч</w:t>
      </w:r>
      <w:r w:rsidR="0041353B">
        <w:rPr>
          <w:sz w:val="28"/>
          <w:szCs w:val="28"/>
        </w:rPr>
        <w:t>е</w:t>
      </w:r>
      <w:r w:rsidRPr="00F0568C">
        <w:rPr>
          <w:sz w:val="28"/>
          <w:szCs w:val="28"/>
        </w:rPr>
        <w:t>та: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Отч</w:t>
      </w:r>
      <w:r w:rsidR="0041353B">
        <w:rPr>
          <w:sz w:val="28"/>
          <w:szCs w:val="28"/>
        </w:rPr>
        <w:t>е</w:t>
      </w:r>
      <w:r w:rsidRPr="00F0568C">
        <w:rPr>
          <w:sz w:val="28"/>
          <w:szCs w:val="28"/>
        </w:rPr>
        <w:t>т оформляется индивидуально каждым студентом. Форма А-4, шрифт Tames New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Roman, кегль 14, поля 2 см. Каждый раздел начинается с новой страницы. Объем отчета не менее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10-15 страниц.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Сдача отч</w:t>
      </w:r>
      <w:r w:rsidR="0041353B">
        <w:rPr>
          <w:sz w:val="28"/>
          <w:szCs w:val="28"/>
        </w:rPr>
        <w:t>е</w:t>
      </w:r>
      <w:r w:rsidRPr="00F0568C">
        <w:rPr>
          <w:sz w:val="28"/>
          <w:szCs w:val="28"/>
        </w:rPr>
        <w:t>та на кафедру производится в первые 7 дней после окончания практики.</w:t>
      </w:r>
    </w:p>
    <w:p w:rsidR="00F0568C" w:rsidRPr="00F0568C" w:rsidRDefault="00F0568C" w:rsidP="00C956F9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0568C" w:rsidRPr="00F0568C" w:rsidRDefault="00F0568C" w:rsidP="00C956F9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0568C" w:rsidRPr="00F0568C" w:rsidRDefault="00F0568C" w:rsidP="00C956F9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0568C" w:rsidRDefault="00F0568C" w:rsidP="00C956F9">
      <w:pPr>
        <w:pStyle w:val="ReportMain"/>
        <w:suppressAutoHyphens/>
        <w:ind w:firstLine="709"/>
        <w:jc w:val="both"/>
        <w:rPr>
          <w:i/>
        </w:rPr>
      </w:pPr>
    </w:p>
    <w:p w:rsidR="00FC1FD5" w:rsidRPr="00C956F9" w:rsidRDefault="00FC1FD5" w:rsidP="00C345DB">
      <w:pPr>
        <w:pStyle w:val="ReportMain"/>
        <w:suppressAutoHyphens/>
        <w:jc w:val="both"/>
        <w:rPr>
          <w:sz w:val="28"/>
        </w:rPr>
      </w:pPr>
    </w:p>
    <w:sectPr w:rsidR="00FC1FD5" w:rsidRPr="00C956F9" w:rsidSect="00C956F9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15" w:rsidRDefault="009A5015" w:rsidP="00C956F9">
      <w:pPr>
        <w:spacing w:after="0" w:line="240" w:lineRule="auto"/>
      </w:pPr>
      <w:r>
        <w:separator/>
      </w:r>
    </w:p>
  </w:endnote>
  <w:endnote w:type="continuationSeparator" w:id="0">
    <w:p w:rsidR="009A5015" w:rsidRDefault="009A5015" w:rsidP="00C9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2A" w:rsidRPr="00C956F9" w:rsidRDefault="006C3C2A" w:rsidP="00C956F9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2A" w:rsidRPr="00C956F9" w:rsidRDefault="006C3C2A" w:rsidP="00C956F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37724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15" w:rsidRDefault="009A5015" w:rsidP="00C956F9">
      <w:pPr>
        <w:spacing w:after="0" w:line="240" w:lineRule="auto"/>
      </w:pPr>
      <w:r>
        <w:separator/>
      </w:r>
    </w:p>
  </w:footnote>
  <w:footnote w:type="continuationSeparator" w:id="0">
    <w:p w:rsidR="009A5015" w:rsidRDefault="009A5015" w:rsidP="00C9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3EC2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8A1B7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9414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A2E7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E19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263BB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D264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AC7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60F9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2469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4154F"/>
    <w:multiLevelType w:val="hybridMultilevel"/>
    <w:tmpl w:val="D1FEBED0"/>
    <w:lvl w:ilvl="0" w:tplc="CD9A2358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7624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7E3138"/>
    <w:multiLevelType w:val="hybridMultilevel"/>
    <w:tmpl w:val="00CA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76D5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22256C"/>
    <w:multiLevelType w:val="hybridMultilevel"/>
    <w:tmpl w:val="9CB8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97C7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7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F9"/>
    <w:rsid w:val="00016BA3"/>
    <w:rsid w:val="0005621D"/>
    <w:rsid w:val="000B26C5"/>
    <w:rsid w:val="001107C8"/>
    <w:rsid w:val="00137724"/>
    <w:rsid w:val="0019248D"/>
    <w:rsid w:val="00223378"/>
    <w:rsid w:val="002512C1"/>
    <w:rsid w:val="00322360"/>
    <w:rsid w:val="0032299F"/>
    <w:rsid w:val="00326906"/>
    <w:rsid w:val="0036574E"/>
    <w:rsid w:val="003B615E"/>
    <w:rsid w:val="0041353B"/>
    <w:rsid w:val="00420719"/>
    <w:rsid w:val="005C4E0F"/>
    <w:rsid w:val="005F304F"/>
    <w:rsid w:val="00647E3D"/>
    <w:rsid w:val="006C33FB"/>
    <w:rsid w:val="006C3C2A"/>
    <w:rsid w:val="007E1699"/>
    <w:rsid w:val="009A5015"/>
    <w:rsid w:val="009E1D6A"/>
    <w:rsid w:val="009F5D41"/>
    <w:rsid w:val="00B32C7B"/>
    <w:rsid w:val="00C12682"/>
    <w:rsid w:val="00C345DB"/>
    <w:rsid w:val="00C57214"/>
    <w:rsid w:val="00C956F9"/>
    <w:rsid w:val="00D25E5E"/>
    <w:rsid w:val="00D84FB4"/>
    <w:rsid w:val="00E06A4E"/>
    <w:rsid w:val="00E33651"/>
    <w:rsid w:val="00E63DD2"/>
    <w:rsid w:val="00F0568C"/>
    <w:rsid w:val="00F219A6"/>
    <w:rsid w:val="00F316A5"/>
    <w:rsid w:val="00F53D5A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9121C-1586-4FD8-AC53-91517B1D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956F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956F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956F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956F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956F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956F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956F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956F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956F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C956F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956F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956F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956F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956F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956F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956F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956F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956F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956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956F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956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956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956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9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956F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C956F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956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C956F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C956F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956F9"/>
  </w:style>
  <w:style w:type="character" w:customStyle="1" w:styleId="af0">
    <w:name w:val="Дата Знак"/>
    <w:basedOn w:val="a3"/>
    <w:link w:val="af"/>
    <w:uiPriority w:val="99"/>
    <w:semiHidden/>
    <w:rsid w:val="00C956F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956F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956F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956F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956F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956F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956F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956F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956F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956F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956F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C956F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956F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956F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C956F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C956F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C956F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C956F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956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956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956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956F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956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956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956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956F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956F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956F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C956F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956F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C956F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956F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C956F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956F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C956F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956F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956F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956F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956F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956F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C95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C956F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C956F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956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C9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C956F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956F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956F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956F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956F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956F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956F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956F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956F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956F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956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C956F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956F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956F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956F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956F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956F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956F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956F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956F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956F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956F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956F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956F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956F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956F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956F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956F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956F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956F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956F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C956F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C956F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956F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956F9"/>
  </w:style>
  <w:style w:type="character" w:customStyle="1" w:styleId="afff0">
    <w:name w:val="Приветствие Знак"/>
    <w:basedOn w:val="a3"/>
    <w:link w:val="afff"/>
    <w:uiPriority w:val="99"/>
    <w:semiHidden/>
    <w:rsid w:val="00C956F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956F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956F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956F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956F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956F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C956F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956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956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95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956F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956F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C956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956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956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956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956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956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956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C9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C956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956F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956F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956F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95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95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956F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956F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C956F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C956F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C956F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C956F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C956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C956F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956F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956F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956F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956F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C956F9"/>
  </w:style>
  <w:style w:type="table" w:styleId="17">
    <w:name w:val="Medium List 1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C956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956F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956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956F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956F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956F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956F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C956F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C956F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C956F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956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956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956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95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956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956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956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956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C956F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C956F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C956F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C956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C956F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C956F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C956F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C9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C956F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956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956F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956F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C956F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956F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956F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C956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C956F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C956F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C956F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azi_dannih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ktichesk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6201</Words>
  <Characters>35351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dc:description>СЛУЖЕБНАЯ ИНФОРМАЦИЯ!!!НЕ МЕНЯТЬ!!!|Дата создания макета: 11.11.2019 13:33:53|Версия программы "Учебные планы": 1.0.11.72|ID_UP_DISC:1504569;ID_SPEC_LOC:2769;YEAR_POTOK:2018;ID_SUBJ:1673;SHIFR:Б.2.В.П.3;ZE_PLANNED:6;IS_RASPRED_PRACT:0;TYPE_GROUP_PRACT:3;ID_TYPE_PLACE_PRACT:1;ID_TYPE_DOP_PRACT:4;ID_TYPE_FORM_PRACT:15;UPDZES:Sem-8,ZE-6;UPZ:Sem-8,ID_TZ-4,HOUR-216;UPC:Sem-8,ID_TC-9,Recert-0;UPDK:ID_KAF-6488,Sem-;FOOTHOLD:Shifr-Б.2.В.П.2,ID_SUBJ-4836;COMPET:Shifr-ПК&lt;tire&gt;1,NAME-способностью эксплуатировать современную аппаратуру и оборудование для выполнения научно&lt;tire&gt;исследовательских полевых и лабораторных биологических работ;COMPET:Shifr-ПК&lt;tire&gt;2,NAME-способностью применять на практике приемы составления научно&lt;tire&gt;технических отчетов&lt;zpt&gt; обзоров&lt;zpt&gt; аналитических карт и пояснительных записок&lt;zpt&gt; излагать и критически анализировать получаемую информацию и представлять результаты полевых и лабораторных биологических исследований;COMPET:Shifr-ПК&lt;tire&gt;6,NAME-способностью применять на практике методы управления в сфере биологических и биомедицинских производств&lt;zpt&gt; мониторинга и охраны природной среды&lt;zpt&gt; природопользования&lt;zpt&gt; восстановления и охраны биоресурсов;COMPET_FOOTHOLD:Shifr-ПК&lt;tire&gt;1,NAME-способностью эксплуатировать современную аппаратуру и оборудование для выполнения научно&lt;tire&gt;исследовательских полевых и лабораторных биологических работ;COMPET_FOOTHOLD:Shifr-ПК&lt;tire&gt;2,NAME-способностью применять на практике приемы составления научно&lt;tire&gt;технических отчетов&lt;zpt&gt; обзоров&lt;zpt&gt; аналитических карт и пояснительных записок&lt;zpt&gt; излагать и критически анализировать получаемую информацию и представлять результаты полевых и лабораторных биологических исследований;COMPET_FOOTHOLD:Shifr-ПК&lt;tire&gt;6,NAME-способностью применять на практике методы управления в сфере биологических и биомедицинских производств&lt;zpt&gt; мониторинга и охраны природной среды&lt;zpt&gt; природопользования&lt;zpt&gt; восстановления и охраны биоресурсов</dc:description>
  <cp:lastModifiedBy>sheblanovi@outlook.com</cp:lastModifiedBy>
  <cp:revision>2</cp:revision>
  <cp:lastPrinted>2019-12-26T05:05:00Z</cp:lastPrinted>
  <dcterms:created xsi:type="dcterms:W3CDTF">2020-02-12T15:29:00Z</dcterms:created>
  <dcterms:modified xsi:type="dcterms:W3CDTF">2020-02-12T15:29:00Z</dcterms:modified>
</cp:coreProperties>
</file>