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0" w:rsidRPr="00B37120" w:rsidRDefault="00B37120" w:rsidP="00B37120">
      <w:pPr>
        <w:pStyle w:val="a7"/>
        <w:suppressLineNumbers/>
        <w:rPr>
          <w:szCs w:val="28"/>
        </w:rPr>
      </w:pPr>
      <w:r w:rsidRPr="00B37120">
        <w:rPr>
          <w:szCs w:val="28"/>
        </w:rPr>
        <w:t>МИНИСТЕРСТВО НАУКИ И ВЫСШЕГО ОБРАЗОВАНИЯ РОССИЙСКОЙ ФЕДЕРАЦИИ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B73E7A" w:rsidRPr="00B73E7A">
        <w:rPr>
          <w:rFonts w:ascii="Times New Roman" w:eastAsia="Arial Unicode MS" w:hAnsi="Times New Roman" w:cs="Times New Roman"/>
          <w:sz w:val="32"/>
          <w:szCs w:val="32"/>
          <w:lang w:eastAsia="ru-RU"/>
        </w:rPr>
        <w:t>Б.1.В.ОД.1 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Биоэкологияе</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6663C" w:rsidRDefault="0006663C" w:rsidP="0006663C">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6663C">
        <w:rPr>
          <w:rFonts w:ascii="Times New Roman" w:eastAsia="Arial Unicode MS" w:hAnsi="Times New Roman" w:cs="Times New Roman"/>
          <w:sz w:val="28"/>
          <w:szCs w:val="24"/>
          <w:lang w:eastAsia="ru-RU"/>
        </w:rPr>
        <w:t>2019</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B73E7A">
        <w:rPr>
          <w:rFonts w:ascii="Times New Roman" w:eastAsia="Times New Roman" w:hAnsi="Times New Roman" w:cs="Times New Roman"/>
          <w:sz w:val="28"/>
          <w:szCs w:val="28"/>
        </w:rPr>
        <w:t>Б.1.В.ОД.1 Введение в биотехнологию</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6663C">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3A4C04" w:rsidRPr="00872944" w:rsidTr="00B37120">
        <w:trPr>
          <w:tblHeader/>
        </w:trPr>
        <w:tc>
          <w:tcPr>
            <w:tcW w:w="3595" w:type="dxa"/>
            <w:shd w:val="clear" w:color="auto" w:fill="auto"/>
            <w:vAlign w:val="center"/>
          </w:tcPr>
          <w:p w:rsidR="003A4C04" w:rsidRPr="00872944" w:rsidRDefault="003A4C04" w:rsidP="00B3712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3A4C04" w:rsidRPr="00872944" w:rsidRDefault="003A4C04" w:rsidP="00B3712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A4C04" w:rsidRPr="00872944" w:rsidRDefault="003A4C04" w:rsidP="00B3712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A4C04" w:rsidRPr="00872944" w:rsidTr="00B37120">
        <w:trPr>
          <w:trHeight w:val="4640"/>
        </w:trPr>
        <w:tc>
          <w:tcPr>
            <w:tcW w:w="3595" w:type="dxa"/>
            <w:vMerge w:val="restart"/>
            <w:shd w:val="clear" w:color="auto" w:fill="auto"/>
          </w:tcPr>
          <w:p w:rsidR="003A4C04" w:rsidRPr="00872944" w:rsidRDefault="00726485" w:rsidP="00B3712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 способность</w:t>
            </w:r>
            <w:bookmarkStart w:id="0" w:name="_GoBack"/>
            <w:bookmarkEnd w:id="0"/>
            <w:r w:rsidR="003A4C04" w:rsidRPr="003F3540">
              <w:rPr>
                <w:rFonts w:ascii="Times New Roman" w:hAnsi="Times New Roman" w:cs="Times New Roman"/>
                <w:sz w:val="24"/>
                <w:szCs w:val="24"/>
              </w:rPr>
              <w:t xml:space="preserve"> применять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tc>
        <w:tc>
          <w:tcPr>
            <w:tcW w:w="7088" w:type="dxa"/>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Знать:</w:t>
            </w:r>
          </w:p>
          <w:p w:rsidR="003A4C04" w:rsidRPr="003F3540" w:rsidRDefault="003A4C04" w:rsidP="00B37120">
            <w:pPr>
              <w:suppressAutoHyphens/>
              <w:spacing w:after="0" w:line="240" w:lineRule="auto"/>
              <w:jc w:val="both"/>
              <w:rPr>
                <w:rFonts w:ascii="Times New Roman" w:hAnsi="Times New Roman" w:cs="Times New Roman"/>
                <w:color w:val="000000"/>
                <w:sz w:val="24"/>
                <w:szCs w:val="24"/>
              </w:rPr>
            </w:pPr>
            <w:r w:rsidRPr="003F3540">
              <w:rPr>
                <w:rFonts w:ascii="Times New Roman" w:hAnsi="Times New Roman" w:cs="Times New Roman"/>
                <w:color w:val="000000"/>
                <w:sz w:val="24"/>
                <w:szCs w:val="24"/>
              </w:rPr>
              <w:t>- основы современных достижений по дисциплине, методики взятия, оценки качест</w:t>
            </w:r>
            <w:r w:rsidRPr="003F3540">
              <w:rPr>
                <w:rFonts w:ascii="Times New Roman" w:hAnsi="Times New Roman" w:cs="Times New Roman"/>
                <w:color w:val="000000"/>
                <w:sz w:val="24"/>
                <w:szCs w:val="24"/>
              </w:rPr>
              <w:softHyphen/>
              <w:t>ва и хранения биологических жидкостей, подготовки биологического мате</w:t>
            </w:r>
            <w:r w:rsidRPr="003F3540">
              <w:rPr>
                <w:rFonts w:ascii="Times New Roman" w:hAnsi="Times New Roman" w:cs="Times New Roman"/>
                <w:color w:val="000000"/>
                <w:sz w:val="24"/>
                <w:szCs w:val="24"/>
              </w:rPr>
              <w:softHyphen/>
              <w:t>риала к биотехнологическим манипуляциям, методы проведения основных биотех</w:t>
            </w:r>
            <w:r w:rsidRPr="003F3540">
              <w:rPr>
                <w:rFonts w:ascii="Times New Roman" w:hAnsi="Times New Roman" w:cs="Times New Roman"/>
                <w:color w:val="000000"/>
                <w:sz w:val="24"/>
                <w:szCs w:val="24"/>
              </w:rPr>
              <w:softHyphen/>
              <w:t xml:space="preserve">нологических операций; генной инженерии, перспективы развития нанотехнологий; </w:t>
            </w:r>
          </w:p>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sz w:val="24"/>
                <w:szCs w:val="24"/>
              </w:rPr>
              <w:t>- строение, физические‚ химические свойства‚  биологическую роль и особенности превращений в организме важнейших макромолекул;</w:t>
            </w:r>
            <w:r w:rsidRPr="003F3540">
              <w:rPr>
                <w:rFonts w:ascii="Times New Roman" w:eastAsia="SymbolMT" w:hAnsi="Times New Roman" w:cs="Times New Roman"/>
                <w:sz w:val="24"/>
                <w:szCs w:val="24"/>
              </w:rPr>
              <w:t xml:space="preserve"> </w:t>
            </w:r>
            <w:r w:rsidRPr="003F3540">
              <w:rPr>
                <w:rFonts w:ascii="Times New Roman" w:hAnsi="Times New Roman" w:cs="Times New Roman"/>
                <w:sz w:val="24"/>
                <w:szCs w:val="24"/>
              </w:rPr>
              <w:t>о современном состоянии и перспективах развития молекулярной биологии, её месте в системе биологических дисциплин;</w:t>
            </w:r>
          </w:p>
          <w:p w:rsidR="003A4C04" w:rsidRPr="003F3540" w:rsidRDefault="003A4C04" w:rsidP="00B37120">
            <w:pPr>
              <w:autoSpaceDE w:val="0"/>
              <w:autoSpaceDN w:val="0"/>
              <w:adjustRightInd w:val="0"/>
              <w:spacing w:after="0" w:line="240" w:lineRule="auto"/>
              <w:jc w:val="both"/>
              <w:rPr>
                <w:b/>
                <w:szCs w:val="24"/>
                <w:u w:val="single"/>
              </w:rPr>
            </w:pPr>
            <w:r w:rsidRPr="003F3540">
              <w:rPr>
                <w:rFonts w:ascii="Times New Roman" w:hAnsi="Times New Roman" w:cs="Times New Roman"/>
                <w:sz w:val="24"/>
                <w:szCs w:val="24"/>
              </w:rPr>
              <w:t>-физико-химические свойства основных классов биомолекул, молекулярные механизмы регуляции процессов воспроизводства генетической информации в живых организмах о современном состоянии и перспективах развития молекулярной биологии, её месте в системе биологических дисциплин;</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A4C04" w:rsidRDefault="003A4C04" w:rsidP="00B37120">
            <w:pPr>
              <w:widowControl w:val="0"/>
              <w:spacing w:after="0" w:line="240" w:lineRule="auto"/>
              <w:jc w:val="both"/>
              <w:rPr>
                <w:rFonts w:ascii="Times New Roman" w:eastAsia="Times New Roman" w:hAnsi="Times New Roman" w:cs="Times New Roman"/>
                <w:sz w:val="24"/>
                <w:szCs w:val="24"/>
              </w:rPr>
            </w:pPr>
          </w:p>
        </w:tc>
      </w:tr>
      <w:tr w:rsidR="003A4C04" w:rsidRPr="00872944" w:rsidTr="00B37120">
        <w:trPr>
          <w:trHeight w:val="1645"/>
        </w:trPr>
        <w:tc>
          <w:tcPr>
            <w:tcW w:w="3595" w:type="dxa"/>
            <w:vMerge/>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Уметь:</w:t>
            </w:r>
          </w:p>
          <w:p w:rsidR="003A4C04" w:rsidRPr="003F3540" w:rsidRDefault="003A4C04" w:rsidP="00B37120">
            <w:pPr>
              <w:suppressAutoHyphens/>
              <w:spacing w:after="0" w:line="240" w:lineRule="auto"/>
              <w:jc w:val="both"/>
              <w:rPr>
                <w:rFonts w:ascii="Times New Roman" w:hAnsi="Times New Roman" w:cs="Times New Roman"/>
                <w:b/>
                <w:sz w:val="24"/>
                <w:szCs w:val="24"/>
                <w:u w:val="single"/>
              </w:rPr>
            </w:pPr>
            <w:r w:rsidRPr="003F3540">
              <w:rPr>
                <w:rFonts w:ascii="Times New Roman" w:hAnsi="Times New Roman" w:cs="Times New Roman"/>
                <w:color w:val="000000"/>
                <w:sz w:val="24"/>
                <w:szCs w:val="24"/>
              </w:rPr>
              <w:t>- анализировать социальное значение проблемы и процессы биотехнологии, применять полученные знания,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A4C0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A4C04" w:rsidRPr="00B36F8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A4C04" w:rsidRPr="00872944" w:rsidTr="00B37120">
        <w:trPr>
          <w:trHeight w:val="1858"/>
        </w:trPr>
        <w:tc>
          <w:tcPr>
            <w:tcW w:w="3595" w:type="dxa"/>
            <w:vMerge/>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Владеть:</w:t>
            </w:r>
          </w:p>
          <w:p w:rsidR="003A4C04" w:rsidRPr="003F3540" w:rsidRDefault="003A4C04" w:rsidP="00B37120">
            <w:pPr>
              <w:pStyle w:val="ReportMain"/>
              <w:suppressAutoHyphens/>
              <w:jc w:val="both"/>
              <w:rPr>
                <w:b/>
                <w:szCs w:val="24"/>
                <w:u w:val="single"/>
              </w:rPr>
            </w:pPr>
            <w:r w:rsidRPr="003F3540">
              <w:rPr>
                <w:color w:val="000000"/>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3F3540">
              <w:rPr>
                <w:color w:val="000000"/>
                <w:szCs w:val="24"/>
              </w:rPr>
              <w:softHyphen/>
              <w:t>фессиональное значение, конкретными теоретическими знаниями и практическими навыками и уметь их применять в своей практической деятельности.</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A4C04" w:rsidRDefault="003A4C04" w:rsidP="00B371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A4C04" w:rsidRDefault="003A4C04" w:rsidP="00B37120">
            <w:pPr>
              <w:widowControl w:val="0"/>
              <w:spacing w:after="0" w:line="240" w:lineRule="auto"/>
              <w:jc w:val="both"/>
              <w:rPr>
                <w:rFonts w:ascii="Times New Roman" w:eastAsia="Calibri" w:hAnsi="Times New Roman" w:cs="Times New Roman"/>
                <w:b/>
                <w:sz w:val="24"/>
                <w:szCs w:val="24"/>
              </w:rPr>
            </w:pPr>
          </w:p>
        </w:tc>
      </w:tr>
      <w:tr w:rsidR="003A4C04" w:rsidRPr="00872944" w:rsidTr="00B37120">
        <w:trPr>
          <w:trHeight w:val="1380"/>
        </w:trPr>
        <w:tc>
          <w:tcPr>
            <w:tcW w:w="3595" w:type="dxa"/>
            <w:vMerge w:val="restart"/>
            <w:shd w:val="clear" w:color="auto" w:fill="auto"/>
          </w:tcPr>
          <w:p w:rsidR="003A4C04" w:rsidRPr="00872944" w:rsidRDefault="003A4C04" w:rsidP="00B37120">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lastRenderedPageBreak/>
              <w:t>ОПК – 12 способность использовать знание основ и принципов биоэтики в профессиональной и социальной деятельности</w:t>
            </w: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3A4C04" w:rsidRPr="00872944" w:rsidRDefault="003A4C04" w:rsidP="00B37120">
            <w:pPr>
              <w:suppressAutoHyphens/>
              <w:spacing w:after="0" w:line="240" w:lineRule="auto"/>
              <w:jc w:val="both"/>
              <w:rPr>
                <w:szCs w:val="24"/>
              </w:rPr>
            </w:pPr>
            <w:r w:rsidRPr="0009719F">
              <w:rPr>
                <w:rFonts w:ascii="Times New Roman" w:eastAsia="Calibri" w:hAnsi="Times New Roman" w:cs="Times New Roman"/>
                <w:sz w:val="24"/>
                <w:szCs w:val="24"/>
              </w:rPr>
              <w:t>- основные понятия этических норм и правил при проведении биомедицинских исследований с применением культур микроорганизмов, клеточных культур и лабораторных животных;</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A4C04" w:rsidRDefault="003A4C04" w:rsidP="00B37120">
            <w:pPr>
              <w:widowControl w:val="0"/>
              <w:spacing w:after="0" w:line="240" w:lineRule="auto"/>
              <w:jc w:val="both"/>
              <w:rPr>
                <w:rFonts w:ascii="Times New Roman" w:eastAsia="Times New Roman" w:hAnsi="Times New Roman" w:cs="Times New Roman"/>
                <w:sz w:val="24"/>
                <w:szCs w:val="24"/>
              </w:rPr>
            </w:pPr>
          </w:p>
        </w:tc>
      </w:tr>
      <w:tr w:rsidR="003A4C04" w:rsidRPr="00872944" w:rsidTr="00B37120">
        <w:trPr>
          <w:trHeight w:val="840"/>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Уметь: </w:t>
            </w:r>
          </w:p>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sz w:val="24"/>
                <w:szCs w:val="24"/>
              </w:rPr>
              <w:t>вести дискуссию по социально-значимым проблемам биологии и экологии;</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A4C0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A4C04" w:rsidRPr="00B36F8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A4C04" w:rsidRPr="00872944" w:rsidTr="00B37120">
        <w:trPr>
          <w:trHeight w:val="1635"/>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Владеть: </w:t>
            </w:r>
          </w:p>
          <w:p w:rsidR="003A4C04" w:rsidRPr="0009719F" w:rsidRDefault="003A4C04" w:rsidP="00B37120">
            <w:pPr>
              <w:pStyle w:val="ReportMain"/>
              <w:suppressAutoHyphens/>
              <w:jc w:val="both"/>
              <w:rPr>
                <w:rFonts w:eastAsia="Calibri"/>
                <w:b/>
                <w:szCs w:val="24"/>
                <w:u w:val="single"/>
              </w:rPr>
            </w:pPr>
            <w:r w:rsidRPr="0009719F">
              <w:rPr>
                <w:rFonts w:eastAsia="Calibri"/>
                <w:szCs w:val="24"/>
              </w:rPr>
              <w:t>- навыками обобщения полученных знаний, конкретного и объективного изложения своих знаний в письменной и устной форме, применения этических норм, правил в организации, интерпретации и в оформлении полученных в экспериментах данных.</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A4C04" w:rsidRDefault="003A4C04" w:rsidP="00B371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A4C04" w:rsidRDefault="003A4C04" w:rsidP="00B37120">
            <w:pPr>
              <w:widowControl w:val="0"/>
              <w:spacing w:after="0" w:line="240" w:lineRule="auto"/>
              <w:jc w:val="both"/>
              <w:rPr>
                <w:rFonts w:ascii="Times New Roman" w:eastAsia="Calibri" w:hAnsi="Times New Roman" w:cs="Times New Roman"/>
                <w:b/>
                <w:sz w:val="24"/>
                <w:szCs w:val="24"/>
              </w:rPr>
            </w:pPr>
          </w:p>
        </w:tc>
      </w:tr>
      <w:tr w:rsidR="003A4C04" w:rsidRPr="00872944" w:rsidTr="00B37120">
        <w:trPr>
          <w:trHeight w:val="1315"/>
        </w:trPr>
        <w:tc>
          <w:tcPr>
            <w:tcW w:w="3595" w:type="dxa"/>
            <w:vMerge w:val="restart"/>
            <w:shd w:val="clear" w:color="auto" w:fill="auto"/>
          </w:tcPr>
          <w:p w:rsidR="003A4C04" w:rsidRPr="00872944" w:rsidRDefault="003A4C04" w:rsidP="00B37120">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3A4C04" w:rsidRPr="0009719F" w:rsidRDefault="003A4C04" w:rsidP="00B37120">
            <w:pPr>
              <w:spacing w:after="0" w:line="240" w:lineRule="auto"/>
              <w:jc w:val="both"/>
              <w:rPr>
                <w:rFonts w:ascii="Times New Roman" w:eastAsia="Calibri" w:hAnsi="Times New Roman" w:cs="Times New Roman"/>
                <w:sz w:val="24"/>
                <w:szCs w:val="24"/>
              </w:rPr>
            </w:pPr>
            <w:r w:rsidRPr="0009719F">
              <w:rPr>
                <w:rFonts w:ascii="Times New Roman" w:eastAsia="Calibri" w:hAnsi="Times New Roman" w:cs="Times New Roman"/>
                <w:sz w:val="24"/>
                <w:szCs w:val="24"/>
              </w:rPr>
              <w:t>- основные понятия и законы биотехнологии;</w:t>
            </w:r>
          </w:p>
          <w:p w:rsidR="003A4C04" w:rsidRPr="00872944" w:rsidRDefault="003A4C04" w:rsidP="00B37120">
            <w:pPr>
              <w:spacing w:after="0" w:line="240" w:lineRule="auto"/>
              <w:rPr>
                <w:szCs w:val="24"/>
              </w:rPr>
            </w:pPr>
            <w:r w:rsidRPr="0009719F">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3A4C04" w:rsidRPr="00872944" w:rsidTr="00B37120">
        <w:trPr>
          <w:trHeight w:val="1619"/>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B36F84" w:rsidRDefault="003A4C04" w:rsidP="00B37120">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Уметь: </w:t>
            </w:r>
          </w:p>
          <w:p w:rsidR="003A4C04" w:rsidRPr="00B36F84" w:rsidRDefault="003A4C04" w:rsidP="00B37120">
            <w:pPr>
              <w:spacing w:after="0" w:line="240" w:lineRule="auto"/>
              <w:jc w:val="both"/>
              <w:rPr>
                <w:rFonts w:ascii="Times New Roman" w:eastAsia="Calibri" w:hAnsi="Times New Roman" w:cs="Times New Roman"/>
                <w:sz w:val="24"/>
                <w:szCs w:val="24"/>
              </w:rPr>
            </w:pPr>
            <w:r w:rsidRPr="00B36F84">
              <w:rPr>
                <w:rFonts w:ascii="Times New Roman" w:eastAsia="Calibri" w:hAnsi="Times New Roman" w:cs="Times New Roman"/>
                <w:sz w:val="24"/>
                <w:szCs w:val="24"/>
              </w:rPr>
              <w:t xml:space="preserve">- обосновывать биотехнологические принципы охраны природы и устойчивого развития. </w:t>
            </w:r>
          </w:p>
          <w:p w:rsidR="003A4C04" w:rsidRPr="00B36F84" w:rsidRDefault="003A4C04" w:rsidP="00B37120">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Владеть: </w:t>
            </w:r>
          </w:p>
          <w:p w:rsidR="003A4C04" w:rsidRPr="0009719F" w:rsidRDefault="003A4C04" w:rsidP="00B37120">
            <w:pPr>
              <w:pStyle w:val="ReportMain"/>
              <w:suppressAutoHyphens/>
              <w:jc w:val="both"/>
              <w:rPr>
                <w:rFonts w:eastAsia="Calibri"/>
                <w:b/>
                <w:szCs w:val="24"/>
                <w:u w:val="single"/>
              </w:rPr>
            </w:pPr>
            <w:r w:rsidRPr="00B36F84">
              <w:rPr>
                <w:rFonts w:eastAsia="Calibri"/>
                <w:szCs w:val="24"/>
              </w:rPr>
              <w:t>- первичным опытом использования знаний для планирования и реализации биомониторинга,</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A4C0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A4C04" w:rsidRPr="00B36F8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A4C04" w:rsidRPr="00872944" w:rsidTr="00B37120">
        <w:trPr>
          <w:trHeight w:val="1020"/>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09719F" w:rsidRDefault="003A4C04" w:rsidP="00B37120">
            <w:pPr>
              <w:pStyle w:val="ReportMain"/>
              <w:suppressAutoHyphens/>
              <w:jc w:val="both"/>
              <w:rPr>
                <w:rFonts w:eastAsia="Calibri"/>
                <w:b/>
                <w:szCs w:val="24"/>
                <w:u w:val="single"/>
              </w:rPr>
            </w:pPr>
            <w:r w:rsidRPr="0009719F">
              <w:rPr>
                <w:rFonts w:eastAsia="Calibri"/>
                <w:sz w:val="22"/>
                <w:szCs w:val="24"/>
              </w:rPr>
              <w:t xml:space="preserve"> восстановления и охраны биоресурсов.</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A4C04" w:rsidRPr="00B36F84" w:rsidRDefault="003A4C04" w:rsidP="00B371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3A4C04" w:rsidRPr="00872944" w:rsidRDefault="003A4C0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3A4C0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3A4C04"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b/>
          <w:sz w:val="28"/>
          <w:szCs w:val="28"/>
          <w:lang w:val="en-US"/>
        </w:rPr>
      </w:pPr>
      <w:r w:rsidRPr="00075128">
        <w:rPr>
          <w:rFonts w:ascii="Times New Roman" w:eastAsia="Calibri" w:hAnsi="Times New Roman" w:cs="Times New Roman"/>
          <w:b/>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rsidR="003956BB" w:rsidRPr="003A4C04"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3A4C04">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3A4C04"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3A4C04">
        <w:rPr>
          <w:rFonts w:ascii="Times New Roman" w:eastAsia="Times New Roman" w:hAnsi="Times New Roman" w:cs="Times New Roman"/>
          <w:sz w:val="28"/>
          <w:szCs w:val="28"/>
          <w:lang w:eastAsia="ru-RU"/>
        </w:rPr>
        <w:t>аэротенках;</w:t>
      </w:r>
    </w:p>
    <w:p w:rsidR="003956BB" w:rsidRPr="003A4C04"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3A4C04">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3A4C04"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3A4C04"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3A4C04"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3A4C04">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3A4C04"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биохимическое</w:t>
      </w:r>
      <w:r w:rsidRPr="003A4C04">
        <w:rPr>
          <w:rFonts w:ascii="Times New Roman" w:eastAsia="Calibri" w:hAnsi="Times New Roman" w:cs="Times New Roman"/>
          <w:sz w:val="28"/>
          <w:szCs w:val="28"/>
          <w:shd w:val="clear" w:color="auto" w:fill="F3F3ED"/>
        </w:rPr>
        <w:t xml:space="preserve"> </w:t>
      </w:r>
      <w:r w:rsidRPr="003A4C04">
        <w:rPr>
          <w:rFonts w:ascii="Times New Roman" w:eastAsia="Calibri" w:hAnsi="Times New Roman" w:cs="Times New Roman"/>
          <w:sz w:val="28"/>
          <w:szCs w:val="28"/>
        </w:rPr>
        <w:t>потребление кислорода</w:t>
      </w:r>
      <w:r w:rsidRPr="003A4C04">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3A4C04"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3A4C04">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rsidR="003956BB" w:rsidRPr="003A4C04"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3A4C04">
        <w:rPr>
          <w:rFonts w:ascii="Times New Roman" w:eastAsia="Calibri" w:hAnsi="Times New Roman" w:cs="Times New Roman"/>
          <w:sz w:val="28"/>
          <w:szCs w:val="28"/>
          <w:shd w:val="clear" w:color="auto" w:fill="FFFFFF"/>
        </w:rPr>
        <w:t>практически полное биологическое разложение органических 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rsidR="004B71C5" w:rsidRPr="00B37120"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в</w:t>
      </w:r>
      <w:r w:rsidRPr="00B37120">
        <w:rPr>
          <w:rFonts w:ascii="Times New Roman" w:eastAsia="Calibri" w:hAnsi="Times New Roman" w:cs="Times New Roman"/>
          <w:sz w:val="28"/>
          <w:szCs w:val="28"/>
          <w:shd w:val="clear" w:color="auto" w:fill="FFFFFF"/>
          <w:lang w:val="en-US"/>
        </w:rPr>
        <w:t xml:space="preserve">: </w:t>
      </w:r>
      <w:r w:rsidRPr="00075128">
        <w:rPr>
          <w:rFonts w:ascii="Times New Roman" w:eastAsia="Calibri" w:hAnsi="Times New Roman" w:cs="Times New Roman"/>
          <w:sz w:val="28"/>
          <w:szCs w:val="28"/>
          <w:shd w:val="clear" w:color="auto" w:fill="FFFFFF"/>
          <w:lang w:val="en-US"/>
        </w:rPr>
        <w:t>Laminaria</w:t>
      </w:r>
      <w:r w:rsidRPr="00B37120">
        <w:rPr>
          <w:rFonts w:ascii="Times New Roman" w:eastAsia="Calibri" w:hAnsi="Times New Roman" w:cs="Times New Roman"/>
          <w:sz w:val="28"/>
          <w:szCs w:val="28"/>
          <w:shd w:val="clear" w:color="auto" w:fill="FFFFFF"/>
          <w:lang w:val="en-US"/>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(лекарственноговещества)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синтеза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стрептокиназа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w:t>
      </w:r>
      <w:r w:rsidRPr="00BF7AD0">
        <w:rPr>
          <w:rFonts w:ascii="Times New Roman" w:hAnsi="Times New Roman" w:cs="Times New Roman"/>
          <w:sz w:val="28"/>
          <w:szCs w:val="28"/>
        </w:rPr>
        <w:lastRenderedPageBreak/>
        <w:t>для получения трансгенных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строения геномов прокариотической и эукариотической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Дайте определение термина «технология» и перечислите виды </w:t>
      </w:r>
      <w:r w:rsidRPr="00BF7AD0">
        <w:rPr>
          <w:rFonts w:ascii="Times New Roman" w:eastAsia="Century Schoolbook" w:hAnsi="Times New Roman" w:cs="Times New Roman"/>
          <w:sz w:val="28"/>
          <w:szCs w:val="28"/>
        </w:rPr>
        <w:lastRenderedPageBreak/>
        <w:t>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r w:rsidRPr="00BF7AD0">
        <w:rPr>
          <w:rFonts w:ascii="Times New Roman" w:hAnsi="Times New Roman" w:cs="Times New Roman"/>
          <w:sz w:val="28"/>
          <w:szCs w:val="28"/>
        </w:rPr>
        <w:lastRenderedPageBreak/>
        <w:t>дедифференциации?</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каллусной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Кто и когда впервые начал работы по клональному размноже</w:t>
      </w:r>
      <w:r w:rsidRPr="00BF7AD0">
        <w:rPr>
          <w:rFonts w:ascii="Times New Roman" w:hAnsi="Times New Roman" w:cs="Times New Roman"/>
          <w:sz w:val="28"/>
          <w:szCs w:val="28"/>
        </w:rPr>
        <w:softHyphen/>
        <w:t>нию 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F83440" w:rsidRDefault="00F83440" w:rsidP="00872944">
      <w:pPr>
        <w:spacing w:after="0" w:line="360" w:lineRule="auto"/>
        <w:rPr>
          <w:rFonts w:ascii="Times New Roman" w:eastAsia="Times New Roman" w:hAnsi="Times New Roman" w:cs="Times New Roman"/>
          <w:sz w:val="28"/>
          <w:szCs w:val="28"/>
        </w:rPr>
      </w:pPr>
    </w:p>
    <w:p w:rsidR="003A4C04" w:rsidRDefault="003A4C04" w:rsidP="003A4C04">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w:t>
      </w:r>
      <w:r w:rsidR="00D34595">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D34595" w:rsidRDefault="00D34595" w:rsidP="00D3459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Pr="00A40E8E" w:rsidRDefault="00D34595" w:rsidP="00D34595">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D34595" w:rsidRPr="00A40E8E" w:rsidRDefault="00D34595" w:rsidP="00D34595">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D34595" w:rsidRPr="00A40E8E" w:rsidRDefault="00D34595" w:rsidP="00D34595">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D34595" w:rsidRPr="00A40E8E" w:rsidRDefault="00D34595" w:rsidP="00D34595">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внешней среды, но и другие микроорганизмы, живущие в одной и той же среде. </w:t>
      </w:r>
      <w:r w:rsidRPr="00A40E8E">
        <w:rPr>
          <w:rFonts w:ascii="Times New Roman" w:eastAsia="Century Schoolbook" w:hAnsi="Times New Roman" w:cs="Times New Roman"/>
          <w:color w:val="000000"/>
          <w:sz w:val="28"/>
          <w:szCs w:val="28"/>
          <w:lang w:eastAsia="ru-RU"/>
        </w:rPr>
        <w:lastRenderedPageBreak/>
        <w:t>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D34595" w:rsidRPr="00A40E8E" w:rsidRDefault="00D34595" w:rsidP="00D34595">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D34595" w:rsidRPr="00A40E8E" w:rsidRDefault="00D34595" w:rsidP="00D34595">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lastRenderedPageBreak/>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чашке Петри у пламени горелки.</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w:t>
      </w:r>
      <w:r w:rsidRPr="00A40E8E">
        <w:rPr>
          <w:rFonts w:ascii="Times New Roman" w:eastAsia="Century Schoolbook" w:hAnsi="Times New Roman" w:cs="Times New Roman"/>
          <w:color w:val="000000"/>
          <w:sz w:val="28"/>
          <w:szCs w:val="28"/>
          <w:lang w:eastAsia="ru-RU"/>
        </w:rPr>
        <w:lastRenderedPageBreak/>
        <w:t>(не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D34595" w:rsidRPr="00A40E8E" w:rsidRDefault="00D34595" w:rsidP="00D34595">
      <w:pPr>
        <w:widowControl w:val="0"/>
        <w:spacing w:after="0" w:line="360" w:lineRule="auto"/>
        <w:jc w:val="both"/>
        <w:rPr>
          <w:rFonts w:ascii="Times New Roman" w:eastAsia="Century Schoolbook" w:hAnsi="Times New Roman" w:cs="Times New Roman"/>
          <w:b/>
          <w:i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10-15 мл МПА. На поверхность среды высевают суспензию суточной культуры </w:t>
      </w:r>
      <w:r w:rsidRPr="00A40E8E">
        <w:rPr>
          <w:rFonts w:ascii="Times New Roman" w:eastAsia="Century Schoolbook" w:hAnsi="Times New Roman" w:cs="Times New Roman"/>
          <w:color w:val="000000"/>
          <w:sz w:val="28"/>
          <w:szCs w:val="28"/>
          <w:lang w:eastAsia="ru-RU"/>
        </w:rPr>
        <w:lastRenderedPageBreak/>
        <w:t>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Default="00D34595" w:rsidP="00D3459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В.2 </w:t>
      </w:r>
      <w:r w:rsidRPr="00E54ACA">
        <w:rPr>
          <w:rFonts w:ascii="Times New Roman" w:eastAsia="Times New Roman" w:hAnsi="Times New Roman" w:cs="Times New Roman"/>
          <w:b/>
          <w:sz w:val="28"/>
          <w:szCs w:val="28"/>
        </w:rPr>
        <w:t>Типовые задачи:</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D34595" w:rsidRPr="00702783" w:rsidRDefault="00D34595" w:rsidP="00D34595">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D34595" w:rsidRPr="00702783" w:rsidRDefault="00D34595" w:rsidP="00D34595">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D34595" w:rsidRPr="00702783" w:rsidRDefault="00D34595" w:rsidP="00D34595">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D34595" w:rsidRPr="00702783" w:rsidRDefault="00D34595" w:rsidP="00D34595">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D34595" w:rsidRPr="00702783" w:rsidRDefault="00D34595" w:rsidP="00D34595">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t xml:space="preserve">По этим данным восстановите первичную структуру соответствующего участка ДНК. </w:t>
      </w:r>
    </w:p>
    <w:p w:rsidR="00D34595" w:rsidRPr="00702783" w:rsidRDefault="00D34595" w:rsidP="00D34595">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Анализ первичной структуры показал, что нетранскрибируемая цепь ДНК имеет следующую последовательность нуклеотидов </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D34595" w:rsidRPr="00702783" w:rsidRDefault="00D34595" w:rsidP="00D34595">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D34595" w:rsidRDefault="00D34595" w:rsidP="00D34595">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D34595" w:rsidRPr="00702783" w:rsidRDefault="00D34595" w:rsidP="00D34595">
      <w:pPr>
        <w:tabs>
          <w:tab w:val="left" w:pos="1134"/>
        </w:tabs>
        <w:spacing w:after="0" w:line="360" w:lineRule="auto"/>
        <w:jc w:val="both"/>
        <w:rPr>
          <w:rFonts w:ascii="Times New Roman" w:eastAsia="Times New Roman" w:hAnsi="Times New Roman" w:cs="Times New Roman"/>
          <w:sz w:val="28"/>
          <w:szCs w:val="28"/>
          <w:lang w:eastAsia="ru-RU"/>
        </w:rPr>
      </w:pPr>
    </w:p>
    <w:p w:rsidR="00D34595" w:rsidRDefault="00D34595" w:rsidP="00D34595">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D34595" w:rsidRPr="00702783" w:rsidRDefault="00D34595" w:rsidP="00D34595">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D34595" w:rsidRPr="00702783" w:rsidRDefault="00D34595" w:rsidP="00D34595">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D34595" w:rsidRDefault="00D34595" w:rsidP="00D34595">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D34595" w:rsidRPr="00702783" w:rsidRDefault="00D34595" w:rsidP="00D34595">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D34595" w:rsidRPr="00702783" w:rsidRDefault="00D34595" w:rsidP="00D34595">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D34595" w:rsidRPr="00702783" w:rsidRDefault="00D34595" w:rsidP="00D34595">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D34595" w:rsidRPr="00702783" w:rsidRDefault="00D34595" w:rsidP="00D34595">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достройте вторую цепь ДНК;</w:t>
      </w:r>
    </w:p>
    <w:p w:rsidR="00D34595" w:rsidRPr="00702783" w:rsidRDefault="00D34595" w:rsidP="00D34595">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D34595"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D34595" w:rsidRPr="00702783" w:rsidRDefault="00D34595" w:rsidP="00D34595">
      <w:pPr>
        <w:tabs>
          <w:tab w:val="left" w:pos="1134"/>
        </w:tabs>
        <w:spacing w:after="0" w:line="360" w:lineRule="auto"/>
        <w:jc w:val="both"/>
        <w:rPr>
          <w:rFonts w:ascii="Times New Roman" w:eastAsia="Times New Roman" w:hAnsi="Times New Roman" w:cs="Times New Roman"/>
          <w:sz w:val="28"/>
          <w:szCs w:val="28"/>
          <w:lang w:eastAsia="ru-RU"/>
        </w:rPr>
      </w:pPr>
    </w:p>
    <w:p w:rsidR="00D34595" w:rsidRDefault="00D34595" w:rsidP="00D34595">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D34595" w:rsidRPr="00702783" w:rsidRDefault="00D34595" w:rsidP="00D34595">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D34595" w:rsidRPr="00702783" w:rsidRDefault="00D34595" w:rsidP="00D34595">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D34595" w:rsidRPr="00702783" w:rsidRDefault="00D34595" w:rsidP="00D34595">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D34595" w:rsidRPr="00702783" w:rsidRDefault="00D34595" w:rsidP="00D34595">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D34595" w:rsidRPr="00702783" w:rsidRDefault="00D34595" w:rsidP="00D34595">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D34595" w:rsidRPr="00702783" w:rsidRDefault="00D34595" w:rsidP="00D34595">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D34595" w:rsidRPr="00702783" w:rsidRDefault="00D34595" w:rsidP="00D34595">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D34595" w:rsidRPr="00702783" w:rsidRDefault="00D34595" w:rsidP="00D34595">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действии адреналина на клетки печени происходит активация фермента аденилатциклазы, катализирующего превращение АТФ в цАМФ, в </w:t>
      </w:r>
      <w:r w:rsidRPr="00702783">
        <w:rPr>
          <w:rFonts w:ascii="Times New Roman" w:eastAsia="Times New Roman" w:hAnsi="Times New Roman" w:cs="Times New Roman"/>
          <w:sz w:val="28"/>
          <w:szCs w:val="28"/>
          <w:lang w:eastAsia="ru-RU"/>
        </w:rPr>
        <w:lastRenderedPageBreak/>
        <w:t>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Default="00D34595" w:rsidP="00D34595">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34595" w:rsidRDefault="00D34595" w:rsidP="00D34595">
      <w:pPr>
        <w:tabs>
          <w:tab w:val="left" w:pos="1418"/>
        </w:tabs>
        <w:spacing w:after="0"/>
        <w:ind w:firstLine="709"/>
        <w:jc w:val="center"/>
        <w:rPr>
          <w:rFonts w:ascii="Times New Roman" w:eastAsia="Times New Roman" w:hAnsi="Times New Roman" w:cs="Times New Roman"/>
          <w:b/>
          <w:sz w:val="28"/>
          <w:szCs w:val="28"/>
        </w:rPr>
      </w:pPr>
    </w:p>
    <w:p w:rsidR="00D34595" w:rsidRDefault="00D34595" w:rsidP="00D34595">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D34595" w:rsidRDefault="00D34595" w:rsidP="00D34595">
      <w:pPr>
        <w:tabs>
          <w:tab w:val="num" w:pos="561"/>
          <w:tab w:val="num" w:pos="748"/>
        </w:tabs>
        <w:spacing w:after="0" w:line="240" w:lineRule="auto"/>
        <w:jc w:val="both"/>
        <w:rPr>
          <w:rFonts w:ascii="Times New Roman" w:hAnsi="Times New Roman"/>
          <w:sz w:val="28"/>
          <w:szCs w:val="28"/>
        </w:rPr>
      </w:pP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D34595" w:rsidRPr="00536A53" w:rsidRDefault="00D34595" w:rsidP="00D34595">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rsidR="00D34595" w:rsidRPr="00536A53" w:rsidRDefault="00D34595" w:rsidP="00D34595">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выбора микроорганизмов для биоконверсии и оптимального подбора компонентов питательной среды, (источников углерода, азота и фосфора);</w:t>
      </w:r>
    </w:p>
    <w:p w:rsidR="00D34595" w:rsidRPr="00536A53" w:rsidRDefault="00D34595" w:rsidP="00D34595">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w:t>
      </w:r>
      <w:r w:rsidRPr="00536A53">
        <w:rPr>
          <w:rFonts w:ascii="Times New Roman" w:eastAsia="Times New Roman" w:hAnsi="Times New Roman" w:cs="Times New Roman"/>
          <w:sz w:val="28"/>
          <w:szCs w:val="28"/>
        </w:rPr>
        <w:lastRenderedPageBreak/>
        <w:t>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rsidR="00D34595" w:rsidRPr="00536A53" w:rsidRDefault="00D34595" w:rsidP="00D34595">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rsidR="00D34595" w:rsidRPr="00536A53" w:rsidRDefault="00D34595" w:rsidP="00D34595">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rsidR="00D34595" w:rsidRPr="00536A53" w:rsidRDefault="00D34595" w:rsidP="00D34595">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D34595" w:rsidRPr="00536A53" w:rsidRDefault="00D34595" w:rsidP="00D34595">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D34595" w:rsidRPr="00536A53" w:rsidRDefault="00D34595" w:rsidP="00D34595">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rsidR="00D34595" w:rsidRPr="00536A53" w:rsidRDefault="00D34595" w:rsidP="00D34595">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видоспецифичность данного </w:t>
      </w:r>
      <w:r w:rsidRPr="00536A53">
        <w:rPr>
          <w:rFonts w:ascii="Times New Roman" w:eastAsia="Times New Roman" w:hAnsi="Times New Roman" w:cs="Times New Roman"/>
          <w:sz w:val="28"/>
          <w:szCs w:val="28"/>
        </w:rPr>
        <w:lastRenderedPageBreak/>
        <w:t>инсулина, его серийное качество и уровень культуры производства на предприятии?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rsidR="00D34595" w:rsidRPr="00536A53" w:rsidRDefault="00D34595" w:rsidP="00D34595">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rsidR="00D34595" w:rsidRPr="00536A53" w:rsidRDefault="00D34595" w:rsidP="00D34595">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rsidR="00D34595" w:rsidRPr="00536A53" w:rsidRDefault="00D34595" w:rsidP="00D34595">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D34595" w:rsidRPr="00536A53" w:rsidRDefault="00D34595" w:rsidP="00D34595">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rsidR="00D34595" w:rsidRPr="00536A53" w:rsidRDefault="00D34595" w:rsidP="00D34595">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rsidR="00D34595" w:rsidRPr="00536A53" w:rsidRDefault="00D34595" w:rsidP="00D34595">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rsidR="00D34595" w:rsidRPr="00536A53" w:rsidRDefault="00D34595" w:rsidP="00D34595">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rsidR="00D34595" w:rsidRPr="00536A53" w:rsidRDefault="00D34595" w:rsidP="00D34595">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условия ферментации (подготовительная стадия и биосинтез).</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D34595" w:rsidRPr="00536A53" w:rsidRDefault="00D34595" w:rsidP="00D34595">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D34595" w:rsidRPr="00536A53" w:rsidRDefault="00D34595" w:rsidP="00D34595">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D34595" w:rsidRPr="00536A53" w:rsidRDefault="00D34595" w:rsidP="00D34595">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D34595" w:rsidRPr="00536A53" w:rsidRDefault="00D34595" w:rsidP="00D34595">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D34595" w:rsidRPr="00536A53" w:rsidRDefault="00D34595" w:rsidP="00D34595">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D34595" w:rsidRPr="00536A53" w:rsidRDefault="00D34595" w:rsidP="00D34595">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D34595" w:rsidRPr="00536A53" w:rsidRDefault="00D34595" w:rsidP="00D34595">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D34595" w:rsidRPr="00536A53" w:rsidRDefault="00D34595" w:rsidP="00D34595">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D34595" w:rsidRPr="00536A53" w:rsidRDefault="00D34595" w:rsidP="00D34595">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активного типа воздействия.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D34595" w:rsidRPr="00536A53" w:rsidRDefault="00D34595" w:rsidP="00D34595">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D34595" w:rsidRPr="00536A53" w:rsidRDefault="00D34595" w:rsidP="00D34595">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rsidR="00D34595" w:rsidRPr="00536A53" w:rsidRDefault="00D34595" w:rsidP="00D34595">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D34595" w:rsidRPr="00536A53" w:rsidRDefault="00D34595" w:rsidP="00D34595">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D34595" w:rsidRPr="00536A53" w:rsidRDefault="00D34595" w:rsidP="00D34595">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D34595" w:rsidRPr="00536A53" w:rsidRDefault="00D34595" w:rsidP="00D34595">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D34595" w:rsidRPr="00872944" w:rsidRDefault="00D34595" w:rsidP="00D34595">
      <w:pPr>
        <w:spacing w:after="0" w:line="360" w:lineRule="auto"/>
        <w:rPr>
          <w:rFonts w:ascii="Times New Roman" w:eastAsia="Times New Roman" w:hAnsi="Times New Roman" w:cs="Times New Roman"/>
          <w:sz w:val="28"/>
          <w:szCs w:val="28"/>
        </w:rPr>
      </w:pPr>
    </w:p>
    <w:p w:rsidR="00D34595" w:rsidRDefault="00D34595" w:rsidP="00D34595">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D34595" w:rsidRPr="00872944" w:rsidRDefault="00D34595" w:rsidP="00D34595">
      <w:pPr>
        <w:spacing w:after="0" w:line="360" w:lineRule="auto"/>
        <w:jc w:val="center"/>
        <w:rPr>
          <w:rFonts w:ascii="Times New Roman" w:eastAsia="Times New Roman" w:hAnsi="Times New Roman" w:cs="Times New Roman"/>
          <w:sz w:val="28"/>
          <w:szCs w:val="28"/>
        </w:rPr>
      </w:pPr>
    </w:p>
    <w:p w:rsidR="00D34595" w:rsidRPr="00BF7AD0" w:rsidRDefault="00D34595" w:rsidP="00D34595">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D34595" w:rsidRPr="00BF7AD0" w:rsidRDefault="00D34595" w:rsidP="00D34595">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 зачету</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Технология рекомбинантных ДНК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Технологии биодеградации, основанные на использовании рекомбинантных штаммов.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D34595" w:rsidRPr="00BF7AD0" w:rsidRDefault="00D34595" w:rsidP="00D34595">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D34595" w:rsidRPr="00BF7AD0" w:rsidRDefault="00D34595" w:rsidP="00D34595">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D34595" w:rsidRPr="00BF7AD0" w:rsidRDefault="00D34595" w:rsidP="00D34595">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D34595" w:rsidRPr="00BF7AD0" w:rsidRDefault="00D34595" w:rsidP="00D34595">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D34595" w:rsidRPr="00BF7AD0" w:rsidRDefault="00D34595" w:rsidP="00D34595">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lastRenderedPageBreak/>
        <w:t>Микрокпональное размножение. Этапы, типы, преимущества</w:t>
      </w:r>
    </w:p>
    <w:p w:rsidR="00D34595" w:rsidRPr="00BF7AD0" w:rsidRDefault="00D34595" w:rsidP="00D34595">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rsidR="00D34595" w:rsidRPr="00BF7AD0" w:rsidRDefault="00D34595" w:rsidP="00D34595">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D34595" w:rsidRPr="00BF7AD0" w:rsidRDefault="00D34595" w:rsidP="00D34595">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D34595" w:rsidRPr="00BF7AD0" w:rsidRDefault="00D34595" w:rsidP="00D34595">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D34595" w:rsidRPr="00BF7AD0" w:rsidRDefault="00D34595" w:rsidP="00D34595">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D34595" w:rsidRPr="00BF7AD0" w:rsidRDefault="00D34595" w:rsidP="00D34595">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D34595" w:rsidRPr="00BF7AD0" w:rsidRDefault="00D34595" w:rsidP="00D34595">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rsidR="00D34595" w:rsidRPr="00BF7AD0" w:rsidRDefault="00D34595" w:rsidP="00D34595">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rsidR="00D34595" w:rsidRPr="00BF7AD0" w:rsidRDefault="00D34595" w:rsidP="00D34595">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rsidR="00D34595" w:rsidRPr="00BF7AD0" w:rsidRDefault="00D34595" w:rsidP="00D34595">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rsidR="00D34595" w:rsidRPr="00BF7AD0" w:rsidRDefault="00D34595" w:rsidP="00D34595">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rsidR="00D34595" w:rsidRPr="00BF7AD0" w:rsidRDefault="00D34595" w:rsidP="00D34595">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D34595" w:rsidRPr="00BF7AD0" w:rsidRDefault="00D34595" w:rsidP="00D34595">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D34595" w:rsidRPr="00BF7AD0" w:rsidRDefault="00D34595" w:rsidP="00D34595">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rsidR="00D34595" w:rsidRPr="00BF7AD0" w:rsidRDefault="00D34595" w:rsidP="00D34595">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rsidR="00D34595" w:rsidRPr="00BF7AD0" w:rsidRDefault="00D34595" w:rsidP="00D34595">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медицинских препаратов и ферментов с помощью трансгенных микроорганизмов.</w:t>
      </w:r>
    </w:p>
    <w:p w:rsidR="00D34595" w:rsidRPr="00BF7AD0" w:rsidRDefault="00D34595" w:rsidP="00D34595">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D34595" w:rsidRPr="00BF7AD0" w:rsidRDefault="00D34595" w:rsidP="00D34595">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D34595" w:rsidRPr="00BF7AD0" w:rsidRDefault="00D34595" w:rsidP="00D34595">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Ремедиация окружающей среды биотехнологическими методами.</w:t>
      </w:r>
    </w:p>
    <w:p w:rsidR="00D34595" w:rsidRPr="00BF7AD0" w:rsidRDefault="00D34595" w:rsidP="00D34595">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D34595" w:rsidRPr="00BF7AD0" w:rsidRDefault="00D34595" w:rsidP="00D34595">
      <w:pPr>
        <w:spacing w:after="0"/>
        <w:ind w:left="131" w:firstLine="720"/>
        <w:jc w:val="both"/>
        <w:rPr>
          <w:rFonts w:ascii="Times New Roman" w:eastAsia="Times New Roman" w:hAnsi="Times New Roman" w:cs="Times New Roman"/>
          <w:b/>
          <w:sz w:val="28"/>
          <w:szCs w:val="28"/>
          <w:lang w:eastAsia="ru-RU"/>
        </w:rPr>
      </w:pPr>
    </w:p>
    <w:p w:rsidR="00D34595" w:rsidRPr="000F3281" w:rsidRDefault="00D34595" w:rsidP="00D34595">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34595" w:rsidRPr="000F3281" w:rsidRDefault="00D34595" w:rsidP="00D34595">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34595" w:rsidRPr="000F3281" w:rsidTr="00B37120">
        <w:tc>
          <w:tcPr>
            <w:tcW w:w="150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D34595" w:rsidRPr="000F3281" w:rsidTr="00B37120">
        <w:tc>
          <w:tcPr>
            <w:tcW w:w="150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D34595" w:rsidRPr="000F3281" w:rsidTr="00B37120">
        <w:tc>
          <w:tcPr>
            <w:tcW w:w="150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D34595" w:rsidRPr="000F3281" w:rsidRDefault="00D34595" w:rsidP="00D34595">
      <w:pPr>
        <w:spacing w:after="0" w:line="240" w:lineRule="auto"/>
        <w:ind w:firstLine="709"/>
        <w:rPr>
          <w:rFonts w:ascii="Times New Roman" w:hAnsi="Times New Roman" w:cs="Times New Roman"/>
          <w:b/>
          <w:sz w:val="24"/>
          <w:szCs w:val="24"/>
        </w:rPr>
      </w:pPr>
    </w:p>
    <w:p w:rsidR="00D34595" w:rsidRPr="000F3281" w:rsidRDefault="00D34595" w:rsidP="00D34595">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D34595" w:rsidRPr="000F3281" w:rsidRDefault="00D34595" w:rsidP="00D34595">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D34595" w:rsidRPr="000F3281" w:rsidRDefault="00D34595" w:rsidP="00B3712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w:t>
            </w:r>
            <w:r w:rsidRPr="000F3281">
              <w:rPr>
                <w:rFonts w:ascii="Times New Roman" w:hAnsi="Times New Roman" w:cs="Times New Roman"/>
                <w:sz w:val="24"/>
                <w:szCs w:val="24"/>
                <w:lang w:eastAsia="ru-RU"/>
              </w:rPr>
              <w:lastRenderedPageBreak/>
              <w:t>задание решено не полностью или в общем виде.</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D34595" w:rsidRPr="000F3281" w:rsidRDefault="00D34595" w:rsidP="00D34595">
      <w:pPr>
        <w:spacing w:after="0" w:line="240" w:lineRule="auto"/>
        <w:ind w:firstLine="709"/>
        <w:rPr>
          <w:rFonts w:ascii="Times New Roman" w:hAnsi="Times New Roman" w:cs="Times New Roman"/>
          <w:b/>
          <w:sz w:val="24"/>
          <w:szCs w:val="24"/>
        </w:rPr>
      </w:pPr>
    </w:p>
    <w:p w:rsidR="00D34595" w:rsidRPr="000F3281" w:rsidRDefault="00D34595" w:rsidP="00D34595">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D34595" w:rsidRPr="000F3281" w:rsidRDefault="00D34595" w:rsidP="00D34595">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4595" w:rsidRPr="000F3281" w:rsidRDefault="00D34595" w:rsidP="00D34595">
      <w:pPr>
        <w:ind w:firstLine="709"/>
        <w:jc w:val="both"/>
        <w:rPr>
          <w:rFonts w:ascii="Times New Roman" w:eastAsia="Calibri" w:hAnsi="Times New Roman" w:cs="Times New Roman"/>
          <w:b/>
          <w:sz w:val="24"/>
          <w:szCs w:val="24"/>
        </w:rPr>
      </w:pPr>
    </w:p>
    <w:p w:rsidR="00D34595" w:rsidRPr="000F3281" w:rsidRDefault="00D34595" w:rsidP="00D34595">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34595" w:rsidRPr="000F3281" w:rsidTr="00B3712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D34595" w:rsidRPr="000F3281" w:rsidTr="00B3712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34595" w:rsidRPr="000F3281" w:rsidRDefault="00D34595" w:rsidP="00B3712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3. Правильность и/или аргументированность изложения (последовательность </w:t>
            </w:r>
            <w:r w:rsidRPr="000F3281">
              <w:rPr>
                <w:rFonts w:ascii="Times New Roman" w:eastAsia="Calibri" w:hAnsi="Times New Roman" w:cs="Times New Roman"/>
                <w:sz w:val="24"/>
                <w:szCs w:val="24"/>
              </w:rPr>
              <w:lastRenderedPageBreak/>
              <w:t>действий);</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34595" w:rsidRPr="000F3281" w:rsidRDefault="00D34595" w:rsidP="00B37120">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0F3281">
              <w:rPr>
                <w:rFonts w:ascii="Times New Roman" w:eastAsia="Calibri" w:hAnsi="Times New Roman" w:cs="Times New Roman"/>
                <w:sz w:val="24"/>
                <w:szCs w:val="24"/>
              </w:rPr>
              <w:lastRenderedPageBreak/>
              <w:t>проблематике поставленного вопроса, решил предложенные практические задания без ошибок.</w:t>
            </w:r>
          </w:p>
          <w:p w:rsidR="00D34595" w:rsidRPr="000F3281" w:rsidRDefault="00D34595" w:rsidP="00D34595">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4595" w:rsidRPr="000F3281" w:rsidRDefault="00D34595" w:rsidP="00D34595">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p>
        </w:tc>
      </w:tr>
      <w:tr w:rsidR="00D34595" w:rsidRPr="000F3281" w:rsidTr="00B37120">
        <w:tc>
          <w:tcPr>
            <w:tcW w:w="1046" w:type="pct"/>
            <w:tcBorders>
              <w:top w:val="single" w:sz="4" w:space="0" w:color="auto"/>
              <w:left w:val="single" w:sz="4" w:space="0" w:color="auto"/>
              <w:bottom w:val="single" w:sz="4" w:space="0" w:color="auto"/>
              <w:right w:val="single" w:sz="4" w:space="0" w:color="auto"/>
            </w:tcBorders>
            <w:hideMark/>
          </w:tcPr>
          <w:p w:rsidR="00D34595" w:rsidRPr="000F3281" w:rsidRDefault="00D34595" w:rsidP="00B3712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4595" w:rsidRPr="00E54EE0" w:rsidRDefault="00D34595" w:rsidP="00D34595">
      <w:pPr>
        <w:spacing w:after="0" w:line="240" w:lineRule="auto"/>
        <w:ind w:firstLine="709"/>
        <w:rPr>
          <w:rFonts w:ascii="Times New Roman" w:hAnsi="Times New Roman" w:cs="Times New Roman"/>
          <w:b/>
          <w:sz w:val="28"/>
          <w:szCs w:val="28"/>
          <w:lang w:bidi="ru-RU"/>
        </w:rPr>
      </w:pPr>
    </w:p>
    <w:p w:rsidR="00D34595" w:rsidRPr="00E54EE0" w:rsidRDefault="00D34595" w:rsidP="00D34595">
      <w:pPr>
        <w:spacing w:after="0" w:line="240" w:lineRule="auto"/>
        <w:ind w:firstLine="709"/>
        <w:rPr>
          <w:rFonts w:ascii="Times New Roman" w:hAnsi="Times New Roman" w:cs="Times New Roman"/>
          <w:b/>
          <w:sz w:val="28"/>
          <w:szCs w:val="28"/>
          <w:lang w:bidi="ru-RU"/>
        </w:rPr>
      </w:pPr>
    </w:p>
    <w:p w:rsidR="00D34595" w:rsidRPr="00D34595" w:rsidRDefault="00D34595" w:rsidP="00D34595">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D34595" w:rsidRPr="00F82393" w:rsidRDefault="00D34595" w:rsidP="00D34595">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D34595" w:rsidRPr="00F82393" w:rsidTr="00B3712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D34595" w:rsidRPr="00F82393" w:rsidRDefault="00D34595" w:rsidP="00B37120">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4595" w:rsidRPr="00F82393" w:rsidRDefault="00D34595" w:rsidP="00B37120">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4595" w:rsidRPr="00F82393" w:rsidRDefault="00D34595" w:rsidP="00B37120">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D34595" w:rsidRPr="00F82393" w:rsidRDefault="00D34595" w:rsidP="00B37120">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4595" w:rsidRPr="00F82393" w:rsidRDefault="00D34595" w:rsidP="00B37120">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D34595" w:rsidRPr="00F82393" w:rsidRDefault="00D34595" w:rsidP="00B37120">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4595" w:rsidRPr="00B878CC" w:rsidRDefault="00D34595" w:rsidP="00B37120">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D34595" w:rsidRPr="004525CB" w:rsidRDefault="00D34595" w:rsidP="00D34595">
      <w:pPr>
        <w:spacing w:after="0" w:line="240" w:lineRule="auto"/>
        <w:jc w:val="both"/>
        <w:rPr>
          <w:rFonts w:ascii="Times New Roman" w:hAnsi="Times New Roman" w:cs="Times New Roman"/>
          <w:sz w:val="28"/>
          <w:szCs w:val="28"/>
        </w:rPr>
      </w:pPr>
    </w:p>
    <w:sectPr w:rsidR="00D34595" w:rsidRPr="004525CB"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50" w:rsidRDefault="003C4150">
      <w:pPr>
        <w:spacing w:after="0" w:line="240" w:lineRule="auto"/>
      </w:pPr>
      <w:r>
        <w:separator/>
      </w:r>
    </w:p>
  </w:endnote>
  <w:endnote w:type="continuationSeparator" w:id="0">
    <w:p w:rsidR="003C4150" w:rsidRDefault="003C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B37120" w:rsidRDefault="00B37120">
        <w:pPr>
          <w:pStyle w:val="ac"/>
          <w:jc w:val="center"/>
        </w:pPr>
        <w:r>
          <w:fldChar w:fldCharType="begin"/>
        </w:r>
        <w:r>
          <w:instrText>PAGE   \* MERGEFORMAT</w:instrText>
        </w:r>
        <w:r>
          <w:fldChar w:fldCharType="separate"/>
        </w:r>
        <w:r w:rsidR="00726485">
          <w:rPr>
            <w:noProof/>
          </w:rPr>
          <w:t>5</w:t>
        </w:r>
        <w:r>
          <w:fldChar w:fldCharType="end"/>
        </w:r>
      </w:p>
    </w:sdtContent>
  </w:sdt>
  <w:p w:rsidR="00B37120" w:rsidRDefault="00B3712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r>
      <w:rPr>
        <w:noProof/>
        <w:lang w:eastAsia="ru-RU"/>
      </w:rPr>
      <mc:AlternateContent>
        <mc:Choice Requires="wps">
          <w:drawing>
            <wp:anchor distT="0" distB="0" distL="63500" distR="63500" simplePos="0" relativeHeight="251661312" behindDoc="1" locked="0" layoutInCell="1" allowOverlap="1" wp14:anchorId="67E62448" wp14:editId="030ADF69">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120" w:rsidRDefault="00B37120">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62448"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B37120" w:rsidRDefault="00B37120">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50" w:rsidRDefault="003C4150">
      <w:pPr>
        <w:spacing w:after="0" w:line="240" w:lineRule="auto"/>
      </w:pPr>
      <w:r>
        <w:separator/>
      </w:r>
    </w:p>
  </w:footnote>
  <w:footnote w:type="continuationSeparator" w:id="0">
    <w:p w:rsidR="003C4150" w:rsidRDefault="003C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r>
      <w:rPr>
        <w:noProof/>
        <w:lang w:eastAsia="ru-RU"/>
      </w:rPr>
      <mc:AlternateContent>
        <mc:Choice Requires="wps">
          <w:drawing>
            <wp:anchor distT="0" distB="0" distL="63500" distR="63500" simplePos="0" relativeHeight="251659264" behindDoc="1" locked="0" layoutInCell="1" allowOverlap="1" wp14:anchorId="5B47BFAE" wp14:editId="6A916BEC">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120" w:rsidRDefault="00B37120">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47BFA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B37120" w:rsidRDefault="00B37120">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31E4D"/>
    <w:rsid w:val="0006663C"/>
    <w:rsid w:val="00075128"/>
    <w:rsid w:val="00091C57"/>
    <w:rsid w:val="00093BC0"/>
    <w:rsid w:val="0009719F"/>
    <w:rsid w:val="000C6C70"/>
    <w:rsid w:val="00106CAA"/>
    <w:rsid w:val="0018221A"/>
    <w:rsid w:val="001B21ED"/>
    <w:rsid w:val="001C3752"/>
    <w:rsid w:val="00321BF4"/>
    <w:rsid w:val="00376B26"/>
    <w:rsid w:val="003956BB"/>
    <w:rsid w:val="003A4C04"/>
    <w:rsid w:val="003C4150"/>
    <w:rsid w:val="003F3540"/>
    <w:rsid w:val="00407965"/>
    <w:rsid w:val="00412819"/>
    <w:rsid w:val="004B71C5"/>
    <w:rsid w:val="004D546A"/>
    <w:rsid w:val="004E0695"/>
    <w:rsid w:val="004E39B8"/>
    <w:rsid w:val="0053357D"/>
    <w:rsid w:val="005350DB"/>
    <w:rsid w:val="00536A53"/>
    <w:rsid w:val="005C5FB1"/>
    <w:rsid w:val="006B05C7"/>
    <w:rsid w:val="006B43C9"/>
    <w:rsid w:val="006F6792"/>
    <w:rsid w:val="00726485"/>
    <w:rsid w:val="00727456"/>
    <w:rsid w:val="007354CF"/>
    <w:rsid w:val="007E7C33"/>
    <w:rsid w:val="007F7D62"/>
    <w:rsid w:val="00802AB1"/>
    <w:rsid w:val="00872944"/>
    <w:rsid w:val="0088415E"/>
    <w:rsid w:val="00885C62"/>
    <w:rsid w:val="008B1839"/>
    <w:rsid w:val="008E45D8"/>
    <w:rsid w:val="009470A2"/>
    <w:rsid w:val="00956B8A"/>
    <w:rsid w:val="009A2578"/>
    <w:rsid w:val="009E2365"/>
    <w:rsid w:val="00A57353"/>
    <w:rsid w:val="00B37120"/>
    <w:rsid w:val="00B51D06"/>
    <w:rsid w:val="00B55DD1"/>
    <w:rsid w:val="00B73255"/>
    <w:rsid w:val="00B73E7A"/>
    <w:rsid w:val="00BA1C71"/>
    <w:rsid w:val="00BF7AD0"/>
    <w:rsid w:val="00C4461E"/>
    <w:rsid w:val="00C92102"/>
    <w:rsid w:val="00CC7744"/>
    <w:rsid w:val="00D07E31"/>
    <w:rsid w:val="00D34595"/>
    <w:rsid w:val="00DB6E20"/>
    <w:rsid w:val="00DB7521"/>
    <w:rsid w:val="00DE3EEB"/>
    <w:rsid w:val="00E307F3"/>
    <w:rsid w:val="00E81940"/>
    <w:rsid w:val="00E924D9"/>
    <w:rsid w:val="00E972F2"/>
    <w:rsid w:val="00F478A0"/>
    <w:rsid w:val="00F60D4E"/>
    <w:rsid w:val="00F6503E"/>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E6D675B-59EA-4C2C-ADD8-36D6FB9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07182269">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117760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445238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89594942">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5310236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16003</Words>
  <Characters>91218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cp:revision>
  <cp:lastPrinted>2020-01-14T08:20:00Z</cp:lastPrinted>
  <dcterms:created xsi:type="dcterms:W3CDTF">2020-02-12T15:05:00Z</dcterms:created>
  <dcterms:modified xsi:type="dcterms:W3CDTF">2020-02-12T15:05:00Z</dcterms:modified>
</cp:coreProperties>
</file>