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90" w:rsidRDefault="00151E90" w:rsidP="00151E90">
      <w:pPr>
        <w:autoSpaceDE w:val="0"/>
        <w:autoSpaceDN w:val="0"/>
        <w:adjustRightInd w:val="0"/>
        <w:spacing w:line="360" w:lineRule="auto"/>
        <w:jc w:val="center"/>
        <w:rPr>
          <w:rFonts w:ascii="TimesNewRomanPSMT" w:hAnsi="TimesNewRomanPSMT" w:cs="TimesNewRomanPSMT"/>
          <w:sz w:val="28"/>
          <w:szCs w:val="28"/>
        </w:rPr>
      </w:pPr>
      <w:proofErr w:type="spellStart"/>
      <w:r>
        <w:rPr>
          <w:rFonts w:ascii="TimesNewRomanPSMT" w:hAnsi="TimesNewRomanPSMT" w:cs="TimesNewRomanPSMT"/>
          <w:sz w:val="28"/>
          <w:szCs w:val="28"/>
        </w:rPr>
        <w:t>Минобрнауки</w:t>
      </w:r>
      <w:proofErr w:type="spellEnd"/>
      <w:r>
        <w:rPr>
          <w:rFonts w:ascii="TimesNewRomanPSMT" w:hAnsi="TimesNewRomanPSMT" w:cs="TimesNewRomanPSMT"/>
          <w:sz w:val="28"/>
          <w:szCs w:val="28"/>
        </w:rPr>
        <w:t xml:space="preserve"> Российской Федерации</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Бузулукский гуманитарно-технологический институт (филиал)</w:t>
      </w:r>
    </w:p>
    <w:p w:rsidR="001E1188"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 xml:space="preserve">федерального государственного бюджетного образовательного </w:t>
      </w:r>
    </w:p>
    <w:p w:rsidR="00C045CF" w:rsidRDefault="00C045CF" w:rsidP="001E1188">
      <w:pPr>
        <w:spacing w:line="240" w:lineRule="auto"/>
        <w:contextualSpacing/>
        <w:jc w:val="center"/>
        <w:rPr>
          <w:rFonts w:ascii="Times New Roman" w:hAnsi="Times New Roman"/>
          <w:sz w:val="28"/>
          <w:szCs w:val="28"/>
        </w:rPr>
      </w:pPr>
      <w:r>
        <w:rPr>
          <w:rFonts w:ascii="Times New Roman" w:hAnsi="Times New Roman"/>
          <w:sz w:val="28"/>
          <w:szCs w:val="28"/>
        </w:rPr>
        <w:t>учреждения</w:t>
      </w:r>
      <w:r w:rsidR="001E1188">
        <w:rPr>
          <w:rFonts w:ascii="Times New Roman" w:hAnsi="Times New Roman"/>
          <w:sz w:val="28"/>
          <w:szCs w:val="28"/>
        </w:rPr>
        <w:t xml:space="preserve"> </w:t>
      </w:r>
      <w:r>
        <w:rPr>
          <w:rFonts w:ascii="Times New Roman" w:hAnsi="Times New Roman"/>
          <w:sz w:val="28"/>
          <w:szCs w:val="28"/>
        </w:rPr>
        <w:t>высшего образования</w:t>
      </w: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«Оренбургский государственный университет»</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r>
        <w:rPr>
          <w:rFonts w:ascii="Times New Roman" w:hAnsi="Times New Roman"/>
          <w:sz w:val="28"/>
          <w:szCs w:val="28"/>
        </w:rPr>
        <w:t>Кафедра финансов и кредита</w:t>
      </w: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sz w:val="28"/>
          <w:szCs w:val="28"/>
        </w:rPr>
      </w:pPr>
    </w:p>
    <w:p w:rsidR="00151E90" w:rsidRDefault="00151E90" w:rsidP="00C045CF">
      <w:pPr>
        <w:spacing w:line="240" w:lineRule="auto"/>
        <w:contextualSpacing/>
        <w:jc w:val="center"/>
        <w:rPr>
          <w:rFonts w:ascii="Times New Roman" w:hAnsi="Times New Roman"/>
          <w:sz w:val="28"/>
          <w:szCs w:val="28"/>
        </w:rPr>
      </w:pPr>
    </w:p>
    <w:p w:rsidR="00C045CF" w:rsidRDefault="00C045CF" w:rsidP="00C045CF">
      <w:pPr>
        <w:spacing w:line="240" w:lineRule="auto"/>
        <w:contextualSpacing/>
        <w:jc w:val="center"/>
        <w:rPr>
          <w:rFonts w:ascii="Times New Roman" w:hAnsi="Times New Roman"/>
          <w:i/>
          <w:sz w:val="28"/>
          <w:szCs w:val="28"/>
        </w:rPr>
      </w:pPr>
    </w:p>
    <w:p w:rsidR="00151E90" w:rsidRDefault="00151E90" w:rsidP="00151E90">
      <w:pPr>
        <w:spacing w:line="240" w:lineRule="auto"/>
        <w:jc w:val="center"/>
        <w:rPr>
          <w:rFonts w:ascii="Times New Roman" w:hAnsi="Times New Roman"/>
          <w:sz w:val="28"/>
          <w:szCs w:val="28"/>
        </w:rPr>
      </w:pPr>
      <w:r>
        <w:rPr>
          <w:rFonts w:ascii="Times New Roman" w:hAnsi="Times New Roman"/>
          <w:sz w:val="28"/>
          <w:szCs w:val="28"/>
        </w:rPr>
        <w:t xml:space="preserve">Методические указания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по освоению дисциплины</w:t>
      </w:r>
    </w:p>
    <w:p w:rsidR="00151E90" w:rsidRDefault="00151E90" w:rsidP="00151E90">
      <w:pPr>
        <w:pStyle w:val="ReportHead0"/>
        <w:suppressAutoHyphens/>
        <w:spacing w:before="120"/>
        <w:rPr>
          <w:i/>
          <w:sz w:val="24"/>
        </w:rPr>
      </w:pPr>
      <w:r>
        <w:rPr>
          <w:i/>
          <w:sz w:val="24"/>
        </w:rPr>
        <w:t>«Б.1.В.ОД.14 Макроэкономическое планирование и прогнозирование»</w:t>
      </w:r>
    </w:p>
    <w:p w:rsidR="00151E90" w:rsidRDefault="00151E90" w:rsidP="00151E90">
      <w:pPr>
        <w:pStyle w:val="ReportHead0"/>
        <w:suppressAutoHyphens/>
        <w:rPr>
          <w:sz w:val="24"/>
        </w:rPr>
      </w:pPr>
    </w:p>
    <w:p w:rsidR="00151E90" w:rsidRDefault="00151E90" w:rsidP="00151E90">
      <w:pPr>
        <w:pStyle w:val="ReportHead0"/>
        <w:suppressAutoHyphens/>
        <w:spacing w:line="360" w:lineRule="auto"/>
        <w:rPr>
          <w:sz w:val="24"/>
        </w:rPr>
      </w:pPr>
      <w:r>
        <w:rPr>
          <w:sz w:val="24"/>
        </w:rPr>
        <w:t>Уровень высшего образования</w:t>
      </w:r>
    </w:p>
    <w:p w:rsidR="00151E90" w:rsidRDefault="00151E90" w:rsidP="00151E90">
      <w:pPr>
        <w:pStyle w:val="ReportHead0"/>
        <w:suppressAutoHyphens/>
        <w:spacing w:line="360" w:lineRule="auto"/>
        <w:rPr>
          <w:sz w:val="24"/>
        </w:rPr>
      </w:pPr>
      <w:r>
        <w:rPr>
          <w:sz w:val="24"/>
        </w:rPr>
        <w:t>БАКАЛАВРИАТ</w:t>
      </w:r>
    </w:p>
    <w:p w:rsidR="00151E90" w:rsidRDefault="00151E90" w:rsidP="00151E90">
      <w:pPr>
        <w:pStyle w:val="ReportHead0"/>
        <w:suppressAutoHyphens/>
        <w:rPr>
          <w:sz w:val="24"/>
        </w:rPr>
      </w:pPr>
      <w:r>
        <w:rPr>
          <w:sz w:val="24"/>
        </w:rPr>
        <w:t>Направление подготовки</w:t>
      </w:r>
    </w:p>
    <w:p w:rsidR="00151E90" w:rsidRDefault="00151E90" w:rsidP="00151E90">
      <w:pPr>
        <w:pStyle w:val="ReportHead0"/>
        <w:suppressAutoHyphens/>
        <w:rPr>
          <w:i/>
          <w:sz w:val="24"/>
          <w:u w:val="single"/>
        </w:rPr>
      </w:pPr>
      <w:r>
        <w:rPr>
          <w:i/>
          <w:sz w:val="24"/>
          <w:u w:val="single"/>
        </w:rPr>
        <w:t>38.03.01 Экономика</w:t>
      </w:r>
    </w:p>
    <w:p w:rsidR="00151E90" w:rsidRDefault="00151E90" w:rsidP="00151E90">
      <w:pPr>
        <w:pStyle w:val="ReportHead0"/>
        <w:suppressAutoHyphens/>
        <w:rPr>
          <w:sz w:val="24"/>
          <w:vertAlign w:val="superscript"/>
        </w:rPr>
      </w:pPr>
      <w:r>
        <w:rPr>
          <w:sz w:val="24"/>
          <w:vertAlign w:val="superscript"/>
        </w:rPr>
        <w:t>(код и наименование направления подготовки)</w:t>
      </w:r>
    </w:p>
    <w:p w:rsidR="00151E90" w:rsidRDefault="00151E90" w:rsidP="00151E90">
      <w:pPr>
        <w:pStyle w:val="ReportHead0"/>
        <w:suppressAutoHyphens/>
        <w:rPr>
          <w:i/>
          <w:sz w:val="24"/>
          <w:u w:val="single"/>
        </w:rPr>
      </w:pPr>
      <w:r>
        <w:rPr>
          <w:i/>
          <w:sz w:val="24"/>
          <w:u w:val="single"/>
        </w:rPr>
        <w:t>Финансы и кредит</w:t>
      </w:r>
    </w:p>
    <w:p w:rsidR="00151E90" w:rsidRDefault="00151E90" w:rsidP="00151E90">
      <w:pPr>
        <w:pStyle w:val="ReportHead0"/>
        <w:suppressAutoHyphens/>
        <w:rPr>
          <w:sz w:val="24"/>
          <w:vertAlign w:val="superscript"/>
        </w:rPr>
      </w:pPr>
      <w:r>
        <w:rPr>
          <w:sz w:val="24"/>
          <w:vertAlign w:val="superscript"/>
        </w:rPr>
        <w:t xml:space="preserve"> (наименование направленности (профиля) образовательной программы)</w:t>
      </w:r>
    </w:p>
    <w:p w:rsidR="00151E90" w:rsidRDefault="00151E90" w:rsidP="00151E90">
      <w:pPr>
        <w:pStyle w:val="ReportHead0"/>
        <w:suppressAutoHyphens/>
        <w:spacing w:before="120"/>
        <w:rPr>
          <w:sz w:val="24"/>
        </w:rPr>
      </w:pPr>
      <w:r>
        <w:rPr>
          <w:sz w:val="24"/>
        </w:rPr>
        <w:t>Тип образовательной программы</w:t>
      </w:r>
    </w:p>
    <w:p w:rsidR="00151E90" w:rsidRDefault="00151E90" w:rsidP="00151E90">
      <w:pPr>
        <w:pStyle w:val="ReportHead0"/>
        <w:suppressAutoHyphens/>
        <w:rPr>
          <w:i/>
          <w:sz w:val="24"/>
          <w:u w:val="single"/>
        </w:rPr>
      </w:pPr>
      <w:r>
        <w:rPr>
          <w:i/>
          <w:sz w:val="24"/>
          <w:u w:val="single"/>
        </w:rPr>
        <w:t xml:space="preserve">Программа </w:t>
      </w:r>
      <w:proofErr w:type="gramStart"/>
      <w:r>
        <w:rPr>
          <w:i/>
          <w:sz w:val="24"/>
          <w:u w:val="single"/>
        </w:rPr>
        <w:t>академического</w:t>
      </w:r>
      <w:proofErr w:type="gramEnd"/>
      <w:r>
        <w:rPr>
          <w:i/>
          <w:sz w:val="24"/>
          <w:u w:val="single"/>
        </w:rPr>
        <w:t xml:space="preserve"> бакалавриата</w:t>
      </w:r>
    </w:p>
    <w:p w:rsidR="00151E90" w:rsidRDefault="00151E90" w:rsidP="00151E90">
      <w:pPr>
        <w:pStyle w:val="ReportHead0"/>
        <w:suppressAutoHyphens/>
        <w:rPr>
          <w:sz w:val="24"/>
        </w:rPr>
      </w:pPr>
    </w:p>
    <w:p w:rsidR="00151E90" w:rsidRDefault="00151E90" w:rsidP="00151E90">
      <w:pPr>
        <w:pStyle w:val="ReportHead0"/>
        <w:suppressAutoHyphens/>
        <w:rPr>
          <w:sz w:val="24"/>
        </w:rPr>
      </w:pPr>
      <w:r>
        <w:rPr>
          <w:sz w:val="24"/>
        </w:rPr>
        <w:t>Квалификация</w:t>
      </w:r>
    </w:p>
    <w:p w:rsidR="00151E90" w:rsidRDefault="00151E90" w:rsidP="00151E90">
      <w:pPr>
        <w:pStyle w:val="ReportHead0"/>
        <w:suppressAutoHyphens/>
        <w:rPr>
          <w:i/>
          <w:sz w:val="24"/>
          <w:u w:val="single"/>
        </w:rPr>
      </w:pPr>
      <w:r>
        <w:rPr>
          <w:i/>
          <w:sz w:val="24"/>
          <w:u w:val="single"/>
        </w:rPr>
        <w:t>Бакалавр</w:t>
      </w:r>
    </w:p>
    <w:p w:rsidR="00151E90" w:rsidRDefault="00151E90" w:rsidP="00151E90">
      <w:pPr>
        <w:pStyle w:val="ReportHead0"/>
        <w:suppressAutoHyphens/>
        <w:spacing w:before="120"/>
        <w:rPr>
          <w:sz w:val="24"/>
        </w:rPr>
      </w:pPr>
      <w:r>
        <w:rPr>
          <w:sz w:val="24"/>
        </w:rPr>
        <w:t>Форма обучения</w:t>
      </w:r>
    </w:p>
    <w:p w:rsidR="00151E90" w:rsidRDefault="00151E90" w:rsidP="00151E90">
      <w:pPr>
        <w:pStyle w:val="ReportHead0"/>
        <w:suppressAutoHyphens/>
        <w:rPr>
          <w:i/>
          <w:sz w:val="24"/>
          <w:u w:val="single"/>
        </w:rPr>
      </w:pPr>
      <w:r>
        <w:rPr>
          <w:i/>
          <w:sz w:val="24"/>
          <w:u w:val="single"/>
        </w:rPr>
        <w:t>Очная</w:t>
      </w:r>
    </w:p>
    <w:p w:rsidR="00151E90" w:rsidRDefault="00151E90" w:rsidP="00151E90">
      <w:pPr>
        <w:pStyle w:val="ReportHead0"/>
        <w:suppressAutoHyphens/>
        <w:rPr>
          <w:sz w:val="24"/>
        </w:rPr>
      </w:pPr>
      <w:bookmarkStart w:id="0" w:name="BookmarkWhereDelChr13"/>
      <w:bookmarkEnd w:id="0"/>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p>
    <w:p w:rsidR="00151E90" w:rsidRDefault="00151E90" w:rsidP="00151E90">
      <w:pPr>
        <w:pStyle w:val="ReportHead0"/>
        <w:suppressAutoHyphens/>
        <w:rPr>
          <w:sz w:val="24"/>
        </w:rPr>
      </w:pPr>
      <w:r>
        <w:rPr>
          <w:sz w:val="24"/>
        </w:rPr>
        <w:t>Год набора 201</w:t>
      </w:r>
      <w:r w:rsidR="004F7442">
        <w:rPr>
          <w:sz w:val="24"/>
        </w:rPr>
        <w:t>8</w:t>
      </w:r>
    </w:p>
    <w:p w:rsidR="00151E90" w:rsidRDefault="00151E90" w:rsidP="00151E90">
      <w:pPr>
        <w:spacing w:after="0" w:line="240" w:lineRule="auto"/>
        <w:rPr>
          <w:sz w:val="24"/>
        </w:rPr>
        <w:sectPr w:rsidR="00151E90">
          <w:pgSz w:w="11906" w:h="16838"/>
          <w:pgMar w:top="510" w:right="567" w:bottom="510" w:left="850" w:header="0" w:footer="510" w:gutter="0"/>
          <w:cols w:space="720"/>
        </w:sectPr>
      </w:pPr>
    </w:p>
    <w:p w:rsidR="00151E90" w:rsidRDefault="00880681" w:rsidP="005A1515">
      <w:pPr>
        <w:pStyle w:val="af2"/>
        <w:ind w:left="1276" w:hanging="1843"/>
        <w:jc w:val="both"/>
        <w:rPr>
          <w:b w:val="0"/>
          <w:szCs w:val="28"/>
        </w:rPr>
      </w:pPr>
      <w:r>
        <w:rPr>
          <w:b w:val="0"/>
          <w:szCs w:val="28"/>
        </w:rPr>
        <w:lastRenderedPageBreak/>
        <w:t>Макроэкономическое планирование и прогнозирование</w:t>
      </w:r>
      <w:proofErr w:type="gramStart"/>
      <w:r w:rsidR="005A1515" w:rsidRPr="0000650D">
        <w:rPr>
          <w:b w:val="0"/>
          <w:szCs w:val="28"/>
        </w:rPr>
        <w:t xml:space="preserve"> :</w:t>
      </w:r>
      <w:proofErr w:type="gramEnd"/>
      <w:r w:rsidR="005A1515" w:rsidRPr="0000650D">
        <w:rPr>
          <w:b w:val="0"/>
          <w:szCs w:val="28"/>
        </w:rPr>
        <w:t xml:space="preserve">  методические    указания</w:t>
      </w:r>
    </w:p>
    <w:p w:rsidR="00151E90" w:rsidRDefault="005A1515" w:rsidP="005A1515">
      <w:pPr>
        <w:pStyle w:val="af2"/>
        <w:ind w:left="1276" w:hanging="1843"/>
        <w:jc w:val="both"/>
        <w:rPr>
          <w:b w:val="0"/>
          <w:szCs w:val="28"/>
        </w:rPr>
      </w:pPr>
      <w:r>
        <w:rPr>
          <w:b w:val="0"/>
          <w:szCs w:val="28"/>
        </w:rPr>
        <w:t xml:space="preserve">для </w:t>
      </w:r>
      <w:proofErr w:type="gramStart"/>
      <w:r>
        <w:rPr>
          <w:b w:val="0"/>
          <w:szCs w:val="28"/>
        </w:rPr>
        <w:t>обучающихся</w:t>
      </w:r>
      <w:proofErr w:type="gramEnd"/>
      <w:r>
        <w:rPr>
          <w:b w:val="0"/>
          <w:szCs w:val="28"/>
        </w:rPr>
        <w:t xml:space="preserve"> по освоению </w:t>
      </w:r>
      <w:r w:rsidRPr="005A1515">
        <w:rPr>
          <w:b w:val="0"/>
          <w:szCs w:val="28"/>
        </w:rPr>
        <w:t>дисциплины по направлению подготовки 38.03.01</w:t>
      </w:r>
    </w:p>
    <w:p w:rsidR="00151E90" w:rsidRDefault="005A1515" w:rsidP="005A1515">
      <w:pPr>
        <w:pStyle w:val="af2"/>
        <w:ind w:left="1276" w:hanging="1843"/>
        <w:jc w:val="both"/>
        <w:rPr>
          <w:b w:val="0"/>
          <w:szCs w:val="28"/>
        </w:rPr>
      </w:pPr>
      <w:r w:rsidRPr="005A1515">
        <w:rPr>
          <w:b w:val="0"/>
          <w:szCs w:val="28"/>
        </w:rPr>
        <w:t>Экономика</w:t>
      </w:r>
      <w:r>
        <w:rPr>
          <w:b w:val="0"/>
          <w:szCs w:val="28"/>
        </w:rPr>
        <w:t xml:space="preserve"> </w:t>
      </w:r>
      <w:r w:rsidRPr="0000650D">
        <w:rPr>
          <w:b w:val="0"/>
          <w:szCs w:val="28"/>
        </w:rPr>
        <w:t xml:space="preserve"> / Е.В. Алексеева; Бузулукский      </w:t>
      </w:r>
      <w:proofErr w:type="gramStart"/>
      <w:r w:rsidRPr="0000650D">
        <w:rPr>
          <w:b w:val="0"/>
          <w:szCs w:val="28"/>
        </w:rPr>
        <w:t>гуманитарно-технолог</w:t>
      </w:r>
      <w:proofErr w:type="gramEnd"/>
      <w:r w:rsidRPr="0000650D">
        <w:rPr>
          <w:b w:val="0"/>
          <w:szCs w:val="28"/>
        </w:rPr>
        <w:t xml:space="preserve">.       ин-т </w:t>
      </w:r>
    </w:p>
    <w:p w:rsidR="005A1515" w:rsidRPr="0000650D" w:rsidRDefault="005A1515" w:rsidP="005A1515">
      <w:pPr>
        <w:pStyle w:val="af2"/>
        <w:ind w:left="1276" w:hanging="1843"/>
        <w:jc w:val="both"/>
        <w:rPr>
          <w:b w:val="0"/>
          <w:szCs w:val="28"/>
        </w:rPr>
      </w:pPr>
      <w:r w:rsidRPr="0000650D">
        <w:rPr>
          <w:b w:val="0"/>
          <w:szCs w:val="28"/>
        </w:rPr>
        <w:t xml:space="preserve">(филиал)    ОГУ.   – </w:t>
      </w:r>
      <w:r>
        <w:rPr>
          <w:b w:val="0"/>
          <w:szCs w:val="28"/>
        </w:rPr>
        <w:t xml:space="preserve"> </w:t>
      </w:r>
      <w:r w:rsidRPr="005A1515">
        <w:rPr>
          <w:b w:val="0"/>
          <w:szCs w:val="28"/>
        </w:rPr>
        <w:t>Бузулук: БГТИ (филиал) ОГУ, 201</w:t>
      </w:r>
      <w:r w:rsidR="004F7442">
        <w:rPr>
          <w:b w:val="0"/>
          <w:szCs w:val="28"/>
        </w:rPr>
        <w:t>8</w:t>
      </w:r>
      <w:r w:rsidRPr="0000650D">
        <w:rPr>
          <w:b w:val="0"/>
          <w:szCs w:val="28"/>
        </w:rPr>
        <w:t xml:space="preserve">. </w:t>
      </w:r>
    </w:p>
    <w:p w:rsidR="005A1515" w:rsidRDefault="005A1515" w:rsidP="005A1515">
      <w:pPr>
        <w:pStyle w:val="af2"/>
        <w:jc w:val="both"/>
      </w:pPr>
    </w:p>
    <w:p w:rsidR="00151E90" w:rsidRDefault="00151E90" w:rsidP="005A1515">
      <w:pPr>
        <w:pStyle w:val="af2"/>
        <w:jc w:val="both"/>
      </w:pPr>
    </w:p>
    <w:p w:rsidR="00151E90" w:rsidRDefault="00151E90" w:rsidP="00151E90">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Составитель _____________________ Алексеева Е.В.</w:t>
      </w:r>
    </w:p>
    <w:p w:rsidR="00151E90" w:rsidRDefault="00151E90" w:rsidP="00151E9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«___»______________201</w:t>
      </w:r>
      <w:r w:rsidR="004F7442">
        <w:rPr>
          <w:rFonts w:ascii="Times New Roman" w:eastAsia="Times New Roman" w:hAnsi="Times New Roman"/>
          <w:sz w:val="28"/>
          <w:szCs w:val="28"/>
        </w:rPr>
        <w:t>8</w:t>
      </w:r>
      <w:r>
        <w:rPr>
          <w:rFonts w:ascii="Times New Roman" w:eastAsia="Times New Roman" w:hAnsi="Times New Roman"/>
          <w:sz w:val="28"/>
          <w:szCs w:val="28"/>
        </w:rPr>
        <w:t xml:space="preserve"> г.</w:t>
      </w:r>
    </w:p>
    <w:p w:rsidR="00151E90" w:rsidRDefault="00151E90" w:rsidP="00151E90">
      <w:pPr>
        <w:jc w:val="both"/>
        <w:rPr>
          <w:rFonts w:ascii="Times New Roman" w:eastAsia="Calibri" w:hAnsi="Times New Roman" w:cs="Times New Roman"/>
          <w:sz w:val="28"/>
          <w:szCs w:val="28"/>
          <w:lang w:eastAsia="en-US"/>
        </w:rPr>
      </w:pPr>
    </w:p>
    <w:p w:rsidR="00151E90" w:rsidRDefault="00151E90" w:rsidP="005A1515">
      <w:pPr>
        <w:pStyle w:val="af2"/>
        <w:jc w:val="both"/>
      </w:pPr>
    </w:p>
    <w:p w:rsidR="005A1515" w:rsidRDefault="005A1515" w:rsidP="00C045CF">
      <w:pPr>
        <w:pStyle w:val="a7"/>
        <w:contextualSpacing/>
        <w:rPr>
          <w:sz w:val="28"/>
          <w:szCs w:val="28"/>
        </w:rPr>
      </w:pPr>
    </w:p>
    <w:p w:rsidR="00C045CF" w:rsidRDefault="00C045CF" w:rsidP="00C045CF">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Методические указания для обучающихся по освоению дисциплины по </w:t>
      </w:r>
      <w:r w:rsidRPr="00880681">
        <w:rPr>
          <w:rFonts w:ascii="Times New Roman" w:hAnsi="Times New Roman" w:cs="Times New Roman"/>
          <w:sz w:val="28"/>
          <w:szCs w:val="28"/>
        </w:rPr>
        <w:t>дисциплине «</w:t>
      </w:r>
      <w:r w:rsidR="00880681" w:rsidRPr="00880681">
        <w:rPr>
          <w:rFonts w:ascii="Times New Roman" w:hAnsi="Times New Roman" w:cs="Times New Roman"/>
          <w:sz w:val="28"/>
          <w:szCs w:val="28"/>
        </w:rPr>
        <w:t>Макроэкономическое планирование и прогнозирование</w:t>
      </w:r>
      <w:r w:rsidRPr="00880681">
        <w:rPr>
          <w:rFonts w:ascii="Times New Roman" w:hAnsi="Times New Roman" w:cs="Times New Roman"/>
          <w:sz w:val="28"/>
          <w:szCs w:val="28"/>
        </w:rPr>
        <w:t>»</w:t>
      </w:r>
      <w:r>
        <w:rPr>
          <w:rFonts w:ascii="Times New Roman" w:hAnsi="Times New Roman"/>
          <w:sz w:val="28"/>
          <w:szCs w:val="28"/>
        </w:rPr>
        <w:t xml:space="preserve"> предназначены для студентов направления 38.03.01 Экономика, профил</w:t>
      </w:r>
      <w:r w:rsidR="005A1515">
        <w:rPr>
          <w:rFonts w:ascii="Times New Roman" w:hAnsi="Times New Roman"/>
          <w:sz w:val="28"/>
          <w:szCs w:val="28"/>
        </w:rPr>
        <w:t>ь</w:t>
      </w:r>
      <w:r>
        <w:rPr>
          <w:rFonts w:ascii="Times New Roman" w:hAnsi="Times New Roman"/>
          <w:sz w:val="28"/>
          <w:szCs w:val="28"/>
        </w:rPr>
        <w:t xml:space="preserve"> подготовки «Финансы и кредит», квалификация академический бакалавр. </w:t>
      </w:r>
      <w:proofErr w:type="gramEnd"/>
    </w:p>
    <w:p w:rsidR="00151E90" w:rsidRPr="00151E90" w:rsidRDefault="00151E90" w:rsidP="00151E90">
      <w:pPr>
        <w:spacing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Методические указания  является приложением к рабочей программе по </w:t>
      </w:r>
      <w:r w:rsidRPr="00151E90">
        <w:rPr>
          <w:rFonts w:ascii="Times New Roman" w:eastAsia="Calibri" w:hAnsi="Times New Roman" w:cs="Times New Roman"/>
          <w:sz w:val="28"/>
          <w:szCs w:val="28"/>
          <w:lang w:eastAsia="en-US"/>
        </w:rPr>
        <w:t>дисциплине «</w:t>
      </w:r>
      <w:r w:rsidRPr="00151E90">
        <w:rPr>
          <w:rFonts w:ascii="Times New Roman" w:hAnsi="Times New Roman" w:cs="Times New Roman"/>
          <w:sz w:val="28"/>
          <w:szCs w:val="28"/>
        </w:rPr>
        <w:t>Макроэкономическое планирование и прогнозирование</w:t>
      </w:r>
      <w:r w:rsidRPr="00151E90">
        <w:rPr>
          <w:rFonts w:ascii="Times New Roman" w:eastAsia="Calibri" w:hAnsi="Times New Roman" w:cs="Times New Roman"/>
          <w:sz w:val="28"/>
          <w:szCs w:val="28"/>
          <w:lang w:eastAsia="en-US"/>
        </w:rPr>
        <w:t>».</w:t>
      </w:r>
    </w:p>
    <w:p w:rsidR="00C045CF" w:rsidRDefault="00C045CF" w:rsidP="00C045CF">
      <w:pPr>
        <w:pStyle w:val="2"/>
        <w:spacing w:line="240" w:lineRule="auto"/>
        <w:ind w:firstLine="540"/>
        <w:contextualSpacing/>
        <w:jc w:val="both"/>
        <w:rPr>
          <w:sz w:val="28"/>
          <w:szCs w:val="28"/>
        </w:rPr>
      </w:pPr>
    </w:p>
    <w:p w:rsidR="00C045CF" w:rsidRDefault="00C045CF" w:rsidP="00C045CF">
      <w:pPr>
        <w:pStyle w:val="2"/>
        <w:spacing w:line="240" w:lineRule="auto"/>
        <w:ind w:firstLine="540"/>
        <w:contextualSpacing/>
        <w:jc w:val="both"/>
        <w:rPr>
          <w:sz w:val="28"/>
          <w:szCs w:val="28"/>
        </w:rPr>
      </w:pPr>
    </w:p>
    <w:p w:rsidR="00C045CF" w:rsidRDefault="00C045CF" w:rsidP="00C045CF">
      <w:pPr>
        <w:pStyle w:val="2"/>
        <w:spacing w:line="240" w:lineRule="auto"/>
        <w:ind w:firstLine="540"/>
        <w:contextualSpacing/>
        <w:jc w:val="both"/>
        <w:rPr>
          <w:sz w:val="28"/>
          <w:szCs w:val="28"/>
        </w:rPr>
      </w:pPr>
    </w:p>
    <w:p w:rsidR="00C045CF" w:rsidRDefault="00C045CF" w:rsidP="00C045CF">
      <w:pPr>
        <w:pStyle w:val="2"/>
        <w:spacing w:line="240" w:lineRule="auto"/>
        <w:ind w:firstLine="540"/>
        <w:contextualSpacing/>
        <w:jc w:val="both"/>
        <w:rPr>
          <w:sz w:val="28"/>
          <w:szCs w:val="28"/>
        </w:rPr>
      </w:pPr>
    </w:p>
    <w:p w:rsidR="00C045CF" w:rsidRDefault="00C045CF" w:rsidP="00C045CF">
      <w:pPr>
        <w:pStyle w:val="2"/>
        <w:spacing w:line="240" w:lineRule="auto"/>
        <w:ind w:firstLine="540"/>
        <w:contextualSpacing/>
        <w:jc w:val="both"/>
        <w:rPr>
          <w:sz w:val="28"/>
          <w:szCs w:val="28"/>
        </w:rPr>
      </w:pPr>
    </w:p>
    <w:p w:rsidR="00C045CF" w:rsidRDefault="00C045CF" w:rsidP="00C045CF">
      <w:pPr>
        <w:pStyle w:val="ab"/>
        <w:spacing w:line="240" w:lineRule="auto"/>
        <w:contextualSpacing/>
        <w:jc w:val="center"/>
        <w:rPr>
          <w:rFonts w:ascii="Times New Roman" w:hAnsi="Times New Roman"/>
          <w:color w:val="auto"/>
          <w:sz w:val="32"/>
          <w:szCs w:val="32"/>
        </w:rPr>
      </w:pPr>
      <w:r>
        <w:rPr>
          <w:rFonts w:ascii="Times New Roman" w:hAnsi="Times New Roman"/>
        </w:rPr>
        <w:br w:type="page"/>
      </w:r>
      <w:r>
        <w:rPr>
          <w:rFonts w:ascii="Times New Roman" w:hAnsi="Times New Roman"/>
          <w:color w:val="auto"/>
          <w:sz w:val="32"/>
          <w:szCs w:val="32"/>
        </w:rPr>
        <w:lastRenderedPageBreak/>
        <w:t>Содержание</w:t>
      </w:r>
      <w:bookmarkStart w:id="1" w:name="_Toc278276674"/>
    </w:p>
    <w:p w:rsidR="00C045CF" w:rsidRDefault="00C045CF" w:rsidP="00C045CF">
      <w:pPr>
        <w:spacing w:line="240" w:lineRule="auto"/>
        <w:contextualSpacing/>
        <w:rPr>
          <w:rFonts w:ascii="Arial" w:hAnsi="Arial"/>
          <w:sz w:val="24"/>
          <w:szCs w:val="24"/>
          <w:lang w:eastAsia="en-US"/>
        </w:rPr>
      </w:pPr>
    </w:p>
    <w:p w:rsidR="00C045CF" w:rsidRDefault="00C045CF" w:rsidP="00C045CF">
      <w:pPr>
        <w:spacing w:line="240" w:lineRule="auto"/>
        <w:contextualSpacing/>
        <w:rPr>
          <w:lang w:eastAsia="en-US"/>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gridCol w:w="757"/>
      </w:tblGrid>
      <w:tr w:rsidR="00C045CF" w:rsidTr="000F109D">
        <w:tc>
          <w:tcPr>
            <w:tcW w:w="8990" w:type="dxa"/>
            <w:hideMark/>
          </w:tcPr>
          <w:p w:rsidR="00C045CF" w:rsidRDefault="00C045CF" w:rsidP="00C3243A">
            <w:pPr>
              <w:widowControl w:val="0"/>
              <w:autoSpaceDE w:val="0"/>
              <w:autoSpaceDN w:val="0"/>
              <w:adjustRightInd w:val="0"/>
              <w:contextualSpacing/>
              <w:rPr>
                <w:rFonts w:ascii="Times New Roman"/>
                <w:sz w:val="28"/>
                <w:szCs w:val="28"/>
                <w:lang w:eastAsia="en-US"/>
              </w:rPr>
            </w:pPr>
            <w:r>
              <w:rPr>
                <w:rFonts w:ascii="Times New Roman"/>
                <w:bCs/>
                <w:sz w:val="28"/>
                <w:szCs w:val="28"/>
              </w:rPr>
              <w:t>Введение……………………………………………………………………….</w:t>
            </w:r>
          </w:p>
        </w:tc>
        <w:tc>
          <w:tcPr>
            <w:tcW w:w="757" w:type="dxa"/>
            <w:hideMark/>
          </w:tcPr>
          <w:p w:rsidR="00C045CF" w:rsidRDefault="00C045CF" w:rsidP="00C3243A">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4</w:t>
            </w:r>
          </w:p>
        </w:tc>
      </w:tr>
      <w:tr w:rsidR="00C045CF" w:rsidTr="000F109D">
        <w:tc>
          <w:tcPr>
            <w:tcW w:w="8990" w:type="dxa"/>
            <w:hideMark/>
          </w:tcPr>
          <w:p w:rsidR="00C045CF" w:rsidRDefault="00D45DC2" w:rsidP="00D45DC2">
            <w:pPr>
              <w:pStyle w:val="a9"/>
              <w:widowControl/>
              <w:tabs>
                <w:tab w:val="left" w:pos="345"/>
                <w:tab w:val="left" w:pos="1134"/>
              </w:tabs>
              <w:autoSpaceDE/>
              <w:adjustRightInd/>
              <w:ind w:left="0"/>
              <w:jc w:val="both"/>
              <w:rPr>
                <w:sz w:val="28"/>
                <w:szCs w:val="28"/>
              </w:rPr>
            </w:pPr>
            <w:r>
              <w:rPr>
                <w:sz w:val="28"/>
                <w:szCs w:val="28"/>
              </w:rPr>
              <w:t xml:space="preserve">1 </w:t>
            </w:r>
            <w:r w:rsidR="00C045CF">
              <w:rPr>
                <w:sz w:val="28"/>
                <w:szCs w:val="28"/>
              </w:rPr>
              <w:t>Виды самостоятельной работы студентов</w:t>
            </w:r>
            <w:r w:rsidR="00C045CF">
              <w:t xml:space="preserve"> </w:t>
            </w:r>
            <w:r w:rsidR="00C045CF">
              <w:rPr>
                <w:sz w:val="28"/>
                <w:szCs w:val="28"/>
              </w:rPr>
              <w:t>по освоению дисциплины</w:t>
            </w:r>
            <w:proofErr w:type="gramStart"/>
            <w:r w:rsidR="00C045CF">
              <w:rPr>
                <w:sz w:val="28"/>
                <w:szCs w:val="28"/>
              </w:rPr>
              <w:t>..</w:t>
            </w:r>
            <w:proofErr w:type="gramEnd"/>
          </w:p>
        </w:tc>
        <w:tc>
          <w:tcPr>
            <w:tcW w:w="757" w:type="dxa"/>
            <w:hideMark/>
          </w:tcPr>
          <w:p w:rsidR="00C045CF" w:rsidRDefault="00B8111F" w:rsidP="00251EE0">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5</w:t>
            </w:r>
          </w:p>
        </w:tc>
      </w:tr>
      <w:tr w:rsidR="00C045CF" w:rsidTr="000F109D">
        <w:tc>
          <w:tcPr>
            <w:tcW w:w="8990" w:type="dxa"/>
            <w:hideMark/>
          </w:tcPr>
          <w:p w:rsidR="00C045CF" w:rsidRDefault="00D45DC2" w:rsidP="00C3243A">
            <w:pPr>
              <w:widowControl w:val="0"/>
              <w:autoSpaceDE w:val="0"/>
              <w:autoSpaceDN w:val="0"/>
              <w:adjustRightInd w:val="0"/>
              <w:contextualSpacing/>
              <w:rPr>
                <w:rFonts w:ascii="Times New Roman"/>
                <w:sz w:val="28"/>
                <w:szCs w:val="28"/>
                <w:lang w:eastAsia="en-US"/>
              </w:rPr>
            </w:pPr>
            <w:r>
              <w:rPr>
                <w:rFonts w:ascii="Times New Roman"/>
                <w:sz w:val="28"/>
                <w:szCs w:val="28"/>
                <w:lang w:eastAsia="en-US"/>
              </w:rPr>
              <w:t>2</w:t>
            </w:r>
            <w:r w:rsidR="00C045CF">
              <w:rPr>
                <w:rFonts w:ascii="Times New Roman"/>
                <w:sz w:val="28"/>
                <w:szCs w:val="28"/>
                <w:lang w:eastAsia="en-US"/>
              </w:rPr>
              <w:t xml:space="preserve"> Методические рекомендации студентам по освоению дисциплины….</w:t>
            </w:r>
          </w:p>
        </w:tc>
        <w:tc>
          <w:tcPr>
            <w:tcW w:w="757" w:type="dxa"/>
            <w:hideMark/>
          </w:tcPr>
          <w:p w:rsidR="00C045CF" w:rsidRDefault="00B8111F" w:rsidP="00251EE0">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7</w:t>
            </w:r>
          </w:p>
        </w:tc>
      </w:tr>
      <w:tr w:rsidR="00C045CF" w:rsidTr="000F109D">
        <w:tc>
          <w:tcPr>
            <w:tcW w:w="8990" w:type="dxa"/>
            <w:hideMark/>
          </w:tcPr>
          <w:p w:rsidR="00C045CF" w:rsidRDefault="00D45DC2" w:rsidP="00C3243A">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2</w:t>
            </w:r>
            <w:r w:rsidR="00C045CF">
              <w:rPr>
                <w:rFonts w:ascii="Times New Roman"/>
                <w:sz w:val="28"/>
                <w:szCs w:val="28"/>
                <w:lang w:eastAsia="en-US"/>
              </w:rPr>
              <w:t>.1 Методические рекомендации по изучению теоретических основ дисциплины……………………………………………………………………</w:t>
            </w:r>
          </w:p>
        </w:tc>
        <w:tc>
          <w:tcPr>
            <w:tcW w:w="757" w:type="dxa"/>
          </w:tcPr>
          <w:p w:rsidR="00C045CF" w:rsidRDefault="00C045CF" w:rsidP="00C3243A">
            <w:pPr>
              <w:contextualSpacing/>
              <w:jc w:val="center"/>
              <w:rPr>
                <w:rFonts w:ascii="Times New Roman"/>
                <w:sz w:val="28"/>
                <w:szCs w:val="28"/>
                <w:lang w:eastAsia="en-US"/>
              </w:rPr>
            </w:pPr>
          </w:p>
          <w:p w:rsidR="00C045CF" w:rsidRDefault="00B8111F" w:rsidP="00251EE0">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7</w:t>
            </w:r>
          </w:p>
        </w:tc>
      </w:tr>
      <w:tr w:rsidR="00C045CF" w:rsidTr="000F109D">
        <w:tc>
          <w:tcPr>
            <w:tcW w:w="8990" w:type="dxa"/>
            <w:hideMark/>
          </w:tcPr>
          <w:p w:rsidR="00C045CF" w:rsidRDefault="00D45DC2" w:rsidP="00C3243A">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2</w:t>
            </w:r>
            <w:r w:rsidR="00C045CF">
              <w:rPr>
                <w:rFonts w:ascii="Times New Roman"/>
                <w:sz w:val="28"/>
                <w:szCs w:val="28"/>
                <w:lang w:eastAsia="en-US"/>
              </w:rPr>
              <w:t>.2 Методические рекомендации по подготовке докладов и выступлений</w:t>
            </w:r>
          </w:p>
        </w:tc>
        <w:tc>
          <w:tcPr>
            <w:tcW w:w="757" w:type="dxa"/>
            <w:hideMark/>
          </w:tcPr>
          <w:p w:rsidR="00C045CF" w:rsidRDefault="00B8111F" w:rsidP="00D45DC2">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9</w:t>
            </w:r>
          </w:p>
        </w:tc>
      </w:tr>
      <w:tr w:rsidR="00C045CF" w:rsidTr="000F109D">
        <w:tc>
          <w:tcPr>
            <w:tcW w:w="8990" w:type="dxa"/>
            <w:hideMark/>
          </w:tcPr>
          <w:p w:rsidR="00C045CF" w:rsidRDefault="00D45DC2" w:rsidP="00D45DC2">
            <w:pPr>
              <w:widowControl w:val="0"/>
              <w:autoSpaceDE w:val="0"/>
              <w:autoSpaceDN w:val="0"/>
              <w:adjustRightInd w:val="0"/>
              <w:contextualSpacing/>
              <w:jc w:val="both"/>
              <w:rPr>
                <w:rFonts w:ascii="Times New Roman"/>
                <w:sz w:val="28"/>
                <w:szCs w:val="28"/>
                <w:lang w:eastAsia="en-US"/>
              </w:rPr>
            </w:pPr>
            <w:r>
              <w:rPr>
                <w:rFonts w:ascii="Times New Roman"/>
                <w:sz w:val="28"/>
                <w:szCs w:val="28"/>
                <w:lang w:eastAsia="en-US"/>
              </w:rPr>
              <w:t>2</w:t>
            </w:r>
            <w:r w:rsidR="00C045CF">
              <w:rPr>
                <w:rFonts w:ascii="Times New Roman"/>
                <w:sz w:val="28"/>
                <w:szCs w:val="28"/>
                <w:lang w:eastAsia="en-US"/>
              </w:rPr>
              <w:t>.</w:t>
            </w:r>
            <w:r>
              <w:rPr>
                <w:rFonts w:ascii="Times New Roman"/>
                <w:sz w:val="28"/>
                <w:szCs w:val="28"/>
                <w:lang w:eastAsia="en-US"/>
              </w:rPr>
              <w:t>3</w:t>
            </w:r>
            <w:r w:rsidR="00C045CF">
              <w:rPr>
                <w:rFonts w:ascii="Times New Roman"/>
                <w:sz w:val="28"/>
                <w:szCs w:val="28"/>
                <w:lang w:eastAsia="en-US"/>
              </w:rPr>
              <w:tab/>
              <w:t>Методические рекомендации при подготовке к практическим занятиям……………………………………………………………………….</w:t>
            </w:r>
          </w:p>
        </w:tc>
        <w:tc>
          <w:tcPr>
            <w:tcW w:w="757" w:type="dxa"/>
          </w:tcPr>
          <w:p w:rsidR="00C045CF" w:rsidRDefault="00C045CF" w:rsidP="00C3243A">
            <w:pPr>
              <w:contextualSpacing/>
              <w:jc w:val="center"/>
              <w:rPr>
                <w:rFonts w:ascii="Times New Roman"/>
                <w:sz w:val="28"/>
                <w:szCs w:val="28"/>
                <w:lang w:eastAsia="en-US"/>
              </w:rPr>
            </w:pPr>
          </w:p>
          <w:p w:rsidR="00C045CF" w:rsidRDefault="00906FCC" w:rsidP="00B8111F">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1</w:t>
            </w:r>
            <w:r w:rsidR="00B8111F">
              <w:rPr>
                <w:rFonts w:ascii="Times New Roman"/>
                <w:sz w:val="28"/>
                <w:szCs w:val="28"/>
                <w:lang w:eastAsia="en-US"/>
              </w:rPr>
              <w:t>2</w:t>
            </w:r>
          </w:p>
        </w:tc>
      </w:tr>
      <w:tr w:rsidR="00C045CF" w:rsidTr="000F109D">
        <w:tc>
          <w:tcPr>
            <w:tcW w:w="8990" w:type="dxa"/>
            <w:hideMark/>
          </w:tcPr>
          <w:p w:rsidR="00C045CF" w:rsidRDefault="00D45DC2" w:rsidP="00C3243A">
            <w:pPr>
              <w:widowControl w:val="0"/>
              <w:autoSpaceDE w:val="0"/>
              <w:autoSpaceDN w:val="0"/>
              <w:adjustRightInd w:val="0"/>
              <w:contextualSpacing/>
              <w:jc w:val="both"/>
              <w:rPr>
                <w:rFonts w:ascii="Times New Roman"/>
                <w:sz w:val="28"/>
                <w:szCs w:val="28"/>
                <w:lang w:eastAsia="en-US"/>
              </w:rPr>
            </w:pPr>
            <w:r>
              <w:rPr>
                <w:rFonts w:ascii="Times New Roman"/>
                <w:bCs/>
                <w:color w:val="000000"/>
                <w:sz w:val="28"/>
                <w:szCs w:val="28"/>
              </w:rPr>
              <w:t xml:space="preserve">3 </w:t>
            </w:r>
            <w:r w:rsidR="00C045CF">
              <w:rPr>
                <w:rFonts w:ascii="Times New Roman"/>
                <w:bCs/>
                <w:color w:val="000000"/>
                <w:sz w:val="28"/>
                <w:szCs w:val="28"/>
              </w:rPr>
              <w:t xml:space="preserve">Контроль и управление самостоятельной работой студентов…………. </w:t>
            </w:r>
          </w:p>
        </w:tc>
        <w:tc>
          <w:tcPr>
            <w:tcW w:w="757" w:type="dxa"/>
            <w:hideMark/>
          </w:tcPr>
          <w:p w:rsidR="00C045CF" w:rsidRDefault="00B8111F" w:rsidP="005067C4">
            <w:pPr>
              <w:widowControl w:val="0"/>
              <w:autoSpaceDE w:val="0"/>
              <w:autoSpaceDN w:val="0"/>
              <w:adjustRightInd w:val="0"/>
              <w:contextualSpacing/>
              <w:jc w:val="center"/>
              <w:rPr>
                <w:rFonts w:ascii="Times New Roman"/>
                <w:sz w:val="28"/>
                <w:szCs w:val="28"/>
                <w:lang w:eastAsia="en-US"/>
              </w:rPr>
            </w:pPr>
            <w:r>
              <w:rPr>
                <w:rFonts w:ascii="Times New Roman"/>
                <w:sz w:val="28"/>
                <w:szCs w:val="28"/>
                <w:lang w:eastAsia="en-US"/>
              </w:rPr>
              <w:t>2</w:t>
            </w:r>
            <w:r w:rsidR="005067C4">
              <w:rPr>
                <w:rFonts w:ascii="Times New Roman"/>
                <w:sz w:val="28"/>
                <w:szCs w:val="28"/>
                <w:lang w:eastAsia="en-US"/>
              </w:rPr>
              <w:t>4</w:t>
            </w:r>
          </w:p>
        </w:tc>
      </w:tr>
    </w:tbl>
    <w:p w:rsidR="00C045CF" w:rsidRDefault="00C045CF" w:rsidP="00C045CF">
      <w:pPr>
        <w:spacing w:line="240" w:lineRule="auto"/>
        <w:contextualSpacing/>
        <w:rPr>
          <w:rFonts w:ascii="Arial" w:hAnsi="Arial"/>
          <w:lang w:eastAsia="en-US"/>
        </w:rPr>
      </w:pPr>
    </w:p>
    <w:bookmarkEnd w:id="1"/>
    <w:p w:rsidR="00C045CF" w:rsidRDefault="00C045CF" w:rsidP="00C045CF">
      <w:pPr>
        <w:spacing w:line="240" w:lineRule="auto"/>
        <w:ind w:firstLine="720"/>
        <w:contextualSpacing/>
        <w:jc w:val="both"/>
        <w:rPr>
          <w:rFonts w:ascii="Times New Roman" w:hAnsi="Times New Roman"/>
          <w:bCs/>
          <w:color w:val="000000"/>
          <w:sz w:val="28"/>
          <w:szCs w:val="28"/>
        </w:rPr>
      </w:pPr>
    </w:p>
    <w:p w:rsidR="00C045CF" w:rsidRDefault="00C045CF" w:rsidP="00C045CF">
      <w:pPr>
        <w:spacing w:line="240" w:lineRule="auto"/>
        <w:contextualSpacing/>
        <w:jc w:val="both"/>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709"/>
        <w:contextualSpacing/>
        <w:jc w:val="both"/>
        <w:rPr>
          <w:rFonts w:ascii="Times New Roman" w:hAnsi="Times New Roman"/>
          <w:b/>
          <w:sz w:val="28"/>
          <w:szCs w:val="28"/>
        </w:rPr>
      </w:pPr>
    </w:p>
    <w:p w:rsidR="00C045CF" w:rsidRDefault="00C045CF" w:rsidP="00C045CF">
      <w:pPr>
        <w:spacing w:line="240" w:lineRule="auto"/>
        <w:ind w:firstLine="851"/>
        <w:contextualSpacing/>
        <w:jc w:val="both"/>
        <w:rPr>
          <w:rFonts w:ascii="Times New Roman" w:hAnsi="Times New Roman"/>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jc w:val="center"/>
        <w:rPr>
          <w:rFonts w:ascii="Times New Roman" w:hAnsi="Times New Roman"/>
          <w:b/>
          <w:bCs/>
          <w:sz w:val="28"/>
          <w:szCs w:val="28"/>
        </w:rPr>
      </w:pPr>
    </w:p>
    <w:p w:rsidR="00C045CF" w:rsidRDefault="00C045CF" w:rsidP="00C045CF">
      <w:pPr>
        <w:spacing w:line="240" w:lineRule="auto"/>
        <w:contextualSpacing/>
        <w:rPr>
          <w:rFonts w:ascii="Times New Roman" w:hAnsi="Times New Roman"/>
          <w:b/>
          <w:bCs/>
          <w:sz w:val="28"/>
          <w:szCs w:val="28"/>
        </w:rPr>
        <w:sectPr w:rsidR="00C045CF" w:rsidSect="00C3243A">
          <w:headerReference w:type="default" r:id="rId8"/>
          <w:footerReference w:type="default" r:id="rId9"/>
          <w:pgSz w:w="11909" w:h="16834"/>
          <w:pgMar w:top="1134" w:right="567" w:bottom="1134" w:left="1701" w:header="720" w:footer="720" w:gutter="0"/>
          <w:cols w:space="720"/>
          <w:titlePg/>
          <w:docGrid w:linePitch="299"/>
        </w:sectPr>
      </w:pPr>
    </w:p>
    <w:p w:rsidR="00C045CF" w:rsidRDefault="00C045CF" w:rsidP="00C045CF">
      <w:pPr>
        <w:spacing w:line="240" w:lineRule="auto"/>
        <w:contextualSpacing/>
        <w:jc w:val="center"/>
        <w:rPr>
          <w:rFonts w:ascii="Times New Roman" w:hAnsi="Times New Roman"/>
          <w:sz w:val="32"/>
          <w:szCs w:val="32"/>
          <w:lang w:eastAsia="en-US"/>
        </w:rPr>
      </w:pPr>
      <w:r>
        <w:rPr>
          <w:rFonts w:ascii="Times New Roman" w:hAnsi="Times New Roman"/>
          <w:b/>
          <w:bCs/>
          <w:sz w:val="32"/>
          <w:szCs w:val="32"/>
        </w:rPr>
        <w:lastRenderedPageBreak/>
        <w:t>Введение</w:t>
      </w:r>
    </w:p>
    <w:p w:rsidR="00C045CF" w:rsidRDefault="00C045CF" w:rsidP="00C045CF">
      <w:pPr>
        <w:spacing w:line="240" w:lineRule="auto"/>
        <w:ind w:firstLine="720"/>
        <w:contextualSpacing/>
        <w:jc w:val="center"/>
        <w:rPr>
          <w:rFonts w:ascii="Cambria" w:hAnsi="Cambria" w:cs="Cambria"/>
          <w:b/>
          <w:bCs/>
          <w:color w:val="000000"/>
          <w:sz w:val="23"/>
          <w:szCs w:val="23"/>
        </w:rPr>
      </w:pPr>
    </w:p>
    <w:p w:rsidR="00C045CF" w:rsidRDefault="00C045CF" w:rsidP="00C045CF">
      <w:pPr>
        <w:spacing w:line="240" w:lineRule="auto"/>
        <w:ind w:firstLine="720"/>
        <w:contextualSpacing/>
        <w:jc w:val="center"/>
        <w:rPr>
          <w:rFonts w:ascii="Cambria" w:hAnsi="Cambria" w:cs="Cambria"/>
          <w:b/>
          <w:bCs/>
          <w:color w:val="000000"/>
          <w:sz w:val="23"/>
          <w:szCs w:val="23"/>
        </w:rPr>
      </w:pPr>
    </w:p>
    <w:p w:rsidR="00C045CF" w:rsidRDefault="00C045CF" w:rsidP="00C045CF">
      <w:pPr>
        <w:spacing w:line="240" w:lineRule="auto"/>
        <w:ind w:firstLine="720"/>
        <w:contextualSpacing/>
        <w:jc w:val="both"/>
        <w:rPr>
          <w:rFonts w:ascii="Times New Roman" w:hAnsi="Times New Roman"/>
          <w:sz w:val="28"/>
          <w:szCs w:val="28"/>
        </w:rPr>
      </w:pPr>
      <w:r>
        <w:rPr>
          <w:rFonts w:ascii="Times New Roman" w:hAnsi="Times New Roman"/>
          <w:sz w:val="28"/>
          <w:szCs w:val="28"/>
        </w:rPr>
        <w:t>Самостоятельная работа студентов является одной из важнейших составляющих образовательного процесса. Независимо от профессии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Все эти составляющие образования формируются именно в процессе самостоятельной научно-исследовательской и творческой работы студентов, предполагают максимальную индивидуализацию деятельности каждого студента.</w:t>
      </w:r>
    </w:p>
    <w:p w:rsidR="00C045CF" w:rsidRDefault="00C045CF" w:rsidP="00C045CF">
      <w:pPr>
        <w:spacing w:line="240" w:lineRule="auto"/>
        <w:ind w:firstLine="720"/>
        <w:contextualSpacing/>
        <w:jc w:val="both"/>
        <w:rPr>
          <w:rFonts w:ascii="Times New Roman" w:hAnsi="Times New Roman"/>
          <w:sz w:val="28"/>
          <w:szCs w:val="28"/>
        </w:rPr>
      </w:pPr>
      <w:r>
        <w:rPr>
          <w:rFonts w:ascii="Times New Roman" w:hAnsi="Times New Roman"/>
          <w:sz w:val="28"/>
          <w:szCs w:val="28"/>
        </w:rPr>
        <w:t>Обучающиеся выполняют различные виды самостоятельной работы учебно-исследовательского и научно-исследовательского характера, в ходе которых приобретают новые знания по изучаемым разделам и темам, также повышают уровень самостоятельности и познавательной активности.</w:t>
      </w:r>
    </w:p>
    <w:p w:rsidR="005A1515" w:rsidRPr="005A1515" w:rsidRDefault="005A1515" w:rsidP="005A1515">
      <w:pPr>
        <w:spacing w:after="0" w:line="240" w:lineRule="auto"/>
        <w:ind w:firstLine="709"/>
        <w:jc w:val="both"/>
        <w:rPr>
          <w:rFonts w:ascii="Times New Roman" w:hAnsi="Times New Roman" w:cs="Times New Roman"/>
          <w:sz w:val="28"/>
          <w:szCs w:val="28"/>
        </w:rPr>
      </w:pPr>
      <w:r w:rsidRPr="005A1515">
        <w:rPr>
          <w:rFonts w:ascii="Times New Roman" w:hAnsi="Times New Roman" w:cs="Times New Roman"/>
          <w:sz w:val="28"/>
          <w:szCs w:val="28"/>
        </w:rPr>
        <w:t xml:space="preserve">Цель настоящего методического пособия – помочь студентам и преподавателям в организации занятий при изучении дисциплины </w:t>
      </w:r>
      <w:r w:rsidR="00A4219C">
        <w:rPr>
          <w:rFonts w:ascii="Times New Roman" w:hAnsi="Times New Roman"/>
          <w:sz w:val="28"/>
          <w:szCs w:val="28"/>
        </w:rPr>
        <w:t>«</w:t>
      </w:r>
      <w:r w:rsidR="00880681">
        <w:rPr>
          <w:rFonts w:ascii="Times New Roman" w:hAnsi="Times New Roman"/>
          <w:sz w:val="28"/>
          <w:szCs w:val="28"/>
        </w:rPr>
        <w:t>Макроэкономическое планирование и прогнозирование</w:t>
      </w:r>
      <w:r w:rsidR="00A4219C">
        <w:rPr>
          <w:rFonts w:ascii="Times New Roman" w:hAnsi="Times New Roman"/>
          <w:sz w:val="28"/>
          <w:szCs w:val="28"/>
        </w:rPr>
        <w:t>»</w:t>
      </w:r>
      <w:r w:rsidRPr="005A1515">
        <w:rPr>
          <w:rFonts w:ascii="Times New Roman" w:hAnsi="Times New Roman" w:cs="Times New Roman"/>
          <w:sz w:val="28"/>
          <w:szCs w:val="28"/>
        </w:rPr>
        <w:t>.</w:t>
      </w:r>
    </w:p>
    <w:p w:rsidR="00C045CF" w:rsidRPr="005A1515" w:rsidRDefault="00C045CF" w:rsidP="005A1515">
      <w:pPr>
        <w:spacing w:after="0" w:line="240" w:lineRule="auto"/>
        <w:ind w:firstLine="567"/>
        <w:contextualSpacing/>
        <w:jc w:val="both"/>
        <w:rPr>
          <w:rFonts w:ascii="Times New Roman" w:hAnsi="Times New Roman" w:cs="Times New Roman"/>
          <w:bCs/>
          <w:sz w:val="28"/>
          <w:szCs w:val="28"/>
        </w:rPr>
      </w:pPr>
      <w:r>
        <w:rPr>
          <w:rFonts w:ascii="Times New Roman" w:hAnsi="Times New Roman"/>
          <w:sz w:val="28"/>
          <w:szCs w:val="28"/>
        </w:rPr>
        <w:t xml:space="preserve">Студентам, прежде всего, необходимо ознакомиться с содержанием рабочей программы дисциплины </w:t>
      </w:r>
      <w:r w:rsidR="007062C9">
        <w:rPr>
          <w:rFonts w:ascii="Times New Roman" w:hAnsi="Times New Roman"/>
          <w:sz w:val="28"/>
          <w:szCs w:val="28"/>
        </w:rPr>
        <w:t>«</w:t>
      </w:r>
      <w:r w:rsidR="00880681">
        <w:rPr>
          <w:rFonts w:ascii="Times New Roman" w:hAnsi="Times New Roman"/>
          <w:sz w:val="28"/>
          <w:szCs w:val="28"/>
        </w:rPr>
        <w:t>Макроэкономическое планирование и прогнозирование</w:t>
      </w:r>
      <w:r w:rsidR="007062C9">
        <w:rPr>
          <w:rFonts w:ascii="Times New Roman" w:hAnsi="Times New Roman"/>
          <w:sz w:val="28"/>
          <w:szCs w:val="28"/>
        </w:rPr>
        <w:t>»</w:t>
      </w:r>
      <w:r w:rsidRPr="00F6269C">
        <w:rPr>
          <w:rFonts w:ascii="Times New Roman" w:hAnsi="Times New Roman"/>
          <w:sz w:val="28"/>
          <w:szCs w:val="28"/>
        </w:rPr>
        <w:t>,</w:t>
      </w:r>
      <w:r>
        <w:rPr>
          <w:rFonts w:ascii="Times New Roman" w:hAnsi="Times New Roman"/>
          <w:sz w:val="28"/>
          <w:szCs w:val="28"/>
        </w:rPr>
        <w:t xml:space="preserve"> с целями и задачами дисциплины, ее связями с другими дисциплинами образовательной программы, а также методическими разработками по данной дисциплине, с графиком консультаций преподавателей кафедры финансов и кредита. В </w:t>
      </w:r>
      <w:r>
        <w:rPr>
          <w:rFonts w:ascii="Times New Roman" w:hAnsi="Times New Roman"/>
          <w:bCs/>
          <w:sz w:val="28"/>
          <w:szCs w:val="28"/>
        </w:rPr>
        <w:t xml:space="preserve">рабочей программе и  </w:t>
      </w:r>
      <w:r>
        <w:rPr>
          <w:rFonts w:ascii="Times New Roman" w:hAnsi="Times New Roman"/>
          <w:sz w:val="28"/>
          <w:szCs w:val="28"/>
        </w:rPr>
        <w:t xml:space="preserve">учебно-методических </w:t>
      </w:r>
      <w:r w:rsidRPr="005A1515">
        <w:rPr>
          <w:rFonts w:ascii="Times New Roman" w:hAnsi="Times New Roman" w:cs="Times New Roman"/>
          <w:sz w:val="28"/>
          <w:szCs w:val="28"/>
        </w:rPr>
        <w:t xml:space="preserve">разработках </w:t>
      </w:r>
      <w:r w:rsidRPr="005A1515">
        <w:rPr>
          <w:rFonts w:ascii="Times New Roman" w:hAnsi="Times New Roman" w:cs="Times New Roman"/>
          <w:bCs/>
          <w:sz w:val="28"/>
          <w:szCs w:val="28"/>
        </w:rPr>
        <w:t>определены формы самостоятельной работы студентов.</w:t>
      </w:r>
    </w:p>
    <w:p w:rsidR="005A1515" w:rsidRPr="005A1515" w:rsidRDefault="005A1515" w:rsidP="005A1515">
      <w:pPr>
        <w:spacing w:after="0" w:line="240" w:lineRule="auto"/>
        <w:ind w:firstLine="709"/>
        <w:jc w:val="both"/>
        <w:rPr>
          <w:rFonts w:ascii="Times New Roman" w:hAnsi="Times New Roman" w:cs="Times New Roman"/>
          <w:sz w:val="28"/>
          <w:szCs w:val="28"/>
        </w:rPr>
      </w:pPr>
      <w:r w:rsidRPr="005A1515">
        <w:rPr>
          <w:rFonts w:ascii="Times New Roman" w:hAnsi="Times New Roman" w:cs="Times New Roman"/>
          <w:sz w:val="28"/>
          <w:szCs w:val="28"/>
        </w:rPr>
        <w:t xml:space="preserve">Задачи изучения дисциплины </w:t>
      </w:r>
      <w:r w:rsidR="007062C9">
        <w:rPr>
          <w:rFonts w:ascii="Times New Roman" w:hAnsi="Times New Roman"/>
          <w:sz w:val="28"/>
          <w:szCs w:val="28"/>
        </w:rPr>
        <w:t>«</w:t>
      </w:r>
      <w:r w:rsidR="00880681">
        <w:rPr>
          <w:rFonts w:ascii="Times New Roman" w:hAnsi="Times New Roman"/>
          <w:sz w:val="28"/>
          <w:szCs w:val="28"/>
        </w:rPr>
        <w:t>Макроэкономическое планирование и прогнозирование</w:t>
      </w:r>
      <w:r w:rsidR="007062C9">
        <w:rPr>
          <w:rFonts w:ascii="Times New Roman" w:hAnsi="Times New Roman"/>
          <w:sz w:val="28"/>
          <w:szCs w:val="28"/>
        </w:rPr>
        <w:t>»</w:t>
      </w:r>
      <w:r w:rsidRPr="005A1515">
        <w:rPr>
          <w:rFonts w:ascii="Times New Roman" w:hAnsi="Times New Roman" w:cs="Times New Roman"/>
          <w:sz w:val="28"/>
          <w:szCs w:val="28"/>
        </w:rPr>
        <w:t xml:space="preserve"> вытекают из требований к результатам освоения и условиям реализации основной образовательной программы и компетенций, установленных Федеральным государственным образовательным стандартом высшего образования (ФГОС-3+) по направлениям 38.03.01 Экономика. </w:t>
      </w:r>
    </w:p>
    <w:p w:rsidR="00151E90" w:rsidRPr="00151E90" w:rsidRDefault="005A1515" w:rsidP="00151E90">
      <w:pPr>
        <w:pStyle w:val="ReportMain0"/>
        <w:suppressAutoHyphens/>
        <w:ind w:firstLine="709"/>
        <w:jc w:val="both"/>
        <w:rPr>
          <w:sz w:val="28"/>
          <w:szCs w:val="28"/>
        </w:rPr>
      </w:pPr>
      <w:r w:rsidRPr="00151E90">
        <w:rPr>
          <w:sz w:val="28"/>
          <w:szCs w:val="28"/>
        </w:rPr>
        <w:t xml:space="preserve">Цель освоения дисциплины: </w:t>
      </w:r>
      <w:r w:rsidR="00151E90" w:rsidRPr="00151E90">
        <w:rPr>
          <w:sz w:val="28"/>
          <w:szCs w:val="28"/>
        </w:rPr>
        <w:t xml:space="preserve">формирование знаний в области макроэкономического планирования и прогнозирования </w:t>
      </w:r>
      <w:proofErr w:type="gramStart"/>
      <w:r w:rsidR="00151E90" w:rsidRPr="00151E90">
        <w:rPr>
          <w:sz w:val="28"/>
          <w:szCs w:val="28"/>
        </w:rPr>
        <w:t>экономических и социальных процессов</w:t>
      </w:r>
      <w:proofErr w:type="gramEnd"/>
      <w:r w:rsidR="00151E90" w:rsidRPr="00151E90">
        <w:rPr>
          <w:sz w:val="28"/>
          <w:szCs w:val="28"/>
        </w:rPr>
        <w:t xml:space="preserve">, способность анализировать макроэкономические показатели и выявлять тенденции их изменения. </w:t>
      </w:r>
    </w:p>
    <w:p w:rsidR="00536D1F" w:rsidRDefault="00151E90" w:rsidP="00151E90">
      <w:pPr>
        <w:autoSpaceDE w:val="0"/>
        <w:autoSpaceDN w:val="0"/>
        <w:adjustRightInd w:val="0"/>
        <w:spacing w:after="0" w:line="240" w:lineRule="auto"/>
        <w:ind w:firstLine="709"/>
        <w:jc w:val="both"/>
        <w:rPr>
          <w:rFonts w:ascii="Times New Roman" w:hAnsi="Times New Roman"/>
          <w:bCs/>
          <w:sz w:val="28"/>
          <w:szCs w:val="28"/>
        </w:rPr>
      </w:pPr>
      <w:r w:rsidRPr="005A1515">
        <w:rPr>
          <w:rFonts w:ascii="Times New Roman" w:hAnsi="Times New Roman" w:cs="Times New Roman"/>
          <w:bCs/>
          <w:sz w:val="28"/>
          <w:szCs w:val="28"/>
        </w:rPr>
        <w:t xml:space="preserve"> </w:t>
      </w:r>
      <w:r w:rsidR="00536D1F" w:rsidRPr="005A1515">
        <w:rPr>
          <w:rFonts w:ascii="Times New Roman" w:hAnsi="Times New Roman" w:cs="Times New Roman"/>
          <w:bCs/>
          <w:sz w:val="28"/>
          <w:szCs w:val="28"/>
        </w:rPr>
        <w:t>Наряду с рекомендуемыми в рабочей программе формами</w:t>
      </w:r>
      <w:r w:rsidR="00536D1F">
        <w:rPr>
          <w:rFonts w:ascii="Times New Roman" w:hAnsi="Times New Roman"/>
          <w:bCs/>
          <w:sz w:val="28"/>
          <w:szCs w:val="28"/>
        </w:rPr>
        <w:t xml:space="preserve"> самостоятельной работы, студенты на инициативной основе могут выполнять рефераты, готовить доклады с использованием электронных слайдов, в том числе для участия в конкурсах разного уровня по темам рабочей программы дисциплины.</w:t>
      </w:r>
    </w:p>
    <w:p w:rsidR="00D2556C" w:rsidRDefault="00D2556C" w:rsidP="00D2556C">
      <w:pPr>
        <w:spacing w:after="0" w:line="240" w:lineRule="auto"/>
        <w:ind w:firstLine="567"/>
        <w:contextualSpacing/>
        <w:jc w:val="both"/>
        <w:rPr>
          <w:rFonts w:ascii="Times New Roman" w:hAnsi="Times New Roman"/>
          <w:bCs/>
          <w:sz w:val="28"/>
          <w:szCs w:val="28"/>
        </w:rPr>
      </w:pPr>
    </w:p>
    <w:p w:rsidR="00D2556C" w:rsidRDefault="00D2556C" w:rsidP="00D2556C">
      <w:pPr>
        <w:spacing w:line="240" w:lineRule="auto"/>
        <w:ind w:firstLine="709"/>
        <w:contextualSpacing/>
        <w:rPr>
          <w:rFonts w:ascii="Times New Roman" w:hAnsi="Times New Roman"/>
          <w:sz w:val="28"/>
          <w:szCs w:val="28"/>
        </w:rPr>
        <w:sectPr w:rsidR="00D2556C">
          <w:pgSz w:w="11909" w:h="16834"/>
          <w:pgMar w:top="1134" w:right="567" w:bottom="1134" w:left="1701" w:header="720" w:footer="720" w:gutter="0"/>
          <w:cols w:space="720"/>
        </w:sectPr>
      </w:pPr>
    </w:p>
    <w:p w:rsidR="00C045CF" w:rsidRDefault="00151E90" w:rsidP="00C045CF">
      <w:pPr>
        <w:spacing w:line="240" w:lineRule="auto"/>
        <w:ind w:firstLine="720"/>
        <w:contextualSpacing/>
        <w:jc w:val="both"/>
        <w:rPr>
          <w:rFonts w:ascii="Times New Roman" w:hAnsi="Times New Roman"/>
          <w:b/>
          <w:sz w:val="32"/>
          <w:szCs w:val="32"/>
        </w:rPr>
      </w:pPr>
      <w:r>
        <w:rPr>
          <w:rFonts w:ascii="Times New Roman" w:hAnsi="Times New Roman"/>
          <w:b/>
          <w:sz w:val="32"/>
          <w:szCs w:val="32"/>
        </w:rPr>
        <w:lastRenderedPageBreak/>
        <w:t>1</w:t>
      </w:r>
      <w:r w:rsidR="00C045CF">
        <w:rPr>
          <w:rFonts w:ascii="Times New Roman" w:hAnsi="Times New Roman"/>
          <w:b/>
          <w:sz w:val="32"/>
          <w:szCs w:val="32"/>
        </w:rPr>
        <w:t xml:space="preserve"> Виды самостоятельной работы студентов по освоению дисциплины</w:t>
      </w:r>
    </w:p>
    <w:p w:rsidR="00C045CF" w:rsidRDefault="00C045CF" w:rsidP="00C045CF">
      <w:pPr>
        <w:spacing w:line="240" w:lineRule="auto"/>
        <w:ind w:firstLine="720"/>
        <w:contextualSpacing/>
        <w:jc w:val="both"/>
        <w:rPr>
          <w:rFonts w:ascii="Times New Roman" w:hAnsi="Times New Roman"/>
          <w:sz w:val="28"/>
          <w:szCs w:val="28"/>
        </w:rPr>
      </w:pP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sz w:val="28"/>
          <w:szCs w:val="28"/>
        </w:rPr>
        <w:t xml:space="preserve">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r>
        <w:rPr>
          <w:rFonts w:ascii="Times New Roman" w:hAnsi="Times New Roman"/>
          <w:bCs/>
          <w:sz w:val="28"/>
          <w:szCs w:val="28"/>
        </w:rPr>
        <w:t xml:space="preserve">Согласно Положению об организации самостоятельной работы студентов на основании </w:t>
      </w:r>
      <w:proofErr w:type="spellStart"/>
      <w:r>
        <w:rPr>
          <w:rFonts w:ascii="Times New Roman" w:hAnsi="Times New Roman"/>
          <w:bCs/>
          <w:sz w:val="28"/>
          <w:szCs w:val="28"/>
        </w:rPr>
        <w:t>компетентностного</w:t>
      </w:r>
      <w:proofErr w:type="spellEnd"/>
      <w:r>
        <w:rPr>
          <w:rFonts w:ascii="Times New Roman" w:hAnsi="Times New Roman"/>
          <w:bCs/>
          <w:sz w:val="28"/>
          <w:szCs w:val="28"/>
        </w:rPr>
        <w:t xml:space="preserve"> подхода к реализации профессиональных образовательных программ, видами заданий для самостоятельной работы являются:</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     </w:t>
      </w:r>
      <w:r>
        <w:rPr>
          <w:rFonts w:ascii="Times New Roman" w:hAnsi="Times New Roman"/>
          <w:bCs/>
          <w:i/>
          <w:iCs/>
          <w:sz w:val="28"/>
          <w:szCs w:val="28"/>
        </w:rPr>
        <w:t>для овладения знаниями</w:t>
      </w:r>
      <w:r>
        <w:rPr>
          <w:rFonts w:ascii="Times New Roman" w:hAnsi="Times New Roman"/>
          <w:bCs/>
          <w:sz w:val="28"/>
          <w:szCs w:val="28"/>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w:t>
      </w:r>
      <w:proofErr w:type="gramStart"/>
      <w:r>
        <w:rPr>
          <w:rFonts w:ascii="Times New Roman" w:hAnsi="Times New Roman"/>
          <w:bCs/>
          <w:sz w:val="28"/>
          <w:szCs w:val="28"/>
        </w:rPr>
        <w:t>о-</w:t>
      </w:r>
      <w:proofErr w:type="gramEnd"/>
      <w:r>
        <w:rPr>
          <w:rFonts w:ascii="Times New Roman" w:hAnsi="Times New Roman"/>
          <w:bCs/>
          <w:sz w:val="28"/>
          <w:szCs w:val="28"/>
        </w:rPr>
        <w:t>  и видеозаписей, компьютерной техники и Интернета и др.</w:t>
      </w:r>
    </w:p>
    <w:p w:rsidR="00C045CF" w:rsidRDefault="00C045CF" w:rsidP="00C045CF">
      <w:pPr>
        <w:spacing w:line="240" w:lineRule="auto"/>
        <w:ind w:firstLine="709"/>
        <w:contextualSpacing/>
        <w:jc w:val="both"/>
        <w:rPr>
          <w:rFonts w:ascii="Times New Roman" w:hAnsi="Times New Roman"/>
          <w:bCs/>
          <w:sz w:val="28"/>
          <w:szCs w:val="28"/>
        </w:rPr>
      </w:pPr>
      <w:proofErr w:type="gramStart"/>
      <w:r>
        <w:rPr>
          <w:rFonts w:ascii="Times New Roman" w:hAnsi="Times New Roman"/>
          <w:bCs/>
          <w:sz w:val="28"/>
          <w:szCs w:val="28"/>
        </w:rPr>
        <w:t>-       </w:t>
      </w:r>
      <w:r>
        <w:rPr>
          <w:rFonts w:ascii="Times New Roman" w:hAnsi="Times New Roman"/>
          <w:bCs/>
          <w:i/>
          <w:iCs/>
          <w:sz w:val="28"/>
          <w:szCs w:val="28"/>
        </w:rPr>
        <w:t>для закрепления и систематизации знаний</w:t>
      </w:r>
      <w:r>
        <w:rPr>
          <w:rFonts w:ascii="Times New Roman" w:hAnsi="Times New Roman"/>
          <w:bCs/>
          <w:sz w:val="28"/>
          <w:szCs w:val="28"/>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учебного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завершение аудиторных практических работ и оформление отчётов по ним, подготовка мультимедиа сообщений/докладов</w:t>
      </w:r>
      <w:proofErr w:type="gramEnd"/>
      <w:r>
        <w:rPr>
          <w:rFonts w:ascii="Times New Roman" w:hAnsi="Times New Roman"/>
          <w:bCs/>
          <w:sz w:val="28"/>
          <w:szCs w:val="28"/>
        </w:rPr>
        <w:t xml:space="preserve"> к выступлению  на </w:t>
      </w:r>
      <w:proofErr w:type="gramStart"/>
      <w:r>
        <w:rPr>
          <w:rFonts w:ascii="Times New Roman" w:hAnsi="Times New Roman"/>
          <w:bCs/>
          <w:sz w:val="28"/>
          <w:szCs w:val="28"/>
        </w:rPr>
        <w:t>практическом</w:t>
      </w:r>
      <w:proofErr w:type="gramEnd"/>
      <w:r>
        <w:rPr>
          <w:rFonts w:ascii="Times New Roman" w:hAnsi="Times New Roman"/>
          <w:bCs/>
          <w:sz w:val="28"/>
          <w:szCs w:val="28"/>
        </w:rPr>
        <w:t xml:space="preserve"> занятие (конференции), материалов-презентаций, подготовка реферата, составление библиографии, тематических кроссвордов, тестирование и др.</w:t>
      </w:r>
    </w:p>
    <w:p w:rsidR="00883996" w:rsidRDefault="00C045CF" w:rsidP="00883996">
      <w:pPr>
        <w:tabs>
          <w:tab w:val="left" w:pos="9356"/>
        </w:tabs>
        <w:spacing w:line="240" w:lineRule="auto"/>
        <w:ind w:firstLine="709"/>
        <w:contextualSpacing/>
        <w:jc w:val="both"/>
        <w:rPr>
          <w:rFonts w:ascii="Times New Roman" w:hAnsi="Times New Roman"/>
          <w:bCs/>
          <w:sz w:val="28"/>
          <w:szCs w:val="28"/>
        </w:rPr>
      </w:pPr>
      <w:r>
        <w:rPr>
          <w:rFonts w:ascii="Times New Roman" w:hAnsi="Times New Roman"/>
          <w:bCs/>
          <w:sz w:val="28"/>
          <w:szCs w:val="28"/>
        </w:rPr>
        <w:t>-       </w:t>
      </w:r>
      <w:r>
        <w:rPr>
          <w:rFonts w:ascii="Times New Roman" w:hAnsi="Times New Roman"/>
          <w:bCs/>
          <w:i/>
          <w:iCs/>
          <w:sz w:val="28"/>
          <w:szCs w:val="28"/>
        </w:rPr>
        <w:t>для формирования умений</w:t>
      </w:r>
      <w:r>
        <w:rPr>
          <w:rFonts w:ascii="Times New Roman" w:hAnsi="Times New Roman"/>
          <w:bCs/>
          <w:sz w:val="28"/>
          <w:szCs w:val="28"/>
        </w:rPr>
        <w:t>:   решение задач и упражнений по образцу</w:t>
      </w:r>
      <w:r>
        <w:rPr>
          <w:rFonts w:ascii="Times New Roman" w:hAnsi="Times New Roman"/>
          <w:bCs/>
          <w:i/>
          <w:iCs/>
          <w:sz w:val="28"/>
          <w:szCs w:val="28"/>
        </w:rPr>
        <w:t>, </w:t>
      </w:r>
      <w:r>
        <w:rPr>
          <w:rFonts w:ascii="Times New Roman" w:hAnsi="Times New Roman"/>
          <w:bCs/>
          <w:sz w:val="28"/>
          <w:szCs w:val="28"/>
        </w:rPr>
        <w:t>решение вариативных задач, выполнение чертежей, схем, выполнение расчетов (графических работ), решение ситуационных (профессиональных) задач, подготовка к деловым играм, проектирование и</w:t>
      </w:r>
      <w:r w:rsidR="00883996">
        <w:rPr>
          <w:rFonts w:ascii="Times New Roman" w:hAnsi="Times New Roman"/>
          <w:bCs/>
          <w:sz w:val="28"/>
          <w:szCs w:val="28"/>
        </w:rPr>
        <w:t xml:space="preserve"> моделирование разных видов компонентов  профессиональной деятельности,</w:t>
      </w:r>
    </w:p>
    <w:p w:rsidR="00C045CF" w:rsidRDefault="00C045CF" w:rsidP="00883996">
      <w:pPr>
        <w:tabs>
          <w:tab w:val="left" w:pos="9356"/>
        </w:tabs>
        <w:spacing w:line="240" w:lineRule="auto"/>
        <w:contextualSpacing/>
        <w:jc w:val="both"/>
        <w:rPr>
          <w:rFonts w:ascii="Times New Roman" w:hAnsi="Times New Roman"/>
          <w:bCs/>
          <w:sz w:val="28"/>
          <w:szCs w:val="28"/>
        </w:rPr>
      </w:pPr>
      <w:r>
        <w:rPr>
          <w:rFonts w:ascii="Times New Roman" w:hAnsi="Times New Roman"/>
          <w:bCs/>
          <w:sz w:val="28"/>
          <w:szCs w:val="28"/>
        </w:rPr>
        <w:t>опытно экспериментальная работа,  рефлексивный анализ профессиональных умений с использованием аудио- и видеотехники и др.</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Аудиторная самостоятельная работа по учебной дисциплине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 xml:space="preserve">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w:t>
      </w:r>
      <w:proofErr w:type="gramStart"/>
      <w:r>
        <w:rPr>
          <w:rFonts w:ascii="Times New Roman" w:hAnsi="Times New Roman"/>
          <w:bCs/>
          <w:sz w:val="28"/>
          <w:szCs w:val="28"/>
        </w:rPr>
        <w:t>обучающегося</w:t>
      </w:r>
      <w:proofErr w:type="gramEnd"/>
      <w:r>
        <w:rPr>
          <w:rFonts w:ascii="Times New Roman" w:hAnsi="Times New Roman"/>
          <w:bCs/>
          <w:sz w:val="28"/>
          <w:szCs w:val="28"/>
        </w:rPr>
        <w:t>.</w:t>
      </w:r>
    </w:p>
    <w:p w:rsidR="00C045CF" w:rsidRDefault="00C045CF" w:rsidP="00C045CF">
      <w:pPr>
        <w:spacing w:line="240" w:lineRule="auto"/>
        <w:ind w:firstLine="709"/>
        <w:contextualSpacing/>
        <w:jc w:val="both"/>
        <w:rPr>
          <w:rFonts w:ascii="Times New Roman" w:hAnsi="Times New Roman"/>
          <w:bCs/>
          <w:sz w:val="28"/>
          <w:szCs w:val="28"/>
        </w:rPr>
      </w:pPr>
      <w:r>
        <w:rPr>
          <w:rFonts w:ascii="Times New Roman" w:hAnsi="Times New Roman"/>
          <w:bCs/>
          <w:sz w:val="28"/>
          <w:szCs w:val="28"/>
        </w:rPr>
        <w:t>Контроль самостоятельной работы и оценка ее результатов организуется как единство двух форм: самоконтроль и самооценка обучающегося; контроль и оценка со стороны преподавателя. Контроль результатов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рамках изучения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 xml:space="preserve">ы </w:t>
      </w:r>
      <w:r>
        <w:rPr>
          <w:rFonts w:ascii="Times New Roman" w:hAnsi="Times New Roman"/>
          <w:sz w:val="28"/>
          <w:szCs w:val="28"/>
        </w:rPr>
        <w:t>«</w:t>
      </w:r>
      <w:r w:rsidR="00DE1953">
        <w:rPr>
          <w:rFonts w:ascii="Times New Roman" w:hAnsi="Times New Roman"/>
          <w:sz w:val="28"/>
          <w:szCs w:val="28"/>
        </w:rPr>
        <w:t>Макроэкономическое планирование и прогнозирование</w:t>
      </w:r>
      <w:r>
        <w:rPr>
          <w:rFonts w:ascii="Times New Roman" w:hAnsi="Times New Roman"/>
          <w:sz w:val="28"/>
          <w:szCs w:val="28"/>
        </w:rPr>
        <w:t>» выделим следующие виды самостоятельной работы студентов:</w:t>
      </w:r>
    </w:p>
    <w:p w:rsidR="00C045CF" w:rsidRDefault="00C045CF" w:rsidP="00C045CF">
      <w:pPr>
        <w:pStyle w:val="a9"/>
        <w:numPr>
          <w:ilvl w:val="0"/>
          <w:numId w:val="3"/>
        </w:numPr>
        <w:tabs>
          <w:tab w:val="left" w:pos="993"/>
        </w:tabs>
        <w:ind w:left="0" w:firstLine="709"/>
        <w:jc w:val="both"/>
        <w:rPr>
          <w:bCs/>
          <w:sz w:val="28"/>
          <w:szCs w:val="28"/>
        </w:rPr>
      </w:pPr>
      <w:r>
        <w:rPr>
          <w:sz w:val="28"/>
          <w:szCs w:val="28"/>
        </w:rPr>
        <w:t>конспектирования лекций,</w:t>
      </w:r>
      <w:r>
        <w:rPr>
          <w:bCs/>
          <w:sz w:val="28"/>
          <w:szCs w:val="28"/>
        </w:rPr>
        <w:t xml:space="preserve"> </w:t>
      </w:r>
    </w:p>
    <w:p w:rsidR="00C045CF" w:rsidRDefault="00C045CF" w:rsidP="00C045CF">
      <w:pPr>
        <w:pStyle w:val="a9"/>
        <w:numPr>
          <w:ilvl w:val="0"/>
          <w:numId w:val="3"/>
        </w:numPr>
        <w:tabs>
          <w:tab w:val="left" w:pos="993"/>
        </w:tabs>
        <w:ind w:left="0" w:firstLine="709"/>
        <w:jc w:val="both"/>
        <w:rPr>
          <w:bCs/>
          <w:sz w:val="28"/>
          <w:szCs w:val="28"/>
        </w:rPr>
      </w:pPr>
      <w:r>
        <w:rPr>
          <w:sz w:val="28"/>
          <w:szCs w:val="28"/>
        </w:rPr>
        <w:t>подготовка к практическим занятиям</w:t>
      </w:r>
      <w:r>
        <w:rPr>
          <w:bCs/>
          <w:sz w:val="28"/>
          <w:szCs w:val="28"/>
        </w:rPr>
        <w:t xml:space="preserve"> (устному опросу, письменному опросу, дискуссии, коллоквиуму, тестированию,  </w:t>
      </w:r>
      <w:r>
        <w:rPr>
          <w:sz w:val="28"/>
          <w:szCs w:val="28"/>
        </w:rPr>
        <w:t xml:space="preserve">проработка и повторение лекционного материала и материала учебников и учебных пособий </w:t>
      </w:r>
      <w:r>
        <w:rPr>
          <w:bCs/>
          <w:sz w:val="28"/>
          <w:szCs w:val="28"/>
        </w:rPr>
        <w:t>и др.),</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 xml:space="preserve">подготовка к рубежному контролю, </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выполнение практических работ по решению задач,</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подготовка  докладов и информационных сообщений на заданные темы,</w:t>
      </w:r>
    </w:p>
    <w:p w:rsidR="00C045CF" w:rsidRDefault="00C045CF" w:rsidP="00C045CF">
      <w:pPr>
        <w:pStyle w:val="a9"/>
        <w:numPr>
          <w:ilvl w:val="0"/>
          <w:numId w:val="3"/>
        </w:numPr>
        <w:tabs>
          <w:tab w:val="left" w:pos="993"/>
        </w:tabs>
        <w:ind w:left="0" w:firstLine="709"/>
        <w:jc w:val="both"/>
        <w:rPr>
          <w:bCs/>
          <w:sz w:val="28"/>
          <w:szCs w:val="28"/>
        </w:rPr>
      </w:pPr>
      <w:r>
        <w:rPr>
          <w:bCs/>
          <w:sz w:val="28"/>
          <w:szCs w:val="28"/>
        </w:rPr>
        <w:t>подготовка  докладов и тезисов на конференции</w:t>
      </w:r>
      <w:r w:rsidR="00C163B6">
        <w:rPr>
          <w:bCs/>
          <w:sz w:val="28"/>
          <w:szCs w:val="28"/>
        </w:rPr>
        <w:t>.</w:t>
      </w:r>
    </w:p>
    <w:p w:rsidR="00C045CF" w:rsidRDefault="00C045CF" w:rsidP="00C045CF">
      <w:pPr>
        <w:tabs>
          <w:tab w:val="left" w:pos="993"/>
        </w:tabs>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При этом часть работ по освоению дисциплины должна носить систематический характер и быть ориентирована на полное выполнение заданий, например проработка и повторение лекционного материала и материала учебников и учебных пособий, </w:t>
      </w:r>
      <w:r>
        <w:rPr>
          <w:rFonts w:ascii="Times New Roman" w:hAnsi="Times New Roman"/>
          <w:bCs/>
          <w:sz w:val="28"/>
          <w:szCs w:val="28"/>
        </w:rPr>
        <w:t>написание курсовых работ, в сфере образования и др</w:t>
      </w:r>
      <w:r>
        <w:rPr>
          <w:rFonts w:ascii="Times New Roman" w:hAnsi="Times New Roman"/>
          <w:sz w:val="28"/>
          <w:szCs w:val="28"/>
        </w:rPr>
        <w:t xml:space="preserve">. Другая часть работ может быть индивидуально рекомендована преподавателем конкретным студентам для дополнительного изучения отдельных тем (вопросов) как </w:t>
      </w:r>
      <w:r>
        <w:rPr>
          <w:rFonts w:ascii="Times New Roman" w:hAnsi="Times New Roman"/>
          <w:bCs/>
          <w:sz w:val="28"/>
          <w:szCs w:val="28"/>
        </w:rPr>
        <w:t>подготовка  докладов, тезисов и информационных</w:t>
      </w:r>
      <w:proofErr w:type="gramEnd"/>
      <w:r>
        <w:rPr>
          <w:rFonts w:ascii="Times New Roman" w:hAnsi="Times New Roman"/>
          <w:bCs/>
          <w:sz w:val="28"/>
          <w:szCs w:val="28"/>
        </w:rPr>
        <w:t xml:space="preserve"> сообщений</w:t>
      </w:r>
      <w:r>
        <w:rPr>
          <w:rFonts w:ascii="Times New Roman" w:hAnsi="Times New Roman"/>
          <w:sz w:val="28"/>
          <w:szCs w:val="28"/>
        </w:rPr>
        <w:t xml:space="preserve">. При изучении дисциплины предусматриваются виды работ творческого и научно-исследовательского характера, например </w:t>
      </w:r>
      <w:bookmarkStart w:id="2" w:name="_GoBack"/>
      <w:bookmarkEnd w:id="2"/>
      <w:r>
        <w:rPr>
          <w:rFonts w:ascii="Times New Roman" w:hAnsi="Times New Roman"/>
          <w:bCs/>
          <w:sz w:val="28"/>
          <w:szCs w:val="28"/>
        </w:rPr>
        <w:t>выполнение творческого задания, подготовка и написание рефератов</w:t>
      </w:r>
      <w:r>
        <w:rPr>
          <w:rFonts w:ascii="Times New Roman" w:hAnsi="Times New Roman"/>
          <w:sz w:val="28"/>
          <w:szCs w:val="28"/>
        </w:rPr>
        <w:t>.</w:t>
      </w:r>
    </w:p>
    <w:p w:rsidR="00C045CF" w:rsidRDefault="00C045CF"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D45DC2" w:rsidRDefault="00D45DC2" w:rsidP="00C045CF">
      <w:pPr>
        <w:spacing w:line="240" w:lineRule="auto"/>
        <w:contextualSpacing/>
        <w:jc w:val="both"/>
        <w:rPr>
          <w:rFonts w:ascii="Times New Roman" w:hAnsi="Times New Roman"/>
          <w:sz w:val="28"/>
          <w:szCs w:val="28"/>
        </w:rPr>
      </w:pPr>
    </w:p>
    <w:p w:rsidR="00C163B6" w:rsidRDefault="00C163B6" w:rsidP="00C045CF">
      <w:pPr>
        <w:spacing w:line="240" w:lineRule="auto"/>
        <w:contextualSpacing/>
        <w:jc w:val="both"/>
        <w:rPr>
          <w:rFonts w:ascii="Times New Roman" w:hAnsi="Times New Roman"/>
          <w:sz w:val="28"/>
          <w:szCs w:val="28"/>
        </w:rPr>
      </w:pPr>
    </w:p>
    <w:p w:rsidR="00C045CF" w:rsidRDefault="00151E90" w:rsidP="00151E90">
      <w:pPr>
        <w:pStyle w:val="a9"/>
        <w:tabs>
          <w:tab w:val="left" w:pos="993"/>
        </w:tabs>
        <w:ind w:left="0" w:firstLine="709"/>
        <w:jc w:val="both"/>
        <w:rPr>
          <w:b/>
          <w:sz w:val="32"/>
          <w:szCs w:val="32"/>
        </w:rPr>
      </w:pPr>
      <w:r>
        <w:rPr>
          <w:b/>
          <w:sz w:val="32"/>
          <w:szCs w:val="32"/>
        </w:rPr>
        <w:lastRenderedPageBreak/>
        <w:t xml:space="preserve">2 </w:t>
      </w:r>
      <w:r w:rsidR="00C045CF">
        <w:rPr>
          <w:b/>
          <w:sz w:val="32"/>
          <w:szCs w:val="32"/>
        </w:rPr>
        <w:t>Методические рекомендации студентам по освоению дисциплины</w:t>
      </w:r>
    </w:p>
    <w:p w:rsidR="00C045CF" w:rsidRDefault="00C045CF" w:rsidP="00C045CF">
      <w:pPr>
        <w:spacing w:line="240" w:lineRule="auto"/>
        <w:ind w:firstLine="709"/>
        <w:contextualSpacing/>
        <w:jc w:val="both"/>
        <w:rPr>
          <w:rFonts w:ascii="Times New Roman" w:hAnsi="Times New Roman"/>
          <w:b/>
          <w:sz w:val="28"/>
          <w:szCs w:val="28"/>
        </w:rPr>
      </w:pPr>
    </w:p>
    <w:p w:rsidR="00C045CF" w:rsidRDefault="00151E90" w:rsidP="00C045CF">
      <w:pPr>
        <w:spacing w:line="240" w:lineRule="auto"/>
        <w:ind w:firstLine="709"/>
        <w:contextualSpacing/>
        <w:jc w:val="both"/>
        <w:rPr>
          <w:rFonts w:ascii="Times New Roman" w:hAnsi="Times New Roman"/>
          <w:b/>
          <w:sz w:val="28"/>
          <w:szCs w:val="28"/>
        </w:rPr>
      </w:pPr>
      <w:r>
        <w:rPr>
          <w:rFonts w:ascii="Times New Roman" w:hAnsi="Times New Roman"/>
          <w:b/>
          <w:sz w:val="28"/>
          <w:szCs w:val="28"/>
        </w:rPr>
        <w:t>2</w:t>
      </w:r>
      <w:r w:rsidR="00C045CF">
        <w:rPr>
          <w:rFonts w:ascii="Times New Roman" w:hAnsi="Times New Roman"/>
          <w:b/>
          <w:sz w:val="28"/>
          <w:szCs w:val="28"/>
        </w:rPr>
        <w:t>.1 Методические рекомендации по изучению теоретических основ дисциплины</w:t>
      </w:r>
    </w:p>
    <w:p w:rsidR="00C045CF" w:rsidRDefault="00C045CF" w:rsidP="00C045CF">
      <w:pPr>
        <w:spacing w:line="240" w:lineRule="auto"/>
        <w:ind w:firstLine="709"/>
        <w:contextualSpacing/>
        <w:jc w:val="both"/>
        <w:rPr>
          <w:rFonts w:ascii="Times New Roman" w:hAnsi="Times New Roman"/>
          <w:sz w:val="28"/>
          <w:szCs w:val="28"/>
        </w:rPr>
      </w:pP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Основным принципом организации самостоятельной работы студентов по освоению дисциплины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консультациях и домашней подготовке.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Изучение теоретической части дисциплины </w:t>
      </w:r>
      <w:r w:rsidR="007062C9">
        <w:rPr>
          <w:rFonts w:ascii="Times New Roman" w:hAnsi="Times New Roman"/>
          <w:sz w:val="28"/>
          <w:szCs w:val="28"/>
        </w:rPr>
        <w:t>«</w:t>
      </w:r>
      <w:r w:rsidR="00DE1953">
        <w:rPr>
          <w:rFonts w:ascii="Times New Roman" w:hAnsi="Times New Roman"/>
          <w:sz w:val="28"/>
          <w:szCs w:val="28"/>
        </w:rPr>
        <w:t>Макроэкономическое планирование и прогнозирование</w:t>
      </w:r>
      <w:r w:rsidR="007062C9">
        <w:rPr>
          <w:rFonts w:ascii="Times New Roman" w:hAnsi="Times New Roman"/>
          <w:sz w:val="28"/>
          <w:szCs w:val="28"/>
        </w:rPr>
        <w:t>»</w:t>
      </w:r>
      <w:r>
        <w:rPr>
          <w:rFonts w:ascii="Times New Roman" w:hAnsi="Times New Roman"/>
          <w:sz w:val="28"/>
          <w:szCs w:val="28"/>
        </w:rPr>
        <w:t xml:space="preserve"> призвано не только  </w:t>
      </w:r>
      <w:proofErr w:type="gramStart"/>
      <w:r>
        <w:rPr>
          <w:rFonts w:ascii="Times New Roman" w:hAnsi="Times New Roman"/>
          <w:sz w:val="28"/>
          <w:szCs w:val="28"/>
        </w:rPr>
        <w:t>углубить</w:t>
      </w:r>
      <w:proofErr w:type="gramEnd"/>
      <w:r>
        <w:rPr>
          <w:rFonts w:ascii="Times New Roman" w:hAnsi="Times New Roman"/>
          <w:sz w:val="28"/>
          <w:szCs w:val="28"/>
        </w:rPr>
        <w:t xml:space="preserve"> и закрепить знания, полученные на аудиторных занятиях, но и способствовать развитию у студентов творческих навыков, инициативы и организовать свое время. Планирование времени, необходимого на изучение дисциплин, студентам лучше всего осуществлять весь семестр, предусматривая при этом регулярное повторение материала.</w:t>
      </w:r>
    </w:p>
    <w:p w:rsidR="00C045CF" w:rsidRDefault="00C045CF" w:rsidP="00B94CED">
      <w:pPr>
        <w:spacing w:after="0" w:line="240" w:lineRule="auto"/>
        <w:ind w:firstLine="900"/>
        <w:contextualSpacing/>
        <w:jc w:val="both"/>
        <w:rPr>
          <w:rFonts w:ascii="Times New Roman" w:hAnsi="Times New Roman"/>
          <w:sz w:val="28"/>
          <w:szCs w:val="28"/>
        </w:rPr>
      </w:pPr>
      <w:r>
        <w:rPr>
          <w:rFonts w:ascii="Times New Roman" w:hAnsi="Times New Roman"/>
          <w:sz w:val="28"/>
          <w:szCs w:val="28"/>
        </w:rPr>
        <w:t>Краткое изложение первичного текста представляет конспект, теоретический материал конспектируется с учётом структуры его содержания. В процессе конспектирования лекции целесообразно учитывать общие рекомендации:</w:t>
      </w:r>
    </w:p>
    <w:p w:rsidR="00C045CF" w:rsidRDefault="00C045CF" w:rsidP="00B94CED">
      <w:pPr>
        <w:pStyle w:val="a9"/>
        <w:numPr>
          <w:ilvl w:val="0"/>
          <w:numId w:val="5"/>
        </w:numPr>
        <w:tabs>
          <w:tab w:val="left" w:pos="1134"/>
        </w:tabs>
        <w:ind w:left="0" w:firstLine="709"/>
        <w:jc w:val="both"/>
        <w:rPr>
          <w:sz w:val="28"/>
          <w:szCs w:val="28"/>
        </w:rPr>
      </w:pPr>
      <w:r>
        <w:rPr>
          <w:sz w:val="28"/>
          <w:szCs w:val="28"/>
        </w:rPr>
        <w:t>лекции по каждой изучаемой дисциплине следует вести в тетради, отдельной от практических (практических) занятий.</w:t>
      </w:r>
    </w:p>
    <w:p w:rsidR="00C045CF" w:rsidRDefault="00C045CF" w:rsidP="00B94CED">
      <w:pPr>
        <w:pStyle w:val="a9"/>
        <w:numPr>
          <w:ilvl w:val="0"/>
          <w:numId w:val="5"/>
        </w:numPr>
        <w:tabs>
          <w:tab w:val="left" w:pos="1134"/>
        </w:tabs>
        <w:ind w:left="0" w:firstLine="709"/>
        <w:jc w:val="both"/>
        <w:rPr>
          <w:sz w:val="28"/>
          <w:szCs w:val="28"/>
        </w:rPr>
      </w:pPr>
      <w:r>
        <w:rPr>
          <w:sz w:val="28"/>
          <w:szCs w:val="28"/>
        </w:rPr>
        <w:t>обязательно записывать тему и план лекции.</w:t>
      </w:r>
    </w:p>
    <w:p w:rsidR="00C045CF" w:rsidRDefault="00C045CF" w:rsidP="00C045CF">
      <w:pPr>
        <w:pStyle w:val="a9"/>
        <w:numPr>
          <w:ilvl w:val="0"/>
          <w:numId w:val="5"/>
        </w:numPr>
        <w:tabs>
          <w:tab w:val="left" w:pos="1134"/>
        </w:tabs>
        <w:ind w:left="0" w:firstLine="709"/>
        <w:jc w:val="both"/>
        <w:rPr>
          <w:sz w:val="28"/>
          <w:szCs w:val="28"/>
        </w:rPr>
      </w:pPr>
      <w:r>
        <w:rPr>
          <w:sz w:val="28"/>
          <w:szCs w:val="28"/>
        </w:rPr>
        <w:t>стараться излагать содержание лекции своими словами, ясно формулировать и выделять тезисы, отделять их от аргументов.</w:t>
      </w:r>
    </w:p>
    <w:p w:rsidR="00C045CF" w:rsidRDefault="00C045CF" w:rsidP="00C045CF">
      <w:pPr>
        <w:pStyle w:val="a9"/>
        <w:numPr>
          <w:ilvl w:val="0"/>
          <w:numId w:val="5"/>
        </w:numPr>
        <w:tabs>
          <w:tab w:val="left" w:pos="1134"/>
        </w:tabs>
        <w:ind w:left="0" w:firstLine="709"/>
        <w:jc w:val="both"/>
        <w:rPr>
          <w:sz w:val="28"/>
          <w:szCs w:val="28"/>
        </w:rPr>
      </w:pPr>
      <w:r>
        <w:rPr>
          <w:sz w:val="28"/>
          <w:szCs w:val="28"/>
        </w:rPr>
        <w:t>рекомендуется соблюдать поля, на которых можно по ходу лекции и в дальнейшем записывать возникшие вопросы, замечания, дополнения и т.д.</w:t>
      </w:r>
    </w:p>
    <w:p w:rsidR="00C045CF" w:rsidRDefault="00C045CF" w:rsidP="00C045CF">
      <w:pPr>
        <w:pStyle w:val="a9"/>
        <w:numPr>
          <w:ilvl w:val="0"/>
          <w:numId w:val="5"/>
        </w:numPr>
        <w:tabs>
          <w:tab w:val="left" w:pos="1134"/>
        </w:tabs>
        <w:ind w:left="0" w:firstLine="709"/>
        <w:jc w:val="both"/>
        <w:rPr>
          <w:sz w:val="28"/>
          <w:szCs w:val="28"/>
        </w:rPr>
      </w:pPr>
      <w:r>
        <w:rPr>
          <w:sz w:val="28"/>
          <w:szCs w:val="28"/>
        </w:rPr>
        <w:t>полезно использовать выделение в тексте отдельных ключевых слов и понятий, заголовков и подзаголовков, что облегчает чтение и восприятие текста при его последующем использовании для подготовки к семинару (практическому занятию), сдаче зачета (экзамена).</w:t>
      </w:r>
    </w:p>
    <w:p w:rsidR="00C045CF" w:rsidRDefault="00C045CF" w:rsidP="00C045CF">
      <w:pPr>
        <w:pStyle w:val="a9"/>
        <w:numPr>
          <w:ilvl w:val="0"/>
          <w:numId w:val="5"/>
        </w:numPr>
        <w:tabs>
          <w:tab w:val="left" w:pos="1134"/>
        </w:tabs>
        <w:ind w:left="0" w:firstLine="709"/>
        <w:jc w:val="both"/>
        <w:rPr>
          <w:sz w:val="28"/>
          <w:szCs w:val="28"/>
        </w:rPr>
      </w:pPr>
      <w:r>
        <w:rPr>
          <w:sz w:val="28"/>
          <w:szCs w:val="28"/>
        </w:rPr>
        <w:t>нужно учиться записывать лекции кратко, используя общепринятые сокращения слов и фраз.</w:t>
      </w:r>
    </w:p>
    <w:p w:rsidR="00C045CF" w:rsidRDefault="00C045CF" w:rsidP="00C045CF">
      <w:pPr>
        <w:spacing w:line="240" w:lineRule="auto"/>
        <w:ind w:firstLine="900"/>
        <w:contextualSpacing/>
        <w:jc w:val="both"/>
        <w:rPr>
          <w:rFonts w:ascii="Times New Roman" w:hAnsi="Times New Roman"/>
          <w:sz w:val="28"/>
          <w:szCs w:val="28"/>
        </w:rPr>
      </w:pPr>
      <w:r>
        <w:rPr>
          <w:rFonts w:ascii="Times New Roman" w:hAnsi="Times New Roman"/>
          <w:sz w:val="28"/>
          <w:szCs w:val="28"/>
        </w:rPr>
        <w:t>Навыки конспектирования лекций, как и всякие трудовые навыки, приобретаются в процессе работы, поэтому чужие, даже образцовые конспекты не могут заменить того, что дается только опытом. Запись лекции – одно из необходимых условий успешной учебы, поэтому с первых дней пребывания в вузе необходимо упорно учиться этому искусству. Работая на лекции, необходимо уделить основное внимание логике изложения темы преподавателем, системе его аргументации.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Материал, законспектированный на лекциях, необходимо регулярно прорабатывать и дополнять сведениями из других источников литературы, представленных не только в программе дисциплины, но и в периодических изданиях.</w:t>
      </w:r>
    </w:p>
    <w:p w:rsidR="00C045CF" w:rsidRDefault="00C045CF" w:rsidP="00C045CF">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Самостоятельное конспектирование лекции (теоретического материала) предусматривает составление плана; выписку цитат, пересказ (перефразирование) «своими словами», выделение идей и теорий, критические замечания, собственные разъяснения, сравнение позиций по экономическим школам (направлениям),  реконструкция текста в виде создания таблиц, рисунков, схем, описание связей и отношений и др. Критериями хорошего конспекта являются: краткость (не более 1/8 первичного текста);</w:t>
      </w:r>
      <w:proofErr w:type="gramEnd"/>
      <w:r>
        <w:rPr>
          <w:rFonts w:ascii="Times New Roman" w:hAnsi="Times New Roman"/>
          <w:sz w:val="28"/>
          <w:szCs w:val="28"/>
        </w:rPr>
        <w:t xml:space="preserve"> целевая направленность; </w:t>
      </w:r>
      <w:proofErr w:type="spellStart"/>
      <w:r>
        <w:rPr>
          <w:rFonts w:ascii="Times New Roman" w:hAnsi="Times New Roman"/>
          <w:sz w:val="28"/>
          <w:szCs w:val="28"/>
        </w:rPr>
        <w:t>аналитичность</w:t>
      </w:r>
      <w:proofErr w:type="spellEnd"/>
      <w:r>
        <w:rPr>
          <w:rFonts w:ascii="Times New Roman" w:hAnsi="Times New Roman"/>
          <w:sz w:val="28"/>
          <w:szCs w:val="28"/>
        </w:rPr>
        <w:t>; научная корректность; ясность (отчётливость и однозначность), понятность.</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изучении дисциплины </w:t>
      </w:r>
      <w:r w:rsidR="00B94CED">
        <w:rPr>
          <w:rFonts w:ascii="Times New Roman" w:hAnsi="Times New Roman"/>
          <w:sz w:val="28"/>
          <w:szCs w:val="28"/>
        </w:rPr>
        <w:t>«</w:t>
      </w:r>
      <w:r w:rsidR="00DE1953">
        <w:rPr>
          <w:rFonts w:ascii="Times New Roman" w:hAnsi="Times New Roman"/>
          <w:sz w:val="28"/>
          <w:szCs w:val="28"/>
        </w:rPr>
        <w:t>Макроэкономическое планирование и прогнозирование</w:t>
      </w:r>
      <w:r w:rsidR="00B94CED">
        <w:rPr>
          <w:rFonts w:ascii="Times New Roman" w:hAnsi="Times New Roman"/>
          <w:sz w:val="28"/>
          <w:szCs w:val="28"/>
        </w:rPr>
        <w:t>»</w:t>
      </w:r>
      <w:r w:rsidR="009C5EE6">
        <w:rPr>
          <w:rFonts w:ascii="Times New Roman" w:hAnsi="Times New Roman"/>
          <w:sz w:val="28"/>
          <w:szCs w:val="28"/>
        </w:rPr>
        <w:t xml:space="preserve"> </w:t>
      </w:r>
      <w:r>
        <w:rPr>
          <w:rFonts w:ascii="Times New Roman" w:hAnsi="Times New Roman"/>
          <w:sz w:val="28"/>
          <w:szCs w:val="28"/>
        </w:rPr>
        <w:t xml:space="preserve">сначала необходимо по каждой теме прочитать рекомендованную литературу и составить краткий конспект основных положений, терминов, сведений, требующих запоминания и являющихся основополагающими в этой теме для освоения последующих тем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Для расширения знания по дисциплине рекомендуется использовать Интернет-ресурсы; проводить поиски в различных системах и использовать материалы сайтов, рекомендованных преподавателем.</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Работа с научной литературой – важный составляющий элемент по освоению дисциплины.</w:t>
      </w:r>
      <w:r>
        <w:t xml:space="preserve"> </w:t>
      </w:r>
      <w:r>
        <w:rPr>
          <w:rFonts w:ascii="Times New Roman" w:hAnsi="Times New Roman"/>
          <w:sz w:val="28"/>
          <w:szCs w:val="28"/>
        </w:rPr>
        <w:t>Выбор и изучение литературы осуществляется поэтапно: первичное ознакомление и беглое прочтение источника, далее  чтение более медленное, продуманное, глубокое, с обязательным конспектированием  и анализом. Целесообразно начать чтение научной литературы с источника, в котором интересующая вас проблема представлена более широко или даже целиком. Вы получите общее представление о теме и вопросах, её касающихся. Таким источником может быть учебник или учебное пособие.</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Специальная литература для чтения и изучения отбирается по ключевым понятиям, составляющим тему исследования; по рекомендации преподавателя; из имеющихся источников. При выборе книги или статьи для чтения целесообразно установить степень сложности источника. Это определяется по количеству непонятных, малознакомых и незнакомых терминов, по наличию неясных положений и утверждений, по сложной конструкции предложений. Определив степень сложности источника, можно более рационально спланировать изучение источников, начав с более лёгких для понимания, постепенно переходя к более </w:t>
      </w:r>
      <w:proofErr w:type="gramStart"/>
      <w:r>
        <w:rPr>
          <w:rFonts w:ascii="Times New Roman" w:hAnsi="Times New Roman"/>
          <w:sz w:val="28"/>
          <w:szCs w:val="28"/>
        </w:rPr>
        <w:t>трудным</w:t>
      </w:r>
      <w:proofErr w:type="gramEnd"/>
      <w:r>
        <w:rPr>
          <w:rFonts w:ascii="Times New Roman" w:hAnsi="Times New Roman"/>
          <w:sz w:val="28"/>
          <w:szCs w:val="28"/>
        </w:rPr>
        <w:t>.</w:t>
      </w:r>
      <w:r>
        <w:t xml:space="preserve"> </w:t>
      </w:r>
      <w:r>
        <w:rPr>
          <w:rFonts w:ascii="Times New Roman" w:hAnsi="Times New Roman"/>
          <w:sz w:val="28"/>
          <w:szCs w:val="28"/>
        </w:rPr>
        <w:t>Чтение научной литературы должно сопровождаться работой со словарями, учебниками, записями лекций. Это помогает адекватно понимать научную терминологию, актуализировать знания и полнее их использовать.</w:t>
      </w:r>
    </w:p>
    <w:p w:rsidR="00C045CF" w:rsidRDefault="00C045CF" w:rsidP="00C045CF">
      <w:pPr>
        <w:spacing w:line="240" w:lineRule="auto"/>
        <w:ind w:firstLine="567"/>
        <w:contextualSpacing/>
        <w:jc w:val="both"/>
        <w:rPr>
          <w:rFonts w:ascii="Times New Roman" w:hAnsi="Times New Roman"/>
          <w:sz w:val="28"/>
          <w:szCs w:val="28"/>
        </w:rPr>
      </w:pPr>
    </w:p>
    <w:p w:rsidR="00C045CF" w:rsidRPr="009850BD" w:rsidRDefault="00C045CF" w:rsidP="00C045CF">
      <w:pPr>
        <w:spacing w:line="240" w:lineRule="auto"/>
        <w:ind w:firstLine="567"/>
        <w:contextualSpacing/>
        <w:jc w:val="both"/>
        <w:rPr>
          <w:rFonts w:ascii="Times New Roman" w:hAnsi="Times New Roman"/>
          <w:sz w:val="28"/>
          <w:szCs w:val="28"/>
        </w:rPr>
      </w:pPr>
    </w:p>
    <w:p w:rsidR="00C045CF" w:rsidRDefault="00151E90" w:rsidP="00C045CF">
      <w:pPr>
        <w:spacing w:line="240" w:lineRule="auto"/>
        <w:ind w:firstLine="709"/>
        <w:contextualSpacing/>
        <w:jc w:val="both"/>
        <w:rPr>
          <w:rFonts w:ascii="Times New Roman" w:hAnsi="Times New Roman"/>
          <w:b/>
          <w:sz w:val="28"/>
          <w:szCs w:val="28"/>
        </w:rPr>
      </w:pPr>
      <w:r>
        <w:rPr>
          <w:rFonts w:ascii="Times New Roman" w:hAnsi="Times New Roman"/>
          <w:b/>
          <w:sz w:val="28"/>
          <w:szCs w:val="28"/>
        </w:rPr>
        <w:lastRenderedPageBreak/>
        <w:t>2</w:t>
      </w:r>
      <w:r w:rsidR="00C045CF">
        <w:rPr>
          <w:rFonts w:ascii="Times New Roman" w:hAnsi="Times New Roman"/>
          <w:b/>
          <w:sz w:val="28"/>
          <w:szCs w:val="28"/>
        </w:rPr>
        <w:t>.2 Методические рекомендации по подготовке докладов и выступлений</w:t>
      </w:r>
    </w:p>
    <w:p w:rsidR="00C045CF" w:rsidRDefault="00C045CF" w:rsidP="00C045CF">
      <w:pPr>
        <w:spacing w:line="240" w:lineRule="auto"/>
        <w:ind w:firstLine="567"/>
        <w:contextualSpacing/>
        <w:jc w:val="center"/>
        <w:rPr>
          <w:rFonts w:ascii="Times New Roman" w:hAnsi="Times New Roman"/>
          <w:b/>
          <w:sz w:val="28"/>
          <w:szCs w:val="28"/>
        </w:rPr>
      </w:pP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На практическое занятие в зависимости от его формы и целей обычно имеет место следующая последовательность:</w:t>
      </w:r>
    </w:p>
    <w:p w:rsidR="00C045CF" w:rsidRDefault="00C045CF" w:rsidP="00C045CF">
      <w:pPr>
        <w:pStyle w:val="a9"/>
        <w:numPr>
          <w:ilvl w:val="0"/>
          <w:numId w:val="6"/>
        </w:numPr>
        <w:tabs>
          <w:tab w:val="left" w:pos="1134"/>
        </w:tabs>
        <w:ind w:left="0" w:firstLine="709"/>
        <w:jc w:val="both"/>
        <w:rPr>
          <w:sz w:val="28"/>
          <w:szCs w:val="28"/>
        </w:rPr>
      </w:pPr>
      <w:r>
        <w:rPr>
          <w:sz w:val="28"/>
          <w:szCs w:val="28"/>
        </w:rPr>
        <w:t>выступление (доклад) по основному вопросу;</w:t>
      </w:r>
    </w:p>
    <w:p w:rsidR="00C045CF" w:rsidRDefault="00C045CF" w:rsidP="00C045CF">
      <w:pPr>
        <w:pStyle w:val="a9"/>
        <w:numPr>
          <w:ilvl w:val="0"/>
          <w:numId w:val="6"/>
        </w:numPr>
        <w:tabs>
          <w:tab w:val="left" w:pos="1134"/>
        </w:tabs>
        <w:ind w:left="0" w:firstLine="709"/>
        <w:jc w:val="both"/>
        <w:rPr>
          <w:sz w:val="28"/>
          <w:szCs w:val="28"/>
        </w:rPr>
      </w:pPr>
      <w:r>
        <w:rPr>
          <w:sz w:val="28"/>
          <w:szCs w:val="28"/>
        </w:rPr>
        <w:t xml:space="preserve">вопросы к </w:t>
      </w:r>
      <w:proofErr w:type="gramStart"/>
      <w:r>
        <w:rPr>
          <w:sz w:val="28"/>
          <w:szCs w:val="28"/>
        </w:rPr>
        <w:t>выступающему</w:t>
      </w:r>
      <w:proofErr w:type="gramEnd"/>
      <w:r>
        <w:rPr>
          <w:sz w:val="28"/>
          <w:szCs w:val="28"/>
        </w:rPr>
        <w:t>;</w:t>
      </w:r>
    </w:p>
    <w:p w:rsidR="00C045CF" w:rsidRDefault="00C045CF" w:rsidP="00C045CF">
      <w:pPr>
        <w:pStyle w:val="a9"/>
        <w:numPr>
          <w:ilvl w:val="0"/>
          <w:numId w:val="6"/>
        </w:numPr>
        <w:tabs>
          <w:tab w:val="left" w:pos="1134"/>
        </w:tabs>
        <w:ind w:left="0" w:firstLine="709"/>
        <w:jc w:val="both"/>
        <w:rPr>
          <w:sz w:val="28"/>
          <w:szCs w:val="28"/>
        </w:rPr>
      </w:pPr>
      <w:r>
        <w:rPr>
          <w:sz w:val="28"/>
          <w:szCs w:val="28"/>
        </w:rPr>
        <w:t>обсуждение содержания доклада, его теоретических и методических достоинств и недостатков, дополнения и замечания по нему;</w:t>
      </w:r>
    </w:p>
    <w:p w:rsidR="00C045CF" w:rsidRDefault="00C045CF" w:rsidP="00C045CF">
      <w:pPr>
        <w:pStyle w:val="a9"/>
        <w:numPr>
          <w:ilvl w:val="0"/>
          <w:numId w:val="6"/>
        </w:numPr>
        <w:tabs>
          <w:tab w:val="left" w:pos="1134"/>
        </w:tabs>
        <w:ind w:left="0" w:firstLine="709"/>
        <w:jc w:val="both"/>
        <w:rPr>
          <w:sz w:val="28"/>
          <w:szCs w:val="28"/>
        </w:rPr>
      </w:pPr>
      <w:r>
        <w:rPr>
          <w:sz w:val="28"/>
          <w:szCs w:val="28"/>
        </w:rPr>
        <w:t xml:space="preserve">заключительное слово докладчика; </w:t>
      </w:r>
    </w:p>
    <w:p w:rsidR="00C045CF" w:rsidRDefault="00C045CF" w:rsidP="00C045CF">
      <w:pPr>
        <w:pStyle w:val="a9"/>
        <w:numPr>
          <w:ilvl w:val="0"/>
          <w:numId w:val="6"/>
        </w:numPr>
        <w:tabs>
          <w:tab w:val="left" w:pos="1134"/>
        </w:tabs>
        <w:ind w:left="0" w:firstLine="709"/>
        <w:jc w:val="both"/>
        <w:rPr>
          <w:sz w:val="28"/>
          <w:szCs w:val="28"/>
        </w:rPr>
      </w:pPr>
      <w:r>
        <w:rPr>
          <w:sz w:val="28"/>
          <w:szCs w:val="28"/>
        </w:rPr>
        <w:t>заключение преподавателя.</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Разумеется, это лишь общая схема, которая может включать в себя развертывание дискуссии по возникшему вопросу и другие элементы.</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Студентам в рамках дисциплины </w:t>
      </w:r>
      <w:r w:rsidR="009C5EE6">
        <w:rPr>
          <w:rFonts w:ascii="Times New Roman" w:hAnsi="Times New Roman"/>
          <w:sz w:val="28"/>
          <w:szCs w:val="28"/>
        </w:rPr>
        <w:t>«</w:t>
      </w:r>
      <w:r w:rsidR="00765E02">
        <w:rPr>
          <w:rFonts w:ascii="Times New Roman" w:hAnsi="Times New Roman"/>
          <w:sz w:val="28"/>
          <w:szCs w:val="28"/>
        </w:rPr>
        <w:t>Макроэкономическое планирование и прогнозирование</w:t>
      </w:r>
      <w:r w:rsidR="009C5EE6">
        <w:rPr>
          <w:rFonts w:ascii="Times New Roman" w:hAnsi="Times New Roman"/>
          <w:sz w:val="28"/>
          <w:szCs w:val="28"/>
        </w:rPr>
        <w:t xml:space="preserve">» </w:t>
      </w:r>
      <w:r>
        <w:rPr>
          <w:rFonts w:ascii="Times New Roman" w:hAnsi="Times New Roman"/>
          <w:sz w:val="28"/>
          <w:szCs w:val="28"/>
        </w:rPr>
        <w:t>при подготовке к практическим занятиям рекомендуется самостоятельно выполнять доклады, индивидуальные письменные задания и упражнения. Работа, связанная с подготовкой докладов и выступлений, представляет собой особый вид интеллектуальной практической деятельности. Доклад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Доклад может быть продублирован в письменной форме.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Отличительными признаками доклада являются: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передача в устной форме информации;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публичный характер выступления;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стилевая однородность доклада;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четкие формулировки и сотрудничество докладчика и аудитории;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умение в сжатой форме изложить ключевые положения исследуемого вопроса и сделать выводы. </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Такая работа, в процессе которой студенту приходится сравнивать, сопоставлять, выявлять логические связи и отношения, применять методы анализа и синтеза, позволит успешно в дальнейшем подготовиться к зачетам, экзаменам и практической деятельности.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При реферативно-докладной форме практического занятия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студентов. Остальным желающим выступить по основному вопросу, чтобы не погасить у них интереса к практическому занятию, можно </w:t>
      </w:r>
      <w:r>
        <w:rPr>
          <w:rFonts w:ascii="Times New Roman" w:hAnsi="Times New Roman"/>
          <w:sz w:val="28"/>
          <w:szCs w:val="28"/>
        </w:rPr>
        <w:lastRenderedPageBreak/>
        <w:t>посоветовать быть готовыми для анализа выступлений товарищей по группе, для дополнений и замечаний.</w:t>
      </w:r>
    </w:p>
    <w:p w:rsidR="00C045CF" w:rsidRDefault="00C045CF" w:rsidP="00C045CF">
      <w:pPr>
        <w:spacing w:line="240" w:lineRule="auto"/>
        <w:ind w:firstLine="567"/>
        <w:contextualSpacing/>
        <w:jc w:val="both"/>
        <w:rPr>
          <w:rFonts w:ascii="Times New Roman" w:hAnsi="Times New Roman"/>
          <w:sz w:val="28"/>
          <w:szCs w:val="28"/>
        </w:rPr>
      </w:pPr>
      <w:r>
        <w:rPr>
          <w:rFonts w:ascii="Times New Roman" w:hAnsi="Times New Roman"/>
          <w:sz w:val="28"/>
          <w:szCs w:val="28"/>
        </w:rPr>
        <w:t>Желательно, чтобы студент излагал материал свободно. Преподавателю, по возможности не следует прерывать выступление студента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(практического занятия) первыми сделают ему соответствующее замечание.</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Перечень требований к любому выступлению студента примерно таков:</w:t>
      </w:r>
    </w:p>
    <w:p w:rsidR="00C045CF" w:rsidRDefault="00C045CF" w:rsidP="00C045CF">
      <w:pPr>
        <w:pStyle w:val="a9"/>
        <w:numPr>
          <w:ilvl w:val="0"/>
          <w:numId w:val="7"/>
        </w:numPr>
        <w:tabs>
          <w:tab w:val="left" w:pos="1134"/>
        </w:tabs>
        <w:ind w:left="0" w:firstLine="709"/>
        <w:jc w:val="both"/>
        <w:rPr>
          <w:sz w:val="28"/>
          <w:szCs w:val="28"/>
        </w:rPr>
      </w:pPr>
      <w:r>
        <w:rPr>
          <w:sz w:val="28"/>
          <w:szCs w:val="28"/>
        </w:rPr>
        <w:t>связь выступления с предшествующей темой или вопросом;</w:t>
      </w:r>
    </w:p>
    <w:p w:rsidR="00C045CF" w:rsidRDefault="00C045CF" w:rsidP="00C045CF">
      <w:pPr>
        <w:pStyle w:val="a9"/>
        <w:numPr>
          <w:ilvl w:val="0"/>
          <w:numId w:val="7"/>
        </w:numPr>
        <w:tabs>
          <w:tab w:val="left" w:pos="1134"/>
        </w:tabs>
        <w:ind w:left="0" w:firstLine="709"/>
        <w:jc w:val="both"/>
        <w:rPr>
          <w:sz w:val="28"/>
          <w:szCs w:val="28"/>
        </w:rPr>
      </w:pPr>
      <w:r>
        <w:rPr>
          <w:sz w:val="28"/>
          <w:szCs w:val="28"/>
        </w:rPr>
        <w:t>раскрытие сущности проблемы;</w:t>
      </w:r>
    </w:p>
    <w:p w:rsidR="00C045CF" w:rsidRDefault="00C045CF" w:rsidP="00C045CF">
      <w:pPr>
        <w:pStyle w:val="a9"/>
        <w:numPr>
          <w:ilvl w:val="0"/>
          <w:numId w:val="7"/>
        </w:numPr>
        <w:tabs>
          <w:tab w:val="left" w:pos="1134"/>
        </w:tabs>
        <w:ind w:left="0" w:firstLine="709"/>
        <w:jc w:val="both"/>
        <w:rPr>
          <w:sz w:val="28"/>
          <w:szCs w:val="28"/>
        </w:rPr>
      </w:pPr>
      <w:r>
        <w:rPr>
          <w:sz w:val="28"/>
          <w:szCs w:val="28"/>
        </w:rPr>
        <w:t>методологическое значение для научной, профессиональной и практической деятельности.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Важнейшие требования к выступлениям студентов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Приводимые докладчиком примеры и факты должны быть существенными, по возможности перекликаться с профилем обучения. Примеры из  области наук, близких к будущей профессии студента.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Обстановка в аудитории во время выступления докладчика находится постоянно в сфере внимания преподавателя-руководителя. Добиваясь внимательного и аналитического отношения студентов к выступлениям товарищей, руководитель практического занятия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w:t>
      </w:r>
    </w:p>
    <w:p w:rsidR="00C045CF" w:rsidRDefault="00C045CF" w:rsidP="00C045C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Вопросы к докладчику задают, прежде всего, студенты, а не преподаватель, в чем их следует поощрять. Необходимо требовать, чтобы вопросы, задаваемые студентам, были существенны, связаны с темой, точно сформулированы. Вопросам преподавателя обычно присущи следующее требования:</w:t>
      </w:r>
    </w:p>
    <w:p w:rsidR="00C045CF" w:rsidRDefault="00C045CF" w:rsidP="00C045CF">
      <w:pPr>
        <w:pStyle w:val="a9"/>
        <w:numPr>
          <w:ilvl w:val="0"/>
          <w:numId w:val="8"/>
        </w:numPr>
        <w:tabs>
          <w:tab w:val="left" w:pos="993"/>
        </w:tabs>
        <w:ind w:left="0" w:firstLine="709"/>
        <w:jc w:val="both"/>
        <w:rPr>
          <w:sz w:val="28"/>
          <w:szCs w:val="28"/>
        </w:rPr>
      </w:pPr>
      <w:r>
        <w:rPr>
          <w:sz w:val="28"/>
          <w:szCs w:val="28"/>
        </w:rPr>
        <w:t xml:space="preserve">ясность и четкость формулировок, определенность границ, весомость смысловой нагрузки; </w:t>
      </w:r>
    </w:p>
    <w:p w:rsidR="00C045CF" w:rsidRDefault="00C045CF" w:rsidP="00C045CF">
      <w:pPr>
        <w:pStyle w:val="a9"/>
        <w:numPr>
          <w:ilvl w:val="0"/>
          <w:numId w:val="8"/>
        </w:numPr>
        <w:tabs>
          <w:tab w:val="left" w:pos="993"/>
        </w:tabs>
        <w:ind w:left="0" w:firstLine="709"/>
        <w:jc w:val="both"/>
        <w:rPr>
          <w:sz w:val="28"/>
          <w:szCs w:val="28"/>
        </w:rPr>
      </w:pPr>
      <w:r>
        <w:rPr>
          <w:sz w:val="28"/>
          <w:szCs w:val="28"/>
        </w:rPr>
        <w:t xml:space="preserve">уместность постановки вопроса в данный момент, острота его звучания в сложившейся ситуации, пробуждающая живой интерес студенческой аудитории; </w:t>
      </w:r>
    </w:p>
    <w:p w:rsidR="00C045CF" w:rsidRDefault="00C045CF" w:rsidP="00C045CF">
      <w:pPr>
        <w:pStyle w:val="a9"/>
        <w:numPr>
          <w:ilvl w:val="0"/>
          <w:numId w:val="8"/>
        </w:numPr>
        <w:tabs>
          <w:tab w:val="left" w:pos="993"/>
        </w:tabs>
        <w:ind w:left="0" w:firstLine="709"/>
        <w:jc w:val="both"/>
        <w:rPr>
          <w:sz w:val="28"/>
          <w:szCs w:val="28"/>
        </w:rPr>
      </w:pPr>
      <w:r>
        <w:rPr>
          <w:sz w:val="28"/>
          <w:szCs w:val="28"/>
        </w:rPr>
        <w:lastRenderedPageBreak/>
        <w:t>вопросы должны быть посильными для студентов.</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По своему характеру вопросы бывают уточняющими, наводящими, встречными; другая категория вопросов, например, казусных, может содержать предпосылки различных суждений, быть примером или положением, включающим кажущееся или действительное противоречие.</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Уточняющие вопросы имеют своей целью заставить студента яснее высказать мысль, четко и определенно сформулировать ее, чтобы установить, оговорился ли он или имеет место неверное толкование проблемы. Ответ позволяет преподавателю принять правильное решение: исправленная оговорка снимает вопрос, ошибочное мнение выносится на обсуждение участников практического занятия, но без подчеркивания его ошибочности.</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Наводящие или направляющие вопросы имеют своей задачей ввести полемику в нужное русло, помешать нежелательным отклонениям от сути проблемы. Важно, чтобы такие вопросы приоткрывали новые сферы приложения высказанных положений, расширяли мыслительный горизонт студентов. Наводящие вопросы на </w:t>
      </w:r>
      <w:proofErr w:type="gramStart"/>
      <w:r>
        <w:rPr>
          <w:rFonts w:ascii="Times New Roman" w:hAnsi="Times New Roman"/>
          <w:sz w:val="28"/>
          <w:szCs w:val="28"/>
        </w:rPr>
        <w:t>практическом</w:t>
      </w:r>
      <w:proofErr w:type="gramEnd"/>
      <w:r>
        <w:rPr>
          <w:rFonts w:ascii="Times New Roman" w:hAnsi="Times New Roman"/>
          <w:sz w:val="28"/>
          <w:szCs w:val="28"/>
        </w:rPr>
        <w:t xml:space="preserve"> занятие являются редкостью и ставятся лишь в исключительных случаях.</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Встречные вопросы содержат требования дополнительной аргументации, а также формально-логического анализа выступления или его отдельных положений. Цель таких вопросов — формирование у студентов умения всесторонне и глубоко обосновывать выдвигаемые положения, способности обнаруживать логические ошибки, обусловившие неубедительность или сомнительность вывода.</w:t>
      </w:r>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Казусные вопросы предлагаются студенту или всей группе в тех случаях, когда в выступлении, докладе проблема </w:t>
      </w:r>
      <w:proofErr w:type="gramStart"/>
      <w:r>
        <w:rPr>
          <w:rFonts w:ascii="Times New Roman" w:hAnsi="Times New Roman"/>
          <w:sz w:val="28"/>
          <w:szCs w:val="28"/>
        </w:rPr>
        <w:t>освещена</w:t>
      </w:r>
      <w:proofErr w:type="gramEnd"/>
      <w:r>
        <w:rPr>
          <w:rFonts w:ascii="Times New Roman" w:hAnsi="Times New Roman"/>
          <w:sz w:val="28"/>
          <w:szCs w:val="28"/>
        </w:rPr>
        <w:t xml:space="preserve"> верно, но слишком схематично, все кажется ясным и простым (хотя подлинная глубина проблемы не раскрыта) и в аудитории образуется «вакуум интересов». Возникает необходимость показать, что в изложенной проблеме не все так просто, как это может показаться. По возможности, опираясь на знания, уже известные студентам, преподаватель найдет более сложный аспект проблемы и вынесет его на обсуждение в виде вопроса. Цель таких вопросов в том, чтобы сложное, противоречивое явление реальной действительности, содержащее в себе предпосылки для различных суждений, было осмыслено студентами в свете обсужденной теоретической проблемы, чтобы студент научился мыслить шире и глубже. </w:t>
      </w:r>
    </w:p>
    <w:p w:rsidR="00C045CF" w:rsidRDefault="00C045CF" w:rsidP="00C045CF">
      <w:pPr>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Вопрос может быть поставлен в чисто теоретическом плане, но могут быть упомянуты и конкретные случаи, события, по возможности  близкие или хорошо известные участникам практического занятия, и предоставлена возможность самим комментировать их в плане теоретической проблемы, обсуждаемой на практическом занятие.</w:t>
      </w:r>
      <w:proofErr w:type="gramEnd"/>
    </w:p>
    <w:p w:rsidR="00C045CF" w:rsidRDefault="00C045CF" w:rsidP="00C045CF">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Вопросы, преследующие создание «ситуации затруднений», обычно представляют собой две-три противоречащих друг другу формулировки, из которых необходимо обнаружить и обосновать </w:t>
      </w:r>
      <w:proofErr w:type="gramStart"/>
      <w:r>
        <w:rPr>
          <w:rFonts w:ascii="Times New Roman" w:hAnsi="Times New Roman"/>
          <w:sz w:val="28"/>
          <w:szCs w:val="28"/>
        </w:rPr>
        <w:t>истинную</w:t>
      </w:r>
      <w:proofErr w:type="gramEnd"/>
      <w:r>
        <w:rPr>
          <w:rFonts w:ascii="Times New Roman" w:hAnsi="Times New Roman"/>
          <w:sz w:val="28"/>
          <w:szCs w:val="28"/>
        </w:rPr>
        <w:t xml:space="preserve">, или же берется высказывание какого-либо автора (без указания его фамилии) для анализа. В </w:t>
      </w:r>
      <w:r>
        <w:rPr>
          <w:rFonts w:ascii="Times New Roman" w:hAnsi="Times New Roman"/>
          <w:sz w:val="28"/>
          <w:szCs w:val="28"/>
        </w:rPr>
        <w:lastRenderedPageBreak/>
        <w:t>основном характер таких вопросов совпадает с постановкой задач на самостоятельность мышления.</w:t>
      </w:r>
    </w:p>
    <w:p w:rsidR="00C045CF" w:rsidRDefault="00C045CF" w:rsidP="00C045CF">
      <w:pPr>
        <w:spacing w:line="240" w:lineRule="auto"/>
        <w:ind w:firstLine="709"/>
        <w:contextualSpacing/>
        <w:jc w:val="both"/>
        <w:rPr>
          <w:rFonts w:ascii="Times New Roman" w:hAnsi="Times New Roman"/>
          <w:b/>
          <w:sz w:val="28"/>
          <w:szCs w:val="28"/>
        </w:rPr>
      </w:pPr>
    </w:p>
    <w:p w:rsidR="00C045CF" w:rsidRPr="00DE1953" w:rsidRDefault="00151E90" w:rsidP="00DE1953">
      <w:pPr>
        <w:tabs>
          <w:tab w:val="left" w:pos="142"/>
        </w:tabs>
        <w:ind w:right="2" w:firstLine="709"/>
        <w:jc w:val="both"/>
        <w:rPr>
          <w:rFonts w:ascii="Times New Roman" w:hAnsi="Times New Roman" w:cs="Times New Roman"/>
          <w:b/>
          <w:bCs/>
          <w:sz w:val="28"/>
          <w:szCs w:val="28"/>
        </w:rPr>
      </w:pPr>
      <w:r>
        <w:rPr>
          <w:rFonts w:ascii="Times New Roman" w:hAnsi="Times New Roman" w:cs="Times New Roman"/>
          <w:b/>
          <w:bCs/>
          <w:sz w:val="28"/>
          <w:szCs w:val="28"/>
        </w:rPr>
        <w:t>2</w:t>
      </w:r>
      <w:r w:rsidR="00DE1953" w:rsidRPr="00DE1953">
        <w:rPr>
          <w:rFonts w:ascii="Times New Roman" w:hAnsi="Times New Roman" w:cs="Times New Roman"/>
          <w:b/>
          <w:bCs/>
          <w:sz w:val="28"/>
          <w:szCs w:val="28"/>
        </w:rPr>
        <w:t>.</w:t>
      </w:r>
      <w:r>
        <w:rPr>
          <w:rFonts w:ascii="Times New Roman" w:hAnsi="Times New Roman" w:cs="Times New Roman"/>
          <w:b/>
          <w:bCs/>
          <w:sz w:val="28"/>
          <w:szCs w:val="28"/>
        </w:rPr>
        <w:t>3</w:t>
      </w:r>
      <w:r w:rsidR="00EF160C" w:rsidRPr="00DE1953">
        <w:rPr>
          <w:rFonts w:ascii="Times New Roman" w:hAnsi="Times New Roman" w:cs="Times New Roman"/>
          <w:b/>
          <w:bCs/>
          <w:sz w:val="28"/>
          <w:szCs w:val="28"/>
        </w:rPr>
        <w:t xml:space="preserve"> </w:t>
      </w:r>
      <w:r w:rsidR="00C045CF" w:rsidRPr="00DE1953">
        <w:rPr>
          <w:rFonts w:ascii="Times New Roman" w:hAnsi="Times New Roman" w:cs="Times New Roman"/>
          <w:b/>
          <w:bCs/>
          <w:sz w:val="28"/>
          <w:szCs w:val="28"/>
        </w:rPr>
        <w:t>Методические рекомендации при подготовке к практическим занятиям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Задачами проведения практических занятий являются закрепление полученного на лекциях и изученного самостоятельно материала; проверка уровня понимания студентами вопросов, рассмотренных на лекциях и по учебной литературе, степени и качества усвоения материала студентами; выявление пробелов в пройденной части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 xml:space="preserve">ы </w:t>
      </w:r>
      <w:r>
        <w:rPr>
          <w:rFonts w:ascii="Times New Roman" w:hAnsi="Times New Roman"/>
          <w:sz w:val="28"/>
          <w:szCs w:val="28"/>
        </w:rPr>
        <w:t>и их устранение.</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 отличие от лекции на </w:t>
      </w:r>
      <w:proofErr w:type="gramStart"/>
      <w:r>
        <w:rPr>
          <w:rFonts w:ascii="Times New Roman" w:hAnsi="Times New Roman"/>
          <w:sz w:val="28"/>
          <w:szCs w:val="28"/>
        </w:rPr>
        <w:t>практическом</w:t>
      </w:r>
      <w:proofErr w:type="gramEnd"/>
      <w:r>
        <w:rPr>
          <w:rFonts w:ascii="Times New Roman" w:hAnsi="Times New Roman"/>
          <w:sz w:val="28"/>
          <w:szCs w:val="28"/>
        </w:rPr>
        <w:t xml:space="preserve"> занятие активная роль отводится студенту. Порядок ведения семинара может быть самым разнообразным, в зависимости от его формы и тех целей, которые перед ним ставятся. Но в любом случае необходимо создавать на нем атмосферу творческой дискуссии, живого, заинтересованного обмена мнениями. Практическое занятие – наиболее подходящее место для дискуссий по мировоззренческим вопросам, для формирования у студентов гражданской и профессиональной позиции, выработки навыков публичного общения в форме диалога. В таблице представлена тематика практических занятий</w:t>
      </w:r>
      <w:r w:rsidR="00C402A5">
        <w:rPr>
          <w:rFonts w:ascii="Times New Roman" w:hAnsi="Times New Roman"/>
          <w:sz w:val="28"/>
          <w:szCs w:val="28"/>
        </w:rPr>
        <w:t>.</w:t>
      </w:r>
    </w:p>
    <w:p w:rsidR="00EF160C" w:rsidRDefault="00EF160C" w:rsidP="00C045CF">
      <w:pPr>
        <w:spacing w:line="240" w:lineRule="auto"/>
        <w:ind w:right="2" w:firstLine="709"/>
        <w:contextualSpacing/>
        <w:jc w:val="both"/>
        <w:rPr>
          <w:rFonts w:ascii="Times New Roman" w:hAnsi="Times New Roman"/>
          <w:sz w:val="28"/>
          <w:szCs w:val="28"/>
        </w:rPr>
      </w:pPr>
    </w:p>
    <w:p w:rsidR="00C045CF" w:rsidRDefault="00C045CF" w:rsidP="00EF160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Таблица  – Тематика практических занятий</w:t>
      </w:r>
    </w:p>
    <w:tbl>
      <w:tblPr>
        <w:tblpPr w:leftFromText="180" w:rightFromText="180" w:vertAnchor="text" w:tblpY="1"/>
        <w:tblOverlap w:val="neve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191"/>
        <w:gridCol w:w="1135"/>
        <w:gridCol w:w="5805"/>
        <w:gridCol w:w="1316"/>
      </w:tblGrid>
      <w:tr w:rsidR="00151E90" w:rsidTr="00151E90">
        <w:trPr>
          <w:tblHeader/>
        </w:trPr>
        <w:tc>
          <w:tcPr>
            <w:tcW w:w="1191" w:type="dxa"/>
            <w:tcBorders>
              <w:top w:val="single" w:sz="4" w:space="0" w:color="auto"/>
              <w:left w:val="single" w:sz="4" w:space="0" w:color="auto"/>
              <w:bottom w:val="single" w:sz="4" w:space="0" w:color="auto"/>
              <w:right w:val="single" w:sz="4" w:space="0" w:color="auto"/>
            </w:tcBorders>
            <w:vAlign w:val="center"/>
            <w:hideMark/>
          </w:tcPr>
          <w:p w:rsidR="00151E90" w:rsidRPr="00151E90" w:rsidRDefault="00151E90">
            <w:pPr>
              <w:pStyle w:val="ReportMain0"/>
              <w:suppressAutoHyphens/>
              <w:jc w:val="center"/>
              <w:rPr>
                <w:sz w:val="28"/>
                <w:szCs w:val="28"/>
              </w:rPr>
            </w:pPr>
            <w:r w:rsidRPr="00151E90">
              <w:rPr>
                <w:sz w:val="28"/>
                <w:szCs w:val="28"/>
              </w:rPr>
              <w:t>№ занятия</w:t>
            </w:r>
          </w:p>
        </w:tc>
        <w:tc>
          <w:tcPr>
            <w:tcW w:w="1135" w:type="dxa"/>
            <w:tcBorders>
              <w:top w:val="single" w:sz="4" w:space="0" w:color="auto"/>
              <w:left w:val="single" w:sz="4" w:space="0" w:color="auto"/>
              <w:bottom w:val="single" w:sz="4" w:space="0" w:color="auto"/>
              <w:right w:val="single" w:sz="4" w:space="0" w:color="auto"/>
            </w:tcBorders>
            <w:vAlign w:val="center"/>
            <w:hideMark/>
          </w:tcPr>
          <w:p w:rsidR="00151E90" w:rsidRPr="00151E90" w:rsidRDefault="00151E90">
            <w:pPr>
              <w:pStyle w:val="ReportMain0"/>
              <w:suppressAutoHyphens/>
              <w:jc w:val="center"/>
              <w:rPr>
                <w:sz w:val="28"/>
                <w:szCs w:val="28"/>
              </w:rPr>
            </w:pPr>
            <w:r w:rsidRPr="00151E90">
              <w:rPr>
                <w:sz w:val="28"/>
                <w:szCs w:val="28"/>
              </w:rPr>
              <w:t>№ раздела</w:t>
            </w:r>
          </w:p>
        </w:tc>
        <w:tc>
          <w:tcPr>
            <w:tcW w:w="5805" w:type="dxa"/>
            <w:tcBorders>
              <w:top w:val="single" w:sz="4" w:space="0" w:color="auto"/>
              <w:left w:val="single" w:sz="4" w:space="0" w:color="auto"/>
              <w:bottom w:val="single" w:sz="4" w:space="0" w:color="auto"/>
              <w:right w:val="single" w:sz="4" w:space="0" w:color="auto"/>
            </w:tcBorders>
            <w:vAlign w:val="center"/>
            <w:hideMark/>
          </w:tcPr>
          <w:p w:rsidR="00151E90" w:rsidRPr="00151E90" w:rsidRDefault="00151E90">
            <w:pPr>
              <w:pStyle w:val="ReportMain0"/>
              <w:suppressAutoHyphens/>
              <w:jc w:val="center"/>
              <w:rPr>
                <w:sz w:val="28"/>
                <w:szCs w:val="28"/>
              </w:rPr>
            </w:pPr>
            <w:r w:rsidRPr="00151E90">
              <w:rPr>
                <w:sz w:val="28"/>
                <w:szCs w:val="28"/>
              </w:rPr>
              <w:t>Тема</w:t>
            </w:r>
          </w:p>
        </w:tc>
        <w:tc>
          <w:tcPr>
            <w:tcW w:w="1316" w:type="dxa"/>
            <w:tcBorders>
              <w:top w:val="single" w:sz="4" w:space="0" w:color="auto"/>
              <w:left w:val="single" w:sz="4" w:space="0" w:color="auto"/>
              <w:bottom w:val="single" w:sz="4" w:space="0" w:color="auto"/>
              <w:right w:val="single" w:sz="4" w:space="0" w:color="auto"/>
            </w:tcBorders>
            <w:vAlign w:val="center"/>
            <w:hideMark/>
          </w:tcPr>
          <w:p w:rsidR="00151E90" w:rsidRPr="00151E90" w:rsidRDefault="00151E90">
            <w:pPr>
              <w:pStyle w:val="ReportMain0"/>
              <w:suppressAutoHyphens/>
              <w:jc w:val="center"/>
              <w:rPr>
                <w:sz w:val="28"/>
                <w:szCs w:val="28"/>
              </w:rPr>
            </w:pPr>
            <w:r w:rsidRPr="00151E90">
              <w:rPr>
                <w:sz w:val="28"/>
                <w:szCs w:val="28"/>
              </w:rPr>
              <w:t>Кол-во часов</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1-3</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Планирование и прогнозирование как основные функции государственного управления национальной экономики</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6</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4</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Теория предвидения и методология прогнозирования</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5</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Цены и их роль в национальном счетоводстве</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6</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 xml:space="preserve">Основные макроэкономические показатели в макроэкономическом планировании и прогнозировании </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7</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Основные методы макроэкономического прогнозирования</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8</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Стратегическое планирование</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9</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Индикативное планирование и программно-целевой метод</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10</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 xml:space="preserve">Прогнозирование и планирование трудовых ресурсов </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11</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Прогнозирование и планирование уровня жизни населения</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12-13</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Прогнозирование основных производственных фондов и инвестиций в экономике</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4</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lastRenderedPageBreak/>
              <w:t>14-15</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Прогнозирование и планирование финансово-бюджетных и денежно-кредитных отношений</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4</w:t>
            </w:r>
          </w:p>
        </w:tc>
      </w:tr>
      <w:tr w:rsidR="00151E90" w:rsidTr="00151E90">
        <w:tc>
          <w:tcPr>
            <w:tcW w:w="1191"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16-17</w:t>
            </w:r>
          </w:p>
        </w:tc>
        <w:tc>
          <w:tcPr>
            <w:tcW w:w="113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2</w:t>
            </w: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Зарубежный опыт долгосрочного прогнозирования и стратегического планирования</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4</w:t>
            </w:r>
          </w:p>
        </w:tc>
      </w:tr>
      <w:tr w:rsidR="00151E90" w:rsidTr="00151E90">
        <w:tc>
          <w:tcPr>
            <w:tcW w:w="1191" w:type="dxa"/>
            <w:tcBorders>
              <w:top w:val="single" w:sz="4" w:space="0" w:color="auto"/>
              <w:left w:val="single" w:sz="4" w:space="0" w:color="auto"/>
              <w:bottom w:val="single" w:sz="4" w:space="0" w:color="auto"/>
              <w:right w:val="single" w:sz="4" w:space="0" w:color="auto"/>
            </w:tcBorders>
          </w:tcPr>
          <w:p w:rsidR="00151E90" w:rsidRPr="00151E90" w:rsidRDefault="00151E90">
            <w:pPr>
              <w:pStyle w:val="ReportMain0"/>
              <w:suppressAutoHyphens/>
              <w:jc w:val="center"/>
              <w:rPr>
                <w:sz w:val="28"/>
                <w:szCs w:val="28"/>
              </w:rPr>
            </w:pPr>
          </w:p>
        </w:tc>
        <w:tc>
          <w:tcPr>
            <w:tcW w:w="1135" w:type="dxa"/>
            <w:tcBorders>
              <w:top w:val="single" w:sz="4" w:space="0" w:color="auto"/>
              <w:left w:val="single" w:sz="4" w:space="0" w:color="auto"/>
              <w:bottom w:val="single" w:sz="4" w:space="0" w:color="auto"/>
              <w:right w:val="single" w:sz="4" w:space="0" w:color="auto"/>
            </w:tcBorders>
          </w:tcPr>
          <w:p w:rsidR="00151E90" w:rsidRPr="00151E90" w:rsidRDefault="00151E90">
            <w:pPr>
              <w:pStyle w:val="ReportMain0"/>
              <w:suppressAutoHyphens/>
              <w:jc w:val="center"/>
              <w:rPr>
                <w:sz w:val="28"/>
                <w:szCs w:val="28"/>
              </w:rPr>
            </w:pPr>
          </w:p>
        </w:tc>
        <w:tc>
          <w:tcPr>
            <w:tcW w:w="5805"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rPr>
                <w:sz w:val="28"/>
                <w:szCs w:val="28"/>
              </w:rPr>
            </w:pPr>
            <w:r w:rsidRPr="00151E90">
              <w:rPr>
                <w:sz w:val="28"/>
                <w:szCs w:val="28"/>
              </w:rPr>
              <w:t>Итого:</w:t>
            </w:r>
          </w:p>
        </w:tc>
        <w:tc>
          <w:tcPr>
            <w:tcW w:w="1316" w:type="dxa"/>
            <w:tcBorders>
              <w:top w:val="single" w:sz="4" w:space="0" w:color="auto"/>
              <w:left w:val="single" w:sz="4" w:space="0" w:color="auto"/>
              <w:bottom w:val="single" w:sz="4" w:space="0" w:color="auto"/>
              <w:right w:val="single" w:sz="4" w:space="0" w:color="auto"/>
            </w:tcBorders>
            <w:hideMark/>
          </w:tcPr>
          <w:p w:rsidR="00151E90" w:rsidRPr="00151E90" w:rsidRDefault="00151E90">
            <w:pPr>
              <w:pStyle w:val="ReportMain0"/>
              <w:suppressAutoHyphens/>
              <w:jc w:val="center"/>
              <w:rPr>
                <w:sz w:val="28"/>
                <w:szCs w:val="28"/>
              </w:rPr>
            </w:pPr>
            <w:r w:rsidRPr="00151E90">
              <w:rPr>
                <w:sz w:val="28"/>
                <w:szCs w:val="28"/>
              </w:rPr>
              <w:t>34</w:t>
            </w:r>
          </w:p>
        </w:tc>
      </w:tr>
    </w:tbl>
    <w:p w:rsidR="00E45246" w:rsidRDefault="00E45246" w:rsidP="00EF160C">
      <w:pPr>
        <w:spacing w:after="0" w:line="240" w:lineRule="auto"/>
        <w:ind w:firstLine="709"/>
        <w:contextualSpacing/>
        <w:jc w:val="both"/>
        <w:rPr>
          <w:rFonts w:ascii="Times New Roman" w:hAnsi="Times New Roman"/>
          <w:sz w:val="28"/>
          <w:szCs w:val="28"/>
        </w:rPr>
      </w:pP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Важнейшей частью семинарского занятия является обсуждение вопросов или доклад. В зависимости от формы занятия преподаватель, сформулировав первый вопрос, предлагает выступить желающим или сделать сообщение, заранее подготовленное студентами. Эффективность семинара во многом зависит от содержания выступлений, докладов, рефератов студентов. Поэтому преподавателю важно определить к ним требования, которые должны быть достаточно четкими и в то же время не настолько регламентированными, чтобы сковывать творческую мысль студентов.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При проведении практических занятий особенно важно учитывать роль повторений, при этом проводить повторения под новым углом зрения, в новом аспекте.</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Для успешной подготовки к практическим занятиям студенту невозможно ограничиться слушанием лекций. Требуется предварительная самостоятельная работа студентов по теме планируемого занятия. Не может быть и речи об эффективности занятий, если студенты предварительно не поработают над конспектом, учебником, учебным пособием, чтобы основательно овладеть теорией вопроса. Поэтому подготовка к практическим занятиям должна включать в себя: изучение лекционного материала; проработку плана занятия с учетом методических указаний по самостоятельной работе, самопроверку терминов и понятий; работу с учебной литературой с целью восполнения существующих недостатка знаний; работу с научной литературой и </w:t>
      </w:r>
      <w:proofErr w:type="spellStart"/>
      <w:r>
        <w:rPr>
          <w:rFonts w:ascii="Times New Roman" w:hAnsi="Times New Roman"/>
          <w:sz w:val="28"/>
          <w:szCs w:val="28"/>
        </w:rPr>
        <w:t>интернет-ресурсами</w:t>
      </w:r>
      <w:proofErr w:type="spellEnd"/>
      <w:r>
        <w:rPr>
          <w:rFonts w:ascii="Times New Roman" w:hAnsi="Times New Roman"/>
          <w:sz w:val="28"/>
          <w:szCs w:val="28"/>
        </w:rPr>
        <w:t xml:space="preserve"> с целью углубления знаний по отдельным проблемам, вопросам; подготовку сообщений, докладов, рефератов.</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На практических занятиях осуществляется промежуточный контроль знаний студентов в форме тестирования, контрольных вопросов, самостоятельных работ. </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Практическое занятие 1</w:t>
      </w:r>
      <w:r>
        <w:rPr>
          <w:rFonts w:ascii="Times New Roman" w:hAnsi="Times New Roman" w:cs="Times New Roman"/>
          <w:b/>
          <w:sz w:val="28"/>
          <w:szCs w:val="28"/>
        </w:rPr>
        <w:t>-</w:t>
      </w:r>
      <w:r w:rsidR="00F002FC">
        <w:rPr>
          <w:rFonts w:ascii="Times New Roman" w:hAnsi="Times New Roman" w:cs="Times New Roman"/>
          <w:b/>
          <w:sz w:val="28"/>
          <w:szCs w:val="28"/>
        </w:rPr>
        <w:t>3</w:t>
      </w:r>
      <w:r w:rsidRPr="0074179D">
        <w:rPr>
          <w:rFonts w:ascii="Times New Roman" w:hAnsi="Times New Roman" w:cs="Times New Roman"/>
          <w:b/>
          <w:sz w:val="28"/>
          <w:szCs w:val="28"/>
        </w:rPr>
        <w:t xml:space="preserve"> </w:t>
      </w:r>
    </w:p>
    <w:p w:rsidR="00274328" w:rsidRDefault="00274328" w:rsidP="00274328">
      <w:pPr>
        <w:spacing w:after="0" w:line="240" w:lineRule="auto"/>
        <w:ind w:firstLine="709"/>
        <w:jc w:val="both"/>
        <w:rPr>
          <w:rFonts w:ascii="Times New Roman" w:hAnsi="Times New Roman" w:cs="Times New Roman"/>
          <w:sz w:val="28"/>
          <w:szCs w:val="28"/>
        </w:rPr>
      </w:pPr>
    </w:p>
    <w:p w:rsidR="00274328" w:rsidRPr="007D4C4A" w:rsidRDefault="00274328" w:rsidP="00274328">
      <w:pPr>
        <w:spacing w:after="0" w:line="240" w:lineRule="auto"/>
        <w:ind w:firstLine="709"/>
        <w:jc w:val="both"/>
        <w:rPr>
          <w:rFonts w:ascii="Times New Roman" w:hAnsi="Times New Roman" w:cs="Times New Roman"/>
          <w:b/>
          <w:sz w:val="28"/>
          <w:szCs w:val="28"/>
        </w:rPr>
      </w:pPr>
      <w:r w:rsidRPr="007D4C4A">
        <w:rPr>
          <w:rFonts w:ascii="Times New Roman" w:hAnsi="Times New Roman" w:cs="Times New Roman"/>
          <w:b/>
          <w:sz w:val="28"/>
          <w:szCs w:val="28"/>
        </w:rPr>
        <w:t>Тема: Планирование и прогнозирование как основные функции государственного управления национальной экономики</w:t>
      </w: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1 </w:t>
      </w:r>
    </w:p>
    <w:p w:rsidR="00274328" w:rsidRDefault="00274328" w:rsidP="00274328">
      <w:pPr>
        <w:spacing w:after="0" w:line="240" w:lineRule="auto"/>
        <w:ind w:firstLine="709"/>
        <w:jc w:val="both"/>
        <w:rPr>
          <w:rFonts w:ascii="Times New Roman" w:hAnsi="Times New Roman" w:cs="Times New Roman"/>
          <w:sz w:val="28"/>
          <w:szCs w:val="28"/>
        </w:rPr>
      </w:pPr>
      <w:r w:rsidRPr="002E6C2B">
        <w:rPr>
          <w:rFonts w:ascii="Times New Roman" w:hAnsi="Times New Roman" w:cs="Times New Roman"/>
          <w:sz w:val="28"/>
          <w:szCs w:val="28"/>
        </w:rPr>
        <w:t xml:space="preserve">1 Социальное рыночное хозяйство как объект государственного прогнозирования и стратегического планирования в Российской Федерации. </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2E6C2B">
        <w:rPr>
          <w:rFonts w:ascii="Times New Roman" w:hAnsi="Times New Roman" w:cs="Times New Roman"/>
          <w:sz w:val="28"/>
          <w:szCs w:val="28"/>
        </w:rPr>
        <w:t xml:space="preserve">Роль и функции государства в формировании и развитии социального рыночного хозяйства в современной России. </w:t>
      </w:r>
    </w:p>
    <w:p w:rsidR="0002042B" w:rsidRDefault="0002042B"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2042B">
        <w:rPr>
          <w:rFonts w:ascii="Times New Roman" w:hAnsi="Times New Roman" w:cs="Times New Roman"/>
          <w:sz w:val="28"/>
          <w:szCs w:val="28"/>
        </w:rPr>
        <w:t xml:space="preserve"> Место прогнозирования и стратегического планирования в реализации функций государства. </w:t>
      </w:r>
    </w:p>
    <w:p w:rsidR="00274328"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r>
        <w:rPr>
          <w:rFonts w:ascii="Times New Roman" w:hAnsi="Times New Roman" w:cs="Times New Roman"/>
          <w:sz w:val="28"/>
          <w:szCs w:val="28"/>
        </w:rPr>
        <w:t>2</w:t>
      </w:r>
      <w:r w:rsidRPr="003A1439">
        <w:rPr>
          <w:rFonts w:ascii="Times New Roman" w:hAnsi="Times New Roman" w:cs="Times New Roman"/>
          <w:sz w:val="28"/>
          <w:szCs w:val="28"/>
        </w:rPr>
        <w:t xml:space="preserve"> </w:t>
      </w:r>
    </w:p>
    <w:p w:rsidR="0002042B" w:rsidRPr="0002042B" w:rsidRDefault="0002042B" w:rsidP="00020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2042B">
        <w:rPr>
          <w:rFonts w:ascii="Times New Roman" w:hAnsi="Times New Roman" w:cs="Times New Roman"/>
          <w:sz w:val="28"/>
          <w:szCs w:val="28"/>
        </w:rPr>
        <w:t>Управление в жизни общества. Его основные аспекты: содержательный, функциональный и структурный.</w:t>
      </w:r>
    </w:p>
    <w:p w:rsidR="0002042B" w:rsidRDefault="0002042B" w:rsidP="00020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E6C2B">
        <w:rPr>
          <w:rFonts w:ascii="Times New Roman" w:hAnsi="Times New Roman" w:cs="Times New Roman"/>
          <w:sz w:val="28"/>
          <w:szCs w:val="28"/>
        </w:rPr>
        <w:t>Планирование и прогнозирование в системе функций управления.</w:t>
      </w:r>
    </w:p>
    <w:p w:rsidR="0002042B" w:rsidRPr="002E6C2B" w:rsidRDefault="0002042B" w:rsidP="00020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E6C2B">
        <w:rPr>
          <w:rFonts w:ascii="Times New Roman" w:hAnsi="Times New Roman" w:cs="Times New Roman"/>
          <w:sz w:val="28"/>
          <w:szCs w:val="28"/>
        </w:rPr>
        <w:t xml:space="preserve"> Законодательство Российской Федерации о государственном прогнозировании и программно-целевом планировании.</w:t>
      </w:r>
    </w:p>
    <w:p w:rsidR="0002042B" w:rsidRPr="003A1439" w:rsidRDefault="0002042B" w:rsidP="0002042B">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r>
        <w:rPr>
          <w:rFonts w:ascii="Times New Roman" w:hAnsi="Times New Roman" w:cs="Times New Roman"/>
          <w:sz w:val="28"/>
          <w:szCs w:val="28"/>
        </w:rPr>
        <w:t xml:space="preserve"> 3</w:t>
      </w:r>
      <w:r w:rsidRPr="003A1439">
        <w:rPr>
          <w:rFonts w:ascii="Times New Roman" w:hAnsi="Times New Roman" w:cs="Times New Roman"/>
          <w:sz w:val="28"/>
          <w:szCs w:val="28"/>
        </w:rPr>
        <w:t xml:space="preserve"> </w:t>
      </w:r>
    </w:p>
    <w:p w:rsidR="00274328" w:rsidRDefault="00274328" w:rsidP="00274328">
      <w:pPr>
        <w:pStyle w:val="ReportMain0"/>
        <w:suppressAutoHyphens/>
        <w:ind w:firstLine="709"/>
        <w:jc w:val="both"/>
        <w:rPr>
          <w:sz w:val="28"/>
          <w:szCs w:val="28"/>
        </w:rPr>
      </w:pPr>
      <w:r>
        <w:rPr>
          <w:sz w:val="28"/>
          <w:szCs w:val="28"/>
        </w:rPr>
        <w:t xml:space="preserve">1 </w:t>
      </w:r>
      <w:r w:rsidRPr="002E6C2B">
        <w:rPr>
          <w:sz w:val="28"/>
          <w:szCs w:val="28"/>
        </w:rPr>
        <w:t xml:space="preserve">Суть и  назначение планирования и прогнозирования. </w:t>
      </w:r>
    </w:p>
    <w:p w:rsidR="00274328" w:rsidRDefault="00274328" w:rsidP="00274328">
      <w:pPr>
        <w:pStyle w:val="ReportMain0"/>
        <w:suppressAutoHyphens/>
        <w:ind w:firstLine="709"/>
        <w:jc w:val="both"/>
        <w:rPr>
          <w:sz w:val="28"/>
          <w:szCs w:val="28"/>
        </w:rPr>
      </w:pPr>
      <w:r>
        <w:rPr>
          <w:sz w:val="28"/>
          <w:szCs w:val="28"/>
        </w:rPr>
        <w:t xml:space="preserve">2 </w:t>
      </w:r>
      <w:r w:rsidRPr="002E6C2B">
        <w:rPr>
          <w:sz w:val="28"/>
          <w:szCs w:val="28"/>
        </w:rPr>
        <w:t>Структура и методология экономического прогнозирования.</w:t>
      </w:r>
    </w:p>
    <w:p w:rsidR="00274328" w:rsidRDefault="00274328" w:rsidP="00274328">
      <w:pPr>
        <w:pStyle w:val="ReportMain0"/>
        <w:suppressAutoHyphens/>
        <w:ind w:firstLine="709"/>
        <w:jc w:val="both"/>
        <w:rPr>
          <w:sz w:val="28"/>
          <w:szCs w:val="28"/>
        </w:rPr>
      </w:pPr>
      <w:r>
        <w:rPr>
          <w:sz w:val="28"/>
          <w:szCs w:val="28"/>
        </w:rPr>
        <w:t xml:space="preserve">3 </w:t>
      </w:r>
      <w:r w:rsidRPr="002E6C2B">
        <w:rPr>
          <w:sz w:val="28"/>
          <w:szCs w:val="28"/>
        </w:rPr>
        <w:t xml:space="preserve">Классификация прогнозов. </w:t>
      </w:r>
    </w:p>
    <w:p w:rsidR="00274328" w:rsidRDefault="00274328" w:rsidP="00274328">
      <w:pPr>
        <w:pStyle w:val="ReportMain0"/>
        <w:tabs>
          <w:tab w:val="left" w:pos="993"/>
        </w:tabs>
        <w:suppressAutoHyphens/>
        <w:ind w:firstLine="709"/>
        <w:jc w:val="both"/>
        <w:rPr>
          <w:sz w:val="28"/>
          <w:szCs w:val="28"/>
        </w:rPr>
      </w:pPr>
      <w:r>
        <w:rPr>
          <w:sz w:val="28"/>
          <w:szCs w:val="28"/>
        </w:rPr>
        <w:t xml:space="preserve">4 </w:t>
      </w:r>
      <w:r w:rsidRPr="002E6C2B">
        <w:rPr>
          <w:sz w:val="28"/>
          <w:szCs w:val="28"/>
        </w:rPr>
        <w:t>Структурные характеристики экономики как объекта макроэкономического планирования и прогнозирования.</w:t>
      </w:r>
    </w:p>
    <w:p w:rsidR="00274328" w:rsidRPr="001B0637" w:rsidRDefault="00274328" w:rsidP="00274328">
      <w:pPr>
        <w:pStyle w:val="Style22"/>
        <w:widowControl/>
        <w:tabs>
          <w:tab w:val="left" w:pos="0"/>
        </w:tabs>
        <w:spacing w:line="240" w:lineRule="auto"/>
        <w:ind w:firstLine="709"/>
        <w:rPr>
          <w:rStyle w:val="FontStyle49"/>
          <w:sz w:val="28"/>
          <w:szCs w:val="28"/>
        </w:rPr>
      </w:pPr>
      <w:r w:rsidRPr="001B0637">
        <w:rPr>
          <w:rStyle w:val="FontStyle49"/>
          <w:sz w:val="28"/>
          <w:szCs w:val="28"/>
        </w:rPr>
        <w:t>Задания для индивидуальной работы:</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 xml:space="preserve">1. Проведите сравнительный анализ отраслевой структуры экономики России на основе ОКОНХ и экономики США на основе классификатора </w:t>
      </w:r>
      <w:r>
        <w:rPr>
          <w:rStyle w:val="FontStyle49"/>
          <w:sz w:val="28"/>
          <w:szCs w:val="28"/>
          <w:lang w:val="en-US"/>
        </w:rPr>
        <w:t>NAICS</w:t>
      </w:r>
      <w:r>
        <w:rPr>
          <w:rStyle w:val="FontStyle49"/>
          <w:sz w:val="28"/>
          <w:szCs w:val="28"/>
        </w:rPr>
        <w:t xml:space="preserve"> (североамериканская система классификации отраслей). Для этого воспользуйтесь </w:t>
      </w:r>
      <w:proofErr w:type="spellStart"/>
      <w:r>
        <w:rPr>
          <w:rStyle w:val="FontStyle49"/>
          <w:sz w:val="28"/>
          <w:szCs w:val="28"/>
        </w:rPr>
        <w:t>интернет-ресурсами</w:t>
      </w:r>
      <w:proofErr w:type="spellEnd"/>
      <w:r>
        <w:rPr>
          <w:rStyle w:val="FontStyle49"/>
          <w:sz w:val="28"/>
          <w:szCs w:val="28"/>
        </w:rPr>
        <w:t xml:space="preserve"> информационно-справочных систем (например, Консультант Плюс, Гарант), а также информацией Бюро экономического анализа США (</w:t>
      </w:r>
      <w:hyperlink r:id="rId10" w:history="1">
        <w:r w:rsidRPr="002719DF">
          <w:rPr>
            <w:rStyle w:val="ad"/>
            <w:sz w:val="28"/>
            <w:szCs w:val="28"/>
            <w:lang w:val="en-US"/>
          </w:rPr>
          <w:t>www</w:t>
        </w:r>
        <w:r w:rsidRPr="002719DF">
          <w:rPr>
            <w:rStyle w:val="ad"/>
            <w:sz w:val="28"/>
            <w:szCs w:val="28"/>
          </w:rPr>
          <w:t>.</w:t>
        </w:r>
        <w:proofErr w:type="spellStart"/>
        <w:r w:rsidRPr="002719DF">
          <w:rPr>
            <w:rStyle w:val="ad"/>
            <w:sz w:val="28"/>
            <w:szCs w:val="28"/>
            <w:lang w:val="en-US"/>
          </w:rPr>
          <w:t>bea</w:t>
        </w:r>
        <w:proofErr w:type="spellEnd"/>
        <w:r w:rsidRPr="002719DF">
          <w:rPr>
            <w:rStyle w:val="ad"/>
            <w:sz w:val="28"/>
            <w:szCs w:val="28"/>
          </w:rPr>
          <w:t>.</w:t>
        </w:r>
        <w:proofErr w:type="spellStart"/>
        <w:r w:rsidRPr="002719DF">
          <w:rPr>
            <w:rStyle w:val="ad"/>
            <w:sz w:val="28"/>
            <w:szCs w:val="28"/>
            <w:lang w:val="en-US"/>
          </w:rPr>
          <w:t>gov</w:t>
        </w:r>
        <w:proofErr w:type="spellEnd"/>
      </w:hyperlink>
      <w:r>
        <w:rPr>
          <w:rStyle w:val="FontStyle49"/>
          <w:sz w:val="28"/>
          <w:szCs w:val="28"/>
        </w:rPr>
        <w:t>).</w:t>
      </w:r>
    </w:p>
    <w:p w:rsidR="00274328" w:rsidRDefault="00274328" w:rsidP="00274328">
      <w:pPr>
        <w:pStyle w:val="Style22"/>
        <w:widowControl/>
        <w:tabs>
          <w:tab w:val="left" w:pos="0"/>
        </w:tabs>
        <w:spacing w:line="240" w:lineRule="auto"/>
        <w:ind w:firstLine="709"/>
        <w:rPr>
          <w:sz w:val="28"/>
          <w:szCs w:val="28"/>
        </w:rPr>
      </w:pPr>
      <w:r>
        <w:rPr>
          <w:rStyle w:val="FontStyle49"/>
          <w:sz w:val="28"/>
          <w:szCs w:val="28"/>
        </w:rPr>
        <w:t xml:space="preserve">2. </w:t>
      </w:r>
      <w:r>
        <w:rPr>
          <w:sz w:val="28"/>
          <w:szCs w:val="28"/>
        </w:rPr>
        <w:t>Проведите анализ определения «Макроэкономическое планирование и прогнозирование» разных авторов и заполнить следующую таблицу:</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317"/>
        <w:gridCol w:w="3685"/>
        <w:gridCol w:w="3113"/>
      </w:tblGrid>
      <w:tr w:rsidR="00274328" w:rsidRPr="00FD20E0" w:rsidTr="00274328">
        <w:trPr>
          <w:trHeight w:val="662"/>
        </w:trPr>
        <w:tc>
          <w:tcPr>
            <w:tcW w:w="616"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sidRPr="00522B33">
              <w:rPr>
                <w:rFonts w:ascii="Times New Roman" w:hAnsi="Times New Roman"/>
                <w:b/>
                <w:sz w:val="24"/>
                <w:szCs w:val="24"/>
              </w:rPr>
              <w:t xml:space="preserve">№ </w:t>
            </w:r>
            <w:proofErr w:type="gramStart"/>
            <w:r w:rsidRPr="00522B33">
              <w:rPr>
                <w:rFonts w:ascii="Times New Roman" w:hAnsi="Times New Roman"/>
                <w:b/>
                <w:sz w:val="24"/>
                <w:szCs w:val="24"/>
              </w:rPr>
              <w:t>п</w:t>
            </w:r>
            <w:proofErr w:type="gramEnd"/>
            <w:r w:rsidRPr="00522B33">
              <w:rPr>
                <w:rFonts w:ascii="Times New Roman" w:hAnsi="Times New Roman"/>
                <w:b/>
                <w:sz w:val="24"/>
                <w:szCs w:val="24"/>
              </w:rPr>
              <w:t>/п</w:t>
            </w:r>
          </w:p>
        </w:tc>
        <w:tc>
          <w:tcPr>
            <w:tcW w:w="2317"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sidRPr="00522B33">
              <w:rPr>
                <w:rFonts w:ascii="Times New Roman" w:hAnsi="Times New Roman"/>
                <w:b/>
                <w:sz w:val="24"/>
                <w:szCs w:val="24"/>
              </w:rPr>
              <w:t xml:space="preserve">Ф.И.О. </w:t>
            </w:r>
            <w:r>
              <w:rPr>
                <w:rFonts w:ascii="Times New Roman" w:hAnsi="Times New Roman"/>
                <w:b/>
                <w:sz w:val="24"/>
                <w:szCs w:val="24"/>
              </w:rPr>
              <w:t xml:space="preserve">автора </w:t>
            </w:r>
          </w:p>
        </w:tc>
        <w:tc>
          <w:tcPr>
            <w:tcW w:w="3685"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sidRPr="00522B33">
              <w:rPr>
                <w:rFonts w:ascii="Times New Roman" w:hAnsi="Times New Roman"/>
                <w:b/>
                <w:sz w:val="24"/>
                <w:szCs w:val="24"/>
              </w:rPr>
              <w:t>Определение</w:t>
            </w:r>
          </w:p>
        </w:tc>
        <w:tc>
          <w:tcPr>
            <w:tcW w:w="3113"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sidRPr="00522B33">
              <w:rPr>
                <w:rFonts w:ascii="Times New Roman" w:hAnsi="Times New Roman"/>
                <w:b/>
                <w:sz w:val="24"/>
                <w:szCs w:val="24"/>
              </w:rPr>
              <w:t>Общее и различия</w:t>
            </w:r>
          </w:p>
        </w:tc>
      </w:tr>
      <w:tr w:rsidR="00274328" w:rsidRPr="00FD20E0" w:rsidTr="00274328">
        <w:trPr>
          <w:trHeight w:val="321"/>
        </w:trPr>
        <w:tc>
          <w:tcPr>
            <w:tcW w:w="616"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2317"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685"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113" w:type="dxa"/>
          </w:tcPr>
          <w:p w:rsidR="00274328" w:rsidRPr="00522B33" w:rsidRDefault="00274328" w:rsidP="00274328">
            <w:pPr>
              <w:pStyle w:val="BodyTextIndent31"/>
              <w:widowControl/>
              <w:ind w:firstLine="0"/>
              <w:jc w:val="both"/>
              <w:rPr>
                <w:rFonts w:ascii="Times New Roman" w:hAnsi="Times New Roman"/>
                <w:sz w:val="24"/>
                <w:szCs w:val="24"/>
              </w:rPr>
            </w:pPr>
          </w:p>
        </w:tc>
      </w:tr>
      <w:tr w:rsidR="00274328" w:rsidRPr="00FD20E0" w:rsidTr="00274328">
        <w:trPr>
          <w:trHeight w:val="321"/>
        </w:trPr>
        <w:tc>
          <w:tcPr>
            <w:tcW w:w="616"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2317"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685"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113" w:type="dxa"/>
          </w:tcPr>
          <w:p w:rsidR="00274328" w:rsidRPr="00522B33" w:rsidRDefault="00274328" w:rsidP="00274328">
            <w:pPr>
              <w:pStyle w:val="BodyTextIndent31"/>
              <w:widowControl/>
              <w:ind w:firstLine="0"/>
              <w:jc w:val="both"/>
              <w:rPr>
                <w:rFonts w:ascii="Times New Roman" w:hAnsi="Times New Roman"/>
                <w:sz w:val="24"/>
                <w:szCs w:val="24"/>
              </w:rPr>
            </w:pPr>
          </w:p>
        </w:tc>
      </w:tr>
      <w:tr w:rsidR="00274328" w:rsidRPr="00FD20E0" w:rsidTr="00274328">
        <w:trPr>
          <w:trHeight w:val="340"/>
        </w:trPr>
        <w:tc>
          <w:tcPr>
            <w:tcW w:w="616"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2317"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685"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113" w:type="dxa"/>
          </w:tcPr>
          <w:p w:rsidR="00274328" w:rsidRPr="00522B33" w:rsidRDefault="00274328" w:rsidP="00274328">
            <w:pPr>
              <w:pStyle w:val="BodyTextIndent31"/>
              <w:widowControl/>
              <w:ind w:firstLine="0"/>
              <w:jc w:val="both"/>
              <w:rPr>
                <w:rFonts w:ascii="Times New Roman" w:hAnsi="Times New Roman"/>
                <w:sz w:val="24"/>
                <w:szCs w:val="24"/>
              </w:rPr>
            </w:pPr>
          </w:p>
        </w:tc>
      </w:tr>
    </w:tbl>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TableParagraph"/>
        <w:numPr>
          <w:ilvl w:val="0"/>
          <w:numId w:val="34"/>
        </w:numPr>
        <w:tabs>
          <w:tab w:val="left" w:pos="0"/>
        </w:tabs>
        <w:ind w:left="0" w:right="101" w:firstLine="360"/>
        <w:jc w:val="both"/>
        <w:rPr>
          <w:sz w:val="28"/>
          <w:szCs w:val="28"/>
          <w:lang w:val="ru-RU"/>
        </w:rPr>
      </w:pPr>
      <w:r>
        <w:rPr>
          <w:sz w:val="28"/>
          <w:szCs w:val="28"/>
          <w:lang w:val="ru-RU"/>
        </w:rPr>
        <w:t>В чем состоит отличие прогнозирования от планирования</w:t>
      </w:r>
      <w:r w:rsidRPr="007A0CE6">
        <w:rPr>
          <w:sz w:val="28"/>
          <w:szCs w:val="28"/>
          <w:lang w:val="ru-RU"/>
        </w:rPr>
        <w:t xml:space="preserve">? </w:t>
      </w:r>
    </w:p>
    <w:p w:rsidR="00274328" w:rsidRDefault="00274328" w:rsidP="00274328">
      <w:pPr>
        <w:pStyle w:val="TableParagraph"/>
        <w:numPr>
          <w:ilvl w:val="0"/>
          <w:numId w:val="34"/>
        </w:numPr>
        <w:tabs>
          <w:tab w:val="left" w:pos="0"/>
        </w:tabs>
        <w:ind w:left="0" w:right="101" w:firstLine="360"/>
        <w:jc w:val="both"/>
        <w:rPr>
          <w:sz w:val="28"/>
          <w:szCs w:val="28"/>
          <w:lang w:val="ru-RU"/>
        </w:rPr>
      </w:pPr>
      <w:r>
        <w:rPr>
          <w:sz w:val="28"/>
          <w:szCs w:val="28"/>
          <w:lang w:val="ru-RU"/>
        </w:rPr>
        <w:t>Назовите основные формы плановой работы</w:t>
      </w:r>
      <w:r w:rsidRPr="007A0CE6">
        <w:rPr>
          <w:sz w:val="28"/>
          <w:szCs w:val="28"/>
          <w:lang w:val="ru-RU"/>
        </w:rPr>
        <w:t xml:space="preserve">? </w:t>
      </w:r>
    </w:p>
    <w:p w:rsidR="00274328" w:rsidRDefault="00274328" w:rsidP="00274328">
      <w:pPr>
        <w:pStyle w:val="TableParagraph"/>
        <w:numPr>
          <w:ilvl w:val="0"/>
          <w:numId w:val="34"/>
        </w:numPr>
        <w:tabs>
          <w:tab w:val="left" w:pos="0"/>
        </w:tabs>
        <w:ind w:left="0" w:right="101" w:firstLine="360"/>
        <w:jc w:val="both"/>
        <w:rPr>
          <w:sz w:val="28"/>
          <w:szCs w:val="28"/>
          <w:lang w:val="ru-RU"/>
        </w:rPr>
      </w:pPr>
      <w:r>
        <w:rPr>
          <w:sz w:val="28"/>
          <w:szCs w:val="28"/>
          <w:lang w:val="ru-RU"/>
        </w:rPr>
        <w:t>В чем состоит особенность применения целевого прогноза?</w:t>
      </w:r>
    </w:p>
    <w:p w:rsidR="00274328" w:rsidRDefault="00274328" w:rsidP="00274328">
      <w:pPr>
        <w:pStyle w:val="TableParagraph"/>
        <w:numPr>
          <w:ilvl w:val="0"/>
          <w:numId w:val="34"/>
        </w:numPr>
        <w:tabs>
          <w:tab w:val="left" w:pos="0"/>
        </w:tabs>
        <w:ind w:left="0" w:right="101" w:firstLine="360"/>
        <w:jc w:val="both"/>
        <w:rPr>
          <w:sz w:val="28"/>
          <w:szCs w:val="28"/>
          <w:lang w:val="ru-RU"/>
        </w:rPr>
      </w:pPr>
      <w:r>
        <w:rPr>
          <w:sz w:val="28"/>
          <w:szCs w:val="28"/>
          <w:lang w:val="ru-RU"/>
        </w:rPr>
        <w:t>Назовите основные виды прогноза.</w:t>
      </w:r>
    </w:p>
    <w:p w:rsidR="00274328" w:rsidRDefault="00274328" w:rsidP="00274328">
      <w:pPr>
        <w:pStyle w:val="TableParagraph"/>
        <w:numPr>
          <w:ilvl w:val="0"/>
          <w:numId w:val="34"/>
        </w:numPr>
        <w:tabs>
          <w:tab w:val="left" w:pos="0"/>
        </w:tabs>
        <w:ind w:left="0" w:right="101" w:firstLine="360"/>
        <w:jc w:val="both"/>
        <w:rPr>
          <w:sz w:val="28"/>
          <w:szCs w:val="28"/>
          <w:lang w:val="ru-RU"/>
        </w:rPr>
      </w:pPr>
      <w:r>
        <w:rPr>
          <w:sz w:val="28"/>
          <w:szCs w:val="28"/>
          <w:lang w:val="ru-RU"/>
        </w:rPr>
        <w:t xml:space="preserve">В чем отличие макроэкономических прогнозов </w:t>
      </w:r>
      <w:proofErr w:type="gramStart"/>
      <w:r>
        <w:rPr>
          <w:sz w:val="28"/>
          <w:szCs w:val="28"/>
          <w:lang w:val="ru-RU"/>
        </w:rPr>
        <w:t>от</w:t>
      </w:r>
      <w:proofErr w:type="gramEnd"/>
      <w:r>
        <w:rPr>
          <w:sz w:val="28"/>
          <w:szCs w:val="28"/>
          <w:lang w:val="ru-RU"/>
        </w:rPr>
        <w:t xml:space="preserve"> структурных?</w:t>
      </w:r>
    </w:p>
    <w:p w:rsidR="00274328" w:rsidRDefault="00274328" w:rsidP="00274328">
      <w:pPr>
        <w:pStyle w:val="TableParagraph"/>
        <w:numPr>
          <w:ilvl w:val="0"/>
          <w:numId w:val="34"/>
        </w:numPr>
        <w:tabs>
          <w:tab w:val="left" w:pos="0"/>
        </w:tabs>
        <w:ind w:left="0" w:right="101" w:firstLine="360"/>
        <w:jc w:val="both"/>
        <w:rPr>
          <w:sz w:val="28"/>
          <w:szCs w:val="28"/>
          <w:lang w:val="ru-RU"/>
        </w:rPr>
      </w:pPr>
      <w:proofErr w:type="gramStart"/>
      <w:r>
        <w:rPr>
          <w:sz w:val="28"/>
          <w:szCs w:val="28"/>
          <w:lang w:val="ru-RU"/>
        </w:rPr>
        <w:t>В чем отличие производственной от непроизводственной сферы?</w:t>
      </w:r>
      <w:proofErr w:type="gramEnd"/>
    </w:p>
    <w:p w:rsidR="00274328" w:rsidRDefault="00274328" w:rsidP="00274328">
      <w:pPr>
        <w:pStyle w:val="TableParagraph"/>
        <w:numPr>
          <w:ilvl w:val="0"/>
          <w:numId w:val="34"/>
        </w:numPr>
        <w:tabs>
          <w:tab w:val="left" w:pos="0"/>
        </w:tabs>
        <w:ind w:left="0" w:right="101" w:firstLine="360"/>
        <w:jc w:val="both"/>
        <w:rPr>
          <w:sz w:val="28"/>
          <w:szCs w:val="28"/>
          <w:lang w:val="ru-RU"/>
        </w:rPr>
      </w:pPr>
      <w:r>
        <w:rPr>
          <w:sz w:val="28"/>
          <w:szCs w:val="28"/>
          <w:lang w:val="ru-RU"/>
        </w:rPr>
        <w:t>Назовите особенности военно-промышленного комплекса.</w:t>
      </w:r>
      <w:r w:rsidRPr="007A0CE6">
        <w:rPr>
          <w:sz w:val="28"/>
          <w:szCs w:val="28"/>
          <w:lang w:val="ru-RU"/>
        </w:rPr>
        <w:t xml:space="preserve"> </w:t>
      </w:r>
    </w:p>
    <w:p w:rsidR="00274328" w:rsidRPr="0096295A" w:rsidRDefault="00274328" w:rsidP="00274328">
      <w:pPr>
        <w:tabs>
          <w:tab w:val="left" w:pos="567"/>
        </w:tabs>
        <w:autoSpaceDE w:val="0"/>
        <w:spacing w:after="0" w:line="240" w:lineRule="auto"/>
        <w:jc w:val="both"/>
        <w:rPr>
          <w:rFonts w:ascii="Times New Roman" w:hAnsi="Times New Roman" w:cs="Times New Roman"/>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F002FC">
        <w:rPr>
          <w:rFonts w:ascii="Times New Roman" w:hAnsi="Times New Roman" w:cs="Times New Roman"/>
          <w:b/>
          <w:sz w:val="28"/>
          <w:szCs w:val="28"/>
        </w:rPr>
        <w:t>4</w:t>
      </w:r>
      <w:r w:rsidRPr="0074179D">
        <w:rPr>
          <w:rFonts w:ascii="Times New Roman" w:hAnsi="Times New Roman" w:cs="Times New Roman"/>
          <w:b/>
          <w:sz w:val="28"/>
          <w:szCs w:val="28"/>
        </w:rPr>
        <w:t xml:space="preserve"> </w:t>
      </w:r>
    </w:p>
    <w:p w:rsidR="00274328" w:rsidRDefault="00274328" w:rsidP="00274328">
      <w:pPr>
        <w:spacing w:after="0" w:line="240" w:lineRule="auto"/>
        <w:ind w:firstLine="709"/>
        <w:jc w:val="both"/>
        <w:rPr>
          <w:rFonts w:ascii="Times New Roman" w:hAnsi="Times New Roman" w:cs="Times New Roman"/>
          <w:sz w:val="28"/>
          <w:szCs w:val="28"/>
        </w:rPr>
      </w:pPr>
    </w:p>
    <w:p w:rsidR="00274328" w:rsidRPr="007D4C4A" w:rsidRDefault="00274328" w:rsidP="00274328">
      <w:pPr>
        <w:spacing w:after="0" w:line="240" w:lineRule="auto"/>
        <w:ind w:firstLine="709"/>
        <w:jc w:val="both"/>
        <w:rPr>
          <w:rFonts w:ascii="Times New Roman" w:hAnsi="Times New Roman" w:cs="Times New Roman"/>
          <w:b/>
          <w:sz w:val="28"/>
          <w:szCs w:val="28"/>
        </w:rPr>
      </w:pPr>
      <w:r w:rsidRPr="007D4C4A">
        <w:rPr>
          <w:rFonts w:ascii="Times New Roman" w:hAnsi="Times New Roman" w:cs="Times New Roman"/>
          <w:b/>
          <w:sz w:val="28"/>
          <w:szCs w:val="28"/>
        </w:rPr>
        <w:t>Тема: Теория предвидения и методология прогнозирования</w:t>
      </w:r>
    </w:p>
    <w:p w:rsidR="00274328" w:rsidRDefault="00274328" w:rsidP="00274328">
      <w:pPr>
        <w:spacing w:after="0" w:line="240" w:lineRule="auto"/>
        <w:ind w:firstLine="709"/>
        <w:jc w:val="both"/>
        <w:rPr>
          <w:rFonts w:ascii="Times New Roman" w:hAnsi="Times New Roman" w:cs="Times New Roman"/>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ReportMain0"/>
        <w:suppressAutoHyphens/>
        <w:ind w:firstLine="709"/>
        <w:jc w:val="both"/>
        <w:rPr>
          <w:sz w:val="28"/>
          <w:szCs w:val="28"/>
        </w:rPr>
      </w:pPr>
      <w:r w:rsidRPr="00334B50">
        <w:rPr>
          <w:sz w:val="28"/>
          <w:szCs w:val="28"/>
        </w:rPr>
        <w:lastRenderedPageBreak/>
        <w:t>1 Теория предвидения Н. Д. Кондратьева и методология интегрального проектирования.</w:t>
      </w:r>
    </w:p>
    <w:p w:rsidR="00274328" w:rsidRDefault="00274328" w:rsidP="00274328">
      <w:pPr>
        <w:pStyle w:val="ReportMain0"/>
        <w:suppressAutoHyphens/>
        <w:ind w:firstLine="709"/>
        <w:jc w:val="both"/>
        <w:rPr>
          <w:sz w:val="28"/>
          <w:szCs w:val="28"/>
        </w:rPr>
      </w:pPr>
      <w:r>
        <w:rPr>
          <w:sz w:val="28"/>
          <w:szCs w:val="28"/>
        </w:rPr>
        <w:t>2</w:t>
      </w:r>
      <w:r w:rsidRPr="00334B50">
        <w:rPr>
          <w:sz w:val="28"/>
          <w:szCs w:val="28"/>
        </w:rPr>
        <w:t xml:space="preserve"> Прогнозирование циклов и кризисов. </w:t>
      </w:r>
    </w:p>
    <w:p w:rsidR="00274328" w:rsidRDefault="00274328" w:rsidP="00274328">
      <w:pPr>
        <w:pStyle w:val="ReportMain0"/>
        <w:suppressAutoHyphens/>
        <w:ind w:firstLine="709"/>
        <w:jc w:val="both"/>
        <w:rPr>
          <w:sz w:val="28"/>
          <w:szCs w:val="28"/>
        </w:rPr>
      </w:pPr>
      <w:r>
        <w:rPr>
          <w:sz w:val="28"/>
          <w:szCs w:val="28"/>
        </w:rPr>
        <w:t xml:space="preserve">3 </w:t>
      </w:r>
      <w:r w:rsidRPr="00334B50">
        <w:rPr>
          <w:sz w:val="28"/>
          <w:szCs w:val="28"/>
        </w:rPr>
        <w:t xml:space="preserve">Прогнозные показатели, балансы и сценарии. </w:t>
      </w:r>
    </w:p>
    <w:p w:rsidR="00274328" w:rsidRDefault="00274328" w:rsidP="00274328">
      <w:pPr>
        <w:pStyle w:val="ReportMain0"/>
        <w:suppressAutoHyphens/>
        <w:ind w:firstLine="709"/>
        <w:jc w:val="both"/>
        <w:rPr>
          <w:sz w:val="28"/>
          <w:szCs w:val="28"/>
        </w:rPr>
      </w:pPr>
      <w:r>
        <w:rPr>
          <w:sz w:val="28"/>
          <w:szCs w:val="28"/>
        </w:rPr>
        <w:t xml:space="preserve">4 </w:t>
      </w:r>
      <w:r w:rsidRPr="00334B50">
        <w:rPr>
          <w:sz w:val="28"/>
          <w:szCs w:val="28"/>
        </w:rPr>
        <w:t>Глобальный срез долгосрочного прогнозирования.</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30"/>
        </w:numPr>
        <w:tabs>
          <w:tab w:val="left" w:pos="709"/>
        </w:tabs>
        <w:ind w:left="0" w:firstLine="426"/>
        <w:jc w:val="both"/>
        <w:rPr>
          <w:sz w:val="28"/>
          <w:szCs w:val="28"/>
        </w:rPr>
      </w:pPr>
      <w:r>
        <w:rPr>
          <w:sz w:val="28"/>
          <w:szCs w:val="28"/>
        </w:rPr>
        <w:t>В чем суть теории предвидения Н.Д. Кондратьева?</w:t>
      </w:r>
    </w:p>
    <w:p w:rsidR="00274328" w:rsidRDefault="00274328" w:rsidP="00274328">
      <w:pPr>
        <w:pStyle w:val="a9"/>
        <w:numPr>
          <w:ilvl w:val="0"/>
          <w:numId w:val="30"/>
        </w:numPr>
        <w:tabs>
          <w:tab w:val="left" w:pos="709"/>
        </w:tabs>
        <w:ind w:left="0" w:firstLine="426"/>
        <w:jc w:val="both"/>
        <w:rPr>
          <w:sz w:val="28"/>
          <w:szCs w:val="28"/>
        </w:rPr>
      </w:pPr>
      <w:r>
        <w:rPr>
          <w:sz w:val="28"/>
          <w:szCs w:val="28"/>
        </w:rPr>
        <w:t>Какие циклы в основном изучал Н.Д. Кондратьев?</w:t>
      </w:r>
    </w:p>
    <w:p w:rsidR="00274328" w:rsidRDefault="00274328" w:rsidP="00274328">
      <w:pPr>
        <w:pStyle w:val="a9"/>
        <w:numPr>
          <w:ilvl w:val="0"/>
          <w:numId w:val="30"/>
        </w:numPr>
        <w:tabs>
          <w:tab w:val="left" w:pos="709"/>
        </w:tabs>
        <w:ind w:left="0" w:firstLine="426"/>
        <w:jc w:val="both"/>
        <w:rPr>
          <w:sz w:val="28"/>
          <w:szCs w:val="28"/>
        </w:rPr>
      </w:pPr>
      <w:r>
        <w:rPr>
          <w:sz w:val="28"/>
          <w:szCs w:val="28"/>
        </w:rPr>
        <w:t>Какие прогнозные балансы вы знаете?</w:t>
      </w:r>
    </w:p>
    <w:p w:rsidR="00274328" w:rsidRDefault="00274328" w:rsidP="00274328">
      <w:pPr>
        <w:pStyle w:val="a9"/>
        <w:numPr>
          <w:ilvl w:val="0"/>
          <w:numId w:val="30"/>
        </w:numPr>
        <w:tabs>
          <w:tab w:val="left" w:pos="709"/>
        </w:tabs>
        <w:ind w:left="0" w:firstLine="426"/>
        <w:jc w:val="both"/>
        <w:rPr>
          <w:sz w:val="28"/>
          <w:szCs w:val="28"/>
        </w:rPr>
      </w:pPr>
      <w:r>
        <w:rPr>
          <w:sz w:val="28"/>
          <w:szCs w:val="28"/>
        </w:rPr>
        <w:t>На какой срок формируется среднесрочный прогноз?</w:t>
      </w:r>
      <w:r w:rsidRPr="00951289">
        <w:rPr>
          <w:sz w:val="28"/>
          <w:szCs w:val="28"/>
        </w:rPr>
        <w:t xml:space="preserve"> </w:t>
      </w:r>
    </w:p>
    <w:p w:rsidR="00274328" w:rsidRDefault="00274328" w:rsidP="00274328">
      <w:pPr>
        <w:pStyle w:val="TableParagraph"/>
        <w:tabs>
          <w:tab w:val="left" w:pos="3476"/>
        </w:tabs>
        <w:ind w:right="101"/>
        <w:jc w:val="both"/>
        <w:rPr>
          <w:sz w:val="28"/>
          <w:szCs w:val="28"/>
          <w:lang w:val="ru-RU"/>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F002FC">
        <w:rPr>
          <w:rFonts w:ascii="Times New Roman" w:hAnsi="Times New Roman" w:cs="Times New Roman"/>
          <w:b/>
          <w:sz w:val="28"/>
          <w:szCs w:val="28"/>
        </w:rPr>
        <w:t>5</w:t>
      </w:r>
      <w:r w:rsidRPr="0074179D">
        <w:rPr>
          <w:rFonts w:ascii="Times New Roman" w:hAnsi="Times New Roman" w:cs="Times New Roman"/>
          <w:b/>
          <w:sz w:val="28"/>
          <w:szCs w:val="28"/>
        </w:rPr>
        <w:t xml:space="preserve"> </w:t>
      </w:r>
    </w:p>
    <w:p w:rsidR="00274328" w:rsidRPr="00FF6D1E" w:rsidRDefault="00274328" w:rsidP="00274328">
      <w:pPr>
        <w:pStyle w:val="TableParagraph"/>
        <w:tabs>
          <w:tab w:val="left" w:pos="3476"/>
        </w:tabs>
        <w:ind w:right="101"/>
        <w:jc w:val="both"/>
        <w:rPr>
          <w:sz w:val="28"/>
          <w:szCs w:val="28"/>
          <w:lang w:val="ru-RU"/>
        </w:rPr>
      </w:pPr>
    </w:p>
    <w:p w:rsidR="00274328" w:rsidRPr="007D4C4A" w:rsidRDefault="00274328" w:rsidP="00274328">
      <w:pPr>
        <w:pStyle w:val="TableParagraph"/>
        <w:tabs>
          <w:tab w:val="left" w:pos="3476"/>
        </w:tabs>
        <w:ind w:left="103" w:right="101" w:firstLine="606"/>
        <w:jc w:val="both"/>
        <w:rPr>
          <w:b/>
          <w:sz w:val="28"/>
          <w:szCs w:val="28"/>
          <w:lang w:val="ru-RU"/>
        </w:rPr>
      </w:pPr>
      <w:r w:rsidRPr="007D4C4A">
        <w:rPr>
          <w:b/>
          <w:sz w:val="28"/>
          <w:szCs w:val="28"/>
          <w:lang w:val="ru-RU"/>
        </w:rPr>
        <w:t>Тема: Цены и их роль в национальном счетоводстве</w:t>
      </w:r>
    </w:p>
    <w:p w:rsidR="00274328" w:rsidRDefault="00274328" w:rsidP="00274328">
      <w:pPr>
        <w:pStyle w:val="TableParagraph"/>
        <w:tabs>
          <w:tab w:val="left" w:pos="3476"/>
        </w:tabs>
        <w:ind w:left="103" w:right="101" w:firstLine="709"/>
        <w:jc w:val="both"/>
        <w:rPr>
          <w:b/>
          <w:sz w:val="28"/>
          <w:szCs w:val="28"/>
          <w:lang w:val="ru-RU"/>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ReportMain0"/>
        <w:suppressAutoHyphens/>
        <w:ind w:firstLine="709"/>
        <w:jc w:val="both"/>
        <w:rPr>
          <w:sz w:val="28"/>
          <w:szCs w:val="28"/>
        </w:rPr>
      </w:pPr>
      <w:r>
        <w:rPr>
          <w:sz w:val="28"/>
          <w:szCs w:val="28"/>
        </w:rPr>
        <w:t>1</w:t>
      </w:r>
      <w:r w:rsidRPr="006F5ED6">
        <w:rPr>
          <w:sz w:val="28"/>
          <w:szCs w:val="28"/>
        </w:rPr>
        <w:t xml:space="preserve"> Национальное счетоводство и агрегированный рынок. </w:t>
      </w:r>
    </w:p>
    <w:p w:rsidR="00274328" w:rsidRDefault="00274328" w:rsidP="00274328">
      <w:pPr>
        <w:pStyle w:val="ReportMain0"/>
        <w:suppressAutoHyphens/>
        <w:ind w:firstLine="709"/>
        <w:jc w:val="both"/>
        <w:rPr>
          <w:sz w:val="28"/>
          <w:szCs w:val="28"/>
        </w:rPr>
      </w:pPr>
      <w:r>
        <w:rPr>
          <w:sz w:val="28"/>
          <w:szCs w:val="28"/>
        </w:rPr>
        <w:t xml:space="preserve">2 </w:t>
      </w:r>
      <w:r w:rsidRPr="006F5ED6">
        <w:rPr>
          <w:sz w:val="28"/>
          <w:szCs w:val="28"/>
        </w:rPr>
        <w:t xml:space="preserve">Индексы объема. Индексы цен. </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28"/>
        </w:numPr>
        <w:tabs>
          <w:tab w:val="left" w:pos="0"/>
          <w:tab w:val="left" w:pos="851"/>
        </w:tabs>
        <w:ind w:left="0" w:firstLine="567"/>
        <w:jc w:val="both"/>
        <w:rPr>
          <w:sz w:val="28"/>
          <w:szCs w:val="28"/>
        </w:rPr>
      </w:pPr>
      <w:r>
        <w:rPr>
          <w:sz w:val="28"/>
          <w:szCs w:val="28"/>
        </w:rPr>
        <w:t>Чем отличаются постоянные цены от текущих цен</w:t>
      </w:r>
      <w:r w:rsidRPr="00BF0D05">
        <w:rPr>
          <w:sz w:val="28"/>
          <w:szCs w:val="28"/>
        </w:rPr>
        <w:t xml:space="preserve">? </w:t>
      </w:r>
    </w:p>
    <w:p w:rsidR="00274328" w:rsidRDefault="00274328" w:rsidP="00274328">
      <w:pPr>
        <w:pStyle w:val="a9"/>
        <w:numPr>
          <w:ilvl w:val="0"/>
          <w:numId w:val="28"/>
        </w:numPr>
        <w:tabs>
          <w:tab w:val="left" w:pos="0"/>
          <w:tab w:val="left" w:pos="851"/>
        </w:tabs>
        <w:ind w:left="0" w:firstLine="567"/>
        <w:jc w:val="both"/>
        <w:rPr>
          <w:sz w:val="28"/>
          <w:szCs w:val="28"/>
        </w:rPr>
      </w:pPr>
      <w:r>
        <w:rPr>
          <w:sz w:val="28"/>
          <w:szCs w:val="28"/>
        </w:rPr>
        <w:t xml:space="preserve">Для каких целей осуществляется расчет </w:t>
      </w:r>
      <w:proofErr w:type="gramStart"/>
      <w:r>
        <w:rPr>
          <w:sz w:val="28"/>
          <w:szCs w:val="28"/>
        </w:rPr>
        <w:t>макроэкономические</w:t>
      </w:r>
      <w:proofErr w:type="gramEnd"/>
      <w:r>
        <w:rPr>
          <w:sz w:val="28"/>
          <w:szCs w:val="28"/>
        </w:rPr>
        <w:t xml:space="preserve"> показателей в основных и рыночных ценах в экономике?</w:t>
      </w:r>
    </w:p>
    <w:p w:rsidR="00274328" w:rsidRDefault="00274328" w:rsidP="00274328">
      <w:pPr>
        <w:pStyle w:val="a9"/>
        <w:numPr>
          <w:ilvl w:val="0"/>
          <w:numId w:val="28"/>
        </w:numPr>
        <w:tabs>
          <w:tab w:val="left" w:pos="0"/>
          <w:tab w:val="left" w:pos="851"/>
        </w:tabs>
        <w:ind w:left="0" w:firstLine="567"/>
        <w:jc w:val="both"/>
        <w:rPr>
          <w:sz w:val="28"/>
          <w:szCs w:val="28"/>
        </w:rPr>
      </w:pPr>
      <w:r>
        <w:rPr>
          <w:sz w:val="28"/>
          <w:szCs w:val="28"/>
        </w:rPr>
        <w:t>Для каких целей используются индексы объема и индексы цен?</w:t>
      </w:r>
    </w:p>
    <w:p w:rsidR="00274328" w:rsidRDefault="00274328" w:rsidP="00274328">
      <w:pPr>
        <w:pStyle w:val="a9"/>
        <w:numPr>
          <w:ilvl w:val="0"/>
          <w:numId w:val="28"/>
        </w:numPr>
        <w:tabs>
          <w:tab w:val="left" w:pos="0"/>
          <w:tab w:val="left" w:pos="851"/>
        </w:tabs>
        <w:ind w:left="0" w:firstLine="567"/>
        <w:jc w:val="both"/>
        <w:rPr>
          <w:sz w:val="28"/>
          <w:szCs w:val="28"/>
        </w:rPr>
      </w:pPr>
      <w:r>
        <w:rPr>
          <w:sz w:val="28"/>
          <w:szCs w:val="28"/>
        </w:rPr>
        <w:t>Какие индексы цен используются в Российской Федерации</w:t>
      </w:r>
      <w:r w:rsidRPr="00BF0D05">
        <w:rPr>
          <w:sz w:val="28"/>
          <w:szCs w:val="28"/>
        </w:rPr>
        <w:t xml:space="preserve">? </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пределите уровень инфляции, если в истекшем году физический объем производства товаров и услуг увеличился на 2,7%, а объем производства товаров и услуг в текущих ценах возрос по сравнению с предыдущим годом на 8,3%.</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Определите реальный ВВП в предыдущем году, если номинальный ВВП в завершившемся году составил 2,3 </w:t>
      </w:r>
      <w:proofErr w:type="gramStart"/>
      <w:r>
        <w:rPr>
          <w:rFonts w:ascii="Times New Roman" w:hAnsi="Times New Roman" w:cs="Times New Roman"/>
          <w:sz w:val="28"/>
          <w:szCs w:val="28"/>
        </w:rPr>
        <w:t>трлн</w:t>
      </w:r>
      <w:proofErr w:type="gramEnd"/>
      <w:r>
        <w:rPr>
          <w:rFonts w:ascii="Times New Roman" w:hAnsi="Times New Roman" w:cs="Times New Roman"/>
          <w:sz w:val="28"/>
          <w:szCs w:val="28"/>
        </w:rPr>
        <w:t xml:space="preserve"> руб., дефлятор ВВП – 1,2, а темп экономического роста за этот год был равен 1,8%.</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основе данных Росстата с использованием возможностей офисных средств программного назначения рассчитайте, на сколько изменились цены с 2000 года по настоящее время.</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анализа используйте индексы потребительских цен на товары и услуги по Российской Федерации в период 2000 года – по настоящее время на конец периода, % (декабрь к декабрю), с сайта Росстата – раздел цены – потребительские цены – на товары и услуги.</w:t>
      </w:r>
    </w:p>
    <w:p w:rsidR="00274328" w:rsidRDefault="00274328" w:rsidP="00274328">
      <w:pPr>
        <w:spacing w:after="0" w:line="240" w:lineRule="auto"/>
        <w:ind w:firstLine="709"/>
        <w:jc w:val="both"/>
        <w:rPr>
          <w:rFonts w:ascii="Times New Roman" w:hAnsi="Times New Roman" w:cs="Times New Roman"/>
          <w:sz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F002FC">
        <w:rPr>
          <w:rFonts w:ascii="Times New Roman" w:hAnsi="Times New Roman" w:cs="Times New Roman"/>
          <w:b/>
          <w:sz w:val="28"/>
          <w:szCs w:val="28"/>
        </w:rPr>
        <w:t>6</w:t>
      </w:r>
      <w:r w:rsidRPr="0074179D">
        <w:rPr>
          <w:rFonts w:ascii="Times New Roman" w:hAnsi="Times New Roman" w:cs="Times New Roman"/>
          <w:b/>
          <w:sz w:val="28"/>
          <w:szCs w:val="28"/>
        </w:rPr>
        <w:t xml:space="preserve"> </w:t>
      </w:r>
    </w:p>
    <w:p w:rsidR="00274328" w:rsidRPr="0074179D" w:rsidRDefault="00274328" w:rsidP="00274328">
      <w:pPr>
        <w:spacing w:after="0" w:line="240" w:lineRule="auto"/>
        <w:ind w:firstLine="709"/>
        <w:jc w:val="both"/>
        <w:rPr>
          <w:rFonts w:ascii="Times New Roman" w:hAnsi="Times New Roman" w:cs="Times New Roman"/>
          <w:b/>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D4C4A">
        <w:rPr>
          <w:rFonts w:ascii="Times New Roman" w:hAnsi="Times New Roman" w:cs="Times New Roman"/>
          <w:b/>
          <w:sz w:val="28"/>
          <w:szCs w:val="28"/>
        </w:rPr>
        <w:t xml:space="preserve">Тема: Основные макроэкономические показатели в макроэкономическом планировании и прогнозировании </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ReportMain0"/>
        <w:suppressAutoHyphens/>
        <w:ind w:firstLine="709"/>
        <w:jc w:val="both"/>
        <w:rPr>
          <w:sz w:val="28"/>
          <w:szCs w:val="28"/>
        </w:rPr>
      </w:pPr>
      <w:r>
        <w:rPr>
          <w:sz w:val="28"/>
          <w:szCs w:val="28"/>
        </w:rPr>
        <w:t xml:space="preserve">1 </w:t>
      </w:r>
      <w:r w:rsidRPr="006F5ED6">
        <w:rPr>
          <w:sz w:val="28"/>
          <w:szCs w:val="28"/>
        </w:rPr>
        <w:t xml:space="preserve">Основные макроэкономические показатели </w:t>
      </w:r>
      <w:r>
        <w:rPr>
          <w:sz w:val="28"/>
          <w:szCs w:val="28"/>
        </w:rPr>
        <w:t>системы национальных счетов</w:t>
      </w:r>
      <w:r w:rsidRPr="006F5ED6">
        <w:rPr>
          <w:sz w:val="28"/>
          <w:szCs w:val="28"/>
        </w:rPr>
        <w:t xml:space="preserve">: валовый выпуск, промежуточное и конечное потребление, валовое накопление. </w:t>
      </w:r>
    </w:p>
    <w:p w:rsidR="00274328" w:rsidRDefault="00274328" w:rsidP="00274328">
      <w:pPr>
        <w:pStyle w:val="ReportMain0"/>
        <w:suppressAutoHyphens/>
        <w:ind w:firstLine="709"/>
        <w:jc w:val="both"/>
        <w:rPr>
          <w:sz w:val="28"/>
          <w:szCs w:val="28"/>
        </w:rPr>
      </w:pPr>
      <w:r>
        <w:rPr>
          <w:sz w:val="28"/>
          <w:szCs w:val="28"/>
        </w:rPr>
        <w:t xml:space="preserve">2 </w:t>
      </w:r>
      <w:r w:rsidRPr="006F5ED6">
        <w:rPr>
          <w:sz w:val="28"/>
          <w:szCs w:val="28"/>
        </w:rPr>
        <w:t xml:space="preserve">Национальный счет доходов. Национальный счет операций с капиталом, национальный финансовый счет, национальный баланс активов и пассивов. </w:t>
      </w:r>
    </w:p>
    <w:p w:rsidR="00274328" w:rsidRPr="006F5ED6" w:rsidRDefault="00274328" w:rsidP="00274328">
      <w:pPr>
        <w:pStyle w:val="ReportMain0"/>
        <w:suppressAutoHyphens/>
        <w:ind w:firstLine="709"/>
        <w:jc w:val="both"/>
        <w:rPr>
          <w:sz w:val="28"/>
          <w:szCs w:val="28"/>
        </w:rPr>
      </w:pPr>
      <w:r>
        <w:rPr>
          <w:sz w:val="28"/>
          <w:szCs w:val="28"/>
        </w:rPr>
        <w:t xml:space="preserve">3 </w:t>
      </w:r>
      <w:r w:rsidRPr="006F5ED6">
        <w:rPr>
          <w:sz w:val="28"/>
          <w:szCs w:val="28"/>
        </w:rPr>
        <w:t xml:space="preserve">Расчет основных макроэкономических показателей экономики России. </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характеризуйте формы и виды обязательного и добровольного социального страхования.</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характеризуйте направления инвестиционной деятельности Фонда социального страхования Российской Федерации.</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Назовите самый обобщенный показатель системы национальных счетов и дайте его определение.</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w:t>
      </w:r>
      <w:proofErr w:type="gramStart"/>
      <w:r>
        <w:rPr>
          <w:sz w:val="28"/>
          <w:szCs w:val="28"/>
        </w:rPr>
        <w:t>В чем отличие рыночной от нерыночной продукции?</w:t>
      </w:r>
      <w:proofErr w:type="gramEnd"/>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Учитывается ли нерыночная продукция при расчете макроэкономических показателей?</w:t>
      </w:r>
    </w:p>
    <w:p w:rsidR="00274328" w:rsidRDefault="00274328" w:rsidP="00274328">
      <w:pPr>
        <w:pStyle w:val="a9"/>
        <w:numPr>
          <w:ilvl w:val="0"/>
          <w:numId w:val="29"/>
        </w:numPr>
        <w:tabs>
          <w:tab w:val="left" w:pos="284"/>
          <w:tab w:val="left" w:pos="709"/>
        </w:tabs>
        <w:ind w:left="0" w:firstLine="567"/>
        <w:jc w:val="both"/>
        <w:rPr>
          <w:sz w:val="28"/>
          <w:szCs w:val="28"/>
        </w:rPr>
      </w:pPr>
      <w:r w:rsidRPr="00951289">
        <w:rPr>
          <w:sz w:val="28"/>
          <w:szCs w:val="28"/>
        </w:rPr>
        <w:t xml:space="preserve"> </w:t>
      </w:r>
      <w:r>
        <w:rPr>
          <w:sz w:val="28"/>
          <w:szCs w:val="28"/>
        </w:rPr>
        <w:t>Что такое промежуточное потребление?</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В чем состоит отличие ВВП от ВНД?</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Какие виды доходов вы знаете?</w:t>
      </w:r>
    </w:p>
    <w:p w:rsidR="00274328" w:rsidRDefault="00274328" w:rsidP="00274328">
      <w:pPr>
        <w:pStyle w:val="a9"/>
        <w:numPr>
          <w:ilvl w:val="0"/>
          <w:numId w:val="29"/>
        </w:numPr>
        <w:tabs>
          <w:tab w:val="left" w:pos="284"/>
          <w:tab w:val="left" w:pos="709"/>
        </w:tabs>
        <w:ind w:left="0" w:firstLine="567"/>
        <w:jc w:val="both"/>
        <w:rPr>
          <w:sz w:val="28"/>
          <w:szCs w:val="28"/>
        </w:rPr>
      </w:pPr>
      <w:r>
        <w:rPr>
          <w:sz w:val="28"/>
          <w:szCs w:val="28"/>
        </w:rPr>
        <w:t xml:space="preserve"> Объясните роль основных и рыночных цен при подсчете ВВП.</w:t>
      </w:r>
    </w:p>
    <w:p w:rsidR="00274328" w:rsidRDefault="00274328" w:rsidP="00274328">
      <w:pPr>
        <w:spacing w:after="0" w:line="240" w:lineRule="auto"/>
        <w:ind w:firstLine="709"/>
        <w:jc w:val="both"/>
        <w:rPr>
          <w:rFonts w:ascii="Times New Roman" w:hAnsi="Times New Roman" w:cs="Times New Roman"/>
          <w:sz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F002FC">
        <w:rPr>
          <w:rFonts w:ascii="Times New Roman" w:hAnsi="Times New Roman" w:cs="Times New Roman"/>
          <w:b/>
          <w:sz w:val="28"/>
          <w:szCs w:val="28"/>
        </w:rPr>
        <w:t>7</w:t>
      </w:r>
      <w:r w:rsidRPr="0074179D">
        <w:rPr>
          <w:rFonts w:ascii="Times New Roman" w:hAnsi="Times New Roman" w:cs="Times New Roman"/>
          <w:b/>
          <w:sz w:val="28"/>
          <w:szCs w:val="28"/>
        </w:rPr>
        <w:t xml:space="preserve"> </w:t>
      </w:r>
    </w:p>
    <w:p w:rsidR="00274328" w:rsidRPr="006F3BD0" w:rsidRDefault="00274328" w:rsidP="00274328">
      <w:pPr>
        <w:spacing w:after="0" w:line="240" w:lineRule="auto"/>
        <w:ind w:firstLine="709"/>
        <w:jc w:val="both"/>
        <w:rPr>
          <w:rFonts w:ascii="Times New Roman" w:hAnsi="Times New Roman" w:cs="Times New Roman"/>
          <w:sz w:val="28"/>
          <w:szCs w:val="28"/>
        </w:rPr>
      </w:pPr>
    </w:p>
    <w:p w:rsidR="00274328" w:rsidRPr="007D4C4A" w:rsidRDefault="00274328" w:rsidP="00274328">
      <w:pPr>
        <w:pStyle w:val="ReportMain0"/>
        <w:suppressAutoHyphens/>
        <w:ind w:firstLine="709"/>
        <w:jc w:val="both"/>
        <w:rPr>
          <w:b/>
          <w:sz w:val="28"/>
          <w:szCs w:val="28"/>
        </w:rPr>
      </w:pPr>
      <w:r w:rsidRPr="007D4C4A">
        <w:rPr>
          <w:b/>
          <w:sz w:val="28"/>
          <w:szCs w:val="28"/>
        </w:rPr>
        <w:t>Тема: Основные методы макроэкономического прогнозирования</w:t>
      </w:r>
    </w:p>
    <w:p w:rsidR="00274328" w:rsidRPr="0037726B" w:rsidRDefault="00274328" w:rsidP="00274328">
      <w:pPr>
        <w:pStyle w:val="TableParagraph"/>
        <w:ind w:right="272" w:firstLine="709"/>
        <w:jc w:val="both"/>
        <w:rPr>
          <w:b/>
          <w:sz w:val="28"/>
          <w:szCs w:val="28"/>
          <w:lang w:val="ru-RU"/>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sidRPr="00FD69A4">
        <w:rPr>
          <w:sz w:val="28"/>
          <w:szCs w:val="28"/>
          <w:lang w:val="ru-RU"/>
        </w:rPr>
        <w:t>1 Методы прогнозирования и</w:t>
      </w:r>
      <w:r w:rsidRPr="00FD69A4">
        <w:rPr>
          <w:sz w:val="28"/>
          <w:szCs w:val="28"/>
        </w:rPr>
        <w:t> </w:t>
      </w:r>
      <w:r w:rsidRPr="00FD69A4">
        <w:rPr>
          <w:sz w:val="28"/>
          <w:szCs w:val="28"/>
          <w:lang w:val="ru-RU"/>
        </w:rPr>
        <w:t xml:space="preserve">их классификация.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 xml:space="preserve">2 </w:t>
      </w:r>
      <w:r w:rsidRPr="00FD69A4">
        <w:rPr>
          <w:sz w:val="28"/>
          <w:szCs w:val="28"/>
          <w:lang w:val="ru-RU"/>
        </w:rPr>
        <w:t xml:space="preserve">Экспертные методы оценки.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 xml:space="preserve">3 </w:t>
      </w:r>
      <w:r w:rsidRPr="00FD69A4">
        <w:rPr>
          <w:sz w:val="28"/>
          <w:szCs w:val="28"/>
          <w:lang w:val="ru-RU"/>
        </w:rPr>
        <w:t>Прогнозирование по</w:t>
      </w:r>
      <w:r w:rsidRPr="00FD69A4">
        <w:rPr>
          <w:sz w:val="28"/>
          <w:szCs w:val="28"/>
        </w:rPr>
        <w:t> </w:t>
      </w:r>
      <w:r w:rsidRPr="00FD69A4">
        <w:rPr>
          <w:sz w:val="28"/>
          <w:szCs w:val="28"/>
          <w:lang w:val="ru-RU"/>
        </w:rPr>
        <w:t>аналогии и</w:t>
      </w:r>
      <w:r w:rsidRPr="00FD69A4">
        <w:rPr>
          <w:sz w:val="28"/>
          <w:szCs w:val="28"/>
        </w:rPr>
        <w:t> </w:t>
      </w:r>
      <w:r w:rsidRPr="00FD69A4">
        <w:rPr>
          <w:sz w:val="28"/>
          <w:szCs w:val="28"/>
          <w:lang w:val="ru-RU"/>
        </w:rPr>
        <w:t xml:space="preserve">опережающие методы.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 xml:space="preserve">4 </w:t>
      </w:r>
      <w:r w:rsidRPr="00FD69A4">
        <w:rPr>
          <w:sz w:val="28"/>
          <w:szCs w:val="28"/>
          <w:lang w:val="ru-RU"/>
        </w:rPr>
        <w:t>Формализованные методы прогнозирования:  виды, общая характеристика.</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1</w:t>
      </w:r>
      <w:proofErr w:type="gramStart"/>
      <w:r>
        <w:rPr>
          <w:rStyle w:val="FontStyle49"/>
          <w:sz w:val="28"/>
          <w:szCs w:val="28"/>
        </w:rPr>
        <w:t xml:space="preserve"> Р</w:t>
      </w:r>
      <w:proofErr w:type="gramEnd"/>
      <w:r>
        <w:rPr>
          <w:rStyle w:val="FontStyle49"/>
          <w:sz w:val="28"/>
          <w:szCs w:val="28"/>
        </w:rPr>
        <w:t>азработайте и проведите интервью эксперта на тему «Перспективы высшего образования в России».</w:t>
      </w:r>
    </w:p>
    <w:p w:rsidR="00274328" w:rsidRDefault="00274328" w:rsidP="00274328">
      <w:pPr>
        <w:pStyle w:val="Style22"/>
        <w:widowControl/>
        <w:tabs>
          <w:tab w:val="left" w:pos="0"/>
        </w:tabs>
        <w:spacing w:line="240" w:lineRule="auto"/>
        <w:ind w:firstLine="709"/>
        <w:rPr>
          <w:sz w:val="28"/>
          <w:szCs w:val="28"/>
        </w:rPr>
      </w:pPr>
      <w:r>
        <w:rPr>
          <w:rStyle w:val="FontStyle49"/>
          <w:sz w:val="28"/>
          <w:szCs w:val="28"/>
        </w:rPr>
        <w:t>2</w:t>
      </w:r>
      <w:proofErr w:type="gramStart"/>
      <w:r>
        <w:rPr>
          <w:rStyle w:val="FontStyle49"/>
          <w:sz w:val="28"/>
          <w:szCs w:val="28"/>
        </w:rPr>
        <w:t xml:space="preserve"> </w:t>
      </w:r>
      <w:r w:rsidRPr="00F94549">
        <w:rPr>
          <w:sz w:val="28"/>
          <w:szCs w:val="28"/>
        </w:rPr>
        <w:t>С</w:t>
      </w:r>
      <w:proofErr w:type="gramEnd"/>
      <w:r w:rsidRPr="00F94549">
        <w:rPr>
          <w:sz w:val="28"/>
          <w:szCs w:val="28"/>
        </w:rPr>
        <w:t xml:space="preserve">оставьте таблицу, отражающую достоинства и недостатки методов </w:t>
      </w:r>
      <w:r>
        <w:rPr>
          <w:sz w:val="28"/>
          <w:szCs w:val="28"/>
        </w:rPr>
        <w:t>макроэкономического</w:t>
      </w:r>
      <w:r w:rsidRPr="00F94549">
        <w:rPr>
          <w:sz w:val="28"/>
          <w:szCs w:val="28"/>
        </w:rPr>
        <w:t xml:space="preserve"> прогнозирования.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68"/>
        <w:gridCol w:w="3544"/>
        <w:gridCol w:w="3118"/>
      </w:tblGrid>
      <w:tr w:rsidR="00274328" w:rsidRPr="00FD20E0" w:rsidTr="00274328">
        <w:tc>
          <w:tcPr>
            <w:tcW w:w="617"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sidRPr="00522B33">
              <w:rPr>
                <w:rFonts w:ascii="Times New Roman" w:hAnsi="Times New Roman"/>
                <w:b/>
                <w:sz w:val="24"/>
                <w:szCs w:val="24"/>
              </w:rPr>
              <w:t xml:space="preserve">№ </w:t>
            </w:r>
            <w:proofErr w:type="gramStart"/>
            <w:r w:rsidRPr="00522B33">
              <w:rPr>
                <w:rFonts w:ascii="Times New Roman" w:hAnsi="Times New Roman"/>
                <w:b/>
                <w:sz w:val="24"/>
                <w:szCs w:val="24"/>
              </w:rPr>
              <w:t>п</w:t>
            </w:r>
            <w:proofErr w:type="gramEnd"/>
            <w:r w:rsidRPr="00522B33">
              <w:rPr>
                <w:rFonts w:ascii="Times New Roman" w:hAnsi="Times New Roman"/>
                <w:b/>
                <w:sz w:val="24"/>
                <w:szCs w:val="24"/>
              </w:rPr>
              <w:t>/п</w:t>
            </w:r>
          </w:p>
        </w:tc>
        <w:tc>
          <w:tcPr>
            <w:tcW w:w="2468"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Pr>
                <w:rFonts w:ascii="Times New Roman" w:hAnsi="Times New Roman"/>
                <w:b/>
                <w:sz w:val="24"/>
                <w:szCs w:val="24"/>
              </w:rPr>
              <w:t>Методы</w:t>
            </w:r>
          </w:p>
        </w:tc>
        <w:tc>
          <w:tcPr>
            <w:tcW w:w="3544"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Pr>
                <w:rFonts w:ascii="Times New Roman" w:hAnsi="Times New Roman"/>
                <w:b/>
                <w:sz w:val="24"/>
                <w:szCs w:val="24"/>
              </w:rPr>
              <w:t>Достоинства</w:t>
            </w:r>
          </w:p>
        </w:tc>
        <w:tc>
          <w:tcPr>
            <w:tcW w:w="3118" w:type="dxa"/>
            <w:vAlign w:val="center"/>
          </w:tcPr>
          <w:p w:rsidR="00274328" w:rsidRPr="00522B33" w:rsidRDefault="00274328" w:rsidP="00274328">
            <w:pPr>
              <w:pStyle w:val="BodyTextIndent31"/>
              <w:widowControl/>
              <w:ind w:firstLine="0"/>
              <w:jc w:val="center"/>
              <w:rPr>
                <w:rFonts w:ascii="Times New Roman" w:hAnsi="Times New Roman"/>
                <w:b/>
                <w:sz w:val="24"/>
                <w:szCs w:val="24"/>
              </w:rPr>
            </w:pPr>
            <w:r>
              <w:rPr>
                <w:rFonts w:ascii="Times New Roman" w:hAnsi="Times New Roman"/>
                <w:b/>
                <w:sz w:val="24"/>
                <w:szCs w:val="24"/>
              </w:rPr>
              <w:t>Недостатки</w:t>
            </w:r>
          </w:p>
        </w:tc>
      </w:tr>
      <w:tr w:rsidR="00274328" w:rsidRPr="00FD20E0" w:rsidTr="00274328">
        <w:tc>
          <w:tcPr>
            <w:tcW w:w="617"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2468" w:type="dxa"/>
          </w:tcPr>
          <w:p w:rsidR="00274328" w:rsidRPr="00522B33" w:rsidRDefault="00274328" w:rsidP="00274328">
            <w:pPr>
              <w:pStyle w:val="BodyTextIndent31"/>
              <w:widowControl/>
              <w:ind w:firstLine="0"/>
              <w:jc w:val="both"/>
              <w:rPr>
                <w:rFonts w:ascii="Times New Roman" w:hAnsi="Times New Roman"/>
                <w:sz w:val="24"/>
                <w:szCs w:val="24"/>
              </w:rPr>
            </w:pPr>
            <w:r>
              <w:rPr>
                <w:rFonts w:ascii="Times New Roman" w:hAnsi="Times New Roman"/>
                <w:sz w:val="24"/>
                <w:szCs w:val="24"/>
              </w:rPr>
              <w:t>…</w:t>
            </w:r>
          </w:p>
        </w:tc>
        <w:tc>
          <w:tcPr>
            <w:tcW w:w="3544"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118" w:type="dxa"/>
          </w:tcPr>
          <w:p w:rsidR="00274328" w:rsidRPr="00522B33" w:rsidRDefault="00274328" w:rsidP="00274328">
            <w:pPr>
              <w:pStyle w:val="BodyTextIndent31"/>
              <w:widowControl/>
              <w:ind w:firstLine="0"/>
              <w:jc w:val="both"/>
              <w:rPr>
                <w:rFonts w:ascii="Times New Roman" w:hAnsi="Times New Roman"/>
                <w:sz w:val="24"/>
                <w:szCs w:val="24"/>
              </w:rPr>
            </w:pPr>
          </w:p>
        </w:tc>
      </w:tr>
      <w:tr w:rsidR="00274328" w:rsidRPr="00FD20E0" w:rsidTr="00274328">
        <w:tc>
          <w:tcPr>
            <w:tcW w:w="617"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2468" w:type="dxa"/>
          </w:tcPr>
          <w:p w:rsidR="00274328" w:rsidRPr="00522B33" w:rsidRDefault="00274328" w:rsidP="00274328">
            <w:pPr>
              <w:pStyle w:val="BodyTextIndent31"/>
              <w:widowControl/>
              <w:ind w:firstLine="0"/>
              <w:jc w:val="both"/>
              <w:rPr>
                <w:rFonts w:ascii="Times New Roman" w:hAnsi="Times New Roman"/>
                <w:sz w:val="24"/>
                <w:szCs w:val="24"/>
              </w:rPr>
            </w:pPr>
            <w:r>
              <w:rPr>
                <w:rFonts w:ascii="Times New Roman" w:hAnsi="Times New Roman"/>
                <w:sz w:val="24"/>
                <w:szCs w:val="24"/>
              </w:rPr>
              <w:t>…</w:t>
            </w:r>
          </w:p>
        </w:tc>
        <w:tc>
          <w:tcPr>
            <w:tcW w:w="3544"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118" w:type="dxa"/>
          </w:tcPr>
          <w:p w:rsidR="00274328" w:rsidRPr="00522B33" w:rsidRDefault="00274328" w:rsidP="00274328">
            <w:pPr>
              <w:pStyle w:val="BodyTextIndent31"/>
              <w:widowControl/>
              <w:ind w:firstLine="0"/>
              <w:jc w:val="both"/>
              <w:rPr>
                <w:rFonts w:ascii="Times New Roman" w:hAnsi="Times New Roman"/>
                <w:sz w:val="24"/>
                <w:szCs w:val="24"/>
              </w:rPr>
            </w:pPr>
          </w:p>
        </w:tc>
      </w:tr>
      <w:tr w:rsidR="00274328" w:rsidRPr="00FD20E0" w:rsidTr="00274328">
        <w:tc>
          <w:tcPr>
            <w:tcW w:w="617"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2468" w:type="dxa"/>
          </w:tcPr>
          <w:p w:rsidR="00274328" w:rsidRPr="00522B33" w:rsidRDefault="00274328" w:rsidP="00274328">
            <w:pPr>
              <w:pStyle w:val="BodyTextIndent31"/>
              <w:widowControl/>
              <w:ind w:firstLine="0"/>
              <w:jc w:val="both"/>
              <w:rPr>
                <w:rFonts w:ascii="Times New Roman" w:hAnsi="Times New Roman"/>
                <w:sz w:val="24"/>
                <w:szCs w:val="24"/>
              </w:rPr>
            </w:pPr>
            <w:r>
              <w:rPr>
                <w:rFonts w:ascii="Times New Roman" w:hAnsi="Times New Roman"/>
                <w:sz w:val="24"/>
                <w:szCs w:val="24"/>
              </w:rPr>
              <w:t>…</w:t>
            </w:r>
          </w:p>
        </w:tc>
        <w:tc>
          <w:tcPr>
            <w:tcW w:w="3544" w:type="dxa"/>
          </w:tcPr>
          <w:p w:rsidR="00274328" w:rsidRPr="00522B33" w:rsidRDefault="00274328" w:rsidP="00274328">
            <w:pPr>
              <w:pStyle w:val="BodyTextIndent31"/>
              <w:widowControl/>
              <w:ind w:firstLine="0"/>
              <w:jc w:val="both"/>
              <w:rPr>
                <w:rFonts w:ascii="Times New Roman" w:hAnsi="Times New Roman"/>
                <w:sz w:val="24"/>
                <w:szCs w:val="24"/>
              </w:rPr>
            </w:pPr>
          </w:p>
        </w:tc>
        <w:tc>
          <w:tcPr>
            <w:tcW w:w="3118" w:type="dxa"/>
          </w:tcPr>
          <w:p w:rsidR="00274328" w:rsidRPr="00522B33" w:rsidRDefault="00274328" w:rsidP="00274328">
            <w:pPr>
              <w:pStyle w:val="BodyTextIndent31"/>
              <w:widowControl/>
              <w:ind w:firstLine="0"/>
              <w:jc w:val="both"/>
              <w:rPr>
                <w:rFonts w:ascii="Times New Roman" w:hAnsi="Times New Roman"/>
                <w:sz w:val="24"/>
                <w:szCs w:val="24"/>
              </w:rPr>
            </w:pPr>
          </w:p>
        </w:tc>
      </w:tr>
    </w:tbl>
    <w:p w:rsidR="00274328" w:rsidRDefault="00274328" w:rsidP="00274328">
      <w:pPr>
        <w:spacing w:after="0" w:line="240" w:lineRule="auto"/>
        <w:ind w:firstLine="709"/>
        <w:jc w:val="both"/>
        <w:rPr>
          <w:rFonts w:ascii="Times New Roman" w:hAnsi="Times New Roman" w:cs="Times New Roman"/>
          <w:sz w:val="28"/>
          <w:szCs w:val="28"/>
        </w:rPr>
      </w:pP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31"/>
        </w:numPr>
        <w:tabs>
          <w:tab w:val="left" w:pos="709"/>
        </w:tabs>
        <w:ind w:left="0" w:firstLine="426"/>
        <w:jc w:val="both"/>
        <w:rPr>
          <w:sz w:val="28"/>
          <w:szCs w:val="28"/>
        </w:rPr>
      </w:pPr>
      <w:r>
        <w:rPr>
          <w:sz w:val="28"/>
          <w:szCs w:val="28"/>
        </w:rPr>
        <w:t>Назовите виды методов прогнозирования, выделяемые по степени формализации.</w:t>
      </w:r>
    </w:p>
    <w:p w:rsidR="00274328" w:rsidRDefault="00274328" w:rsidP="00274328">
      <w:pPr>
        <w:pStyle w:val="a9"/>
        <w:numPr>
          <w:ilvl w:val="0"/>
          <w:numId w:val="31"/>
        </w:numPr>
        <w:tabs>
          <w:tab w:val="left" w:pos="709"/>
        </w:tabs>
        <w:ind w:left="0" w:firstLine="426"/>
        <w:jc w:val="both"/>
        <w:rPr>
          <w:sz w:val="28"/>
          <w:szCs w:val="28"/>
        </w:rPr>
      </w:pPr>
      <w:r>
        <w:rPr>
          <w:sz w:val="28"/>
          <w:szCs w:val="28"/>
        </w:rPr>
        <w:t>Назовите известные вам методы экспертных оценок.</w:t>
      </w:r>
    </w:p>
    <w:p w:rsidR="00274328" w:rsidRDefault="00274328" w:rsidP="00274328">
      <w:pPr>
        <w:pStyle w:val="a9"/>
        <w:numPr>
          <w:ilvl w:val="0"/>
          <w:numId w:val="31"/>
        </w:numPr>
        <w:tabs>
          <w:tab w:val="left" w:pos="709"/>
        </w:tabs>
        <w:ind w:left="0" w:firstLine="426"/>
        <w:jc w:val="both"/>
        <w:rPr>
          <w:sz w:val="28"/>
          <w:szCs w:val="28"/>
        </w:rPr>
      </w:pPr>
      <w:r>
        <w:rPr>
          <w:sz w:val="28"/>
          <w:szCs w:val="28"/>
        </w:rPr>
        <w:t>Опишите основные стадии метода интервью.</w:t>
      </w:r>
    </w:p>
    <w:p w:rsidR="00274328" w:rsidRDefault="00274328" w:rsidP="00274328">
      <w:pPr>
        <w:pStyle w:val="a9"/>
        <w:numPr>
          <w:ilvl w:val="0"/>
          <w:numId w:val="31"/>
        </w:numPr>
        <w:tabs>
          <w:tab w:val="left" w:pos="709"/>
        </w:tabs>
        <w:ind w:left="0" w:firstLine="426"/>
        <w:jc w:val="both"/>
        <w:rPr>
          <w:sz w:val="28"/>
          <w:szCs w:val="28"/>
        </w:rPr>
      </w:pPr>
      <w:r>
        <w:rPr>
          <w:sz w:val="28"/>
          <w:szCs w:val="28"/>
        </w:rPr>
        <w:t>Назовите особенности метода мозгового штурма.</w:t>
      </w:r>
    </w:p>
    <w:p w:rsidR="00274328" w:rsidRDefault="00274328" w:rsidP="00274328">
      <w:pPr>
        <w:pStyle w:val="a9"/>
        <w:numPr>
          <w:ilvl w:val="0"/>
          <w:numId w:val="31"/>
        </w:numPr>
        <w:tabs>
          <w:tab w:val="left" w:pos="709"/>
        </w:tabs>
        <w:ind w:left="0" w:firstLine="426"/>
        <w:jc w:val="both"/>
        <w:rPr>
          <w:sz w:val="28"/>
          <w:szCs w:val="28"/>
        </w:rPr>
      </w:pPr>
      <w:r>
        <w:rPr>
          <w:sz w:val="28"/>
          <w:szCs w:val="28"/>
        </w:rPr>
        <w:t xml:space="preserve">В чем отличие метода мозгового штурма от метода </w:t>
      </w:r>
      <w:proofErr w:type="spellStart"/>
      <w:r>
        <w:rPr>
          <w:sz w:val="28"/>
          <w:szCs w:val="28"/>
        </w:rPr>
        <w:t>Дельфи</w:t>
      </w:r>
      <w:proofErr w:type="spellEnd"/>
      <w:r>
        <w:rPr>
          <w:sz w:val="28"/>
          <w:szCs w:val="28"/>
        </w:rPr>
        <w:t>?</w:t>
      </w:r>
    </w:p>
    <w:p w:rsidR="00274328" w:rsidRDefault="00274328" w:rsidP="00274328">
      <w:pPr>
        <w:pStyle w:val="a9"/>
        <w:numPr>
          <w:ilvl w:val="0"/>
          <w:numId w:val="31"/>
        </w:numPr>
        <w:tabs>
          <w:tab w:val="left" w:pos="709"/>
        </w:tabs>
        <w:ind w:left="0" w:firstLine="426"/>
        <w:jc w:val="both"/>
        <w:rPr>
          <w:sz w:val="28"/>
          <w:szCs w:val="28"/>
        </w:rPr>
      </w:pPr>
      <w:r>
        <w:rPr>
          <w:sz w:val="28"/>
          <w:szCs w:val="28"/>
        </w:rPr>
        <w:t>Что такое экстраполяция и тренд?</w:t>
      </w:r>
    </w:p>
    <w:p w:rsidR="00274328" w:rsidRDefault="00274328" w:rsidP="00274328">
      <w:pPr>
        <w:pStyle w:val="a9"/>
        <w:numPr>
          <w:ilvl w:val="0"/>
          <w:numId w:val="31"/>
        </w:numPr>
        <w:tabs>
          <w:tab w:val="left" w:pos="709"/>
        </w:tabs>
        <w:ind w:left="0" w:firstLine="426"/>
        <w:jc w:val="both"/>
        <w:rPr>
          <w:sz w:val="28"/>
          <w:szCs w:val="28"/>
        </w:rPr>
      </w:pPr>
      <w:r>
        <w:rPr>
          <w:sz w:val="28"/>
          <w:szCs w:val="28"/>
        </w:rPr>
        <w:t>В чем отличие формализованных методов макроэкономического прогнозирования от интуитивных методов?</w:t>
      </w:r>
    </w:p>
    <w:p w:rsidR="00274328" w:rsidRDefault="00274328" w:rsidP="00274328">
      <w:pPr>
        <w:pStyle w:val="a9"/>
        <w:numPr>
          <w:ilvl w:val="0"/>
          <w:numId w:val="31"/>
        </w:numPr>
        <w:tabs>
          <w:tab w:val="left" w:pos="709"/>
        </w:tabs>
        <w:ind w:left="0" w:firstLine="426"/>
        <w:jc w:val="both"/>
        <w:rPr>
          <w:sz w:val="28"/>
          <w:szCs w:val="28"/>
        </w:rPr>
      </w:pPr>
      <w:r>
        <w:rPr>
          <w:sz w:val="28"/>
          <w:szCs w:val="28"/>
        </w:rPr>
        <w:t>Что такое темп роста и темп прироста?</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F002FC">
        <w:rPr>
          <w:rFonts w:ascii="Times New Roman" w:hAnsi="Times New Roman" w:cs="Times New Roman"/>
          <w:b/>
          <w:sz w:val="28"/>
          <w:szCs w:val="28"/>
        </w:rPr>
        <w:t>8</w:t>
      </w:r>
      <w:r w:rsidRPr="0074179D">
        <w:rPr>
          <w:rFonts w:ascii="Times New Roman" w:hAnsi="Times New Roman" w:cs="Times New Roman"/>
          <w:b/>
          <w:sz w:val="28"/>
          <w:szCs w:val="28"/>
        </w:rPr>
        <w:t xml:space="preserve"> </w:t>
      </w:r>
    </w:p>
    <w:p w:rsidR="00274328" w:rsidRPr="006F3BD0" w:rsidRDefault="00274328" w:rsidP="00274328">
      <w:pPr>
        <w:spacing w:after="0" w:line="240" w:lineRule="auto"/>
        <w:ind w:firstLine="709"/>
        <w:jc w:val="both"/>
        <w:rPr>
          <w:rFonts w:ascii="Times New Roman" w:hAnsi="Times New Roman" w:cs="Times New Roman"/>
          <w:sz w:val="28"/>
          <w:szCs w:val="28"/>
        </w:rPr>
      </w:pPr>
    </w:p>
    <w:p w:rsidR="00274328" w:rsidRPr="007D4C4A" w:rsidRDefault="00274328" w:rsidP="00274328">
      <w:pPr>
        <w:pStyle w:val="ReportMain0"/>
        <w:suppressAutoHyphens/>
        <w:ind w:firstLine="709"/>
        <w:jc w:val="both"/>
        <w:rPr>
          <w:b/>
          <w:sz w:val="28"/>
          <w:szCs w:val="28"/>
        </w:rPr>
      </w:pPr>
      <w:r w:rsidRPr="007D4C4A">
        <w:rPr>
          <w:b/>
          <w:sz w:val="28"/>
          <w:szCs w:val="28"/>
        </w:rPr>
        <w:t xml:space="preserve">Тема: </w:t>
      </w:r>
      <w:r>
        <w:rPr>
          <w:b/>
          <w:sz w:val="28"/>
          <w:szCs w:val="28"/>
        </w:rPr>
        <w:t>Стратегическое планирование</w:t>
      </w:r>
    </w:p>
    <w:p w:rsidR="00274328" w:rsidRPr="0037726B" w:rsidRDefault="00274328" w:rsidP="00274328">
      <w:pPr>
        <w:pStyle w:val="TableParagraph"/>
        <w:ind w:right="272" w:firstLine="709"/>
        <w:jc w:val="both"/>
        <w:rPr>
          <w:b/>
          <w:sz w:val="28"/>
          <w:szCs w:val="28"/>
          <w:lang w:val="ru-RU"/>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sidRPr="00FD69A4">
        <w:rPr>
          <w:sz w:val="28"/>
          <w:szCs w:val="28"/>
          <w:lang w:val="ru-RU"/>
        </w:rPr>
        <w:t xml:space="preserve">1 Система государственного стратегического планирования в РФ, ее структура.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 xml:space="preserve">2 </w:t>
      </w:r>
      <w:r w:rsidRPr="00FD69A4">
        <w:rPr>
          <w:sz w:val="28"/>
          <w:szCs w:val="28"/>
          <w:lang w:val="ru-RU"/>
        </w:rPr>
        <w:t xml:space="preserve">Участники процесса государственного стратегического планирования, их полномочия.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 xml:space="preserve">3 </w:t>
      </w:r>
      <w:r w:rsidRPr="00FD69A4">
        <w:rPr>
          <w:sz w:val="28"/>
          <w:szCs w:val="28"/>
          <w:lang w:val="ru-RU"/>
        </w:rPr>
        <w:t xml:space="preserve">Система плановых документов, разрабатываемых в России. </w:t>
      </w:r>
    </w:p>
    <w:p w:rsidR="00274328" w:rsidRDefault="00274328"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 xml:space="preserve">4 </w:t>
      </w:r>
      <w:r w:rsidRPr="00FD69A4">
        <w:rPr>
          <w:sz w:val="28"/>
          <w:szCs w:val="28"/>
          <w:lang w:val="ru-RU"/>
        </w:rPr>
        <w:t>Структура и содержание Концепции долгосрочного социально-экономического развития Российской Федерации.</w:t>
      </w:r>
    </w:p>
    <w:p w:rsidR="00E74CF1" w:rsidRDefault="00E74CF1" w:rsidP="00274328">
      <w:pPr>
        <w:pStyle w:val="TableParagraph"/>
        <w:tabs>
          <w:tab w:val="left" w:pos="1738"/>
          <w:tab w:val="left" w:pos="1901"/>
          <w:tab w:val="left" w:pos="2124"/>
          <w:tab w:val="left" w:pos="2659"/>
          <w:tab w:val="left" w:pos="3513"/>
          <w:tab w:val="left" w:pos="3836"/>
          <w:tab w:val="left" w:pos="4237"/>
          <w:tab w:val="left" w:pos="5808"/>
          <w:tab w:val="left" w:pos="5853"/>
          <w:tab w:val="left" w:pos="6105"/>
          <w:tab w:val="left" w:pos="7146"/>
        </w:tabs>
        <w:ind w:right="101" w:firstLine="709"/>
        <w:contextualSpacing/>
        <w:jc w:val="both"/>
        <w:rPr>
          <w:sz w:val="28"/>
          <w:szCs w:val="28"/>
          <w:lang w:val="ru-RU"/>
        </w:rPr>
      </w:pPr>
      <w:r>
        <w:rPr>
          <w:sz w:val="28"/>
          <w:szCs w:val="28"/>
          <w:lang w:val="ru-RU"/>
        </w:rPr>
        <w:t>5 Налоговое планирование.</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1</w:t>
      </w:r>
      <w:proofErr w:type="gramStart"/>
      <w:r>
        <w:rPr>
          <w:rStyle w:val="FontStyle49"/>
          <w:sz w:val="28"/>
          <w:szCs w:val="28"/>
        </w:rPr>
        <w:t xml:space="preserve"> П</w:t>
      </w:r>
      <w:proofErr w:type="gramEnd"/>
      <w:r>
        <w:rPr>
          <w:rStyle w:val="FontStyle49"/>
          <w:sz w:val="28"/>
          <w:szCs w:val="28"/>
        </w:rPr>
        <w:t>роанализируйте опят зарубежных стран в организации обязательного медицинского страхования и оцените возможность его использования в Российской Федерации.</w:t>
      </w:r>
    </w:p>
    <w:p w:rsidR="00274328" w:rsidRPr="007A0CE6"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2</w:t>
      </w:r>
      <w:proofErr w:type="gramStart"/>
      <w:r>
        <w:rPr>
          <w:rStyle w:val="FontStyle49"/>
          <w:sz w:val="28"/>
          <w:szCs w:val="28"/>
        </w:rPr>
        <w:t xml:space="preserve"> В</w:t>
      </w:r>
      <w:proofErr w:type="gramEnd"/>
      <w:r>
        <w:rPr>
          <w:rStyle w:val="FontStyle49"/>
          <w:sz w:val="28"/>
          <w:szCs w:val="28"/>
        </w:rPr>
        <w:t xml:space="preserve">ыявите проблемы взаимодействия обязательного и добровольного </w:t>
      </w:r>
    </w:p>
    <w:p w:rsidR="00274328" w:rsidRPr="000A49EF" w:rsidRDefault="00274328" w:rsidP="00274328">
      <w:pPr>
        <w:spacing w:after="0" w:line="240" w:lineRule="auto"/>
        <w:ind w:firstLine="709"/>
        <w:jc w:val="both"/>
        <w:rPr>
          <w:rFonts w:ascii="Times New Roman" w:hAnsi="Times New Roman" w:cs="Times New Roman"/>
          <w:sz w:val="28"/>
          <w:szCs w:val="28"/>
        </w:rPr>
      </w:pPr>
      <w:r w:rsidRPr="000A49EF">
        <w:rPr>
          <w:rFonts w:ascii="Times New Roman" w:hAnsi="Times New Roman" w:cs="Times New Roman"/>
          <w:sz w:val="28"/>
          <w:szCs w:val="28"/>
        </w:rPr>
        <w:t>3</w:t>
      </w:r>
      <w:proofErr w:type="gramStart"/>
      <w:r w:rsidRPr="000A49EF">
        <w:rPr>
          <w:rFonts w:ascii="Times New Roman" w:hAnsi="Times New Roman" w:cs="Times New Roman"/>
          <w:sz w:val="28"/>
          <w:szCs w:val="28"/>
        </w:rPr>
        <w:t xml:space="preserve"> З</w:t>
      </w:r>
      <w:proofErr w:type="gramEnd"/>
      <w:r w:rsidRPr="000A49EF">
        <w:rPr>
          <w:rFonts w:ascii="Times New Roman" w:hAnsi="Times New Roman" w:cs="Times New Roman"/>
          <w:sz w:val="28"/>
          <w:szCs w:val="28"/>
        </w:rPr>
        <w:t>аполните следующую таблицу в соответствии с гл. 20 Бюджетного кодекса   Российской Федерации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5743"/>
        <w:gridCol w:w="425"/>
        <w:gridCol w:w="426"/>
        <w:gridCol w:w="850"/>
        <w:gridCol w:w="709"/>
        <w:gridCol w:w="567"/>
        <w:gridCol w:w="567"/>
      </w:tblGrid>
      <w:tr w:rsidR="00274328" w:rsidRPr="000A49EF" w:rsidTr="00274328">
        <w:trPr>
          <w:cantSplit/>
          <w:trHeight w:val="1963"/>
        </w:trPr>
        <w:tc>
          <w:tcPr>
            <w:tcW w:w="744" w:type="dxa"/>
            <w:vAlign w:val="center"/>
          </w:tcPr>
          <w:p w:rsidR="00274328" w:rsidRPr="000A49EF" w:rsidRDefault="00274328" w:rsidP="00274328">
            <w:pPr>
              <w:spacing w:after="0"/>
              <w:jc w:val="center"/>
              <w:rPr>
                <w:rFonts w:ascii="Times New Roman" w:hAnsi="Times New Roman" w:cs="Times New Roman"/>
                <w:sz w:val="28"/>
                <w:szCs w:val="28"/>
              </w:rPr>
            </w:pPr>
            <w:r w:rsidRPr="000A49EF">
              <w:rPr>
                <w:rFonts w:ascii="Times New Roman" w:hAnsi="Times New Roman" w:cs="Times New Roman"/>
                <w:sz w:val="28"/>
                <w:szCs w:val="28"/>
              </w:rPr>
              <w:t xml:space="preserve">№ </w:t>
            </w:r>
            <w:proofErr w:type="gramStart"/>
            <w:r w:rsidRPr="000A49EF">
              <w:rPr>
                <w:rFonts w:ascii="Times New Roman" w:hAnsi="Times New Roman" w:cs="Times New Roman"/>
                <w:sz w:val="28"/>
                <w:szCs w:val="28"/>
              </w:rPr>
              <w:t>п</w:t>
            </w:r>
            <w:proofErr w:type="gramEnd"/>
            <w:r w:rsidRPr="000A49EF">
              <w:rPr>
                <w:rFonts w:ascii="Times New Roman" w:hAnsi="Times New Roman" w:cs="Times New Roman"/>
                <w:sz w:val="28"/>
                <w:szCs w:val="28"/>
              </w:rPr>
              <w:t>/п</w:t>
            </w:r>
          </w:p>
        </w:tc>
        <w:tc>
          <w:tcPr>
            <w:tcW w:w="5743" w:type="dxa"/>
            <w:vAlign w:val="center"/>
          </w:tcPr>
          <w:p w:rsidR="00274328" w:rsidRPr="000A49EF" w:rsidRDefault="00274328" w:rsidP="00274328">
            <w:pPr>
              <w:spacing w:after="0"/>
              <w:jc w:val="center"/>
              <w:rPr>
                <w:rFonts w:ascii="Times New Roman" w:hAnsi="Times New Roman" w:cs="Times New Roman"/>
                <w:sz w:val="28"/>
                <w:szCs w:val="28"/>
              </w:rPr>
            </w:pPr>
            <w:r w:rsidRPr="000A49EF">
              <w:rPr>
                <w:rFonts w:ascii="Times New Roman" w:hAnsi="Times New Roman" w:cs="Times New Roman"/>
                <w:sz w:val="28"/>
                <w:szCs w:val="28"/>
              </w:rPr>
              <w:t>Наименование</w:t>
            </w:r>
          </w:p>
        </w:tc>
        <w:tc>
          <w:tcPr>
            <w:tcW w:w="425" w:type="dxa"/>
            <w:textDirection w:val="btLr"/>
            <w:vAlign w:val="center"/>
          </w:tcPr>
          <w:p w:rsidR="00274328" w:rsidRPr="000A49EF" w:rsidRDefault="00274328" w:rsidP="00274328">
            <w:pPr>
              <w:spacing w:after="0"/>
              <w:ind w:left="113" w:right="113"/>
              <w:jc w:val="center"/>
              <w:rPr>
                <w:rFonts w:ascii="Times New Roman" w:hAnsi="Times New Roman" w:cs="Times New Roman"/>
                <w:sz w:val="28"/>
                <w:szCs w:val="28"/>
              </w:rPr>
            </w:pPr>
            <w:r w:rsidRPr="000A49EF">
              <w:rPr>
                <w:rFonts w:ascii="Times New Roman" w:hAnsi="Times New Roman" w:cs="Times New Roman"/>
                <w:sz w:val="28"/>
                <w:szCs w:val="28"/>
              </w:rPr>
              <w:t>Период</w:t>
            </w:r>
          </w:p>
        </w:tc>
        <w:tc>
          <w:tcPr>
            <w:tcW w:w="426" w:type="dxa"/>
            <w:textDirection w:val="btLr"/>
            <w:vAlign w:val="center"/>
          </w:tcPr>
          <w:p w:rsidR="00274328" w:rsidRPr="000A49EF" w:rsidRDefault="00274328" w:rsidP="00274328">
            <w:pPr>
              <w:spacing w:after="0"/>
              <w:ind w:left="113" w:right="113"/>
              <w:jc w:val="center"/>
              <w:rPr>
                <w:rFonts w:ascii="Times New Roman" w:hAnsi="Times New Roman" w:cs="Times New Roman"/>
                <w:sz w:val="28"/>
                <w:szCs w:val="28"/>
              </w:rPr>
            </w:pPr>
            <w:r w:rsidRPr="000A49EF">
              <w:rPr>
                <w:rFonts w:ascii="Times New Roman" w:hAnsi="Times New Roman" w:cs="Times New Roman"/>
                <w:sz w:val="28"/>
                <w:szCs w:val="28"/>
              </w:rPr>
              <w:t>Основа</w:t>
            </w:r>
          </w:p>
        </w:tc>
        <w:tc>
          <w:tcPr>
            <w:tcW w:w="850" w:type="dxa"/>
            <w:textDirection w:val="btLr"/>
            <w:vAlign w:val="center"/>
          </w:tcPr>
          <w:p w:rsidR="00274328" w:rsidRPr="000A49EF" w:rsidRDefault="00274328" w:rsidP="00274328">
            <w:pPr>
              <w:spacing w:after="0"/>
              <w:ind w:left="113" w:right="113"/>
              <w:jc w:val="center"/>
              <w:rPr>
                <w:rFonts w:ascii="Times New Roman" w:hAnsi="Times New Roman" w:cs="Times New Roman"/>
                <w:sz w:val="28"/>
                <w:szCs w:val="28"/>
              </w:rPr>
            </w:pPr>
            <w:r w:rsidRPr="000A49EF">
              <w:rPr>
                <w:rFonts w:ascii="Times New Roman" w:hAnsi="Times New Roman" w:cs="Times New Roman"/>
                <w:sz w:val="28"/>
                <w:szCs w:val="28"/>
              </w:rPr>
              <w:t>Кто разрабатывает</w:t>
            </w:r>
          </w:p>
        </w:tc>
        <w:tc>
          <w:tcPr>
            <w:tcW w:w="709" w:type="dxa"/>
            <w:textDirection w:val="btLr"/>
            <w:vAlign w:val="center"/>
          </w:tcPr>
          <w:p w:rsidR="00274328" w:rsidRPr="000A49EF" w:rsidRDefault="00274328" w:rsidP="00274328">
            <w:pPr>
              <w:spacing w:after="0"/>
              <w:ind w:left="113" w:right="113"/>
              <w:jc w:val="center"/>
              <w:rPr>
                <w:rFonts w:ascii="Times New Roman" w:hAnsi="Times New Roman" w:cs="Times New Roman"/>
                <w:sz w:val="28"/>
                <w:szCs w:val="28"/>
              </w:rPr>
            </w:pPr>
            <w:r w:rsidRPr="000A49EF">
              <w:rPr>
                <w:rFonts w:ascii="Times New Roman" w:hAnsi="Times New Roman" w:cs="Times New Roman"/>
                <w:sz w:val="28"/>
                <w:szCs w:val="28"/>
              </w:rPr>
              <w:t>Кто утверждает</w:t>
            </w:r>
          </w:p>
        </w:tc>
        <w:tc>
          <w:tcPr>
            <w:tcW w:w="567" w:type="dxa"/>
            <w:textDirection w:val="btLr"/>
            <w:vAlign w:val="center"/>
          </w:tcPr>
          <w:p w:rsidR="00274328" w:rsidRPr="000A49EF" w:rsidRDefault="00274328" w:rsidP="00274328">
            <w:pPr>
              <w:spacing w:after="0"/>
              <w:ind w:left="113" w:right="113"/>
              <w:jc w:val="center"/>
              <w:rPr>
                <w:rFonts w:ascii="Times New Roman" w:hAnsi="Times New Roman" w:cs="Times New Roman"/>
                <w:sz w:val="28"/>
                <w:szCs w:val="28"/>
              </w:rPr>
            </w:pPr>
            <w:r w:rsidRPr="000A49EF">
              <w:rPr>
                <w:rFonts w:ascii="Times New Roman" w:hAnsi="Times New Roman" w:cs="Times New Roman"/>
                <w:sz w:val="28"/>
                <w:szCs w:val="28"/>
              </w:rPr>
              <w:t>Содержание</w:t>
            </w:r>
          </w:p>
        </w:tc>
        <w:tc>
          <w:tcPr>
            <w:tcW w:w="567" w:type="dxa"/>
            <w:textDirection w:val="btLr"/>
            <w:vAlign w:val="center"/>
          </w:tcPr>
          <w:p w:rsidR="00274328" w:rsidRPr="000A49EF" w:rsidRDefault="00274328" w:rsidP="00274328">
            <w:pPr>
              <w:spacing w:after="0"/>
              <w:ind w:left="113" w:right="113"/>
              <w:jc w:val="center"/>
              <w:rPr>
                <w:rFonts w:ascii="Times New Roman" w:hAnsi="Times New Roman" w:cs="Times New Roman"/>
                <w:sz w:val="28"/>
                <w:szCs w:val="28"/>
              </w:rPr>
            </w:pPr>
            <w:r w:rsidRPr="000A49EF">
              <w:rPr>
                <w:rFonts w:ascii="Times New Roman" w:hAnsi="Times New Roman" w:cs="Times New Roman"/>
                <w:sz w:val="28"/>
                <w:szCs w:val="28"/>
              </w:rPr>
              <w:t>Примечание</w:t>
            </w:r>
          </w:p>
        </w:tc>
      </w:tr>
      <w:tr w:rsidR="00274328" w:rsidRPr="000A49EF" w:rsidTr="00274328">
        <w:tc>
          <w:tcPr>
            <w:tcW w:w="744" w:type="dxa"/>
          </w:tcPr>
          <w:p w:rsidR="00274328" w:rsidRPr="000A49EF" w:rsidRDefault="00274328" w:rsidP="00274328">
            <w:pPr>
              <w:widowControl w:val="0"/>
              <w:numPr>
                <w:ilvl w:val="0"/>
                <w:numId w:val="41"/>
              </w:numPr>
              <w:autoSpaceDE w:val="0"/>
              <w:autoSpaceDN w:val="0"/>
              <w:adjustRightInd w:val="0"/>
              <w:spacing w:after="0" w:line="240" w:lineRule="auto"/>
              <w:ind w:left="0"/>
              <w:rPr>
                <w:rFonts w:ascii="Times New Roman" w:hAnsi="Times New Roman" w:cs="Times New Roman"/>
                <w:sz w:val="28"/>
                <w:szCs w:val="28"/>
              </w:rPr>
            </w:pPr>
            <w:r w:rsidRPr="000A49EF">
              <w:rPr>
                <w:rFonts w:ascii="Times New Roman" w:hAnsi="Times New Roman" w:cs="Times New Roman"/>
                <w:sz w:val="28"/>
                <w:szCs w:val="28"/>
              </w:rPr>
              <w:t>1.</w:t>
            </w:r>
          </w:p>
        </w:tc>
        <w:tc>
          <w:tcPr>
            <w:tcW w:w="5743" w:type="dxa"/>
          </w:tcPr>
          <w:p w:rsidR="00274328" w:rsidRPr="000A49EF" w:rsidRDefault="00274328" w:rsidP="00274328">
            <w:pPr>
              <w:spacing w:after="0" w:line="240" w:lineRule="auto"/>
              <w:rPr>
                <w:rFonts w:ascii="Times New Roman" w:hAnsi="Times New Roman" w:cs="Times New Roman"/>
                <w:sz w:val="28"/>
                <w:szCs w:val="28"/>
              </w:rPr>
            </w:pPr>
            <w:r w:rsidRPr="000A49EF">
              <w:rPr>
                <w:rFonts w:ascii="Times New Roman" w:hAnsi="Times New Roman" w:cs="Times New Roman"/>
                <w:sz w:val="28"/>
                <w:szCs w:val="28"/>
              </w:rPr>
              <w:t>Бюджетный прогноз РФ</w:t>
            </w:r>
          </w:p>
        </w:tc>
        <w:tc>
          <w:tcPr>
            <w:tcW w:w="425" w:type="dxa"/>
          </w:tcPr>
          <w:p w:rsidR="00274328" w:rsidRPr="000A49EF" w:rsidRDefault="00274328" w:rsidP="00274328">
            <w:pPr>
              <w:spacing w:after="0"/>
              <w:rPr>
                <w:rFonts w:ascii="Times New Roman" w:hAnsi="Times New Roman" w:cs="Times New Roman"/>
                <w:sz w:val="28"/>
                <w:szCs w:val="28"/>
              </w:rPr>
            </w:pPr>
          </w:p>
        </w:tc>
        <w:tc>
          <w:tcPr>
            <w:tcW w:w="426" w:type="dxa"/>
          </w:tcPr>
          <w:p w:rsidR="00274328" w:rsidRPr="000A49EF" w:rsidRDefault="00274328" w:rsidP="00274328">
            <w:pPr>
              <w:spacing w:after="0"/>
              <w:rPr>
                <w:rFonts w:ascii="Times New Roman" w:hAnsi="Times New Roman" w:cs="Times New Roman"/>
                <w:sz w:val="28"/>
                <w:szCs w:val="28"/>
              </w:rPr>
            </w:pPr>
          </w:p>
        </w:tc>
        <w:tc>
          <w:tcPr>
            <w:tcW w:w="850" w:type="dxa"/>
          </w:tcPr>
          <w:p w:rsidR="00274328" w:rsidRPr="000A49EF" w:rsidRDefault="00274328" w:rsidP="00274328">
            <w:pPr>
              <w:spacing w:after="0"/>
              <w:rPr>
                <w:rFonts w:ascii="Times New Roman" w:hAnsi="Times New Roman" w:cs="Times New Roman"/>
                <w:sz w:val="28"/>
                <w:szCs w:val="28"/>
              </w:rPr>
            </w:pPr>
          </w:p>
        </w:tc>
        <w:tc>
          <w:tcPr>
            <w:tcW w:w="709"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r>
      <w:tr w:rsidR="00274328" w:rsidRPr="000A49EF" w:rsidTr="00274328">
        <w:tc>
          <w:tcPr>
            <w:tcW w:w="744" w:type="dxa"/>
          </w:tcPr>
          <w:p w:rsidR="00274328" w:rsidRPr="000A49EF" w:rsidRDefault="00274328" w:rsidP="00274328">
            <w:pPr>
              <w:widowControl w:val="0"/>
              <w:numPr>
                <w:ilvl w:val="0"/>
                <w:numId w:val="41"/>
              </w:numPr>
              <w:autoSpaceDE w:val="0"/>
              <w:autoSpaceDN w:val="0"/>
              <w:adjustRightInd w:val="0"/>
              <w:spacing w:after="0" w:line="240" w:lineRule="auto"/>
              <w:ind w:left="0"/>
              <w:rPr>
                <w:rFonts w:ascii="Times New Roman" w:hAnsi="Times New Roman" w:cs="Times New Roman"/>
                <w:sz w:val="28"/>
                <w:szCs w:val="28"/>
              </w:rPr>
            </w:pPr>
            <w:r w:rsidRPr="000A49EF">
              <w:rPr>
                <w:rFonts w:ascii="Times New Roman" w:hAnsi="Times New Roman" w:cs="Times New Roman"/>
                <w:sz w:val="28"/>
                <w:szCs w:val="28"/>
              </w:rPr>
              <w:t>2.</w:t>
            </w:r>
          </w:p>
        </w:tc>
        <w:tc>
          <w:tcPr>
            <w:tcW w:w="5743" w:type="dxa"/>
          </w:tcPr>
          <w:p w:rsidR="00274328" w:rsidRPr="000A49EF" w:rsidRDefault="00274328" w:rsidP="00274328">
            <w:pPr>
              <w:spacing w:after="0" w:line="240" w:lineRule="auto"/>
              <w:rPr>
                <w:rFonts w:ascii="Times New Roman" w:hAnsi="Times New Roman" w:cs="Times New Roman"/>
                <w:sz w:val="28"/>
                <w:szCs w:val="28"/>
              </w:rPr>
            </w:pPr>
            <w:r w:rsidRPr="000A49EF">
              <w:rPr>
                <w:rFonts w:ascii="Times New Roman" w:hAnsi="Times New Roman" w:cs="Times New Roman"/>
                <w:sz w:val="28"/>
                <w:szCs w:val="28"/>
              </w:rPr>
              <w:t>Бюджетный прогноз субъекта РФ</w:t>
            </w:r>
          </w:p>
        </w:tc>
        <w:tc>
          <w:tcPr>
            <w:tcW w:w="425" w:type="dxa"/>
          </w:tcPr>
          <w:p w:rsidR="00274328" w:rsidRPr="000A49EF" w:rsidRDefault="00274328" w:rsidP="00274328">
            <w:pPr>
              <w:spacing w:after="0"/>
              <w:rPr>
                <w:rFonts w:ascii="Times New Roman" w:hAnsi="Times New Roman" w:cs="Times New Roman"/>
                <w:sz w:val="28"/>
                <w:szCs w:val="28"/>
              </w:rPr>
            </w:pPr>
          </w:p>
        </w:tc>
        <w:tc>
          <w:tcPr>
            <w:tcW w:w="426" w:type="dxa"/>
          </w:tcPr>
          <w:p w:rsidR="00274328" w:rsidRPr="000A49EF" w:rsidRDefault="00274328" w:rsidP="00274328">
            <w:pPr>
              <w:spacing w:after="0"/>
              <w:rPr>
                <w:rFonts w:ascii="Times New Roman" w:hAnsi="Times New Roman" w:cs="Times New Roman"/>
                <w:sz w:val="28"/>
                <w:szCs w:val="28"/>
              </w:rPr>
            </w:pPr>
          </w:p>
        </w:tc>
        <w:tc>
          <w:tcPr>
            <w:tcW w:w="850" w:type="dxa"/>
          </w:tcPr>
          <w:p w:rsidR="00274328" w:rsidRPr="000A49EF" w:rsidRDefault="00274328" w:rsidP="00274328">
            <w:pPr>
              <w:spacing w:after="0"/>
              <w:rPr>
                <w:rFonts w:ascii="Times New Roman" w:hAnsi="Times New Roman" w:cs="Times New Roman"/>
                <w:sz w:val="28"/>
                <w:szCs w:val="28"/>
              </w:rPr>
            </w:pPr>
          </w:p>
        </w:tc>
        <w:tc>
          <w:tcPr>
            <w:tcW w:w="709"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r>
      <w:tr w:rsidR="00274328" w:rsidRPr="000A49EF" w:rsidTr="00274328">
        <w:tc>
          <w:tcPr>
            <w:tcW w:w="744" w:type="dxa"/>
          </w:tcPr>
          <w:p w:rsidR="00274328" w:rsidRPr="000A49EF" w:rsidRDefault="00274328" w:rsidP="00274328">
            <w:pPr>
              <w:widowControl w:val="0"/>
              <w:numPr>
                <w:ilvl w:val="0"/>
                <w:numId w:val="41"/>
              </w:numPr>
              <w:autoSpaceDE w:val="0"/>
              <w:autoSpaceDN w:val="0"/>
              <w:adjustRightInd w:val="0"/>
              <w:spacing w:after="0" w:line="240" w:lineRule="auto"/>
              <w:ind w:left="0"/>
              <w:rPr>
                <w:rFonts w:ascii="Times New Roman" w:hAnsi="Times New Roman" w:cs="Times New Roman"/>
                <w:sz w:val="28"/>
                <w:szCs w:val="28"/>
              </w:rPr>
            </w:pPr>
            <w:r w:rsidRPr="000A49EF">
              <w:rPr>
                <w:rFonts w:ascii="Times New Roman" w:hAnsi="Times New Roman" w:cs="Times New Roman"/>
                <w:sz w:val="28"/>
                <w:szCs w:val="28"/>
              </w:rPr>
              <w:lastRenderedPageBreak/>
              <w:t>3.</w:t>
            </w:r>
          </w:p>
        </w:tc>
        <w:tc>
          <w:tcPr>
            <w:tcW w:w="5743" w:type="dxa"/>
          </w:tcPr>
          <w:p w:rsidR="00274328" w:rsidRPr="000A49EF" w:rsidRDefault="00274328" w:rsidP="00274328">
            <w:pPr>
              <w:spacing w:after="0" w:line="240" w:lineRule="auto"/>
              <w:rPr>
                <w:rFonts w:ascii="Times New Roman" w:hAnsi="Times New Roman" w:cs="Times New Roman"/>
                <w:sz w:val="28"/>
                <w:szCs w:val="28"/>
              </w:rPr>
            </w:pPr>
            <w:r w:rsidRPr="000A49EF">
              <w:rPr>
                <w:rFonts w:ascii="Times New Roman" w:hAnsi="Times New Roman" w:cs="Times New Roman"/>
                <w:sz w:val="28"/>
                <w:szCs w:val="28"/>
              </w:rPr>
              <w:t>Бюджетный прогноз муниципального образования</w:t>
            </w:r>
          </w:p>
        </w:tc>
        <w:tc>
          <w:tcPr>
            <w:tcW w:w="425" w:type="dxa"/>
          </w:tcPr>
          <w:p w:rsidR="00274328" w:rsidRPr="000A49EF" w:rsidRDefault="00274328" w:rsidP="00274328">
            <w:pPr>
              <w:spacing w:after="0"/>
              <w:rPr>
                <w:rFonts w:ascii="Times New Roman" w:hAnsi="Times New Roman" w:cs="Times New Roman"/>
                <w:sz w:val="28"/>
                <w:szCs w:val="28"/>
              </w:rPr>
            </w:pPr>
          </w:p>
        </w:tc>
        <w:tc>
          <w:tcPr>
            <w:tcW w:w="426" w:type="dxa"/>
          </w:tcPr>
          <w:p w:rsidR="00274328" w:rsidRPr="000A49EF" w:rsidRDefault="00274328" w:rsidP="00274328">
            <w:pPr>
              <w:spacing w:after="0"/>
              <w:rPr>
                <w:rFonts w:ascii="Times New Roman" w:hAnsi="Times New Roman" w:cs="Times New Roman"/>
                <w:sz w:val="28"/>
                <w:szCs w:val="28"/>
              </w:rPr>
            </w:pPr>
          </w:p>
        </w:tc>
        <w:tc>
          <w:tcPr>
            <w:tcW w:w="850" w:type="dxa"/>
          </w:tcPr>
          <w:p w:rsidR="00274328" w:rsidRPr="000A49EF" w:rsidRDefault="00274328" w:rsidP="00274328">
            <w:pPr>
              <w:spacing w:after="0"/>
              <w:rPr>
                <w:rFonts w:ascii="Times New Roman" w:hAnsi="Times New Roman" w:cs="Times New Roman"/>
                <w:sz w:val="28"/>
                <w:szCs w:val="28"/>
              </w:rPr>
            </w:pPr>
          </w:p>
        </w:tc>
        <w:tc>
          <w:tcPr>
            <w:tcW w:w="709"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r>
      <w:tr w:rsidR="00274328" w:rsidRPr="000A49EF" w:rsidTr="00274328">
        <w:tc>
          <w:tcPr>
            <w:tcW w:w="744" w:type="dxa"/>
          </w:tcPr>
          <w:p w:rsidR="00274328" w:rsidRPr="000A49EF" w:rsidRDefault="00274328" w:rsidP="00274328">
            <w:pPr>
              <w:widowControl w:val="0"/>
              <w:numPr>
                <w:ilvl w:val="0"/>
                <w:numId w:val="41"/>
              </w:numPr>
              <w:autoSpaceDE w:val="0"/>
              <w:autoSpaceDN w:val="0"/>
              <w:adjustRightInd w:val="0"/>
              <w:spacing w:after="0" w:line="240" w:lineRule="auto"/>
              <w:ind w:left="0"/>
              <w:rPr>
                <w:rFonts w:ascii="Times New Roman" w:hAnsi="Times New Roman" w:cs="Times New Roman"/>
                <w:sz w:val="28"/>
                <w:szCs w:val="28"/>
              </w:rPr>
            </w:pPr>
            <w:r w:rsidRPr="000A49EF">
              <w:rPr>
                <w:rFonts w:ascii="Times New Roman" w:hAnsi="Times New Roman" w:cs="Times New Roman"/>
                <w:sz w:val="28"/>
                <w:szCs w:val="28"/>
              </w:rPr>
              <w:t>4.</w:t>
            </w:r>
          </w:p>
        </w:tc>
        <w:tc>
          <w:tcPr>
            <w:tcW w:w="5743" w:type="dxa"/>
          </w:tcPr>
          <w:p w:rsidR="00274328" w:rsidRPr="000A49EF" w:rsidRDefault="00274328" w:rsidP="00274328">
            <w:pPr>
              <w:spacing w:after="0" w:line="240" w:lineRule="auto"/>
              <w:rPr>
                <w:rFonts w:ascii="Times New Roman" w:hAnsi="Times New Roman" w:cs="Times New Roman"/>
                <w:sz w:val="28"/>
                <w:szCs w:val="28"/>
              </w:rPr>
            </w:pPr>
            <w:r w:rsidRPr="000A49EF">
              <w:rPr>
                <w:rFonts w:ascii="Times New Roman" w:hAnsi="Times New Roman" w:cs="Times New Roman"/>
                <w:sz w:val="28"/>
                <w:szCs w:val="28"/>
              </w:rPr>
              <w:t>Прогноз социально-экономического развития РФ</w:t>
            </w:r>
          </w:p>
        </w:tc>
        <w:tc>
          <w:tcPr>
            <w:tcW w:w="425" w:type="dxa"/>
          </w:tcPr>
          <w:p w:rsidR="00274328" w:rsidRPr="000A49EF" w:rsidRDefault="00274328" w:rsidP="00274328">
            <w:pPr>
              <w:spacing w:after="0"/>
              <w:rPr>
                <w:rFonts w:ascii="Times New Roman" w:hAnsi="Times New Roman" w:cs="Times New Roman"/>
                <w:sz w:val="28"/>
                <w:szCs w:val="28"/>
              </w:rPr>
            </w:pPr>
          </w:p>
        </w:tc>
        <w:tc>
          <w:tcPr>
            <w:tcW w:w="426" w:type="dxa"/>
          </w:tcPr>
          <w:p w:rsidR="00274328" w:rsidRPr="000A49EF" w:rsidRDefault="00274328" w:rsidP="00274328">
            <w:pPr>
              <w:spacing w:after="0"/>
              <w:rPr>
                <w:rFonts w:ascii="Times New Roman" w:hAnsi="Times New Roman" w:cs="Times New Roman"/>
                <w:sz w:val="28"/>
                <w:szCs w:val="28"/>
              </w:rPr>
            </w:pPr>
          </w:p>
        </w:tc>
        <w:tc>
          <w:tcPr>
            <w:tcW w:w="850" w:type="dxa"/>
          </w:tcPr>
          <w:p w:rsidR="00274328" w:rsidRPr="000A49EF" w:rsidRDefault="00274328" w:rsidP="00274328">
            <w:pPr>
              <w:spacing w:after="0"/>
              <w:rPr>
                <w:rFonts w:ascii="Times New Roman" w:hAnsi="Times New Roman" w:cs="Times New Roman"/>
                <w:sz w:val="28"/>
                <w:szCs w:val="28"/>
              </w:rPr>
            </w:pPr>
          </w:p>
        </w:tc>
        <w:tc>
          <w:tcPr>
            <w:tcW w:w="709"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r>
      <w:tr w:rsidR="00274328" w:rsidRPr="000A49EF" w:rsidTr="00274328">
        <w:tc>
          <w:tcPr>
            <w:tcW w:w="744" w:type="dxa"/>
          </w:tcPr>
          <w:p w:rsidR="00274328" w:rsidRPr="000A49EF" w:rsidRDefault="00274328" w:rsidP="00274328">
            <w:pPr>
              <w:widowControl w:val="0"/>
              <w:numPr>
                <w:ilvl w:val="0"/>
                <w:numId w:val="41"/>
              </w:numPr>
              <w:autoSpaceDE w:val="0"/>
              <w:autoSpaceDN w:val="0"/>
              <w:adjustRightInd w:val="0"/>
              <w:spacing w:after="0" w:line="240" w:lineRule="auto"/>
              <w:ind w:left="0"/>
              <w:rPr>
                <w:rFonts w:ascii="Times New Roman" w:hAnsi="Times New Roman" w:cs="Times New Roman"/>
                <w:sz w:val="28"/>
                <w:szCs w:val="28"/>
              </w:rPr>
            </w:pPr>
            <w:r w:rsidRPr="000A49EF">
              <w:rPr>
                <w:rFonts w:ascii="Times New Roman" w:hAnsi="Times New Roman" w:cs="Times New Roman"/>
                <w:sz w:val="28"/>
                <w:szCs w:val="28"/>
              </w:rPr>
              <w:t>5.</w:t>
            </w:r>
          </w:p>
        </w:tc>
        <w:tc>
          <w:tcPr>
            <w:tcW w:w="5743" w:type="dxa"/>
          </w:tcPr>
          <w:p w:rsidR="00274328" w:rsidRPr="000A49EF" w:rsidRDefault="00274328" w:rsidP="00274328">
            <w:pPr>
              <w:spacing w:after="0" w:line="240" w:lineRule="auto"/>
              <w:rPr>
                <w:rFonts w:ascii="Times New Roman" w:hAnsi="Times New Roman" w:cs="Times New Roman"/>
                <w:sz w:val="28"/>
                <w:szCs w:val="28"/>
              </w:rPr>
            </w:pPr>
            <w:r w:rsidRPr="000A49EF">
              <w:rPr>
                <w:rFonts w:ascii="Times New Roman" w:hAnsi="Times New Roman" w:cs="Times New Roman"/>
                <w:sz w:val="28"/>
                <w:szCs w:val="28"/>
              </w:rPr>
              <w:t>Прогноз социально-экономического развития субъекта РФ</w:t>
            </w:r>
          </w:p>
        </w:tc>
        <w:tc>
          <w:tcPr>
            <w:tcW w:w="425" w:type="dxa"/>
          </w:tcPr>
          <w:p w:rsidR="00274328" w:rsidRPr="000A49EF" w:rsidRDefault="00274328" w:rsidP="00274328">
            <w:pPr>
              <w:spacing w:after="0"/>
              <w:rPr>
                <w:rFonts w:ascii="Times New Roman" w:hAnsi="Times New Roman" w:cs="Times New Roman"/>
                <w:sz w:val="28"/>
                <w:szCs w:val="28"/>
              </w:rPr>
            </w:pPr>
          </w:p>
        </w:tc>
        <w:tc>
          <w:tcPr>
            <w:tcW w:w="426" w:type="dxa"/>
          </w:tcPr>
          <w:p w:rsidR="00274328" w:rsidRPr="000A49EF" w:rsidRDefault="00274328" w:rsidP="00274328">
            <w:pPr>
              <w:spacing w:after="0"/>
              <w:rPr>
                <w:rFonts w:ascii="Times New Roman" w:hAnsi="Times New Roman" w:cs="Times New Roman"/>
                <w:sz w:val="28"/>
                <w:szCs w:val="28"/>
              </w:rPr>
            </w:pPr>
          </w:p>
        </w:tc>
        <w:tc>
          <w:tcPr>
            <w:tcW w:w="850" w:type="dxa"/>
          </w:tcPr>
          <w:p w:rsidR="00274328" w:rsidRPr="000A49EF" w:rsidRDefault="00274328" w:rsidP="00274328">
            <w:pPr>
              <w:spacing w:after="0"/>
              <w:rPr>
                <w:rFonts w:ascii="Times New Roman" w:hAnsi="Times New Roman" w:cs="Times New Roman"/>
                <w:sz w:val="28"/>
                <w:szCs w:val="28"/>
              </w:rPr>
            </w:pPr>
          </w:p>
        </w:tc>
        <w:tc>
          <w:tcPr>
            <w:tcW w:w="709"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r>
      <w:tr w:rsidR="00274328" w:rsidRPr="000A49EF" w:rsidTr="00274328">
        <w:tc>
          <w:tcPr>
            <w:tcW w:w="744" w:type="dxa"/>
          </w:tcPr>
          <w:p w:rsidR="00274328" w:rsidRPr="000A49EF" w:rsidRDefault="00274328" w:rsidP="00274328">
            <w:pPr>
              <w:widowControl w:val="0"/>
              <w:numPr>
                <w:ilvl w:val="0"/>
                <w:numId w:val="41"/>
              </w:numPr>
              <w:autoSpaceDE w:val="0"/>
              <w:autoSpaceDN w:val="0"/>
              <w:adjustRightInd w:val="0"/>
              <w:spacing w:after="0" w:line="240" w:lineRule="auto"/>
              <w:ind w:left="0"/>
              <w:rPr>
                <w:rFonts w:ascii="Times New Roman" w:hAnsi="Times New Roman" w:cs="Times New Roman"/>
                <w:sz w:val="28"/>
                <w:szCs w:val="28"/>
              </w:rPr>
            </w:pPr>
            <w:r w:rsidRPr="000A49EF">
              <w:rPr>
                <w:rFonts w:ascii="Times New Roman" w:hAnsi="Times New Roman" w:cs="Times New Roman"/>
                <w:sz w:val="28"/>
                <w:szCs w:val="28"/>
              </w:rPr>
              <w:t>6.</w:t>
            </w:r>
          </w:p>
        </w:tc>
        <w:tc>
          <w:tcPr>
            <w:tcW w:w="5743" w:type="dxa"/>
          </w:tcPr>
          <w:p w:rsidR="00274328" w:rsidRPr="000A49EF" w:rsidRDefault="00274328" w:rsidP="00274328">
            <w:pPr>
              <w:spacing w:after="0" w:line="240" w:lineRule="auto"/>
              <w:rPr>
                <w:rFonts w:ascii="Times New Roman" w:hAnsi="Times New Roman" w:cs="Times New Roman"/>
                <w:sz w:val="28"/>
                <w:szCs w:val="28"/>
              </w:rPr>
            </w:pPr>
            <w:r w:rsidRPr="000A49EF">
              <w:rPr>
                <w:rFonts w:ascii="Times New Roman" w:hAnsi="Times New Roman" w:cs="Times New Roman"/>
                <w:sz w:val="28"/>
                <w:szCs w:val="28"/>
              </w:rPr>
              <w:t>Прогноз социально-экономического развития муниципального образования</w:t>
            </w:r>
          </w:p>
        </w:tc>
        <w:tc>
          <w:tcPr>
            <w:tcW w:w="425" w:type="dxa"/>
          </w:tcPr>
          <w:p w:rsidR="00274328" w:rsidRPr="000A49EF" w:rsidRDefault="00274328" w:rsidP="00274328">
            <w:pPr>
              <w:spacing w:after="0"/>
              <w:rPr>
                <w:rFonts w:ascii="Times New Roman" w:hAnsi="Times New Roman" w:cs="Times New Roman"/>
                <w:sz w:val="28"/>
                <w:szCs w:val="28"/>
              </w:rPr>
            </w:pPr>
          </w:p>
        </w:tc>
        <w:tc>
          <w:tcPr>
            <w:tcW w:w="426" w:type="dxa"/>
          </w:tcPr>
          <w:p w:rsidR="00274328" w:rsidRPr="000A49EF" w:rsidRDefault="00274328" w:rsidP="00274328">
            <w:pPr>
              <w:spacing w:after="0"/>
              <w:rPr>
                <w:rFonts w:ascii="Times New Roman" w:hAnsi="Times New Roman" w:cs="Times New Roman"/>
                <w:sz w:val="28"/>
                <w:szCs w:val="28"/>
              </w:rPr>
            </w:pPr>
          </w:p>
        </w:tc>
        <w:tc>
          <w:tcPr>
            <w:tcW w:w="850" w:type="dxa"/>
          </w:tcPr>
          <w:p w:rsidR="00274328" w:rsidRPr="000A49EF" w:rsidRDefault="00274328" w:rsidP="00274328">
            <w:pPr>
              <w:spacing w:after="0"/>
              <w:rPr>
                <w:rFonts w:ascii="Times New Roman" w:hAnsi="Times New Roman" w:cs="Times New Roman"/>
                <w:sz w:val="28"/>
                <w:szCs w:val="28"/>
              </w:rPr>
            </w:pPr>
          </w:p>
        </w:tc>
        <w:tc>
          <w:tcPr>
            <w:tcW w:w="709"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r>
      <w:tr w:rsidR="00274328" w:rsidRPr="000A49EF" w:rsidTr="00274328">
        <w:trPr>
          <w:trHeight w:val="242"/>
        </w:trPr>
        <w:tc>
          <w:tcPr>
            <w:tcW w:w="744" w:type="dxa"/>
          </w:tcPr>
          <w:p w:rsidR="00274328" w:rsidRPr="000A49EF" w:rsidRDefault="00274328" w:rsidP="00274328">
            <w:pPr>
              <w:widowControl w:val="0"/>
              <w:numPr>
                <w:ilvl w:val="0"/>
                <w:numId w:val="41"/>
              </w:numPr>
              <w:autoSpaceDE w:val="0"/>
              <w:autoSpaceDN w:val="0"/>
              <w:adjustRightInd w:val="0"/>
              <w:spacing w:after="0" w:line="240" w:lineRule="auto"/>
              <w:ind w:left="0"/>
              <w:rPr>
                <w:rFonts w:ascii="Times New Roman" w:hAnsi="Times New Roman" w:cs="Times New Roman"/>
                <w:sz w:val="28"/>
                <w:szCs w:val="28"/>
              </w:rPr>
            </w:pPr>
            <w:r w:rsidRPr="000A49EF">
              <w:rPr>
                <w:rFonts w:ascii="Times New Roman" w:hAnsi="Times New Roman" w:cs="Times New Roman"/>
                <w:sz w:val="28"/>
                <w:szCs w:val="28"/>
              </w:rPr>
              <w:t>7.</w:t>
            </w:r>
          </w:p>
        </w:tc>
        <w:tc>
          <w:tcPr>
            <w:tcW w:w="5743" w:type="dxa"/>
          </w:tcPr>
          <w:p w:rsidR="00274328" w:rsidRPr="000A49EF" w:rsidRDefault="00274328" w:rsidP="00274328">
            <w:pPr>
              <w:spacing w:after="0" w:line="240" w:lineRule="auto"/>
              <w:rPr>
                <w:rFonts w:ascii="Times New Roman" w:hAnsi="Times New Roman" w:cs="Times New Roman"/>
                <w:sz w:val="28"/>
                <w:szCs w:val="28"/>
              </w:rPr>
            </w:pPr>
            <w:r w:rsidRPr="000A49EF">
              <w:rPr>
                <w:rFonts w:ascii="Times New Roman" w:hAnsi="Times New Roman" w:cs="Times New Roman"/>
                <w:sz w:val="28"/>
                <w:szCs w:val="28"/>
              </w:rPr>
              <w:t>Среднесрочный финансовый план муниципального образования</w:t>
            </w:r>
          </w:p>
        </w:tc>
        <w:tc>
          <w:tcPr>
            <w:tcW w:w="425" w:type="dxa"/>
          </w:tcPr>
          <w:p w:rsidR="00274328" w:rsidRPr="000A49EF" w:rsidRDefault="00274328" w:rsidP="00274328">
            <w:pPr>
              <w:spacing w:after="0"/>
              <w:rPr>
                <w:rFonts w:ascii="Times New Roman" w:hAnsi="Times New Roman" w:cs="Times New Roman"/>
                <w:sz w:val="28"/>
                <w:szCs w:val="28"/>
              </w:rPr>
            </w:pPr>
          </w:p>
        </w:tc>
        <w:tc>
          <w:tcPr>
            <w:tcW w:w="426" w:type="dxa"/>
          </w:tcPr>
          <w:p w:rsidR="00274328" w:rsidRPr="000A49EF" w:rsidRDefault="00274328" w:rsidP="00274328">
            <w:pPr>
              <w:spacing w:after="0"/>
              <w:rPr>
                <w:rFonts w:ascii="Times New Roman" w:hAnsi="Times New Roman" w:cs="Times New Roman"/>
                <w:sz w:val="28"/>
                <w:szCs w:val="28"/>
              </w:rPr>
            </w:pPr>
          </w:p>
        </w:tc>
        <w:tc>
          <w:tcPr>
            <w:tcW w:w="850" w:type="dxa"/>
          </w:tcPr>
          <w:p w:rsidR="00274328" w:rsidRPr="000A49EF" w:rsidRDefault="00274328" w:rsidP="00274328">
            <w:pPr>
              <w:spacing w:after="0"/>
              <w:rPr>
                <w:rFonts w:ascii="Times New Roman" w:hAnsi="Times New Roman" w:cs="Times New Roman"/>
                <w:sz w:val="28"/>
                <w:szCs w:val="28"/>
              </w:rPr>
            </w:pPr>
          </w:p>
        </w:tc>
        <w:tc>
          <w:tcPr>
            <w:tcW w:w="709"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c>
          <w:tcPr>
            <w:tcW w:w="567" w:type="dxa"/>
          </w:tcPr>
          <w:p w:rsidR="00274328" w:rsidRPr="000A49EF" w:rsidRDefault="00274328" w:rsidP="00274328">
            <w:pPr>
              <w:spacing w:after="0"/>
              <w:rPr>
                <w:rFonts w:ascii="Times New Roman" w:hAnsi="Times New Roman" w:cs="Times New Roman"/>
                <w:sz w:val="28"/>
                <w:szCs w:val="28"/>
              </w:rPr>
            </w:pPr>
          </w:p>
        </w:tc>
      </w:tr>
    </w:tbl>
    <w:p w:rsidR="00274328" w:rsidRDefault="00274328" w:rsidP="00274328">
      <w:pPr>
        <w:spacing w:after="0" w:line="240" w:lineRule="auto"/>
        <w:ind w:firstLine="709"/>
        <w:jc w:val="both"/>
        <w:rPr>
          <w:rFonts w:ascii="Times New Roman" w:hAnsi="Times New Roman" w:cs="Times New Roman"/>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Практическое занятие</w:t>
      </w:r>
      <w:r w:rsidR="00F002FC">
        <w:rPr>
          <w:rFonts w:ascii="Times New Roman" w:hAnsi="Times New Roman" w:cs="Times New Roman"/>
          <w:b/>
          <w:sz w:val="28"/>
          <w:szCs w:val="28"/>
        </w:rPr>
        <w:t xml:space="preserve"> 9</w:t>
      </w:r>
      <w:r w:rsidRPr="0074179D">
        <w:rPr>
          <w:rFonts w:ascii="Times New Roman" w:hAnsi="Times New Roman" w:cs="Times New Roman"/>
          <w:b/>
          <w:sz w:val="28"/>
          <w:szCs w:val="28"/>
        </w:rPr>
        <w:t xml:space="preserve"> </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Pr="007D4C4A" w:rsidRDefault="00274328" w:rsidP="00274328">
      <w:pPr>
        <w:spacing w:after="0" w:line="240" w:lineRule="auto"/>
        <w:ind w:firstLine="709"/>
        <w:jc w:val="both"/>
        <w:rPr>
          <w:rFonts w:ascii="Times New Roman" w:hAnsi="Times New Roman" w:cs="Times New Roman"/>
          <w:b/>
          <w:sz w:val="28"/>
          <w:szCs w:val="28"/>
        </w:rPr>
      </w:pPr>
      <w:r w:rsidRPr="007D4C4A">
        <w:rPr>
          <w:rFonts w:ascii="Times New Roman" w:hAnsi="Times New Roman" w:cs="Times New Roman"/>
          <w:b/>
          <w:sz w:val="28"/>
          <w:szCs w:val="28"/>
        </w:rPr>
        <w:t>Тема: Индикативное планирование и программно-целевой метод</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ReportMain0"/>
        <w:suppressAutoHyphens/>
        <w:ind w:firstLine="709"/>
        <w:jc w:val="both"/>
        <w:rPr>
          <w:sz w:val="28"/>
          <w:szCs w:val="28"/>
        </w:rPr>
      </w:pPr>
      <w:r w:rsidRPr="0097077B">
        <w:rPr>
          <w:sz w:val="28"/>
          <w:szCs w:val="28"/>
        </w:rPr>
        <w:t xml:space="preserve">1 Индикативное планирование и экономические индикаторы. </w:t>
      </w:r>
    </w:p>
    <w:p w:rsidR="00274328" w:rsidRDefault="00274328" w:rsidP="00274328">
      <w:pPr>
        <w:pStyle w:val="ReportMain0"/>
        <w:suppressAutoHyphens/>
        <w:ind w:firstLine="709"/>
        <w:jc w:val="both"/>
        <w:rPr>
          <w:sz w:val="28"/>
          <w:szCs w:val="28"/>
        </w:rPr>
      </w:pPr>
      <w:r>
        <w:rPr>
          <w:sz w:val="28"/>
          <w:szCs w:val="28"/>
        </w:rPr>
        <w:t xml:space="preserve">2 </w:t>
      </w:r>
      <w:r w:rsidRPr="0097077B">
        <w:rPr>
          <w:sz w:val="28"/>
          <w:szCs w:val="28"/>
        </w:rPr>
        <w:t xml:space="preserve">Основные опережающие,  совпадающие и запаздывающие индексы. </w:t>
      </w:r>
    </w:p>
    <w:p w:rsidR="00274328" w:rsidRDefault="00274328" w:rsidP="00274328">
      <w:pPr>
        <w:pStyle w:val="ReportMain0"/>
        <w:suppressAutoHyphens/>
        <w:ind w:firstLine="709"/>
        <w:jc w:val="both"/>
        <w:rPr>
          <w:sz w:val="28"/>
          <w:szCs w:val="28"/>
        </w:rPr>
      </w:pPr>
      <w:r>
        <w:rPr>
          <w:sz w:val="28"/>
          <w:szCs w:val="28"/>
        </w:rPr>
        <w:t xml:space="preserve">3 </w:t>
      </w:r>
      <w:r w:rsidRPr="0097077B">
        <w:rPr>
          <w:sz w:val="28"/>
          <w:szCs w:val="28"/>
        </w:rPr>
        <w:t xml:space="preserve">Программно-целевой метод. </w:t>
      </w:r>
    </w:p>
    <w:p w:rsidR="00274328" w:rsidRPr="0097077B" w:rsidRDefault="00274328" w:rsidP="00274328">
      <w:pPr>
        <w:pStyle w:val="ReportMain0"/>
        <w:suppressAutoHyphens/>
        <w:ind w:firstLine="709"/>
        <w:jc w:val="both"/>
        <w:rPr>
          <w:sz w:val="28"/>
          <w:szCs w:val="28"/>
        </w:rPr>
      </w:pPr>
      <w:r>
        <w:rPr>
          <w:sz w:val="28"/>
          <w:szCs w:val="28"/>
        </w:rPr>
        <w:t xml:space="preserve">4 </w:t>
      </w:r>
      <w:r w:rsidRPr="0097077B">
        <w:rPr>
          <w:sz w:val="28"/>
          <w:szCs w:val="28"/>
        </w:rPr>
        <w:t xml:space="preserve">Разработка и реализация государственных программ. </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Pr="004A71BC" w:rsidRDefault="00274328" w:rsidP="00274328">
      <w:pPr>
        <w:pStyle w:val="a9"/>
        <w:numPr>
          <w:ilvl w:val="0"/>
          <w:numId w:val="35"/>
        </w:numPr>
        <w:tabs>
          <w:tab w:val="left" w:pos="0"/>
        </w:tabs>
        <w:ind w:left="0" w:firstLine="720"/>
        <w:jc w:val="both"/>
        <w:rPr>
          <w:rStyle w:val="FontStyle49"/>
          <w:sz w:val="28"/>
          <w:szCs w:val="28"/>
        </w:rPr>
      </w:pPr>
      <w:r w:rsidRPr="004A71BC">
        <w:rPr>
          <w:rStyle w:val="FontStyle49"/>
          <w:sz w:val="28"/>
          <w:szCs w:val="28"/>
        </w:rPr>
        <w:t xml:space="preserve">Проанализируйте одну из федеральных целевых программ, выявите ее недостатки. Соотнесите положения федеральной целевой программы и целевой программы субъекта РФ, взаимосвязанные друг с другом объектом регулирования. Для этого необходимо воспользоваться данными Министерства экономического развития РФ:  </w:t>
      </w:r>
      <w:hyperlink r:id="rId11" w:history="1">
        <w:r w:rsidRPr="002719DF">
          <w:rPr>
            <w:rStyle w:val="ad"/>
            <w:sz w:val="28"/>
            <w:szCs w:val="28"/>
          </w:rPr>
          <w:t>http://economy.gov.ru/minec/main</w:t>
        </w:r>
      </w:hyperlink>
      <w:r>
        <w:rPr>
          <w:rStyle w:val="FontStyle49"/>
          <w:sz w:val="28"/>
          <w:szCs w:val="28"/>
        </w:rPr>
        <w:t xml:space="preserve">. </w:t>
      </w:r>
      <w:r w:rsidRPr="004A71BC">
        <w:rPr>
          <w:rStyle w:val="FontStyle49"/>
          <w:sz w:val="28"/>
          <w:szCs w:val="28"/>
        </w:rPr>
        <w:t xml:space="preserve"> </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27"/>
        </w:numPr>
        <w:tabs>
          <w:tab w:val="left" w:pos="284"/>
          <w:tab w:val="left" w:pos="851"/>
        </w:tabs>
        <w:ind w:left="0" w:firstLine="567"/>
        <w:jc w:val="both"/>
        <w:rPr>
          <w:sz w:val="28"/>
          <w:szCs w:val="28"/>
        </w:rPr>
      </w:pPr>
      <w:r>
        <w:rPr>
          <w:sz w:val="28"/>
          <w:szCs w:val="28"/>
        </w:rPr>
        <w:t xml:space="preserve"> Что такое индикативное планирование?</w:t>
      </w:r>
    </w:p>
    <w:p w:rsidR="00274328" w:rsidRDefault="00274328" w:rsidP="00274328">
      <w:pPr>
        <w:pStyle w:val="a9"/>
        <w:numPr>
          <w:ilvl w:val="0"/>
          <w:numId w:val="27"/>
        </w:numPr>
        <w:tabs>
          <w:tab w:val="left" w:pos="284"/>
          <w:tab w:val="left" w:pos="851"/>
        </w:tabs>
        <w:ind w:left="0" w:firstLine="567"/>
        <w:jc w:val="both"/>
        <w:rPr>
          <w:sz w:val="28"/>
          <w:szCs w:val="28"/>
        </w:rPr>
      </w:pPr>
      <w:r>
        <w:rPr>
          <w:sz w:val="28"/>
          <w:szCs w:val="28"/>
        </w:rPr>
        <w:t>В чем отличие индикативного планирования от директивного планирования?</w:t>
      </w:r>
    </w:p>
    <w:p w:rsidR="00274328" w:rsidRDefault="00274328" w:rsidP="00274328">
      <w:pPr>
        <w:pStyle w:val="a9"/>
        <w:numPr>
          <w:ilvl w:val="0"/>
          <w:numId w:val="27"/>
        </w:numPr>
        <w:tabs>
          <w:tab w:val="left" w:pos="284"/>
          <w:tab w:val="left" w:pos="851"/>
        </w:tabs>
        <w:ind w:left="0" w:firstLine="567"/>
        <w:jc w:val="both"/>
        <w:rPr>
          <w:sz w:val="28"/>
          <w:szCs w:val="28"/>
        </w:rPr>
      </w:pPr>
      <w:r>
        <w:rPr>
          <w:sz w:val="28"/>
          <w:szCs w:val="28"/>
        </w:rPr>
        <w:t>Назовите основные виды индикаторов экономической динамики.</w:t>
      </w:r>
    </w:p>
    <w:p w:rsidR="00274328" w:rsidRDefault="00274328" w:rsidP="00274328">
      <w:pPr>
        <w:pStyle w:val="a9"/>
        <w:numPr>
          <w:ilvl w:val="0"/>
          <w:numId w:val="27"/>
        </w:numPr>
        <w:tabs>
          <w:tab w:val="left" w:pos="284"/>
          <w:tab w:val="left" w:pos="851"/>
        </w:tabs>
        <w:ind w:left="0" w:firstLine="567"/>
        <w:jc w:val="both"/>
        <w:rPr>
          <w:sz w:val="28"/>
          <w:szCs w:val="28"/>
        </w:rPr>
      </w:pPr>
      <w:r>
        <w:rPr>
          <w:sz w:val="28"/>
          <w:szCs w:val="28"/>
        </w:rPr>
        <w:t>Назовите основные виды сводных опережающих индексов.</w:t>
      </w:r>
    </w:p>
    <w:p w:rsidR="00274328" w:rsidRDefault="00274328" w:rsidP="00274328">
      <w:pPr>
        <w:pStyle w:val="a9"/>
        <w:numPr>
          <w:ilvl w:val="0"/>
          <w:numId w:val="27"/>
        </w:numPr>
        <w:tabs>
          <w:tab w:val="left" w:pos="284"/>
          <w:tab w:val="left" w:pos="851"/>
        </w:tabs>
        <w:ind w:left="0" w:firstLine="567"/>
        <w:jc w:val="both"/>
        <w:rPr>
          <w:sz w:val="28"/>
          <w:szCs w:val="28"/>
        </w:rPr>
      </w:pPr>
      <w:r>
        <w:rPr>
          <w:sz w:val="28"/>
          <w:szCs w:val="28"/>
        </w:rPr>
        <w:t>Дайте определение программно-целевого метода.</w:t>
      </w:r>
    </w:p>
    <w:p w:rsidR="00274328" w:rsidRDefault="00274328" w:rsidP="00274328">
      <w:pPr>
        <w:pStyle w:val="a9"/>
        <w:numPr>
          <w:ilvl w:val="0"/>
          <w:numId w:val="27"/>
        </w:numPr>
        <w:tabs>
          <w:tab w:val="left" w:pos="284"/>
          <w:tab w:val="left" w:pos="851"/>
        </w:tabs>
        <w:ind w:left="0" w:firstLine="567"/>
        <w:jc w:val="both"/>
        <w:rPr>
          <w:sz w:val="28"/>
          <w:szCs w:val="28"/>
        </w:rPr>
      </w:pPr>
      <w:r>
        <w:rPr>
          <w:sz w:val="28"/>
          <w:szCs w:val="28"/>
        </w:rPr>
        <w:t>Постройте схему разработки государственной программы.</w:t>
      </w:r>
      <w:r w:rsidRPr="00951289">
        <w:rPr>
          <w:sz w:val="28"/>
          <w:szCs w:val="28"/>
        </w:rPr>
        <w:t xml:space="preserve"> </w:t>
      </w:r>
    </w:p>
    <w:p w:rsidR="00274328" w:rsidRDefault="00274328" w:rsidP="00274328">
      <w:pPr>
        <w:spacing w:after="0" w:line="240" w:lineRule="auto"/>
        <w:ind w:firstLine="709"/>
        <w:jc w:val="both"/>
        <w:rPr>
          <w:rFonts w:ascii="Times New Roman" w:hAnsi="Times New Roman" w:cs="Times New Roman"/>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F002FC">
        <w:rPr>
          <w:rFonts w:ascii="Times New Roman" w:hAnsi="Times New Roman" w:cs="Times New Roman"/>
          <w:b/>
          <w:sz w:val="28"/>
          <w:szCs w:val="28"/>
        </w:rPr>
        <w:t>10</w:t>
      </w:r>
    </w:p>
    <w:p w:rsidR="00274328" w:rsidRPr="00676B4A" w:rsidRDefault="00274328" w:rsidP="00274328">
      <w:pPr>
        <w:spacing w:after="0" w:line="240" w:lineRule="auto"/>
        <w:ind w:firstLine="709"/>
        <w:jc w:val="both"/>
        <w:rPr>
          <w:rFonts w:ascii="Times New Roman" w:hAnsi="Times New Roman" w:cs="Times New Roman"/>
          <w:sz w:val="28"/>
          <w:highlight w:val="yellow"/>
        </w:rPr>
      </w:pPr>
    </w:p>
    <w:p w:rsidR="00274328" w:rsidRPr="007D4C4A" w:rsidRDefault="00274328" w:rsidP="00274328">
      <w:pPr>
        <w:spacing w:after="0" w:line="240" w:lineRule="auto"/>
        <w:ind w:firstLine="709"/>
        <w:jc w:val="both"/>
        <w:rPr>
          <w:rFonts w:ascii="Times New Roman" w:hAnsi="Times New Roman" w:cs="Times New Roman"/>
          <w:b/>
          <w:sz w:val="28"/>
          <w:szCs w:val="28"/>
        </w:rPr>
      </w:pPr>
      <w:r w:rsidRPr="007D4C4A">
        <w:rPr>
          <w:rFonts w:ascii="Times New Roman" w:hAnsi="Times New Roman" w:cs="Times New Roman"/>
          <w:b/>
          <w:sz w:val="28"/>
          <w:szCs w:val="28"/>
        </w:rPr>
        <w:t>Тема: Прогнозирование и планирование трудовых ресурсов</w:t>
      </w:r>
    </w:p>
    <w:p w:rsidR="00274328" w:rsidRDefault="00274328" w:rsidP="00274328">
      <w:pPr>
        <w:spacing w:after="0" w:line="240" w:lineRule="auto"/>
        <w:ind w:firstLine="709"/>
        <w:jc w:val="both"/>
        <w:rPr>
          <w:rFonts w:ascii="Times New Roman" w:hAnsi="Times New Roman" w:cs="Times New Roman"/>
          <w:bCs/>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ReportMain0"/>
        <w:suppressAutoHyphens/>
        <w:ind w:firstLine="709"/>
        <w:jc w:val="both"/>
        <w:rPr>
          <w:sz w:val="28"/>
          <w:szCs w:val="28"/>
        </w:rPr>
      </w:pPr>
      <w:r w:rsidRPr="0097077B">
        <w:rPr>
          <w:sz w:val="28"/>
          <w:szCs w:val="28"/>
        </w:rPr>
        <w:t xml:space="preserve">1 Демографическая ситуация  как основа планирования трудовых ресурсов и занятости. </w:t>
      </w:r>
    </w:p>
    <w:p w:rsidR="00274328" w:rsidRDefault="00274328" w:rsidP="00274328">
      <w:pPr>
        <w:pStyle w:val="ReportMain0"/>
        <w:suppressAutoHyphens/>
        <w:ind w:firstLine="709"/>
        <w:jc w:val="both"/>
        <w:rPr>
          <w:sz w:val="28"/>
          <w:szCs w:val="28"/>
        </w:rPr>
      </w:pPr>
      <w:r>
        <w:rPr>
          <w:sz w:val="28"/>
          <w:szCs w:val="28"/>
        </w:rPr>
        <w:t xml:space="preserve">2 </w:t>
      </w:r>
      <w:r w:rsidRPr="0097077B">
        <w:rPr>
          <w:sz w:val="28"/>
          <w:szCs w:val="28"/>
        </w:rPr>
        <w:t xml:space="preserve">Демографический прогноз. </w:t>
      </w:r>
    </w:p>
    <w:p w:rsidR="00274328" w:rsidRDefault="00274328" w:rsidP="00274328">
      <w:pPr>
        <w:pStyle w:val="ReportMain0"/>
        <w:suppressAutoHyphens/>
        <w:ind w:firstLine="709"/>
        <w:jc w:val="both"/>
        <w:rPr>
          <w:sz w:val="28"/>
          <w:szCs w:val="28"/>
        </w:rPr>
      </w:pPr>
      <w:r>
        <w:rPr>
          <w:sz w:val="28"/>
          <w:szCs w:val="28"/>
        </w:rPr>
        <w:lastRenderedPageBreak/>
        <w:t xml:space="preserve">3 </w:t>
      </w:r>
      <w:r w:rsidRPr="0097077B">
        <w:rPr>
          <w:sz w:val="28"/>
          <w:szCs w:val="28"/>
        </w:rPr>
        <w:t xml:space="preserve">Прогнозирование миграционных потоков. </w:t>
      </w:r>
    </w:p>
    <w:p w:rsidR="00274328" w:rsidRDefault="00274328" w:rsidP="00274328">
      <w:pPr>
        <w:pStyle w:val="ReportMain0"/>
        <w:suppressAutoHyphens/>
        <w:ind w:firstLine="709"/>
        <w:jc w:val="both"/>
        <w:rPr>
          <w:sz w:val="28"/>
          <w:szCs w:val="28"/>
        </w:rPr>
      </w:pPr>
      <w:r>
        <w:rPr>
          <w:sz w:val="28"/>
          <w:szCs w:val="28"/>
        </w:rPr>
        <w:t xml:space="preserve">4 </w:t>
      </w:r>
      <w:r w:rsidRPr="0097077B">
        <w:rPr>
          <w:sz w:val="28"/>
          <w:szCs w:val="28"/>
        </w:rPr>
        <w:t xml:space="preserve">Прогнозирование трудовых ресурсов и занятости. </w:t>
      </w:r>
    </w:p>
    <w:p w:rsidR="00274328" w:rsidRPr="0097077B" w:rsidRDefault="00274328" w:rsidP="00274328">
      <w:pPr>
        <w:pStyle w:val="ReportMain0"/>
        <w:suppressAutoHyphens/>
        <w:ind w:firstLine="709"/>
        <w:jc w:val="both"/>
        <w:rPr>
          <w:sz w:val="28"/>
          <w:szCs w:val="28"/>
        </w:rPr>
      </w:pPr>
      <w:r>
        <w:rPr>
          <w:sz w:val="28"/>
          <w:szCs w:val="28"/>
        </w:rPr>
        <w:t xml:space="preserve">5 </w:t>
      </w:r>
      <w:r w:rsidRPr="0097077B">
        <w:rPr>
          <w:sz w:val="28"/>
          <w:szCs w:val="28"/>
        </w:rPr>
        <w:t xml:space="preserve">Баланс трудовых ресурсов и его прогноз. </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32"/>
        </w:numPr>
        <w:tabs>
          <w:tab w:val="left" w:pos="851"/>
        </w:tabs>
        <w:ind w:left="0" w:firstLine="567"/>
        <w:jc w:val="both"/>
        <w:rPr>
          <w:sz w:val="28"/>
          <w:szCs w:val="28"/>
        </w:rPr>
      </w:pPr>
      <w:r>
        <w:rPr>
          <w:sz w:val="28"/>
          <w:szCs w:val="28"/>
        </w:rPr>
        <w:t>Как определяется расчет численности населения?</w:t>
      </w:r>
    </w:p>
    <w:p w:rsidR="00274328" w:rsidRDefault="00274328" w:rsidP="00274328">
      <w:pPr>
        <w:pStyle w:val="a9"/>
        <w:numPr>
          <w:ilvl w:val="0"/>
          <w:numId w:val="32"/>
        </w:numPr>
        <w:tabs>
          <w:tab w:val="left" w:pos="851"/>
        </w:tabs>
        <w:ind w:left="0" w:firstLine="567"/>
        <w:jc w:val="both"/>
        <w:rPr>
          <w:sz w:val="28"/>
          <w:szCs w:val="28"/>
        </w:rPr>
      </w:pPr>
      <w:r w:rsidRPr="00E307E6">
        <w:rPr>
          <w:sz w:val="28"/>
          <w:szCs w:val="28"/>
        </w:rPr>
        <w:t xml:space="preserve"> </w:t>
      </w:r>
      <w:r>
        <w:rPr>
          <w:sz w:val="28"/>
          <w:szCs w:val="28"/>
        </w:rPr>
        <w:t>В чем суть метода передвижки по возрастам?</w:t>
      </w:r>
    </w:p>
    <w:p w:rsidR="00274328" w:rsidRDefault="00274328" w:rsidP="00274328">
      <w:pPr>
        <w:pStyle w:val="a9"/>
        <w:numPr>
          <w:ilvl w:val="0"/>
          <w:numId w:val="32"/>
        </w:numPr>
        <w:tabs>
          <w:tab w:val="left" w:pos="851"/>
        </w:tabs>
        <w:ind w:left="0" w:firstLine="567"/>
        <w:jc w:val="both"/>
        <w:rPr>
          <w:sz w:val="28"/>
          <w:szCs w:val="28"/>
        </w:rPr>
      </w:pPr>
      <w:r>
        <w:rPr>
          <w:sz w:val="28"/>
          <w:szCs w:val="28"/>
        </w:rPr>
        <w:t>Охарактеризуйте основные модели прогноза численности населения.</w:t>
      </w:r>
    </w:p>
    <w:p w:rsidR="00274328" w:rsidRDefault="00274328" w:rsidP="00274328">
      <w:pPr>
        <w:pStyle w:val="a9"/>
        <w:numPr>
          <w:ilvl w:val="0"/>
          <w:numId w:val="32"/>
        </w:numPr>
        <w:tabs>
          <w:tab w:val="left" w:pos="851"/>
        </w:tabs>
        <w:ind w:left="0" w:firstLine="567"/>
        <w:jc w:val="both"/>
        <w:rPr>
          <w:sz w:val="28"/>
          <w:szCs w:val="28"/>
        </w:rPr>
      </w:pPr>
      <w:r>
        <w:rPr>
          <w:sz w:val="28"/>
          <w:szCs w:val="28"/>
        </w:rPr>
        <w:t>Напишите формулу показателей миграции населения.</w:t>
      </w:r>
    </w:p>
    <w:p w:rsidR="00274328" w:rsidRDefault="00274328" w:rsidP="00274328">
      <w:pPr>
        <w:pStyle w:val="a9"/>
        <w:numPr>
          <w:ilvl w:val="0"/>
          <w:numId w:val="32"/>
        </w:numPr>
        <w:tabs>
          <w:tab w:val="left" w:pos="851"/>
        </w:tabs>
        <w:ind w:left="0" w:firstLine="567"/>
        <w:jc w:val="both"/>
        <w:rPr>
          <w:sz w:val="28"/>
          <w:szCs w:val="28"/>
        </w:rPr>
      </w:pPr>
      <w:r>
        <w:rPr>
          <w:sz w:val="28"/>
          <w:szCs w:val="28"/>
        </w:rPr>
        <w:t>Охарактеризуйте балансовый метод анализа территориальной подвижности населения.</w:t>
      </w:r>
    </w:p>
    <w:p w:rsidR="00274328" w:rsidRDefault="00274328" w:rsidP="00274328">
      <w:pPr>
        <w:pStyle w:val="a9"/>
        <w:numPr>
          <w:ilvl w:val="0"/>
          <w:numId w:val="32"/>
        </w:numPr>
        <w:tabs>
          <w:tab w:val="left" w:pos="851"/>
        </w:tabs>
        <w:ind w:left="0" w:firstLine="567"/>
        <w:jc w:val="both"/>
        <w:rPr>
          <w:sz w:val="28"/>
          <w:szCs w:val="28"/>
        </w:rPr>
      </w:pPr>
      <w:r>
        <w:rPr>
          <w:sz w:val="28"/>
          <w:szCs w:val="28"/>
        </w:rPr>
        <w:t>Назовите компоненты баланса трудовых ресурсов.</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Р</w:t>
      </w:r>
      <w:proofErr w:type="gramEnd"/>
      <w:r>
        <w:rPr>
          <w:rFonts w:ascii="Times New Roman" w:hAnsi="Times New Roman" w:cs="Times New Roman"/>
          <w:sz w:val="28"/>
          <w:szCs w:val="28"/>
        </w:rPr>
        <w:t>ассчитайте прогноз численности населения методом простой экстраполяции на основе статистических данных численности населения последних 10 лет на основе официальных данных Росстата. Прогноз дайте на два года.</w:t>
      </w:r>
    </w:p>
    <w:p w:rsidR="00274328" w:rsidRDefault="00274328" w:rsidP="0027432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 xml:space="preserve">роанализируйте концепцию долгосрочного социально-экономического развития Российской Федерации на период до 2020 г. Выявите цели и приоритеты демографической политики РФ. </w:t>
      </w:r>
    </w:p>
    <w:p w:rsidR="00274328" w:rsidRDefault="00274328" w:rsidP="0027432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основе данных Росстата рассчитайте прогноз численности населения под влиянием двух факторов – миграционного и естественного прироста.</w:t>
      </w:r>
    </w:p>
    <w:p w:rsidR="00274328" w:rsidRPr="0067005D" w:rsidRDefault="00274328" w:rsidP="0027432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 xml:space="preserve"> </w:t>
      </w:r>
      <w:r w:rsidRPr="0067005D">
        <w:rPr>
          <w:rFonts w:ascii="Times New Roman" w:hAnsi="Times New Roman" w:cs="Times New Roman"/>
          <w:sz w:val="28"/>
          <w:szCs w:val="28"/>
        </w:rPr>
        <w:t>О</w:t>
      </w:r>
      <w:proofErr w:type="gramEnd"/>
      <w:r w:rsidRPr="0067005D">
        <w:rPr>
          <w:rFonts w:ascii="Times New Roman" w:hAnsi="Times New Roman" w:cs="Times New Roman"/>
          <w:sz w:val="28"/>
          <w:szCs w:val="28"/>
        </w:rPr>
        <w:t>пределите реальные денежные доходы на душу населения и темпы их изменения в прогнозном периоде на основе данных, представленных в таблице:</w:t>
      </w:r>
    </w:p>
    <w:tbl>
      <w:tblPr>
        <w:tblStyle w:val="ac"/>
        <w:tblW w:w="9360" w:type="dxa"/>
        <w:tblInd w:w="108" w:type="dxa"/>
        <w:tblLook w:val="01E0" w:firstRow="1" w:lastRow="1" w:firstColumn="1" w:lastColumn="1" w:noHBand="0" w:noVBand="0"/>
      </w:tblPr>
      <w:tblGrid>
        <w:gridCol w:w="5760"/>
        <w:gridCol w:w="1798"/>
        <w:gridCol w:w="1802"/>
      </w:tblGrid>
      <w:tr w:rsidR="00274328" w:rsidRPr="0067005D" w:rsidTr="00274328">
        <w:tc>
          <w:tcPr>
            <w:tcW w:w="5760" w:type="dxa"/>
          </w:tcPr>
          <w:p w:rsidR="00274328" w:rsidRPr="0067005D" w:rsidRDefault="00274328" w:rsidP="00274328">
            <w:pPr>
              <w:jc w:val="center"/>
              <w:rPr>
                <w:rFonts w:ascii="Times New Roman"/>
                <w:sz w:val="24"/>
                <w:szCs w:val="24"/>
              </w:rPr>
            </w:pPr>
            <w:r w:rsidRPr="0067005D">
              <w:rPr>
                <w:rFonts w:ascii="Times New Roman"/>
                <w:sz w:val="24"/>
                <w:szCs w:val="24"/>
              </w:rPr>
              <w:t>Показатели</w:t>
            </w:r>
          </w:p>
        </w:tc>
        <w:tc>
          <w:tcPr>
            <w:tcW w:w="1798" w:type="dxa"/>
          </w:tcPr>
          <w:p w:rsidR="00274328" w:rsidRPr="0067005D" w:rsidRDefault="00274328" w:rsidP="00274328">
            <w:pPr>
              <w:jc w:val="center"/>
              <w:rPr>
                <w:rFonts w:ascii="Times New Roman"/>
                <w:sz w:val="24"/>
                <w:szCs w:val="24"/>
              </w:rPr>
            </w:pPr>
            <w:r w:rsidRPr="0067005D">
              <w:rPr>
                <w:rFonts w:ascii="Times New Roman"/>
                <w:sz w:val="24"/>
                <w:szCs w:val="24"/>
              </w:rPr>
              <w:t xml:space="preserve">Базисный </w:t>
            </w:r>
          </w:p>
          <w:p w:rsidR="00274328" w:rsidRPr="0067005D" w:rsidRDefault="00274328" w:rsidP="00274328">
            <w:pPr>
              <w:jc w:val="center"/>
              <w:rPr>
                <w:rFonts w:ascii="Times New Roman"/>
                <w:sz w:val="24"/>
                <w:szCs w:val="24"/>
              </w:rPr>
            </w:pPr>
            <w:r w:rsidRPr="0067005D">
              <w:rPr>
                <w:rFonts w:ascii="Times New Roman"/>
                <w:sz w:val="24"/>
                <w:szCs w:val="24"/>
              </w:rPr>
              <w:t>период</w:t>
            </w:r>
          </w:p>
        </w:tc>
        <w:tc>
          <w:tcPr>
            <w:tcW w:w="1802" w:type="dxa"/>
          </w:tcPr>
          <w:p w:rsidR="00274328" w:rsidRPr="0067005D" w:rsidRDefault="00274328" w:rsidP="00274328">
            <w:pPr>
              <w:jc w:val="center"/>
              <w:rPr>
                <w:rFonts w:ascii="Times New Roman"/>
                <w:sz w:val="24"/>
                <w:szCs w:val="24"/>
              </w:rPr>
            </w:pPr>
            <w:r w:rsidRPr="0067005D">
              <w:rPr>
                <w:rFonts w:ascii="Times New Roman"/>
                <w:sz w:val="24"/>
                <w:szCs w:val="24"/>
              </w:rPr>
              <w:t>Прогнозный период</w:t>
            </w: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Денежные доходы населения, трлн. руб.</w:t>
            </w:r>
          </w:p>
        </w:tc>
        <w:tc>
          <w:tcPr>
            <w:tcW w:w="1798"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11,2</w:t>
            </w:r>
          </w:p>
        </w:tc>
        <w:tc>
          <w:tcPr>
            <w:tcW w:w="1802" w:type="dxa"/>
          </w:tcPr>
          <w:p w:rsidR="00274328" w:rsidRPr="0067005D" w:rsidRDefault="00274328" w:rsidP="00274328">
            <w:pPr>
              <w:ind w:hanging="56"/>
              <w:jc w:val="center"/>
              <w:rPr>
                <w:rFonts w:ascii="Times New Roman"/>
                <w:sz w:val="24"/>
                <w:szCs w:val="24"/>
              </w:rPr>
            </w:pP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Обязательные платежи и добровольные взносы, трлн. руб.</w:t>
            </w:r>
          </w:p>
        </w:tc>
        <w:tc>
          <w:tcPr>
            <w:tcW w:w="1798" w:type="dxa"/>
          </w:tcPr>
          <w:p w:rsidR="00274328" w:rsidRPr="0067005D" w:rsidRDefault="00274328" w:rsidP="00274328">
            <w:pPr>
              <w:ind w:hanging="56"/>
              <w:jc w:val="center"/>
              <w:rPr>
                <w:rFonts w:ascii="Times New Roman"/>
                <w:sz w:val="24"/>
                <w:szCs w:val="24"/>
              </w:rPr>
            </w:pPr>
          </w:p>
          <w:p w:rsidR="00274328" w:rsidRPr="0067005D" w:rsidRDefault="00274328" w:rsidP="00274328">
            <w:pPr>
              <w:ind w:hanging="56"/>
              <w:jc w:val="center"/>
              <w:rPr>
                <w:rFonts w:ascii="Times New Roman"/>
                <w:sz w:val="24"/>
                <w:szCs w:val="24"/>
              </w:rPr>
            </w:pPr>
            <w:r w:rsidRPr="0067005D">
              <w:rPr>
                <w:rFonts w:ascii="Times New Roman"/>
                <w:sz w:val="24"/>
                <w:szCs w:val="24"/>
              </w:rPr>
              <w:t>1,05</w:t>
            </w:r>
          </w:p>
        </w:tc>
        <w:tc>
          <w:tcPr>
            <w:tcW w:w="1802" w:type="dxa"/>
          </w:tcPr>
          <w:p w:rsidR="00274328" w:rsidRPr="0067005D" w:rsidRDefault="00274328" w:rsidP="00274328">
            <w:pPr>
              <w:ind w:hanging="56"/>
              <w:jc w:val="center"/>
              <w:rPr>
                <w:rFonts w:ascii="Times New Roman"/>
                <w:sz w:val="24"/>
                <w:szCs w:val="24"/>
              </w:rPr>
            </w:pPr>
          </w:p>
          <w:p w:rsidR="00274328" w:rsidRPr="0067005D" w:rsidRDefault="00274328" w:rsidP="00274328">
            <w:pPr>
              <w:ind w:hanging="56"/>
              <w:jc w:val="center"/>
              <w:rPr>
                <w:rFonts w:ascii="Times New Roman"/>
                <w:sz w:val="24"/>
                <w:szCs w:val="24"/>
              </w:rPr>
            </w:pPr>
            <w:r w:rsidRPr="0067005D">
              <w:rPr>
                <w:rFonts w:ascii="Times New Roman"/>
                <w:sz w:val="24"/>
                <w:szCs w:val="24"/>
              </w:rPr>
              <w:t>1,4</w:t>
            </w: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Индекс потребительских цен, %</w:t>
            </w:r>
          </w:p>
        </w:tc>
        <w:tc>
          <w:tcPr>
            <w:tcW w:w="1798"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165</w:t>
            </w:r>
          </w:p>
        </w:tc>
        <w:tc>
          <w:tcPr>
            <w:tcW w:w="1802"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130</w:t>
            </w: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 xml:space="preserve">Численность населения, </w:t>
            </w:r>
            <w:proofErr w:type="spellStart"/>
            <w:r w:rsidRPr="0067005D">
              <w:rPr>
                <w:rFonts w:ascii="Times New Roman"/>
                <w:sz w:val="24"/>
                <w:szCs w:val="24"/>
              </w:rPr>
              <w:t>млн</w:t>
            </w:r>
            <w:proofErr w:type="gramStart"/>
            <w:r w:rsidRPr="0067005D">
              <w:rPr>
                <w:rFonts w:ascii="Times New Roman"/>
                <w:sz w:val="24"/>
                <w:szCs w:val="24"/>
              </w:rPr>
              <w:t>.ч</w:t>
            </w:r>
            <w:proofErr w:type="gramEnd"/>
            <w:r w:rsidRPr="0067005D">
              <w:rPr>
                <w:rFonts w:ascii="Times New Roman"/>
                <w:sz w:val="24"/>
                <w:szCs w:val="24"/>
              </w:rPr>
              <w:t>ел</w:t>
            </w:r>
            <w:proofErr w:type="spellEnd"/>
            <w:r w:rsidRPr="0067005D">
              <w:rPr>
                <w:rFonts w:ascii="Times New Roman"/>
                <w:sz w:val="24"/>
                <w:szCs w:val="24"/>
              </w:rPr>
              <w:t>.</w:t>
            </w:r>
          </w:p>
        </w:tc>
        <w:tc>
          <w:tcPr>
            <w:tcW w:w="1798"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10</w:t>
            </w:r>
          </w:p>
        </w:tc>
        <w:tc>
          <w:tcPr>
            <w:tcW w:w="1802" w:type="dxa"/>
          </w:tcPr>
          <w:p w:rsidR="00274328" w:rsidRPr="0067005D" w:rsidRDefault="00274328" w:rsidP="00274328">
            <w:pPr>
              <w:ind w:hanging="56"/>
              <w:jc w:val="center"/>
              <w:rPr>
                <w:rFonts w:ascii="Times New Roman"/>
                <w:sz w:val="24"/>
                <w:szCs w:val="24"/>
              </w:rPr>
            </w:pP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Темпы роста денежных доходов населения, %</w:t>
            </w:r>
          </w:p>
        </w:tc>
        <w:tc>
          <w:tcPr>
            <w:tcW w:w="1798" w:type="dxa"/>
          </w:tcPr>
          <w:p w:rsidR="00274328" w:rsidRPr="0067005D" w:rsidRDefault="00274328" w:rsidP="00274328">
            <w:pPr>
              <w:ind w:hanging="56"/>
              <w:jc w:val="center"/>
              <w:rPr>
                <w:rFonts w:ascii="Times New Roman"/>
                <w:sz w:val="24"/>
                <w:szCs w:val="24"/>
              </w:rPr>
            </w:pPr>
          </w:p>
        </w:tc>
        <w:tc>
          <w:tcPr>
            <w:tcW w:w="1802"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140</w:t>
            </w:r>
          </w:p>
        </w:tc>
      </w:tr>
      <w:tr w:rsidR="00274328" w:rsidRPr="0067005D" w:rsidTr="00274328">
        <w:tc>
          <w:tcPr>
            <w:tcW w:w="5760" w:type="dxa"/>
          </w:tcPr>
          <w:p w:rsidR="00274328" w:rsidRPr="0067005D" w:rsidRDefault="00274328" w:rsidP="00274328">
            <w:pPr>
              <w:rPr>
                <w:rFonts w:ascii="Times New Roman"/>
                <w:sz w:val="24"/>
                <w:szCs w:val="24"/>
              </w:rPr>
            </w:pPr>
            <w:r w:rsidRPr="0067005D">
              <w:rPr>
                <w:rFonts w:ascii="Times New Roman"/>
                <w:sz w:val="24"/>
                <w:szCs w:val="24"/>
              </w:rPr>
              <w:t>Изменение численности населения,  %</w:t>
            </w:r>
          </w:p>
        </w:tc>
        <w:tc>
          <w:tcPr>
            <w:tcW w:w="1798" w:type="dxa"/>
          </w:tcPr>
          <w:p w:rsidR="00274328" w:rsidRPr="0067005D" w:rsidRDefault="00274328" w:rsidP="00274328">
            <w:pPr>
              <w:ind w:hanging="56"/>
              <w:jc w:val="center"/>
              <w:rPr>
                <w:rFonts w:ascii="Times New Roman"/>
                <w:sz w:val="24"/>
                <w:szCs w:val="24"/>
              </w:rPr>
            </w:pPr>
          </w:p>
        </w:tc>
        <w:tc>
          <w:tcPr>
            <w:tcW w:w="1802" w:type="dxa"/>
          </w:tcPr>
          <w:p w:rsidR="00274328" w:rsidRPr="0067005D" w:rsidRDefault="00274328" w:rsidP="00274328">
            <w:pPr>
              <w:ind w:hanging="56"/>
              <w:jc w:val="center"/>
              <w:rPr>
                <w:rFonts w:ascii="Times New Roman"/>
                <w:sz w:val="24"/>
                <w:szCs w:val="24"/>
              </w:rPr>
            </w:pPr>
            <w:r w:rsidRPr="0067005D">
              <w:rPr>
                <w:rFonts w:ascii="Times New Roman"/>
                <w:sz w:val="24"/>
                <w:szCs w:val="24"/>
              </w:rPr>
              <w:t>-1</w:t>
            </w:r>
          </w:p>
        </w:tc>
      </w:tr>
    </w:tbl>
    <w:p w:rsidR="00274328" w:rsidRPr="0067005D" w:rsidRDefault="00274328" w:rsidP="00274328">
      <w:pPr>
        <w:spacing w:after="0" w:line="240" w:lineRule="auto"/>
        <w:jc w:val="both"/>
        <w:rPr>
          <w:rFonts w:ascii="Times New Roman" w:hAnsi="Times New Roman" w:cs="Times New Roman"/>
          <w:i/>
          <w:sz w:val="24"/>
          <w:szCs w:val="24"/>
        </w:rPr>
      </w:pPr>
      <w:r w:rsidRPr="0067005D">
        <w:rPr>
          <w:rFonts w:ascii="Times New Roman" w:hAnsi="Times New Roman" w:cs="Times New Roman"/>
          <w:i/>
          <w:sz w:val="24"/>
          <w:szCs w:val="24"/>
        </w:rPr>
        <w:t>При решении задачи  необходимо знать методику определения реальных доходов населения. Объясните, что будет происходить с реальными доходами населения при росте потребительских цен.</w:t>
      </w:r>
    </w:p>
    <w:p w:rsidR="00274328" w:rsidRDefault="00274328" w:rsidP="00274328">
      <w:pPr>
        <w:spacing w:after="0" w:line="240" w:lineRule="auto"/>
        <w:ind w:firstLine="709"/>
        <w:jc w:val="both"/>
        <w:rPr>
          <w:rFonts w:ascii="Times New Roman" w:hAnsi="Times New Roman" w:cs="Times New Roman"/>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1</w:t>
      </w:r>
      <w:r w:rsidR="00F002FC">
        <w:rPr>
          <w:rFonts w:ascii="Times New Roman" w:hAnsi="Times New Roman" w:cs="Times New Roman"/>
          <w:b/>
          <w:sz w:val="28"/>
          <w:szCs w:val="28"/>
        </w:rPr>
        <w:t>1</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Pr="00466EF0" w:rsidRDefault="00274328" w:rsidP="00274328">
      <w:pPr>
        <w:spacing w:after="0" w:line="240" w:lineRule="auto"/>
        <w:ind w:firstLine="709"/>
        <w:jc w:val="both"/>
        <w:rPr>
          <w:rFonts w:ascii="Times New Roman" w:hAnsi="Times New Roman" w:cs="Times New Roman"/>
          <w:b/>
          <w:sz w:val="28"/>
          <w:szCs w:val="28"/>
        </w:rPr>
      </w:pPr>
      <w:r w:rsidRPr="00466EF0">
        <w:rPr>
          <w:rFonts w:ascii="Times New Roman" w:hAnsi="Times New Roman" w:cs="Times New Roman"/>
          <w:b/>
          <w:sz w:val="28"/>
          <w:szCs w:val="28"/>
        </w:rPr>
        <w:t>Тема: Прогнозирование и планирование уровня жизни населения</w:t>
      </w:r>
    </w:p>
    <w:p w:rsidR="00274328" w:rsidRDefault="00274328" w:rsidP="00274328">
      <w:pPr>
        <w:spacing w:after="0" w:line="240" w:lineRule="auto"/>
        <w:ind w:firstLine="709"/>
        <w:jc w:val="both"/>
        <w:rPr>
          <w:rFonts w:ascii="Times New Roman" w:hAnsi="Times New Roman" w:cs="Times New Roman"/>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p>
    <w:p w:rsidR="00274328" w:rsidRDefault="00274328" w:rsidP="00274328">
      <w:pPr>
        <w:pStyle w:val="ReportMain0"/>
        <w:suppressAutoHyphens/>
        <w:ind w:firstLine="709"/>
        <w:jc w:val="both"/>
        <w:rPr>
          <w:sz w:val="28"/>
          <w:szCs w:val="28"/>
        </w:rPr>
      </w:pPr>
      <w:r>
        <w:rPr>
          <w:sz w:val="28"/>
          <w:szCs w:val="28"/>
        </w:rPr>
        <w:t xml:space="preserve">1 </w:t>
      </w:r>
      <w:r w:rsidRPr="0097077B">
        <w:rPr>
          <w:sz w:val="28"/>
          <w:szCs w:val="28"/>
        </w:rPr>
        <w:t xml:space="preserve">Система показателей уровня жизни в прогнозных исследованиях. </w:t>
      </w:r>
    </w:p>
    <w:p w:rsidR="00274328" w:rsidRDefault="00274328" w:rsidP="00274328">
      <w:pPr>
        <w:pStyle w:val="ReportMain0"/>
        <w:suppressAutoHyphens/>
        <w:ind w:firstLine="709"/>
        <w:jc w:val="both"/>
        <w:rPr>
          <w:sz w:val="28"/>
          <w:szCs w:val="28"/>
        </w:rPr>
      </w:pPr>
      <w:r>
        <w:rPr>
          <w:sz w:val="28"/>
          <w:szCs w:val="28"/>
        </w:rPr>
        <w:t xml:space="preserve">2 </w:t>
      </w:r>
      <w:r w:rsidRPr="0097077B">
        <w:rPr>
          <w:sz w:val="28"/>
          <w:szCs w:val="28"/>
        </w:rPr>
        <w:t xml:space="preserve">Расчет показателей дифференциации доходов в обществе. </w:t>
      </w:r>
    </w:p>
    <w:p w:rsidR="00274328" w:rsidRPr="0097077B" w:rsidRDefault="00274328" w:rsidP="00274328">
      <w:pPr>
        <w:pStyle w:val="ReportMain0"/>
        <w:suppressAutoHyphens/>
        <w:ind w:firstLine="709"/>
        <w:jc w:val="both"/>
        <w:rPr>
          <w:sz w:val="28"/>
          <w:szCs w:val="28"/>
        </w:rPr>
      </w:pPr>
      <w:r>
        <w:rPr>
          <w:sz w:val="28"/>
          <w:szCs w:val="28"/>
        </w:rPr>
        <w:lastRenderedPageBreak/>
        <w:t xml:space="preserve">3 </w:t>
      </w:r>
      <w:r w:rsidRPr="0097077B">
        <w:rPr>
          <w:sz w:val="28"/>
          <w:szCs w:val="28"/>
        </w:rPr>
        <w:t>Прогнозирование доходов и потребления населения.</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36"/>
        </w:numPr>
        <w:tabs>
          <w:tab w:val="left" w:pos="851"/>
        </w:tabs>
        <w:ind w:left="0" w:firstLine="709"/>
        <w:jc w:val="both"/>
        <w:rPr>
          <w:sz w:val="28"/>
          <w:szCs w:val="28"/>
        </w:rPr>
      </w:pPr>
      <w:r>
        <w:rPr>
          <w:sz w:val="28"/>
          <w:szCs w:val="28"/>
        </w:rPr>
        <w:t>Назовите основные показатели, характеризующие уровень жизни населения.</w:t>
      </w:r>
    </w:p>
    <w:p w:rsidR="00274328" w:rsidRDefault="00274328" w:rsidP="00274328">
      <w:pPr>
        <w:pStyle w:val="a9"/>
        <w:numPr>
          <w:ilvl w:val="0"/>
          <w:numId w:val="36"/>
        </w:numPr>
        <w:tabs>
          <w:tab w:val="left" w:pos="851"/>
        </w:tabs>
        <w:ind w:left="0" w:firstLine="709"/>
        <w:jc w:val="both"/>
        <w:rPr>
          <w:sz w:val="28"/>
          <w:szCs w:val="28"/>
        </w:rPr>
      </w:pPr>
      <w:r>
        <w:rPr>
          <w:sz w:val="28"/>
          <w:szCs w:val="28"/>
        </w:rPr>
        <w:t xml:space="preserve"> В чем отличие индекса нищеты населения для развивающихся и бедных стран от индекса нищеты населения для промышленно развитых стран?</w:t>
      </w:r>
    </w:p>
    <w:p w:rsidR="00274328" w:rsidRDefault="00274328" w:rsidP="00274328">
      <w:pPr>
        <w:pStyle w:val="a9"/>
        <w:numPr>
          <w:ilvl w:val="0"/>
          <w:numId w:val="36"/>
        </w:numPr>
        <w:tabs>
          <w:tab w:val="left" w:pos="851"/>
        </w:tabs>
        <w:ind w:left="0" w:firstLine="709"/>
        <w:jc w:val="both"/>
        <w:rPr>
          <w:sz w:val="28"/>
          <w:szCs w:val="28"/>
        </w:rPr>
      </w:pPr>
      <w:r>
        <w:rPr>
          <w:sz w:val="28"/>
          <w:szCs w:val="28"/>
        </w:rPr>
        <w:t xml:space="preserve"> Охарактеризуйте суть нормативного метода прогнозирования уровня потребления в обществе.</w:t>
      </w:r>
    </w:p>
    <w:p w:rsidR="00274328" w:rsidRDefault="00274328" w:rsidP="00274328">
      <w:pPr>
        <w:pStyle w:val="a9"/>
        <w:numPr>
          <w:ilvl w:val="0"/>
          <w:numId w:val="36"/>
        </w:numPr>
        <w:tabs>
          <w:tab w:val="left" w:pos="851"/>
        </w:tabs>
        <w:ind w:left="0" w:firstLine="709"/>
        <w:jc w:val="both"/>
        <w:rPr>
          <w:sz w:val="28"/>
          <w:szCs w:val="28"/>
        </w:rPr>
      </w:pPr>
      <w:r>
        <w:rPr>
          <w:sz w:val="28"/>
          <w:szCs w:val="28"/>
        </w:rPr>
        <w:t xml:space="preserve"> Что такое баланс денежных доходов и расходов?</w:t>
      </w:r>
    </w:p>
    <w:p w:rsidR="00274328" w:rsidRDefault="00274328" w:rsidP="00274328">
      <w:pPr>
        <w:pStyle w:val="a9"/>
        <w:numPr>
          <w:ilvl w:val="0"/>
          <w:numId w:val="36"/>
        </w:numPr>
        <w:tabs>
          <w:tab w:val="left" w:pos="851"/>
        </w:tabs>
        <w:ind w:left="0" w:firstLine="709"/>
        <w:jc w:val="both"/>
        <w:rPr>
          <w:sz w:val="28"/>
          <w:szCs w:val="28"/>
        </w:rPr>
      </w:pPr>
      <w:r>
        <w:rPr>
          <w:sz w:val="28"/>
          <w:szCs w:val="28"/>
        </w:rPr>
        <w:t xml:space="preserve"> Какова его роль в прогнозировании уровня благосостояния?</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З</w:t>
      </w:r>
      <w:proofErr w:type="gramEnd"/>
      <w:r>
        <w:rPr>
          <w:rFonts w:ascii="Times New Roman" w:hAnsi="Times New Roman" w:cs="Times New Roman"/>
          <w:sz w:val="28"/>
          <w:szCs w:val="28"/>
        </w:rPr>
        <w:t>аполните таблицу, отражающую расчет индекса человеческого потенциала.</w:t>
      </w:r>
    </w:p>
    <w:tbl>
      <w:tblPr>
        <w:tblStyle w:val="ac"/>
        <w:tblW w:w="9747" w:type="dxa"/>
        <w:tblLook w:val="04A0" w:firstRow="1" w:lastRow="0" w:firstColumn="1" w:lastColumn="0" w:noHBand="0" w:noVBand="1"/>
      </w:tblPr>
      <w:tblGrid>
        <w:gridCol w:w="2027"/>
        <w:gridCol w:w="2759"/>
        <w:gridCol w:w="1276"/>
        <w:gridCol w:w="1276"/>
        <w:gridCol w:w="2409"/>
      </w:tblGrid>
      <w:tr w:rsidR="00274328" w:rsidTr="00274328">
        <w:tc>
          <w:tcPr>
            <w:tcW w:w="2027" w:type="dxa"/>
          </w:tcPr>
          <w:p w:rsidR="00274328" w:rsidRDefault="00274328" w:rsidP="00274328">
            <w:pPr>
              <w:jc w:val="center"/>
              <w:rPr>
                <w:rFonts w:ascii="Times New Roman"/>
                <w:sz w:val="28"/>
                <w:szCs w:val="28"/>
              </w:rPr>
            </w:pPr>
            <w:r>
              <w:rPr>
                <w:rFonts w:ascii="Times New Roman"/>
                <w:sz w:val="28"/>
                <w:szCs w:val="28"/>
              </w:rPr>
              <w:t>Элемент</w:t>
            </w:r>
          </w:p>
        </w:tc>
        <w:tc>
          <w:tcPr>
            <w:tcW w:w="2759" w:type="dxa"/>
          </w:tcPr>
          <w:p w:rsidR="00274328" w:rsidRDefault="00274328" w:rsidP="00274328">
            <w:pPr>
              <w:jc w:val="center"/>
              <w:rPr>
                <w:rFonts w:ascii="Times New Roman"/>
                <w:sz w:val="28"/>
                <w:szCs w:val="28"/>
              </w:rPr>
            </w:pPr>
            <w:r>
              <w:rPr>
                <w:rFonts w:ascii="Times New Roman"/>
                <w:sz w:val="28"/>
                <w:szCs w:val="28"/>
              </w:rPr>
              <w:t>Долгая и здоровая жизнь</w:t>
            </w:r>
          </w:p>
        </w:tc>
        <w:tc>
          <w:tcPr>
            <w:tcW w:w="2552" w:type="dxa"/>
            <w:gridSpan w:val="2"/>
          </w:tcPr>
          <w:p w:rsidR="00274328" w:rsidRDefault="00274328" w:rsidP="00274328">
            <w:pPr>
              <w:jc w:val="center"/>
              <w:rPr>
                <w:rFonts w:ascii="Times New Roman"/>
                <w:sz w:val="28"/>
                <w:szCs w:val="28"/>
              </w:rPr>
            </w:pPr>
            <w:r>
              <w:rPr>
                <w:rFonts w:ascii="Times New Roman"/>
                <w:sz w:val="28"/>
                <w:szCs w:val="28"/>
              </w:rPr>
              <w:t>Знания</w:t>
            </w:r>
          </w:p>
        </w:tc>
        <w:tc>
          <w:tcPr>
            <w:tcW w:w="2409" w:type="dxa"/>
          </w:tcPr>
          <w:p w:rsidR="00274328" w:rsidRDefault="00274328" w:rsidP="00274328">
            <w:pPr>
              <w:jc w:val="center"/>
              <w:rPr>
                <w:rFonts w:ascii="Times New Roman"/>
                <w:sz w:val="28"/>
                <w:szCs w:val="28"/>
              </w:rPr>
            </w:pPr>
            <w:r>
              <w:rPr>
                <w:rFonts w:ascii="Times New Roman"/>
                <w:sz w:val="28"/>
                <w:szCs w:val="28"/>
              </w:rPr>
              <w:t>Достойный уровень жизни</w:t>
            </w:r>
          </w:p>
        </w:tc>
      </w:tr>
      <w:tr w:rsidR="00274328" w:rsidTr="00274328">
        <w:tc>
          <w:tcPr>
            <w:tcW w:w="2027" w:type="dxa"/>
          </w:tcPr>
          <w:p w:rsidR="00274328" w:rsidRDefault="00274328" w:rsidP="00274328">
            <w:pPr>
              <w:jc w:val="both"/>
              <w:rPr>
                <w:rFonts w:ascii="Times New Roman"/>
                <w:sz w:val="28"/>
                <w:szCs w:val="28"/>
              </w:rPr>
            </w:pPr>
            <w:r>
              <w:rPr>
                <w:rFonts w:ascii="Times New Roman"/>
                <w:sz w:val="28"/>
                <w:szCs w:val="28"/>
              </w:rPr>
              <w:t>Показатель</w:t>
            </w:r>
          </w:p>
        </w:tc>
        <w:tc>
          <w:tcPr>
            <w:tcW w:w="2759" w:type="dxa"/>
          </w:tcPr>
          <w:p w:rsidR="00274328" w:rsidRDefault="00274328" w:rsidP="00274328">
            <w:pPr>
              <w:jc w:val="both"/>
              <w:rPr>
                <w:rFonts w:ascii="Times New Roman"/>
                <w:sz w:val="28"/>
                <w:szCs w:val="28"/>
              </w:rPr>
            </w:pPr>
          </w:p>
        </w:tc>
        <w:tc>
          <w:tcPr>
            <w:tcW w:w="1276" w:type="dxa"/>
          </w:tcPr>
          <w:p w:rsidR="00274328" w:rsidRDefault="00274328" w:rsidP="00274328">
            <w:pPr>
              <w:jc w:val="both"/>
              <w:rPr>
                <w:rFonts w:ascii="Times New Roman"/>
                <w:sz w:val="28"/>
                <w:szCs w:val="28"/>
              </w:rPr>
            </w:pPr>
          </w:p>
        </w:tc>
        <w:tc>
          <w:tcPr>
            <w:tcW w:w="1276" w:type="dxa"/>
          </w:tcPr>
          <w:p w:rsidR="00274328" w:rsidRDefault="00274328" w:rsidP="00274328">
            <w:pPr>
              <w:jc w:val="both"/>
              <w:rPr>
                <w:rFonts w:ascii="Times New Roman"/>
                <w:sz w:val="28"/>
                <w:szCs w:val="28"/>
              </w:rPr>
            </w:pPr>
          </w:p>
        </w:tc>
        <w:tc>
          <w:tcPr>
            <w:tcW w:w="2409" w:type="dxa"/>
          </w:tcPr>
          <w:p w:rsidR="00274328" w:rsidRDefault="00274328" w:rsidP="00274328">
            <w:pPr>
              <w:jc w:val="both"/>
              <w:rPr>
                <w:rFonts w:ascii="Times New Roman"/>
                <w:sz w:val="28"/>
                <w:szCs w:val="28"/>
              </w:rPr>
            </w:pPr>
          </w:p>
        </w:tc>
      </w:tr>
    </w:tbl>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а основе данных Росстата рассчитайте долю прожиточного минимума в средней начисленной заработной плате.</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роанализируйте начиная с 1990 г. динамику производительности и заработной платы. Используйте официальные данные Росстата.</w:t>
      </w:r>
    </w:p>
    <w:p w:rsidR="00274328" w:rsidRDefault="00274328" w:rsidP="00274328">
      <w:pPr>
        <w:spacing w:after="0" w:line="240" w:lineRule="auto"/>
        <w:ind w:firstLine="567"/>
        <w:jc w:val="both"/>
        <w:rPr>
          <w:rFonts w:ascii="Times New Roman" w:eastAsia="Times New Roman" w:hAnsi="Times New Roman" w:cs="Times New Roman"/>
          <w:iCs/>
          <w:color w:val="000000"/>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12</w:t>
      </w:r>
      <w:r w:rsidR="00F002FC">
        <w:rPr>
          <w:rFonts w:ascii="Times New Roman" w:hAnsi="Times New Roman" w:cs="Times New Roman"/>
          <w:b/>
          <w:sz w:val="28"/>
          <w:szCs w:val="28"/>
        </w:rPr>
        <w:t>-13</w:t>
      </w:r>
    </w:p>
    <w:p w:rsidR="00274328" w:rsidRPr="006F3BD0" w:rsidRDefault="00274328" w:rsidP="00274328">
      <w:pPr>
        <w:spacing w:after="0" w:line="240" w:lineRule="auto"/>
        <w:ind w:firstLine="709"/>
        <w:jc w:val="both"/>
        <w:rPr>
          <w:rFonts w:ascii="Times New Roman" w:hAnsi="Times New Roman" w:cs="Times New Roman"/>
          <w:sz w:val="28"/>
          <w:szCs w:val="28"/>
        </w:rPr>
      </w:pPr>
    </w:p>
    <w:p w:rsidR="00274328" w:rsidRPr="00466EF0" w:rsidRDefault="00274328" w:rsidP="00274328">
      <w:pPr>
        <w:spacing w:after="0" w:line="240" w:lineRule="auto"/>
        <w:ind w:firstLine="709"/>
        <w:jc w:val="both"/>
        <w:rPr>
          <w:rFonts w:ascii="Times New Roman" w:hAnsi="Times New Roman" w:cs="Times New Roman"/>
          <w:b/>
          <w:sz w:val="28"/>
          <w:szCs w:val="28"/>
        </w:rPr>
      </w:pPr>
      <w:r w:rsidRPr="00466EF0">
        <w:rPr>
          <w:rFonts w:ascii="Times New Roman" w:hAnsi="Times New Roman" w:cs="Times New Roman"/>
          <w:b/>
          <w:sz w:val="28"/>
          <w:szCs w:val="28"/>
        </w:rPr>
        <w:t>Тема: Прогнозирование основных производственных фондов и инвестиций в экономике</w:t>
      </w:r>
    </w:p>
    <w:p w:rsidR="00274328" w:rsidRDefault="00274328" w:rsidP="00274328">
      <w:pPr>
        <w:spacing w:after="0" w:line="240" w:lineRule="auto"/>
        <w:ind w:firstLine="709"/>
        <w:jc w:val="both"/>
        <w:rPr>
          <w:rFonts w:ascii="Times New Roman" w:hAnsi="Times New Roman" w:cs="Times New Roman"/>
          <w:b/>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1 </w:t>
      </w:r>
    </w:p>
    <w:p w:rsidR="00274328" w:rsidRDefault="00274328" w:rsidP="00274328">
      <w:pPr>
        <w:pStyle w:val="ReportMain0"/>
        <w:suppressAutoHyphens/>
        <w:ind w:firstLine="709"/>
        <w:jc w:val="both"/>
        <w:rPr>
          <w:sz w:val="28"/>
          <w:szCs w:val="28"/>
        </w:rPr>
      </w:pPr>
      <w:r w:rsidRPr="00D937D6">
        <w:rPr>
          <w:sz w:val="28"/>
          <w:szCs w:val="28"/>
        </w:rPr>
        <w:t xml:space="preserve">1 Основные производственные фонды:  понятие и учет в целях макроэкономического анализа. </w:t>
      </w:r>
    </w:p>
    <w:p w:rsidR="00274328" w:rsidRDefault="00274328" w:rsidP="00274328">
      <w:pPr>
        <w:pStyle w:val="ReportMain0"/>
        <w:suppressAutoHyphens/>
        <w:ind w:firstLine="709"/>
        <w:jc w:val="both"/>
        <w:rPr>
          <w:sz w:val="28"/>
          <w:szCs w:val="28"/>
        </w:rPr>
      </w:pPr>
      <w:r>
        <w:rPr>
          <w:sz w:val="28"/>
          <w:szCs w:val="28"/>
        </w:rPr>
        <w:t xml:space="preserve">2 </w:t>
      </w:r>
      <w:r w:rsidRPr="00D937D6">
        <w:rPr>
          <w:sz w:val="28"/>
          <w:szCs w:val="28"/>
        </w:rPr>
        <w:t xml:space="preserve">Инструментарий моделирования  основных производственных фондов. </w:t>
      </w:r>
    </w:p>
    <w:p w:rsidR="00274328" w:rsidRPr="00D937D6" w:rsidRDefault="00274328" w:rsidP="00274328">
      <w:pPr>
        <w:pStyle w:val="ReportMain0"/>
        <w:suppressAutoHyphens/>
        <w:ind w:firstLine="709"/>
        <w:jc w:val="both"/>
        <w:rPr>
          <w:sz w:val="28"/>
          <w:szCs w:val="28"/>
        </w:rPr>
      </w:pPr>
      <w:r>
        <w:rPr>
          <w:sz w:val="28"/>
          <w:szCs w:val="28"/>
        </w:rPr>
        <w:t xml:space="preserve">3 </w:t>
      </w:r>
      <w:r w:rsidRPr="00D937D6">
        <w:rPr>
          <w:sz w:val="28"/>
          <w:szCs w:val="28"/>
        </w:rPr>
        <w:t xml:space="preserve">Прямые инвестиции в экономике, инвестиции в основной капитал и иностранные инвестиции как базовые показатели  в прогнозных моделях. </w:t>
      </w: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r>
        <w:rPr>
          <w:rFonts w:ascii="Times New Roman" w:hAnsi="Times New Roman" w:cs="Times New Roman"/>
          <w:sz w:val="28"/>
          <w:szCs w:val="28"/>
        </w:rPr>
        <w:t>2</w:t>
      </w:r>
      <w:r w:rsidRPr="003A1439">
        <w:rPr>
          <w:rFonts w:ascii="Times New Roman" w:hAnsi="Times New Roman" w:cs="Times New Roman"/>
          <w:sz w:val="28"/>
          <w:szCs w:val="28"/>
        </w:rPr>
        <w:t xml:space="preserve"> </w:t>
      </w:r>
    </w:p>
    <w:p w:rsidR="00274328" w:rsidRDefault="00274328" w:rsidP="00274328">
      <w:pPr>
        <w:pStyle w:val="ReportMain0"/>
        <w:suppressAutoHyphens/>
        <w:ind w:firstLine="709"/>
        <w:jc w:val="both"/>
        <w:rPr>
          <w:sz w:val="28"/>
          <w:szCs w:val="28"/>
        </w:rPr>
      </w:pPr>
      <w:r>
        <w:rPr>
          <w:sz w:val="28"/>
          <w:szCs w:val="28"/>
        </w:rPr>
        <w:t xml:space="preserve">1 </w:t>
      </w:r>
      <w:r w:rsidRPr="00D937D6">
        <w:rPr>
          <w:sz w:val="28"/>
          <w:szCs w:val="28"/>
        </w:rPr>
        <w:t>Моделирование и прогнозирование инвестиций  в основной капитал.</w:t>
      </w:r>
    </w:p>
    <w:p w:rsidR="00274328" w:rsidRDefault="00274328" w:rsidP="00274328">
      <w:pPr>
        <w:pStyle w:val="ReportMain0"/>
        <w:suppressAutoHyphens/>
        <w:ind w:firstLine="709"/>
        <w:jc w:val="both"/>
        <w:rPr>
          <w:sz w:val="28"/>
          <w:szCs w:val="28"/>
        </w:rPr>
      </w:pPr>
      <w:r>
        <w:rPr>
          <w:sz w:val="28"/>
          <w:szCs w:val="28"/>
        </w:rPr>
        <w:t>2</w:t>
      </w:r>
      <w:r w:rsidRPr="00D937D6">
        <w:rPr>
          <w:sz w:val="28"/>
          <w:szCs w:val="28"/>
        </w:rPr>
        <w:t xml:space="preserve"> Внешнеэкономическая деятельность и особенности ее учета. </w:t>
      </w:r>
    </w:p>
    <w:p w:rsidR="00274328" w:rsidRPr="00D937D6" w:rsidRDefault="00274328" w:rsidP="00274328">
      <w:pPr>
        <w:pStyle w:val="ReportMain0"/>
        <w:suppressAutoHyphens/>
        <w:ind w:firstLine="709"/>
        <w:jc w:val="both"/>
        <w:rPr>
          <w:sz w:val="28"/>
          <w:szCs w:val="28"/>
        </w:rPr>
      </w:pPr>
      <w:r>
        <w:rPr>
          <w:sz w:val="28"/>
          <w:szCs w:val="28"/>
        </w:rPr>
        <w:t xml:space="preserve">3 </w:t>
      </w:r>
      <w:r w:rsidRPr="00D937D6">
        <w:rPr>
          <w:sz w:val="28"/>
          <w:szCs w:val="28"/>
        </w:rPr>
        <w:t>Анализ и прогнозирование внешнеторговой деятельности.</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33"/>
        </w:numPr>
        <w:tabs>
          <w:tab w:val="left" w:pos="851"/>
        </w:tabs>
        <w:ind w:left="0" w:firstLine="567"/>
        <w:jc w:val="both"/>
        <w:rPr>
          <w:sz w:val="28"/>
          <w:szCs w:val="28"/>
        </w:rPr>
      </w:pPr>
      <w:proofErr w:type="gramStart"/>
      <w:r>
        <w:rPr>
          <w:sz w:val="28"/>
          <w:szCs w:val="28"/>
        </w:rPr>
        <w:t>В ем</w:t>
      </w:r>
      <w:proofErr w:type="gramEnd"/>
      <w:r>
        <w:rPr>
          <w:sz w:val="28"/>
          <w:szCs w:val="28"/>
        </w:rPr>
        <w:t xml:space="preserve"> отличие понятий «капитальные вложения» и «инвестиции»?</w:t>
      </w:r>
    </w:p>
    <w:p w:rsidR="00274328" w:rsidRDefault="00274328" w:rsidP="00274328">
      <w:pPr>
        <w:pStyle w:val="a9"/>
        <w:numPr>
          <w:ilvl w:val="0"/>
          <w:numId w:val="33"/>
        </w:numPr>
        <w:tabs>
          <w:tab w:val="left" w:pos="851"/>
        </w:tabs>
        <w:ind w:left="0" w:firstLine="567"/>
        <w:jc w:val="both"/>
        <w:rPr>
          <w:sz w:val="28"/>
          <w:szCs w:val="28"/>
        </w:rPr>
      </w:pPr>
      <w:r>
        <w:rPr>
          <w:sz w:val="28"/>
          <w:szCs w:val="28"/>
        </w:rPr>
        <w:t>Что такое структура основных производственных фондов?</w:t>
      </w:r>
    </w:p>
    <w:p w:rsidR="00274328" w:rsidRDefault="00274328" w:rsidP="00274328">
      <w:pPr>
        <w:pStyle w:val="a9"/>
        <w:numPr>
          <w:ilvl w:val="0"/>
          <w:numId w:val="33"/>
        </w:numPr>
        <w:tabs>
          <w:tab w:val="left" w:pos="851"/>
        </w:tabs>
        <w:ind w:left="0" w:firstLine="567"/>
        <w:jc w:val="both"/>
        <w:rPr>
          <w:sz w:val="28"/>
          <w:szCs w:val="28"/>
        </w:rPr>
      </w:pPr>
      <w:r>
        <w:rPr>
          <w:sz w:val="28"/>
          <w:szCs w:val="28"/>
        </w:rPr>
        <w:t>Чем отличается реконструкция от модернизации?</w:t>
      </w:r>
    </w:p>
    <w:p w:rsidR="00274328" w:rsidRDefault="00274328" w:rsidP="00274328">
      <w:pPr>
        <w:pStyle w:val="a9"/>
        <w:numPr>
          <w:ilvl w:val="0"/>
          <w:numId w:val="33"/>
        </w:numPr>
        <w:tabs>
          <w:tab w:val="left" w:pos="851"/>
        </w:tabs>
        <w:ind w:left="0" w:firstLine="567"/>
        <w:jc w:val="both"/>
        <w:rPr>
          <w:sz w:val="28"/>
          <w:szCs w:val="28"/>
        </w:rPr>
      </w:pPr>
      <w:r>
        <w:rPr>
          <w:sz w:val="28"/>
          <w:szCs w:val="28"/>
        </w:rPr>
        <w:t>Как происходит формирование фондовой составляющей производственного потенциала?</w:t>
      </w:r>
    </w:p>
    <w:p w:rsidR="00274328" w:rsidRDefault="00274328" w:rsidP="00274328">
      <w:pPr>
        <w:pStyle w:val="a9"/>
        <w:numPr>
          <w:ilvl w:val="0"/>
          <w:numId w:val="33"/>
        </w:numPr>
        <w:tabs>
          <w:tab w:val="left" w:pos="851"/>
        </w:tabs>
        <w:ind w:left="0" w:firstLine="567"/>
        <w:jc w:val="both"/>
        <w:rPr>
          <w:sz w:val="28"/>
          <w:szCs w:val="28"/>
        </w:rPr>
      </w:pPr>
      <w:r>
        <w:rPr>
          <w:sz w:val="28"/>
          <w:szCs w:val="28"/>
        </w:rPr>
        <w:lastRenderedPageBreak/>
        <w:t>Охарактеризуйте факторный подход в прогнозировании фондоотдачи.</w:t>
      </w:r>
    </w:p>
    <w:p w:rsidR="00274328" w:rsidRDefault="00274328" w:rsidP="00274328">
      <w:pPr>
        <w:pStyle w:val="a9"/>
        <w:numPr>
          <w:ilvl w:val="0"/>
          <w:numId w:val="33"/>
        </w:numPr>
        <w:tabs>
          <w:tab w:val="left" w:pos="851"/>
        </w:tabs>
        <w:ind w:left="0" w:firstLine="567"/>
        <w:jc w:val="both"/>
        <w:rPr>
          <w:sz w:val="28"/>
          <w:szCs w:val="28"/>
        </w:rPr>
      </w:pPr>
      <w:r>
        <w:rPr>
          <w:sz w:val="28"/>
          <w:szCs w:val="28"/>
        </w:rPr>
        <w:t>Дайте определение экспорта, импорта, внешнеторгового оборота и внешнеэкономического сальдо.</w:t>
      </w:r>
    </w:p>
    <w:p w:rsidR="00274328" w:rsidRDefault="00274328" w:rsidP="00274328">
      <w:pPr>
        <w:pStyle w:val="a9"/>
        <w:numPr>
          <w:ilvl w:val="0"/>
          <w:numId w:val="33"/>
        </w:numPr>
        <w:tabs>
          <w:tab w:val="left" w:pos="851"/>
        </w:tabs>
        <w:ind w:left="0" w:firstLine="567"/>
        <w:jc w:val="both"/>
        <w:rPr>
          <w:sz w:val="28"/>
          <w:szCs w:val="28"/>
        </w:rPr>
      </w:pPr>
      <w:r>
        <w:rPr>
          <w:sz w:val="28"/>
          <w:szCs w:val="28"/>
        </w:rPr>
        <w:t>Что такое платежный баланс и международная инвестиционная позиция?</w:t>
      </w:r>
    </w:p>
    <w:p w:rsidR="00274328" w:rsidRDefault="00274328" w:rsidP="00274328">
      <w:pPr>
        <w:pStyle w:val="a9"/>
        <w:numPr>
          <w:ilvl w:val="0"/>
          <w:numId w:val="33"/>
        </w:numPr>
        <w:tabs>
          <w:tab w:val="left" w:pos="851"/>
        </w:tabs>
        <w:ind w:left="0" w:firstLine="567"/>
        <w:jc w:val="both"/>
        <w:rPr>
          <w:sz w:val="28"/>
          <w:szCs w:val="28"/>
        </w:rPr>
      </w:pPr>
      <w:r>
        <w:rPr>
          <w:sz w:val="28"/>
          <w:szCs w:val="28"/>
        </w:rPr>
        <w:t>Как осуществляется балансировка платежного баланса?</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Default="00274328" w:rsidP="00274328">
      <w:pPr>
        <w:spacing w:after="0" w:line="300" w:lineRule="exact"/>
        <w:ind w:firstLine="709"/>
        <w:jc w:val="both"/>
        <w:rPr>
          <w:rFonts w:ascii="Times New Roman" w:hAnsi="Times New Roman" w:cs="Times New Roman"/>
          <w:sz w:val="28"/>
        </w:rPr>
      </w:pPr>
      <w:r w:rsidRPr="004366FA">
        <w:rPr>
          <w:rFonts w:ascii="Times New Roman" w:hAnsi="Times New Roman" w:cs="Times New Roman"/>
          <w:sz w:val="28"/>
          <w:szCs w:val="28"/>
        </w:rPr>
        <w:t>1</w:t>
      </w:r>
      <w:proofErr w:type="gramStart"/>
      <w:r w:rsidRPr="004366FA">
        <w:rPr>
          <w:rFonts w:ascii="Times New Roman" w:hAnsi="Times New Roman" w:cs="Times New Roman"/>
          <w:sz w:val="28"/>
          <w:szCs w:val="28"/>
        </w:rPr>
        <w:t xml:space="preserve"> </w:t>
      </w:r>
      <w:r>
        <w:rPr>
          <w:rFonts w:ascii="Times New Roman" w:hAnsi="Times New Roman" w:cs="Times New Roman"/>
          <w:sz w:val="28"/>
        </w:rPr>
        <w:t>Р</w:t>
      </w:r>
      <w:proofErr w:type="gramEnd"/>
      <w:r>
        <w:rPr>
          <w:rFonts w:ascii="Times New Roman" w:hAnsi="Times New Roman" w:cs="Times New Roman"/>
          <w:sz w:val="28"/>
        </w:rPr>
        <w:t>аспределите структурные составляющие инвестиций по агрегированным показателям в таблице, приведенной ниже.</w:t>
      </w:r>
    </w:p>
    <w:tbl>
      <w:tblPr>
        <w:tblStyle w:val="ac"/>
        <w:tblW w:w="0" w:type="auto"/>
        <w:tblLook w:val="04A0" w:firstRow="1" w:lastRow="0" w:firstColumn="1" w:lastColumn="0" w:noHBand="0" w:noVBand="1"/>
      </w:tblPr>
      <w:tblGrid>
        <w:gridCol w:w="5754"/>
        <w:gridCol w:w="3817"/>
      </w:tblGrid>
      <w:tr w:rsidR="00274328" w:rsidTr="00274328">
        <w:tc>
          <w:tcPr>
            <w:tcW w:w="6062" w:type="dxa"/>
          </w:tcPr>
          <w:p w:rsidR="00274328" w:rsidRDefault="00274328" w:rsidP="00274328">
            <w:pPr>
              <w:spacing w:line="300" w:lineRule="exact"/>
              <w:jc w:val="center"/>
              <w:rPr>
                <w:rFonts w:ascii="Times New Roman"/>
                <w:sz w:val="28"/>
              </w:rPr>
            </w:pPr>
            <w:r>
              <w:rPr>
                <w:rFonts w:ascii="Times New Roman"/>
                <w:sz w:val="28"/>
              </w:rPr>
              <w:t>Виды инвестиций</w:t>
            </w:r>
          </w:p>
        </w:tc>
        <w:tc>
          <w:tcPr>
            <w:tcW w:w="3971" w:type="dxa"/>
          </w:tcPr>
          <w:p w:rsidR="00274328" w:rsidRDefault="00274328" w:rsidP="00274328">
            <w:pPr>
              <w:spacing w:line="300" w:lineRule="exact"/>
              <w:jc w:val="center"/>
              <w:rPr>
                <w:rFonts w:ascii="Times New Roman"/>
                <w:sz w:val="28"/>
              </w:rPr>
            </w:pPr>
            <w:r>
              <w:rPr>
                <w:rFonts w:ascii="Times New Roman"/>
                <w:sz w:val="28"/>
              </w:rPr>
              <w:t>Агрегированные группы</w:t>
            </w: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жилища</w:t>
            </w:r>
          </w:p>
        </w:tc>
        <w:tc>
          <w:tcPr>
            <w:tcW w:w="3971" w:type="dxa"/>
          </w:tcPr>
          <w:p w:rsidR="00274328" w:rsidRDefault="00274328" w:rsidP="00274328">
            <w:pPr>
              <w:spacing w:line="300" w:lineRule="exact"/>
              <w:jc w:val="both"/>
              <w:rPr>
                <w:rFonts w:ascii="Times New Roman"/>
                <w:sz w:val="28"/>
              </w:rPr>
            </w:pPr>
            <w:r>
              <w:rPr>
                <w:rFonts w:ascii="Times New Roman"/>
                <w:sz w:val="28"/>
              </w:rPr>
              <w:t>Инвестиции в нефинансовые активы</w:t>
            </w: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Затраты на научно-исследовательские, опытно-конструкторские и технологические работы</w:t>
            </w:r>
          </w:p>
        </w:tc>
        <w:tc>
          <w:tcPr>
            <w:tcW w:w="3971" w:type="dxa"/>
          </w:tcPr>
          <w:p w:rsidR="00274328" w:rsidRDefault="00274328" w:rsidP="00274328">
            <w:pPr>
              <w:spacing w:line="300" w:lineRule="exact"/>
              <w:jc w:val="both"/>
              <w:rPr>
                <w:rFonts w:ascii="Times New Roman"/>
                <w:sz w:val="28"/>
              </w:rPr>
            </w:pP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объекты интеллектуальной собственности</w:t>
            </w:r>
          </w:p>
        </w:tc>
        <w:tc>
          <w:tcPr>
            <w:tcW w:w="3971" w:type="dxa"/>
          </w:tcPr>
          <w:p w:rsidR="00274328" w:rsidRDefault="00274328" w:rsidP="00274328">
            <w:pPr>
              <w:spacing w:line="300" w:lineRule="exact"/>
              <w:jc w:val="both"/>
              <w:rPr>
                <w:rFonts w:ascii="Times New Roman"/>
                <w:sz w:val="28"/>
              </w:rPr>
            </w:pP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 xml:space="preserve">Инвестиции в здания (кроме </w:t>
            </w:r>
            <w:proofErr w:type="gramStart"/>
            <w:r>
              <w:rPr>
                <w:rFonts w:ascii="Times New Roman"/>
                <w:sz w:val="28"/>
              </w:rPr>
              <w:t>жилых</w:t>
            </w:r>
            <w:proofErr w:type="gramEnd"/>
            <w:r>
              <w:rPr>
                <w:rFonts w:ascii="Times New Roman"/>
                <w:sz w:val="28"/>
              </w:rPr>
              <w:t>) и сооружения</w:t>
            </w:r>
          </w:p>
        </w:tc>
        <w:tc>
          <w:tcPr>
            <w:tcW w:w="3971" w:type="dxa"/>
          </w:tcPr>
          <w:p w:rsidR="00274328" w:rsidRDefault="00274328" w:rsidP="00274328">
            <w:pPr>
              <w:spacing w:line="300" w:lineRule="exact"/>
              <w:jc w:val="both"/>
              <w:rPr>
                <w:rFonts w:ascii="Times New Roman"/>
                <w:sz w:val="28"/>
              </w:rPr>
            </w:pPr>
            <w:r>
              <w:rPr>
                <w:rFonts w:ascii="Times New Roman"/>
                <w:sz w:val="28"/>
              </w:rPr>
              <w:t xml:space="preserve">Инвестиции </w:t>
            </w:r>
            <w:proofErr w:type="gramStart"/>
            <w:r>
              <w:rPr>
                <w:rFonts w:ascii="Times New Roman"/>
                <w:sz w:val="28"/>
              </w:rPr>
              <w:t>в</w:t>
            </w:r>
            <w:proofErr w:type="gramEnd"/>
            <w:r>
              <w:rPr>
                <w:rFonts w:ascii="Times New Roman"/>
                <w:sz w:val="28"/>
              </w:rPr>
              <w:t xml:space="preserve"> основной </w:t>
            </w:r>
            <w:proofErr w:type="spellStart"/>
            <w:r>
              <w:rPr>
                <w:rFonts w:ascii="Times New Roman"/>
                <w:sz w:val="28"/>
              </w:rPr>
              <w:t>апитал</w:t>
            </w:r>
            <w:proofErr w:type="spellEnd"/>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машины, оборудование, транспортные средства</w:t>
            </w:r>
          </w:p>
        </w:tc>
        <w:tc>
          <w:tcPr>
            <w:tcW w:w="3971" w:type="dxa"/>
          </w:tcPr>
          <w:p w:rsidR="00274328" w:rsidRDefault="00274328" w:rsidP="00274328">
            <w:pPr>
              <w:spacing w:line="300" w:lineRule="exact"/>
              <w:jc w:val="both"/>
              <w:rPr>
                <w:rFonts w:ascii="Times New Roman"/>
                <w:sz w:val="28"/>
              </w:rPr>
            </w:pP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основной капитал</w:t>
            </w:r>
          </w:p>
        </w:tc>
        <w:tc>
          <w:tcPr>
            <w:tcW w:w="3971" w:type="dxa"/>
          </w:tcPr>
          <w:p w:rsidR="00274328" w:rsidRDefault="00274328" w:rsidP="00274328">
            <w:pPr>
              <w:spacing w:line="300" w:lineRule="exact"/>
              <w:jc w:val="both"/>
              <w:rPr>
                <w:rFonts w:ascii="Times New Roman"/>
                <w:sz w:val="28"/>
              </w:rPr>
            </w:pPr>
          </w:p>
        </w:tc>
      </w:tr>
      <w:tr w:rsidR="00274328" w:rsidTr="00274328">
        <w:tc>
          <w:tcPr>
            <w:tcW w:w="6062" w:type="dxa"/>
          </w:tcPr>
          <w:p w:rsidR="00274328" w:rsidRDefault="00274328" w:rsidP="00274328">
            <w:pPr>
              <w:spacing w:line="300" w:lineRule="exact"/>
              <w:jc w:val="both"/>
              <w:rPr>
                <w:rFonts w:ascii="Times New Roman"/>
                <w:sz w:val="28"/>
              </w:rPr>
            </w:pPr>
            <w:r>
              <w:rPr>
                <w:rFonts w:ascii="Times New Roman"/>
                <w:sz w:val="28"/>
              </w:rPr>
              <w:t>Инвестиции в другие нефинансовые активы</w:t>
            </w:r>
          </w:p>
        </w:tc>
        <w:tc>
          <w:tcPr>
            <w:tcW w:w="3971" w:type="dxa"/>
          </w:tcPr>
          <w:p w:rsidR="00274328" w:rsidRDefault="00274328" w:rsidP="00274328">
            <w:pPr>
              <w:spacing w:line="300" w:lineRule="exact"/>
              <w:jc w:val="both"/>
              <w:rPr>
                <w:rFonts w:ascii="Times New Roman"/>
                <w:sz w:val="28"/>
              </w:rPr>
            </w:pPr>
          </w:p>
        </w:tc>
      </w:tr>
    </w:tbl>
    <w:p w:rsidR="00274328" w:rsidRDefault="00274328" w:rsidP="00274328">
      <w:pPr>
        <w:spacing w:after="0" w:line="300" w:lineRule="exact"/>
        <w:ind w:firstLine="709"/>
        <w:jc w:val="both"/>
        <w:rPr>
          <w:rFonts w:ascii="Times New Roman" w:hAnsi="Times New Roman" w:cs="Times New Roman"/>
          <w:sz w:val="28"/>
        </w:rPr>
      </w:pPr>
      <w:r>
        <w:rPr>
          <w:rFonts w:ascii="Times New Roman" w:hAnsi="Times New Roman" w:cs="Times New Roman"/>
          <w:sz w:val="28"/>
        </w:rPr>
        <w:t>2</w:t>
      </w:r>
      <w:proofErr w:type="gramStart"/>
      <w:r>
        <w:rPr>
          <w:rFonts w:ascii="Times New Roman" w:hAnsi="Times New Roman" w:cs="Times New Roman"/>
          <w:sz w:val="28"/>
        </w:rPr>
        <w:t xml:space="preserve"> О</w:t>
      </w:r>
      <w:proofErr w:type="gramEnd"/>
      <w:r>
        <w:rPr>
          <w:rFonts w:ascii="Times New Roman" w:hAnsi="Times New Roman" w:cs="Times New Roman"/>
          <w:sz w:val="28"/>
        </w:rPr>
        <w:t>пределите степень участия России в международном движении капитала и оцените ее финансово-экономическое положение в системе международных экономических отношений на основе статистических данных за последний год представленных ниже показателей: ВВП, объем экспорта, инвестиции за рубежом, иностранные инвестиции, внешняя задолженность.</w:t>
      </w:r>
    </w:p>
    <w:p w:rsidR="00274328" w:rsidRDefault="00274328" w:rsidP="00274328">
      <w:pPr>
        <w:spacing w:after="0" w:line="300" w:lineRule="exact"/>
        <w:ind w:firstLine="709"/>
        <w:jc w:val="both"/>
        <w:rPr>
          <w:rFonts w:ascii="Times New Roman" w:hAnsi="Times New Roman" w:cs="Times New Roman"/>
          <w:sz w:val="28"/>
        </w:rPr>
      </w:pPr>
      <w:r w:rsidRPr="00EA3510">
        <w:rPr>
          <w:rFonts w:ascii="Times New Roman" w:hAnsi="Times New Roman" w:cs="Times New Roman"/>
          <w:i/>
          <w:sz w:val="28"/>
        </w:rPr>
        <w:t>Комментарий к заданию.</w:t>
      </w:r>
      <w:r>
        <w:rPr>
          <w:rFonts w:ascii="Times New Roman" w:hAnsi="Times New Roman" w:cs="Times New Roman"/>
          <w:sz w:val="28"/>
        </w:rPr>
        <w:t xml:space="preserve"> Среди показателей, характеризующих положение страны, прежде </w:t>
      </w:r>
      <w:proofErr w:type="gramStart"/>
      <w:r>
        <w:rPr>
          <w:rFonts w:ascii="Times New Roman" w:hAnsi="Times New Roman" w:cs="Times New Roman"/>
          <w:sz w:val="28"/>
        </w:rPr>
        <w:t>всего</w:t>
      </w:r>
      <w:proofErr w:type="gramEnd"/>
      <w:r>
        <w:rPr>
          <w:rFonts w:ascii="Times New Roman" w:hAnsi="Times New Roman" w:cs="Times New Roman"/>
          <w:sz w:val="28"/>
        </w:rPr>
        <w:t xml:space="preserve"> следует определить экспортную квоту (экспорт*100%/ВВП), долю отечественных инвестиций за рубежом в ВВП, долю иностранных инвестиций в ВВП и показатель внешней задолженности по отношению к ВВП и по отношению к объему экспорта.</w:t>
      </w:r>
    </w:p>
    <w:p w:rsidR="00274328" w:rsidRPr="0067005D" w:rsidRDefault="00274328" w:rsidP="00274328">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rPr>
        <w:t>3</w:t>
      </w:r>
      <w:proofErr w:type="gramStart"/>
      <w:r>
        <w:rPr>
          <w:rFonts w:ascii="Times New Roman" w:hAnsi="Times New Roman" w:cs="Times New Roman"/>
          <w:sz w:val="28"/>
        </w:rPr>
        <w:t xml:space="preserve"> </w:t>
      </w:r>
      <w:r w:rsidRPr="0067005D">
        <w:rPr>
          <w:rFonts w:ascii="Times New Roman" w:hAnsi="Times New Roman" w:cs="Times New Roman"/>
          <w:sz w:val="28"/>
          <w:szCs w:val="28"/>
        </w:rPr>
        <w:t>Н</w:t>
      </w:r>
      <w:proofErr w:type="gramEnd"/>
      <w:r w:rsidRPr="0067005D">
        <w:rPr>
          <w:rFonts w:ascii="Times New Roman" w:hAnsi="Times New Roman" w:cs="Times New Roman"/>
          <w:sz w:val="28"/>
          <w:szCs w:val="28"/>
        </w:rPr>
        <w:t>а основе данных, приведенных в таблице, определите эмпирическую зависимость ВВП от объема инвестиций. Рассчитайте, на сколько процентов изменится В</w:t>
      </w:r>
      <w:proofErr w:type="gramStart"/>
      <w:r w:rsidRPr="0067005D">
        <w:rPr>
          <w:rFonts w:ascii="Times New Roman" w:hAnsi="Times New Roman" w:cs="Times New Roman"/>
          <w:sz w:val="28"/>
          <w:szCs w:val="28"/>
        </w:rPr>
        <w:t>ВП в пр</w:t>
      </w:r>
      <w:proofErr w:type="gramEnd"/>
      <w:r w:rsidRPr="0067005D">
        <w:rPr>
          <w:rFonts w:ascii="Times New Roman" w:hAnsi="Times New Roman" w:cs="Times New Roman"/>
          <w:sz w:val="28"/>
          <w:szCs w:val="28"/>
        </w:rPr>
        <w:t>огнозном периоде, если по сравнению с последним годом базисного периода величина инвестиций: а) увеличится на 5 %; б) уменьшится на 5 %.</w:t>
      </w:r>
    </w:p>
    <w:tbl>
      <w:tblPr>
        <w:tblStyle w:val="ac"/>
        <w:tblW w:w="9463" w:type="dxa"/>
        <w:tblInd w:w="108" w:type="dxa"/>
        <w:tblLayout w:type="fixed"/>
        <w:tblLook w:val="01E0" w:firstRow="1" w:lastRow="1" w:firstColumn="1" w:lastColumn="1" w:noHBand="0" w:noVBand="0"/>
      </w:tblPr>
      <w:tblGrid>
        <w:gridCol w:w="3240"/>
        <w:gridCol w:w="1080"/>
        <w:gridCol w:w="1260"/>
        <w:gridCol w:w="1440"/>
        <w:gridCol w:w="1260"/>
        <w:gridCol w:w="1183"/>
      </w:tblGrid>
      <w:tr w:rsidR="00274328" w:rsidRPr="0067005D" w:rsidTr="00274328">
        <w:tc>
          <w:tcPr>
            <w:tcW w:w="3240" w:type="dxa"/>
            <w:vMerge w:val="restart"/>
          </w:tcPr>
          <w:p w:rsidR="00274328" w:rsidRPr="0067005D" w:rsidRDefault="00274328" w:rsidP="00274328">
            <w:pPr>
              <w:jc w:val="center"/>
              <w:rPr>
                <w:rFonts w:ascii="Times New Roman"/>
                <w:sz w:val="24"/>
                <w:szCs w:val="24"/>
              </w:rPr>
            </w:pPr>
            <w:r w:rsidRPr="0067005D">
              <w:rPr>
                <w:rFonts w:ascii="Times New Roman"/>
                <w:sz w:val="24"/>
                <w:szCs w:val="24"/>
              </w:rPr>
              <w:t>Показатели</w:t>
            </w:r>
          </w:p>
        </w:tc>
        <w:tc>
          <w:tcPr>
            <w:tcW w:w="6223" w:type="dxa"/>
            <w:gridSpan w:val="5"/>
          </w:tcPr>
          <w:p w:rsidR="00274328" w:rsidRPr="0067005D" w:rsidRDefault="00274328" w:rsidP="00274328">
            <w:pPr>
              <w:jc w:val="center"/>
              <w:rPr>
                <w:rFonts w:ascii="Times New Roman"/>
                <w:sz w:val="24"/>
                <w:szCs w:val="24"/>
              </w:rPr>
            </w:pPr>
            <w:r w:rsidRPr="0067005D">
              <w:rPr>
                <w:rFonts w:ascii="Times New Roman"/>
                <w:sz w:val="24"/>
                <w:szCs w:val="24"/>
              </w:rPr>
              <w:t>Годы</w:t>
            </w:r>
          </w:p>
        </w:tc>
      </w:tr>
      <w:tr w:rsidR="00274328" w:rsidRPr="0067005D" w:rsidTr="00274328">
        <w:tc>
          <w:tcPr>
            <w:tcW w:w="3240" w:type="dxa"/>
            <w:vMerge/>
          </w:tcPr>
          <w:p w:rsidR="00274328" w:rsidRPr="0067005D" w:rsidRDefault="00274328" w:rsidP="00274328">
            <w:pPr>
              <w:jc w:val="both"/>
              <w:rPr>
                <w:rFonts w:ascii="Times New Roman"/>
                <w:sz w:val="24"/>
                <w:szCs w:val="24"/>
              </w:rPr>
            </w:pPr>
          </w:p>
        </w:tc>
        <w:tc>
          <w:tcPr>
            <w:tcW w:w="1080" w:type="dxa"/>
          </w:tcPr>
          <w:p w:rsidR="00274328" w:rsidRPr="0067005D" w:rsidRDefault="00274328" w:rsidP="00274328">
            <w:pPr>
              <w:jc w:val="center"/>
              <w:rPr>
                <w:rFonts w:ascii="Times New Roman"/>
                <w:sz w:val="24"/>
                <w:szCs w:val="24"/>
              </w:rPr>
            </w:pPr>
            <w:r w:rsidRPr="0067005D">
              <w:rPr>
                <w:rFonts w:ascii="Times New Roman"/>
                <w:sz w:val="24"/>
                <w:szCs w:val="24"/>
              </w:rPr>
              <w:t>1</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2</w:t>
            </w:r>
          </w:p>
        </w:tc>
        <w:tc>
          <w:tcPr>
            <w:tcW w:w="1440" w:type="dxa"/>
          </w:tcPr>
          <w:p w:rsidR="00274328" w:rsidRPr="0067005D" w:rsidRDefault="00274328" w:rsidP="00274328">
            <w:pPr>
              <w:jc w:val="center"/>
              <w:rPr>
                <w:rFonts w:ascii="Times New Roman"/>
                <w:sz w:val="24"/>
                <w:szCs w:val="24"/>
              </w:rPr>
            </w:pPr>
            <w:r w:rsidRPr="0067005D">
              <w:rPr>
                <w:rFonts w:ascii="Times New Roman"/>
                <w:sz w:val="24"/>
                <w:szCs w:val="24"/>
              </w:rPr>
              <w:t>3</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4</w:t>
            </w:r>
          </w:p>
        </w:tc>
        <w:tc>
          <w:tcPr>
            <w:tcW w:w="1183" w:type="dxa"/>
          </w:tcPr>
          <w:p w:rsidR="00274328" w:rsidRPr="0067005D" w:rsidRDefault="00274328" w:rsidP="00274328">
            <w:pPr>
              <w:jc w:val="center"/>
              <w:rPr>
                <w:rFonts w:ascii="Times New Roman"/>
                <w:sz w:val="24"/>
                <w:szCs w:val="24"/>
              </w:rPr>
            </w:pPr>
            <w:r w:rsidRPr="0067005D">
              <w:rPr>
                <w:rFonts w:ascii="Times New Roman"/>
                <w:sz w:val="24"/>
                <w:szCs w:val="24"/>
              </w:rPr>
              <w:t>5</w:t>
            </w:r>
          </w:p>
        </w:tc>
      </w:tr>
      <w:tr w:rsidR="00274328" w:rsidRPr="0067005D" w:rsidTr="00274328">
        <w:tc>
          <w:tcPr>
            <w:tcW w:w="3240" w:type="dxa"/>
          </w:tcPr>
          <w:p w:rsidR="00274328" w:rsidRPr="0067005D" w:rsidRDefault="00274328" w:rsidP="00274328">
            <w:pPr>
              <w:jc w:val="both"/>
              <w:rPr>
                <w:rFonts w:ascii="Times New Roman"/>
                <w:sz w:val="24"/>
                <w:szCs w:val="24"/>
              </w:rPr>
            </w:pPr>
            <w:r w:rsidRPr="0067005D">
              <w:rPr>
                <w:rFonts w:ascii="Times New Roman"/>
                <w:sz w:val="24"/>
                <w:szCs w:val="24"/>
              </w:rPr>
              <w:t>ВВП, трлн. руб.</w:t>
            </w:r>
          </w:p>
        </w:tc>
        <w:tc>
          <w:tcPr>
            <w:tcW w:w="1080" w:type="dxa"/>
          </w:tcPr>
          <w:p w:rsidR="00274328" w:rsidRPr="0067005D" w:rsidRDefault="00274328" w:rsidP="00274328">
            <w:pPr>
              <w:jc w:val="center"/>
              <w:rPr>
                <w:rFonts w:ascii="Times New Roman"/>
                <w:sz w:val="24"/>
                <w:szCs w:val="24"/>
              </w:rPr>
            </w:pPr>
            <w:r w:rsidRPr="0067005D">
              <w:rPr>
                <w:rFonts w:ascii="Times New Roman"/>
                <w:sz w:val="24"/>
                <w:szCs w:val="24"/>
              </w:rPr>
              <w:t>0,7</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1,9</w:t>
            </w:r>
          </w:p>
        </w:tc>
        <w:tc>
          <w:tcPr>
            <w:tcW w:w="1440" w:type="dxa"/>
          </w:tcPr>
          <w:p w:rsidR="00274328" w:rsidRPr="0067005D" w:rsidRDefault="00274328" w:rsidP="00274328">
            <w:pPr>
              <w:jc w:val="center"/>
              <w:rPr>
                <w:rFonts w:ascii="Times New Roman"/>
                <w:sz w:val="24"/>
                <w:szCs w:val="24"/>
              </w:rPr>
            </w:pPr>
            <w:r w:rsidRPr="0067005D">
              <w:rPr>
                <w:rFonts w:ascii="Times New Roman"/>
                <w:sz w:val="24"/>
                <w:szCs w:val="24"/>
              </w:rPr>
              <w:t>9,1</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16,3</w:t>
            </w:r>
          </w:p>
        </w:tc>
        <w:tc>
          <w:tcPr>
            <w:tcW w:w="1183" w:type="dxa"/>
          </w:tcPr>
          <w:p w:rsidR="00274328" w:rsidRPr="0067005D" w:rsidRDefault="00274328" w:rsidP="00274328">
            <w:pPr>
              <w:jc w:val="center"/>
              <w:rPr>
                <w:rFonts w:ascii="Times New Roman"/>
                <w:sz w:val="24"/>
                <w:szCs w:val="24"/>
              </w:rPr>
            </w:pPr>
            <w:r w:rsidRPr="0067005D">
              <w:rPr>
                <w:rFonts w:ascii="Times New Roman"/>
                <w:sz w:val="24"/>
                <w:szCs w:val="24"/>
              </w:rPr>
              <w:t>22,3</w:t>
            </w:r>
          </w:p>
        </w:tc>
      </w:tr>
      <w:tr w:rsidR="00274328" w:rsidRPr="0067005D" w:rsidTr="00274328">
        <w:tc>
          <w:tcPr>
            <w:tcW w:w="3240" w:type="dxa"/>
          </w:tcPr>
          <w:p w:rsidR="00274328" w:rsidRPr="0067005D" w:rsidRDefault="00274328" w:rsidP="00274328">
            <w:pPr>
              <w:jc w:val="both"/>
              <w:rPr>
                <w:rFonts w:ascii="Times New Roman"/>
                <w:sz w:val="24"/>
                <w:szCs w:val="24"/>
              </w:rPr>
            </w:pPr>
            <w:r w:rsidRPr="0067005D">
              <w:rPr>
                <w:rFonts w:ascii="Times New Roman"/>
                <w:sz w:val="24"/>
                <w:szCs w:val="24"/>
              </w:rPr>
              <w:t>Инвестиции, трлн. руб.</w:t>
            </w:r>
          </w:p>
        </w:tc>
        <w:tc>
          <w:tcPr>
            <w:tcW w:w="1080" w:type="dxa"/>
          </w:tcPr>
          <w:p w:rsidR="00274328" w:rsidRPr="0067005D" w:rsidRDefault="00274328" w:rsidP="00274328">
            <w:pPr>
              <w:jc w:val="center"/>
              <w:rPr>
                <w:rFonts w:ascii="Times New Roman"/>
                <w:sz w:val="24"/>
                <w:szCs w:val="24"/>
              </w:rPr>
            </w:pPr>
            <w:r w:rsidRPr="0067005D">
              <w:rPr>
                <w:rFonts w:ascii="Times New Roman"/>
                <w:sz w:val="24"/>
                <w:szCs w:val="24"/>
              </w:rPr>
              <w:t>0,1</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0,4</w:t>
            </w:r>
          </w:p>
        </w:tc>
        <w:tc>
          <w:tcPr>
            <w:tcW w:w="1440" w:type="dxa"/>
          </w:tcPr>
          <w:p w:rsidR="00274328" w:rsidRPr="0067005D" w:rsidRDefault="00274328" w:rsidP="00274328">
            <w:pPr>
              <w:jc w:val="center"/>
              <w:rPr>
                <w:rFonts w:ascii="Times New Roman"/>
                <w:sz w:val="24"/>
                <w:szCs w:val="24"/>
              </w:rPr>
            </w:pPr>
            <w:r w:rsidRPr="0067005D">
              <w:rPr>
                <w:rFonts w:ascii="Times New Roman"/>
                <w:sz w:val="24"/>
                <w:szCs w:val="24"/>
              </w:rPr>
              <w:t>1,8</w:t>
            </w:r>
          </w:p>
        </w:tc>
        <w:tc>
          <w:tcPr>
            <w:tcW w:w="1260" w:type="dxa"/>
          </w:tcPr>
          <w:p w:rsidR="00274328" w:rsidRPr="0067005D" w:rsidRDefault="00274328" w:rsidP="00274328">
            <w:pPr>
              <w:jc w:val="center"/>
              <w:rPr>
                <w:rFonts w:ascii="Times New Roman"/>
                <w:sz w:val="24"/>
                <w:szCs w:val="24"/>
              </w:rPr>
            </w:pPr>
            <w:r w:rsidRPr="0067005D">
              <w:rPr>
                <w:rFonts w:ascii="Times New Roman"/>
                <w:sz w:val="24"/>
                <w:szCs w:val="24"/>
              </w:rPr>
              <w:t>3,3</w:t>
            </w:r>
          </w:p>
        </w:tc>
        <w:tc>
          <w:tcPr>
            <w:tcW w:w="1183" w:type="dxa"/>
          </w:tcPr>
          <w:p w:rsidR="00274328" w:rsidRPr="0067005D" w:rsidRDefault="00274328" w:rsidP="00274328">
            <w:pPr>
              <w:jc w:val="center"/>
              <w:rPr>
                <w:rFonts w:ascii="Times New Roman"/>
                <w:sz w:val="24"/>
                <w:szCs w:val="24"/>
              </w:rPr>
            </w:pPr>
            <w:r w:rsidRPr="0067005D">
              <w:rPr>
                <w:rFonts w:ascii="Times New Roman"/>
                <w:sz w:val="24"/>
                <w:szCs w:val="24"/>
              </w:rPr>
              <w:t>4,4</w:t>
            </w:r>
          </w:p>
        </w:tc>
      </w:tr>
    </w:tbl>
    <w:p w:rsidR="00274328" w:rsidRPr="004366FA" w:rsidRDefault="00274328" w:rsidP="00274328">
      <w:pPr>
        <w:spacing w:after="0" w:line="300" w:lineRule="exact"/>
        <w:ind w:firstLine="709"/>
        <w:jc w:val="both"/>
        <w:rPr>
          <w:rFonts w:ascii="Times New Roman" w:hAnsi="Times New Roman" w:cs="Times New Roman"/>
          <w:sz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sidR="00F002FC">
        <w:rPr>
          <w:rFonts w:ascii="Times New Roman" w:hAnsi="Times New Roman" w:cs="Times New Roman"/>
          <w:b/>
          <w:sz w:val="28"/>
          <w:szCs w:val="28"/>
        </w:rPr>
        <w:t>14-15</w:t>
      </w:r>
    </w:p>
    <w:p w:rsidR="00274328" w:rsidRPr="006F3BD0" w:rsidRDefault="00274328" w:rsidP="00274328">
      <w:pPr>
        <w:spacing w:after="0" w:line="240" w:lineRule="auto"/>
        <w:ind w:firstLine="709"/>
        <w:jc w:val="both"/>
        <w:rPr>
          <w:rFonts w:ascii="Times New Roman" w:hAnsi="Times New Roman" w:cs="Times New Roman"/>
          <w:sz w:val="28"/>
          <w:szCs w:val="28"/>
        </w:rPr>
      </w:pPr>
    </w:p>
    <w:p w:rsidR="00274328" w:rsidRPr="00466EF0" w:rsidRDefault="00274328" w:rsidP="00274328">
      <w:pPr>
        <w:spacing w:after="0" w:line="240" w:lineRule="auto"/>
        <w:ind w:firstLine="709"/>
        <w:jc w:val="both"/>
        <w:rPr>
          <w:rFonts w:ascii="Times New Roman" w:hAnsi="Times New Roman" w:cs="Times New Roman"/>
          <w:b/>
          <w:sz w:val="28"/>
          <w:szCs w:val="28"/>
        </w:rPr>
      </w:pPr>
      <w:r w:rsidRPr="00466EF0">
        <w:rPr>
          <w:rFonts w:ascii="Times New Roman" w:hAnsi="Times New Roman" w:cs="Times New Roman"/>
          <w:b/>
          <w:sz w:val="28"/>
          <w:szCs w:val="28"/>
        </w:rPr>
        <w:lastRenderedPageBreak/>
        <w:t>Тема: Прогнозирование и планирование финансово-бюджетных и денежно-кредитных отношений</w:t>
      </w:r>
    </w:p>
    <w:p w:rsidR="00274328" w:rsidRPr="006911B3" w:rsidRDefault="00274328" w:rsidP="00274328">
      <w:pPr>
        <w:spacing w:after="0" w:line="240" w:lineRule="auto"/>
        <w:ind w:firstLine="709"/>
        <w:jc w:val="both"/>
        <w:rPr>
          <w:rFonts w:ascii="Times New Roman" w:hAnsi="Times New Roman" w:cs="Times New Roman"/>
          <w:b/>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1 </w:t>
      </w:r>
    </w:p>
    <w:p w:rsidR="00274328" w:rsidRDefault="00274328" w:rsidP="00274328">
      <w:pPr>
        <w:spacing w:after="0" w:line="240" w:lineRule="auto"/>
        <w:ind w:firstLine="709"/>
        <w:jc w:val="both"/>
        <w:rPr>
          <w:rFonts w:ascii="Times New Roman" w:hAnsi="Times New Roman" w:cs="Times New Roman"/>
          <w:sz w:val="28"/>
          <w:szCs w:val="28"/>
        </w:rPr>
      </w:pPr>
      <w:r w:rsidRPr="00D937D6">
        <w:rPr>
          <w:rFonts w:ascii="Times New Roman" w:hAnsi="Times New Roman" w:cs="Times New Roman"/>
          <w:sz w:val="28"/>
          <w:szCs w:val="28"/>
        </w:rPr>
        <w:t xml:space="preserve">1 Система финансовых потоков  на макроэкономическом уровне. </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937D6">
        <w:rPr>
          <w:rFonts w:ascii="Times New Roman" w:hAnsi="Times New Roman" w:cs="Times New Roman"/>
          <w:sz w:val="28"/>
          <w:szCs w:val="28"/>
        </w:rPr>
        <w:t>Анализ финансовых потоков и финансовая политика.</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937D6">
        <w:rPr>
          <w:rFonts w:ascii="Times New Roman" w:hAnsi="Times New Roman" w:cs="Times New Roman"/>
          <w:sz w:val="28"/>
          <w:szCs w:val="28"/>
        </w:rPr>
        <w:t xml:space="preserve">Показатели развития финансовой системы.  Сводный финансовый баланс государства. </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937D6">
        <w:rPr>
          <w:rFonts w:ascii="Times New Roman" w:hAnsi="Times New Roman" w:cs="Times New Roman"/>
          <w:sz w:val="28"/>
          <w:szCs w:val="28"/>
        </w:rPr>
        <w:t xml:space="preserve">Методы бюджетного прогнозирования. </w:t>
      </w:r>
    </w:p>
    <w:p w:rsidR="00274328" w:rsidRPr="00D937D6"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937D6">
        <w:rPr>
          <w:rFonts w:ascii="Times New Roman" w:hAnsi="Times New Roman" w:cs="Times New Roman"/>
          <w:sz w:val="28"/>
          <w:szCs w:val="28"/>
        </w:rPr>
        <w:t xml:space="preserve">Прогнозы с использованием RMSM-модели Всемирного банка.  </w:t>
      </w: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r>
        <w:rPr>
          <w:rFonts w:ascii="Times New Roman" w:hAnsi="Times New Roman" w:cs="Times New Roman"/>
          <w:sz w:val="28"/>
          <w:szCs w:val="28"/>
        </w:rPr>
        <w:t>2</w:t>
      </w:r>
      <w:r w:rsidRPr="003A1439">
        <w:rPr>
          <w:rFonts w:ascii="Times New Roman" w:hAnsi="Times New Roman" w:cs="Times New Roman"/>
          <w:sz w:val="28"/>
          <w:szCs w:val="28"/>
        </w:rPr>
        <w:t xml:space="preserve"> </w:t>
      </w:r>
    </w:p>
    <w:p w:rsidR="00274328" w:rsidRDefault="00274328" w:rsidP="00274328">
      <w:pPr>
        <w:pStyle w:val="TableParagraph"/>
        <w:ind w:right="100" w:firstLine="679"/>
        <w:contextualSpacing/>
        <w:jc w:val="both"/>
        <w:rPr>
          <w:sz w:val="28"/>
          <w:szCs w:val="28"/>
          <w:lang w:val="ru-RU"/>
        </w:rPr>
      </w:pPr>
      <w:r>
        <w:rPr>
          <w:sz w:val="28"/>
          <w:szCs w:val="28"/>
          <w:lang w:val="ru-RU"/>
        </w:rPr>
        <w:t xml:space="preserve">1 </w:t>
      </w:r>
      <w:r w:rsidRPr="00D937D6">
        <w:rPr>
          <w:sz w:val="28"/>
          <w:szCs w:val="28"/>
          <w:lang w:val="ru-RU"/>
        </w:rPr>
        <w:t>Макроэкономическое планирование и</w:t>
      </w:r>
      <w:r w:rsidRPr="00D937D6">
        <w:rPr>
          <w:sz w:val="28"/>
          <w:szCs w:val="28"/>
        </w:rPr>
        <w:t> </w:t>
      </w:r>
      <w:r w:rsidRPr="00D937D6">
        <w:rPr>
          <w:sz w:val="28"/>
          <w:szCs w:val="28"/>
          <w:lang w:val="ru-RU"/>
        </w:rPr>
        <w:t>прогнозирование в</w:t>
      </w:r>
      <w:r w:rsidRPr="00D937D6">
        <w:rPr>
          <w:sz w:val="28"/>
          <w:szCs w:val="28"/>
        </w:rPr>
        <w:t> </w:t>
      </w:r>
      <w:r w:rsidRPr="00D937D6">
        <w:rPr>
          <w:sz w:val="28"/>
          <w:szCs w:val="28"/>
          <w:lang w:val="ru-RU"/>
        </w:rPr>
        <w:t>России: история и</w:t>
      </w:r>
      <w:r w:rsidRPr="00D937D6">
        <w:rPr>
          <w:sz w:val="28"/>
          <w:szCs w:val="28"/>
        </w:rPr>
        <w:t> </w:t>
      </w:r>
      <w:r w:rsidRPr="00D937D6">
        <w:rPr>
          <w:sz w:val="28"/>
          <w:szCs w:val="28"/>
          <w:lang w:val="ru-RU"/>
        </w:rPr>
        <w:t xml:space="preserve">современность. </w:t>
      </w:r>
    </w:p>
    <w:p w:rsidR="00274328" w:rsidRDefault="00274328" w:rsidP="00274328">
      <w:pPr>
        <w:pStyle w:val="TableParagraph"/>
        <w:ind w:right="100" w:firstLine="679"/>
        <w:contextualSpacing/>
        <w:jc w:val="both"/>
        <w:rPr>
          <w:sz w:val="28"/>
          <w:szCs w:val="28"/>
          <w:lang w:val="ru-RU"/>
        </w:rPr>
      </w:pPr>
      <w:r>
        <w:rPr>
          <w:sz w:val="28"/>
          <w:szCs w:val="28"/>
          <w:lang w:val="ru-RU"/>
        </w:rPr>
        <w:t xml:space="preserve">2 </w:t>
      </w:r>
      <w:r w:rsidRPr="00D937D6">
        <w:rPr>
          <w:sz w:val="28"/>
          <w:szCs w:val="28"/>
          <w:lang w:val="ru-RU"/>
        </w:rPr>
        <w:t xml:space="preserve">Прогнозирование размещения производительных сил, объема и структуры межреспубликанских и межрегиональных экономических связей. </w:t>
      </w:r>
    </w:p>
    <w:p w:rsidR="00274328" w:rsidRPr="007913D1" w:rsidRDefault="00274328" w:rsidP="00274328">
      <w:pPr>
        <w:pStyle w:val="TableParagraph"/>
        <w:ind w:right="100" w:firstLine="679"/>
        <w:contextualSpacing/>
        <w:jc w:val="both"/>
        <w:rPr>
          <w:b/>
          <w:sz w:val="28"/>
          <w:szCs w:val="28"/>
          <w:lang w:val="ru-RU"/>
        </w:rPr>
      </w:pPr>
      <w:r>
        <w:rPr>
          <w:sz w:val="28"/>
          <w:szCs w:val="28"/>
          <w:lang w:val="ru-RU"/>
        </w:rPr>
        <w:t xml:space="preserve">3 </w:t>
      </w:r>
      <w:r w:rsidRPr="00D937D6">
        <w:rPr>
          <w:sz w:val="28"/>
          <w:szCs w:val="28"/>
          <w:lang w:val="ru-RU"/>
        </w:rPr>
        <w:t>Современная практика разработки стратегий социально - экономического развития территорий, межрегиональных и региональных программ, проблемы совершенствования методики их составления.</w:t>
      </w:r>
      <w:r>
        <w:rPr>
          <w:sz w:val="28"/>
          <w:szCs w:val="28"/>
          <w:lang w:val="ru-RU"/>
        </w:rPr>
        <w:t xml:space="preserve"> </w:t>
      </w:r>
    </w:p>
    <w:p w:rsidR="00274328" w:rsidRDefault="00274328" w:rsidP="00274328">
      <w:pPr>
        <w:tabs>
          <w:tab w:val="left" w:pos="284"/>
        </w:tabs>
        <w:spacing w:after="0"/>
        <w:ind w:firstLine="709"/>
        <w:jc w:val="both"/>
        <w:rPr>
          <w:rFonts w:ascii="Times New Roman" w:hAnsi="Times New Roman" w:cs="Times New Roman"/>
          <w:sz w:val="28"/>
          <w:szCs w:val="28"/>
        </w:rPr>
      </w:pPr>
      <w:r w:rsidRPr="00E362F0">
        <w:rPr>
          <w:rFonts w:ascii="Times New Roman" w:hAnsi="Times New Roman" w:cs="Times New Roman"/>
          <w:sz w:val="28"/>
          <w:szCs w:val="28"/>
        </w:rPr>
        <w:t xml:space="preserve">Вопросы для </w:t>
      </w:r>
      <w:r>
        <w:rPr>
          <w:rFonts w:ascii="Times New Roman" w:hAnsi="Times New Roman" w:cs="Times New Roman"/>
          <w:sz w:val="28"/>
          <w:szCs w:val="28"/>
        </w:rPr>
        <w:t>самоконтроля:</w:t>
      </w:r>
    </w:p>
    <w:p w:rsidR="00274328" w:rsidRDefault="00274328" w:rsidP="00274328">
      <w:pPr>
        <w:pStyle w:val="a9"/>
        <w:numPr>
          <w:ilvl w:val="0"/>
          <w:numId w:val="37"/>
        </w:numPr>
        <w:tabs>
          <w:tab w:val="left" w:pos="851"/>
        </w:tabs>
        <w:ind w:hanging="862"/>
        <w:jc w:val="both"/>
        <w:rPr>
          <w:sz w:val="28"/>
          <w:szCs w:val="28"/>
        </w:rPr>
      </w:pPr>
      <w:r>
        <w:rPr>
          <w:sz w:val="28"/>
          <w:szCs w:val="28"/>
        </w:rPr>
        <w:t>Что такое матрица финансовых потоков?</w:t>
      </w:r>
    </w:p>
    <w:p w:rsidR="00274328" w:rsidRDefault="00274328" w:rsidP="00274328">
      <w:pPr>
        <w:pStyle w:val="a9"/>
        <w:numPr>
          <w:ilvl w:val="0"/>
          <w:numId w:val="37"/>
        </w:numPr>
        <w:tabs>
          <w:tab w:val="left" w:pos="851"/>
        </w:tabs>
        <w:ind w:left="0" w:firstLine="567"/>
        <w:jc w:val="both"/>
        <w:rPr>
          <w:sz w:val="28"/>
          <w:szCs w:val="28"/>
        </w:rPr>
      </w:pPr>
      <w:r>
        <w:rPr>
          <w:sz w:val="28"/>
          <w:szCs w:val="28"/>
        </w:rPr>
        <w:t>Назовите основные инструменты денежно-кредитной политики.</w:t>
      </w:r>
    </w:p>
    <w:p w:rsidR="00274328" w:rsidRDefault="00274328" w:rsidP="00274328">
      <w:pPr>
        <w:pStyle w:val="a9"/>
        <w:numPr>
          <w:ilvl w:val="0"/>
          <w:numId w:val="37"/>
        </w:numPr>
        <w:tabs>
          <w:tab w:val="left" w:pos="851"/>
        </w:tabs>
        <w:ind w:left="0" w:firstLine="567"/>
        <w:jc w:val="both"/>
        <w:rPr>
          <w:sz w:val="28"/>
          <w:szCs w:val="28"/>
        </w:rPr>
      </w:pPr>
      <w:r>
        <w:rPr>
          <w:sz w:val="28"/>
          <w:szCs w:val="28"/>
        </w:rPr>
        <w:t>Что такое ключевая ставка в России и как она рассчитывается?</w:t>
      </w:r>
    </w:p>
    <w:p w:rsidR="00274328" w:rsidRDefault="00274328" w:rsidP="00274328">
      <w:pPr>
        <w:pStyle w:val="a9"/>
        <w:numPr>
          <w:ilvl w:val="0"/>
          <w:numId w:val="37"/>
        </w:numPr>
        <w:tabs>
          <w:tab w:val="left" w:pos="851"/>
        </w:tabs>
        <w:ind w:left="0" w:firstLine="567"/>
        <w:jc w:val="both"/>
        <w:rPr>
          <w:sz w:val="28"/>
          <w:szCs w:val="28"/>
        </w:rPr>
      </w:pPr>
      <w:r>
        <w:rPr>
          <w:sz w:val="28"/>
          <w:szCs w:val="28"/>
        </w:rPr>
        <w:t>В чем суть горизонтального и вертикального анализа бюджета?</w:t>
      </w:r>
    </w:p>
    <w:p w:rsidR="00274328" w:rsidRDefault="00274328" w:rsidP="00274328">
      <w:pPr>
        <w:pStyle w:val="a9"/>
        <w:numPr>
          <w:ilvl w:val="0"/>
          <w:numId w:val="37"/>
        </w:numPr>
        <w:tabs>
          <w:tab w:val="left" w:pos="851"/>
        </w:tabs>
        <w:ind w:left="0" w:firstLine="567"/>
        <w:jc w:val="both"/>
        <w:rPr>
          <w:sz w:val="28"/>
          <w:szCs w:val="28"/>
        </w:rPr>
      </w:pPr>
      <w:r>
        <w:rPr>
          <w:sz w:val="28"/>
          <w:szCs w:val="28"/>
        </w:rPr>
        <w:t>Назовите составляющие доходов и расходов государственного бюджета.</w:t>
      </w:r>
    </w:p>
    <w:p w:rsidR="00274328" w:rsidRDefault="00274328" w:rsidP="00274328">
      <w:pPr>
        <w:pStyle w:val="a9"/>
        <w:numPr>
          <w:ilvl w:val="0"/>
          <w:numId w:val="37"/>
        </w:numPr>
        <w:tabs>
          <w:tab w:val="left" w:pos="851"/>
        </w:tabs>
        <w:ind w:left="0" w:firstLine="567"/>
        <w:jc w:val="both"/>
        <w:rPr>
          <w:sz w:val="28"/>
          <w:szCs w:val="28"/>
        </w:rPr>
      </w:pPr>
      <w:r>
        <w:rPr>
          <w:sz w:val="28"/>
          <w:szCs w:val="28"/>
        </w:rPr>
        <w:t>Опишите основные модели прогнозирования налоговых доходов.</w:t>
      </w:r>
    </w:p>
    <w:p w:rsidR="00274328" w:rsidRDefault="00274328" w:rsidP="00274328">
      <w:pPr>
        <w:pStyle w:val="a9"/>
        <w:numPr>
          <w:ilvl w:val="0"/>
          <w:numId w:val="37"/>
        </w:numPr>
        <w:tabs>
          <w:tab w:val="left" w:pos="851"/>
        </w:tabs>
        <w:ind w:left="0" w:firstLine="567"/>
        <w:jc w:val="both"/>
        <w:rPr>
          <w:sz w:val="28"/>
          <w:szCs w:val="28"/>
        </w:rPr>
      </w:pPr>
      <w:r>
        <w:rPr>
          <w:sz w:val="28"/>
          <w:szCs w:val="28"/>
        </w:rPr>
        <w:t xml:space="preserve">В чем суть методов планирования бюджетных расходов: нормативного (или сметно-нормативного), индексации и </w:t>
      </w:r>
      <w:proofErr w:type="spellStart"/>
      <w:r>
        <w:rPr>
          <w:sz w:val="28"/>
          <w:szCs w:val="28"/>
        </w:rPr>
        <w:t>программо</w:t>
      </w:r>
      <w:proofErr w:type="spellEnd"/>
      <w:r>
        <w:rPr>
          <w:sz w:val="28"/>
          <w:szCs w:val="28"/>
        </w:rPr>
        <w:t>-целевого?</w:t>
      </w:r>
    </w:p>
    <w:p w:rsidR="00274328" w:rsidRDefault="00274328" w:rsidP="00274328">
      <w:pPr>
        <w:pStyle w:val="a9"/>
        <w:numPr>
          <w:ilvl w:val="0"/>
          <w:numId w:val="37"/>
        </w:numPr>
        <w:tabs>
          <w:tab w:val="left" w:pos="851"/>
        </w:tabs>
        <w:ind w:left="0" w:firstLine="567"/>
        <w:jc w:val="both"/>
        <w:rPr>
          <w:sz w:val="28"/>
          <w:szCs w:val="28"/>
        </w:rPr>
      </w:pPr>
      <w:r>
        <w:rPr>
          <w:sz w:val="28"/>
          <w:szCs w:val="28"/>
        </w:rPr>
        <w:t>В чем состоят принципиальные особенности разработки долгосрочного прогноза?</w:t>
      </w:r>
    </w:p>
    <w:p w:rsidR="00274328" w:rsidRDefault="00274328" w:rsidP="00274328">
      <w:pPr>
        <w:pStyle w:val="Style22"/>
        <w:widowControl/>
        <w:tabs>
          <w:tab w:val="left" w:pos="0"/>
        </w:tabs>
        <w:spacing w:line="240" w:lineRule="auto"/>
        <w:ind w:firstLine="709"/>
        <w:rPr>
          <w:rStyle w:val="FontStyle49"/>
          <w:sz w:val="28"/>
          <w:szCs w:val="28"/>
        </w:rPr>
      </w:pPr>
      <w:r>
        <w:rPr>
          <w:rStyle w:val="FontStyle49"/>
          <w:sz w:val="28"/>
          <w:szCs w:val="28"/>
        </w:rPr>
        <w:t>Задания для индивидуальной работы:</w:t>
      </w:r>
    </w:p>
    <w:p w:rsidR="00274328" w:rsidRPr="004366FA" w:rsidRDefault="00274328" w:rsidP="00274328">
      <w:pPr>
        <w:spacing w:after="0" w:line="300" w:lineRule="exact"/>
        <w:ind w:firstLine="709"/>
        <w:jc w:val="both"/>
        <w:rPr>
          <w:rFonts w:ascii="Times New Roman" w:hAnsi="Times New Roman" w:cs="Times New Roman"/>
          <w:sz w:val="28"/>
        </w:rPr>
      </w:pPr>
      <w:r w:rsidRPr="004366FA">
        <w:rPr>
          <w:rFonts w:ascii="Times New Roman" w:hAnsi="Times New Roman" w:cs="Times New Roman"/>
          <w:sz w:val="28"/>
          <w:szCs w:val="28"/>
        </w:rPr>
        <w:t>1</w:t>
      </w:r>
      <w:proofErr w:type="gramStart"/>
      <w:r w:rsidRPr="004366FA">
        <w:rPr>
          <w:rFonts w:ascii="Times New Roman" w:hAnsi="Times New Roman" w:cs="Times New Roman"/>
          <w:sz w:val="28"/>
          <w:szCs w:val="28"/>
        </w:rPr>
        <w:t xml:space="preserve"> </w:t>
      </w:r>
      <w:r>
        <w:rPr>
          <w:rFonts w:ascii="Times New Roman" w:hAnsi="Times New Roman" w:cs="Times New Roman"/>
          <w:sz w:val="28"/>
        </w:rPr>
        <w:t>Н</w:t>
      </w:r>
      <w:proofErr w:type="gramEnd"/>
      <w:r>
        <w:rPr>
          <w:rFonts w:ascii="Times New Roman" w:hAnsi="Times New Roman" w:cs="Times New Roman"/>
          <w:sz w:val="28"/>
        </w:rPr>
        <w:t>а основе официальных данных Росстата проведите горизонтальный и вертикальный анализ консолидированного бюджета РФ за последние два года</w:t>
      </w:r>
      <w:r w:rsidRPr="004366FA">
        <w:rPr>
          <w:rFonts w:ascii="Times New Roman" w:hAnsi="Times New Roman" w:cs="Times New Roman"/>
          <w:sz w:val="28"/>
        </w:rPr>
        <w:t>.</w:t>
      </w:r>
    </w:p>
    <w:p w:rsidR="00274328" w:rsidRDefault="00274328" w:rsidP="00274328">
      <w:pPr>
        <w:spacing w:after="0" w:line="300" w:lineRule="exact"/>
        <w:ind w:firstLine="709"/>
        <w:jc w:val="both"/>
        <w:rPr>
          <w:rFonts w:ascii="Times New Roman" w:hAnsi="Times New Roman" w:cs="Times New Roman"/>
          <w:sz w:val="28"/>
        </w:rPr>
      </w:pPr>
      <w:r w:rsidRPr="004366FA">
        <w:rPr>
          <w:rFonts w:ascii="Times New Roman" w:hAnsi="Times New Roman" w:cs="Times New Roman"/>
          <w:sz w:val="28"/>
        </w:rPr>
        <w:t>2</w:t>
      </w:r>
      <w:proofErr w:type="gramStart"/>
      <w:r w:rsidRPr="004366FA">
        <w:rPr>
          <w:rFonts w:ascii="Times New Roman" w:hAnsi="Times New Roman" w:cs="Times New Roman"/>
          <w:sz w:val="28"/>
        </w:rPr>
        <w:t xml:space="preserve"> </w:t>
      </w:r>
      <w:r>
        <w:rPr>
          <w:rFonts w:ascii="Times New Roman" w:hAnsi="Times New Roman" w:cs="Times New Roman"/>
          <w:sz w:val="28"/>
        </w:rPr>
        <w:t>С</w:t>
      </w:r>
      <w:proofErr w:type="gramEnd"/>
      <w:r>
        <w:rPr>
          <w:rFonts w:ascii="Times New Roman" w:hAnsi="Times New Roman" w:cs="Times New Roman"/>
          <w:sz w:val="28"/>
        </w:rPr>
        <w:t>равните доходные и расходные части государственных бюджетов США и России по официальным данным Росстата и Бюро экономического анализа США.</w:t>
      </w:r>
    </w:p>
    <w:p w:rsidR="00274328" w:rsidRPr="0064030B" w:rsidRDefault="00274328" w:rsidP="00274328">
      <w:pPr>
        <w:spacing w:after="0" w:line="300" w:lineRule="exact"/>
        <w:ind w:firstLine="709"/>
        <w:jc w:val="both"/>
        <w:rPr>
          <w:rFonts w:ascii="Times New Roman" w:hAnsi="Times New Roman" w:cs="Times New Roman"/>
          <w:sz w:val="28"/>
          <w:szCs w:val="28"/>
        </w:rPr>
      </w:pPr>
      <w:r>
        <w:rPr>
          <w:rFonts w:ascii="Times New Roman" w:hAnsi="Times New Roman" w:cs="Times New Roman"/>
          <w:sz w:val="28"/>
        </w:rPr>
        <w:t>3</w:t>
      </w:r>
      <w:proofErr w:type="gramStart"/>
      <w:r>
        <w:rPr>
          <w:rFonts w:ascii="Times New Roman" w:hAnsi="Times New Roman" w:cs="Times New Roman"/>
          <w:sz w:val="28"/>
        </w:rPr>
        <w:t xml:space="preserve"> </w:t>
      </w:r>
      <w:r w:rsidRPr="0064030B">
        <w:rPr>
          <w:rFonts w:ascii="Times New Roman" w:hAnsi="Times New Roman" w:cs="Times New Roman"/>
          <w:sz w:val="28"/>
          <w:szCs w:val="28"/>
        </w:rPr>
        <w:t>И</w:t>
      </w:r>
      <w:proofErr w:type="gramEnd"/>
      <w:r w:rsidRPr="0064030B">
        <w:rPr>
          <w:rFonts w:ascii="Times New Roman" w:hAnsi="Times New Roman" w:cs="Times New Roman"/>
          <w:sz w:val="28"/>
          <w:szCs w:val="28"/>
        </w:rPr>
        <w:t>спользуя балансовый метод формирования бюджета и данные закона о бюджете (решение собрания депутатов о местном бюджете):</w:t>
      </w:r>
    </w:p>
    <w:p w:rsidR="00274328" w:rsidRPr="0064030B" w:rsidRDefault="00274328" w:rsidP="00274328">
      <w:pPr>
        <w:spacing w:after="0" w:line="240" w:lineRule="auto"/>
        <w:ind w:firstLine="284"/>
        <w:jc w:val="both"/>
        <w:rPr>
          <w:rFonts w:ascii="Times New Roman" w:hAnsi="Times New Roman" w:cs="Times New Roman"/>
          <w:sz w:val="28"/>
          <w:szCs w:val="28"/>
        </w:rPr>
      </w:pPr>
      <w:r w:rsidRPr="0064030B">
        <w:rPr>
          <w:rFonts w:ascii="Times New Roman" w:hAnsi="Times New Roman" w:cs="Times New Roman"/>
          <w:sz w:val="28"/>
          <w:szCs w:val="28"/>
        </w:rPr>
        <w:t>- определите дефицит/профицит бюджета на текущий год и плановый период;</w:t>
      </w:r>
    </w:p>
    <w:p w:rsidR="00274328" w:rsidRPr="0064030B" w:rsidRDefault="00274328" w:rsidP="00274328">
      <w:pPr>
        <w:spacing w:after="0" w:line="240" w:lineRule="auto"/>
        <w:ind w:firstLine="284"/>
        <w:jc w:val="both"/>
        <w:rPr>
          <w:rFonts w:ascii="Times New Roman" w:hAnsi="Times New Roman" w:cs="Times New Roman"/>
          <w:sz w:val="28"/>
          <w:szCs w:val="28"/>
        </w:rPr>
      </w:pPr>
      <w:r w:rsidRPr="0064030B">
        <w:rPr>
          <w:rFonts w:ascii="Times New Roman" w:hAnsi="Times New Roman" w:cs="Times New Roman"/>
          <w:sz w:val="28"/>
          <w:szCs w:val="28"/>
        </w:rPr>
        <w:t>- перечислите способы обеспечения сбалансированности бюджета;</w:t>
      </w:r>
    </w:p>
    <w:p w:rsidR="00274328" w:rsidRPr="0064030B" w:rsidRDefault="00274328" w:rsidP="00274328">
      <w:pPr>
        <w:spacing w:after="0"/>
        <w:ind w:firstLine="284"/>
        <w:jc w:val="both"/>
        <w:rPr>
          <w:rFonts w:ascii="Times New Roman" w:hAnsi="Times New Roman" w:cs="Times New Roman"/>
          <w:sz w:val="28"/>
          <w:szCs w:val="28"/>
        </w:rPr>
      </w:pPr>
      <w:r w:rsidRPr="0064030B">
        <w:rPr>
          <w:rFonts w:ascii="Times New Roman" w:hAnsi="Times New Roman" w:cs="Times New Roman"/>
          <w:sz w:val="28"/>
          <w:szCs w:val="28"/>
        </w:rPr>
        <w:lastRenderedPageBreak/>
        <w:t>- отразите в таблице дополнительными строчками (в случае необходимости отдельной таблицей) варианты составления сбалансированного бюджета.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59"/>
        <w:gridCol w:w="1559"/>
        <w:gridCol w:w="1559"/>
        <w:gridCol w:w="1277"/>
        <w:gridCol w:w="1134"/>
      </w:tblGrid>
      <w:tr w:rsidR="00274328" w:rsidRPr="00FD20E0" w:rsidTr="00274328">
        <w:tc>
          <w:tcPr>
            <w:tcW w:w="2943" w:type="dxa"/>
            <w:vMerge w:val="restart"/>
            <w:shd w:val="clear" w:color="auto" w:fill="auto"/>
            <w:vAlign w:val="center"/>
          </w:tcPr>
          <w:p w:rsidR="00274328" w:rsidRPr="0064030B" w:rsidRDefault="00274328" w:rsidP="00274328">
            <w:pPr>
              <w:pStyle w:val="BodyTextIndent31"/>
              <w:widowControl/>
              <w:ind w:firstLine="0"/>
              <w:jc w:val="center"/>
              <w:rPr>
                <w:rFonts w:ascii="Times New Roman" w:hAnsi="Times New Roman"/>
                <w:sz w:val="28"/>
                <w:szCs w:val="28"/>
              </w:rPr>
            </w:pPr>
            <w:r w:rsidRPr="0064030B">
              <w:rPr>
                <w:rFonts w:ascii="Times New Roman" w:hAnsi="Times New Roman"/>
                <w:sz w:val="28"/>
                <w:szCs w:val="28"/>
              </w:rPr>
              <w:t>Показатели</w:t>
            </w:r>
          </w:p>
        </w:tc>
        <w:tc>
          <w:tcPr>
            <w:tcW w:w="1559" w:type="dxa"/>
            <w:vMerge w:val="restart"/>
            <w:shd w:val="clear" w:color="auto" w:fill="auto"/>
            <w:vAlign w:val="center"/>
          </w:tcPr>
          <w:p w:rsidR="00274328" w:rsidRPr="0064030B" w:rsidRDefault="00274328" w:rsidP="00274328">
            <w:pPr>
              <w:pStyle w:val="BodyTextIndent31"/>
              <w:widowControl/>
              <w:ind w:firstLine="0"/>
              <w:jc w:val="center"/>
              <w:rPr>
                <w:rFonts w:ascii="Times New Roman" w:hAnsi="Times New Roman"/>
                <w:sz w:val="28"/>
                <w:szCs w:val="28"/>
              </w:rPr>
            </w:pPr>
            <w:r w:rsidRPr="0064030B">
              <w:rPr>
                <w:rFonts w:ascii="Times New Roman" w:hAnsi="Times New Roman"/>
                <w:sz w:val="28"/>
                <w:szCs w:val="28"/>
              </w:rPr>
              <w:t>Отчетный</w:t>
            </w:r>
          </w:p>
        </w:tc>
        <w:tc>
          <w:tcPr>
            <w:tcW w:w="1559" w:type="dxa"/>
            <w:vMerge w:val="restart"/>
            <w:shd w:val="clear" w:color="auto" w:fill="auto"/>
            <w:vAlign w:val="center"/>
          </w:tcPr>
          <w:p w:rsidR="00274328" w:rsidRPr="0064030B" w:rsidRDefault="00274328" w:rsidP="00274328">
            <w:pPr>
              <w:pStyle w:val="BodyTextIndent31"/>
              <w:widowControl/>
              <w:ind w:firstLine="0"/>
              <w:jc w:val="center"/>
              <w:rPr>
                <w:rFonts w:ascii="Times New Roman" w:hAnsi="Times New Roman"/>
                <w:sz w:val="28"/>
                <w:szCs w:val="28"/>
              </w:rPr>
            </w:pPr>
            <w:r w:rsidRPr="0064030B">
              <w:rPr>
                <w:rFonts w:ascii="Times New Roman" w:hAnsi="Times New Roman"/>
                <w:sz w:val="28"/>
                <w:szCs w:val="28"/>
              </w:rPr>
              <w:t>Текущий</w:t>
            </w:r>
          </w:p>
        </w:tc>
        <w:tc>
          <w:tcPr>
            <w:tcW w:w="1559" w:type="dxa"/>
            <w:vMerge w:val="restart"/>
            <w:shd w:val="clear" w:color="auto" w:fill="auto"/>
          </w:tcPr>
          <w:p w:rsidR="00274328" w:rsidRPr="0064030B" w:rsidRDefault="00274328" w:rsidP="00274328">
            <w:pPr>
              <w:pStyle w:val="BodyTextIndent31"/>
              <w:widowControl/>
              <w:ind w:firstLine="0"/>
              <w:jc w:val="center"/>
              <w:rPr>
                <w:rFonts w:ascii="Times New Roman" w:hAnsi="Times New Roman"/>
                <w:sz w:val="28"/>
                <w:szCs w:val="28"/>
              </w:rPr>
            </w:pPr>
          </w:p>
          <w:p w:rsidR="00274328" w:rsidRPr="0064030B" w:rsidRDefault="00274328" w:rsidP="00274328">
            <w:pPr>
              <w:pStyle w:val="BodyTextIndent31"/>
              <w:widowControl/>
              <w:ind w:firstLine="0"/>
              <w:jc w:val="center"/>
              <w:rPr>
                <w:rFonts w:ascii="Times New Roman" w:hAnsi="Times New Roman"/>
                <w:sz w:val="28"/>
                <w:szCs w:val="28"/>
              </w:rPr>
            </w:pPr>
            <w:r w:rsidRPr="0064030B">
              <w:rPr>
                <w:rFonts w:ascii="Times New Roman" w:hAnsi="Times New Roman"/>
                <w:sz w:val="28"/>
                <w:szCs w:val="28"/>
              </w:rPr>
              <w:t xml:space="preserve">Очередной  </w:t>
            </w:r>
          </w:p>
        </w:tc>
        <w:tc>
          <w:tcPr>
            <w:tcW w:w="2411" w:type="dxa"/>
            <w:gridSpan w:val="2"/>
            <w:shd w:val="clear" w:color="auto" w:fill="auto"/>
            <w:vAlign w:val="center"/>
          </w:tcPr>
          <w:p w:rsidR="00274328" w:rsidRPr="0064030B" w:rsidRDefault="00274328" w:rsidP="00274328">
            <w:pPr>
              <w:pStyle w:val="BodyTextIndent31"/>
              <w:widowControl/>
              <w:ind w:firstLine="0"/>
              <w:jc w:val="center"/>
              <w:rPr>
                <w:rFonts w:ascii="Times New Roman" w:hAnsi="Times New Roman"/>
                <w:sz w:val="28"/>
                <w:szCs w:val="28"/>
              </w:rPr>
            </w:pPr>
            <w:r w:rsidRPr="0064030B">
              <w:rPr>
                <w:rFonts w:ascii="Times New Roman" w:hAnsi="Times New Roman"/>
                <w:sz w:val="28"/>
                <w:szCs w:val="28"/>
              </w:rPr>
              <w:t>Плановый период</w:t>
            </w:r>
          </w:p>
        </w:tc>
      </w:tr>
      <w:tr w:rsidR="00274328" w:rsidRPr="00FD20E0" w:rsidTr="00274328">
        <w:tc>
          <w:tcPr>
            <w:tcW w:w="2943" w:type="dxa"/>
            <w:vMerge/>
            <w:shd w:val="clear" w:color="auto" w:fill="auto"/>
            <w:vAlign w:val="center"/>
          </w:tcPr>
          <w:p w:rsidR="00274328" w:rsidRPr="0064030B" w:rsidRDefault="00274328" w:rsidP="00274328">
            <w:pPr>
              <w:pStyle w:val="BodyTextIndent31"/>
              <w:widowControl/>
              <w:ind w:firstLine="0"/>
              <w:jc w:val="center"/>
              <w:rPr>
                <w:rFonts w:ascii="Times New Roman" w:hAnsi="Times New Roman"/>
                <w:sz w:val="28"/>
                <w:szCs w:val="28"/>
              </w:rPr>
            </w:pPr>
          </w:p>
        </w:tc>
        <w:tc>
          <w:tcPr>
            <w:tcW w:w="1559" w:type="dxa"/>
            <w:vMerge/>
            <w:shd w:val="clear" w:color="auto" w:fill="auto"/>
          </w:tcPr>
          <w:p w:rsidR="00274328" w:rsidRPr="0064030B" w:rsidRDefault="00274328" w:rsidP="00274328">
            <w:pPr>
              <w:pStyle w:val="BodyTextIndent31"/>
              <w:widowControl/>
              <w:ind w:firstLine="0"/>
              <w:jc w:val="center"/>
              <w:rPr>
                <w:rFonts w:ascii="Times New Roman" w:hAnsi="Times New Roman"/>
                <w:sz w:val="28"/>
                <w:szCs w:val="28"/>
              </w:rPr>
            </w:pPr>
          </w:p>
        </w:tc>
        <w:tc>
          <w:tcPr>
            <w:tcW w:w="1559" w:type="dxa"/>
            <w:vMerge/>
            <w:shd w:val="clear" w:color="auto" w:fill="auto"/>
          </w:tcPr>
          <w:p w:rsidR="00274328" w:rsidRPr="0064030B" w:rsidRDefault="00274328" w:rsidP="00274328">
            <w:pPr>
              <w:pStyle w:val="BodyTextIndent31"/>
              <w:widowControl/>
              <w:ind w:firstLine="0"/>
              <w:jc w:val="center"/>
              <w:rPr>
                <w:rFonts w:ascii="Times New Roman" w:hAnsi="Times New Roman"/>
                <w:sz w:val="28"/>
                <w:szCs w:val="28"/>
              </w:rPr>
            </w:pPr>
          </w:p>
        </w:tc>
        <w:tc>
          <w:tcPr>
            <w:tcW w:w="1559" w:type="dxa"/>
            <w:vMerge/>
            <w:shd w:val="clear" w:color="auto" w:fill="auto"/>
            <w:vAlign w:val="center"/>
          </w:tcPr>
          <w:p w:rsidR="00274328" w:rsidRPr="0064030B" w:rsidRDefault="00274328" w:rsidP="00274328">
            <w:pPr>
              <w:pStyle w:val="BodyTextIndent31"/>
              <w:widowControl/>
              <w:ind w:firstLine="0"/>
              <w:jc w:val="center"/>
              <w:rPr>
                <w:rFonts w:ascii="Times New Roman" w:hAnsi="Times New Roman"/>
                <w:sz w:val="28"/>
                <w:szCs w:val="28"/>
              </w:rPr>
            </w:pPr>
          </w:p>
        </w:tc>
        <w:tc>
          <w:tcPr>
            <w:tcW w:w="1277" w:type="dxa"/>
            <w:shd w:val="clear" w:color="auto" w:fill="auto"/>
            <w:vAlign w:val="center"/>
          </w:tcPr>
          <w:p w:rsidR="00274328" w:rsidRPr="0064030B" w:rsidRDefault="00274328" w:rsidP="00274328">
            <w:pPr>
              <w:pStyle w:val="BodyTextIndent31"/>
              <w:widowControl/>
              <w:ind w:firstLine="0"/>
              <w:jc w:val="center"/>
              <w:rPr>
                <w:rFonts w:ascii="Times New Roman" w:hAnsi="Times New Roman"/>
                <w:sz w:val="28"/>
                <w:szCs w:val="28"/>
              </w:rPr>
            </w:pPr>
            <w:r w:rsidRPr="0064030B">
              <w:rPr>
                <w:rFonts w:ascii="Times New Roman" w:hAnsi="Times New Roman"/>
                <w:sz w:val="28"/>
                <w:szCs w:val="28"/>
              </w:rPr>
              <w:t>1 год</w:t>
            </w:r>
          </w:p>
        </w:tc>
        <w:tc>
          <w:tcPr>
            <w:tcW w:w="1134" w:type="dxa"/>
            <w:shd w:val="clear" w:color="auto" w:fill="auto"/>
            <w:vAlign w:val="center"/>
          </w:tcPr>
          <w:p w:rsidR="00274328" w:rsidRPr="0064030B" w:rsidRDefault="00274328" w:rsidP="00274328">
            <w:pPr>
              <w:pStyle w:val="BodyTextIndent31"/>
              <w:widowControl/>
              <w:ind w:firstLine="0"/>
              <w:jc w:val="center"/>
              <w:rPr>
                <w:rFonts w:ascii="Times New Roman" w:hAnsi="Times New Roman"/>
                <w:sz w:val="28"/>
                <w:szCs w:val="28"/>
              </w:rPr>
            </w:pPr>
            <w:r w:rsidRPr="0064030B">
              <w:rPr>
                <w:rFonts w:ascii="Times New Roman" w:hAnsi="Times New Roman"/>
                <w:sz w:val="28"/>
                <w:szCs w:val="28"/>
              </w:rPr>
              <w:t>2 год</w:t>
            </w:r>
          </w:p>
        </w:tc>
      </w:tr>
      <w:tr w:rsidR="00274328" w:rsidRPr="00FD20E0" w:rsidTr="00274328">
        <w:tc>
          <w:tcPr>
            <w:tcW w:w="2943"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r w:rsidRPr="0064030B">
              <w:rPr>
                <w:rFonts w:ascii="Times New Roman" w:hAnsi="Times New Roman"/>
                <w:sz w:val="28"/>
                <w:szCs w:val="28"/>
              </w:rPr>
              <w:t>Доходы - всего</w:t>
            </w:r>
          </w:p>
        </w:tc>
        <w:tc>
          <w:tcPr>
            <w:tcW w:w="1559"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559"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559"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277"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134"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r>
      <w:tr w:rsidR="00274328" w:rsidRPr="00FD20E0" w:rsidTr="00274328">
        <w:tc>
          <w:tcPr>
            <w:tcW w:w="2943"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r w:rsidRPr="0064030B">
              <w:rPr>
                <w:rFonts w:ascii="Times New Roman" w:hAnsi="Times New Roman"/>
                <w:sz w:val="28"/>
                <w:szCs w:val="28"/>
              </w:rPr>
              <w:t>Расходы – всего</w:t>
            </w:r>
          </w:p>
        </w:tc>
        <w:tc>
          <w:tcPr>
            <w:tcW w:w="1559"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559"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559"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277"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134"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r>
      <w:tr w:rsidR="00274328" w:rsidRPr="00FD20E0" w:rsidTr="00274328">
        <w:tc>
          <w:tcPr>
            <w:tcW w:w="2943"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r w:rsidRPr="0064030B">
              <w:rPr>
                <w:rFonts w:ascii="Times New Roman" w:hAnsi="Times New Roman"/>
                <w:sz w:val="28"/>
                <w:szCs w:val="28"/>
              </w:rPr>
              <w:t>Дефицит/Профицит</w:t>
            </w:r>
          </w:p>
        </w:tc>
        <w:tc>
          <w:tcPr>
            <w:tcW w:w="1559"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559"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559"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277"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c>
          <w:tcPr>
            <w:tcW w:w="1134" w:type="dxa"/>
            <w:shd w:val="clear" w:color="auto" w:fill="auto"/>
          </w:tcPr>
          <w:p w:rsidR="00274328" w:rsidRPr="0064030B" w:rsidRDefault="00274328" w:rsidP="00274328">
            <w:pPr>
              <w:pStyle w:val="BodyTextIndent31"/>
              <w:widowControl/>
              <w:ind w:firstLine="0"/>
              <w:jc w:val="both"/>
              <w:rPr>
                <w:rFonts w:ascii="Times New Roman" w:hAnsi="Times New Roman"/>
                <w:sz w:val="28"/>
                <w:szCs w:val="28"/>
              </w:rPr>
            </w:pPr>
          </w:p>
        </w:tc>
      </w:tr>
    </w:tbl>
    <w:p w:rsidR="00274328" w:rsidRPr="0064030B" w:rsidRDefault="00274328" w:rsidP="00274328">
      <w:pPr>
        <w:pStyle w:val="Default"/>
        <w:ind w:firstLine="709"/>
        <w:jc w:val="both"/>
        <w:rPr>
          <w:sz w:val="28"/>
          <w:szCs w:val="28"/>
        </w:rPr>
      </w:pPr>
      <w:r>
        <w:rPr>
          <w:sz w:val="28"/>
          <w:szCs w:val="28"/>
        </w:rPr>
        <w:t>4</w:t>
      </w:r>
      <w:proofErr w:type="gramStart"/>
      <w:r>
        <w:rPr>
          <w:sz w:val="28"/>
          <w:szCs w:val="28"/>
        </w:rPr>
        <w:t xml:space="preserve"> </w:t>
      </w:r>
      <w:r w:rsidRPr="0064030B">
        <w:rPr>
          <w:sz w:val="28"/>
          <w:szCs w:val="28"/>
        </w:rPr>
        <w:t>О</w:t>
      </w:r>
      <w:proofErr w:type="gramEnd"/>
      <w:r w:rsidRPr="0064030B">
        <w:rPr>
          <w:sz w:val="28"/>
          <w:szCs w:val="28"/>
        </w:rPr>
        <w:t xml:space="preserve">пределите размер доходов федерального бюджета в прогнозируемом году при следующих условиях: </w:t>
      </w:r>
    </w:p>
    <w:p w:rsidR="00274328" w:rsidRPr="0064030B" w:rsidRDefault="00274328" w:rsidP="00274328">
      <w:pPr>
        <w:autoSpaceDE w:val="0"/>
        <w:autoSpaceDN w:val="0"/>
        <w:adjustRightInd w:val="0"/>
        <w:spacing w:after="0" w:line="240" w:lineRule="auto"/>
        <w:ind w:firstLine="426"/>
        <w:jc w:val="both"/>
        <w:rPr>
          <w:rFonts w:ascii="Times New Roman" w:hAnsi="Times New Roman" w:cs="Times New Roman"/>
          <w:sz w:val="28"/>
          <w:szCs w:val="28"/>
        </w:rPr>
      </w:pPr>
      <w:r w:rsidRPr="0064030B">
        <w:rPr>
          <w:rFonts w:ascii="Times New Roman" w:hAnsi="Times New Roman" w:cs="Times New Roman"/>
          <w:sz w:val="28"/>
          <w:szCs w:val="28"/>
        </w:rPr>
        <w:t xml:space="preserve">- ВВП увеличится по сравнению с текущим годом на 2,5% и составит 82,3 трлн. руб.; </w:t>
      </w:r>
    </w:p>
    <w:p w:rsidR="00274328" w:rsidRPr="0064030B" w:rsidRDefault="00274328" w:rsidP="00274328">
      <w:pPr>
        <w:autoSpaceDE w:val="0"/>
        <w:autoSpaceDN w:val="0"/>
        <w:adjustRightInd w:val="0"/>
        <w:spacing w:after="0" w:line="240" w:lineRule="auto"/>
        <w:ind w:firstLine="426"/>
        <w:jc w:val="both"/>
        <w:rPr>
          <w:rFonts w:ascii="Times New Roman" w:hAnsi="Times New Roman" w:cs="Times New Roman"/>
          <w:sz w:val="28"/>
          <w:szCs w:val="28"/>
        </w:rPr>
      </w:pPr>
      <w:r w:rsidRPr="0064030B">
        <w:rPr>
          <w:rFonts w:ascii="Times New Roman" w:hAnsi="Times New Roman" w:cs="Times New Roman"/>
          <w:sz w:val="28"/>
          <w:szCs w:val="28"/>
        </w:rPr>
        <w:t xml:space="preserve">- расходы федерального бюджета в текущем году составят 20 % от ВВП; </w:t>
      </w:r>
    </w:p>
    <w:p w:rsidR="00274328" w:rsidRPr="0064030B" w:rsidRDefault="00274328" w:rsidP="00274328">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4030B">
        <w:rPr>
          <w:rFonts w:ascii="Times New Roman" w:hAnsi="Times New Roman" w:cs="Times New Roman"/>
          <w:sz w:val="28"/>
          <w:szCs w:val="28"/>
        </w:rPr>
        <w:t xml:space="preserve">- расходы федерального бюджета в прогнозируемом году увеличатся по сравнению с текущем годом на 4,7%; </w:t>
      </w:r>
      <w:proofErr w:type="gramEnd"/>
    </w:p>
    <w:p w:rsidR="00274328" w:rsidRPr="0064030B" w:rsidRDefault="00274328" w:rsidP="00274328">
      <w:pPr>
        <w:autoSpaceDE w:val="0"/>
        <w:autoSpaceDN w:val="0"/>
        <w:adjustRightInd w:val="0"/>
        <w:spacing w:after="0" w:line="240" w:lineRule="auto"/>
        <w:ind w:firstLine="426"/>
        <w:jc w:val="both"/>
        <w:rPr>
          <w:rFonts w:ascii="Times New Roman" w:hAnsi="Times New Roman" w:cs="Times New Roman"/>
          <w:sz w:val="28"/>
          <w:szCs w:val="28"/>
        </w:rPr>
      </w:pPr>
      <w:r w:rsidRPr="0064030B">
        <w:rPr>
          <w:rFonts w:ascii="Times New Roman" w:hAnsi="Times New Roman" w:cs="Times New Roman"/>
          <w:sz w:val="28"/>
          <w:szCs w:val="28"/>
        </w:rPr>
        <w:t xml:space="preserve">- дефицит федерального бюджета в прогнозируемом году – 3,1% от объема его расходов. </w:t>
      </w:r>
    </w:p>
    <w:p w:rsidR="00274328" w:rsidRPr="0064030B" w:rsidRDefault="00274328" w:rsidP="0027432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proofErr w:type="gramStart"/>
      <w:r>
        <w:rPr>
          <w:rFonts w:ascii="Times New Roman" w:hAnsi="Times New Roman" w:cs="Times New Roman"/>
          <w:color w:val="000000"/>
          <w:sz w:val="28"/>
          <w:szCs w:val="28"/>
        </w:rPr>
        <w:t xml:space="preserve"> </w:t>
      </w:r>
      <w:r w:rsidRPr="0064030B">
        <w:rPr>
          <w:rFonts w:ascii="Times New Roman" w:hAnsi="Times New Roman" w:cs="Times New Roman"/>
          <w:color w:val="000000"/>
          <w:sz w:val="28"/>
          <w:szCs w:val="28"/>
        </w:rPr>
        <w:t>О</w:t>
      </w:r>
      <w:proofErr w:type="gramEnd"/>
      <w:r w:rsidRPr="0064030B">
        <w:rPr>
          <w:rFonts w:ascii="Times New Roman" w:hAnsi="Times New Roman" w:cs="Times New Roman"/>
          <w:color w:val="000000"/>
          <w:sz w:val="28"/>
          <w:szCs w:val="28"/>
        </w:rPr>
        <w:t xml:space="preserve">пределите в процентах изменение расходов бюджета в прогнозируемом году по сравнению с текущим годом при следующих условиях: </w:t>
      </w:r>
    </w:p>
    <w:p w:rsidR="00274328" w:rsidRPr="0064030B" w:rsidRDefault="00274328" w:rsidP="00274328">
      <w:pPr>
        <w:autoSpaceDE w:val="0"/>
        <w:autoSpaceDN w:val="0"/>
        <w:adjustRightInd w:val="0"/>
        <w:spacing w:after="0" w:line="240" w:lineRule="auto"/>
        <w:ind w:firstLine="284"/>
        <w:jc w:val="both"/>
        <w:rPr>
          <w:rFonts w:ascii="Times New Roman" w:hAnsi="Times New Roman" w:cs="Times New Roman"/>
          <w:color w:val="000000"/>
          <w:sz w:val="28"/>
          <w:szCs w:val="28"/>
        </w:rPr>
      </w:pPr>
      <w:r w:rsidRPr="0064030B">
        <w:rPr>
          <w:rFonts w:ascii="Times New Roman" w:hAnsi="Times New Roman" w:cs="Times New Roman"/>
          <w:color w:val="000000"/>
          <w:sz w:val="28"/>
          <w:szCs w:val="28"/>
        </w:rPr>
        <w:t xml:space="preserve">- в прогнозируемом году дефицит (профицит) бюджета составит 2% от объема его доходов; </w:t>
      </w:r>
    </w:p>
    <w:p w:rsidR="00274328" w:rsidRPr="0064030B" w:rsidRDefault="00274328" w:rsidP="00274328">
      <w:pPr>
        <w:autoSpaceDE w:val="0"/>
        <w:autoSpaceDN w:val="0"/>
        <w:adjustRightInd w:val="0"/>
        <w:spacing w:after="0" w:line="240" w:lineRule="auto"/>
        <w:ind w:firstLine="284"/>
        <w:jc w:val="both"/>
        <w:rPr>
          <w:rFonts w:ascii="Times New Roman" w:hAnsi="Times New Roman" w:cs="Times New Roman"/>
          <w:color w:val="000000"/>
          <w:sz w:val="28"/>
          <w:szCs w:val="28"/>
        </w:rPr>
      </w:pPr>
      <w:r w:rsidRPr="0064030B">
        <w:rPr>
          <w:rFonts w:ascii="Times New Roman" w:hAnsi="Times New Roman" w:cs="Times New Roman"/>
          <w:color w:val="000000"/>
          <w:sz w:val="28"/>
          <w:szCs w:val="28"/>
        </w:rPr>
        <w:t xml:space="preserve">- расходы бюджета в текущем году составят 130 млрд. руб.; </w:t>
      </w:r>
    </w:p>
    <w:p w:rsidR="00274328" w:rsidRPr="0064030B" w:rsidRDefault="00274328" w:rsidP="00274328">
      <w:pPr>
        <w:pStyle w:val="BodyTextIndent31"/>
        <w:widowControl/>
        <w:ind w:firstLine="284"/>
        <w:jc w:val="both"/>
        <w:rPr>
          <w:rFonts w:ascii="Times New Roman" w:eastAsia="Calibri" w:hAnsi="Times New Roman"/>
          <w:color w:val="000000"/>
          <w:sz w:val="28"/>
          <w:szCs w:val="28"/>
        </w:rPr>
      </w:pPr>
      <w:r w:rsidRPr="0064030B">
        <w:rPr>
          <w:rFonts w:ascii="Times New Roman" w:eastAsia="Calibri" w:hAnsi="Times New Roman"/>
          <w:color w:val="000000"/>
          <w:sz w:val="28"/>
          <w:szCs w:val="28"/>
        </w:rPr>
        <w:t>- доходы бюджета в прогнозируемом году составят 120 млрд. руб.</w:t>
      </w:r>
    </w:p>
    <w:p w:rsidR="00274328" w:rsidRPr="00313F8C" w:rsidRDefault="00274328" w:rsidP="00274328">
      <w:pPr>
        <w:spacing w:after="0" w:line="240" w:lineRule="auto"/>
        <w:jc w:val="both"/>
        <w:rPr>
          <w:rFonts w:ascii="Times New Roman" w:hAnsi="Times New Roman" w:cs="Times New Roman"/>
          <w:sz w:val="28"/>
          <w:szCs w:val="28"/>
        </w:rPr>
      </w:pPr>
    </w:p>
    <w:p w:rsidR="00274328" w:rsidRDefault="00274328" w:rsidP="00274328">
      <w:pPr>
        <w:spacing w:after="0" w:line="240" w:lineRule="auto"/>
        <w:ind w:firstLine="709"/>
        <w:jc w:val="both"/>
        <w:rPr>
          <w:rFonts w:ascii="Times New Roman" w:hAnsi="Times New Roman" w:cs="Times New Roman"/>
          <w:b/>
          <w:sz w:val="28"/>
          <w:szCs w:val="28"/>
        </w:rPr>
      </w:pPr>
      <w:r w:rsidRPr="0074179D">
        <w:rPr>
          <w:rFonts w:ascii="Times New Roman" w:hAnsi="Times New Roman" w:cs="Times New Roman"/>
          <w:b/>
          <w:sz w:val="28"/>
          <w:szCs w:val="28"/>
        </w:rPr>
        <w:t xml:space="preserve">Практическое занятие </w:t>
      </w:r>
      <w:r>
        <w:rPr>
          <w:rFonts w:ascii="Times New Roman" w:hAnsi="Times New Roman" w:cs="Times New Roman"/>
          <w:b/>
          <w:sz w:val="28"/>
          <w:szCs w:val="28"/>
        </w:rPr>
        <w:t>1</w:t>
      </w:r>
      <w:r w:rsidR="00F002FC">
        <w:rPr>
          <w:rFonts w:ascii="Times New Roman" w:hAnsi="Times New Roman" w:cs="Times New Roman"/>
          <w:b/>
          <w:sz w:val="28"/>
          <w:szCs w:val="28"/>
        </w:rPr>
        <w:t>6-17</w:t>
      </w:r>
    </w:p>
    <w:p w:rsidR="00274328" w:rsidRPr="006F3BD0" w:rsidRDefault="00274328" w:rsidP="00274328">
      <w:pPr>
        <w:spacing w:after="0" w:line="240" w:lineRule="auto"/>
        <w:ind w:firstLine="709"/>
        <w:jc w:val="both"/>
        <w:rPr>
          <w:rFonts w:ascii="Times New Roman" w:hAnsi="Times New Roman" w:cs="Times New Roman"/>
          <w:sz w:val="28"/>
          <w:szCs w:val="28"/>
        </w:rPr>
      </w:pPr>
    </w:p>
    <w:p w:rsidR="00274328" w:rsidRPr="00466EF0" w:rsidRDefault="00274328" w:rsidP="00274328">
      <w:pPr>
        <w:spacing w:after="0" w:line="240" w:lineRule="auto"/>
        <w:ind w:firstLine="709"/>
        <w:jc w:val="both"/>
        <w:rPr>
          <w:rFonts w:ascii="Times New Roman" w:hAnsi="Times New Roman" w:cs="Times New Roman"/>
          <w:b/>
          <w:sz w:val="28"/>
          <w:szCs w:val="28"/>
        </w:rPr>
      </w:pPr>
      <w:r w:rsidRPr="00466EF0">
        <w:rPr>
          <w:rFonts w:ascii="Times New Roman" w:hAnsi="Times New Roman" w:cs="Times New Roman"/>
          <w:b/>
          <w:sz w:val="28"/>
          <w:szCs w:val="28"/>
        </w:rPr>
        <w:t>Тема: Зарубежный опыт долгосрочного прогнозирования и стратегического планирования</w:t>
      </w:r>
    </w:p>
    <w:p w:rsidR="00274328" w:rsidRPr="006911B3" w:rsidRDefault="00274328" w:rsidP="00274328">
      <w:pPr>
        <w:spacing w:after="0" w:line="240" w:lineRule="auto"/>
        <w:ind w:firstLine="709"/>
        <w:jc w:val="both"/>
        <w:rPr>
          <w:rFonts w:ascii="Times New Roman" w:hAnsi="Times New Roman" w:cs="Times New Roman"/>
          <w:b/>
          <w:sz w:val="28"/>
          <w:szCs w:val="28"/>
        </w:rPr>
      </w:pPr>
    </w:p>
    <w:p w:rsidR="00274328" w:rsidRPr="003A1439" w:rsidRDefault="00274328" w:rsidP="00274328">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r w:rsidR="0002042B">
        <w:rPr>
          <w:rFonts w:ascii="Times New Roman" w:hAnsi="Times New Roman" w:cs="Times New Roman"/>
          <w:sz w:val="28"/>
          <w:szCs w:val="28"/>
        </w:rPr>
        <w:t>1</w:t>
      </w:r>
    </w:p>
    <w:p w:rsidR="00274328" w:rsidRDefault="00274328" w:rsidP="002743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66EF0">
        <w:rPr>
          <w:rFonts w:ascii="Times New Roman" w:hAnsi="Times New Roman" w:cs="Times New Roman"/>
          <w:sz w:val="28"/>
          <w:szCs w:val="28"/>
        </w:rPr>
        <w:t xml:space="preserve">Зарубежный опыт социально - экономического прогнозирования. </w:t>
      </w:r>
    </w:p>
    <w:p w:rsidR="0002042B" w:rsidRPr="0002042B" w:rsidRDefault="0002042B" w:rsidP="00020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02042B">
        <w:rPr>
          <w:rFonts w:ascii="Times New Roman" w:hAnsi="Times New Roman" w:cs="Times New Roman"/>
          <w:sz w:val="28"/>
          <w:szCs w:val="28"/>
        </w:rPr>
        <w:t xml:space="preserve"> Пути и формы использования зарубежного опыта в практике Российской Федерации. </w:t>
      </w:r>
    </w:p>
    <w:p w:rsidR="0002042B" w:rsidRPr="0002042B" w:rsidRDefault="0002042B" w:rsidP="00020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2042B">
        <w:rPr>
          <w:rFonts w:ascii="Times New Roman" w:hAnsi="Times New Roman" w:cs="Times New Roman"/>
          <w:sz w:val="28"/>
          <w:szCs w:val="28"/>
        </w:rPr>
        <w:t>Учет специфического состояния российской экономики.</w:t>
      </w:r>
    </w:p>
    <w:p w:rsidR="0002042B" w:rsidRPr="003A1439" w:rsidRDefault="0002042B" w:rsidP="0002042B">
      <w:pPr>
        <w:spacing w:after="0" w:line="240" w:lineRule="auto"/>
        <w:ind w:firstLine="709"/>
        <w:jc w:val="both"/>
        <w:rPr>
          <w:rFonts w:ascii="Times New Roman" w:hAnsi="Times New Roman" w:cs="Times New Roman"/>
          <w:sz w:val="28"/>
          <w:szCs w:val="28"/>
        </w:rPr>
      </w:pPr>
      <w:r w:rsidRPr="003A1439">
        <w:rPr>
          <w:rFonts w:ascii="Times New Roman" w:hAnsi="Times New Roman" w:cs="Times New Roman"/>
          <w:sz w:val="28"/>
          <w:szCs w:val="28"/>
        </w:rPr>
        <w:t xml:space="preserve">План семинарского занятия  </w:t>
      </w:r>
      <w:r>
        <w:rPr>
          <w:rFonts w:ascii="Times New Roman" w:hAnsi="Times New Roman" w:cs="Times New Roman"/>
          <w:sz w:val="28"/>
          <w:szCs w:val="28"/>
        </w:rPr>
        <w:t>2</w:t>
      </w:r>
    </w:p>
    <w:p w:rsidR="0002042B" w:rsidRDefault="0002042B" w:rsidP="00020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66EF0">
        <w:rPr>
          <w:rFonts w:ascii="Times New Roman" w:hAnsi="Times New Roman" w:cs="Times New Roman"/>
          <w:sz w:val="28"/>
          <w:szCs w:val="28"/>
        </w:rPr>
        <w:t xml:space="preserve">Современная система планирования в ЕС. </w:t>
      </w:r>
    </w:p>
    <w:p w:rsidR="0002042B" w:rsidRDefault="0002042B" w:rsidP="00020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66EF0">
        <w:rPr>
          <w:rFonts w:ascii="Times New Roman" w:hAnsi="Times New Roman" w:cs="Times New Roman"/>
          <w:sz w:val="28"/>
          <w:szCs w:val="28"/>
        </w:rPr>
        <w:t>Особенности планирования в Японии</w:t>
      </w:r>
      <w:r>
        <w:rPr>
          <w:rFonts w:ascii="Times New Roman" w:hAnsi="Times New Roman" w:cs="Times New Roman"/>
          <w:sz w:val="28"/>
          <w:szCs w:val="28"/>
        </w:rPr>
        <w:t>,</w:t>
      </w:r>
      <w:r w:rsidRPr="00466EF0">
        <w:rPr>
          <w:rFonts w:ascii="Times New Roman" w:hAnsi="Times New Roman" w:cs="Times New Roman"/>
          <w:sz w:val="28"/>
          <w:szCs w:val="28"/>
        </w:rPr>
        <w:t xml:space="preserve"> КНР и Индии.</w:t>
      </w:r>
    </w:p>
    <w:p w:rsidR="0002042B" w:rsidRPr="0002042B" w:rsidRDefault="0002042B" w:rsidP="00020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2042B">
        <w:rPr>
          <w:rFonts w:ascii="Times New Roman" w:hAnsi="Times New Roman" w:cs="Times New Roman"/>
          <w:sz w:val="28"/>
          <w:szCs w:val="28"/>
        </w:rPr>
        <w:t>Опыт планирования в Южной Корее.</w:t>
      </w:r>
    </w:p>
    <w:p w:rsidR="0002042B" w:rsidRPr="0002042B" w:rsidRDefault="0002042B" w:rsidP="000204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2042B">
        <w:rPr>
          <w:rFonts w:ascii="Times New Roman" w:hAnsi="Times New Roman" w:cs="Times New Roman"/>
          <w:sz w:val="28"/>
          <w:szCs w:val="28"/>
        </w:rPr>
        <w:t xml:space="preserve"> Практика планирования в США. </w:t>
      </w:r>
    </w:p>
    <w:p w:rsidR="00274328" w:rsidRPr="0002042B" w:rsidRDefault="00274328" w:rsidP="00274328">
      <w:pPr>
        <w:pStyle w:val="TableParagraph"/>
        <w:tabs>
          <w:tab w:val="left" w:pos="1110"/>
        </w:tabs>
        <w:ind w:right="100" w:firstLine="679"/>
        <w:contextualSpacing/>
        <w:jc w:val="both"/>
        <w:rPr>
          <w:sz w:val="28"/>
          <w:szCs w:val="28"/>
          <w:lang w:val="ru-RU"/>
        </w:rPr>
      </w:pPr>
      <w:r w:rsidRPr="0002042B">
        <w:rPr>
          <w:sz w:val="28"/>
          <w:szCs w:val="28"/>
          <w:lang w:val="ru-RU"/>
        </w:rPr>
        <w:t>Вопросы для самоконтроля:</w:t>
      </w:r>
    </w:p>
    <w:p w:rsidR="00274328" w:rsidRDefault="00274328" w:rsidP="00274328">
      <w:pPr>
        <w:pStyle w:val="a9"/>
        <w:numPr>
          <w:ilvl w:val="0"/>
          <w:numId w:val="38"/>
        </w:numPr>
        <w:tabs>
          <w:tab w:val="left" w:pos="851"/>
        </w:tabs>
        <w:ind w:hanging="862"/>
        <w:jc w:val="both"/>
        <w:rPr>
          <w:sz w:val="28"/>
          <w:szCs w:val="28"/>
        </w:rPr>
      </w:pPr>
      <w:r>
        <w:rPr>
          <w:sz w:val="28"/>
          <w:szCs w:val="28"/>
        </w:rPr>
        <w:t>Каков порядок планирования в США?</w:t>
      </w:r>
    </w:p>
    <w:p w:rsidR="00274328" w:rsidRDefault="00274328" w:rsidP="00274328">
      <w:pPr>
        <w:pStyle w:val="a9"/>
        <w:numPr>
          <w:ilvl w:val="0"/>
          <w:numId w:val="38"/>
        </w:numPr>
        <w:tabs>
          <w:tab w:val="left" w:pos="851"/>
        </w:tabs>
        <w:ind w:left="0" w:firstLine="567"/>
        <w:jc w:val="both"/>
        <w:rPr>
          <w:sz w:val="28"/>
          <w:szCs w:val="28"/>
        </w:rPr>
      </w:pPr>
      <w:r>
        <w:rPr>
          <w:sz w:val="28"/>
          <w:szCs w:val="28"/>
        </w:rPr>
        <w:t xml:space="preserve">В чем особенность планирования и прогнозирования в странах </w:t>
      </w:r>
      <w:r>
        <w:rPr>
          <w:sz w:val="28"/>
          <w:szCs w:val="28"/>
        </w:rPr>
        <w:lastRenderedPageBreak/>
        <w:t>Европейского союза?</w:t>
      </w:r>
    </w:p>
    <w:p w:rsidR="0002042B" w:rsidRDefault="0002042B" w:rsidP="00274328">
      <w:pPr>
        <w:pStyle w:val="a9"/>
        <w:numPr>
          <w:ilvl w:val="0"/>
          <w:numId w:val="38"/>
        </w:numPr>
        <w:tabs>
          <w:tab w:val="left" w:pos="851"/>
        </w:tabs>
        <w:ind w:left="0" w:firstLine="567"/>
        <w:jc w:val="both"/>
        <w:rPr>
          <w:sz w:val="28"/>
          <w:szCs w:val="28"/>
        </w:rPr>
      </w:pPr>
      <w:r>
        <w:rPr>
          <w:sz w:val="28"/>
          <w:szCs w:val="28"/>
        </w:rPr>
        <w:t>Какое планирование применяется в Индии?</w:t>
      </w:r>
    </w:p>
    <w:p w:rsidR="0002042B" w:rsidRDefault="0002042B" w:rsidP="00274328">
      <w:pPr>
        <w:pStyle w:val="a9"/>
        <w:numPr>
          <w:ilvl w:val="0"/>
          <w:numId w:val="38"/>
        </w:numPr>
        <w:tabs>
          <w:tab w:val="left" w:pos="851"/>
        </w:tabs>
        <w:ind w:left="0" w:firstLine="567"/>
        <w:jc w:val="both"/>
        <w:rPr>
          <w:sz w:val="28"/>
          <w:szCs w:val="28"/>
        </w:rPr>
      </w:pPr>
      <w:r>
        <w:rPr>
          <w:sz w:val="28"/>
          <w:szCs w:val="28"/>
        </w:rPr>
        <w:t>Что в России можно применить исход из опыта прогнозирования Западно</w:t>
      </w:r>
      <w:r w:rsidR="005067C4" w:rsidRPr="0002042B">
        <w:rPr>
          <w:sz w:val="28"/>
          <w:szCs w:val="28"/>
        </w:rPr>
        <w:t>й</w:t>
      </w:r>
      <w:r>
        <w:rPr>
          <w:sz w:val="28"/>
          <w:szCs w:val="28"/>
        </w:rPr>
        <w:t xml:space="preserve"> Европы?</w:t>
      </w:r>
    </w:p>
    <w:p w:rsidR="00274328" w:rsidRDefault="00274328" w:rsidP="00765E02">
      <w:pPr>
        <w:tabs>
          <w:tab w:val="left" w:pos="1134"/>
        </w:tabs>
        <w:ind w:right="2" w:firstLine="709"/>
        <w:jc w:val="both"/>
        <w:rPr>
          <w:rFonts w:ascii="Times New Roman" w:hAnsi="Times New Roman" w:cs="Times New Roman"/>
          <w:b/>
          <w:sz w:val="32"/>
          <w:szCs w:val="32"/>
        </w:rPr>
      </w:pPr>
    </w:p>
    <w:p w:rsidR="00C045CF" w:rsidRPr="00765E02" w:rsidRDefault="00151E90" w:rsidP="00765E02">
      <w:pPr>
        <w:tabs>
          <w:tab w:val="left" w:pos="1134"/>
        </w:tabs>
        <w:ind w:right="2" w:firstLine="709"/>
        <w:jc w:val="both"/>
        <w:rPr>
          <w:rFonts w:ascii="Times New Roman" w:hAnsi="Times New Roman" w:cs="Times New Roman"/>
          <w:b/>
          <w:sz w:val="32"/>
          <w:szCs w:val="32"/>
        </w:rPr>
      </w:pPr>
      <w:r>
        <w:rPr>
          <w:rFonts w:ascii="Times New Roman" w:hAnsi="Times New Roman" w:cs="Times New Roman"/>
          <w:b/>
          <w:sz w:val="32"/>
          <w:szCs w:val="32"/>
        </w:rPr>
        <w:t>3</w:t>
      </w:r>
      <w:r w:rsidR="00765E02" w:rsidRPr="00765E02">
        <w:rPr>
          <w:rFonts w:ascii="Times New Roman" w:hAnsi="Times New Roman" w:cs="Times New Roman"/>
          <w:b/>
          <w:sz w:val="32"/>
          <w:szCs w:val="32"/>
        </w:rPr>
        <w:t xml:space="preserve"> </w:t>
      </w:r>
      <w:r w:rsidR="00C045CF" w:rsidRPr="00765E02">
        <w:rPr>
          <w:rFonts w:ascii="Times New Roman" w:hAnsi="Times New Roman" w:cs="Times New Roman"/>
          <w:b/>
          <w:sz w:val="32"/>
          <w:szCs w:val="32"/>
        </w:rPr>
        <w:t>Контроль и управление самостоятельной работой студентов</w:t>
      </w:r>
    </w:p>
    <w:p w:rsidR="00C045CF" w:rsidRDefault="00C045CF" w:rsidP="00C045CF">
      <w:pPr>
        <w:spacing w:after="0" w:line="240" w:lineRule="auto"/>
        <w:ind w:right="2" w:firstLine="709"/>
        <w:contextualSpacing/>
        <w:jc w:val="both"/>
        <w:rPr>
          <w:rFonts w:ascii="Times New Roman" w:hAnsi="Times New Roman"/>
          <w:sz w:val="28"/>
          <w:szCs w:val="28"/>
        </w:rPr>
      </w:pPr>
      <w:r>
        <w:rPr>
          <w:rFonts w:ascii="Times New Roman" w:hAnsi="Times New Roman"/>
          <w:sz w:val="28"/>
          <w:szCs w:val="28"/>
        </w:rPr>
        <w:t>Управление самостоятельной работы студентов осуществляется через следующие формы контроля и обучения:</w:t>
      </w:r>
    </w:p>
    <w:p w:rsidR="00C045CF" w:rsidRDefault="00C045CF" w:rsidP="00C045CF">
      <w:pPr>
        <w:pStyle w:val="a9"/>
        <w:numPr>
          <w:ilvl w:val="0"/>
          <w:numId w:val="17"/>
        </w:numPr>
        <w:tabs>
          <w:tab w:val="left" w:pos="1134"/>
        </w:tabs>
        <w:ind w:left="0" w:right="2" w:firstLine="709"/>
        <w:jc w:val="both"/>
        <w:rPr>
          <w:sz w:val="28"/>
          <w:szCs w:val="28"/>
        </w:rPr>
      </w:pPr>
      <w:r>
        <w:rPr>
          <w:sz w:val="28"/>
          <w:szCs w:val="28"/>
        </w:rPr>
        <w:t>консультации, в ходе которых студенты должны осмыслить полученную информацию, а преподаватель определить степень понимания темы и оказать необходимую помощь;</w:t>
      </w:r>
    </w:p>
    <w:p w:rsidR="00C045CF" w:rsidRDefault="00C045CF" w:rsidP="00C045CF">
      <w:pPr>
        <w:pStyle w:val="a9"/>
        <w:numPr>
          <w:ilvl w:val="0"/>
          <w:numId w:val="17"/>
        </w:numPr>
        <w:tabs>
          <w:tab w:val="left" w:pos="1134"/>
        </w:tabs>
        <w:ind w:left="0" w:right="2" w:firstLine="709"/>
        <w:jc w:val="both"/>
        <w:rPr>
          <w:sz w:val="28"/>
          <w:szCs w:val="28"/>
        </w:rPr>
      </w:pPr>
      <w:r>
        <w:rPr>
          <w:sz w:val="28"/>
          <w:szCs w:val="28"/>
        </w:rPr>
        <w:t>текущий контроль осуществляется в ходе семинарских занятий;</w:t>
      </w:r>
    </w:p>
    <w:p w:rsidR="00C045CF" w:rsidRDefault="00C045CF" w:rsidP="00C045CF">
      <w:pPr>
        <w:pStyle w:val="a9"/>
        <w:numPr>
          <w:ilvl w:val="0"/>
          <w:numId w:val="17"/>
        </w:numPr>
        <w:tabs>
          <w:tab w:val="left" w:pos="1134"/>
        </w:tabs>
        <w:ind w:left="0" w:right="2" w:firstLine="709"/>
        <w:jc w:val="both"/>
        <w:rPr>
          <w:sz w:val="28"/>
          <w:szCs w:val="28"/>
        </w:rPr>
      </w:pPr>
      <w:r>
        <w:rPr>
          <w:sz w:val="28"/>
          <w:szCs w:val="28"/>
        </w:rPr>
        <w:t xml:space="preserve">итоговый контроль осуществляется через </w:t>
      </w:r>
      <w:r w:rsidR="00D45DC2">
        <w:rPr>
          <w:sz w:val="28"/>
          <w:szCs w:val="28"/>
        </w:rPr>
        <w:t>экзамен</w:t>
      </w:r>
      <w:r>
        <w:rPr>
          <w:sz w:val="28"/>
          <w:szCs w:val="28"/>
        </w:rPr>
        <w:t>, предусмотренный учебным планом.</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Видом аттестации текущей учебной работы студентов является рубежный контроль. Рубежный контроль проходят студенты всех курсов очной формы обучения. Рубежный контроль проводится два раза в семестр. Рубежный контроль проводит преподаватель, заранее объявив о его дате и форме. Рубежный контроль проводится в рамках лекционных и семинарских часов, отведенных на изучение дисциплины. Студентам, не участвующим в рубежном контроле по уважительным причинам, сроки аттестации могут быть продлены. Результаты рубежного контроля фиксируются в ведомости. Студенту может быть предоставлена возможность переаттестации рубежного контроля по дисциплине с выполнением дополнительного задания, определяемого преподавателем. Студенты, не аттестованные в установленные сроки в рамках рубежного контроля, не допускаются к промежуточной аттестации по дисциплине.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Студенты заочной формы обучения рубежный контроль не проходят.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результатов внеаудиторной самостоятельной работы студентов осуществляется в пределах времени, отведенного на обязательные учебные занятия по дисциплине «</w:t>
      </w:r>
      <w:r w:rsidR="004F099C">
        <w:rPr>
          <w:rFonts w:ascii="Times New Roman" w:hAnsi="Times New Roman"/>
          <w:sz w:val="28"/>
          <w:szCs w:val="28"/>
        </w:rPr>
        <w:t>Макроэкономическое планирование и прогнозирование</w:t>
      </w:r>
      <w:r>
        <w:rPr>
          <w:rFonts w:ascii="Times New Roman" w:hAnsi="Times New Roman"/>
          <w:sz w:val="28"/>
          <w:szCs w:val="28"/>
        </w:rPr>
        <w:t xml:space="preserve">». </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Контроль самостоятельной работы студента устанавливается в следующих формах: включение вопросов выносимых на самостоятельное изучение в перечень контрольных вопросов для самопроверки; тестовый контроль.</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Критериями оценок результатов внеаудиторной самостоятельной работы студентов являются: уровень освоения студентами учебного материала;  умения студента использовать теоретические знания при выполнении блока контрольных заданий и тестовых заданий; обоснованность </w:t>
      </w:r>
      <w:r>
        <w:rPr>
          <w:rFonts w:ascii="Times New Roman" w:hAnsi="Times New Roman"/>
          <w:sz w:val="28"/>
          <w:szCs w:val="28"/>
        </w:rPr>
        <w:lastRenderedPageBreak/>
        <w:t>и четкость изложения письменного ответа при выполнении контрольной работы.</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Итоговой формой контроля знаний, умений и навыков по дисциплине является экзамен. Экзамен проводится по билетам, которые включают два теоретических вопроса и задачу.</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Оценка «отлично»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w:t>
      </w:r>
      <w:r w:rsidR="000F109D" w:rsidRPr="000F109D">
        <w:rPr>
          <w:rFonts w:ascii="Times New Roman" w:hAnsi="Times New Roman" w:cs="Times New Roman"/>
          <w:sz w:val="28"/>
          <w:szCs w:val="28"/>
        </w:rPr>
        <w:t>дисциплине</w:t>
      </w:r>
      <w:r>
        <w:rPr>
          <w:rFonts w:ascii="Times New Roman" w:hAnsi="Times New Roman"/>
          <w:sz w:val="28"/>
          <w:szCs w:val="28"/>
        </w:rPr>
        <w:t>, причем не затрудняется с ответами при видоизменении заданий.</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Оценка «хорошо» выставляется студенту, если он твердо знает материал, грамотно и по существу излагает его, не допуская существенных неточностей в ответе на вопрос.</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Оценка «удовлетворительно»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p w:rsidR="00C045CF" w:rsidRDefault="00C045CF" w:rsidP="00C045CF">
      <w:pPr>
        <w:spacing w:line="240" w:lineRule="auto"/>
        <w:ind w:right="2" w:firstLine="709"/>
        <w:contextualSpacing/>
        <w:jc w:val="both"/>
        <w:rPr>
          <w:rFonts w:ascii="Times New Roman" w:hAnsi="Times New Roman"/>
          <w:sz w:val="28"/>
          <w:szCs w:val="28"/>
        </w:rPr>
      </w:pPr>
      <w:r>
        <w:rPr>
          <w:rFonts w:ascii="Times New Roman" w:hAnsi="Times New Roman"/>
          <w:sz w:val="28"/>
          <w:szCs w:val="28"/>
        </w:rPr>
        <w:t xml:space="preserve">Оценка «неудовлетворительно»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w:t>
      </w:r>
      <w:r w:rsidR="000F109D" w:rsidRPr="000F109D">
        <w:rPr>
          <w:rFonts w:ascii="Times New Roman" w:hAnsi="Times New Roman" w:cs="Times New Roman"/>
          <w:sz w:val="28"/>
          <w:szCs w:val="28"/>
        </w:rPr>
        <w:t>дисциплин</w:t>
      </w:r>
      <w:r w:rsidR="000F109D">
        <w:rPr>
          <w:rFonts w:ascii="Times New Roman" w:hAnsi="Times New Roman" w:cs="Times New Roman"/>
          <w:sz w:val="28"/>
          <w:szCs w:val="28"/>
        </w:rPr>
        <w:t>ы</w:t>
      </w:r>
      <w:r>
        <w:rPr>
          <w:rFonts w:ascii="Times New Roman" w:hAnsi="Times New Roman"/>
          <w:sz w:val="28"/>
          <w:szCs w:val="28"/>
        </w:rPr>
        <w:t xml:space="preserve">.   </w:t>
      </w: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274328" w:rsidRDefault="00274328" w:rsidP="00C045CF">
      <w:pPr>
        <w:spacing w:line="240" w:lineRule="auto"/>
        <w:ind w:right="-284" w:firstLine="709"/>
        <w:contextualSpacing/>
        <w:jc w:val="center"/>
        <w:rPr>
          <w:rFonts w:ascii="Times New Roman" w:hAnsi="Times New Roman"/>
          <w:b/>
          <w:sz w:val="32"/>
          <w:szCs w:val="32"/>
        </w:rPr>
      </w:pPr>
    </w:p>
    <w:p w:rsidR="00DE6DE0" w:rsidRPr="00274328" w:rsidRDefault="00DE6DE0" w:rsidP="00274328">
      <w:pPr>
        <w:pStyle w:val="Default"/>
        <w:tabs>
          <w:tab w:val="left" w:pos="993"/>
        </w:tabs>
        <w:ind w:firstLine="710"/>
        <w:contextualSpacing/>
        <w:jc w:val="both"/>
        <w:rPr>
          <w:color w:val="auto"/>
          <w:sz w:val="28"/>
          <w:szCs w:val="28"/>
        </w:rPr>
      </w:pPr>
    </w:p>
    <w:sectPr w:rsidR="00DE6DE0" w:rsidRPr="00274328" w:rsidSect="00141F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2B" w:rsidRDefault="0002042B" w:rsidP="00141F95">
      <w:pPr>
        <w:spacing w:after="0" w:line="240" w:lineRule="auto"/>
      </w:pPr>
      <w:r>
        <w:separator/>
      </w:r>
    </w:p>
  </w:endnote>
  <w:endnote w:type="continuationSeparator" w:id="0">
    <w:p w:rsidR="0002042B" w:rsidRDefault="0002042B" w:rsidP="0014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847938"/>
      <w:docPartObj>
        <w:docPartGallery w:val="Page Numbers (Bottom of Page)"/>
        <w:docPartUnique/>
      </w:docPartObj>
    </w:sdtPr>
    <w:sdtEndPr/>
    <w:sdtContent>
      <w:p w:rsidR="0002042B" w:rsidRPr="00E47ED0" w:rsidRDefault="0002042B">
        <w:pPr>
          <w:pStyle w:val="a5"/>
          <w:jc w:val="center"/>
          <w:rPr>
            <w:rFonts w:ascii="Times New Roman" w:hAnsi="Times New Roman"/>
            <w:sz w:val="28"/>
            <w:szCs w:val="28"/>
          </w:rPr>
        </w:pPr>
        <w:r w:rsidRPr="00E47ED0">
          <w:rPr>
            <w:rFonts w:ascii="Times New Roman" w:hAnsi="Times New Roman"/>
            <w:sz w:val="28"/>
            <w:szCs w:val="28"/>
          </w:rPr>
          <w:fldChar w:fldCharType="begin"/>
        </w:r>
        <w:r w:rsidRPr="00E47ED0">
          <w:rPr>
            <w:rFonts w:ascii="Times New Roman" w:hAnsi="Times New Roman"/>
            <w:sz w:val="28"/>
            <w:szCs w:val="28"/>
          </w:rPr>
          <w:instrText xml:space="preserve"> PAGE   \* MERGEFORMAT </w:instrText>
        </w:r>
        <w:r w:rsidRPr="00E47ED0">
          <w:rPr>
            <w:rFonts w:ascii="Times New Roman" w:hAnsi="Times New Roman"/>
            <w:sz w:val="28"/>
            <w:szCs w:val="28"/>
          </w:rPr>
          <w:fldChar w:fldCharType="separate"/>
        </w:r>
        <w:r w:rsidR="00866F72">
          <w:rPr>
            <w:rFonts w:ascii="Times New Roman" w:hAnsi="Times New Roman"/>
            <w:noProof/>
            <w:sz w:val="28"/>
            <w:szCs w:val="28"/>
          </w:rPr>
          <w:t>6</w:t>
        </w:r>
        <w:r w:rsidRPr="00E47ED0">
          <w:rPr>
            <w:rFonts w:ascii="Times New Roman" w:hAnsi="Times New Roman"/>
            <w:sz w:val="28"/>
            <w:szCs w:val="28"/>
          </w:rPr>
          <w:fldChar w:fldCharType="end"/>
        </w:r>
      </w:p>
    </w:sdtContent>
  </w:sdt>
  <w:p w:rsidR="0002042B" w:rsidRPr="00E47ED0" w:rsidRDefault="0002042B">
    <w:pPr>
      <w:pStyle w:val="a5"/>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2B" w:rsidRDefault="0002042B" w:rsidP="00141F95">
      <w:pPr>
        <w:spacing w:after="0" w:line="240" w:lineRule="auto"/>
      </w:pPr>
      <w:r>
        <w:separator/>
      </w:r>
    </w:p>
  </w:footnote>
  <w:footnote w:type="continuationSeparator" w:id="0">
    <w:p w:rsidR="0002042B" w:rsidRDefault="0002042B" w:rsidP="0014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42B" w:rsidRDefault="000204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F65"/>
    <w:multiLevelType w:val="multilevel"/>
    <w:tmpl w:val="AA2A8AC2"/>
    <w:lvl w:ilvl="0">
      <w:start w:val="1"/>
      <w:numFmt w:val="decimal"/>
      <w:lvlText w:val="%1"/>
      <w:lvlJc w:val="left"/>
      <w:pPr>
        <w:ind w:left="103" w:hanging="634"/>
      </w:pPr>
      <w:rPr>
        <w:rFonts w:hint="default"/>
      </w:rPr>
    </w:lvl>
    <w:lvl w:ilvl="1">
      <w:start w:val="1"/>
      <w:numFmt w:val="decimal"/>
      <w:lvlText w:val="%1.%2"/>
      <w:lvlJc w:val="left"/>
      <w:pPr>
        <w:ind w:left="103" w:hanging="634"/>
      </w:pPr>
      <w:rPr>
        <w:rFonts w:ascii="Times New Roman" w:eastAsia="Times New Roman" w:hAnsi="Times New Roman" w:cs="Times New Roman" w:hint="default"/>
        <w:spacing w:val="0"/>
        <w:w w:val="100"/>
        <w:sz w:val="28"/>
        <w:szCs w:val="28"/>
      </w:rPr>
    </w:lvl>
    <w:lvl w:ilvl="2">
      <w:numFmt w:val="bullet"/>
      <w:lvlText w:val="•"/>
      <w:lvlJc w:val="left"/>
      <w:pPr>
        <w:ind w:left="1014" w:hanging="634"/>
      </w:pPr>
      <w:rPr>
        <w:rFonts w:hint="default"/>
      </w:rPr>
    </w:lvl>
    <w:lvl w:ilvl="3">
      <w:numFmt w:val="bullet"/>
      <w:lvlText w:val="•"/>
      <w:lvlJc w:val="left"/>
      <w:pPr>
        <w:ind w:left="1471" w:hanging="634"/>
      </w:pPr>
      <w:rPr>
        <w:rFonts w:hint="default"/>
      </w:rPr>
    </w:lvl>
    <w:lvl w:ilvl="4">
      <w:numFmt w:val="bullet"/>
      <w:lvlText w:val="•"/>
      <w:lvlJc w:val="left"/>
      <w:pPr>
        <w:ind w:left="1928" w:hanging="634"/>
      </w:pPr>
      <w:rPr>
        <w:rFonts w:hint="default"/>
      </w:rPr>
    </w:lvl>
    <w:lvl w:ilvl="5">
      <w:numFmt w:val="bullet"/>
      <w:lvlText w:val="•"/>
      <w:lvlJc w:val="left"/>
      <w:pPr>
        <w:ind w:left="2385" w:hanging="634"/>
      </w:pPr>
      <w:rPr>
        <w:rFonts w:hint="default"/>
      </w:rPr>
    </w:lvl>
    <w:lvl w:ilvl="6">
      <w:numFmt w:val="bullet"/>
      <w:lvlText w:val="•"/>
      <w:lvlJc w:val="left"/>
      <w:pPr>
        <w:ind w:left="2842" w:hanging="634"/>
      </w:pPr>
      <w:rPr>
        <w:rFonts w:hint="default"/>
      </w:rPr>
    </w:lvl>
    <w:lvl w:ilvl="7">
      <w:numFmt w:val="bullet"/>
      <w:lvlText w:val="•"/>
      <w:lvlJc w:val="left"/>
      <w:pPr>
        <w:ind w:left="3300" w:hanging="634"/>
      </w:pPr>
      <w:rPr>
        <w:rFonts w:hint="default"/>
      </w:rPr>
    </w:lvl>
    <w:lvl w:ilvl="8">
      <w:numFmt w:val="bullet"/>
      <w:lvlText w:val="•"/>
      <w:lvlJc w:val="left"/>
      <w:pPr>
        <w:ind w:left="3757" w:hanging="634"/>
      </w:pPr>
      <w:rPr>
        <w:rFonts w:hint="default"/>
      </w:rPr>
    </w:lvl>
  </w:abstractNum>
  <w:abstractNum w:abstractNumId="1">
    <w:nsid w:val="04C118A6"/>
    <w:multiLevelType w:val="hybridMultilevel"/>
    <w:tmpl w:val="31305AF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2B150D"/>
    <w:multiLevelType w:val="hybridMultilevel"/>
    <w:tmpl w:val="87D4699C"/>
    <w:lvl w:ilvl="0" w:tplc="EEA25FC2">
      <w:start w:val="1"/>
      <w:numFmt w:val="decimal"/>
      <w:lvlText w:val="%1."/>
      <w:lvlJc w:val="left"/>
      <w:pPr>
        <w:ind w:left="473" w:hanging="361"/>
        <w:jc w:val="right"/>
      </w:pPr>
      <w:rPr>
        <w:rFonts w:ascii="Times New Roman" w:eastAsia="Times New Roman" w:hAnsi="Times New Roman" w:cs="Times New Roman" w:hint="default"/>
        <w:spacing w:val="0"/>
        <w:w w:val="100"/>
        <w:sz w:val="28"/>
        <w:szCs w:val="28"/>
      </w:rPr>
    </w:lvl>
    <w:lvl w:ilvl="1" w:tplc="1CF2FA16">
      <w:start w:val="1"/>
      <w:numFmt w:val="decimal"/>
      <w:lvlText w:val="%2."/>
      <w:lvlJc w:val="left"/>
      <w:pPr>
        <w:ind w:left="921" w:hanging="351"/>
      </w:pPr>
      <w:rPr>
        <w:rFonts w:ascii="Times New Roman" w:eastAsia="Times New Roman" w:hAnsi="Times New Roman" w:cs="Times New Roman" w:hint="default"/>
        <w:spacing w:val="-16"/>
        <w:w w:val="100"/>
        <w:sz w:val="28"/>
        <w:szCs w:val="28"/>
      </w:rPr>
    </w:lvl>
    <w:lvl w:ilvl="2" w:tplc="B27A960C">
      <w:numFmt w:val="bullet"/>
      <w:lvlText w:val="•"/>
      <w:lvlJc w:val="left"/>
      <w:pPr>
        <w:ind w:left="1934" w:hanging="351"/>
      </w:pPr>
      <w:rPr>
        <w:rFonts w:hint="default"/>
      </w:rPr>
    </w:lvl>
    <w:lvl w:ilvl="3" w:tplc="C55255BE">
      <w:numFmt w:val="bullet"/>
      <w:lvlText w:val="•"/>
      <w:lvlJc w:val="left"/>
      <w:pPr>
        <w:ind w:left="2948" w:hanging="351"/>
      </w:pPr>
      <w:rPr>
        <w:rFonts w:hint="default"/>
      </w:rPr>
    </w:lvl>
    <w:lvl w:ilvl="4" w:tplc="CAE89D1C">
      <w:numFmt w:val="bullet"/>
      <w:lvlText w:val="•"/>
      <w:lvlJc w:val="left"/>
      <w:pPr>
        <w:ind w:left="3962" w:hanging="351"/>
      </w:pPr>
      <w:rPr>
        <w:rFonts w:hint="default"/>
      </w:rPr>
    </w:lvl>
    <w:lvl w:ilvl="5" w:tplc="C8F4D01A">
      <w:numFmt w:val="bullet"/>
      <w:lvlText w:val="•"/>
      <w:lvlJc w:val="left"/>
      <w:pPr>
        <w:ind w:left="4976" w:hanging="351"/>
      </w:pPr>
      <w:rPr>
        <w:rFonts w:hint="default"/>
      </w:rPr>
    </w:lvl>
    <w:lvl w:ilvl="6" w:tplc="2E22304E">
      <w:numFmt w:val="bullet"/>
      <w:lvlText w:val="•"/>
      <w:lvlJc w:val="left"/>
      <w:pPr>
        <w:ind w:left="5990" w:hanging="351"/>
      </w:pPr>
      <w:rPr>
        <w:rFonts w:hint="default"/>
      </w:rPr>
    </w:lvl>
    <w:lvl w:ilvl="7" w:tplc="7C007C1A">
      <w:numFmt w:val="bullet"/>
      <w:lvlText w:val="•"/>
      <w:lvlJc w:val="left"/>
      <w:pPr>
        <w:ind w:left="7004" w:hanging="351"/>
      </w:pPr>
      <w:rPr>
        <w:rFonts w:hint="default"/>
      </w:rPr>
    </w:lvl>
    <w:lvl w:ilvl="8" w:tplc="8EEC8994">
      <w:numFmt w:val="bullet"/>
      <w:lvlText w:val="•"/>
      <w:lvlJc w:val="left"/>
      <w:pPr>
        <w:ind w:left="8018" w:hanging="351"/>
      </w:pPr>
      <w:rPr>
        <w:rFonts w:hint="default"/>
      </w:rPr>
    </w:lvl>
  </w:abstractNum>
  <w:abstractNum w:abstractNumId="3">
    <w:nsid w:val="0C292AED"/>
    <w:multiLevelType w:val="hybridMultilevel"/>
    <w:tmpl w:val="DD0A6D86"/>
    <w:lvl w:ilvl="0" w:tplc="F484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584563"/>
    <w:multiLevelType w:val="hybridMultilevel"/>
    <w:tmpl w:val="35848A9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450B40"/>
    <w:multiLevelType w:val="multilevel"/>
    <w:tmpl w:val="82160816"/>
    <w:lvl w:ilvl="0">
      <w:start w:val="3"/>
      <w:numFmt w:val="decimal"/>
      <w:lvlText w:val="%1"/>
      <w:lvlJc w:val="left"/>
      <w:pPr>
        <w:ind w:left="360" w:hanging="360"/>
      </w:pPr>
    </w:lvl>
    <w:lvl w:ilvl="1">
      <w:start w:val="7"/>
      <w:numFmt w:val="decimal"/>
      <w:isLgl/>
      <w:lvlText w:val="%1.%2"/>
      <w:lvlJc w:val="left"/>
      <w:pPr>
        <w:ind w:left="2388" w:hanging="1755"/>
      </w:pPr>
    </w:lvl>
    <w:lvl w:ilvl="2">
      <w:start w:val="1"/>
      <w:numFmt w:val="decimal"/>
      <w:isLgl/>
      <w:lvlText w:val="%1.%2.%3"/>
      <w:lvlJc w:val="left"/>
      <w:pPr>
        <w:ind w:left="3021" w:hanging="1755"/>
      </w:pPr>
    </w:lvl>
    <w:lvl w:ilvl="3">
      <w:start w:val="1"/>
      <w:numFmt w:val="decimal"/>
      <w:isLgl/>
      <w:lvlText w:val="%1.%2.%3.%4"/>
      <w:lvlJc w:val="left"/>
      <w:pPr>
        <w:ind w:left="3654" w:hanging="1755"/>
      </w:pPr>
    </w:lvl>
    <w:lvl w:ilvl="4">
      <w:start w:val="1"/>
      <w:numFmt w:val="decimal"/>
      <w:isLgl/>
      <w:lvlText w:val="%1.%2.%3.%4.%5"/>
      <w:lvlJc w:val="left"/>
      <w:pPr>
        <w:ind w:left="4287" w:hanging="1755"/>
      </w:pPr>
    </w:lvl>
    <w:lvl w:ilvl="5">
      <w:start w:val="1"/>
      <w:numFmt w:val="decimal"/>
      <w:isLgl/>
      <w:lvlText w:val="%1.%2.%3.%4.%5.%6"/>
      <w:lvlJc w:val="left"/>
      <w:pPr>
        <w:ind w:left="4920" w:hanging="1755"/>
      </w:pPr>
    </w:lvl>
    <w:lvl w:ilvl="6">
      <w:start w:val="1"/>
      <w:numFmt w:val="decimal"/>
      <w:isLgl/>
      <w:lvlText w:val="%1.%2.%3.%4.%5.%6.%7"/>
      <w:lvlJc w:val="left"/>
      <w:pPr>
        <w:ind w:left="5598" w:hanging="1800"/>
      </w:pPr>
    </w:lvl>
    <w:lvl w:ilvl="7">
      <w:start w:val="1"/>
      <w:numFmt w:val="decimal"/>
      <w:isLgl/>
      <w:lvlText w:val="%1.%2.%3.%4.%5.%6.%7.%8"/>
      <w:lvlJc w:val="left"/>
      <w:pPr>
        <w:ind w:left="6591" w:hanging="2160"/>
      </w:pPr>
    </w:lvl>
    <w:lvl w:ilvl="8">
      <w:start w:val="1"/>
      <w:numFmt w:val="decimal"/>
      <w:isLgl/>
      <w:lvlText w:val="%1.%2.%3.%4.%5.%6.%7.%8.%9"/>
      <w:lvlJc w:val="left"/>
      <w:pPr>
        <w:ind w:left="7224" w:hanging="2160"/>
      </w:pPr>
    </w:lvl>
  </w:abstractNum>
  <w:abstractNum w:abstractNumId="6">
    <w:nsid w:val="1F373A52"/>
    <w:multiLevelType w:val="multilevel"/>
    <w:tmpl w:val="3FDC2F70"/>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25379C1"/>
    <w:multiLevelType w:val="hybridMultilevel"/>
    <w:tmpl w:val="DE38B7DA"/>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6A6C60"/>
    <w:multiLevelType w:val="hybridMultilevel"/>
    <w:tmpl w:val="EDFED538"/>
    <w:lvl w:ilvl="0" w:tplc="933264E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2D3542"/>
    <w:multiLevelType w:val="hybridMultilevel"/>
    <w:tmpl w:val="9E2EFB2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0114449"/>
    <w:multiLevelType w:val="hybridMultilevel"/>
    <w:tmpl w:val="97E47B68"/>
    <w:lvl w:ilvl="0" w:tplc="C97AFD06">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B05DD"/>
    <w:multiLevelType w:val="hybridMultilevel"/>
    <w:tmpl w:val="45EA955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8D43A4"/>
    <w:multiLevelType w:val="multilevel"/>
    <w:tmpl w:val="3FA044F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B1D7A81"/>
    <w:multiLevelType w:val="hybridMultilevel"/>
    <w:tmpl w:val="20AAA028"/>
    <w:lvl w:ilvl="0" w:tplc="AA7022D0">
      <w:start w:val="3"/>
      <w:numFmt w:val="decimal"/>
      <w:lvlText w:val="%1."/>
      <w:lvlJc w:val="left"/>
      <w:pPr>
        <w:ind w:left="107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A96773"/>
    <w:multiLevelType w:val="hybridMultilevel"/>
    <w:tmpl w:val="D38C5484"/>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8063FB"/>
    <w:multiLevelType w:val="hybridMultilevel"/>
    <w:tmpl w:val="BCD82FEA"/>
    <w:lvl w:ilvl="0" w:tplc="F4841A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C42439"/>
    <w:multiLevelType w:val="hybridMultilevel"/>
    <w:tmpl w:val="B136F1CA"/>
    <w:lvl w:ilvl="0" w:tplc="F4841ACC">
      <w:start w:val="1"/>
      <w:numFmt w:val="bullet"/>
      <w:lvlText w:val=""/>
      <w:lvlJc w:val="left"/>
      <w:pPr>
        <w:ind w:left="10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4EE1373"/>
    <w:multiLevelType w:val="hybridMultilevel"/>
    <w:tmpl w:val="8090B9B0"/>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F75BBA"/>
    <w:multiLevelType w:val="hybridMultilevel"/>
    <w:tmpl w:val="35848A9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6224D93"/>
    <w:multiLevelType w:val="hybridMultilevel"/>
    <w:tmpl w:val="8E14F926"/>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6C7101A"/>
    <w:multiLevelType w:val="hybridMultilevel"/>
    <w:tmpl w:val="76E236C0"/>
    <w:lvl w:ilvl="0" w:tplc="87DA4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48D01B11"/>
    <w:multiLevelType w:val="hybridMultilevel"/>
    <w:tmpl w:val="1584CE08"/>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AA13961"/>
    <w:multiLevelType w:val="multilevel"/>
    <w:tmpl w:val="C65651BC"/>
    <w:lvl w:ilvl="0">
      <w:start w:val="2"/>
      <w:numFmt w:val="decimal"/>
      <w:lvlText w:val="%1"/>
      <w:lvlJc w:val="left"/>
      <w:pPr>
        <w:ind w:left="103" w:hanging="430"/>
      </w:pPr>
      <w:rPr>
        <w:rFonts w:hint="default"/>
      </w:rPr>
    </w:lvl>
    <w:lvl w:ilvl="1">
      <w:start w:val="1"/>
      <w:numFmt w:val="decimal"/>
      <w:lvlText w:val="%1.%2"/>
      <w:lvlJc w:val="left"/>
      <w:pPr>
        <w:ind w:left="103" w:hanging="430"/>
      </w:pPr>
      <w:rPr>
        <w:rFonts w:ascii="Times New Roman" w:eastAsia="Times New Roman" w:hAnsi="Times New Roman" w:cs="Times New Roman" w:hint="default"/>
        <w:w w:val="100"/>
        <w:sz w:val="28"/>
        <w:szCs w:val="28"/>
      </w:rPr>
    </w:lvl>
    <w:lvl w:ilvl="2">
      <w:numFmt w:val="bullet"/>
      <w:lvlText w:val="•"/>
      <w:lvlJc w:val="left"/>
      <w:pPr>
        <w:ind w:left="1014" w:hanging="430"/>
      </w:pPr>
      <w:rPr>
        <w:rFonts w:hint="default"/>
      </w:rPr>
    </w:lvl>
    <w:lvl w:ilvl="3">
      <w:numFmt w:val="bullet"/>
      <w:lvlText w:val="•"/>
      <w:lvlJc w:val="left"/>
      <w:pPr>
        <w:ind w:left="1471" w:hanging="430"/>
      </w:pPr>
      <w:rPr>
        <w:rFonts w:hint="default"/>
      </w:rPr>
    </w:lvl>
    <w:lvl w:ilvl="4">
      <w:numFmt w:val="bullet"/>
      <w:lvlText w:val="•"/>
      <w:lvlJc w:val="left"/>
      <w:pPr>
        <w:ind w:left="1928" w:hanging="430"/>
      </w:pPr>
      <w:rPr>
        <w:rFonts w:hint="default"/>
      </w:rPr>
    </w:lvl>
    <w:lvl w:ilvl="5">
      <w:numFmt w:val="bullet"/>
      <w:lvlText w:val="•"/>
      <w:lvlJc w:val="left"/>
      <w:pPr>
        <w:ind w:left="2385" w:hanging="430"/>
      </w:pPr>
      <w:rPr>
        <w:rFonts w:hint="default"/>
      </w:rPr>
    </w:lvl>
    <w:lvl w:ilvl="6">
      <w:numFmt w:val="bullet"/>
      <w:lvlText w:val="•"/>
      <w:lvlJc w:val="left"/>
      <w:pPr>
        <w:ind w:left="2842" w:hanging="430"/>
      </w:pPr>
      <w:rPr>
        <w:rFonts w:hint="default"/>
      </w:rPr>
    </w:lvl>
    <w:lvl w:ilvl="7">
      <w:numFmt w:val="bullet"/>
      <w:lvlText w:val="•"/>
      <w:lvlJc w:val="left"/>
      <w:pPr>
        <w:ind w:left="3300" w:hanging="430"/>
      </w:pPr>
      <w:rPr>
        <w:rFonts w:hint="default"/>
      </w:rPr>
    </w:lvl>
    <w:lvl w:ilvl="8">
      <w:numFmt w:val="bullet"/>
      <w:lvlText w:val="•"/>
      <w:lvlJc w:val="left"/>
      <w:pPr>
        <w:ind w:left="3757" w:hanging="430"/>
      </w:pPr>
      <w:rPr>
        <w:rFonts w:hint="default"/>
      </w:rPr>
    </w:lvl>
  </w:abstractNum>
  <w:abstractNum w:abstractNumId="23">
    <w:nsid w:val="4D20026A"/>
    <w:multiLevelType w:val="hybridMultilevel"/>
    <w:tmpl w:val="40D82972"/>
    <w:lvl w:ilvl="0" w:tplc="77E4C5AA">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D30B97"/>
    <w:multiLevelType w:val="hybridMultilevel"/>
    <w:tmpl w:val="637E5AF8"/>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11C4B73"/>
    <w:multiLevelType w:val="multilevel"/>
    <w:tmpl w:val="87704E30"/>
    <w:lvl w:ilvl="0">
      <w:start w:val="1"/>
      <w:numFmt w:val="decimal"/>
      <w:lvlText w:val="%1"/>
      <w:lvlJc w:val="left"/>
      <w:pPr>
        <w:ind w:left="103" w:hanging="1174"/>
      </w:pPr>
      <w:rPr>
        <w:rFonts w:hint="default"/>
      </w:rPr>
    </w:lvl>
    <w:lvl w:ilvl="1">
      <w:start w:val="3"/>
      <w:numFmt w:val="decimal"/>
      <w:lvlText w:val="%1.%2"/>
      <w:lvlJc w:val="left"/>
      <w:pPr>
        <w:ind w:left="103" w:hanging="1174"/>
      </w:pPr>
      <w:rPr>
        <w:rFonts w:ascii="Times New Roman" w:eastAsia="Times New Roman" w:hAnsi="Times New Roman" w:cs="Times New Roman" w:hint="default"/>
        <w:w w:val="100"/>
        <w:sz w:val="28"/>
        <w:szCs w:val="28"/>
      </w:rPr>
    </w:lvl>
    <w:lvl w:ilvl="2">
      <w:numFmt w:val="bullet"/>
      <w:lvlText w:val="•"/>
      <w:lvlJc w:val="left"/>
      <w:pPr>
        <w:ind w:left="1014" w:hanging="1174"/>
      </w:pPr>
      <w:rPr>
        <w:rFonts w:hint="default"/>
      </w:rPr>
    </w:lvl>
    <w:lvl w:ilvl="3">
      <w:numFmt w:val="bullet"/>
      <w:lvlText w:val="•"/>
      <w:lvlJc w:val="left"/>
      <w:pPr>
        <w:ind w:left="1471" w:hanging="1174"/>
      </w:pPr>
      <w:rPr>
        <w:rFonts w:hint="default"/>
      </w:rPr>
    </w:lvl>
    <w:lvl w:ilvl="4">
      <w:numFmt w:val="bullet"/>
      <w:lvlText w:val="•"/>
      <w:lvlJc w:val="left"/>
      <w:pPr>
        <w:ind w:left="1928" w:hanging="1174"/>
      </w:pPr>
      <w:rPr>
        <w:rFonts w:hint="default"/>
      </w:rPr>
    </w:lvl>
    <w:lvl w:ilvl="5">
      <w:numFmt w:val="bullet"/>
      <w:lvlText w:val="•"/>
      <w:lvlJc w:val="left"/>
      <w:pPr>
        <w:ind w:left="2385" w:hanging="1174"/>
      </w:pPr>
      <w:rPr>
        <w:rFonts w:hint="default"/>
      </w:rPr>
    </w:lvl>
    <w:lvl w:ilvl="6">
      <w:numFmt w:val="bullet"/>
      <w:lvlText w:val="•"/>
      <w:lvlJc w:val="left"/>
      <w:pPr>
        <w:ind w:left="2842" w:hanging="1174"/>
      </w:pPr>
      <w:rPr>
        <w:rFonts w:hint="default"/>
      </w:rPr>
    </w:lvl>
    <w:lvl w:ilvl="7">
      <w:numFmt w:val="bullet"/>
      <w:lvlText w:val="•"/>
      <w:lvlJc w:val="left"/>
      <w:pPr>
        <w:ind w:left="3300" w:hanging="1174"/>
      </w:pPr>
      <w:rPr>
        <w:rFonts w:hint="default"/>
      </w:rPr>
    </w:lvl>
    <w:lvl w:ilvl="8">
      <w:numFmt w:val="bullet"/>
      <w:lvlText w:val="•"/>
      <w:lvlJc w:val="left"/>
      <w:pPr>
        <w:ind w:left="3757" w:hanging="1174"/>
      </w:pPr>
      <w:rPr>
        <w:rFonts w:hint="default"/>
      </w:rPr>
    </w:lvl>
  </w:abstractNum>
  <w:abstractNum w:abstractNumId="26">
    <w:nsid w:val="673F2DFB"/>
    <w:multiLevelType w:val="multilevel"/>
    <w:tmpl w:val="ECD09748"/>
    <w:lvl w:ilvl="0">
      <w:start w:val="3"/>
      <w:numFmt w:val="decimal"/>
      <w:lvlText w:val="%1"/>
      <w:lvlJc w:val="left"/>
      <w:pPr>
        <w:ind w:left="103" w:hanging="828"/>
      </w:pPr>
      <w:rPr>
        <w:rFonts w:hint="default"/>
      </w:rPr>
    </w:lvl>
    <w:lvl w:ilvl="1">
      <w:start w:val="1"/>
      <w:numFmt w:val="decimal"/>
      <w:lvlText w:val="%1.%2"/>
      <w:lvlJc w:val="left"/>
      <w:pPr>
        <w:ind w:left="103" w:hanging="828"/>
      </w:pPr>
      <w:rPr>
        <w:rFonts w:ascii="Times New Roman" w:eastAsia="Times New Roman" w:hAnsi="Times New Roman" w:cs="Times New Roman" w:hint="default"/>
        <w:w w:val="100"/>
        <w:sz w:val="28"/>
        <w:szCs w:val="28"/>
      </w:rPr>
    </w:lvl>
    <w:lvl w:ilvl="2">
      <w:numFmt w:val="bullet"/>
      <w:lvlText w:val="•"/>
      <w:lvlJc w:val="left"/>
      <w:pPr>
        <w:ind w:left="1014" w:hanging="828"/>
      </w:pPr>
      <w:rPr>
        <w:rFonts w:hint="default"/>
      </w:rPr>
    </w:lvl>
    <w:lvl w:ilvl="3">
      <w:numFmt w:val="bullet"/>
      <w:lvlText w:val="•"/>
      <w:lvlJc w:val="left"/>
      <w:pPr>
        <w:ind w:left="1471" w:hanging="828"/>
      </w:pPr>
      <w:rPr>
        <w:rFonts w:hint="default"/>
      </w:rPr>
    </w:lvl>
    <w:lvl w:ilvl="4">
      <w:numFmt w:val="bullet"/>
      <w:lvlText w:val="•"/>
      <w:lvlJc w:val="left"/>
      <w:pPr>
        <w:ind w:left="1928" w:hanging="828"/>
      </w:pPr>
      <w:rPr>
        <w:rFonts w:hint="default"/>
      </w:rPr>
    </w:lvl>
    <w:lvl w:ilvl="5">
      <w:numFmt w:val="bullet"/>
      <w:lvlText w:val="•"/>
      <w:lvlJc w:val="left"/>
      <w:pPr>
        <w:ind w:left="2385" w:hanging="828"/>
      </w:pPr>
      <w:rPr>
        <w:rFonts w:hint="default"/>
      </w:rPr>
    </w:lvl>
    <w:lvl w:ilvl="6">
      <w:numFmt w:val="bullet"/>
      <w:lvlText w:val="•"/>
      <w:lvlJc w:val="left"/>
      <w:pPr>
        <w:ind w:left="2842" w:hanging="828"/>
      </w:pPr>
      <w:rPr>
        <w:rFonts w:hint="default"/>
      </w:rPr>
    </w:lvl>
    <w:lvl w:ilvl="7">
      <w:numFmt w:val="bullet"/>
      <w:lvlText w:val="•"/>
      <w:lvlJc w:val="left"/>
      <w:pPr>
        <w:ind w:left="3300" w:hanging="828"/>
      </w:pPr>
      <w:rPr>
        <w:rFonts w:hint="default"/>
      </w:rPr>
    </w:lvl>
    <w:lvl w:ilvl="8">
      <w:numFmt w:val="bullet"/>
      <w:lvlText w:val="•"/>
      <w:lvlJc w:val="left"/>
      <w:pPr>
        <w:ind w:left="3757" w:hanging="828"/>
      </w:pPr>
      <w:rPr>
        <w:rFonts w:hint="default"/>
      </w:rPr>
    </w:lvl>
  </w:abstractNum>
  <w:abstractNum w:abstractNumId="27">
    <w:nsid w:val="6AA51C92"/>
    <w:multiLevelType w:val="hybridMultilevel"/>
    <w:tmpl w:val="637E5AF8"/>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AD2053"/>
    <w:multiLevelType w:val="hybridMultilevel"/>
    <w:tmpl w:val="35848A9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19B0D52"/>
    <w:multiLevelType w:val="hybridMultilevel"/>
    <w:tmpl w:val="35848A9C"/>
    <w:lvl w:ilvl="0" w:tplc="87DA43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4C02A0"/>
    <w:multiLevelType w:val="hybridMultilevel"/>
    <w:tmpl w:val="B2166A40"/>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3CC2489"/>
    <w:multiLevelType w:val="hybridMultilevel"/>
    <w:tmpl w:val="C3E85388"/>
    <w:lvl w:ilvl="0" w:tplc="933264E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432700D"/>
    <w:multiLevelType w:val="hybridMultilevel"/>
    <w:tmpl w:val="FA52D118"/>
    <w:lvl w:ilvl="0" w:tplc="933264E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46770AF"/>
    <w:multiLevelType w:val="hybridMultilevel"/>
    <w:tmpl w:val="5D144B8C"/>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61729CD"/>
    <w:multiLevelType w:val="hybridMultilevel"/>
    <w:tmpl w:val="93325F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5013DB"/>
    <w:multiLevelType w:val="hybridMultilevel"/>
    <w:tmpl w:val="CA5245CE"/>
    <w:lvl w:ilvl="0" w:tplc="F4841ACC">
      <w:start w:val="1"/>
      <w:numFmt w:val="bullet"/>
      <w:lvlText w:val=""/>
      <w:lvlJc w:val="left"/>
      <w:pPr>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8A814E2"/>
    <w:multiLevelType w:val="hybridMultilevel"/>
    <w:tmpl w:val="BA40A414"/>
    <w:lvl w:ilvl="0" w:tplc="F4841AC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A3F13B8"/>
    <w:multiLevelType w:val="hybridMultilevel"/>
    <w:tmpl w:val="42C2763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DFD1D0E"/>
    <w:multiLevelType w:val="singleLevel"/>
    <w:tmpl w:val="19A4F3A0"/>
    <w:lvl w:ilvl="0">
      <w:start w:val="1"/>
      <w:numFmt w:val="decimal"/>
      <w:lvlText w:val="%1"/>
      <w:lvlJc w:val="left"/>
      <w:pPr>
        <w:ind w:left="720" w:hanging="360"/>
      </w:pPr>
      <w:rPr>
        <w:rFonts w:hint="default"/>
      </w:rPr>
    </w:lvl>
  </w:abstractNum>
  <w:abstractNum w:abstractNumId="39">
    <w:nsid w:val="7E6128CE"/>
    <w:multiLevelType w:val="hybridMultilevel"/>
    <w:tmpl w:val="26748052"/>
    <w:lvl w:ilvl="0" w:tplc="87DA4376">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E7A62A3"/>
    <w:multiLevelType w:val="hybridMultilevel"/>
    <w:tmpl w:val="C43021E6"/>
    <w:lvl w:ilvl="0" w:tplc="87DA43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8"/>
  </w:num>
  <w:num w:numId="21">
    <w:abstractNumId w:val="0"/>
  </w:num>
  <w:num w:numId="22">
    <w:abstractNumId w:val="25"/>
  </w:num>
  <w:num w:numId="23">
    <w:abstractNumId w:val="22"/>
  </w:num>
  <w:num w:numId="24">
    <w:abstractNumId w:val="26"/>
  </w:num>
  <w:num w:numId="25">
    <w:abstractNumId w:val="6"/>
  </w:num>
  <w:num w:numId="26">
    <w:abstractNumId w:val="2"/>
  </w:num>
  <w:num w:numId="27">
    <w:abstractNumId w:val="20"/>
  </w:num>
  <w:num w:numId="28">
    <w:abstractNumId w:val="9"/>
  </w:num>
  <w:num w:numId="29">
    <w:abstractNumId w:val="24"/>
  </w:num>
  <w:num w:numId="30">
    <w:abstractNumId w:val="39"/>
  </w:num>
  <w:num w:numId="31">
    <w:abstractNumId w:val="27"/>
  </w:num>
  <w:num w:numId="32">
    <w:abstractNumId w:val="29"/>
  </w:num>
  <w:num w:numId="33">
    <w:abstractNumId w:val="28"/>
  </w:num>
  <w:num w:numId="34">
    <w:abstractNumId w:val="40"/>
  </w:num>
  <w:num w:numId="35">
    <w:abstractNumId w:val="7"/>
  </w:num>
  <w:num w:numId="36">
    <w:abstractNumId w:val="18"/>
  </w:num>
  <w:num w:numId="37">
    <w:abstractNumId w:val="4"/>
  </w:num>
  <w:num w:numId="38">
    <w:abstractNumId w:val="17"/>
  </w:num>
  <w:num w:numId="39">
    <w:abstractNumId w:val="37"/>
  </w:num>
  <w:num w:numId="40">
    <w:abstractNumId w:val="1"/>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CF"/>
    <w:rsid w:val="0002042B"/>
    <w:rsid w:val="00075F8E"/>
    <w:rsid w:val="000A6895"/>
    <w:rsid w:val="000F109D"/>
    <w:rsid w:val="00106AD2"/>
    <w:rsid w:val="00140210"/>
    <w:rsid w:val="00140B76"/>
    <w:rsid w:val="00141F95"/>
    <w:rsid w:val="00151E90"/>
    <w:rsid w:val="001D7CCA"/>
    <w:rsid w:val="001E1188"/>
    <w:rsid w:val="001E2EB4"/>
    <w:rsid w:val="00225E74"/>
    <w:rsid w:val="00227130"/>
    <w:rsid w:val="00251EE0"/>
    <w:rsid w:val="00274328"/>
    <w:rsid w:val="002C3BB6"/>
    <w:rsid w:val="002D324F"/>
    <w:rsid w:val="00320D7C"/>
    <w:rsid w:val="0032235B"/>
    <w:rsid w:val="003509FD"/>
    <w:rsid w:val="003655F6"/>
    <w:rsid w:val="003A5820"/>
    <w:rsid w:val="003E15F9"/>
    <w:rsid w:val="003F67E5"/>
    <w:rsid w:val="0042450B"/>
    <w:rsid w:val="00492CCB"/>
    <w:rsid w:val="004B3854"/>
    <w:rsid w:val="004F099C"/>
    <w:rsid w:val="004F18BE"/>
    <w:rsid w:val="004F7442"/>
    <w:rsid w:val="0050415B"/>
    <w:rsid w:val="005067C4"/>
    <w:rsid w:val="00533C4A"/>
    <w:rsid w:val="00536D1F"/>
    <w:rsid w:val="0055202D"/>
    <w:rsid w:val="005A1515"/>
    <w:rsid w:val="005D4C48"/>
    <w:rsid w:val="006E630D"/>
    <w:rsid w:val="007058FE"/>
    <w:rsid w:val="007062C9"/>
    <w:rsid w:val="0072141B"/>
    <w:rsid w:val="00747EBA"/>
    <w:rsid w:val="00763D99"/>
    <w:rsid w:val="00765E02"/>
    <w:rsid w:val="007663DC"/>
    <w:rsid w:val="00832D0A"/>
    <w:rsid w:val="00866F72"/>
    <w:rsid w:val="00880681"/>
    <w:rsid w:val="00883996"/>
    <w:rsid w:val="008A0624"/>
    <w:rsid w:val="00906FCC"/>
    <w:rsid w:val="009B4AD6"/>
    <w:rsid w:val="009C5EE6"/>
    <w:rsid w:val="00A4219C"/>
    <w:rsid w:val="00A666BF"/>
    <w:rsid w:val="00AC6AFD"/>
    <w:rsid w:val="00AF3742"/>
    <w:rsid w:val="00B06C65"/>
    <w:rsid w:val="00B24AE2"/>
    <w:rsid w:val="00B72DF4"/>
    <w:rsid w:val="00B8111F"/>
    <w:rsid w:val="00B94CED"/>
    <w:rsid w:val="00BA74A0"/>
    <w:rsid w:val="00C045CF"/>
    <w:rsid w:val="00C163B6"/>
    <w:rsid w:val="00C2065F"/>
    <w:rsid w:val="00C3243A"/>
    <w:rsid w:val="00C34863"/>
    <w:rsid w:val="00C402A5"/>
    <w:rsid w:val="00C84CB3"/>
    <w:rsid w:val="00D2556C"/>
    <w:rsid w:val="00D45DC2"/>
    <w:rsid w:val="00DD27F2"/>
    <w:rsid w:val="00DE1953"/>
    <w:rsid w:val="00DE6DE0"/>
    <w:rsid w:val="00E45246"/>
    <w:rsid w:val="00E74CF1"/>
    <w:rsid w:val="00EE64FD"/>
    <w:rsid w:val="00EF160C"/>
    <w:rsid w:val="00F002FC"/>
    <w:rsid w:val="00F6181E"/>
    <w:rsid w:val="00F63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semiHidden/>
    <w:rsid w:val="00C045CF"/>
    <w:rPr>
      <w:rFonts w:ascii="Arial" w:eastAsia="Times New Roman" w:hAnsi="Arial" w:cs="Times New Roman"/>
      <w:sz w:val="24"/>
      <w:szCs w:val="24"/>
    </w:rPr>
  </w:style>
  <w:style w:type="paragraph" w:styleId="a5">
    <w:name w:val="footer"/>
    <w:aliases w:val="Footer Cha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aliases w:val="Footer Char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link w:val="aa"/>
    <w:uiPriority w:val="99"/>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basedOn w:val="a0"/>
    <w:uiPriority w:val="99"/>
    <w:unhideWhenUsed/>
    <w:rsid w:val="00C045CF"/>
    <w:rPr>
      <w:color w:val="0000FF" w:themeColor="hyperlink"/>
      <w:u w:val="single"/>
    </w:rPr>
  </w:style>
  <w:style w:type="paragraph" w:styleId="ae">
    <w:name w:val="Normal (Web)"/>
    <w:basedOn w:val="a"/>
    <w:uiPriority w:val="99"/>
    <w:semiHidden/>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f">
    <w:name w:val="Strong"/>
    <w:basedOn w:val="a0"/>
    <w:uiPriority w:val="22"/>
    <w:qFormat/>
    <w:rsid w:val="00C045CF"/>
    <w:rPr>
      <w:b/>
      <w:bCs/>
    </w:rPr>
  </w:style>
  <w:style w:type="paragraph" w:styleId="af0">
    <w:name w:val="Balloon Text"/>
    <w:basedOn w:val="a"/>
    <w:link w:val="af1"/>
    <w:uiPriority w:val="99"/>
    <w:semiHidden/>
    <w:unhideWhenUsed/>
    <w:rsid w:val="00075F8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2">
    <w:name w:val="Title"/>
    <w:basedOn w:val="a"/>
    <w:link w:val="af3"/>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3">
    <w:name w:val="Название Знак"/>
    <w:basedOn w:val="a0"/>
    <w:link w:val="af2"/>
    <w:rsid w:val="005A1515"/>
    <w:rPr>
      <w:rFonts w:ascii="Times New Roman" w:eastAsia="Times New Roman" w:hAnsi="Times New Roman" w:cs="Times New Roman"/>
      <w:b/>
      <w:sz w:val="28"/>
      <w:szCs w:val="24"/>
    </w:rPr>
  </w:style>
  <w:style w:type="paragraph" w:styleId="af4">
    <w:name w:val="Plain Text"/>
    <w:basedOn w:val="a"/>
    <w:link w:val="af5"/>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0"/>
    <w:link w:val="af4"/>
    <w:rsid w:val="005A1515"/>
    <w:rPr>
      <w:rFonts w:ascii="Courier New" w:eastAsia="Times New Roman" w:hAnsi="Courier New" w:cs="Times New Roman"/>
      <w:sz w:val="20"/>
      <w:szCs w:val="20"/>
      <w:lang w:val="x-none" w:eastAsia="x-none"/>
    </w:rPr>
  </w:style>
  <w:style w:type="paragraph" w:customStyle="1" w:styleId="af6">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7">
    <w:name w:val="Body Text"/>
    <w:basedOn w:val="a"/>
    <w:link w:val="af8"/>
    <w:uiPriority w:val="99"/>
    <w:unhideWhenUsed/>
    <w:rsid w:val="005A1515"/>
    <w:pPr>
      <w:spacing w:after="120"/>
    </w:pPr>
  </w:style>
  <w:style w:type="character" w:customStyle="1" w:styleId="af8">
    <w:name w:val="Основной текст Знак"/>
    <w:basedOn w:val="a0"/>
    <w:link w:val="af7"/>
    <w:uiPriority w:val="99"/>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styleId="af9">
    <w:name w:val="No Spacing"/>
    <w:uiPriority w:val="1"/>
    <w:qFormat/>
    <w:rsid w:val="007062C9"/>
    <w:pPr>
      <w:spacing w:after="0" w:line="240" w:lineRule="auto"/>
    </w:pPr>
    <w:rPr>
      <w:rFonts w:eastAsiaTheme="minorHAnsi"/>
      <w:lang w:eastAsia="en-US"/>
    </w:rPr>
  </w:style>
  <w:style w:type="character" w:customStyle="1" w:styleId="data1">
    <w:name w:val="data1"/>
    <w:rsid w:val="004F099C"/>
    <w:rPr>
      <w:color w:val="3297BA"/>
    </w:rPr>
  </w:style>
  <w:style w:type="paragraph" w:customStyle="1" w:styleId="11">
    <w:name w:val="Обычный1"/>
    <w:rsid w:val="00274328"/>
    <w:pPr>
      <w:spacing w:after="0" w:line="360" w:lineRule="auto"/>
      <w:jc w:val="both"/>
    </w:pPr>
    <w:rPr>
      <w:rFonts w:ascii="Times New Roman" w:eastAsia="Times New Roman" w:hAnsi="Times New Roman" w:cs="Times New Roman"/>
      <w:sz w:val="28"/>
      <w:szCs w:val="20"/>
      <w:lang w:val="en-US"/>
    </w:rPr>
  </w:style>
  <w:style w:type="character" w:customStyle="1" w:styleId="FontStyle49">
    <w:name w:val="Font Style49"/>
    <w:basedOn w:val="a0"/>
    <w:rsid w:val="00274328"/>
    <w:rPr>
      <w:rFonts w:ascii="Times New Roman" w:hAnsi="Times New Roman" w:cs="Times New Roman"/>
      <w:sz w:val="18"/>
      <w:szCs w:val="18"/>
    </w:rPr>
  </w:style>
  <w:style w:type="paragraph" w:customStyle="1" w:styleId="Style22">
    <w:name w:val="Style22"/>
    <w:basedOn w:val="a"/>
    <w:rsid w:val="00274328"/>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customStyle="1" w:styleId="BodyTextIndent31">
    <w:name w:val="Body Text Indent 31"/>
    <w:basedOn w:val="a"/>
    <w:rsid w:val="00274328"/>
    <w:pPr>
      <w:widowControl w:val="0"/>
      <w:overflowPunct w:val="0"/>
      <w:autoSpaceDE w:val="0"/>
      <w:autoSpaceDN w:val="0"/>
      <w:adjustRightInd w:val="0"/>
      <w:spacing w:after="0" w:line="240" w:lineRule="auto"/>
      <w:ind w:firstLine="567"/>
      <w:textAlignment w:val="baseline"/>
    </w:pPr>
    <w:rPr>
      <w:rFonts w:ascii="Arial" w:eastAsia="Times New Roman" w:hAnsi="Arial" w:cs="Times New Roman"/>
      <w:szCs w:val="20"/>
    </w:rPr>
  </w:style>
  <w:style w:type="character" w:customStyle="1" w:styleId="aa">
    <w:name w:val="Абзац списка Знак"/>
    <w:basedOn w:val="a0"/>
    <w:link w:val="a9"/>
    <w:uiPriority w:val="99"/>
    <w:locked/>
    <w:rsid w:val="00274328"/>
    <w:rPr>
      <w:rFonts w:ascii="Times New Roman" w:eastAsia="Times New Roman" w:hAnsi="Times New Roman" w:cs="Times New Roman"/>
      <w:sz w:val="20"/>
      <w:szCs w:val="20"/>
    </w:rPr>
  </w:style>
  <w:style w:type="character" w:customStyle="1" w:styleId="blk">
    <w:name w:val="blk"/>
    <w:basedOn w:val="a0"/>
    <w:rsid w:val="00274328"/>
  </w:style>
  <w:style w:type="character" w:styleId="afa">
    <w:name w:val="FollowedHyperlink"/>
    <w:basedOn w:val="a0"/>
    <w:uiPriority w:val="99"/>
    <w:semiHidden/>
    <w:unhideWhenUsed/>
    <w:rsid w:val="00274328"/>
    <w:rPr>
      <w:color w:val="800080" w:themeColor="followedHyperlink"/>
      <w:u w:val="single"/>
    </w:rPr>
  </w:style>
  <w:style w:type="character" w:customStyle="1" w:styleId="ReportHead">
    <w:name w:val="Report_Head Знак"/>
    <w:link w:val="ReportHead0"/>
    <w:locked/>
    <w:rsid w:val="00151E90"/>
    <w:rPr>
      <w:rFonts w:ascii="Times New Roman" w:hAnsi="Times New Roman" w:cs="Times New Roman"/>
      <w:sz w:val="28"/>
      <w:lang w:eastAsia="en-US"/>
    </w:rPr>
  </w:style>
  <w:style w:type="paragraph" w:customStyle="1" w:styleId="ReportHead0">
    <w:name w:val="Report_Head"/>
    <w:basedOn w:val="a"/>
    <w:link w:val="ReportHead"/>
    <w:rsid w:val="00151E90"/>
    <w:pPr>
      <w:spacing w:after="0" w:line="240" w:lineRule="auto"/>
      <w:jc w:val="center"/>
    </w:pPr>
    <w:rPr>
      <w:rFonts w:ascii="Times New Roman" w:hAnsi="Times New Roman" w:cs="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4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4">
    <w:name w:val="Верхний колонтитул Знак"/>
    <w:basedOn w:val="a0"/>
    <w:link w:val="a3"/>
    <w:uiPriority w:val="99"/>
    <w:semiHidden/>
    <w:rsid w:val="00C045CF"/>
    <w:rPr>
      <w:rFonts w:ascii="Arial" w:eastAsia="Times New Roman" w:hAnsi="Arial" w:cs="Times New Roman"/>
      <w:sz w:val="24"/>
      <w:szCs w:val="24"/>
    </w:rPr>
  </w:style>
  <w:style w:type="paragraph" w:styleId="a5">
    <w:name w:val="footer"/>
    <w:aliases w:val="Footer Char"/>
    <w:basedOn w:val="a"/>
    <w:link w:val="a6"/>
    <w:uiPriority w:val="99"/>
    <w:unhideWhenUsed/>
    <w:rsid w:val="00C045C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rPr>
  </w:style>
  <w:style w:type="character" w:customStyle="1" w:styleId="a6">
    <w:name w:val="Нижний колонтитул Знак"/>
    <w:aliases w:val="Footer Char Знак"/>
    <w:basedOn w:val="a0"/>
    <w:link w:val="a5"/>
    <w:uiPriority w:val="99"/>
    <w:rsid w:val="00C045CF"/>
    <w:rPr>
      <w:rFonts w:ascii="Arial" w:eastAsia="Times New Roman" w:hAnsi="Arial" w:cs="Times New Roman"/>
      <w:sz w:val="24"/>
      <w:szCs w:val="24"/>
    </w:rPr>
  </w:style>
  <w:style w:type="paragraph" w:styleId="a7">
    <w:name w:val="Body Text Indent"/>
    <w:basedOn w:val="a"/>
    <w:link w:val="a8"/>
    <w:uiPriority w:val="99"/>
    <w:semiHidden/>
    <w:unhideWhenUsed/>
    <w:rsid w:val="00C045CF"/>
    <w:pPr>
      <w:spacing w:after="0" w:line="240" w:lineRule="auto"/>
      <w:ind w:firstLine="851"/>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uiPriority w:val="99"/>
    <w:semiHidden/>
    <w:rsid w:val="00C045CF"/>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045CF"/>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C045CF"/>
    <w:rPr>
      <w:rFonts w:ascii="Times New Roman" w:eastAsia="Times New Roman" w:hAnsi="Times New Roman" w:cs="Times New Roman"/>
      <w:sz w:val="20"/>
      <w:szCs w:val="20"/>
    </w:rPr>
  </w:style>
  <w:style w:type="paragraph" w:styleId="a9">
    <w:name w:val="List Paragraph"/>
    <w:basedOn w:val="a"/>
    <w:link w:val="aa"/>
    <w:uiPriority w:val="99"/>
    <w:qFormat/>
    <w:rsid w:val="00C045C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045CF"/>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C045CF"/>
    <w:pPr>
      <w:outlineLvl w:val="9"/>
    </w:pPr>
    <w:rPr>
      <w:lang w:eastAsia="en-US"/>
    </w:rPr>
  </w:style>
  <w:style w:type="character" w:customStyle="1" w:styleId="ReportMain">
    <w:name w:val="Report_Main Знак"/>
    <w:basedOn w:val="a0"/>
    <w:link w:val="ReportMain0"/>
    <w:locked/>
    <w:rsid w:val="00C045CF"/>
    <w:rPr>
      <w:rFonts w:ascii="Times New Roman" w:eastAsia="Calibri" w:hAnsi="Times New Roman" w:cs="Times New Roman"/>
      <w:sz w:val="24"/>
      <w:lang w:eastAsia="en-US"/>
    </w:rPr>
  </w:style>
  <w:style w:type="paragraph" w:customStyle="1" w:styleId="ReportMain0">
    <w:name w:val="Report_Main"/>
    <w:basedOn w:val="a"/>
    <w:link w:val="ReportMain"/>
    <w:rsid w:val="00C045CF"/>
    <w:pPr>
      <w:spacing w:after="0" w:line="240" w:lineRule="auto"/>
    </w:pPr>
    <w:rPr>
      <w:rFonts w:ascii="Times New Roman" w:eastAsia="Calibri" w:hAnsi="Times New Roman" w:cs="Times New Roman"/>
      <w:sz w:val="24"/>
      <w:lang w:eastAsia="en-US"/>
    </w:rPr>
  </w:style>
  <w:style w:type="paragraph" w:customStyle="1" w:styleId="Default">
    <w:name w:val="Default"/>
    <w:rsid w:val="00C045C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c">
    <w:name w:val="Table Grid"/>
    <w:basedOn w:val="a1"/>
    <w:rsid w:val="00C045CF"/>
    <w:pPr>
      <w:spacing w:after="0" w:line="240" w:lineRule="auto"/>
    </w:pPr>
    <w:rPr>
      <w:rFonts w:ascii="Arial"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Hyperlink"/>
    <w:basedOn w:val="a0"/>
    <w:uiPriority w:val="99"/>
    <w:unhideWhenUsed/>
    <w:rsid w:val="00C045CF"/>
    <w:rPr>
      <w:color w:val="0000FF" w:themeColor="hyperlink"/>
      <w:u w:val="single"/>
    </w:rPr>
  </w:style>
  <w:style w:type="paragraph" w:styleId="ae">
    <w:name w:val="Normal (Web)"/>
    <w:basedOn w:val="a"/>
    <w:uiPriority w:val="99"/>
    <w:semiHidden/>
    <w:unhideWhenUsed/>
    <w:rsid w:val="00C045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45CF"/>
  </w:style>
  <w:style w:type="character" w:styleId="af">
    <w:name w:val="Strong"/>
    <w:basedOn w:val="a0"/>
    <w:uiPriority w:val="22"/>
    <w:qFormat/>
    <w:rsid w:val="00C045CF"/>
    <w:rPr>
      <w:b/>
      <w:bCs/>
    </w:rPr>
  </w:style>
  <w:style w:type="paragraph" w:styleId="af0">
    <w:name w:val="Balloon Text"/>
    <w:basedOn w:val="a"/>
    <w:link w:val="af1"/>
    <w:uiPriority w:val="99"/>
    <w:semiHidden/>
    <w:unhideWhenUsed/>
    <w:rsid w:val="00075F8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75F8E"/>
    <w:rPr>
      <w:rFonts w:ascii="Tahoma" w:hAnsi="Tahoma" w:cs="Tahoma"/>
      <w:sz w:val="16"/>
      <w:szCs w:val="16"/>
    </w:rPr>
  </w:style>
  <w:style w:type="character" w:customStyle="1" w:styleId="FontStyle86">
    <w:name w:val="Font Style86"/>
    <w:basedOn w:val="a0"/>
    <w:rsid w:val="00DE6DE0"/>
    <w:rPr>
      <w:rFonts w:ascii="Times New Roman" w:hAnsi="Times New Roman" w:cs="Times New Roman"/>
      <w:sz w:val="18"/>
      <w:szCs w:val="18"/>
    </w:rPr>
  </w:style>
  <w:style w:type="paragraph" w:customStyle="1" w:styleId="Style52">
    <w:name w:val="Style52"/>
    <w:basedOn w:val="a"/>
    <w:rsid w:val="00DE6DE0"/>
    <w:pPr>
      <w:widowControl w:val="0"/>
      <w:autoSpaceDE w:val="0"/>
      <w:autoSpaceDN w:val="0"/>
      <w:adjustRightInd w:val="0"/>
      <w:spacing w:after="0" w:line="259" w:lineRule="exact"/>
      <w:ind w:firstLine="389"/>
      <w:jc w:val="both"/>
    </w:pPr>
    <w:rPr>
      <w:rFonts w:ascii="Arial Narrow" w:eastAsia="Times New Roman" w:hAnsi="Arial Narrow" w:cs="Arial Narrow"/>
      <w:sz w:val="24"/>
      <w:szCs w:val="24"/>
    </w:rPr>
  </w:style>
  <w:style w:type="paragraph" w:styleId="af2">
    <w:name w:val="Title"/>
    <w:basedOn w:val="a"/>
    <w:link w:val="af3"/>
    <w:qFormat/>
    <w:rsid w:val="005A1515"/>
    <w:pPr>
      <w:spacing w:after="0" w:line="240" w:lineRule="auto"/>
      <w:ind w:firstLine="907"/>
      <w:jc w:val="center"/>
    </w:pPr>
    <w:rPr>
      <w:rFonts w:ascii="Times New Roman" w:eastAsia="Times New Roman" w:hAnsi="Times New Roman" w:cs="Times New Roman"/>
      <w:b/>
      <w:sz w:val="28"/>
      <w:szCs w:val="24"/>
    </w:rPr>
  </w:style>
  <w:style w:type="character" w:customStyle="1" w:styleId="af3">
    <w:name w:val="Название Знак"/>
    <w:basedOn w:val="a0"/>
    <w:link w:val="af2"/>
    <w:rsid w:val="005A1515"/>
    <w:rPr>
      <w:rFonts w:ascii="Times New Roman" w:eastAsia="Times New Roman" w:hAnsi="Times New Roman" w:cs="Times New Roman"/>
      <w:b/>
      <w:sz w:val="28"/>
      <w:szCs w:val="24"/>
    </w:rPr>
  </w:style>
  <w:style w:type="paragraph" w:styleId="af4">
    <w:name w:val="Plain Text"/>
    <w:basedOn w:val="a"/>
    <w:link w:val="af5"/>
    <w:rsid w:val="005A1515"/>
    <w:pPr>
      <w:tabs>
        <w:tab w:val="left" w:pos="708"/>
      </w:tabs>
      <w:spacing w:after="0" w:line="240" w:lineRule="auto"/>
    </w:pPr>
    <w:rPr>
      <w:rFonts w:ascii="Courier New" w:eastAsia="Times New Roman" w:hAnsi="Courier New" w:cs="Times New Roman"/>
      <w:sz w:val="20"/>
      <w:szCs w:val="20"/>
      <w:lang w:val="x-none" w:eastAsia="x-none"/>
    </w:rPr>
  </w:style>
  <w:style w:type="character" w:customStyle="1" w:styleId="af5">
    <w:name w:val="Текст Знак"/>
    <w:basedOn w:val="a0"/>
    <w:link w:val="af4"/>
    <w:rsid w:val="005A1515"/>
    <w:rPr>
      <w:rFonts w:ascii="Courier New" w:eastAsia="Times New Roman" w:hAnsi="Courier New" w:cs="Times New Roman"/>
      <w:sz w:val="20"/>
      <w:szCs w:val="20"/>
      <w:lang w:val="x-none" w:eastAsia="x-none"/>
    </w:rPr>
  </w:style>
  <w:style w:type="paragraph" w:customStyle="1" w:styleId="af6">
    <w:name w:val="список с точками"/>
    <w:basedOn w:val="a"/>
    <w:rsid w:val="005A1515"/>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af7">
    <w:name w:val="Body Text"/>
    <w:basedOn w:val="a"/>
    <w:link w:val="af8"/>
    <w:uiPriority w:val="99"/>
    <w:unhideWhenUsed/>
    <w:rsid w:val="005A1515"/>
    <w:pPr>
      <w:spacing w:after="120"/>
    </w:pPr>
  </w:style>
  <w:style w:type="character" w:customStyle="1" w:styleId="af8">
    <w:name w:val="Основной текст Знак"/>
    <w:basedOn w:val="a0"/>
    <w:link w:val="af7"/>
    <w:uiPriority w:val="99"/>
    <w:rsid w:val="005A1515"/>
  </w:style>
  <w:style w:type="paragraph" w:customStyle="1" w:styleId="Style108">
    <w:name w:val="Style108"/>
    <w:basedOn w:val="a"/>
    <w:uiPriority w:val="99"/>
    <w:rsid w:val="005A15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7058FE"/>
    <w:pPr>
      <w:widowControl w:val="0"/>
      <w:spacing w:after="0" w:line="240" w:lineRule="auto"/>
    </w:pPr>
    <w:rPr>
      <w:rFonts w:ascii="Times New Roman" w:eastAsia="Times New Roman" w:hAnsi="Times New Roman" w:cs="Times New Roman"/>
      <w:lang w:val="en-US" w:eastAsia="en-US"/>
    </w:rPr>
  </w:style>
  <w:style w:type="paragraph" w:styleId="af9">
    <w:name w:val="No Spacing"/>
    <w:uiPriority w:val="1"/>
    <w:qFormat/>
    <w:rsid w:val="007062C9"/>
    <w:pPr>
      <w:spacing w:after="0" w:line="240" w:lineRule="auto"/>
    </w:pPr>
    <w:rPr>
      <w:rFonts w:eastAsiaTheme="minorHAnsi"/>
      <w:lang w:eastAsia="en-US"/>
    </w:rPr>
  </w:style>
  <w:style w:type="character" w:customStyle="1" w:styleId="data1">
    <w:name w:val="data1"/>
    <w:rsid w:val="004F099C"/>
    <w:rPr>
      <w:color w:val="3297BA"/>
    </w:rPr>
  </w:style>
  <w:style w:type="paragraph" w:customStyle="1" w:styleId="11">
    <w:name w:val="Обычный1"/>
    <w:rsid w:val="00274328"/>
    <w:pPr>
      <w:spacing w:after="0" w:line="360" w:lineRule="auto"/>
      <w:jc w:val="both"/>
    </w:pPr>
    <w:rPr>
      <w:rFonts w:ascii="Times New Roman" w:eastAsia="Times New Roman" w:hAnsi="Times New Roman" w:cs="Times New Roman"/>
      <w:sz w:val="28"/>
      <w:szCs w:val="20"/>
      <w:lang w:val="en-US"/>
    </w:rPr>
  </w:style>
  <w:style w:type="character" w:customStyle="1" w:styleId="FontStyle49">
    <w:name w:val="Font Style49"/>
    <w:basedOn w:val="a0"/>
    <w:rsid w:val="00274328"/>
    <w:rPr>
      <w:rFonts w:ascii="Times New Roman" w:hAnsi="Times New Roman" w:cs="Times New Roman"/>
      <w:sz w:val="18"/>
      <w:szCs w:val="18"/>
    </w:rPr>
  </w:style>
  <w:style w:type="paragraph" w:customStyle="1" w:styleId="Style22">
    <w:name w:val="Style22"/>
    <w:basedOn w:val="a"/>
    <w:rsid w:val="00274328"/>
    <w:pPr>
      <w:widowControl w:val="0"/>
      <w:autoSpaceDE w:val="0"/>
      <w:autoSpaceDN w:val="0"/>
      <w:adjustRightInd w:val="0"/>
      <w:spacing w:after="0" w:line="216" w:lineRule="exact"/>
      <w:ind w:firstLine="341"/>
      <w:jc w:val="both"/>
    </w:pPr>
    <w:rPr>
      <w:rFonts w:ascii="Times New Roman" w:eastAsia="Times New Roman" w:hAnsi="Times New Roman" w:cs="Times New Roman"/>
      <w:sz w:val="24"/>
      <w:szCs w:val="24"/>
    </w:rPr>
  </w:style>
  <w:style w:type="paragraph" w:customStyle="1" w:styleId="BodyTextIndent31">
    <w:name w:val="Body Text Indent 31"/>
    <w:basedOn w:val="a"/>
    <w:rsid w:val="00274328"/>
    <w:pPr>
      <w:widowControl w:val="0"/>
      <w:overflowPunct w:val="0"/>
      <w:autoSpaceDE w:val="0"/>
      <w:autoSpaceDN w:val="0"/>
      <w:adjustRightInd w:val="0"/>
      <w:spacing w:after="0" w:line="240" w:lineRule="auto"/>
      <w:ind w:firstLine="567"/>
      <w:textAlignment w:val="baseline"/>
    </w:pPr>
    <w:rPr>
      <w:rFonts w:ascii="Arial" w:eastAsia="Times New Roman" w:hAnsi="Arial" w:cs="Times New Roman"/>
      <w:szCs w:val="20"/>
    </w:rPr>
  </w:style>
  <w:style w:type="character" w:customStyle="1" w:styleId="aa">
    <w:name w:val="Абзац списка Знак"/>
    <w:basedOn w:val="a0"/>
    <w:link w:val="a9"/>
    <w:uiPriority w:val="99"/>
    <w:locked/>
    <w:rsid w:val="00274328"/>
    <w:rPr>
      <w:rFonts w:ascii="Times New Roman" w:eastAsia="Times New Roman" w:hAnsi="Times New Roman" w:cs="Times New Roman"/>
      <w:sz w:val="20"/>
      <w:szCs w:val="20"/>
    </w:rPr>
  </w:style>
  <w:style w:type="character" w:customStyle="1" w:styleId="blk">
    <w:name w:val="blk"/>
    <w:basedOn w:val="a0"/>
    <w:rsid w:val="00274328"/>
  </w:style>
  <w:style w:type="character" w:styleId="afa">
    <w:name w:val="FollowedHyperlink"/>
    <w:basedOn w:val="a0"/>
    <w:uiPriority w:val="99"/>
    <w:semiHidden/>
    <w:unhideWhenUsed/>
    <w:rsid w:val="00274328"/>
    <w:rPr>
      <w:color w:val="800080" w:themeColor="followedHyperlink"/>
      <w:u w:val="single"/>
    </w:rPr>
  </w:style>
  <w:style w:type="character" w:customStyle="1" w:styleId="ReportHead">
    <w:name w:val="Report_Head Знак"/>
    <w:link w:val="ReportHead0"/>
    <w:locked/>
    <w:rsid w:val="00151E90"/>
    <w:rPr>
      <w:rFonts w:ascii="Times New Roman" w:hAnsi="Times New Roman" w:cs="Times New Roman"/>
      <w:sz w:val="28"/>
      <w:lang w:eastAsia="en-US"/>
    </w:rPr>
  </w:style>
  <w:style w:type="paragraph" w:customStyle="1" w:styleId="ReportHead0">
    <w:name w:val="Report_Head"/>
    <w:basedOn w:val="a"/>
    <w:link w:val="ReportHead"/>
    <w:rsid w:val="00151E90"/>
    <w:pPr>
      <w:spacing w:after="0" w:line="240" w:lineRule="auto"/>
      <w:jc w:val="center"/>
    </w:pPr>
    <w:rPr>
      <w:rFonts w:ascii="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6998">
      <w:bodyDiv w:val="1"/>
      <w:marLeft w:val="0"/>
      <w:marRight w:val="0"/>
      <w:marTop w:val="0"/>
      <w:marBottom w:val="0"/>
      <w:divBdr>
        <w:top w:val="none" w:sz="0" w:space="0" w:color="auto"/>
        <w:left w:val="none" w:sz="0" w:space="0" w:color="auto"/>
        <w:bottom w:val="none" w:sz="0" w:space="0" w:color="auto"/>
        <w:right w:val="none" w:sz="0" w:space="0" w:color="auto"/>
      </w:divBdr>
    </w:div>
    <w:div w:id="495414060">
      <w:bodyDiv w:val="1"/>
      <w:marLeft w:val="0"/>
      <w:marRight w:val="0"/>
      <w:marTop w:val="0"/>
      <w:marBottom w:val="0"/>
      <w:divBdr>
        <w:top w:val="none" w:sz="0" w:space="0" w:color="auto"/>
        <w:left w:val="none" w:sz="0" w:space="0" w:color="auto"/>
        <w:bottom w:val="none" w:sz="0" w:space="0" w:color="auto"/>
        <w:right w:val="none" w:sz="0" w:space="0" w:color="auto"/>
      </w:divBdr>
    </w:div>
    <w:div w:id="506601921">
      <w:bodyDiv w:val="1"/>
      <w:marLeft w:val="0"/>
      <w:marRight w:val="0"/>
      <w:marTop w:val="0"/>
      <w:marBottom w:val="0"/>
      <w:divBdr>
        <w:top w:val="none" w:sz="0" w:space="0" w:color="auto"/>
        <w:left w:val="none" w:sz="0" w:space="0" w:color="auto"/>
        <w:bottom w:val="none" w:sz="0" w:space="0" w:color="auto"/>
        <w:right w:val="none" w:sz="0" w:space="0" w:color="auto"/>
      </w:divBdr>
    </w:div>
    <w:div w:id="654263753">
      <w:bodyDiv w:val="1"/>
      <w:marLeft w:val="0"/>
      <w:marRight w:val="0"/>
      <w:marTop w:val="0"/>
      <w:marBottom w:val="0"/>
      <w:divBdr>
        <w:top w:val="none" w:sz="0" w:space="0" w:color="auto"/>
        <w:left w:val="none" w:sz="0" w:space="0" w:color="auto"/>
        <w:bottom w:val="none" w:sz="0" w:space="0" w:color="auto"/>
        <w:right w:val="none" w:sz="0" w:space="0" w:color="auto"/>
      </w:divBdr>
    </w:div>
    <w:div w:id="806552450">
      <w:bodyDiv w:val="1"/>
      <w:marLeft w:val="0"/>
      <w:marRight w:val="0"/>
      <w:marTop w:val="0"/>
      <w:marBottom w:val="0"/>
      <w:divBdr>
        <w:top w:val="none" w:sz="0" w:space="0" w:color="auto"/>
        <w:left w:val="none" w:sz="0" w:space="0" w:color="auto"/>
        <w:bottom w:val="none" w:sz="0" w:space="0" w:color="auto"/>
        <w:right w:val="none" w:sz="0" w:space="0" w:color="auto"/>
      </w:divBdr>
    </w:div>
    <w:div w:id="1235238949">
      <w:bodyDiv w:val="1"/>
      <w:marLeft w:val="0"/>
      <w:marRight w:val="0"/>
      <w:marTop w:val="0"/>
      <w:marBottom w:val="0"/>
      <w:divBdr>
        <w:top w:val="none" w:sz="0" w:space="0" w:color="auto"/>
        <w:left w:val="none" w:sz="0" w:space="0" w:color="auto"/>
        <w:bottom w:val="none" w:sz="0" w:space="0" w:color="auto"/>
        <w:right w:val="none" w:sz="0" w:space="0" w:color="auto"/>
      </w:divBdr>
    </w:div>
    <w:div w:id="1505853435">
      <w:bodyDiv w:val="1"/>
      <w:marLeft w:val="0"/>
      <w:marRight w:val="0"/>
      <w:marTop w:val="0"/>
      <w:marBottom w:val="0"/>
      <w:divBdr>
        <w:top w:val="none" w:sz="0" w:space="0" w:color="auto"/>
        <w:left w:val="none" w:sz="0" w:space="0" w:color="auto"/>
        <w:bottom w:val="none" w:sz="0" w:space="0" w:color="auto"/>
        <w:right w:val="none" w:sz="0" w:space="0" w:color="auto"/>
      </w:divBdr>
    </w:div>
    <w:div w:id="19330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onomy.gov.ru/minec/main" TargetMode="External"/><Relationship Id="rId5" Type="http://schemas.openxmlformats.org/officeDocument/2006/relationships/webSettings" Target="webSettings.xml"/><Relationship Id="rId10" Type="http://schemas.openxmlformats.org/officeDocument/2006/relationships/hyperlink" Target="http://www.be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6976</Words>
  <Characters>39769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BGTI</Company>
  <LinksUpToDate>false</LinksUpToDate>
  <CharactersWithSpaces>46652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ниэл</dc:creator>
  <cp:lastModifiedBy>User</cp:lastModifiedBy>
  <cp:revision>4</cp:revision>
  <cp:lastPrinted>2017-06-09T12:33:00Z</cp:lastPrinted>
  <dcterms:created xsi:type="dcterms:W3CDTF">2019-10-21T03:59:00Z</dcterms:created>
  <dcterms:modified xsi:type="dcterms:W3CDTF">2019-10-21T04:07:00Z</dcterms:modified>
</cp:coreProperties>
</file>