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2" w:rsidRDefault="003C4D52" w:rsidP="003C4D52">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F7450D" w:rsidRPr="00F7450D">
        <w:rPr>
          <w:rFonts w:ascii="Times New Roman" w:eastAsia="Arial Unicode MS" w:hAnsi="Times New Roman" w:cs="Times New Roman"/>
          <w:sz w:val="32"/>
          <w:szCs w:val="32"/>
          <w:lang w:eastAsia="ru-RU"/>
        </w:rPr>
        <w:t>«</w:t>
      </w:r>
      <w:r w:rsidR="0019146F" w:rsidRPr="0019146F">
        <w:rPr>
          <w:rFonts w:ascii="Times New Roman" w:eastAsia="Arial Unicode MS" w:hAnsi="Times New Roman" w:cs="Times New Roman"/>
          <w:sz w:val="32"/>
          <w:szCs w:val="32"/>
          <w:lang w:eastAsia="ru-RU"/>
        </w:rPr>
        <w:t>Б</w:t>
      </w:r>
      <w:proofErr w:type="gramStart"/>
      <w:r w:rsidR="0019146F" w:rsidRPr="0019146F">
        <w:rPr>
          <w:rFonts w:ascii="Times New Roman" w:eastAsia="Arial Unicode MS" w:hAnsi="Times New Roman" w:cs="Times New Roman"/>
          <w:sz w:val="32"/>
          <w:szCs w:val="32"/>
          <w:lang w:eastAsia="ru-RU"/>
        </w:rPr>
        <w:t>1</w:t>
      </w:r>
      <w:proofErr w:type="gramEnd"/>
      <w:r w:rsidR="0019146F" w:rsidRPr="0019146F">
        <w:rPr>
          <w:rFonts w:ascii="Times New Roman" w:eastAsia="Arial Unicode MS" w:hAnsi="Times New Roman" w:cs="Times New Roman"/>
          <w:sz w:val="32"/>
          <w:szCs w:val="32"/>
          <w:lang w:eastAsia="ru-RU"/>
        </w:rPr>
        <w:t>.Д.В.Э.</w:t>
      </w:r>
      <w:r w:rsidR="00C227CB">
        <w:rPr>
          <w:rFonts w:ascii="Times New Roman" w:eastAsia="Arial Unicode MS" w:hAnsi="Times New Roman" w:cs="Times New Roman"/>
          <w:sz w:val="32"/>
          <w:szCs w:val="32"/>
          <w:lang w:eastAsia="ru-RU"/>
        </w:rPr>
        <w:t>7</w:t>
      </w:r>
      <w:r w:rsidR="0019146F" w:rsidRPr="0019146F">
        <w:rPr>
          <w:rFonts w:ascii="Times New Roman" w:eastAsia="Arial Unicode MS" w:hAnsi="Times New Roman" w:cs="Times New Roman"/>
          <w:sz w:val="32"/>
          <w:szCs w:val="32"/>
          <w:lang w:eastAsia="ru-RU"/>
        </w:rPr>
        <w:t>.1 Большой лабораторный практикум</w:t>
      </w:r>
      <w:r w:rsidR="00F7450D" w:rsidRPr="00F7450D">
        <w:rPr>
          <w:rFonts w:ascii="Times New Roman" w:eastAsia="Arial Unicode MS" w:hAnsi="Times New Roman" w:cs="Times New Roman"/>
          <w:sz w:val="32"/>
          <w:szCs w:val="32"/>
          <w:lang w:eastAsia="ru-RU"/>
        </w:rPr>
        <w:t>»</w:t>
      </w: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w:t>
      </w:r>
      <w:r w:rsidR="00F7450D">
        <w:rPr>
          <w:rFonts w:ascii="Times New Roman" w:eastAsia="Arial Unicode MS" w:hAnsi="Times New Roman" w:cs="Times New Roman"/>
          <w:i/>
          <w:sz w:val="24"/>
          <w:szCs w:val="24"/>
          <w:u w:val="single"/>
          <w:lang w:eastAsia="ru-RU"/>
        </w:rPr>
        <w:t>экология</w:t>
      </w:r>
      <w:proofErr w:type="spellEnd"/>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87BAF">
        <w:rPr>
          <w:rFonts w:ascii="Times New Roman" w:eastAsia="Arial Unicode MS" w:hAnsi="Times New Roman" w:cs="Times New Roman"/>
          <w:sz w:val="28"/>
          <w:szCs w:val="24"/>
          <w:lang w:eastAsia="ru-RU"/>
        </w:rPr>
        <w:t>2022</w:t>
      </w:r>
    </w:p>
    <w:p w:rsidR="00D00A1C" w:rsidRDefault="00D00A1C" w:rsidP="00D00A1C">
      <w:pPr>
        <w:spacing w:after="0" w:line="360" w:lineRule="auto"/>
        <w:rPr>
          <w:rFonts w:ascii="Times New Roman" w:eastAsia="Times New Roman" w:hAnsi="Times New Roman" w:cs="Times New Roman"/>
          <w:sz w:val="28"/>
          <w:szCs w:val="28"/>
        </w:rPr>
      </w:pPr>
    </w:p>
    <w:p w:rsidR="00F7450D" w:rsidRDefault="00D00A1C" w:rsidP="00F7450D">
      <w:pPr>
        <w:pStyle w:val="ReportHead"/>
        <w:suppressAutoHyphens/>
        <w:spacing w:before="120"/>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06.03.01 Биология по дисциплине </w:t>
      </w:r>
      <w:r w:rsidR="00F7450D" w:rsidRPr="00F7450D">
        <w:rPr>
          <w:rFonts w:eastAsia="Times New Roman"/>
          <w:szCs w:val="28"/>
        </w:rPr>
        <w:t>«</w:t>
      </w:r>
      <w:r w:rsidR="0019146F" w:rsidRPr="0019146F">
        <w:rPr>
          <w:rFonts w:eastAsia="Times New Roman"/>
          <w:szCs w:val="28"/>
        </w:rPr>
        <w:t>Б</w:t>
      </w:r>
      <w:proofErr w:type="gramStart"/>
      <w:r w:rsidR="0019146F" w:rsidRPr="0019146F">
        <w:rPr>
          <w:rFonts w:eastAsia="Times New Roman"/>
          <w:szCs w:val="28"/>
        </w:rPr>
        <w:t>1</w:t>
      </w:r>
      <w:proofErr w:type="gramEnd"/>
      <w:r w:rsidR="0019146F" w:rsidRPr="0019146F">
        <w:rPr>
          <w:rFonts w:eastAsia="Times New Roman"/>
          <w:szCs w:val="28"/>
        </w:rPr>
        <w:t>.Д.В.Э.</w:t>
      </w:r>
      <w:r w:rsidR="00C227CB">
        <w:rPr>
          <w:rFonts w:eastAsia="Times New Roman"/>
          <w:szCs w:val="28"/>
        </w:rPr>
        <w:t>7</w:t>
      </w:r>
      <w:r w:rsidR="0019146F" w:rsidRPr="0019146F">
        <w:rPr>
          <w:rFonts w:eastAsia="Times New Roman"/>
          <w:szCs w:val="28"/>
        </w:rPr>
        <w:t>.1 Большой лабораторный практикум</w:t>
      </w:r>
      <w:r w:rsidR="00F7450D" w:rsidRPr="00F7450D">
        <w:rPr>
          <w:rFonts w:eastAsia="Times New Roman"/>
          <w:szCs w:val="28"/>
        </w:rPr>
        <w:t>»</w:t>
      </w:r>
    </w:p>
    <w:p w:rsidR="00F7450D" w:rsidRPr="00F7450D" w:rsidRDefault="00F7450D" w:rsidP="00F7450D">
      <w:pPr>
        <w:pStyle w:val="ReportHead"/>
        <w:suppressAutoHyphens/>
        <w:spacing w:before="120"/>
        <w:rPr>
          <w:rFonts w:eastAsia="Times New Roman"/>
          <w:szCs w:val="28"/>
        </w:rPr>
      </w:pPr>
    </w:p>
    <w:p w:rsidR="00D00A1C" w:rsidRPr="00F7450D" w:rsidRDefault="00D00A1C" w:rsidP="00F7450D">
      <w:pPr>
        <w:spacing w:after="120" w:line="360" w:lineRule="auto"/>
        <w:jc w:val="both"/>
        <w:rPr>
          <w:rFonts w:ascii="Times New Roman" w:eastAsia="Times New Roman" w:hAnsi="Times New Roman" w:cs="Times New Roman"/>
          <w:sz w:val="28"/>
          <w:szCs w:val="28"/>
        </w:rPr>
      </w:pPr>
      <w:r w:rsidRPr="00F7450D">
        <w:rPr>
          <w:rFonts w:ascii="Times New Roman" w:eastAsia="Times New Roman"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87BAF">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936019" w:rsidRDefault="00936019" w:rsidP="0093601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bookmarkStart w:id="0" w:name="_GoBack"/>
      <w:bookmarkEnd w:id="0"/>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RPr="0019146F" w:rsidTr="00B34732">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19146F" w:rsidTr="00EF45C0">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19146F" w:rsidRDefault="00EF45C0" w:rsidP="0019146F">
            <w:pPr>
              <w:pStyle w:val="ReportMain"/>
              <w:suppressAutoHyphens/>
            </w:pPr>
            <w:r>
              <w:t>ПК*-3 Способен 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p w:rsidR="00EF45C0" w:rsidRDefault="00EF45C0" w:rsidP="00EF45C0">
            <w:pPr>
              <w:pStyle w:val="ReportMain"/>
              <w:suppressAutoHyphens/>
            </w:pPr>
            <w:r>
              <w:t xml:space="preserve">ПК*-3-В-1 </w:t>
            </w:r>
            <w:r>
              <w:rPr>
                <w:rFonts w:eastAsia="Times New Roman"/>
                <w:szCs w:val="24"/>
                <w:lang w:eastAsia="ru-RU"/>
              </w:rPr>
              <w:t>Способен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EF45C0" w:rsidRPr="0019146F" w:rsidRDefault="00EF45C0" w:rsidP="00EF45C0">
            <w:pPr>
              <w:pStyle w:val="ReportMain"/>
              <w:suppressAutoHyphens/>
              <w:rPr>
                <w:szCs w:val="24"/>
              </w:rPr>
            </w:pPr>
            <w:r>
              <w:t xml:space="preserve">ПК*-3-В-2 </w:t>
            </w:r>
            <w:r>
              <w:rPr>
                <w:rFonts w:eastAsia="Times New Roman"/>
                <w:szCs w:val="24"/>
                <w:lang w:eastAsia="ru-RU"/>
              </w:rPr>
              <w:t xml:space="preserve">Способен применять элементы математического анализа для решения биологических задач; методы статистической обработки результатов экспериментальных исследований; основные способы обработки информации и </w:t>
            </w:r>
            <w:r>
              <w:rPr>
                <w:rFonts w:eastAsia="Times New Roman"/>
                <w:szCs w:val="24"/>
                <w:lang w:eastAsia="ru-RU"/>
              </w:rPr>
              <w:lastRenderedPageBreak/>
              <w:t>регламенты составления отчетов</w:t>
            </w:r>
          </w:p>
        </w:tc>
        <w:tc>
          <w:tcPr>
            <w:tcW w:w="7226" w:type="dxa"/>
            <w:tcBorders>
              <w:top w:val="single" w:sz="4" w:space="0" w:color="auto"/>
              <w:left w:val="single" w:sz="4" w:space="0" w:color="auto"/>
              <w:bottom w:val="single" w:sz="4" w:space="0" w:color="auto"/>
              <w:right w:val="single" w:sz="4" w:space="0" w:color="auto"/>
            </w:tcBorders>
          </w:tcPr>
          <w:p w:rsidR="00EF45C0" w:rsidRDefault="00EF45C0" w:rsidP="00EF45C0">
            <w:pPr>
              <w:pStyle w:val="ReportMain"/>
              <w:suppressAutoHyphens/>
            </w:pPr>
            <w:r>
              <w:rPr>
                <w:b/>
                <w:u w:val="single"/>
              </w:rPr>
              <w:lastRenderedPageBreak/>
              <w:t>Знать:</w:t>
            </w:r>
          </w:p>
          <w:p w:rsidR="00EF45C0" w:rsidRDefault="00EF45C0" w:rsidP="00EF45C0">
            <w:pPr>
              <w:pStyle w:val="ReportMain"/>
              <w:suppressAutoHyphens/>
            </w:pPr>
            <w:r>
              <w:t xml:space="preserve">- основные методы экспериментальных исследований в области экологической физиологии человека и животных; </w:t>
            </w:r>
          </w:p>
          <w:p w:rsidR="00EF45C0" w:rsidRDefault="00EF45C0" w:rsidP="00EF45C0">
            <w:pPr>
              <w:pStyle w:val="ReportMain"/>
              <w:suppressAutoHyphens/>
            </w:pPr>
            <w:r>
              <w:t xml:space="preserve">- методы и технологии экологического анализа объектов окружающей среды; </w:t>
            </w:r>
          </w:p>
          <w:p w:rsidR="00EF45C0" w:rsidRDefault="00EF45C0" w:rsidP="00EF45C0">
            <w:pPr>
              <w:pStyle w:val="ReportMain"/>
              <w:suppressAutoHyphens/>
            </w:pPr>
            <w:r>
              <w:t xml:space="preserve">- современные методы определения состояния популяций и сообществ животных; </w:t>
            </w:r>
          </w:p>
          <w:p w:rsidR="00EF45C0" w:rsidRDefault="00EF45C0" w:rsidP="00EF45C0">
            <w:pPr>
              <w:pStyle w:val="ReportMain"/>
              <w:suppressAutoHyphens/>
            </w:pPr>
            <w:r>
              <w:t xml:space="preserve">- основы экологической физиологии растений; </w:t>
            </w:r>
          </w:p>
          <w:p w:rsidR="00EF45C0" w:rsidRDefault="00EF45C0" w:rsidP="00EF45C0">
            <w:pPr>
              <w:pStyle w:val="ReportMain"/>
              <w:suppressAutoHyphens/>
            </w:pPr>
            <w:r>
              <w:t xml:space="preserve">- основы фармакогнозии, методы макроскопического и микроскопического анализов цельного лекарственного сырья; </w:t>
            </w:r>
          </w:p>
          <w:p w:rsidR="00EF45C0" w:rsidRPr="0019146F" w:rsidRDefault="00EF45C0" w:rsidP="00EF45C0">
            <w:pPr>
              <w:pStyle w:val="ReportMain"/>
              <w:suppressAutoHyphens/>
              <w:rPr>
                <w:bCs/>
                <w:color w:val="000000"/>
                <w:szCs w:val="24"/>
              </w:rPr>
            </w:pPr>
            <w:r>
              <w:t xml:space="preserve">- правила техники безопасности при работе в химической лаборатории. </w:t>
            </w:r>
          </w:p>
          <w:p w:rsidR="00F279FE" w:rsidRPr="0019146F" w:rsidRDefault="00F279FE" w:rsidP="00EF45C0">
            <w:pPr>
              <w:suppressAutoHyphens/>
              <w:spacing w:after="0" w:line="240" w:lineRule="auto"/>
              <w:rPr>
                <w:rFonts w:ascii="Times New Roman" w:hAnsi="Times New Roman" w:cs="Times New Roman"/>
                <w:bCs/>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Блок</w:t>
            </w:r>
            <w:proofErr w:type="gramStart"/>
            <w:r w:rsidRPr="0019146F">
              <w:rPr>
                <w:rFonts w:ascii="Times New Roman" w:eastAsia="Calibri" w:hAnsi="Times New Roman" w:cs="Times New Roman"/>
                <w:b/>
                <w:sz w:val="24"/>
                <w:szCs w:val="24"/>
              </w:rPr>
              <w:t xml:space="preserve"> А</w:t>
            </w:r>
            <w:proofErr w:type="gramEnd"/>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b/>
                <w:sz w:val="24"/>
                <w:szCs w:val="24"/>
              </w:rPr>
              <w:sym w:font="Symbol" w:char="F02D"/>
            </w:r>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sz w:val="24"/>
                <w:szCs w:val="24"/>
              </w:rPr>
              <w:t>задания репродуктивного уровня: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тестовые задания;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вопросы для опроса;</w:t>
            </w:r>
          </w:p>
          <w:p w:rsidR="00F279FE" w:rsidRPr="0019146F"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19146F" w:rsidTr="0019146F">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EF45C0" w:rsidRDefault="00EF45C0" w:rsidP="00EF45C0">
            <w:pPr>
              <w:pStyle w:val="ReportMain"/>
              <w:suppressAutoHyphens/>
            </w:pPr>
            <w:r>
              <w:rPr>
                <w:b/>
                <w:u w:val="single"/>
              </w:rPr>
              <w:t>Уметь:</w:t>
            </w:r>
          </w:p>
          <w:p w:rsidR="00EF45C0" w:rsidRDefault="00EF45C0" w:rsidP="00EF45C0">
            <w:pPr>
              <w:pStyle w:val="ReportMain"/>
              <w:suppressAutoHyphens/>
            </w:pPr>
            <w:r>
              <w:t xml:space="preserve">- планировать и проводить </w:t>
            </w:r>
            <w:proofErr w:type="spellStart"/>
            <w:r>
              <w:t>биомониторинговые</w:t>
            </w:r>
            <w:proofErr w:type="spellEnd"/>
            <w:r>
              <w:t xml:space="preserve"> исследования для оценки уровня антропогенного воздействия на окружающую среду; </w:t>
            </w:r>
          </w:p>
          <w:p w:rsidR="00EF45C0" w:rsidRDefault="00EF45C0" w:rsidP="00EF45C0">
            <w:pPr>
              <w:pStyle w:val="ReportMain"/>
              <w:suppressAutoHyphens/>
            </w:pPr>
            <w:r>
              <w:t xml:space="preserve">- 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 - использовать макро- и микроскопический анализ для определения подлинности лекарственного растительного сырья; </w:t>
            </w:r>
          </w:p>
          <w:p w:rsidR="00EF45C0" w:rsidRDefault="00EF45C0" w:rsidP="00EF45C0">
            <w:pPr>
              <w:pStyle w:val="ReportMain"/>
              <w:suppressAutoHyphens/>
            </w:pPr>
            <w:r>
              <w:t xml:space="preserve">- эксплуатировать современную аппаратуру и оборудование для выполнения научно-исследовательских лабораторных работ; </w:t>
            </w:r>
          </w:p>
          <w:p w:rsidR="00F279FE" w:rsidRPr="00EF45C0" w:rsidRDefault="00EF45C0" w:rsidP="00EF45C0">
            <w:pPr>
              <w:pStyle w:val="ReportMain"/>
              <w:suppressAutoHyphens/>
            </w:pPr>
            <w:r>
              <w:t>- теоретически обосновать полученные результаты.</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Блок</w:t>
            </w:r>
            <w:proofErr w:type="gramStart"/>
            <w:r w:rsidRPr="0019146F">
              <w:rPr>
                <w:rFonts w:ascii="Times New Roman" w:eastAsia="Calibri" w:hAnsi="Times New Roman" w:cs="Times New Roman"/>
                <w:b/>
                <w:sz w:val="24"/>
                <w:szCs w:val="24"/>
              </w:rPr>
              <w:t xml:space="preserve"> В</w:t>
            </w:r>
            <w:proofErr w:type="gramEnd"/>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реконструктивного уровня.</w:t>
            </w:r>
          </w:p>
          <w:p w:rsidR="00F279FE" w:rsidRPr="0019146F" w:rsidRDefault="00F279FE" w:rsidP="00F279FE">
            <w:pPr>
              <w:widowControl w:val="0"/>
              <w:spacing w:after="0" w:line="240" w:lineRule="auto"/>
              <w:rPr>
                <w:rFonts w:ascii="Times New Roman" w:eastAsia="Calibri" w:hAnsi="Times New Roman" w:cs="Times New Roman"/>
                <w:sz w:val="24"/>
                <w:szCs w:val="24"/>
              </w:rPr>
            </w:pPr>
            <w:r w:rsidRPr="0019146F">
              <w:rPr>
                <w:rFonts w:ascii="Times New Roman" w:eastAsia="Calibri" w:hAnsi="Times New Roman" w:cs="Times New Roman"/>
                <w:sz w:val="24"/>
                <w:szCs w:val="24"/>
              </w:rPr>
              <w:t xml:space="preserve">- примерные задания </w:t>
            </w:r>
            <w:r w:rsidR="00B34732" w:rsidRPr="0019146F">
              <w:rPr>
                <w:rFonts w:ascii="Times New Roman" w:eastAsia="Calibri" w:hAnsi="Times New Roman" w:cs="Times New Roman"/>
                <w:sz w:val="24"/>
                <w:szCs w:val="24"/>
              </w:rPr>
              <w:t>к выполнению практических работ;</w:t>
            </w:r>
          </w:p>
          <w:p w:rsidR="00B34732" w:rsidRPr="0019146F" w:rsidRDefault="00B34732" w:rsidP="00F279FE">
            <w:pPr>
              <w:widowControl w:val="0"/>
              <w:spacing w:after="0" w:line="240" w:lineRule="auto"/>
              <w:rPr>
                <w:rFonts w:ascii="Times New Roman" w:eastAsia="Calibri" w:hAnsi="Times New Roman" w:cs="Times New Roman"/>
                <w:sz w:val="24"/>
                <w:szCs w:val="24"/>
              </w:rPr>
            </w:pPr>
            <w:r w:rsidRPr="00D016F7">
              <w:rPr>
                <w:rFonts w:ascii="Times New Roman" w:eastAsia="Calibri" w:hAnsi="Times New Roman" w:cs="Times New Roman"/>
                <w:sz w:val="24"/>
                <w:szCs w:val="24"/>
              </w:rPr>
              <w:t>- методические указания к выполнению лабораторных работ;</w:t>
            </w:r>
          </w:p>
          <w:p w:rsidR="00F279FE" w:rsidRPr="0019146F" w:rsidRDefault="00F279FE" w:rsidP="00F279FE">
            <w:pPr>
              <w:widowControl w:val="0"/>
              <w:spacing w:after="0" w:line="240" w:lineRule="auto"/>
              <w:rPr>
                <w:rFonts w:ascii="Times New Roman" w:eastAsia="Calibri" w:hAnsi="Times New Roman" w:cs="Times New Roman"/>
                <w:sz w:val="24"/>
                <w:szCs w:val="24"/>
              </w:rPr>
            </w:pPr>
            <w:r w:rsidRPr="0019146F">
              <w:rPr>
                <w:rFonts w:ascii="Times New Roman" w:eastAsia="Calibri" w:hAnsi="Times New Roman" w:cs="Times New Roman"/>
                <w:sz w:val="24"/>
                <w:szCs w:val="24"/>
              </w:rPr>
              <w:t>- типовые задачи</w:t>
            </w:r>
          </w:p>
        </w:tc>
      </w:tr>
      <w:tr w:rsidR="00F279FE" w:rsidRPr="0019146F" w:rsidTr="0019146F">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EF45C0" w:rsidRDefault="00EF45C0" w:rsidP="00EF45C0">
            <w:pPr>
              <w:pStyle w:val="ReportMain"/>
              <w:suppressAutoHyphens/>
            </w:pPr>
            <w:r>
              <w:rPr>
                <w:b/>
                <w:u w:val="single"/>
              </w:rPr>
              <w:t>Владеть:</w:t>
            </w:r>
          </w:p>
          <w:p w:rsidR="00EF45C0" w:rsidRDefault="00EF45C0" w:rsidP="00EF45C0">
            <w:pPr>
              <w:pStyle w:val="ReportMain"/>
              <w:suppressAutoHyphens/>
            </w:pPr>
            <w:r>
              <w:t>- навыками самостоятельной работы со специализированной литературой;</w:t>
            </w:r>
          </w:p>
          <w:p w:rsidR="00EF45C0" w:rsidRDefault="00EF45C0" w:rsidP="00EF45C0">
            <w:pPr>
              <w:pStyle w:val="ReportMain"/>
              <w:suppressAutoHyphens/>
            </w:pPr>
            <w:r>
              <w:t xml:space="preserve"> - методами лабораторного исследования почв, воды; - приёмами диагностики условий местообитания растений; </w:t>
            </w:r>
          </w:p>
          <w:p w:rsidR="00EF45C0" w:rsidRDefault="00EF45C0" w:rsidP="00EF45C0">
            <w:pPr>
              <w:pStyle w:val="ReportMain"/>
              <w:suppressAutoHyphens/>
            </w:pPr>
            <w:r>
              <w:t xml:space="preserve">- основными физиологическими методами анализа и оценки </w:t>
            </w:r>
            <w:r>
              <w:lastRenderedPageBreak/>
              <w:t xml:space="preserve">состояния живых систем; </w:t>
            </w:r>
          </w:p>
          <w:p w:rsidR="00EF45C0" w:rsidRDefault="00EF45C0" w:rsidP="00EF45C0">
            <w:pPr>
              <w:pStyle w:val="ReportMain"/>
              <w:suppressAutoHyphens/>
            </w:pPr>
            <w:r>
              <w:t xml:space="preserve">- анатомическими и физиологическими методами исследования растений; </w:t>
            </w:r>
          </w:p>
          <w:p w:rsidR="00F279FE" w:rsidRPr="0019146F" w:rsidRDefault="00EF45C0" w:rsidP="00EF45C0">
            <w:pPr>
              <w:pStyle w:val="ReportMain"/>
              <w:suppressAutoHyphens/>
              <w:rPr>
                <w:rFonts w:eastAsia="Calibri"/>
                <w:b/>
                <w:szCs w:val="24"/>
                <w:u w:val="single"/>
              </w:rPr>
            </w:pPr>
            <w:r>
              <w:t>- биохимическими методами анализа растительного материала; - методами статистической обработки полученных данных</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lastRenderedPageBreak/>
              <w:t xml:space="preserve">Блок С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ко</w:t>
            </w:r>
            <w:r w:rsidR="0019146F">
              <w:rPr>
                <w:rFonts w:ascii="Times New Roman" w:eastAsia="Times New Roman" w:hAnsi="Times New Roman" w:cs="Times New Roman"/>
                <w:sz w:val="24"/>
                <w:szCs w:val="24"/>
              </w:rPr>
              <w:t>мплексные практические  задания.</w:t>
            </w:r>
          </w:p>
          <w:p w:rsidR="00F279FE" w:rsidRPr="0019146F" w:rsidRDefault="00E817B6"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w:t>
            </w:r>
            <w:r w:rsidR="00B34732" w:rsidRPr="0019146F">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1F76B9" w:rsidRDefault="008A549A" w:rsidP="001F76B9">
      <w:pPr>
        <w:spacing w:after="0" w:line="360" w:lineRule="auto"/>
        <w:ind w:firstLine="709"/>
        <w:jc w:val="both"/>
        <w:rPr>
          <w:rFonts w:ascii="Times New Roman" w:eastAsia="Times New Roman" w:hAnsi="Times New Roman" w:cs="Times New Roman"/>
          <w:b/>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3F29EE" w:rsidRPr="001F76B9">
        <w:rPr>
          <w:rFonts w:ascii="Times New Roman" w:eastAsia="Times New Roman" w:hAnsi="Times New Roman" w:cs="Times New Roman"/>
          <w:b/>
          <w:sz w:val="28"/>
          <w:szCs w:val="28"/>
        </w:rPr>
        <w:t>Химический анализ почв и грунтов, подземных и поверхностных вод</w:t>
      </w:r>
    </w:p>
    <w:p w:rsidR="00D71935" w:rsidRPr="00D71935" w:rsidRDefault="00513136" w:rsidP="00D71935">
      <w:pPr>
        <w:tabs>
          <w:tab w:val="left" w:pos="540"/>
        </w:tabs>
        <w:spacing w:after="0" w:line="240" w:lineRule="auto"/>
        <w:ind w:firstLine="709"/>
        <w:rPr>
          <w:rFonts w:eastAsia="Times New Roman"/>
          <w:sz w:val="28"/>
          <w:szCs w:val="28"/>
        </w:rPr>
      </w:pPr>
      <w:r w:rsidRPr="00513136">
        <w:rPr>
          <w:rFonts w:ascii="Times New Roman" w:hAnsi="Times New Roman" w:cs="Times New Roman"/>
          <w:i/>
          <w:iCs/>
          <w:sz w:val="28"/>
          <w:szCs w:val="28"/>
        </w:rPr>
        <w:t xml:space="preserve"> </w:t>
      </w:r>
      <w:r w:rsidR="00D71935" w:rsidRPr="00D71935">
        <w:rPr>
          <w:rFonts w:ascii="Times New Roman" w:eastAsia="Times New Roman" w:hAnsi="Times New Roman" w:cs="Times New Roman"/>
          <w:sz w:val="28"/>
          <w:szCs w:val="28"/>
        </w:rPr>
        <w:t>1 К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хроматографические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электрохимические.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 К абсолютным (</w:t>
      </w:r>
      <w:proofErr w:type="spellStart"/>
      <w:r w:rsidRPr="00D71935">
        <w:rPr>
          <w:rFonts w:ascii="Times New Roman" w:eastAsia="Times New Roman" w:hAnsi="Times New Roman" w:cs="Times New Roman"/>
          <w:sz w:val="28"/>
          <w:szCs w:val="28"/>
        </w:rPr>
        <w:t>безэталонным</w:t>
      </w:r>
      <w:proofErr w:type="spellEnd"/>
      <w:r w:rsidRPr="00D71935">
        <w:rPr>
          <w:rFonts w:ascii="Times New Roman" w:eastAsia="Times New Roman" w:hAnsi="Times New Roman" w:cs="Times New Roman"/>
          <w:sz w:val="28"/>
          <w:szCs w:val="28"/>
        </w:rPr>
        <w:t>) методам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спектрофотометрия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прямая </w:t>
      </w:r>
      <w:proofErr w:type="spellStart"/>
      <w:r w:rsidRPr="00D71935">
        <w:rPr>
          <w:rFonts w:ascii="Times New Roman" w:eastAsia="Times New Roman" w:hAnsi="Times New Roman" w:cs="Times New Roman"/>
          <w:sz w:val="28"/>
          <w:szCs w:val="28"/>
        </w:rPr>
        <w:t>кулонометрия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флуориметрия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 К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хемометрика</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кулонометрия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 xml:space="preserve">2. </w:t>
      </w:r>
      <w:proofErr w:type="spellStart"/>
      <w:r w:rsidRPr="00D71935">
        <w:rPr>
          <w:rFonts w:ascii="Times New Roman" w:eastAsia="Times New Roman" w:hAnsi="Times New Roman" w:cs="Times New Roman"/>
          <w:b/>
          <w:bCs/>
          <w:i/>
          <w:iCs/>
          <w:sz w:val="28"/>
          <w:szCs w:val="28"/>
        </w:rPr>
        <w:t>Пробоотбор</w:t>
      </w:r>
      <w:proofErr w:type="spellEnd"/>
      <w:r w:rsidRPr="00D71935">
        <w:rPr>
          <w:rFonts w:ascii="Times New Roman" w:eastAsia="Times New Roman" w:hAnsi="Times New Roman" w:cs="Times New Roman"/>
          <w:b/>
          <w:bCs/>
          <w:i/>
          <w:iCs/>
          <w:sz w:val="28"/>
          <w:szCs w:val="28"/>
        </w:rPr>
        <w:t xml:space="preserve"> и </w:t>
      </w:r>
      <w:proofErr w:type="spellStart"/>
      <w:r w:rsidRPr="00D71935">
        <w:rPr>
          <w:rFonts w:ascii="Times New Roman" w:eastAsia="Times New Roman" w:hAnsi="Times New Roman" w:cs="Times New Roman"/>
          <w:b/>
          <w:bCs/>
          <w:i/>
          <w:iCs/>
          <w:sz w:val="28"/>
          <w:szCs w:val="28"/>
        </w:rPr>
        <w:t>пробоподготовка</w:t>
      </w:r>
      <w:proofErr w:type="spellEnd"/>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 Массу генеральной пробы твердого вещества рассчитывают по формуле: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Q=K·d</w:t>
      </w:r>
      <w:r w:rsidRPr="00D71935">
        <w:rPr>
          <w:rFonts w:ascii="Times New Roman" w:eastAsia="Times New Roman" w:hAnsi="Times New Roman" w:cs="Times New Roman"/>
          <w:sz w:val="36"/>
          <w:szCs w:val="36"/>
          <w:vertAlign w:val="superscript"/>
        </w:rPr>
        <w:t>2</w:t>
      </w:r>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m=V·T;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w:t>
      </w:r>
      <w:proofErr w:type="spellStart"/>
      <w:r w:rsidRPr="00D71935">
        <w:rPr>
          <w:rFonts w:ascii="Times New Roman" w:eastAsia="Times New Roman" w:hAnsi="Times New Roman" w:cs="Times New Roman"/>
          <w:sz w:val="28"/>
          <w:szCs w:val="28"/>
        </w:rPr>
        <w:t>V·ρ</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m=K·V·T.</w:t>
      </w:r>
    </w:p>
    <w:p w:rsidR="00D71935" w:rsidRPr="00D71935" w:rsidRDefault="00D71935" w:rsidP="00D71935">
      <w:pPr>
        <w:tabs>
          <w:tab w:val="left" w:pos="543"/>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 </w:t>
      </w:r>
      <w:proofErr w:type="spellStart"/>
      <w:r w:rsidRPr="00D71935">
        <w:rPr>
          <w:rFonts w:ascii="Times New Roman" w:eastAsia="Times New Roman" w:hAnsi="Times New Roman" w:cs="Times New Roman"/>
          <w:sz w:val="28"/>
          <w:szCs w:val="28"/>
        </w:rPr>
        <w:t>Хлороводородная</w:t>
      </w:r>
      <w:proofErr w:type="spellEnd"/>
      <w:r w:rsidRPr="00D71935">
        <w:rPr>
          <w:rFonts w:ascii="Times New Roman" w:eastAsia="Times New Roman" w:hAnsi="Times New Roman" w:cs="Times New Roman"/>
          <w:sz w:val="28"/>
          <w:szCs w:val="28"/>
        </w:rPr>
        <w:t xml:space="preserve"> кислота используется для растворения проб, содержа-</w:t>
      </w:r>
      <w:proofErr w:type="spellStart"/>
      <w:r w:rsidRPr="00D71935">
        <w:rPr>
          <w:rFonts w:ascii="Times New Roman" w:eastAsia="Times New Roman" w:hAnsi="Times New Roman" w:cs="Times New Roman"/>
          <w:sz w:val="28"/>
          <w:szCs w:val="28"/>
        </w:rPr>
        <w:t>щих</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 Способы стабилизации и консервации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охлаждение проб до 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 – (-20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изменение рН среды;</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добавление этанола;</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54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 Разложение проб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способом </w:t>
      </w:r>
      <w:proofErr w:type="spellStart"/>
      <w:r w:rsidRPr="00D71935">
        <w:rPr>
          <w:rFonts w:ascii="Times New Roman" w:eastAsia="Times New Roman" w:hAnsi="Times New Roman" w:cs="Times New Roman"/>
          <w:sz w:val="28"/>
          <w:szCs w:val="28"/>
        </w:rPr>
        <w:t>Шатца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 Возможные источники ошибок при отборе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потеря летучих продуктов;</w:t>
      </w:r>
    </w:p>
    <w:p w:rsidR="00D71935" w:rsidRPr="00D71935" w:rsidRDefault="00D71935" w:rsidP="00051114">
      <w:pPr>
        <w:numPr>
          <w:ilvl w:val="1"/>
          <w:numId w:val="24"/>
        </w:numPr>
        <w:tabs>
          <w:tab w:val="left" w:pos="986"/>
        </w:tabs>
        <w:spacing w:after="0" w:line="240" w:lineRule="auto"/>
        <w:rPr>
          <w:rFonts w:eastAsia="Times New Roman"/>
          <w:sz w:val="28"/>
          <w:szCs w:val="28"/>
        </w:rPr>
      </w:pPr>
      <w:r w:rsidRPr="00D71935">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химические реакции;</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 Различают такие виды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предварительная;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генеральная;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лабораторная;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универсальная.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 Измельчение (гомогенизация) проб проводится: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мельницах;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ступках;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нагревании на водяной бане;</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i/>
          <w:iCs/>
          <w:sz w:val="28"/>
          <w:szCs w:val="28"/>
        </w:rPr>
        <w:t>Ответ</w:t>
      </w:r>
      <w:r w:rsidRPr="00D71935">
        <w:rPr>
          <w:rFonts w:ascii="Times New Roman" w:eastAsia="Times New Roman" w:hAnsi="Times New Roman" w:cs="Times New Roman"/>
          <w:sz w:val="28"/>
          <w:szCs w:val="28"/>
        </w:rPr>
        <w:t>: 1,2 -</w:t>
      </w:r>
      <w:r w:rsidRPr="00D71935">
        <w:rPr>
          <w:rFonts w:ascii="Times New Roman" w:eastAsia="Times New Roman" w:hAnsi="Times New Roman" w:cs="Times New Roman"/>
          <w:i/>
          <w:iCs/>
          <w:sz w:val="28"/>
          <w:szCs w:val="28"/>
        </w:rPr>
        <w:t xml:space="preserve"> </w:t>
      </w:r>
      <w:r w:rsidRPr="00D71935">
        <w:rPr>
          <w:rFonts w:ascii="Times New Roman" w:eastAsia="Times New Roman" w:hAnsi="Times New Roman" w:cs="Times New Roman"/>
          <w:sz w:val="28"/>
          <w:szCs w:val="28"/>
        </w:rPr>
        <w:t xml:space="preserve">Пробы твердого вещества измельчают различными </w:t>
      </w:r>
      <w:proofErr w:type="spellStart"/>
      <w:r w:rsidRPr="00D71935">
        <w:rPr>
          <w:rFonts w:ascii="Times New Roman" w:eastAsia="Times New Roman" w:hAnsi="Times New Roman" w:cs="Times New Roman"/>
          <w:sz w:val="28"/>
          <w:szCs w:val="28"/>
        </w:rPr>
        <w:t>спосо</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sz w:val="28"/>
          <w:szCs w:val="28"/>
        </w:rPr>
        <w:lastRenderedPageBreak/>
        <w:t>бами</w:t>
      </w:r>
      <w:proofErr w:type="spellEnd"/>
      <w:r w:rsidRPr="00D71935">
        <w:rPr>
          <w:rFonts w:ascii="Times New Roman" w:eastAsia="Times New Roman" w:hAnsi="Times New Roman" w:cs="Times New Roman"/>
          <w:sz w:val="28"/>
          <w:szCs w:val="28"/>
        </w:rPr>
        <w:t>: крупные куски пробы разбивают в дробильных машинах и мельницах</w:t>
      </w:r>
      <w:r w:rsidRPr="00D71935">
        <w:rPr>
          <w:sz w:val="20"/>
          <w:szCs w:val="20"/>
        </w:rPr>
        <w:t xml:space="preserve"> </w:t>
      </w:r>
      <w:r w:rsidRPr="00D71935">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D71935">
        <w:rPr>
          <w:sz w:val="20"/>
          <w:szCs w:val="20"/>
        </w:rPr>
        <w:t xml:space="preserve"> </w:t>
      </w:r>
      <w:r w:rsidRPr="00D71935">
        <w:rPr>
          <w:rFonts w:ascii="Times New Roman" w:eastAsia="Times New Roman" w:hAnsi="Times New Roman" w:cs="Times New Roman"/>
          <w:sz w:val="28"/>
          <w:szCs w:val="28"/>
        </w:rPr>
        <w:t>пестиками добиваются тонкого измельчения проб.</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 Для растворения металлов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хлороводородную</w:t>
      </w:r>
      <w:proofErr w:type="spellEnd"/>
      <w:r w:rsidRPr="00D71935">
        <w:rPr>
          <w:rFonts w:ascii="Times New Roman" w:eastAsia="Times New Roman" w:hAnsi="Times New Roman" w:cs="Times New Roman"/>
          <w:sz w:val="28"/>
          <w:szCs w:val="28"/>
        </w:rPr>
        <w:t xml:space="preserve">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царскую водку;</w:t>
      </w:r>
    </w:p>
    <w:p w:rsidR="00D71935" w:rsidRPr="00D71935" w:rsidRDefault="00D71935" w:rsidP="00051114">
      <w:pPr>
        <w:numPr>
          <w:ilvl w:val="1"/>
          <w:numId w:val="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12 Растворение сульфидов металлов в кислотах:</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9"/>
        </w:numPr>
        <w:tabs>
          <w:tab w:val="left" w:pos="102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сопровождается протеканием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-восстановительных </w:t>
      </w:r>
      <w:proofErr w:type="spellStart"/>
      <w:r w:rsidRPr="00D71935">
        <w:rPr>
          <w:rFonts w:ascii="Times New Roman" w:eastAsia="Times New Roman" w:hAnsi="Times New Roman" w:cs="Times New Roman"/>
          <w:sz w:val="28"/>
          <w:szCs w:val="28"/>
        </w:rPr>
        <w:t>реак-ций</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без изменения степени окисления элементов;</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с выделением SO</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 xml:space="preserve"> и SO</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13 Способы минерализации делят на: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14При минерализации анализируемого объекта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2 М 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31"/>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разложение объекта под действием концентрированных серной и азот-ной кислот;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этаноле;</w:t>
      </w: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воде.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b/>
          <w:bCs/>
          <w:i/>
          <w:iCs/>
          <w:sz w:val="28"/>
          <w:szCs w:val="28"/>
        </w:rPr>
        <w:t>Методы разделения и концентрирования</w:t>
      </w:r>
    </w:p>
    <w:p w:rsidR="00D71935" w:rsidRPr="00D71935" w:rsidRDefault="00D71935" w:rsidP="00D71935">
      <w:pPr>
        <w:spacing w:after="0" w:line="240" w:lineRule="auto"/>
        <w:ind w:firstLine="709"/>
        <w:rPr>
          <w:sz w:val="20"/>
          <w:szCs w:val="20"/>
        </w:rPr>
      </w:pPr>
    </w:p>
    <w:p w:rsidR="00D71935" w:rsidRPr="00D71935" w:rsidRDefault="000A26A0" w:rsidP="000A26A0">
      <w:pPr>
        <w:tabs>
          <w:tab w:val="left" w:pos="680"/>
        </w:tabs>
        <w:spacing w:after="0" w:line="240" w:lineRule="auto"/>
        <w:contextualSpacing/>
        <w:rPr>
          <w:rFonts w:eastAsia="Times New Roman"/>
          <w:sz w:val="28"/>
          <w:szCs w:val="28"/>
        </w:rPr>
      </w:pPr>
      <w:r>
        <w:rPr>
          <w:rFonts w:ascii="Times New Roman" w:eastAsia="Times New Roman" w:hAnsi="Times New Roman" w:cs="Times New Roman"/>
          <w:sz w:val="28"/>
          <w:szCs w:val="28"/>
        </w:rPr>
        <w:tab/>
        <w:t xml:space="preserve">15 </w:t>
      </w:r>
      <w:r w:rsidR="00D71935" w:rsidRPr="00D71935">
        <w:rPr>
          <w:rFonts w:ascii="Times New Roman" w:eastAsia="Times New Roman" w:hAnsi="Times New Roman" w:cs="Times New Roman"/>
          <w:sz w:val="28"/>
          <w:szCs w:val="28"/>
        </w:rPr>
        <w:t>В качестве коллекторов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сульфиды;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пероксиды.</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16 К органическим коллекторам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малорастворимые ионные </w:t>
      </w:r>
      <w:proofErr w:type="spellStart"/>
      <w:r w:rsidRPr="00D71935">
        <w:rPr>
          <w:rFonts w:ascii="Times New Roman" w:eastAsia="Times New Roman" w:hAnsi="Times New Roman" w:cs="Times New Roman"/>
          <w:sz w:val="28"/>
          <w:szCs w:val="28"/>
        </w:rPr>
        <w:t>ассоциаты</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3"/>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хелаты</w:t>
      </w:r>
      <w:proofErr w:type="spellEnd"/>
      <w:r w:rsidRPr="00D71935">
        <w:rPr>
          <w:rFonts w:ascii="Times New Roman" w:eastAsia="Times New Roman" w:hAnsi="Times New Roman" w:cs="Times New Roman"/>
          <w:sz w:val="28"/>
          <w:szCs w:val="28"/>
        </w:rPr>
        <w:t xml:space="preserve"> и индифферентные органические соединения;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ацетаты;</w:t>
      </w: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17 С целью маскирования мешающих ионов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фториды;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0A26A0" w:rsidRDefault="00D71935" w:rsidP="00051114">
      <w:pPr>
        <w:pStyle w:val="a3"/>
        <w:numPr>
          <w:ilvl w:val="0"/>
          <w:numId w:val="161"/>
        </w:numPr>
        <w:tabs>
          <w:tab w:val="left" w:pos="680"/>
        </w:tabs>
        <w:spacing w:after="0" w:line="240" w:lineRule="auto"/>
        <w:rPr>
          <w:rFonts w:eastAsia="Times New Roman"/>
          <w:sz w:val="28"/>
          <w:szCs w:val="28"/>
        </w:rPr>
      </w:pPr>
      <w:r w:rsidRPr="000A26A0">
        <w:rPr>
          <w:rFonts w:ascii="Times New Roman" w:eastAsia="Times New Roman" w:hAnsi="Times New Roman" w:cs="Times New Roman"/>
          <w:sz w:val="28"/>
          <w:szCs w:val="28"/>
        </w:rPr>
        <w:t>При маскировании посторонних веществ используют реакции: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комплексообразования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окисления-восстановления;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19 К методам концентрирования и разделения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сорбция;</w:t>
      </w:r>
    </w:p>
    <w:p w:rsidR="00D71935" w:rsidRPr="00D71935" w:rsidRDefault="00D71935" w:rsidP="00051114">
      <w:pPr>
        <w:numPr>
          <w:ilvl w:val="1"/>
          <w:numId w:val="3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соосаждение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20 Количественными характеристиками разделения и концентрирования </w:t>
      </w:r>
      <w:proofErr w:type="spellStart"/>
      <w:r w:rsidRPr="00D71935">
        <w:rPr>
          <w:rFonts w:ascii="Times New Roman" w:eastAsia="Times New Roman" w:hAnsi="Times New Roman" w:cs="Times New Roman"/>
          <w:sz w:val="28"/>
          <w:szCs w:val="28"/>
        </w:rPr>
        <w:t>яв-ляются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константа растворимости.</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jc w:val="both"/>
        <w:rPr>
          <w:rFonts w:eastAsia="Times New Roman"/>
          <w:sz w:val="28"/>
          <w:szCs w:val="28"/>
        </w:rPr>
      </w:pPr>
      <w:r w:rsidRPr="00D71935">
        <w:rPr>
          <w:rFonts w:ascii="Times New Roman" w:eastAsia="Times New Roman" w:hAnsi="Times New Roman" w:cs="Times New Roman"/>
          <w:sz w:val="28"/>
          <w:szCs w:val="28"/>
        </w:rPr>
        <w:t xml:space="preserve">21 Основные термины, используемые в методе разделения и </w:t>
      </w:r>
      <w:proofErr w:type="spellStart"/>
      <w:r w:rsidRPr="00D71935">
        <w:rPr>
          <w:rFonts w:ascii="Times New Roman" w:eastAsia="Times New Roman" w:hAnsi="Times New Roman" w:cs="Times New Roman"/>
          <w:sz w:val="28"/>
          <w:szCs w:val="28"/>
        </w:rPr>
        <w:t>концентрирова-ния</w:t>
      </w:r>
      <w:proofErr w:type="spellEnd"/>
      <w:r w:rsidRPr="00D71935">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реэкстракция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коллектор;</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диализ.</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22 Константа распределения – это отношение: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общей молярной концентрации всех форм вещества в органической фа-</w:t>
      </w:r>
      <w:proofErr w:type="spellStart"/>
      <w:r w:rsidRPr="00D71935">
        <w:rPr>
          <w:rFonts w:ascii="Times New Roman" w:eastAsia="Times New Roman" w:hAnsi="Times New Roman" w:cs="Times New Roman"/>
          <w:sz w:val="28"/>
          <w:szCs w:val="28"/>
        </w:rPr>
        <w:t>зе</w:t>
      </w:r>
      <w:proofErr w:type="spellEnd"/>
      <w:r w:rsidRPr="00D71935">
        <w:rPr>
          <w:rFonts w:ascii="Times New Roman" w:eastAsia="Times New Roman" w:hAnsi="Times New Roman" w:cs="Times New Roman"/>
          <w:sz w:val="28"/>
          <w:szCs w:val="28"/>
        </w:rPr>
        <w:t xml:space="preserve"> к общей молярной концентрации всех форм вещества в водной фазе;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7"/>
        </w:tabs>
        <w:spacing w:after="0" w:line="240" w:lineRule="auto"/>
        <w:jc w:val="both"/>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общей молярной концентрации вещества к равновесной молярной кон-</w:t>
      </w:r>
      <w:proofErr w:type="spellStart"/>
      <w:r w:rsidRPr="00D71935">
        <w:rPr>
          <w:rFonts w:ascii="Times New Roman" w:eastAsia="Times New Roman" w:hAnsi="Times New Roman" w:cs="Times New Roman"/>
          <w:sz w:val="28"/>
          <w:szCs w:val="28"/>
        </w:rPr>
        <w:t>центрации</w:t>
      </w:r>
      <w:proofErr w:type="spellEnd"/>
      <w:r w:rsidRPr="00D71935">
        <w:rPr>
          <w:rFonts w:ascii="Times New Roman" w:eastAsia="Times New Roman" w:hAnsi="Times New Roman" w:cs="Times New Roman"/>
          <w:sz w:val="28"/>
          <w:szCs w:val="28"/>
        </w:rPr>
        <w:t xml:space="preserve"> вещества;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23 Признаки, лежащие в основе классификации экстракционных процессов: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природа и свойства </w:t>
      </w:r>
      <w:proofErr w:type="spellStart"/>
      <w:r w:rsidRPr="00D71935">
        <w:rPr>
          <w:rFonts w:ascii="Times New Roman" w:eastAsia="Times New Roman" w:hAnsi="Times New Roman" w:cs="Times New Roman"/>
          <w:sz w:val="28"/>
          <w:szCs w:val="28"/>
        </w:rPr>
        <w:t>экстрагента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способы осуществления экстракции;</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температурные условия.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24 Основные типы экстракционных реагентов: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нейтральные;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амфотерные.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25 Экстракция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разделения веществ;</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концентрирования;</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 титриметрическом определении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кислоты;</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26 Факторы, влияющие на процесс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природа экстрагируемого вещества;</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 xml:space="preserve">природа </w:t>
      </w:r>
      <w:proofErr w:type="spellStart"/>
      <w:r w:rsidRPr="00D71935">
        <w:rPr>
          <w:rFonts w:ascii="Times New Roman" w:eastAsia="Times New Roman" w:hAnsi="Times New Roman" w:cs="Times New Roman"/>
          <w:sz w:val="28"/>
          <w:szCs w:val="28"/>
        </w:rPr>
        <w:t>экстрагента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940"/>
        </w:tabs>
        <w:spacing w:after="0" w:line="240" w:lineRule="auto"/>
        <w:ind w:left="940"/>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27 Основные количественные характеристики сорбции: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сорбционного разделения и концентрирования;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28 Селективность сорбции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присутствие комплексообразователей;</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времени;</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0A26A0" w:rsidP="00D71935">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29 К</w:t>
      </w:r>
      <w:r w:rsidR="00D71935" w:rsidRPr="00D71935">
        <w:rPr>
          <w:rFonts w:ascii="Times New Roman" w:eastAsia="Times New Roman" w:hAnsi="Times New Roman" w:cs="Times New Roman"/>
          <w:sz w:val="28"/>
          <w:szCs w:val="28"/>
        </w:rPr>
        <w:t>онстанта экстракции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характеристики экстракционного равновесия;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определения степени экстракции;</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расчета коэффициента разделения;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 xml:space="preserve">4. </w:t>
      </w:r>
      <w:proofErr w:type="spellStart"/>
      <w:r w:rsidRPr="00D71935">
        <w:rPr>
          <w:rFonts w:ascii="Times New Roman" w:eastAsia="Times New Roman" w:hAnsi="Times New Roman" w:cs="Times New Roman"/>
          <w:b/>
          <w:bCs/>
          <w:i/>
          <w:iCs/>
          <w:sz w:val="28"/>
          <w:szCs w:val="28"/>
        </w:rPr>
        <w:t>Хемометрика</w:t>
      </w:r>
      <w:proofErr w:type="spellEnd"/>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30 Погрешности титрования могут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случайные;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систематические;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индивидуальные;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коллективные.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32 Нижняя граница определяемых соединений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наименьшее содержание вещества, определяемое по данной методике;</w:t>
      </w: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минимальное значение аналитического сигнала;</w:t>
      </w:r>
    </w:p>
    <w:p w:rsidR="00D71935" w:rsidRPr="00D71935" w:rsidRDefault="00D71935" w:rsidP="00051114">
      <w:pPr>
        <w:numPr>
          <w:ilvl w:val="1"/>
          <w:numId w:val="49"/>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минимальная концентрация раствора стандартного образца, </w:t>
      </w:r>
      <w:proofErr w:type="spellStart"/>
      <w:r w:rsidRPr="00D71935">
        <w:rPr>
          <w:rFonts w:ascii="Times New Roman" w:eastAsia="Times New Roman" w:hAnsi="Times New Roman" w:cs="Times New Roman"/>
          <w:sz w:val="28"/>
          <w:szCs w:val="28"/>
        </w:rPr>
        <w:t>соответст-вующая</w:t>
      </w:r>
      <w:proofErr w:type="spellEnd"/>
      <w:r w:rsidRPr="00D71935">
        <w:rPr>
          <w:rFonts w:ascii="Times New Roman" w:eastAsia="Times New Roman" w:hAnsi="Times New Roman" w:cs="Times New Roman"/>
          <w:sz w:val="28"/>
          <w:szCs w:val="28"/>
        </w:rPr>
        <w:t xml:space="preserve"> минимальному аналитическому сигналу;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минимальная концентрация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33 Предел обнаружения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0"/>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минимальное количество вещества, которое может быть обнаружено с заданной доверительной вероятностью;</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молярный коэффициент поглощения;</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значение углового коэффициента </w:t>
      </w:r>
      <w:proofErr w:type="spellStart"/>
      <w:r w:rsidRPr="00D71935">
        <w:rPr>
          <w:rFonts w:ascii="Times New Roman" w:eastAsia="Times New Roman" w:hAnsi="Times New Roman" w:cs="Times New Roman"/>
          <w:sz w:val="28"/>
          <w:szCs w:val="28"/>
        </w:rPr>
        <w:t>градуировочного</w:t>
      </w:r>
      <w:proofErr w:type="spellEnd"/>
      <w:r w:rsidRPr="00D71935">
        <w:rPr>
          <w:rFonts w:ascii="Times New Roman" w:eastAsia="Times New Roman" w:hAnsi="Times New Roman" w:cs="Times New Roman"/>
          <w:sz w:val="28"/>
          <w:szCs w:val="28"/>
        </w:rPr>
        <w:t xml:space="preserve"> графика;</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35 Основными характеристиками методики анализа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воспроизводимость</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границы определяемых содержаний;</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чувствительности;</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универсальность.</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Гравиметрия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36 При гравиметрическом определении железа(III) по реакции образования гидроксида железа(III) гравиметрической формой является:</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37 При прокаливании оксалата кальция могут образовываться: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углерода(II).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38 Гравиметрический фактор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54"/>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D71935" w:rsidRPr="00D71935" w:rsidRDefault="00D71935" w:rsidP="00051114">
      <w:pPr>
        <w:numPr>
          <w:ilvl w:val="1"/>
          <w:numId w:val="54"/>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отношение молярной массы гравиметрической формы к молярной </w:t>
      </w:r>
      <w:proofErr w:type="spellStart"/>
      <w:r w:rsidRPr="00D71935">
        <w:rPr>
          <w:rFonts w:ascii="Times New Roman" w:eastAsia="Times New Roman" w:hAnsi="Times New Roman" w:cs="Times New Roman"/>
          <w:sz w:val="28"/>
          <w:szCs w:val="28"/>
        </w:rPr>
        <w:t>мас</w:t>
      </w:r>
      <w:proofErr w:type="spellEnd"/>
      <w:r w:rsidRPr="00D71935">
        <w:rPr>
          <w:rFonts w:ascii="Times New Roman" w:eastAsia="Times New Roman" w:hAnsi="Times New Roman" w:cs="Times New Roman"/>
          <w:sz w:val="28"/>
          <w:szCs w:val="28"/>
        </w:rPr>
        <w:t>-се определяемого вещества;</w:t>
      </w: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верные.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39 Основными этапами гравиметрии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взятие и растворение навески;</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приготовление и добавление индикатора;</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получение осаждаемой формы;</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продольная диффузия.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40 При вычислении гравиметрического фактора для определения кальция (гравиметрическая форма – CaSO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в оксиде кальция используют формулу:</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56"/>
        </w:numPr>
        <w:tabs>
          <w:tab w:val="left" w:pos="974"/>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F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56"/>
          <w:szCs w:val="56"/>
          <w:vertAlign w:val="superscript"/>
        </w:rPr>
        <w:t>M(</w:t>
      </w:r>
      <w:proofErr w:type="spellStart"/>
      <w:r w:rsidRPr="00D71935">
        <w:rPr>
          <w:rFonts w:ascii="Times New Roman" w:eastAsia="Times New Roman" w:hAnsi="Times New Roman" w:cs="Times New Roman"/>
          <w:sz w:val="56"/>
          <w:szCs w:val="56"/>
          <w:vertAlign w:val="superscript"/>
        </w:rPr>
        <w:t>Ca</w:t>
      </w:r>
      <w:proofErr w:type="spellEnd"/>
      <w:r w:rsidRPr="00D71935">
        <w:rPr>
          <w:rFonts w:ascii="Times New Roman" w:eastAsia="Times New Roman" w:hAnsi="Times New Roman" w:cs="Times New Roman"/>
          <w:sz w:val="56"/>
          <w:szCs w:val="56"/>
          <w:vertAlign w:val="superscript"/>
        </w:rPr>
        <w:t>)</w:t>
      </w:r>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27"/>
          <w:szCs w:val="27"/>
        </w:rPr>
        <w:t>;</w:t>
      </w:r>
      <w:r w:rsidRPr="00D71935">
        <w:rPr>
          <w:rFonts w:ascii="Times New Roman" w:eastAsia="Times New Roman" w:hAnsi="Times New Roman" w:cs="Times New Roman"/>
          <w:sz w:val="28"/>
          <w:szCs w:val="28"/>
        </w:rPr>
        <w:t xml:space="preserve"> M(CaSO</w:t>
      </w:r>
      <w:r w:rsidRPr="00D71935">
        <w:rPr>
          <w:rFonts w:ascii="Times New Roman" w:eastAsia="Times New Roman" w:hAnsi="Times New Roman" w:cs="Times New Roman"/>
          <w:sz w:val="28"/>
          <w:szCs w:val="28"/>
          <w:vertAlign w:val="subscript"/>
        </w:rPr>
        <w:t>4</w:t>
      </w:r>
      <w:r w:rsidRPr="00D71935">
        <w:rPr>
          <w:rFonts w:ascii="Times New Roman" w:eastAsia="Times New Roman" w:hAnsi="Times New Roman" w:cs="Times New Roman"/>
          <w:sz w:val="28"/>
          <w:szCs w:val="28"/>
        </w:rPr>
        <w:t xml:space="preserve"> )</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56"/>
        </w:numPr>
        <w:tabs>
          <w:tab w:val="left" w:pos="974"/>
        </w:tabs>
        <w:spacing w:after="0" w:line="240" w:lineRule="auto"/>
        <w:rPr>
          <w:rFonts w:eastAsia="Times New Roman"/>
          <w:sz w:val="56"/>
          <w:szCs w:val="56"/>
          <w:vertAlign w:val="subscript"/>
          <w:lang w:val="en-US"/>
        </w:rPr>
      </w:pPr>
      <w:r w:rsidRPr="00D71935">
        <w:rPr>
          <w:rFonts w:ascii="Times New Roman" w:eastAsia="Times New Roman" w:hAnsi="Times New Roman" w:cs="Times New Roman"/>
          <w:sz w:val="56"/>
          <w:szCs w:val="56"/>
          <w:vertAlign w:val="subscript"/>
          <w:lang w:val="en-US"/>
        </w:rPr>
        <w:t>F</w:t>
      </w:r>
      <w:r w:rsidRPr="00D71935">
        <w:rPr>
          <w:rFonts w:ascii="Times New Roman" w:eastAsia="Times New Roman" w:hAnsi="Times New Roman" w:cs="Times New Roman"/>
          <w:sz w:val="28"/>
          <w:szCs w:val="28"/>
          <w:lang w:val="en-US"/>
        </w:rPr>
        <w:t xml:space="preserve"> </w:t>
      </w:r>
      <w:r w:rsidRPr="00D71935">
        <w:rPr>
          <w:rFonts w:ascii="Symbol" w:eastAsia="Symbol" w:hAnsi="Symbol" w:cs="Symbol"/>
          <w:sz w:val="56"/>
          <w:szCs w:val="56"/>
          <w:vertAlign w:val="subscript"/>
        </w:rPr>
        <w:t></w:t>
      </w:r>
      <w:r w:rsidRPr="00D71935">
        <w:rPr>
          <w:rFonts w:ascii="Times New Roman" w:eastAsia="Times New Roman" w:hAnsi="Times New Roman" w:cs="Times New Roman"/>
          <w:sz w:val="28"/>
          <w:szCs w:val="28"/>
          <w:lang w:val="en-US"/>
        </w:rPr>
        <w:t xml:space="preserve"> M(</w:t>
      </w:r>
      <w:proofErr w:type="spellStart"/>
      <w:r w:rsidRPr="00D71935">
        <w:rPr>
          <w:rFonts w:ascii="Times New Roman" w:eastAsia="Times New Roman" w:hAnsi="Times New Roman" w:cs="Times New Roman"/>
          <w:sz w:val="28"/>
          <w:szCs w:val="28"/>
          <w:lang w:val="en-US"/>
        </w:rPr>
        <w:t>CaO</w:t>
      </w:r>
      <w:proofErr w:type="spellEnd"/>
      <w:r w:rsidRPr="00D71935">
        <w:rPr>
          <w:rFonts w:ascii="Times New Roman" w:eastAsia="Times New Roman" w:hAnsi="Times New Roman" w:cs="Times New Roman"/>
          <w:sz w:val="28"/>
          <w:szCs w:val="28"/>
          <w:lang w:val="en-US"/>
        </w:rPr>
        <w:t xml:space="preserve">) </w:t>
      </w:r>
      <w:r w:rsidRPr="00D71935">
        <w:rPr>
          <w:rFonts w:ascii="Times New Roman" w:eastAsia="Times New Roman" w:hAnsi="Times New Roman" w:cs="Times New Roman"/>
          <w:sz w:val="55"/>
          <w:szCs w:val="55"/>
          <w:vertAlign w:val="subscript"/>
          <w:lang w:val="en-US"/>
        </w:rPr>
        <w:t>;</w:t>
      </w:r>
      <w:r w:rsidRPr="00D71935">
        <w:rPr>
          <w:rFonts w:ascii="Times New Roman" w:eastAsia="Times New Roman" w:hAnsi="Times New Roman" w:cs="Times New Roman"/>
          <w:sz w:val="28"/>
          <w:szCs w:val="28"/>
          <w:lang w:val="en-US"/>
        </w:rPr>
        <w:t xml:space="preserve"> M(CaSO</w:t>
      </w:r>
      <w:r w:rsidRPr="00D71935">
        <w:rPr>
          <w:rFonts w:ascii="Times New Roman" w:eastAsia="Times New Roman" w:hAnsi="Times New Roman" w:cs="Times New Roman"/>
          <w:sz w:val="28"/>
          <w:szCs w:val="28"/>
          <w:vertAlign w:val="subscript"/>
          <w:lang w:val="en-US"/>
        </w:rPr>
        <w:t>4</w:t>
      </w:r>
      <w:r w:rsidRPr="00D71935">
        <w:rPr>
          <w:rFonts w:ascii="Times New Roman" w:eastAsia="Times New Roman" w:hAnsi="Times New Roman" w:cs="Times New Roman"/>
          <w:sz w:val="28"/>
          <w:szCs w:val="28"/>
          <w:lang w:val="en-US"/>
        </w:rPr>
        <w:t xml:space="preserve"> )</w:t>
      </w:r>
    </w:p>
    <w:p w:rsidR="00D71935" w:rsidRPr="00D71935" w:rsidRDefault="00D71935" w:rsidP="00D71935">
      <w:pPr>
        <w:spacing w:after="0" w:line="240" w:lineRule="auto"/>
        <w:ind w:firstLine="709"/>
        <w:rPr>
          <w:rFonts w:eastAsia="Times New Roman"/>
          <w:sz w:val="56"/>
          <w:szCs w:val="56"/>
          <w:vertAlign w:val="subscript"/>
          <w:lang w:val="en-US"/>
        </w:rPr>
      </w:pPr>
    </w:p>
    <w:p w:rsidR="00D71935" w:rsidRPr="00D71935" w:rsidRDefault="00D71935" w:rsidP="00051114">
      <w:pPr>
        <w:numPr>
          <w:ilvl w:val="0"/>
          <w:numId w:val="56"/>
        </w:numPr>
        <w:tabs>
          <w:tab w:val="left" w:pos="978"/>
        </w:tabs>
        <w:spacing w:after="0" w:line="240" w:lineRule="auto"/>
        <w:rPr>
          <w:rFonts w:eastAsia="Times New Roman"/>
          <w:sz w:val="46"/>
          <w:szCs w:val="46"/>
          <w:vertAlign w:val="subscript"/>
        </w:rPr>
      </w:pPr>
      <w:r w:rsidRPr="00D71935">
        <w:rPr>
          <w:rFonts w:ascii="Times New Roman" w:eastAsia="Times New Roman" w:hAnsi="Times New Roman" w:cs="Times New Roman"/>
          <w:sz w:val="45"/>
          <w:szCs w:val="45"/>
          <w:vertAlign w:val="subscript"/>
        </w:rPr>
        <w:t>F</w:t>
      </w:r>
      <w:r w:rsidRPr="00D71935">
        <w:rPr>
          <w:rFonts w:ascii="Times New Roman" w:eastAsia="Times New Roman" w:hAnsi="Times New Roman" w:cs="Times New Roman"/>
          <w:sz w:val="13"/>
          <w:szCs w:val="13"/>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perscript"/>
        </w:rPr>
        <w:t>M(CaSO</w:t>
      </w:r>
      <w:r w:rsidRPr="00D71935">
        <w:rPr>
          <w:rFonts w:ascii="Times New Roman" w:eastAsia="Times New Roman" w:hAnsi="Times New Roman" w:cs="Times New Roman"/>
          <w:sz w:val="13"/>
          <w:szCs w:val="13"/>
        </w:rPr>
        <w:t xml:space="preserve">4 </w:t>
      </w:r>
      <w:r w:rsidRPr="00D71935">
        <w:rPr>
          <w:rFonts w:ascii="Times New Roman" w:eastAsia="Times New Roman" w:hAnsi="Times New Roman" w:cs="Times New Roman"/>
          <w:sz w:val="45"/>
          <w:szCs w:val="45"/>
          <w:vertAlign w:val="super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23"/>
          <w:szCs w:val="23"/>
        </w:rPr>
        <w:t>M(</w:t>
      </w:r>
      <w:proofErr w:type="spellStart"/>
      <w:r w:rsidRPr="00D71935">
        <w:rPr>
          <w:rFonts w:ascii="Times New Roman" w:eastAsia="Times New Roman" w:hAnsi="Times New Roman" w:cs="Times New Roman"/>
          <w:sz w:val="23"/>
          <w:szCs w:val="23"/>
        </w:rPr>
        <w:t>Ca</w:t>
      </w:r>
      <w:proofErr w:type="spellEnd"/>
      <w:r w:rsidRPr="00D71935">
        <w:rPr>
          <w:rFonts w:ascii="Times New Roman" w:eastAsia="Times New Roman" w:hAnsi="Times New Roman" w:cs="Times New Roman"/>
          <w:sz w:val="23"/>
          <w:szCs w:val="23"/>
        </w:rPr>
        <w:t>)</w:t>
      </w:r>
    </w:p>
    <w:p w:rsidR="00D71935" w:rsidRPr="00D71935" w:rsidRDefault="00D71935" w:rsidP="00051114">
      <w:pPr>
        <w:numPr>
          <w:ilvl w:val="0"/>
          <w:numId w:val="56"/>
        </w:numPr>
        <w:tabs>
          <w:tab w:val="left" w:pos="974"/>
        </w:tabs>
        <w:spacing w:after="0" w:line="240" w:lineRule="auto"/>
        <w:rPr>
          <w:rFonts w:eastAsia="Times New Roman"/>
          <w:sz w:val="46"/>
          <w:szCs w:val="46"/>
          <w:vertAlign w:val="subscript"/>
          <w:lang w:val="en-US"/>
        </w:rPr>
      </w:pPr>
      <w:r w:rsidRPr="00D71935">
        <w:rPr>
          <w:rFonts w:ascii="Times New Roman" w:eastAsia="Times New Roman" w:hAnsi="Times New Roman" w:cs="Times New Roman"/>
          <w:sz w:val="45"/>
          <w:szCs w:val="45"/>
          <w:vertAlign w:val="subscript"/>
          <w:lang w:val="en-US"/>
        </w:rPr>
        <w:t>F</w:t>
      </w:r>
      <w:r w:rsidRPr="00D71935">
        <w:rPr>
          <w:rFonts w:ascii="Times New Roman" w:eastAsia="Times New Roman" w:hAnsi="Times New Roman" w:cs="Times New Roman"/>
          <w:sz w:val="13"/>
          <w:szCs w:val="13"/>
          <w:lang w:val="en-US"/>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perscript"/>
          <w:lang w:val="en-US"/>
        </w:rPr>
        <w:t>M(CaSO</w:t>
      </w:r>
      <w:r w:rsidRPr="00D71935">
        <w:rPr>
          <w:rFonts w:ascii="Times New Roman" w:eastAsia="Times New Roman" w:hAnsi="Times New Roman" w:cs="Times New Roman"/>
          <w:sz w:val="13"/>
          <w:szCs w:val="13"/>
          <w:lang w:val="en-US"/>
        </w:rPr>
        <w:t xml:space="preserve">4 </w:t>
      </w:r>
      <w:r w:rsidRPr="00D71935">
        <w:rPr>
          <w:rFonts w:ascii="Times New Roman" w:eastAsia="Times New Roman" w:hAnsi="Times New Roman" w:cs="Times New Roman"/>
          <w:sz w:val="45"/>
          <w:szCs w:val="45"/>
          <w:vertAlign w:val="super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b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23"/>
          <w:szCs w:val="23"/>
          <w:lang w:val="en-US"/>
        </w:rPr>
        <w:t>M(</w:t>
      </w:r>
      <w:proofErr w:type="spellStart"/>
      <w:r w:rsidRPr="00D71935">
        <w:rPr>
          <w:rFonts w:ascii="Times New Roman" w:eastAsia="Times New Roman" w:hAnsi="Times New Roman" w:cs="Times New Roman"/>
          <w:sz w:val="23"/>
          <w:szCs w:val="23"/>
          <w:lang w:val="en-US"/>
        </w:rPr>
        <w:t>CaO</w:t>
      </w:r>
      <w:proofErr w:type="spellEnd"/>
      <w:r w:rsidRPr="00D71935">
        <w:rPr>
          <w:rFonts w:ascii="Times New Roman" w:eastAsia="Times New Roman" w:hAnsi="Times New Roman" w:cs="Times New Roman"/>
          <w:sz w:val="23"/>
          <w:szCs w:val="23"/>
          <w:lang w:val="en-US"/>
        </w:rPr>
        <w:t>)</w:t>
      </w:r>
    </w:p>
    <w:p w:rsidR="00D71935" w:rsidRPr="00D71935" w:rsidRDefault="002C55DD" w:rsidP="00D71935">
      <w:pPr>
        <w:spacing w:after="0" w:line="240" w:lineRule="auto"/>
        <w:ind w:firstLine="709"/>
        <w:rPr>
          <w:sz w:val="20"/>
          <w:szCs w:val="20"/>
          <w:lang w:val="en-US"/>
        </w:rPr>
      </w:pPr>
      <w:r>
        <w:rPr>
          <w:noProof/>
        </w:rPr>
        <w:pict>
          <v:line id="Shape 90" o:spid="_x0000_s1036" style="position:absolute;left:0;text-align:lef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w:r>
      <w:r>
        <w:rPr>
          <w:noProof/>
        </w:rPr>
        <w:pict>
          <v:line id="Shape 91" o:spid="_x0000_s1035" style="position:absolute;left:0;text-align:lef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w:r>
      <w:r>
        <w:rPr>
          <w:noProof/>
        </w:rPr>
        <w:pict>
          <v:line id="Shape 92" o:spid="_x0000_s1034" style="position:absolute;left:0;text-align:lef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w:r>
      <w:r>
        <w:rPr>
          <w:noProof/>
        </w:rPr>
        <w:pict>
          <v:line id="Shape 93" o:spid="_x0000_s1033" style="position:absolute;left:0;text-align:lef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lang w:val="en-US"/>
        </w:rPr>
      </w:pPr>
    </w:p>
    <w:p w:rsidR="00D71935" w:rsidRPr="00D71935" w:rsidRDefault="00D71935" w:rsidP="00D71935">
      <w:pPr>
        <w:spacing w:after="0" w:line="240" w:lineRule="auto"/>
        <w:ind w:firstLine="709"/>
        <w:jc w:val="center"/>
        <w:rPr>
          <w:sz w:val="20"/>
          <w:szCs w:val="20"/>
        </w:rPr>
      </w:pPr>
      <w:proofErr w:type="spellStart"/>
      <w:r w:rsidRPr="00D71935">
        <w:rPr>
          <w:rFonts w:ascii="Times New Roman" w:eastAsia="Times New Roman" w:hAnsi="Times New Roman" w:cs="Times New Roman"/>
          <w:b/>
          <w:bCs/>
          <w:i/>
          <w:iCs/>
          <w:sz w:val="28"/>
          <w:szCs w:val="28"/>
        </w:rPr>
        <w:t>Титриметрия</w:t>
      </w:r>
      <w:proofErr w:type="spellEnd"/>
      <w:r w:rsidRPr="00D71935">
        <w:rPr>
          <w:sz w:val="20"/>
          <w:szCs w:val="20"/>
        </w:rPr>
        <w:t xml:space="preserve">. </w:t>
      </w:r>
      <w:r w:rsidRPr="00D71935">
        <w:rPr>
          <w:rFonts w:ascii="Times New Roman" w:eastAsia="Times New Roman" w:hAnsi="Times New Roman" w:cs="Times New Roman"/>
          <w:b/>
          <w:bCs/>
          <w:i/>
          <w:iCs/>
          <w:sz w:val="28"/>
          <w:szCs w:val="28"/>
        </w:rPr>
        <w:t>Основные понятия, классификац</w:t>
      </w:r>
      <w:r w:rsidR="00B16B81">
        <w:rPr>
          <w:rFonts w:ascii="Times New Roman" w:eastAsia="Times New Roman" w:hAnsi="Times New Roman" w:cs="Times New Roman"/>
          <w:b/>
          <w:bCs/>
          <w:i/>
          <w:iCs/>
          <w:sz w:val="28"/>
          <w:szCs w:val="28"/>
        </w:rPr>
        <w:t>ия методов, способы расчета кон</w:t>
      </w:r>
      <w:r w:rsidRPr="00D71935">
        <w:rPr>
          <w:rFonts w:ascii="Times New Roman" w:eastAsia="Times New Roman" w:hAnsi="Times New Roman" w:cs="Times New Roman"/>
          <w:b/>
          <w:bCs/>
          <w:i/>
          <w:iCs/>
          <w:sz w:val="28"/>
          <w:szCs w:val="28"/>
        </w:rPr>
        <w:t>центрации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41 Основные способы выражения концентрации вещества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молярная концентрация эквивалента вещества в растворе;</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 раствора;</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стандартная концентрация;</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42 Титр раствора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л раствора.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43 Фактор разбавления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массовой концентрации к молярной концентрации;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объема колбы к объему пипетки;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отношение объема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к объему анализируемого раствора;</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44 К основным приемам (способам)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повторное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титрование по Фишеру.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45 При титровании заместителя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два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1"/>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вспомогательный реагент, взаимодействующий с определяемым веще-</w:t>
      </w:r>
      <w:proofErr w:type="spellStart"/>
      <w:r w:rsidRPr="00D71935">
        <w:rPr>
          <w:rFonts w:ascii="Times New Roman" w:eastAsia="Times New Roman" w:hAnsi="Times New Roman" w:cs="Times New Roman"/>
          <w:sz w:val="28"/>
          <w:szCs w:val="28"/>
        </w:rPr>
        <w:t>ством</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реагент, взаимодействующий с </w:t>
      </w: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и определяемым веществом;</w:t>
      </w: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tabs>
          <w:tab w:val="left" w:pos="692"/>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9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46 По типу основной реакции, протекающей при титровании, выделяют </w:t>
      </w:r>
      <w:proofErr w:type="spellStart"/>
      <w:r w:rsidRPr="00D71935">
        <w:rPr>
          <w:rFonts w:ascii="Times New Roman" w:eastAsia="Times New Roman" w:hAnsi="Times New Roman" w:cs="Times New Roman"/>
          <w:sz w:val="28"/>
          <w:szCs w:val="28"/>
        </w:rPr>
        <w:t>сле</w:t>
      </w:r>
      <w:proofErr w:type="spellEnd"/>
      <w:r w:rsidRPr="00D71935">
        <w:rPr>
          <w:rFonts w:ascii="Times New Roman" w:eastAsia="Times New Roman" w:hAnsi="Times New Roman" w:cs="Times New Roman"/>
          <w:sz w:val="28"/>
          <w:szCs w:val="28"/>
        </w:rPr>
        <w:t>-дующие методы: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кислотно-основного взаимодействия;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окисления-восстановления;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прямые методы;</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косвенные методы.</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47 В титриметрических методах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любые химические реакции;</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реакции, удовлетворяющие основным требованиям;</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 же реакции, что и в гравиметрическом анализе;</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48 Кривые титрования изображают графическую зависимость: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определяемого вещества от объема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определяемого вещества от степени </w:t>
      </w:r>
      <w:proofErr w:type="spellStart"/>
      <w:r w:rsidRPr="00D71935">
        <w:rPr>
          <w:rFonts w:ascii="Times New Roman" w:eastAsia="Times New Roman" w:hAnsi="Times New Roman" w:cs="Times New Roman"/>
          <w:sz w:val="28"/>
          <w:szCs w:val="28"/>
        </w:rPr>
        <w:t>оттитрованности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оптической плотности раствора от объема добавленного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49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отдельных навесок;</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Бугера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пипетирования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мерной колбе.</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50 Способом </w:t>
      </w:r>
      <w:proofErr w:type="spellStart"/>
      <w:r w:rsidRPr="00D71935">
        <w:rPr>
          <w:rFonts w:ascii="Times New Roman" w:eastAsia="Times New Roman" w:hAnsi="Times New Roman" w:cs="Times New Roman"/>
          <w:sz w:val="28"/>
          <w:szCs w:val="28"/>
        </w:rPr>
        <w:t>реверсионного</w:t>
      </w:r>
      <w:proofErr w:type="spellEnd"/>
      <w:r w:rsidRPr="00D71935">
        <w:rPr>
          <w:rFonts w:ascii="Times New Roman" w:eastAsia="Times New Roman" w:hAnsi="Times New Roman" w:cs="Times New Roman"/>
          <w:sz w:val="28"/>
          <w:szCs w:val="28"/>
        </w:rPr>
        <w:t xml:space="preserve"> титрования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нитритов;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карбонатов.</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51 При выполнении титрования методом </w:t>
      </w:r>
      <w:proofErr w:type="spellStart"/>
      <w:r w:rsidRPr="00D71935">
        <w:rPr>
          <w:rFonts w:ascii="Times New Roman" w:eastAsia="Times New Roman" w:hAnsi="Times New Roman" w:cs="Times New Roman"/>
          <w:sz w:val="28"/>
          <w:szCs w:val="28"/>
        </w:rPr>
        <w:t>пипетирования</w:t>
      </w:r>
      <w:proofErr w:type="spellEnd"/>
      <w:r w:rsidRPr="00D71935">
        <w:rPr>
          <w:rFonts w:ascii="Times New Roman" w:eastAsia="Times New Roman" w:hAnsi="Times New Roman" w:cs="Times New Roman"/>
          <w:sz w:val="28"/>
          <w:szCs w:val="28"/>
        </w:rPr>
        <w:t xml:space="preserve"> навеску берут: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один раз;</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два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три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 технических весах.</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52 Стандартный раствор может быть: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третичным;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фиксаналом</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53 Для количественной характеристики стандартных растворов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используют титр соответствия, который:</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соответствует 1 г определяемого вещества;</w:t>
      </w:r>
    </w:p>
    <w:p w:rsidR="00D71935" w:rsidRPr="00D71935" w:rsidRDefault="00D71935" w:rsidP="00051114">
      <w:pPr>
        <w:numPr>
          <w:ilvl w:val="0"/>
          <w:numId w:val="7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показывает массу определяемого вещества, взаимодействующего с 1 мл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0"/>
          <w:numId w:val="7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равен отношению количества растворенного вещества к объему </w:t>
      </w:r>
      <w:proofErr w:type="spellStart"/>
      <w:r w:rsidRPr="00D71935">
        <w:rPr>
          <w:rFonts w:ascii="Times New Roman" w:eastAsia="Times New Roman" w:hAnsi="Times New Roman" w:cs="Times New Roman"/>
          <w:sz w:val="28"/>
          <w:szCs w:val="28"/>
        </w:rPr>
        <w:t>раство-ра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0"/>
          <w:numId w:val="7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равен отношению массы растворенного вещества к объему раствора.</w:t>
      </w:r>
    </w:p>
    <w:p w:rsidR="00D71935" w:rsidRPr="00D71935" w:rsidRDefault="00D71935" w:rsidP="00D71935">
      <w:pPr>
        <w:spacing w:after="0" w:line="240" w:lineRule="auto"/>
        <w:ind w:firstLine="709"/>
        <w:rPr>
          <w:sz w:val="20"/>
          <w:szCs w:val="20"/>
        </w:rPr>
      </w:pPr>
    </w:p>
    <w:p w:rsidR="00B16B81" w:rsidRDefault="00B16B81" w:rsidP="00D71935">
      <w:pPr>
        <w:tabs>
          <w:tab w:val="left" w:pos="682"/>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54 Фактор эквивалентности – это коэффициент, показывающий какая часть участвующей в реакции частицы эквивалентна:</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протону;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нейтрону;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электрону;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1 мл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55 В титриметрических методах применяются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1"/>
          <w:numId w:val="7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-восстановительные:</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4"/>
        </w:tabs>
        <w:spacing w:after="0" w:line="240" w:lineRule="auto"/>
        <w:ind w:firstLine="709"/>
        <w:rPr>
          <w:rFonts w:ascii="Times New Roman" w:eastAsia="Times New Roman" w:hAnsi="Times New Roman" w:cs="Times New Roman"/>
          <w:sz w:val="28"/>
          <w:szCs w:val="28"/>
        </w:rPr>
      </w:pPr>
      <w:r w:rsidRPr="00D71935">
        <w:rPr>
          <w:rFonts w:ascii="Times New Roman" w:eastAsia="Times New Roman" w:hAnsi="Times New Roman" w:cs="Times New Roman"/>
          <w:sz w:val="28"/>
          <w:szCs w:val="28"/>
        </w:rPr>
        <w:t xml:space="preserve">56 Погрешности титрования бывают: </w:t>
      </w:r>
    </w:p>
    <w:p w:rsidR="00D71935" w:rsidRPr="00D71935" w:rsidRDefault="00D71935" w:rsidP="00D71935">
      <w:pPr>
        <w:tabs>
          <w:tab w:val="left" w:pos="68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1.систематические;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lastRenderedPageBreak/>
        <w:t>2.случайные;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3.промахи;</w:t>
      </w:r>
    </w:p>
    <w:p w:rsidR="00D71935" w:rsidRPr="00D71935" w:rsidRDefault="00D71935" w:rsidP="00051114">
      <w:pPr>
        <w:numPr>
          <w:ilvl w:val="0"/>
          <w:numId w:val="7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25"/>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72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57 Какой объем 0,05 М </w:t>
      </w:r>
      <w:proofErr w:type="spellStart"/>
      <w:r w:rsidRPr="00D71935">
        <w:rPr>
          <w:rFonts w:ascii="Times New Roman" w:eastAsia="Times New Roman" w:hAnsi="Times New Roman" w:cs="Times New Roman"/>
          <w:sz w:val="28"/>
          <w:szCs w:val="28"/>
        </w:rPr>
        <w:t>NaOH</w:t>
      </w:r>
      <w:proofErr w:type="spellEnd"/>
      <w:r w:rsidRPr="00D71935">
        <w:rPr>
          <w:rFonts w:ascii="Times New Roman" w:eastAsia="Times New Roman" w:hAnsi="Times New Roman" w:cs="Times New Roman"/>
          <w:sz w:val="28"/>
          <w:szCs w:val="28"/>
        </w:rPr>
        <w:t xml:space="preserve"> требуется для нейтрализации 100 мл 0,1 М </w:t>
      </w: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200 мл;</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100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5 мл.</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58 Чему равна молярная концентрация гидроксида натрия в растворе, если титр растворенного гидроксида натрия равен 0,0040 г/мл?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0,01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0,10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0,40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0,040 моль/л.</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3.6.2. Кислотно-основное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59 В качестве первичных стандартных веществ в кислотно-основном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применяются: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7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бифталат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щавелевая кислота.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2"/>
        </w:numPr>
        <w:tabs>
          <w:tab w:val="left" w:pos="701"/>
        </w:tabs>
        <w:spacing w:after="0" w:line="240" w:lineRule="auto"/>
        <w:rPr>
          <w:rFonts w:eastAsia="Times New Roman"/>
          <w:sz w:val="28"/>
          <w:szCs w:val="28"/>
        </w:rPr>
      </w:pPr>
      <w:r w:rsidRPr="00B16B81">
        <w:rPr>
          <w:rFonts w:ascii="Times New Roman" w:eastAsia="Times New Roman" w:hAnsi="Times New Roman" w:cs="Times New Roman"/>
          <w:sz w:val="28"/>
          <w:szCs w:val="28"/>
        </w:rPr>
        <w:t xml:space="preserve">В качестве первичных стандартных веществ в кислотно-основном </w:t>
      </w:r>
      <w:proofErr w:type="spellStart"/>
      <w:r w:rsidRPr="00B16B81">
        <w:rPr>
          <w:rFonts w:ascii="Times New Roman" w:eastAsia="Times New Roman" w:hAnsi="Times New Roman" w:cs="Times New Roman"/>
          <w:sz w:val="28"/>
          <w:szCs w:val="28"/>
        </w:rPr>
        <w:t>титро-вании</w:t>
      </w:r>
      <w:proofErr w:type="spellEnd"/>
      <w:r w:rsidRPr="00B16B81">
        <w:rPr>
          <w:rFonts w:ascii="Times New Roman" w:eastAsia="Times New Roman" w:hAnsi="Times New Roman" w:cs="Times New Roman"/>
          <w:sz w:val="28"/>
          <w:szCs w:val="28"/>
        </w:rPr>
        <w:t xml:space="preserve">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60"/>
        </w:numPr>
        <w:tabs>
          <w:tab w:val="left" w:pos="940"/>
        </w:tabs>
        <w:spacing w:after="0" w:line="240" w:lineRule="auto"/>
        <w:ind w:firstLine="709"/>
        <w:contextualSpacing/>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хлорид калия;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эозин;</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proofErr w:type="spellStart"/>
      <w:r w:rsidRPr="00D71935">
        <w:rPr>
          <w:rFonts w:ascii="Times New Roman" w:eastAsia="Times New Roman" w:hAnsi="Times New Roman" w:cs="Times New Roman"/>
          <w:sz w:val="28"/>
          <w:szCs w:val="28"/>
        </w:rPr>
        <w:t>фенилкарбазид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3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61 К вторичным стандартным растворам в кислотно-основном титровании относятся: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пероксида водорода;</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раствор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кислоты;</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62 В качестве рабочих растворов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в методах кислотно-основного титрования применяют:</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серной кислоты;</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азотной кислоты.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63 Первичными стандартными веществами для установления точной кон-</w:t>
      </w:r>
      <w:proofErr w:type="spellStart"/>
      <w:r w:rsidRPr="00D71935">
        <w:rPr>
          <w:rFonts w:ascii="Times New Roman" w:eastAsia="Times New Roman" w:hAnsi="Times New Roman" w:cs="Times New Roman"/>
          <w:sz w:val="28"/>
          <w:szCs w:val="28"/>
        </w:rPr>
        <w:t>центрации</w:t>
      </w:r>
      <w:proofErr w:type="spellEnd"/>
      <w:r w:rsidRPr="00D71935">
        <w:rPr>
          <w:rFonts w:ascii="Times New Roman" w:eastAsia="Times New Roman" w:hAnsi="Times New Roman" w:cs="Times New Roman"/>
          <w:sz w:val="28"/>
          <w:szCs w:val="28"/>
        </w:rPr>
        <w:t xml:space="preserve"> кислот являются:</w:t>
      </w:r>
    </w:p>
    <w:p w:rsidR="00D71935" w:rsidRPr="00D71935" w:rsidRDefault="00D71935" w:rsidP="00051114">
      <w:pPr>
        <w:numPr>
          <w:ilvl w:val="1"/>
          <w:numId w:val="7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декагидрат</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тетрабората</w:t>
      </w:r>
      <w:proofErr w:type="spellEnd"/>
      <w:r w:rsidRPr="00D71935">
        <w:rPr>
          <w:rFonts w:ascii="Times New Roman" w:eastAsia="Times New Roman" w:hAnsi="Times New Roman" w:cs="Times New Roman"/>
          <w:sz w:val="28"/>
          <w:szCs w:val="28"/>
        </w:rPr>
        <w:t xml:space="preserve"> натрия;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64 При обнаружении точки эквивалентности в кислотно-основном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применяют:</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8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фенантролин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65 Точку конца титрования в кислотно-основном титровании фиксируют: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безиндикаторным</w:t>
      </w:r>
      <w:proofErr w:type="spellEnd"/>
      <w:r w:rsidRPr="00D71935">
        <w:rPr>
          <w:rFonts w:ascii="Times New Roman" w:eastAsia="Times New Roman" w:hAnsi="Times New Roman" w:cs="Times New Roman"/>
          <w:sz w:val="28"/>
          <w:szCs w:val="28"/>
        </w:rPr>
        <w:t xml:space="preserve">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применением индикаторов;</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физико-химическим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66 В каких случаях точка эквивалентности совпадает с точкой нейтрально-</w:t>
      </w:r>
      <w:proofErr w:type="spellStart"/>
      <w:r w:rsidRPr="00D71935">
        <w:rPr>
          <w:rFonts w:ascii="Times New Roman" w:eastAsia="Times New Roman" w:hAnsi="Times New Roman" w:cs="Times New Roman"/>
          <w:sz w:val="28"/>
          <w:szCs w:val="28"/>
        </w:rPr>
        <w:t>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титрование гидроксида натрия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кислотой;</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серной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уксусной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титрование карбоната натрия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кислотой.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67 Индикатором в кислотно-основном титровании может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любое химическое вещество;</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вещество, отвечающее определенным требованиям;</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68 Интервал перехода окраски кислотно-основного индикатора выражается уравнением:</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lastRenderedPageBreak/>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2;</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н</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Е=</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69 Факторы, влияющие на показания кислотно-основных индикаторов: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буферная емкость раствора;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посторонние вещества;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70 Скачок рН на кривой титрования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силы титруемой кислоты;</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рКа</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71 Показатель титрования (</w:t>
      </w:r>
      <w:proofErr w:type="spellStart"/>
      <w:r w:rsidRPr="00D71935">
        <w:rPr>
          <w:rFonts w:ascii="Times New Roman" w:eastAsia="Times New Roman" w:hAnsi="Times New Roman" w:cs="Times New Roman"/>
          <w:sz w:val="28"/>
          <w:szCs w:val="28"/>
        </w:rPr>
        <w:t>рТ</w:t>
      </w:r>
      <w:proofErr w:type="spellEnd"/>
      <w:r w:rsidRPr="00D71935">
        <w:rPr>
          <w:rFonts w:ascii="Times New Roman" w:eastAsia="Times New Roman" w:hAnsi="Times New Roman" w:cs="Times New Roman"/>
          <w:sz w:val="28"/>
          <w:szCs w:val="28"/>
        </w:rPr>
        <w:t>)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то значение рН, при котором заканчивают титрование с данным </w:t>
      </w:r>
      <w:proofErr w:type="spellStart"/>
      <w:r w:rsidRPr="00D71935">
        <w:rPr>
          <w:rFonts w:ascii="Times New Roman" w:eastAsia="Times New Roman" w:hAnsi="Times New Roman" w:cs="Times New Roman"/>
          <w:sz w:val="28"/>
          <w:szCs w:val="28"/>
        </w:rPr>
        <w:t>инди-катором</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72 Скачок титрования на кривой кислотно-основного титрования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появление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исчезновение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изменение рН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3"/>
        </w:numPr>
        <w:tabs>
          <w:tab w:val="left" w:pos="680"/>
        </w:tabs>
        <w:spacing w:after="0" w:line="240" w:lineRule="auto"/>
        <w:rPr>
          <w:rFonts w:eastAsia="Times New Roman"/>
          <w:sz w:val="28"/>
          <w:szCs w:val="28"/>
        </w:rPr>
      </w:pPr>
      <w:r w:rsidRPr="00B16B81">
        <w:rPr>
          <w:rFonts w:ascii="Times New Roman" w:eastAsia="Times New Roman" w:hAnsi="Times New Roman" w:cs="Times New Roman"/>
          <w:sz w:val="28"/>
          <w:szCs w:val="28"/>
        </w:rPr>
        <w:t>Растворитель, используемый в неводном титровании, должен:</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иметь высокую диэлектрическую проницаемость;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растворять определяемое вещество;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 влиять на силу кислот и оснований;</w:t>
      </w: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74 В качестве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в неводных средах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гидроксид </w:t>
      </w:r>
      <w:proofErr w:type="spellStart"/>
      <w:r w:rsidRPr="00D71935">
        <w:rPr>
          <w:rFonts w:ascii="Times New Roman" w:eastAsia="Times New Roman" w:hAnsi="Times New Roman" w:cs="Times New Roman"/>
          <w:sz w:val="28"/>
          <w:szCs w:val="28"/>
        </w:rPr>
        <w:t>тетрабутиламмония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75 При титровании слабых оснований в неводных средах в качестве </w:t>
      </w:r>
      <w:proofErr w:type="spellStart"/>
      <w:r w:rsidRPr="00D71935">
        <w:rPr>
          <w:rFonts w:ascii="Times New Roman" w:eastAsia="Times New Roman" w:hAnsi="Times New Roman" w:cs="Times New Roman"/>
          <w:sz w:val="28"/>
          <w:szCs w:val="28"/>
        </w:rPr>
        <w:t>раство-рителей</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бензол;</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безводную уксусную кислоту;</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хлороформ;</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76 Для титрования слабых кислот в неводных средах используют раствори-</w:t>
      </w:r>
      <w:proofErr w:type="spellStart"/>
      <w:r w:rsidRPr="00D71935">
        <w:rPr>
          <w:rFonts w:ascii="Times New Roman" w:eastAsia="Times New Roman" w:hAnsi="Times New Roman" w:cs="Times New Roman"/>
          <w:sz w:val="28"/>
          <w:szCs w:val="28"/>
        </w:rPr>
        <w:t>тели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безводная уксусная кислота;</w:t>
      </w:r>
    </w:p>
    <w:p w:rsidR="00D71935" w:rsidRPr="00D71935" w:rsidRDefault="00D71935" w:rsidP="00051114">
      <w:pPr>
        <w:numPr>
          <w:ilvl w:val="1"/>
          <w:numId w:val="93"/>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этанол;</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5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77 Методом кислотно-основного титрования борную и </w:t>
      </w:r>
      <w:proofErr w:type="spellStart"/>
      <w:r w:rsidRPr="00D71935">
        <w:rPr>
          <w:rFonts w:ascii="Times New Roman" w:eastAsia="Times New Roman" w:hAnsi="Times New Roman" w:cs="Times New Roman"/>
          <w:sz w:val="28"/>
          <w:szCs w:val="28"/>
        </w:rPr>
        <w:t>хлороводородную</w:t>
      </w:r>
      <w:proofErr w:type="spellEnd"/>
      <w:r w:rsidRPr="00D71935">
        <w:rPr>
          <w:rFonts w:ascii="Times New Roman" w:eastAsia="Times New Roman" w:hAnsi="Times New Roman" w:cs="Times New Roman"/>
          <w:sz w:val="28"/>
          <w:szCs w:val="28"/>
        </w:rPr>
        <w:t xml:space="preserve"> кислоты при совместном присутствии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использованием двух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использованием метилового оранжевого и фенолфталеина;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реакции образования борно-этилового эфира;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после переведения борной кислоты в </w:t>
      </w:r>
      <w:proofErr w:type="spellStart"/>
      <w:r w:rsidRPr="00D71935">
        <w:rPr>
          <w:rFonts w:ascii="Times New Roman" w:eastAsia="Times New Roman" w:hAnsi="Times New Roman" w:cs="Times New Roman"/>
          <w:sz w:val="28"/>
          <w:szCs w:val="28"/>
        </w:rPr>
        <w:t>глицероборную</w:t>
      </w:r>
      <w:proofErr w:type="spellEnd"/>
      <w:r w:rsidRPr="00D71935">
        <w:rPr>
          <w:rFonts w:ascii="Times New Roman" w:eastAsia="Times New Roman" w:hAnsi="Times New Roman" w:cs="Times New Roman"/>
          <w:sz w:val="28"/>
          <w:szCs w:val="28"/>
        </w:rPr>
        <w:t xml:space="preserve"> кислоту.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78 Анализ смеси карбоната и гидроксида натрия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кислотно-основного титрования;</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95"/>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двух индикаторов (фенолфталеин и метиловый </w:t>
      </w:r>
      <w:proofErr w:type="spellStart"/>
      <w:r w:rsidRPr="00D71935">
        <w:rPr>
          <w:rFonts w:ascii="Times New Roman" w:eastAsia="Times New Roman" w:hAnsi="Times New Roman" w:cs="Times New Roman"/>
          <w:sz w:val="28"/>
          <w:szCs w:val="28"/>
        </w:rPr>
        <w:t>оранже</w:t>
      </w:r>
      <w:proofErr w:type="spellEnd"/>
      <w:r w:rsidRPr="00D71935">
        <w:rPr>
          <w:rFonts w:ascii="Times New Roman" w:eastAsia="Times New Roman" w:hAnsi="Times New Roman" w:cs="Times New Roman"/>
          <w:sz w:val="28"/>
          <w:szCs w:val="28"/>
        </w:rPr>
        <w:t>-вый);</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79 Ацидиметрия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оксидиметрического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химического анализа;</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80 В ацидиметрии в качестве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H</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w:t>
      </w:r>
    </w:p>
    <w:p w:rsidR="00D71935" w:rsidRPr="00D71935" w:rsidRDefault="00D71935" w:rsidP="00051114">
      <w:pPr>
        <w:numPr>
          <w:ilvl w:val="1"/>
          <w:numId w:val="9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9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NaOH</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81 При стандартизации раствора </w:t>
      </w: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 xml:space="preserve"> в качестве первичных стандартных</w:t>
      </w:r>
      <w:r w:rsidR="00B16B81">
        <w:rPr>
          <w:rFonts w:ascii="Times New Roman" w:eastAsia="Times New Roman" w:hAnsi="Times New Roman" w:cs="Times New Roman"/>
          <w:sz w:val="28"/>
          <w:szCs w:val="28"/>
        </w:rPr>
        <w:t xml:space="preserve"> ве</w:t>
      </w:r>
      <w:r w:rsidRPr="00D71935">
        <w:rPr>
          <w:rFonts w:ascii="Times New Roman" w:eastAsia="Times New Roman" w:hAnsi="Times New Roman" w:cs="Times New Roman"/>
          <w:sz w:val="28"/>
          <w:szCs w:val="28"/>
        </w:rPr>
        <w:t>ществ используется:</w:t>
      </w:r>
    </w:p>
    <w:p w:rsidR="00D71935" w:rsidRPr="00D71935" w:rsidRDefault="00D71935" w:rsidP="00051114">
      <w:pPr>
        <w:numPr>
          <w:ilvl w:val="1"/>
          <w:numId w:val="9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декагидрат</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тетрабората</w:t>
      </w:r>
      <w:proofErr w:type="spellEnd"/>
      <w:r w:rsidRPr="00D71935">
        <w:rPr>
          <w:rFonts w:ascii="Times New Roman" w:eastAsia="Times New Roman" w:hAnsi="Times New Roman" w:cs="Times New Roman"/>
          <w:sz w:val="28"/>
          <w:szCs w:val="28"/>
        </w:rPr>
        <w:t xml:space="preserve">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B16B81"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дифениламин.</w:t>
      </w:r>
    </w:p>
    <w:p w:rsidR="00B16B81" w:rsidRPr="00D71935" w:rsidRDefault="00B16B81" w:rsidP="00B16B81">
      <w:pPr>
        <w:tabs>
          <w:tab w:val="left" w:pos="940"/>
        </w:tabs>
        <w:spacing w:after="0" w:line="240" w:lineRule="auto"/>
        <w:rPr>
          <w:rFonts w:eastAsia="Times New Roman"/>
          <w:sz w:val="28"/>
          <w:szCs w:val="28"/>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82 При титровании сильной кислоты сильным основанием возникают ошибки:</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водородная;</w:t>
      </w:r>
    </w:p>
    <w:p w:rsidR="00D71935" w:rsidRPr="00D71935" w:rsidRDefault="00D71935" w:rsidP="00051114">
      <w:pPr>
        <w:numPr>
          <w:ilvl w:val="1"/>
          <w:numId w:val="9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гидроксидная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кислотная;</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основная.</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83 Кислотная ошибка обусловлена присутствием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сильного основания;</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слабой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B16B81" w:rsidRDefault="00B16B81"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84 Азот в органических соединениях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Кьельдаля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гравиметрическим методом;</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85 К методам кислотно-основного титрования относят: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алкалиметрия;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цериметрия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lastRenderedPageBreak/>
        <w:t>хроматометрия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86 Кислотно-основные индикаторы проявляют свойства: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1.слабых кислот;</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2.слабых оснований;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3.окислителей;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4.восстановителей.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87 При определении азота в органических соединениях методом </w:t>
      </w:r>
      <w:proofErr w:type="spellStart"/>
      <w:r w:rsidRPr="00D71935">
        <w:rPr>
          <w:rFonts w:ascii="Times New Roman" w:eastAsia="Times New Roman" w:hAnsi="Times New Roman" w:cs="Times New Roman"/>
          <w:sz w:val="28"/>
          <w:szCs w:val="28"/>
        </w:rPr>
        <w:t>Кьельдаля</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глюконат кальция;</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меди(II);</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калия.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88По способности к взаимодействию с протоном неводные растворители делят на:</w:t>
      </w:r>
    </w:p>
    <w:p w:rsidR="00D71935" w:rsidRPr="00D71935" w:rsidRDefault="00D71935" w:rsidP="00051114">
      <w:pPr>
        <w:numPr>
          <w:ilvl w:val="1"/>
          <w:numId w:val="10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апротонные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протолитические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смешанные.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B16B81"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5</w:t>
      </w:r>
      <w:r w:rsidR="00D71935" w:rsidRPr="00D71935">
        <w:rPr>
          <w:rFonts w:ascii="Times New Roman" w:eastAsia="Times New Roman" w:hAnsi="Times New Roman" w:cs="Times New Roman"/>
          <w:b/>
          <w:bCs/>
          <w:i/>
          <w:iCs/>
          <w:sz w:val="28"/>
          <w:szCs w:val="28"/>
        </w:rPr>
        <w:t xml:space="preserve"> </w:t>
      </w:r>
      <w:proofErr w:type="spellStart"/>
      <w:r w:rsidR="00D71935" w:rsidRPr="00D71935">
        <w:rPr>
          <w:rFonts w:ascii="Times New Roman" w:eastAsia="Times New Roman" w:hAnsi="Times New Roman" w:cs="Times New Roman"/>
          <w:b/>
          <w:bCs/>
          <w:i/>
          <w:iCs/>
          <w:sz w:val="28"/>
          <w:szCs w:val="28"/>
        </w:rPr>
        <w:t>Осадительное</w:t>
      </w:r>
      <w:proofErr w:type="spellEnd"/>
      <w:r w:rsidR="00D71935" w:rsidRPr="00D71935">
        <w:rPr>
          <w:rFonts w:ascii="Times New Roman" w:eastAsia="Times New Roman" w:hAnsi="Times New Roman" w:cs="Times New Roman"/>
          <w:b/>
          <w:bCs/>
          <w:i/>
          <w:iCs/>
          <w:sz w:val="28"/>
          <w:szCs w:val="28"/>
        </w:rPr>
        <w:t xml:space="preserve">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89 Методы </w:t>
      </w:r>
      <w:proofErr w:type="spellStart"/>
      <w:r w:rsidRPr="00D71935">
        <w:rPr>
          <w:rFonts w:ascii="Times New Roman" w:eastAsia="Times New Roman" w:hAnsi="Times New Roman" w:cs="Times New Roman"/>
          <w:sz w:val="28"/>
          <w:szCs w:val="28"/>
        </w:rPr>
        <w:t>аргентометрического</w:t>
      </w:r>
      <w:proofErr w:type="spellEnd"/>
      <w:r w:rsidRPr="00D71935">
        <w:rPr>
          <w:rFonts w:ascii="Times New Roman" w:eastAsia="Times New Roman" w:hAnsi="Times New Roman" w:cs="Times New Roman"/>
          <w:sz w:val="28"/>
          <w:szCs w:val="28"/>
        </w:rPr>
        <w:t xml:space="preserve"> титрования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индикатору;</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определяемым веществам;</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 способу стандартизации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90 Титрование по методу Мора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кислой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нейтральной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91 В методе Мора используют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железа(III);</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0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дифенилкарбазид</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дифениламин.</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92 Для установления концентрации нитрата серебра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аммония;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 аммония.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93 Методом </w:t>
      </w: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 xml:space="preserve">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серебра;</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хлориды, бромиды;</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ртути(I);</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железа(III).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94Тиоцианат железа(III) применяется в </w:t>
      </w:r>
      <w:proofErr w:type="spellStart"/>
      <w:r w:rsidRPr="00D71935">
        <w:rPr>
          <w:rFonts w:ascii="Times New Roman" w:eastAsia="Times New Roman" w:hAnsi="Times New Roman" w:cs="Times New Roman"/>
          <w:sz w:val="28"/>
          <w:szCs w:val="28"/>
        </w:rPr>
        <w:t>осадительном</w:t>
      </w:r>
      <w:proofErr w:type="spellEnd"/>
      <w:r w:rsidRPr="00D71935">
        <w:rPr>
          <w:rFonts w:ascii="Times New Roman" w:eastAsia="Times New Roman" w:hAnsi="Times New Roman" w:cs="Times New Roman"/>
          <w:sz w:val="28"/>
          <w:szCs w:val="28"/>
        </w:rPr>
        <w:t xml:space="preserve"> титровании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первичного стандарта;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95 В качестве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в </w:t>
      </w:r>
      <w:proofErr w:type="spellStart"/>
      <w:r w:rsidRPr="00D71935">
        <w:rPr>
          <w:rFonts w:ascii="Times New Roman" w:eastAsia="Times New Roman" w:hAnsi="Times New Roman" w:cs="Times New Roman"/>
          <w:sz w:val="28"/>
          <w:szCs w:val="28"/>
        </w:rPr>
        <w:t>тиоцианатометрии</w:t>
      </w:r>
      <w:proofErr w:type="spellEnd"/>
      <w:r w:rsidRPr="00D71935">
        <w:rPr>
          <w:rFonts w:ascii="Times New Roman" w:eastAsia="Times New Roman" w:hAnsi="Times New Roman" w:cs="Times New Roman"/>
          <w:sz w:val="28"/>
          <w:szCs w:val="28"/>
        </w:rPr>
        <w:t xml:space="preserve">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железа(III);</w:t>
      </w:r>
    </w:p>
    <w:p w:rsidR="00D71935" w:rsidRPr="00D71935" w:rsidRDefault="00D71935" w:rsidP="00051114">
      <w:pPr>
        <w:numPr>
          <w:ilvl w:val="1"/>
          <w:numId w:val="11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96 Титрование с адсорбционными индикаторами проводят по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Мора;</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Фаянса;</w:t>
      </w:r>
    </w:p>
    <w:p w:rsidR="00D71935" w:rsidRPr="00D71935" w:rsidRDefault="00D71935" w:rsidP="00051114">
      <w:pPr>
        <w:numPr>
          <w:ilvl w:val="1"/>
          <w:numId w:val="11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97 Требования, предъявляемые к методам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раствор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должен быть окрашенным;</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быстрое образование осадка;</w:t>
      </w:r>
    </w:p>
    <w:p w:rsidR="00D71935" w:rsidRPr="00D71935" w:rsidRDefault="00D71935" w:rsidP="00051114">
      <w:pPr>
        <w:numPr>
          <w:ilvl w:val="1"/>
          <w:numId w:val="113"/>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наличие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 xml:space="preserve">-индикатора, позволяющего фиксировать точку </w:t>
      </w:r>
      <w:proofErr w:type="spellStart"/>
      <w:r w:rsidRPr="00D71935">
        <w:rPr>
          <w:rFonts w:ascii="Times New Roman" w:eastAsia="Times New Roman" w:hAnsi="Times New Roman" w:cs="Times New Roman"/>
          <w:sz w:val="28"/>
          <w:szCs w:val="28"/>
        </w:rPr>
        <w:t>эквива-лентности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достаточно малая растворимость осадка.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98 Величина скачка на кривой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константы растворимости осадка;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константы кислотности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99 К методам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меркуриметрия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аргентометрия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меркурометрия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100 Индикаторы метода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дифенилкарбазон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ферроин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b/>
          <w:bCs/>
          <w:i/>
          <w:iCs/>
          <w:sz w:val="28"/>
          <w:szCs w:val="28"/>
        </w:rPr>
        <w:t>Окислительно</w:t>
      </w:r>
      <w:proofErr w:type="spellEnd"/>
      <w:r w:rsidRPr="00D71935">
        <w:rPr>
          <w:rFonts w:ascii="Times New Roman" w:eastAsia="Times New Roman" w:hAnsi="Times New Roman" w:cs="Times New Roman"/>
          <w:b/>
          <w:bCs/>
          <w:i/>
          <w:iCs/>
          <w:sz w:val="28"/>
          <w:szCs w:val="28"/>
        </w:rPr>
        <w:t>-восстановительное титрование</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4"/>
        </w:numPr>
        <w:tabs>
          <w:tab w:val="left" w:pos="820"/>
        </w:tabs>
        <w:spacing w:after="0" w:line="240" w:lineRule="auto"/>
        <w:ind w:left="1276" w:hanging="567"/>
        <w:rPr>
          <w:rFonts w:eastAsia="Times New Roman"/>
          <w:sz w:val="28"/>
          <w:szCs w:val="28"/>
        </w:rPr>
      </w:pPr>
      <w:r w:rsidRPr="00B16B81">
        <w:rPr>
          <w:rFonts w:ascii="Times New Roman" w:eastAsia="Times New Roman" w:hAnsi="Times New Roman" w:cs="Times New Roman"/>
          <w:sz w:val="28"/>
          <w:szCs w:val="28"/>
        </w:rPr>
        <w:t xml:space="preserve">Первичные стандарты в </w:t>
      </w:r>
      <w:proofErr w:type="spellStart"/>
      <w:r w:rsidRPr="00B16B81">
        <w:rPr>
          <w:rFonts w:ascii="Times New Roman" w:eastAsia="Times New Roman" w:hAnsi="Times New Roman" w:cs="Times New Roman"/>
          <w:sz w:val="28"/>
          <w:szCs w:val="28"/>
        </w:rPr>
        <w:t>редокс</w:t>
      </w:r>
      <w:proofErr w:type="spellEnd"/>
      <w:r w:rsidRPr="00B16B81">
        <w:rPr>
          <w:rFonts w:ascii="Times New Roman" w:eastAsia="Times New Roman" w:hAnsi="Times New Roman" w:cs="Times New Roman"/>
          <w:sz w:val="28"/>
          <w:szCs w:val="28"/>
        </w:rPr>
        <w:t>-титровании: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дихромат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102 К методам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-восстановительного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цериметрия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фторидометрия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103 </w:t>
      </w:r>
      <w:proofErr w:type="spellStart"/>
      <w:r w:rsidRPr="00D71935">
        <w:rPr>
          <w:rFonts w:ascii="Times New Roman" w:eastAsia="Times New Roman" w:hAnsi="Times New Roman" w:cs="Times New Roman"/>
          <w:sz w:val="28"/>
          <w:szCs w:val="28"/>
        </w:rPr>
        <w:t>Иодометрические</w:t>
      </w:r>
      <w:proofErr w:type="spellEnd"/>
      <w:r w:rsidRPr="00D71935">
        <w:rPr>
          <w:rFonts w:ascii="Times New Roman" w:eastAsia="Times New Roman" w:hAnsi="Times New Roman" w:cs="Times New Roman"/>
          <w:sz w:val="28"/>
          <w:szCs w:val="28"/>
        </w:rPr>
        <w:t xml:space="preserve"> методы позволяют определять: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кислоты;</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3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104 В </w:t>
      </w:r>
      <w:proofErr w:type="spellStart"/>
      <w:r w:rsidRPr="00D71935">
        <w:rPr>
          <w:rFonts w:ascii="Times New Roman" w:eastAsia="Times New Roman" w:hAnsi="Times New Roman" w:cs="Times New Roman"/>
          <w:sz w:val="28"/>
          <w:szCs w:val="28"/>
        </w:rPr>
        <w:t>перманганатометрии</w:t>
      </w:r>
      <w:proofErr w:type="spellEnd"/>
      <w:r w:rsidRPr="00D71935">
        <w:rPr>
          <w:rFonts w:ascii="Times New Roman" w:eastAsia="Times New Roman" w:hAnsi="Times New Roman" w:cs="Times New Roman"/>
          <w:sz w:val="28"/>
          <w:szCs w:val="28"/>
        </w:rPr>
        <w:t xml:space="preserve"> для создания </w:t>
      </w:r>
      <w:r w:rsidR="00B16B81">
        <w:rPr>
          <w:rFonts w:ascii="Times New Roman" w:eastAsia="Times New Roman" w:hAnsi="Times New Roman" w:cs="Times New Roman"/>
          <w:sz w:val="28"/>
          <w:szCs w:val="28"/>
        </w:rPr>
        <w:t>необходимого значения рН исполь</w:t>
      </w:r>
      <w:r w:rsidRPr="00D71935">
        <w:rPr>
          <w:rFonts w:ascii="Times New Roman" w:eastAsia="Times New Roman" w:hAnsi="Times New Roman" w:cs="Times New Roman"/>
          <w:sz w:val="28"/>
          <w:szCs w:val="28"/>
        </w:rPr>
        <w:t>зуют:</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азотную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серную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7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105 К первичным стандартам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относятся: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оксалат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B16B81" w:rsidRDefault="00B16B81"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106 Вторичным стандартом в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-титровании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4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107 Конечная точка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-восстановительном титровании </w:t>
      </w:r>
      <w:proofErr w:type="spellStart"/>
      <w:r w:rsidRPr="00D71935">
        <w:rPr>
          <w:rFonts w:ascii="Times New Roman" w:eastAsia="Times New Roman" w:hAnsi="Times New Roman" w:cs="Times New Roman"/>
          <w:sz w:val="28"/>
          <w:szCs w:val="28"/>
        </w:rPr>
        <w:t>опреде-ляется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исчезновению (появлению) окраски титруемого раствора;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-индикаторов;</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фенолфталеина;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108 Индикатором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-восстановительного титрования может быть:</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ферроин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-ионы;</w:t>
      </w:r>
    </w:p>
    <w:p w:rsidR="00D71935" w:rsidRPr="00D71935" w:rsidRDefault="00D71935" w:rsidP="00051114">
      <w:pPr>
        <w:numPr>
          <w:ilvl w:val="1"/>
          <w:numId w:val="1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109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-методы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 характеру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реагента;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определяемого вещества;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катализатору.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95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 xml:space="preserve">110 Кривые титрования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-восстановительном титровании строят в координатах:</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 xml:space="preserve"> – степень </w:t>
      </w:r>
      <w:proofErr w:type="spellStart"/>
      <w:r w:rsidRPr="00D71935">
        <w:rPr>
          <w:rFonts w:ascii="Times New Roman" w:eastAsia="Times New Roman" w:hAnsi="Times New Roman" w:cs="Times New Roman"/>
          <w:sz w:val="28"/>
          <w:szCs w:val="28"/>
        </w:rPr>
        <w:t>оттитрованности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 xml:space="preserve"> - рН;</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/Red</w:t>
      </w:r>
      <w:r w:rsidRPr="00D71935">
        <w:rPr>
          <w:rFonts w:ascii="Times New Roman" w:eastAsia="Times New Roman" w:hAnsi="Times New Roman" w:cs="Times New Roman"/>
          <w:sz w:val="28"/>
          <w:szCs w:val="28"/>
        </w:rPr>
        <w:t>-E</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36"/>
          <w:szCs w:val="36"/>
          <w:vertAlign w:val="subscript"/>
        </w:rPr>
        <w:t>ox/</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1018"/>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111 Молярная масса эквивалента вещества в реакциях окисления-восстановления равна:</w:t>
      </w:r>
    </w:p>
    <w:p w:rsidR="00D71935" w:rsidRPr="00D71935" w:rsidRDefault="00D71935" w:rsidP="00051114">
      <w:pPr>
        <w:numPr>
          <w:ilvl w:val="1"/>
          <w:numId w:val="127"/>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spellStart"/>
      <w:r w:rsidRPr="00D71935">
        <w:rPr>
          <w:rFonts w:ascii="Times New Roman" w:eastAsia="Times New Roman" w:hAnsi="Times New Roman" w:cs="Times New Roman"/>
          <w:sz w:val="28"/>
          <w:szCs w:val="28"/>
        </w:rPr>
        <w:t>ра</w:t>
      </w:r>
      <w:proofErr w:type="spellEnd"/>
      <w:r w:rsidRPr="00D71935">
        <w:rPr>
          <w:rFonts w:ascii="Times New Roman" w:eastAsia="Times New Roman" w:hAnsi="Times New Roman" w:cs="Times New Roman"/>
          <w:sz w:val="28"/>
          <w:szCs w:val="28"/>
        </w:rPr>
        <w:t>-вен единице);</w:t>
      </w:r>
    </w:p>
    <w:p w:rsidR="00D71935" w:rsidRPr="00D71935" w:rsidRDefault="00D71935" w:rsidP="00051114">
      <w:pPr>
        <w:numPr>
          <w:ilvl w:val="1"/>
          <w:numId w:val="12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отношению молярной массы вещества к числу участвующих в реакции ионов водорода;</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произведению молярной массы вещества на фактор эквивалентности;</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5"/>
        </w:numPr>
        <w:tabs>
          <w:tab w:val="left" w:pos="820"/>
        </w:tabs>
        <w:spacing w:after="0" w:line="240" w:lineRule="auto"/>
        <w:ind w:left="142" w:firstLine="567"/>
        <w:rPr>
          <w:rFonts w:eastAsia="Times New Roman"/>
          <w:sz w:val="28"/>
          <w:szCs w:val="28"/>
        </w:rPr>
      </w:pPr>
      <w:r w:rsidRPr="00CB46C5">
        <w:rPr>
          <w:rFonts w:ascii="Times New Roman" w:eastAsia="Times New Roman" w:hAnsi="Times New Roman" w:cs="Times New Roman"/>
          <w:sz w:val="28"/>
          <w:szCs w:val="28"/>
        </w:rPr>
        <w:t xml:space="preserve">Раствор </w:t>
      </w:r>
      <w:proofErr w:type="spellStart"/>
      <w:r w:rsidRPr="00CB46C5">
        <w:rPr>
          <w:rFonts w:ascii="Times New Roman" w:eastAsia="Times New Roman" w:hAnsi="Times New Roman" w:cs="Times New Roman"/>
          <w:sz w:val="28"/>
          <w:szCs w:val="28"/>
        </w:rPr>
        <w:t>монохлорида</w:t>
      </w:r>
      <w:proofErr w:type="spellEnd"/>
      <w:r w:rsidRPr="00CB46C5">
        <w:rPr>
          <w:rFonts w:ascii="Times New Roman" w:eastAsia="Times New Roman" w:hAnsi="Times New Roman" w:cs="Times New Roman"/>
          <w:sz w:val="28"/>
          <w:szCs w:val="28"/>
        </w:rPr>
        <w:t xml:space="preserve"> </w:t>
      </w:r>
      <w:proofErr w:type="spellStart"/>
      <w:r w:rsidRPr="00CB46C5">
        <w:rPr>
          <w:rFonts w:ascii="Times New Roman" w:eastAsia="Times New Roman" w:hAnsi="Times New Roman" w:cs="Times New Roman"/>
          <w:sz w:val="28"/>
          <w:szCs w:val="28"/>
        </w:rPr>
        <w:t>иода</w:t>
      </w:r>
      <w:proofErr w:type="spellEnd"/>
      <w:r w:rsidRPr="00CB46C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-индикатором;</w:t>
      </w:r>
    </w:p>
    <w:p w:rsidR="00D71935" w:rsidRPr="00D71935" w:rsidRDefault="00D71935" w:rsidP="00051114">
      <w:pPr>
        <w:numPr>
          <w:ilvl w:val="1"/>
          <w:numId w:val="1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хлориодометрического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реагентом для качественного обнаружения нитратов;</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D71935">
      <w:pPr>
        <w:tabs>
          <w:tab w:val="left" w:pos="820"/>
        </w:tabs>
        <w:spacing w:after="0" w:line="240" w:lineRule="auto"/>
        <w:ind w:firstLine="709"/>
        <w:rPr>
          <w:rFonts w:ascii="Times New Roman" w:eastAsia="Times New Roman" w:hAnsi="Times New Roman" w:cs="Times New Roman"/>
          <w:i/>
          <w:iCs/>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113</w:t>
      </w:r>
      <w:r w:rsidR="00D71935" w:rsidRPr="00D71935">
        <w:rPr>
          <w:rFonts w:ascii="Times New Roman" w:eastAsia="Times New Roman" w:hAnsi="Times New Roman" w:cs="Times New Roman"/>
          <w:sz w:val="28"/>
          <w:szCs w:val="28"/>
        </w:rPr>
        <w:t xml:space="preserve"> Методом </w:t>
      </w:r>
      <w:proofErr w:type="spellStart"/>
      <w:r w:rsidR="00D71935" w:rsidRPr="00D71935">
        <w:rPr>
          <w:rFonts w:ascii="Times New Roman" w:eastAsia="Times New Roman" w:hAnsi="Times New Roman" w:cs="Times New Roman"/>
          <w:sz w:val="28"/>
          <w:szCs w:val="28"/>
        </w:rPr>
        <w:t>хлориодометрического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9"/>
        </w:numPr>
        <w:tabs>
          <w:tab w:val="left" w:pos="102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восстановители (аскорбиновая кислота, соединения </w:t>
      </w:r>
      <w:proofErr w:type="spellStart"/>
      <w:r w:rsidRPr="00D71935">
        <w:rPr>
          <w:rFonts w:ascii="Times New Roman" w:eastAsia="Times New Roman" w:hAnsi="Times New Roman" w:cs="Times New Roman"/>
          <w:sz w:val="28"/>
          <w:szCs w:val="28"/>
        </w:rPr>
        <w:t>As</w:t>
      </w:r>
      <w:proofErr w:type="spellEnd"/>
      <w:r w:rsidRPr="00D71935">
        <w:rPr>
          <w:rFonts w:ascii="Times New Roman" w:eastAsia="Times New Roman" w:hAnsi="Times New Roman" w:cs="Times New Roman"/>
          <w:sz w:val="28"/>
          <w:szCs w:val="28"/>
        </w:rPr>
        <w:t xml:space="preserve">(III), </w:t>
      </w:r>
      <w:proofErr w:type="spellStart"/>
      <w:r w:rsidRPr="00D71935">
        <w:rPr>
          <w:rFonts w:ascii="Times New Roman" w:eastAsia="Times New Roman" w:hAnsi="Times New Roman" w:cs="Times New Roman"/>
          <w:sz w:val="28"/>
          <w:szCs w:val="28"/>
        </w:rPr>
        <w:t>Sb</w:t>
      </w:r>
      <w:proofErr w:type="spellEnd"/>
      <w:r w:rsidRPr="00D71935">
        <w:rPr>
          <w:rFonts w:ascii="Times New Roman" w:eastAsia="Times New Roman" w:hAnsi="Times New Roman" w:cs="Times New Roman"/>
          <w:sz w:val="28"/>
          <w:szCs w:val="28"/>
        </w:rPr>
        <w:t>(III) и</w:t>
      </w:r>
    </w:p>
    <w:p w:rsidR="00D71935" w:rsidRPr="00D71935" w:rsidRDefault="00D71935" w:rsidP="00D71935">
      <w:pPr>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др.);</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фенолы;</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воду в органических растворителях;</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114 </w:t>
      </w:r>
      <w:proofErr w:type="spellStart"/>
      <w:r w:rsidR="00D71935" w:rsidRPr="00D71935">
        <w:rPr>
          <w:rFonts w:ascii="Times New Roman" w:eastAsia="Times New Roman" w:hAnsi="Times New Roman" w:cs="Times New Roman"/>
          <w:sz w:val="28"/>
          <w:szCs w:val="28"/>
        </w:rPr>
        <w:t>Дихроматометрическое</w:t>
      </w:r>
      <w:proofErr w:type="spellEnd"/>
      <w:r w:rsidR="00D71935" w:rsidRPr="00D71935">
        <w:rPr>
          <w:rFonts w:ascii="Times New Roman" w:eastAsia="Times New Roman" w:hAnsi="Times New Roman" w:cs="Times New Roman"/>
          <w:sz w:val="28"/>
          <w:szCs w:val="28"/>
        </w:rPr>
        <w:t xml:space="preserve">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присутствии индикатора крахмала;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сернокислой среде при определении железа;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азотнокислой среде.</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115 </w:t>
      </w:r>
      <w:r w:rsidR="00D71935" w:rsidRPr="00D71935">
        <w:rPr>
          <w:rFonts w:ascii="Times New Roman" w:eastAsia="Times New Roman" w:hAnsi="Times New Roman" w:cs="Times New Roman"/>
          <w:sz w:val="28"/>
          <w:szCs w:val="28"/>
        </w:rPr>
        <w:t xml:space="preserve">В методе </w:t>
      </w:r>
      <w:proofErr w:type="spellStart"/>
      <w:r w:rsidR="00D71935" w:rsidRPr="00D71935">
        <w:rPr>
          <w:rFonts w:ascii="Times New Roman" w:eastAsia="Times New Roman" w:hAnsi="Times New Roman" w:cs="Times New Roman"/>
          <w:sz w:val="28"/>
          <w:szCs w:val="28"/>
        </w:rPr>
        <w:t>броматометрии</w:t>
      </w:r>
      <w:proofErr w:type="spellEnd"/>
      <w:r w:rsidR="00D71935" w:rsidRPr="00D71935">
        <w:rPr>
          <w:rFonts w:ascii="Times New Roman" w:eastAsia="Times New Roman" w:hAnsi="Times New Roman" w:cs="Times New Roman"/>
          <w:sz w:val="28"/>
          <w:szCs w:val="28"/>
        </w:rPr>
        <w:t xml:space="preserve"> в качестве </w:t>
      </w:r>
      <w:proofErr w:type="spellStart"/>
      <w:r w:rsidR="00D71935" w:rsidRPr="00D71935">
        <w:rPr>
          <w:rFonts w:ascii="Times New Roman" w:eastAsia="Times New Roman" w:hAnsi="Times New Roman" w:cs="Times New Roman"/>
          <w:sz w:val="28"/>
          <w:szCs w:val="28"/>
        </w:rPr>
        <w:t>титрантов</w:t>
      </w:r>
      <w:proofErr w:type="spellEnd"/>
      <w:r w:rsidR="00D71935"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бромат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тиосульфат натрия;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lang w:val="en-US"/>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116</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Иодометрическое</w:t>
      </w:r>
      <w:proofErr w:type="spellEnd"/>
      <w:r w:rsidR="00D71935" w:rsidRPr="00D71935">
        <w:rPr>
          <w:rFonts w:ascii="Times New Roman" w:eastAsia="Times New Roman" w:hAnsi="Times New Roman" w:cs="Times New Roman"/>
          <w:sz w:val="28"/>
          <w:szCs w:val="28"/>
        </w:rPr>
        <w:t xml:space="preserve"> определение ионов меди(II)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прямого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обратного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титрования заместителя;</w:t>
      </w:r>
    </w:p>
    <w:p w:rsidR="00D71935" w:rsidRPr="00D71935" w:rsidRDefault="00D71935" w:rsidP="00051114">
      <w:pPr>
        <w:numPr>
          <w:ilvl w:val="0"/>
          <w:numId w:val="1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117</w:t>
      </w:r>
      <w:r w:rsidR="00D71935" w:rsidRPr="00D71935">
        <w:rPr>
          <w:rFonts w:ascii="Times New Roman" w:eastAsia="Times New Roman" w:hAnsi="Times New Roman" w:cs="Times New Roman"/>
          <w:sz w:val="28"/>
          <w:szCs w:val="28"/>
        </w:rPr>
        <w:t xml:space="preserve"> Основными условиями </w:t>
      </w:r>
      <w:proofErr w:type="spellStart"/>
      <w:r w:rsidR="00D71935" w:rsidRPr="00D71935">
        <w:rPr>
          <w:rFonts w:ascii="Times New Roman" w:eastAsia="Times New Roman" w:hAnsi="Times New Roman" w:cs="Times New Roman"/>
          <w:sz w:val="28"/>
          <w:szCs w:val="28"/>
        </w:rPr>
        <w:t>иодометрического</w:t>
      </w:r>
      <w:proofErr w:type="spellEnd"/>
      <w:r w:rsidR="00D71935" w:rsidRPr="00D71935">
        <w:rPr>
          <w:rFonts w:ascii="Times New Roman" w:eastAsia="Times New Roman" w:hAnsi="Times New Roman" w:cs="Times New Roman"/>
          <w:sz w:val="28"/>
          <w:szCs w:val="28"/>
        </w:rPr>
        <w:t xml:space="preserve"> титрования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щелочной среде (рН 13);</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кислой среде (рН 1);</w:t>
      </w:r>
    </w:p>
    <w:p w:rsidR="00D71935" w:rsidRPr="00D71935" w:rsidRDefault="00D71935" w:rsidP="00051114">
      <w:pPr>
        <w:numPr>
          <w:ilvl w:val="1"/>
          <w:numId w:val="134"/>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нейтральной среде.</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118</w:t>
      </w:r>
      <w:r w:rsidR="00D71935" w:rsidRPr="00D71935">
        <w:rPr>
          <w:rFonts w:ascii="Times New Roman" w:eastAsia="Times New Roman" w:hAnsi="Times New Roman" w:cs="Times New Roman"/>
          <w:sz w:val="28"/>
          <w:szCs w:val="28"/>
        </w:rPr>
        <w:t xml:space="preserve"> Методом </w:t>
      </w:r>
      <w:proofErr w:type="spellStart"/>
      <w:r w:rsidR="00D71935" w:rsidRPr="00D71935">
        <w:rPr>
          <w:rFonts w:ascii="Times New Roman" w:eastAsia="Times New Roman" w:hAnsi="Times New Roman" w:cs="Times New Roman"/>
          <w:sz w:val="28"/>
          <w:szCs w:val="28"/>
        </w:rPr>
        <w:t>иодометрического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119</w:t>
      </w:r>
      <w:r w:rsidR="00D71935" w:rsidRPr="00D71935">
        <w:rPr>
          <w:rFonts w:ascii="Times New Roman" w:eastAsia="Times New Roman" w:hAnsi="Times New Roman" w:cs="Times New Roman"/>
          <w:sz w:val="28"/>
          <w:szCs w:val="28"/>
        </w:rPr>
        <w:t>Иодометрическое титрование аскорбиновой кислоты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после окисления аскорбиновой кислоты;</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120</w:t>
      </w:r>
      <w:r w:rsidR="00D71935" w:rsidRPr="00D71935">
        <w:rPr>
          <w:rFonts w:ascii="Times New Roman" w:eastAsia="Times New Roman" w:hAnsi="Times New Roman" w:cs="Times New Roman"/>
          <w:sz w:val="28"/>
          <w:szCs w:val="28"/>
        </w:rPr>
        <w:t xml:space="preserve"> Реактив Фишера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воды в органических растворителях;</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нитратов в присутствии нитритов;</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устранения мешающего влияния ионов железа(III);</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121</w:t>
      </w:r>
      <w:r w:rsidR="00D71935" w:rsidRPr="00D71935">
        <w:rPr>
          <w:rFonts w:ascii="Times New Roman" w:eastAsia="Times New Roman" w:hAnsi="Times New Roman" w:cs="Times New Roman"/>
          <w:sz w:val="28"/>
          <w:szCs w:val="28"/>
        </w:rPr>
        <w:t xml:space="preserve"> Акваметрия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 </w:t>
      </w:r>
      <w:proofErr w:type="spellStart"/>
      <w:r w:rsidRPr="00D71935">
        <w:rPr>
          <w:rFonts w:ascii="Times New Roman" w:eastAsia="Times New Roman" w:hAnsi="Times New Roman" w:cs="Times New Roman"/>
          <w:sz w:val="28"/>
          <w:szCs w:val="28"/>
        </w:rPr>
        <w:t>иодиметрического</w:t>
      </w:r>
      <w:proofErr w:type="spellEnd"/>
      <w:r w:rsidRPr="00D71935">
        <w:rPr>
          <w:rFonts w:ascii="Times New Roman" w:eastAsia="Times New Roman" w:hAnsi="Times New Roman" w:cs="Times New Roman"/>
          <w:sz w:val="28"/>
          <w:szCs w:val="28"/>
        </w:rPr>
        <w:t xml:space="preserve"> определения воды;</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 в котором вода применяется в качестве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определение воды методом К. Фишера;</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122</w:t>
      </w:r>
      <w:r w:rsidR="00D71935" w:rsidRPr="00D71935">
        <w:rPr>
          <w:rFonts w:ascii="Times New Roman" w:eastAsia="Times New Roman" w:hAnsi="Times New Roman" w:cs="Times New Roman"/>
          <w:sz w:val="28"/>
          <w:szCs w:val="28"/>
        </w:rPr>
        <w:t xml:space="preserve"> Раствор тиосульфата натрия является неустойчивым, так как:</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взаимодействует с оксидом углерода(II);</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окисляется кислородом воздуха;</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реагирует с восстановителями;</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123</w:t>
      </w:r>
      <w:r w:rsidR="00D71935" w:rsidRPr="00D71935">
        <w:rPr>
          <w:rFonts w:ascii="Times New Roman" w:eastAsia="Times New Roman" w:hAnsi="Times New Roman" w:cs="Times New Roman"/>
          <w:sz w:val="28"/>
          <w:szCs w:val="28"/>
        </w:rPr>
        <w:t xml:space="preserve"> Стандартный раствор KIO</w:t>
      </w:r>
      <w:r w:rsidR="00D71935" w:rsidRPr="00D71935">
        <w:rPr>
          <w:rFonts w:ascii="Times New Roman" w:eastAsia="Times New Roman" w:hAnsi="Times New Roman" w:cs="Times New Roman"/>
          <w:sz w:val="36"/>
          <w:szCs w:val="36"/>
          <w:vertAlign w:val="subscript"/>
        </w:rPr>
        <w:t>3</w:t>
      </w:r>
      <w:r w:rsidR="00D71935" w:rsidRPr="00D7193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метода </w:t>
      </w:r>
      <w:proofErr w:type="spellStart"/>
      <w:r w:rsidRPr="00D71935">
        <w:rPr>
          <w:rFonts w:ascii="Times New Roman" w:eastAsia="Times New Roman" w:hAnsi="Times New Roman" w:cs="Times New Roman"/>
          <w:sz w:val="28"/>
          <w:szCs w:val="28"/>
        </w:rPr>
        <w:t>иодометрического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124</w:t>
      </w:r>
      <w:r w:rsidR="00D71935" w:rsidRPr="00D71935">
        <w:rPr>
          <w:rFonts w:ascii="Times New Roman" w:eastAsia="Times New Roman" w:hAnsi="Times New Roman" w:cs="Times New Roman"/>
          <w:sz w:val="28"/>
          <w:szCs w:val="28"/>
        </w:rPr>
        <w:t xml:space="preserve"> Количественное определение первичных аминов проводят методом: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нитритометрии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аргентометрии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7"/>
          <w:szCs w:val="27"/>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125 </w:t>
      </w:r>
      <w:r w:rsidR="00D71935" w:rsidRPr="00D71935">
        <w:rPr>
          <w:rFonts w:ascii="Times New Roman" w:eastAsia="Times New Roman" w:hAnsi="Times New Roman" w:cs="Times New Roman"/>
          <w:sz w:val="28"/>
          <w:szCs w:val="28"/>
        </w:rPr>
        <w:t xml:space="preserve">Конечную точку </w:t>
      </w:r>
      <w:proofErr w:type="spellStart"/>
      <w:r w:rsidR="00D71935" w:rsidRPr="00D71935">
        <w:rPr>
          <w:rFonts w:ascii="Times New Roman" w:eastAsia="Times New Roman" w:hAnsi="Times New Roman" w:cs="Times New Roman"/>
          <w:sz w:val="28"/>
          <w:szCs w:val="28"/>
        </w:rPr>
        <w:t>нитритометрического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2"/>
          <w:numId w:val="14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безиндикаторным</w:t>
      </w:r>
      <w:proofErr w:type="spellEnd"/>
      <w:r w:rsidRPr="00D71935">
        <w:rPr>
          <w:rFonts w:ascii="Times New Roman" w:eastAsia="Times New Roman" w:hAnsi="Times New Roman" w:cs="Times New Roman"/>
          <w:sz w:val="28"/>
          <w:szCs w:val="28"/>
        </w:rPr>
        <w:t xml:space="preserve"> методом;</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w:t>
      </w:r>
      <w:proofErr w:type="spellStart"/>
      <w:r w:rsidRPr="00D71935">
        <w:rPr>
          <w:rFonts w:ascii="Times New Roman" w:eastAsia="Times New Roman" w:hAnsi="Times New Roman" w:cs="Times New Roman"/>
          <w:sz w:val="28"/>
          <w:szCs w:val="28"/>
        </w:rPr>
        <w:t>азореагента</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тропеолина</w:t>
      </w:r>
      <w:proofErr w:type="spellEnd"/>
      <w:r w:rsidRPr="00D71935">
        <w:rPr>
          <w:rFonts w:ascii="Times New Roman" w:eastAsia="Times New Roman" w:hAnsi="Times New Roman" w:cs="Times New Roman"/>
          <w:sz w:val="28"/>
          <w:szCs w:val="28"/>
        </w:rPr>
        <w:t xml:space="preserve"> ОО);</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бумаги, пропитанной иодидом калия и раствором крахмала;</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6"/>
        </w:numPr>
        <w:tabs>
          <w:tab w:val="left" w:pos="820"/>
        </w:tabs>
        <w:spacing w:after="0" w:line="240" w:lineRule="auto"/>
        <w:rPr>
          <w:rFonts w:eastAsia="Times New Roman"/>
          <w:sz w:val="28"/>
          <w:szCs w:val="28"/>
        </w:rPr>
      </w:pPr>
      <w:r w:rsidRPr="00CB46C5">
        <w:rPr>
          <w:rFonts w:ascii="Times New Roman" w:eastAsia="Times New Roman" w:hAnsi="Times New Roman" w:cs="Times New Roman"/>
          <w:sz w:val="28"/>
          <w:szCs w:val="28"/>
        </w:rPr>
        <w:t>Рабочий раствор тиосульфата натрия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неустойчивым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60"/>
        </w:tabs>
        <w:spacing w:after="0" w:line="240" w:lineRule="auto"/>
        <w:ind w:firstLine="709"/>
        <w:rPr>
          <w:rFonts w:eastAsia="Times New Roman"/>
          <w:sz w:val="28"/>
          <w:szCs w:val="28"/>
        </w:rPr>
      </w:pPr>
      <w:r>
        <w:rPr>
          <w:rFonts w:ascii="Times New Roman" w:eastAsia="Times New Roman" w:hAnsi="Times New Roman" w:cs="Times New Roman"/>
          <w:sz w:val="28"/>
          <w:szCs w:val="28"/>
        </w:rPr>
        <w:t>127</w:t>
      </w:r>
      <w:r w:rsidR="00D71935" w:rsidRPr="00D71935">
        <w:rPr>
          <w:rFonts w:ascii="Times New Roman" w:eastAsia="Times New Roman" w:hAnsi="Times New Roman" w:cs="Times New Roman"/>
          <w:sz w:val="28"/>
          <w:szCs w:val="28"/>
        </w:rPr>
        <w:t xml:space="preserve"> В </w:t>
      </w:r>
      <w:proofErr w:type="spellStart"/>
      <w:r w:rsidR="00D71935" w:rsidRPr="00D71935">
        <w:rPr>
          <w:rFonts w:ascii="Times New Roman" w:eastAsia="Times New Roman" w:hAnsi="Times New Roman" w:cs="Times New Roman"/>
          <w:sz w:val="28"/>
          <w:szCs w:val="28"/>
        </w:rPr>
        <w:t>цериметрическом</w:t>
      </w:r>
      <w:proofErr w:type="spellEnd"/>
      <w:r w:rsidR="00D71935" w:rsidRPr="00D71935">
        <w:rPr>
          <w:rFonts w:ascii="Times New Roman" w:eastAsia="Times New Roman" w:hAnsi="Times New Roman" w:cs="Times New Roman"/>
          <w:sz w:val="28"/>
          <w:szCs w:val="28"/>
        </w:rPr>
        <w:t xml:space="preserve"> титровании в качестве </w:t>
      </w:r>
      <w:proofErr w:type="spellStart"/>
      <w:r w:rsidR="00D71935" w:rsidRPr="00D71935">
        <w:rPr>
          <w:rFonts w:ascii="Times New Roman" w:eastAsia="Times New Roman" w:hAnsi="Times New Roman" w:cs="Times New Roman"/>
          <w:sz w:val="28"/>
          <w:szCs w:val="28"/>
        </w:rPr>
        <w:t>титранта</w:t>
      </w:r>
      <w:proofErr w:type="spellEnd"/>
      <w:r w:rsidR="00D71935" w:rsidRPr="00D71935">
        <w:rPr>
          <w:rFonts w:ascii="Times New Roman" w:eastAsia="Times New Roman" w:hAnsi="Times New Roman" w:cs="Times New Roman"/>
          <w:sz w:val="28"/>
          <w:szCs w:val="28"/>
        </w:rPr>
        <w:t xml:space="preserve"> используется рас-</w:t>
      </w:r>
      <w:proofErr w:type="spellStart"/>
      <w:r w:rsidR="00D71935" w:rsidRPr="00D71935">
        <w:rPr>
          <w:rFonts w:ascii="Times New Roman" w:eastAsia="Times New Roman" w:hAnsi="Times New Roman" w:cs="Times New Roman"/>
          <w:sz w:val="28"/>
          <w:szCs w:val="28"/>
        </w:rPr>
        <w:t>твор</w:t>
      </w:r>
      <w:proofErr w:type="spellEnd"/>
      <w:r w:rsidR="00D71935" w:rsidRPr="00D71935">
        <w:rPr>
          <w:rFonts w:ascii="Times New Roman" w:eastAsia="Times New Roman" w:hAnsi="Times New Roman" w:cs="Times New Roman"/>
          <w:sz w:val="28"/>
          <w:szCs w:val="28"/>
        </w:rPr>
        <w:t>:</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церия(III);</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хлорида церия(IV).</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128</w:t>
      </w:r>
      <w:r w:rsidR="00D71935" w:rsidRPr="00D71935">
        <w:rPr>
          <w:rFonts w:ascii="Times New Roman" w:eastAsia="Times New Roman" w:hAnsi="Times New Roman" w:cs="Times New Roman"/>
          <w:sz w:val="28"/>
          <w:szCs w:val="28"/>
        </w:rPr>
        <w:t xml:space="preserve"> В методах </w:t>
      </w:r>
      <w:proofErr w:type="spellStart"/>
      <w:r w:rsidR="00D71935" w:rsidRPr="00D71935">
        <w:rPr>
          <w:rFonts w:ascii="Times New Roman" w:eastAsia="Times New Roman" w:hAnsi="Times New Roman" w:cs="Times New Roman"/>
          <w:sz w:val="28"/>
          <w:szCs w:val="28"/>
        </w:rPr>
        <w:t>окислительно</w:t>
      </w:r>
      <w:proofErr w:type="spellEnd"/>
      <w:r w:rsidR="00D71935" w:rsidRPr="00D71935">
        <w:rPr>
          <w:rFonts w:ascii="Times New Roman" w:eastAsia="Times New Roman" w:hAnsi="Times New Roman" w:cs="Times New Roman"/>
          <w:sz w:val="28"/>
          <w:szCs w:val="28"/>
        </w:rPr>
        <w:t>-восстановительного титрования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специфические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необратимые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-восстановительные индикаторы;</w:t>
      </w: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соль Мора в качестве индикатора;</w:t>
      </w: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железо-аммонийные квасцы (индикатор).</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129</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Перманганатометрическое</w:t>
      </w:r>
      <w:proofErr w:type="spellEnd"/>
      <w:r w:rsidR="00D71935" w:rsidRPr="00D71935">
        <w:rPr>
          <w:rFonts w:ascii="Times New Roman" w:eastAsia="Times New Roman" w:hAnsi="Times New Roman" w:cs="Times New Roman"/>
          <w:sz w:val="28"/>
          <w:szCs w:val="28"/>
        </w:rPr>
        <w:t xml:space="preserve"> определение нитритов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растворе, подкисленном щавелевой кислотой.</w:t>
      </w:r>
    </w:p>
    <w:p w:rsidR="00CB46C5" w:rsidRDefault="00CB46C5"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130</w:t>
      </w:r>
      <w:r w:rsidR="00D71935" w:rsidRPr="00D71935">
        <w:rPr>
          <w:rFonts w:ascii="Times New Roman" w:eastAsia="Times New Roman" w:hAnsi="Times New Roman" w:cs="Times New Roman"/>
          <w:sz w:val="28"/>
          <w:szCs w:val="28"/>
        </w:rPr>
        <w:t xml:space="preserve"> Условия </w:t>
      </w:r>
      <w:proofErr w:type="spellStart"/>
      <w:r w:rsidR="00D71935" w:rsidRPr="00D71935">
        <w:rPr>
          <w:rFonts w:ascii="Times New Roman" w:eastAsia="Times New Roman" w:hAnsi="Times New Roman" w:cs="Times New Roman"/>
          <w:sz w:val="28"/>
          <w:szCs w:val="28"/>
        </w:rPr>
        <w:t>перманганатометрического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подкисления растворов применяют азотную кислоту;</w:t>
      </w:r>
    </w:p>
    <w:p w:rsidR="00D71935" w:rsidRPr="00D71935" w:rsidRDefault="00D71935" w:rsidP="00051114">
      <w:pPr>
        <w:numPr>
          <w:ilvl w:val="1"/>
          <w:numId w:val="147"/>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восстановителей раствором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проводят в сернокислой среде;</w:t>
      </w:r>
    </w:p>
    <w:p w:rsidR="00D71935" w:rsidRPr="00D71935" w:rsidRDefault="00D71935" w:rsidP="00051114">
      <w:pPr>
        <w:numPr>
          <w:ilvl w:val="1"/>
          <w:numId w:val="14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для связывания образующихся при титровании ионов железа(III) в рас-</w:t>
      </w:r>
      <w:proofErr w:type="spellStart"/>
      <w:r w:rsidRPr="00D71935">
        <w:rPr>
          <w:rFonts w:ascii="Times New Roman" w:eastAsia="Times New Roman" w:hAnsi="Times New Roman" w:cs="Times New Roman"/>
          <w:sz w:val="28"/>
          <w:szCs w:val="28"/>
        </w:rPr>
        <w:t>твор</w:t>
      </w:r>
      <w:proofErr w:type="spellEnd"/>
      <w:r w:rsidRPr="00D71935">
        <w:rPr>
          <w:rFonts w:ascii="Times New Roman" w:eastAsia="Times New Roman" w:hAnsi="Times New Roman" w:cs="Times New Roman"/>
          <w:sz w:val="28"/>
          <w:szCs w:val="28"/>
        </w:rPr>
        <w:t xml:space="preserve"> вводят фосфорную кислоту;</w:t>
      </w:r>
    </w:p>
    <w:p w:rsidR="00D71935" w:rsidRPr="00D71935" w:rsidRDefault="00D71935" w:rsidP="00051114">
      <w:pPr>
        <w:numPr>
          <w:ilvl w:val="1"/>
          <w:numId w:val="147"/>
        </w:numPr>
        <w:tabs>
          <w:tab w:val="left" w:pos="996"/>
        </w:tabs>
        <w:spacing w:after="0" w:line="240" w:lineRule="auto"/>
        <w:rPr>
          <w:rFonts w:eastAsia="Times New Roman"/>
          <w:sz w:val="28"/>
          <w:szCs w:val="28"/>
        </w:rPr>
      </w:pPr>
      <w:r w:rsidRPr="00D71935">
        <w:rPr>
          <w:rFonts w:ascii="Times New Roman" w:eastAsia="Times New Roman" w:hAnsi="Times New Roman" w:cs="Times New Roman"/>
          <w:sz w:val="28"/>
          <w:szCs w:val="28"/>
        </w:rPr>
        <w:t>при стандартизации растворов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применяется </w:t>
      </w:r>
      <w:proofErr w:type="spellStart"/>
      <w:r w:rsidRPr="00D71935">
        <w:rPr>
          <w:rFonts w:ascii="Times New Roman" w:eastAsia="Times New Roman" w:hAnsi="Times New Roman" w:cs="Times New Roman"/>
          <w:sz w:val="28"/>
          <w:szCs w:val="28"/>
        </w:rPr>
        <w:t>хлороводородная</w:t>
      </w:r>
      <w:proofErr w:type="spellEnd"/>
      <w:r w:rsidRPr="00D71935">
        <w:rPr>
          <w:rFonts w:ascii="Times New Roman" w:eastAsia="Times New Roman" w:hAnsi="Times New Roman" w:cs="Times New Roman"/>
          <w:sz w:val="28"/>
          <w:szCs w:val="28"/>
        </w:rPr>
        <w:t xml:space="preserve"> кислота.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b/>
          <w:bCs/>
          <w:i/>
          <w:iCs/>
          <w:sz w:val="28"/>
          <w:szCs w:val="28"/>
        </w:rPr>
        <w:t>Комплексиметрическое</w:t>
      </w:r>
      <w:proofErr w:type="spellEnd"/>
      <w:r w:rsidRPr="00D71935">
        <w:rPr>
          <w:rFonts w:ascii="Times New Roman" w:eastAsia="Times New Roman" w:hAnsi="Times New Roman" w:cs="Times New Roman"/>
          <w:b/>
          <w:bCs/>
          <w:i/>
          <w:iCs/>
          <w:sz w:val="28"/>
          <w:szCs w:val="28"/>
        </w:rPr>
        <w:t xml:space="preserve">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13</w:t>
      </w:r>
      <w:r w:rsidR="00CB46C5">
        <w:rPr>
          <w:rFonts w:ascii="Times New Roman" w:eastAsia="Times New Roman" w:hAnsi="Times New Roman" w:cs="Times New Roman"/>
          <w:sz w:val="28"/>
          <w:szCs w:val="28"/>
        </w:rPr>
        <w:t>1</w:t>
      </w:r>
      <w:r w:rsidRPr="00D71935">
        <w:rPr>
          <w:rFonts w:ascii="Times New Roman" w:eastAsia="Times New Roman" w:hAnsi="Times New Roman" w:cs="Times New Roman"/>
          <w:sz w:val="28"/>
          <w:szCs w:val="28"/>
        </w:rPr>
        <w:t xml:space="preserve"> Оценка метода комплексонометрии: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редко применяется;</w:t>
      </w:r>
    </w:p>
    <w:p w:rsidR="00D71935" w:rsidRPr="00D71935" w:rsidRDefault="00D71935" w:rsidP="00051114">
      <w:pPr>
        <w:numPr>
          <w:ilvl w:val="1"/>
          <w:numId w:val="14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титранты</w:t>
      </w:r>
      <w:proofErr w:type="spellEnd"/>
      <w:r w:rsidRPr="00D71935">
        <w:rPr>
          <w:rFonts w:ascii="Times New Roman" w:eastAsia="Times New Roman" w:hAnsi="Times New Roman" w:cs="Times New Roman"/>
          <w:sz w:val="28"/>
          <w:szCs w:val="28"/>
        </w:rPr>
        <w:t xml:space="preserve"> неустойчивы;</w:t>
      </w:r>
    </w:p>
    <w:p w:rsidR="00D71935" w:rsidRPr="00D71935" w:rsidRDefault="00D71935" w:rsidP="00051114">
      <w:pPr>
        <w:numPr>
          <w:ilvl w:val="1"/>
          <w:numId w:val="148"/>
        </w:numPr>
        <w:tabs>
          <w:tab w:val="left" w:pos="1044"/>
        </w:tabs>
        <w:spacing w:after="0" w:line="240" w:lineRule="auto"/>
        <w:rPr>
          <w:rFonts w:eastAsia="Times New Roman"/>
          <w:sz w:val="28"/>
          <w:szCs w:val="28"/>
        </w:rPr>
      </w:pPr>
      <w:r w:rsidRPr="00D71935">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D71935" w:rsidRPr="00D71935" w:rsidRDefault="00D71935" w:rsidP="00051114">
      <w:pPr>
        <w:numPr>
          <w:ilvl w:val="1"/>
          <w:numId w:val="148"/>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79"/>
        </w:tabs>
        <w:spacing w:after="0" w:line="240" w:lineRule="auto"/>
        <w:ind w:firstLine="709"/>
        <w:rPr>
          <w:rFonts w:eastAsia="Times New Roman"/>
          <w:sz w:val="28"/>
          <w:szCs w:val="28"/>
        </w:rPr>
      </w:pPr>
      <w:r>
        <w:rPr>
          <w:rFonts w:ascii="Times New Roman" w:eastAsia="Times New Roman" w:hAnsi="Times New Roman" w:cs="Times New Roman"/>
          <w:sz w:val="28"/>
          <w:szCs w:val="28"/>
        </w:rPr>
        <w:t>132</w:t>
      </w:r>
      <w:r w:rsidR="00D71935" w:rsidRPr="00D71935">
        <w:rPr>
          <w:rFonts w:ascii="Times New Roman" w:eastAsia="Times New Roman" w:hAnsi="Times New Roman" w:cs="Times New Roman"/>
          <w:sz w:val="28"/>
          <w:szCs w:val="28"/>
        </w:rPr>
        <w:t xml:space="preserve"> Прямое </w:t>
      </w:r>
      <w:proofErr w:type="spellStart"/>
      <w:r w:rsidR="00D71935" w:rsidRPr="00D71935">
        <w:rPr>
          <w:rFonts w:ascii="Times New Roman" w:eastAsia="Times New Roman" w:hAnsi="Times New Roman" w:cs="Times New Roman"/>
          <w:sz w:val="28"/>
          <w:szCs w:val="28"/>
        </w:rPr>
        <w:t>комплексонометрическое</w:t>
      </w:r>
      <w:proofErr w:type="spellEnd"/>
      <w:r w:rsidR="00D71935" w:rsidRPr="00D71935">
        <w:rPr>
          <w:rFonts w:ascii="Times New Roman" w:eastAsia="Times New Roman" w:hAnsi="Times New Roman" w:cs="Times New Roman"/>
          <w:sz w:val="28"/>
          <w:szCs w:val="28"/>
        </w:rPr>
        <w:t xml:space="preserve"> титрование проводят в тех случаях, когда:</w:t>
      </w:r>
    </w:p>
    <w:p w:rsidR="00D71935" w:rsidRPr="00D71935" w:rsidRDefault="00D71935" w:rsidP="00051114">
      <w:pPr>
        <w:numPr>
          <w:ilvl w:val="1"/>
          <w:numId w:val="149"/>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реакция образования комплекса ионов металла с ЭДТА протекает мед-ленно;</w:t>
      </w: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подходящего индикатора для определения точки конца титрования;</w:t>
      </w:r>
    </w:p>
    <w:p w:rsidR="00D71935" w:rsidRPr="00D71935" w:rsidRDefault="00D71935" w:rsidP="00051114">
      <w:pPr>
        <w:numPr>
          <w:ilvl w:val="1"/>
          <w:numId w:val="149"/>
        </w:numPr>
        <w:tabs>
          <w:tab w:val="left" w:pos="101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реакция образования комплекса с ЭДТА протекает быстро, имеется подходящий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ЭДТА образует трудно растворимое соединение с ионами металла.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133</w:t>
      </w:r>
      <w:r w:rsidR="00D71935" w:rsidRPr="00D71935">
        <w:rPr>
          <w:rFonts w:ascii="Times New Roman" w:eastAsia="Times New Roman" w:hAnsi="Times New Roman" w:cs="Times New Roman"/>
          <w:sz w:val="28"/>
          <w:szCs w:val="28"/>
        </w:rPr>
        <w:t xml:space="preserve"> Прямым </w:t>
      </w:r>
      <w:proofErr w:type="spellStart"/>
      <w:r w:rsidR="00D71935" w:rsidRPr="00D71935">
        <w:rPr>
          <w:rFonts w:ascii="Times New Roman" w:eastAsia="Times New Roman" w:hAnsi="Times New Roman" w:cs="Times New Roman"/>
          <w:sz w:val="28"/>
          <w:szCs w:val="28"/>
        </w:rPr>
        <w:t>комплексонометрическим</w:t>
      </w:r>
      <w:proofErr w:type="spellEnd"/>
      <w:r w:rsidR="00D71935" w:rsidRPr="00D71935">
        <w:rPr>
          <w:rFonts w:ascii="Times New Roman" w:eastAsia="Times New Roman" w:hAnsi="Times New Roman" w:cs="Times New Roman"/>
          <w:sz w:val="28"/>
          <w:szCs w:val="28"/>
        </w:rPr>
        <w:t xml:space="preserve"> титрованием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хрома(III);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магния;</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кобальта(III);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7"/>
        </w:numPr>
        <w:tabs>
          <w:tab w:val="left" w:pos="836"/>
        </w:tabs>
        <w:spacing w:after="0" w:line="240" w:lineRule="auto"/>
        <w:rPr>
          <w:rFonts w:eastAsia="Times New Roman"/>
          <w:sz w:val="28"/>
          <w:szCs w:val="28"/>
        </w:rPr>
      </w:pPr>
      <w:r w:rsidRPr="00CB46C5">
        <w:rPr>
          <w:rFonts w:ascii="Times New Roman" w:eastAsia="Times New Roman" w:hAnsi="Times New Roman" w:cs="Times New Roman"/>
          <w:sz w:val="28"/>
          <w:szCs w:val="28"/>
        </w:rPr>
        <w:t xml:space="preserve">Сульфосалициловая кислота применяется при </w:t>
      </w:r>
      <w:proofErr w:type="spellStart"/>
      <w:r w:rsidRPr="00CB46C5">
        <w:rPr>
          <w:rFonts w:ascii="Times New Roman" w:eastAsia="Times New Roman" w:hAnsi="Times New Roman" w:cs="Times New Roman"/>
          <w:sz w:val="28"/>
          <w:szCs w:val="28"/>
        </w:rPr>
        <w:t>комплексонометрическом</w:t>
      </w:r>
      <w:proofErr w:type="spellEnd"/>
      <w:r w:rsidRPr="00CB46C5">
        <w:rPr>
          <w:rFonts w:ascii="Times New Roman" w:eastAsia="Times New Roman" w:hAnsi="Times New Roman" w:cs="Times New Roman"/>
          <w:sz w:val="28"/>
          <w:szCs w:val="28"/>
        </w:rPr>
        <w:t xml:space="preserve"> титровании железа(III)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металлоиндикатора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металлохромного</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маскирующего вещества;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135</w:t>
      </w:r>
      <w:r w:rsidR="00D71935" w:rsidRPr="00D71935">
        <w:rPr>
          <w:rFonts w:ascii="Times New Roman" w:eastAsia="Times New Roman" w:hAnsi="Times New Roman" w:cs="Times New Roman"/>
          <w:sz w:val="28"/>
          <w:szCs w:val="28"/>
        </w:rPr>
        <w:t xml:space="preserve"> Основные требования, предъявляемые к </w:t>
      </w:r>
      <w:proofErr w:type="spellStart"/>
      <w:r w:rsidR="00D71935" w:rsidRPr="00D71935">
        <w:rPr>
          <w:rFonts w:ascii="Times New Roman" w:eastAsia="Times New Roman" w:hAnsi="Times New Roman" w:cs="Times New Roman"/>
          <w:sz w:val="28"/>
          <w:szCs w:val="28"/>
        </w:rPr>
        <w:t>металлоиндикаторам</w:t>
      </w:r>
      <w:proofErr w:type="spellEnd"/>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комплек-сонометрического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2"/>
        </w:numPr>
        <w:tabs>
          <w:tab w:val="left" w:pos="943"/>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D71935" w:rsidRPr="00D71935" w:rsidRDefault="00D71935" w:rsidP="00051114">
      <w:pPr>
        <w:numPr>
          <w:ilvl w:val="1"/>
          <w:numId w:val="152"/>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D71935" w:rsidRPr="00D71935" w:rsidRDefault="00D71935" w:rsidP="00051114">
      <w:pPr>
        <w:numPr>
          <w:ilvl w:val="1"/>
          <w:numId w:val="152"/>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D71935" w:rsidRPr="00D71935" w:rsidRDefault="00D71935" w:rsidP="00051114">
      <w:pPr>
        <w:numPr>
          <w:ilvl w:val="1"/>
          <w:numId w:val="152"/>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в присутствии индикатора комплекс иона металла с ЭДТА должен бы-</w:t>
      </w:r>
      <w:proofErr w:type="spellStart"/>
      <w:r w:rsidRPr="00D71935">
        <w:rPr>
          <w:rFonts w:ascii="Times New Roman" w:eastAsia="Times New Roman" w:hAnsi="Times New Roman" w:cs="Times New Roman"/>
          <w:sz w:val="28"/>
          <w:szCs w:val="28"/>
        </w:rPr>
        <w:t>стро</w:t>
      </w:r>
      <w:proofErr w:type="spellEnd"/>
      <w:r w:rsidRPr="00D71935">
        <w:rPr>
          <w:rFonts w:ascii="Times New Roman" w:eastAsia="Times New Roman" w:hAnsi="Times New Roman" w:cs="Times New Roman"/>
          <w:sz w:val="28"/>
          <w:szCs w:val="28"/>
        </w:rPr>
        <w:t xml:space="preserve"> разрушаться.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136</w:t>
      </w:r>
      <w:r w:rsidR="00D71935" w:rsidRPr="00D71935">
        <w:rPr>
          <w:rFonts w:ascii="Times New Roman" w:eastAsia="Times New Roman" w:hAnsi="Times New Roman" w:cs="Times New Roman"/>
          <w:sz w:val="28"/>
          <w:szCs w:val="28"/>
        </w:rPr>
        <w:t xml:space="preserve"> Молярную массу эквивалента определяемого вещества при </w:t>
      </w:r>
      <w:proofErr w:type="spellStart"/>
      <w:r w:rsidR="00D71935" w:rsidRPr="00D71935">
        <w:rPr>
          <w:rFonts w:ascii="Times New Roman" w:eastAsia="Times New Roman" w:hAnsi="Times New Roman" w:cs="Times New Roman"/>
          <w:sz w:val="28"/>
          <w:szCs w:val="28"/>
        </w:rPr>
        <w:t>комплексо-нометрическом</w:t>
      </w:r>
      <w:proofErr w:type="spellEnd"/>
      <w:r w:rsidR="00D71935" w:rsidRPr="00D71935">
        <w:rPr>
          <w:rFonts w:ascii="Times New Roman" w:eastAsia="Times New Roman" w:hAnsi="Times New Roman" w:cs="Times New Roman"/>
          <w:sz w:val="28"/>
          <w:szCs w:val="28"/>
        </w:rPr>
        <w:t xml:space="preserve"> титровании определяют:</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учетом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 учета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молярной массе;</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137</w:t>
      </w:r>
      <w:r w:rsidR="00D71935" w:rsidRPr="00D71935">
        <w:rPr>
          <w:rFonts w:ascii="Times New Roman" w:eastAsia="Times New Roman" w:hAnsi="Times New Roman" w:cs="Times New Roman"/>
          <w:sz w:val="28"/>
          <w:szCs w:val="28"/>
        </w:rPr>
        <w:t xml:space="preserve"> Способы </w:t>
      </w:r>
      <w:proofErr w:type="spellStart"/>
      <w:r w:rsidR="00D71935" w:rsidRPr="00D71935">
        <w:rPr>
          <w:rFonts w:ascii="Times New Roman" w:eastAsia="Times New Roman" w:hAnsi="Times New Roman" w:cs="Times New Roman"/>
          <w:sz w:val="28"/>
          <w:szCs w:val="28"/>
        </w:rPr>
        <w:t>комплексонометрического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обратное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 равного помутнения.</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138</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Эриохром</w:t>
      </w:r>
      <w:proofErr w:type="spellEnd"/>
      <w:r w:rsidR="00D71935" w:rsidRPr="00D71935">
        <w:rPr>
          <w:rFonts w:ascii="Times New Roman" w:eastAsia="Times New Roman" w:hAnsi="Times New Roman" w:cs="Times New Roman"/>
          <w:sz w:val="28"/>
          <w:szCs w:val="28"/>
        </w:rPr>
        <w:t xml:space="preserve"> черный Т  применяется в </w:t>
      </w:r>
      <w:proofErr w:type="spellStart"/>
      <w:r w:rsidR="00D71935" w:rsidRPr="00D71935">
        <w:rPr>
          <w:rFonts w:ascii="Times New Roman" w:eastAsia="Times New Roman" w:hAnsi="Times New Roman" w:cs="Times New Roman"/>
          <w:sz w:val="28"/>
          <w:szCs w:val="28"/>
        </w:rPr>
        <w:t>комплексонометрическом</w:t>
      </w:r>
      <w:proofErr w:type="spellEnd"/>
      <w:r w:rsidR="00D71935" w:rsidRPr="00D71935">
        <w:rPr>
          <w:rFonts w:ascii="Times New Roman" w:eastAsia="Times New Roman" w:hAnsi="Times New Roman" w:cs="Times New Roman"/>
          <w:sz w:val="28"/>
          <w:szCs w:val="28"/>
        </w:rPr>
        <w:t xml:space="preserve"> титровании:</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качестве флуоресцентного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 качестве </w:t>
      </w:r>
      <w:proofErr w:type="spellStart"/>
      <w:r w:rsidRPr="00D71935">
        <w:rPr>
          <w:rFonts w:ascii="Times New Roman" w:eastAsia="Times New Roman" w:hAnsi="Times New Roman" w:cs="Times New Roman"/>
          <w:sz w:val="28"/>
          <w:szCs w:val="28"/>
        </w:rPr>
        <w:t>металлохромного</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 виде сухой смеси индикатора с </w:t>
      </w:r>
      <w:proofErr w:type="spellStart"/>
      <w:r w:rsidRPr="00D71935">
        <w:rPr>
          <w:rFonts w:ascii="Times New Roman" w:eastAsia="Times New Roman" w:hAnsi="Times New Roman" w:cs="Times New Roman"/>
          <w:sz w:val="28"/>
          <w:szCs w:val="28"/>
        </w:rPr>
        <w:t>NaCl</w:t>
      </w:r>
      <w:proofErr w:type="spellEnd"/>
      <w:r w:rsidRPr="00D71935">
        <w:rPr>
          <w:rFonts w:ascii="Times New Roman" w:eastAsia="Times New Roman" w:hAnsi="Times New Roman" w:cs="Times New Roman"/>
          <w:sz w:val="28"/>
          <w:szCs w:val="28"/>
        </w:rPr>
        <w:t xml:space="preserve"> (1:200);</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 определении </w:t>
      </w: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-ионов.</w:t>
      </w:r>
    </w:p>
    <w:p w:rsidR="00CB46C5" w:rsidRDefault="00CB46C5" w:rsidP="00D71935">
      <w:pPr>
        <w:spacing w:after="0" w:line="240" w:lineRule="auto"/>
        <w:ind w:firstLine="709"/>
        <w:jc w:val="center"/>
        <w:rPr>
          <w:rFonts w:ascii="Times New Roman" w:eastAsia="Times New Roman" w:hAnsi="Times New Roman" w:cs="Times New Roman"/>
          <w:b/>
          <w:bCs/>
          <w:i/>
          <w:iCs/>
          <w:sz w:val="28"/>
          <w:szCs w:val="28"/>
        </w:rPr>
      </w:pPr>
    </w:p>
    <w:p w:rsidR="00D71935" w:rsidRPr="00D71935" w:rsidRDefault="00CB46C5"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6</w:t>
      </w:r>
      <w:r w:rsidR="00D71935" w:rsidRPr="00D71935">
        <w:rPr>
          <w:rFonts w:ascii="Times New Roman" w:eastAsia="Times New Roman" w:hAnsi="Times New Roman" w:cs="Times New Roman"/>
          <w:b/>
          <w:bCs/>
          <w:i/>
          <w:iCs/>
          <w:sz w:val="28"/>
          <w:szCs w:val="28"/>
        </w:rPr>
        <w:t xml:space="preserve"> </w:t>
      </w:r>
      <w:proofErr w:type="spellStart"/>
      <w:r w:rsidR="00D71935" w:rsidRPr="00D71935">
        <w:rPr>
          <w:rFonts w:ascii="Times New Roman" w:eastAsia="Times New Roman" w:hAnsi="Times New Roman" w:cs="Times New Roman"/>
          <w:b/>
          <w:bCs/>
          <w:i/>
          <w:iCs/>
          <w:sz w:val="28"/>
          <w:szCs w:val="28"/>
        </w:rPr>
        <w:t>Меркуриметрия</w:t>
      </w:r>
      <w:proofErr w:type="spellEnd"/>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139</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Меркуриметрия</w:t>
      </w:r>
      <w:proofErr w:type="spellEnd"/>
      <w:r w:rsidR="00D71935" w:rsidRPr="00D71935">
        <w:rPr>
          <w:rFonts w:ascii="Times New Roman" w:eastAsia="Times New Roman" w:hAnsi="Times New Roman" w:cs="Times New Roman"/>
          <w:sz w:val="28"/>
          <w:szCs w:val="28"/>
        </w:rPr>
        <w:t xml:space="preserve"> и </w:t>
      </w:r>
      <w:proofErr w:type="spellStart"/>
      <w:r w:rsidR="00D71935" w:rsidRPr="00D71935">
        <w:rPr>
          <w:rFonts w:ascii="Times New Roman" w:eastAsia="Times New Roman" w:hAnsi="Times New Roman" w:cs="Times New Roman"/>
          <w:sz w:val="28"/>
          <w:szCs w:val="28"/>
        </w:rPr>
        <w:t>меркурометрия</w:t>
      </w:r>
      <w:proofErr w:type="spellEnd"/>
      <w:r w:rsidR="00D71935" w:rsidRPr="00D71935">
        <w:rPr>
          <w:rFonts w:ascii="Times New Roman" w:eastAsia="Times New Roman" w:hAnsi="Times New Roman" w:cs="Times New Roman"/>
          <w:sz w:val="28"/>
          <w:szCs w:val="28"/>
        </w:rPr>
        <w:t xml:space="preserve"> относятся к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комплексометрическое</w:t>
      </w:r>
      <w:proofErr w:type="spellEnd"/>
      <w:r w:rsidRPr="00D71935">
        <w:rPr>
          <w:rFonts w:ascii="Times New Roman" w:eastAsia="Times New Roman" w:hAnsi="Times New Roman" w:cs="Times New Roman"/>
          <w:sz w:val="28"/>
          <w:szCs w:val="28"/>
        </w:rPr>
        <w:t xml:space="preserve">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осадительное</w:t>
      </w:r>
      <w:proofErr w:type="spellEnd"/>
      <w:r w:rsidRPr="00D71935">
        <w:rPr>
          <w:rFonts w:ascii="Times New Roman" w:eastAsia="Times New Roman" w:hAnsi="Times New Roman" w:cs="Times New Roman"/>
          <w:sz w:val="28"/>
          <w:szCs w:val="28"/>
        </w:rPr>
        <w:t xml:space="preserve">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-восстановительное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8"/>
        </w:numPr>
        <w:tabs>
          <w:tab w:val="left" w:pos="820"/>
        </w:tabs>
        <w:spacing w:after="0" w:line="240" w:lineRule="auto"/>
        <w:rPr>
          <w:rFonts w:eastAsia="Times New Roman"/>
          <w:sz w:val="28"/>
          <w:szCs w:val="28"/>
        </w:rPr>
      </w:pPr>
      <w:proofErr w:type="spellStart"/>
      <w:r w:rsidRPr="00CB46C5">
        <w:rPr>
          <w:rFonts w:ascii="Times New Roman" w:eastAsia="Times New Roman" w:hAnsi="Times New Roman" w:cs="Times New Roman"/>
          <w:sz w:val="28"/>
          <w:szCs w:val="28"/>
        </w:rPr>
        <w:t>Меркуриметрия</w:t>
      </w:r>
      <w:proofErr w:type="spellEnd"/>
      <w:r w:rsidRPr="00CB46C5">
        <w:rPr>
          <w:rFonts w:ascii="Times New Roman" w:eastAsia="Times New Roman" w:hAnsi="Times New Roman" w:cs="Times New Roman"/>
          <w:sz w:val="28"/>
          <w:szCs w:val="28"/>
        </w:rPr>
        <w:t xml:space="preserve">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комплексонометрического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физического анализа;</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основанным на реакциях образования комплексов.</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141</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Титрантом</w:t>
      </w:r>
      <w:proofErr w:type="spellEnd"/>
      <w:r w:rsidR="00D71935" w:rsidRPr="00D71935">
        <w:rPr>
          <w:rFonts w:ascii="Times New Roman" w:eastAsia="Times New Roman" w:hAnsi="Times New Roman" w:cs="Times New Roman"/>
          <w:sz w:val="28"/>
          <w:szCs w:val="28"/>
        </w:rPr>
        <w:t xml:space="preserve"> в методе </w:t>
      </w:r>
      <w:proofErr w:type="spellStart"/>
      <w:r w:rsidR="00D71935" w:rsidRPr="00D71935">
        <w:rPr>
          <w:rFonts w:ascii="Times New Roman" w:eastAsia="Times New Roman" w:hAnsi="Times New Roman" w:cs="Times New Roman"/>
          <w:sz w:val="28"/>
          <w:szCs w:val="28"/>
        </w:rPr>
        <w:t>меркуриметрии</w:t>
      </w:r>
      <w:proofErr w:type="spellEnd"/>
      <w:r w:rsidR="00D71935" w:rsidRPr="00D7193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сульфата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хлорида ртути(II).</w:t>
      </w:r>
    </w:p>
    <w:p w:rsidR="00CB46C5" w:rsidRDefault="00CB46C5" w:rsidP="00D71935">
      <w:pPr>
        <w:tabs>
          <w:tab w:val="left" w:pos="634"/>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634"/>
        </w:tabs>
        <w:spacing w:after="0" w:line="240" w:lineRule="auto"/>
        <w:ind w:firstLine="709"/>
        <w:rPr>
          <w:rFonts w:eastAsia="Times New Roman"/>
          <w:sz w:val="28"/>
          <w:szCs w:val="28"/>
        </w:rPr>
      </w:pPr>
      <w:r>
        <w:rPr>
          <w:rFonts w:ascii="Times New Roman" w:eastAsia="Times New Roman" w:hAnsi="Times New Roman" w:cs="Times New Roman"/>
          <w:sz w:val="28"/>
          <w:szCs w:val="28"/>
        </w:rPr>
        <w:t>142</w:t>
      </w:r>
      <w:r w:rsidR="00D71935" w:rsidRPr="00D71935">
        <w:rPr>
          <w:rFonts w:ascii="Times New Roman" w:eastAsia="Times New Roman" w:hAnsi="Times New Roman" w:cs="Times New Roman"/>
          <w:sz w:val="28"/>
          <w:szCs w:val="28"/>
        </w:rPr>
        <w:t xml:space="preserve"> Преимуществами инструментальных методов анализа по сравнению с классическими химическими являются: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чувствительность;</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низкий предел обнаружения;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малая предельная концентрация;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избирательность.</w:t>
      </w:r>
    </w:p>
    <w:p w:rsidR="00513136" w:rsidRPr="00513136" w:rsidRDefault="00513136" w:rsidP="00513136">
      <w:pPr>
        <w:spacing w:after="0" w:line="360" w:lineRule="auto"/>
        <w:rPr>
          <w:rFonts w:ascii="Times New Roman" w:hAnsi="Times New Roman" w:cs="Times New Roman"/>
          <w:sz w:val="28"/>
          <w:szCs w:val="28"/>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CB46C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w:t>
      </w:r>
      <w:r w:rsidR="00CB46C5">
        <w:rPr>
          <w:rFonts w:ascii="Times New Roman" w:hAnsi="Times New Roman" w:cs="Times New Roman"/>
          <w:b/>
          <w:sz w:val="28"/>
          <w:szCs w:val="28"/>
        </w:rPr>
        <w:t>.</w:t>
      </w:r>
      <w:r>
        <w:rPr>
          <w:rFonts w:ascii="Times New Roman" w:hAnsi="Times New Roman" w:cs="Times New Roman"/>
          <w:b/>
          <w:sz w:val="28"/>
          <w:szCs w:val="28"/>
        </w:rPr>
        <w:t xml:space="preserve"> </w:t>
      </w:r>
      <w:r w:rsidR="003F29EE" w:rsidRPr="00CB46C5">
        <w:rPr>
          <w:rFonts w:ascii="Times New Roman" w:hAnsi="Times New Roman" w:cs="Times New Roman"/>
          <w:b/>
          <w:sz w:val="28"/>
          <w:szCs w:val="28"/>
        </w:rPr>
        <w:t>Физиология растительной клетки</w:t>
      </w:r>
    </w:p>
    <w:p w:rsid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D74F64" w:rsidRPr="00D74F64" w:rsidRDefault="00D74F64" w:rsidP="00051114">
      <w:pPr>
        <w:numPr>
          <w:ilvl w:val="1"/>
          <w:numId w:val="14"/>
        </w:numPr>
        <w:spacing w:after="0" w:line="360" w:lineRule="auto"/>
        <w:ind w:left="0" w:firstLine="567"/>
        <w:contextualSpacing/>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Основным методом в физиологии растений является: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Описательный непосредственный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2.Исторический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Экспериментальный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4. Описательный </w:t>
      </w:r>
      <w:proofErr w:type="spellStart"/>
      <w:r w:rsidRPr="00D74F64">
        <w:rPr>
          <w:rFonts w:ascii="Times New Roman" w:eastAsia="Times New Roman" w:hAnsi="Times New Roman" w:cs="Times New Roman"/>
          <w:color w:val="000000"/>
          <w:sz w:val="28"/>
          <w:szCs w:val="28"/>
          <w:lang w:eastAsia="ru-RU"/>
        </w:rPr>
        <w:t>опосредственный</w:t>
      </w:r>
      <w:proofErr w:type="spellEnd"/>
    </w:p>
    <w:p w:rsidR="00D74F64" w:rsidRPr="00D74F64" w:rsidRDefault="00D74F64" w:rsidP="00D74F64">
      <w:pPr>
        <w:keepNext/>
        <w:spacing w:after="0" w:line="360" w:lineRule="auto"/>
        <w:ind w:firstLine="567"/>
        <w:outlineLvl w:val="0"/>
        <w:rPr>
          <w:rFonts w:ascii="Times New Roman" w:eastAsia="Times New Roman" w:hAnsi="Times New Roman" w:cs="Times New Roman"/>
          <w:snapToGrid w:val="0"/>
          <w:color w:val="000000"/>
          <w:sz w:val="28"/>
          <w:szCs w:val="28"/>
          <w:lang w:eastAsia="ru-RU"/>
        </w:rPr>
      </w:pPr>
      <w:r w:rsidRPr="00D74F64">
        <w:rPr>
          <w:rFonts w:ascii="Times New Roman" w:eastAsia="Times New Roman" w:hAnsi="Times New Roman" w:cs="Times New Roman"/>
          <w:bCs/>
          <w:snapToGrid w:val="0"/>
          <w:color w:val="000000"/>
          <w:sz w:val="28"/>
          <w:szCs w:val="28"/>
          <w:lang w:eastAsia="ru-RU"/>
        </w:rPr>
        <w:t>2.2 Структурную основу клеточной стенки составляют:</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фосфолипиды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моносахариды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целлюлоза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2.3 Синтез АТФ за счет энергии аэробного окисления происходит: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в рибосомах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 ядре</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3.в митохондриях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в пластидах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2.4 Ферментативную функцию в растении выполняют: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белки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нуклеиновые кислоты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пигменты</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2.5Поглощение хлорофиллом квантов света в красной части спектра обусловлено:</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1. системой </w:t>
      </w:r>
      <w:proofErr w:type="spellStart"/>
      <w:r w:rsidRPr="00D74F64">
        <w:rPr>
          <w:rFonts w:ascii="Times New Roman" w:eastAsia="Times New Roman" w:hAnsi="Times New Roman" w:cs="Times New Roman"/>
          <w:color w:val="000000"/>
          <w:sz w:val="28"/>
          <w:szCs w:val="28"/>
          <w:lang w:eastAsia="ru-RU"/>
        </w:rPr>
        <w:t>коньюгированных</w:t>
      </w:r>
      <w:proofErr w:type="spellEnd"/>
      <w:r w:rsidRPr="00D74F64">
        <w:rPr>
          <w:rFonts w:ascii="Times New Roman" w:eastAsia="Times New Roman" w:hAnsi="Times New Roman" w:cs="Times New Roman"/>
          <w:color w:val="000000"/>
          <w:sz w:val="28"/>
          <w:szCs w:val="28"/>
          <w:lang w:eastAsia="ru-RU"/>
        </w:rPr>
        <w:t xml:space="preserve"> двойных связей с </w:t>
      </w:r>
      <w:proofErr w:type="spellStart"/>
      <w:r w:rsidRPr="00D74F64">
        <w:rPr>
          <w:rFonts w:ascii="Times New Roman" w:eastAsia="Times New Roman" w:hAnsi="Times New Roman" w:cs="Times New Roman"/>
          <w:color w:val="000000"/>
          <w:sz w:val="28"/>
          <w:szCs w:val="28"/>
          <w:lang w:eastAsia="ru-RU"/>
        </w:rPr>
        <w:t>делокализованными</w:t>
      </w:r>
      <w:proofErr w:type="spellEnd"/>
      <w:r w:rsidRPr="00D74F64">
        <w:rPr>
          <w:rFonts w:ascii="Times New Roman" w:eastAsia="Times New Roman" w:hAnsi="Times New Roman" w:cs="Times New Roman"/>
          <w:color w:val="000000"/>
          <w:sz w:val="28"/>
          <w:szCs w:val="28"/>
          <w:lang w:eastAsia="ru-RU"/>
        </w:rPr>
        <w:t>π-электронами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входящими в состав спиртами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3.  наличием </w:t>
      </w:r>
      <w:proofErr w:type="spellStart"/>
      <w:r w:rsidRPr="00D74F64">
        <w:rPr>
          <w:rFonts w:ascii="Times New Roman" w:eastAsia="Times New Roman" w:hAnsi="Times New Roman" w:cs="Times New Roman"/>
          <w:color w:val="000000"/>
          <w:sz w:val="28"/>
          <w:szCs w:val="28"/>
          <w:lang w:eastAsia="ru-RU"/>
        </w:rPr>
        <w:t>циклопентанового</w:t>
      </w:r>
      <w:proofErr w:type="spellEnd"/>
      <w:r w:rsidRPr="00D74F64">
        <w:rPr>
          <w:rFonts w:ascii="Times New Roman" w:eastAsia="Times New Roman" w:hAnsi="Times New Roman" w:cs="Times New Roman"/>
          <w:color w:val="000000"/>
          <w:sz w:val="28"/>
          <w:szCs w:val="28"/>
          <w:lang w:eastAsia="ru-RU"/>
        </w:rPr>
        <w:t xml:space="preserve"> кольца, присутствием магния в </w:t>
      </w:r>
      <w:proofErr w:type="spellStart"/>
      <w:r w:rsidRPr="00D74F64">
        <w:rPr>
          <w:rFonts w:ascii="Times New Roman" w:eastAsia="Times New Roman" w:hAnsi="Times New Roman" w:cs="Times New Roman"/>
          <w:color w:val="000000"/>
          <w:sz w:val="28"/>
          <w:szCs w:val="28"/>
          <w:lang w:eastAsia="ru-RU"/>
        </w:rPr>
        <w:t>порфириновом</w:t>
      </w:r>
      <w:proofErr w:type="spellEnd"/>
      <w:r w:rsidRPr="00D74F64">
        <w:rPr>
          <w:rFonts w:ascii="Times New Roman" w:eastAsia="Times New Roman" w:hAnsi="Times New Roman" w:cs="Times New Roman"/>
          <w:color w:val="000000"/>
          <w:sz w:val="28"/>
          <w:szCs w:val="28"/>
          <w:lang w:eastAsia="ru-RU"/>
        </w:rPr>
        <w:t xml:space="preserve"> ядре</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наличием сложно-эфирных связей</w:t>
      </w:r>
    </w:p>
    <w:p w:rsidR="00D74F64" w:rsidRPr="00D74F64" w:rsidRDefault="00D74F64" w:rsidP="00D74F64">
      <w:pPr>
        <w:spacing w:before="100" w:after="10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2.6 </w:t>
      </w:r>
      <w:r w:rsidRPr="00D74F64">
        <w:rPr>
          <w:rFonts w:ascii="Times New Roman" w:eastAsia="Times New Roman" w:hAnsi="Times New Roman" w:cs="Times New Roman"/>
          <w:bCs/>
          <w:color w:val="000000"/>
          <w:sz w:val="28"/>
          <w:szCs w:val="28"/>
          <w:lang w:eastAsia="ru-RU"/>
        </w:rPr>
        <w:t>Площадь листьев (м</w:t>
      </w:r>
      <w:r w:rsidRPr="00D74F64">
        <w:rPr>
          <w:rFonts w:ascii="Times New Roman" w:eastAsia="Times New Roman" w:hAnsi="Times New Roman" w:cs="Times New Roman"/>
          <w:bCs/>
          <w:color w:val="000000"/>
          <w:sz w:val="28"/>
          <w:szCs w:val="28"/>
          <w:vertAlign w:val="superscript"/>
          <w:lang w:eastAsia="ru-RU"/>
        </w:rPr>
        <w:t>2</w:t>
      </w:r>
      <w:r w:rsidRPr="00D74F64">
        <w:rPr>
          <w:rFonts w:ascii="Times New Roman" w:eastAsia="Times New Roman" w:hAnsi="Times New Roman" w:cs="Times New Roman"/>
          <w:bCs/>
          <w:color w:val="000000"/>
          <w:sz w:val="28"/>
          <w:szCs w:val="28"/>
          <w:lang w:eastAsia="ru-RU"/>
        </w:rPr>
        <w:t>), приходящаяся на 1 м</w:t>
      </w:r>
      <w:r w:rsidRPr="00D74F64">
        <w:rPr>
          <w:rFonts w:ascii="Times New Roman" w:eastAsia="Times New Roman" w:hAnsi="Times New Roman" w:cs="Times New Roman"/>
          <w:bCs/>
          <w:color w:val="000000"/>
          <w:sz w:val="28"/>
          <w:szCs w:val="28"/>
          <w:vertAlign w:val="superscript"/>
          <w:lang w:eastAsia="ru-RU"/>
        </w:rPr>
        <w:t>2</w:t>
      </w:r>
      <w:r w:rsidRPr="00D74F64">
        <w:rPr>
          <w:rFonts w:ascii="Times New Roman" w:eastAsia="Times New Roman" w:hAnsi="Times New Roman" w:cs="Times New Roman"/>
          <w:bCs/>
          <w:color w:val="000000"/>
          <w:sz w:val="28"/>
          <w:szCs w:val="28"/>
          <w:lang w:eastAsia="ru-RU"/>
        </w:rPr>
        <w:t> почвы называют:</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1. фотосинтетический потенциал</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скорость роста посева</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чистая продуктивность фотосинтеза</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4. индекс листовой поверхности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2.7Только к С</w:t>
      </w:r>
      <w:r w:rsidRPr="00D74F64">
        <w:rPr>
          <w:rFonts w:ascii="Times New Roman" w:eastAsia="Times New Roman" w:hAnsi="Times New Roman" w:cs="Times New Roman"/>
          <w:color w:val="000000"/>
          <w:sz w:val="28"/>
          <w:szCs w:val="28"/>
          <w:vertAlign w:val="subscript"/>
          <w:lang w:eastAsia="ru-RU"/>
        </w:rPr>
        <w:t>3</w:t>
      </w:r>
      <w:r w:rsidRPr="00D74F64">
        <w:rPr>
          <w:rFonts w:ascii="Times New Roman" w:eastAsia="Times New Roman" w:hAnsi="Times New Roman" w:cs="Times New Roman"/>
          <w:color w:val="000000"/>
          <w:sz w:val="28"/>
          <w:szCs w:val="28"/>
          <w:lang w:eastAsia="ru-RU"/>
        </w:rPr>
        <w:t>растениям относятся: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картофель, сахарная свекла, горох, ячмень, пшеница, овес, рис</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пшеница, ячмень, рис, кукуруза, сорго, просо</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кукуруза, ячмень, просо, сахарный тростник, сахарная свекла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просо, овес, рис, ячмень, пшеница, сахарный тростник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2.8 В состав хлорофилла входит макроэлемент: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D74F64" w:rsidRDefault="00D74F64" w:rsidP="00D74F64">
      <w:pPr>
        <w:spacing w:before="100" w:after="10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2.9 Макроэлемент, который не входит ни в одно органическое соединение:</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2.10 Макроэлемент, входящий в состав АТФ:</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4.  S</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8A549A" w:rsidRDefault="00D74F64" w:rsidP="00FF66CA">
      <w:pPr>
        <w:autoSpaceDE w:val="0"/>
        <w:autoSpaceDN w:val="0"/>
        <w:adjustRightInd w:val="0"/>
        <w:spacing w:after="0" w:line="240" w:lineRule="auto"/>
        <w:jc w:val="both"/>
        <w:rPr>
          <w:rFonts w:ascii="Times New Roman" w:hAnsi="Times New Roman" w:cs="Times New Roman"/>
          <w:b/>
          <w:sz w:val="28"/>
          <w:szCs w:val="28"/>
        </w:rPr>
      </w:pPr>
    </w:p>
    <w:p w:rsidR="003F29EE" w:rsidRPr="001C5BC1" w:rsidRDefault="008A549A" w:rsidP="001C5BC1">
      <w:pPr>
        <w:spacing w:after="0" w:line="360" w:lineRule="auto"/>
        <w:ind w:firstLine="567"/>
        <w:rPr>
          <w:rFonts w:ascii="Times New Roman" w:eastAsia="TimesNewRoman,Bold" w:hAnsi="Times New Roman" w:cs="Times New Roman"/>
          <w:b/>
          <w:bCs/>
          <w:sz w:val="28"/>
          <w:szCs w:val="28"/>
          <w:lang w:eastAsia="ru-RU"/>
        </w:rPr>
      </w:pPr>
      <w:r w:rsidRPr="008A549A">
        <w:rPr>
          <w:rFonts w:ascii="Times New Roman" w:eastAsia="TimesNewRoman,Bold" w:hAnsi="Times New Roman" w:cs="Times New Roman"/>
          <w:b/>
          <w:bCs/>
          <w:sz w:val="28"/>
          <w:szCs w:val="28"/>
          <w:lang w:eastAsia="ru-RU"/>
        </w:rPr>
        <w:t>Раздел 3</w:t>
      </w:r>
      <w:r w:rsidR="001C5BC1">
        <w:rPr>
          <w:rFonts w:ascii="Times New Roman" w:eastAsia="TimesNewRoman,Bold" w:hAnsi="Times New Roman" w:cs="Times New Roman"/>
          <w:b/>
          <w:bCs/>
          <w:sz w:val="28"/>
          <w:szCs w:val="28"/>
          <w:lang w:eastAsia="ru-RU"/>
        </w:rPr>
        <w:t>.</w:t>
      </w:r>
      <w:r w:rsidR="001B1E08"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Рост</w:t>
      </w:r>
      <w:r w:rsidR="003F29EE">
        <w:t xml:space="preserve"> </w:t>
      </w:r>
      <w:r w:rsidR="003F29EE" w:rsidRPr="001C5BC1">
        <w:rPr>
          <w:rFonts w:ascii="Times New Roman" w:eastAsia="TimesNewRoman,Bold" w:hAnsi="Times New Roman" w:cs="Times New Roman"/>
          <w:b/>
          <w:bCs/>
          <w:sz w:val="28"/>
          <w:szCs w:val="28"/>
          <w:lang w:eastAsia="ru-RU"/>
        </w:rPr>
        <w:t xml:space="preserve">и развитие растений </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.1 Нижний предел влажности почвы, при котором полностью прекращаются ростовые процессы, связан с:</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нарушением гомеостаза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.2 Верхний предел влажности почвы, при котором полностью прекращаются ростовые процессы, связан с:</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 нарушением аэрации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.3  Интенсивное накопление вегетативной массы происходит под влиянием:</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1.  </w:t>
      </w:r>
      <w:proofErr w:type="spellStart"/>
      <w:r w:rsidRPr="00D74F64">
        <w:rPr>
          <w:rFonts w:ascii="Times New Roman" w:eastAsia="Arial Unicode MS"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Р</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N</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.4 Темпы роста растений можно определить:</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по морфологии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 накоплению гормонов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 содержанию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по нарастанию вегетативной массы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.5 Увеличение размеров клетки характерно: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для эмбриональной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для фазы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для фазы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для </w:t>
      </w:r>
      <w:proofErr w:type="spellStart"/>
      <w:r w:rsidRPr="00D74F64">
        <w:rPr>
          <w:rFonts w:ascii="Times New Roman" w:eastAsia="Arial Unicode MS" w:hAnsi="Times New Roman" w:cs="Times New Roman"/>
          <w:color w:val="000000"/>
          <w:sz w:val="28"/>
          <w:szCs w:val="28"/>
          <w:lang w:eastAsia="ru-RU"/>
        </w:rPr>
        <w:t>предэмбриональной</w:t>
      </w:r>
      <w:proofErr w:type="spellEnd"/>
      <w:r w:rsidRPr="00D74F64">
        <w:rPr>
          <w:rFonts w:ascii="Times New Roman" w:eastAsia="Arial Unicode MS" w:hAnsi="Times New Roman" w:cs="Times New Roman"/>
          <w:color w:val="000000"/>
          <w:sz w:val="28"/>
          <w:szCs w:val="28"/>
          <w:lang w:eastAsia="ru-RU"/>
        </w:rPr>
        <w:t xml:space="preserve">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.6 Под развитием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количественные изменения в структуре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числа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качественные изменения структуры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качественные изменения структуры и функций растений в онтогенезе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.7 Вакуоль в клетке образуется: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фазу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фазу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в </w:t>
      </w:r>
      <w:proofErr w:type="spellStart"/>
      <w:r w:rsidRPr="00D74F64">
        <w:rPr>
          <w:rFonts w:ascii="Times New Roman" w:eastAsia="Arial Unicode MS" w:hAnsi="Times New Roman" w:cs="Times New Roman"/>
          <w:color w:val="000000"/>
          <w:sz w:val="28"/>
          <w:szCs w:val="28"/>
          <w:lang w:eastAsia="ru-RU"/>
        </w:rPr>
        <w:t>предэмбриональную</w:t>
      </w:r>
      <w:proofErr w:type="spellEnd"/>
      <w:r w:rsidRPr="00D74F64">
        <w:rPr>
          <w:rFonts w:ascii="Times New Roman" w:eastAsia="Arial Unicode MS" w:hAnsi="Times New Roman" w:cs="Times New Roman"/>
          <w:color w:val="000000"/>
          <w:sz w:val="28"/>
          <w:szCs w:val="28"/>
          <w:lang w:eastAsia="ru-RU"/>
        </w:rPr>
        <w:t xml:space="preserve">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постэмбриональную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 xml:space="preserve">.8 Действие оказываемое </w:t>
      </w:r>
      <w:proofErr w:type="spellStart"/>
      <w:r w:rsidRPr="00D74F64">
        <w:rPr>
          <w:rFonts w:ascii="Times New Roman" w:eastAsia="Arial Unicode MS" w:hAnsi="Times New Roman" w:cs="Times New Roman"/>
          <w:color w:val="000000"/>
          <w:sz w:val="28"/>
          <w:szCs w:val="28"/>
          <w:lang w:eastAsia="ru-RU"/>
        </w:rPr>
        <w:t>ретардантами</w:t>
      </w:r>
      <w:proofErr w:type="spellEnd"/>
      <w:r w:rsidRPr="00D74F64">
        <w:rPr>
          <w:rFonts w:ascii="Times New Roman" w:eastAsia="Arial Unicode MS" w:hAnsi="Times New Roman" w:cs="Times New Roman"/>
          <w:color w:val="000000"/>
          <w:sz w:val="28"/>
          <w:szCs w:val="28"/>
          <w:lang w:eastAsia="ru-RU"/>
        </w:rPr>
        <w:t xml:space="preserve"> на растение заключается: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подавлении роста стеблей, повышении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усилении роста стеблей, снижении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подавлении роста листьев 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усилении роста корней, стеблей 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усилении роста репродуктивных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.9 Под ростом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новообразование элементов структуры растений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количества органического вещества в растении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необратимое увеличение размеров, массы растения, элементов структуры протопласта</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необратимые качественные изменения функций растений и отдельных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переход от одного этапа органогенеза к другому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.10 Для прорастания семян необходимо поступление: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микроэлементов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макроэлементов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углекислоты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1 Хлороз листьев у растений вызывается недостатком: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марганец</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2 Отмирание конуса нарастания побега происходит при недостатке: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марганца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3 Растворы, в которых нет токсического действия солей называют: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физиологически уравновешенными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изотоническими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гипертоническими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гипотоническими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равновесными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4 Переход к фазе цветения задерживает высокая концентрация: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N</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w:t>
      </w:r>
      <w:r>
        <w:rPr>
          <w:rFonts w:ascii="Times New Roman" w:eastAsia="Arial Unicode MS" w:hAnsi="Times New Roman" w:cs="Times New Roman"/>
          <w:bCs/>
          <w:color w:val="000000"/>
          <w:sz w:val="28"/>
          <w:szCs w:val="28"/>
          <w:lang w:eastAsia="ru-RU"/>
        </w:rPr>
        <w:t>1</w:t>
      </w:r>
      <w:r w:rsidRPr="00D74F64">
        <w:rPr>
          <w:rFonts w:ascii="Times New Roman" w:eastAsia="Arial Unicode MS" w:hAnsi="Times New Roman" w:cs="Times New Roman"/>
          <w:bCs/>
          <w:color w:val="000000"/>
          <w:sz w:val="28"/>
          <w:szCs w:val="28"/>
          <w:lang w:eastAsia="ru-RU"/>
        </w:rPr>
        <w:t>5 Яровизация озимых культур: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замедляет развитие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обеспечивает инициацию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3.  ускоряет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замедляет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6 Для борьбы с полеганием можно применять: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гербициды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дефолианты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десиканты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w:t>
      </w:r>
      <w:proofErr w:type="spellStart"/>
      <w:r w:rsidRPr="00D74F64">
        <w:rPr>
          <w:rFonts w:ascii="Times New Roman" w:eastAsia="Arial Unicode MS" w:hAnsi="Times New Roman" w:cs="Times New Roman"/>
          <w:color w:val="000000"/>
          <w:sz w:val="28"/>
          <w:szCs w:val="28"/>
          <w:lang w:eastAsia="ru-RU"/>
        </w:rPr>
        <w:t>ретарданты</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7 Восстановление поврежденных или утраченных частей растения называют: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регенерация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полярность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яровизация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фотопериодизм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 xml:space="preserve">8 </w:t>
      </w:r>
      <w:r w:rsidRPr="00D74F64">
        <w:rPr>
          <w:rFonts w:ascii="Times New Roman" w:eastAsia="Arial Unicode MS" w:hAnsi="Times New Roman" w:cs="Times New Roman"/>
          <w:bCs/>
          <w:color w:val="000000"/>
          <w:sz w:val="28"/>
          <w:szCs w:val="28"/>
          <w:lang w:eastAsia="ru-RU"/>
        </w:rPr>
        <w:t>Правильную ориентацию осевых органов растения в пространстве определяет: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хемотропизм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фототропизм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гидротропизм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9 При подготовке растений к зиме в них в большом количестве накапливаются: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сахара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нуклеиновые 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аминокислоты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ауксины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0 Пшеница наиболее чувствительна к недостатку влаги в период: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всходы - кущение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кущение – выход в трубку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выход в трубку - колошение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колошение – молочная спелость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1 В первой фазе закалки к морозу у растений происходит: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увеличение количества ауксинов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снижается количество воды в органах и тканях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накапливаются сахара и другие соединения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уменьшается количество ингибиторов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2 Растений наиболее устойчивы к воздействию факторов среды: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период созревания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начале вегетации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логарифмическую фазу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состоянии покоя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3 Общие признаки повреждения растений токсическими газами: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некроз и хлороз листьев, их дальнейшее отмирание, преждевременный листопад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образование бурых пятен на стеблях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пожелтение листьев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фиолетовый налет на листьях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4 У засухоустойчивых растений во время засухи накапливается: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ауксин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2.  </w:t>
      </w:r>
      <w:proofErr w:type="spellStart"/>
      <w:r w:rsidRPr="00D74F64">
        <w:rPr>
          <w:rFonts w:ascii="Times New Roman" w:eastAsia="Arial Unicode MS" w:hAnsi="Times New Roman" w:cs="Times New Roman"/>
          <w:color w:val="000000"/>
          <w:sz w:val="28"/>
          <w:szCs w:val="28"/>
          <w:lang w:eastAsia="ru-RU"/>
        </w:rPr>
        <w:t>пролин</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3.  </w:t>
      </w:r>
      <w:proofErr w:type="spellStart"/>
      <w:r w:rsidRPr="00D74F64">
        <w:rPr>
          <w:rFonts w:ascii="Times New Roman" w:eastAsia="Arial Unicode MS" w:hAnsi="Times New Roman" w:cs="Times New Roman"/>
          <w:color w:val="000000"/>
          <w:sz w:val="28"/>
          <w:szCs w:val="28"/>
          <w:lang w:eastAsia="ru-RU"/>
        </w:rPr>
        <w:t>метеонин</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сахароза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9.15 Под холодоустойчивостью растений понимают: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способность переносить небольшие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способность переносить низкие положительные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способность переносить низкие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способность переносить переменные температуры</w:t>
      </w:r>
    </w:p>
    <w:p w:rsidR="003F29EE" w:rsidRDefault="003F29EE" w:rsidP="00013F14">
      <w:pPr>
        <w:spacing w:after="0" w:line="360" w:lineRule="auto"/>
        <w:rPr>
          <w:rFonts w:ascii="Times New Roman" w:eastAsia="TimesNewRoman,Bold" w:hAnsi="Times New Roman" w:cs="Times New Roman"/>
          <w:bCs/>
          <w:sz w:val="28"/>
          <w:szCs w:val="28"/>
          <w:lang w:eastAsia="ru-RU"/>
        </w:rPr>
      </w:pPr>
    </w:p>
    <w:p w:rsidR="00A47DA3" w:rsidRPr="008A549A" w:rsidRDefault="008A549A" w:rsidP="001C5BC1">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A47DA3" w:rsidRPr="008A549A">
        <w:rPr>
          <w:rFonts w:ascii="Times New Roman" w:eastAsia="TimesNewRoman,Bold" w:hAnsi="Times New Roman" w:cs="Times New Roman"/>
          <w:b/>
          <w:bCs/>
          <w:sz w:val="28"/>
          <w:szCs w:val="28"/>
          <w:lang w:eastAsia="ru-RU"/>
        </w:rPr>
        <w:t>4</w:t>
      </w:r>
      <w:r w:rsidR="001C5BC1">
        <w:rPr>
          <w:rFonts w:ascii="Times New Roman" w:eastAsia="TimesNewRoman,Bold" w:hAnsi="Times New Roman" w:cs="Times New Roman"/>
          <w:b/>
          <w:bCs/>
          <w:sz w:val="28"/>
          <w:szCs w:val="28"/>
          <w:lang w:eastAsia="ru-RU"/>
        </w:rPr>
        <w:t>.</w:t>
      </w:r>
      <w:r w:rsidR="00A47DA3"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Методы экологического анализа состояния популяций и сообществ животных</w:t>
      </w:r>
    </w:p>
    <w:p w:rsidR="000E77A8" w:rsidRDefault="00A47DA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 Оксиды азота </w:t>
      </w:r>
      <w:r>
        <w:rPr>
          <w:rFonts w:ascii="Times New Roman" w:eastAsia="TimesNewRoman,Bold" w:hAnsi="Times New Roman" w:cs="Times New Roman"/>
          <w:bCs/>
          <w:sz w:val="28"/>
          <w:szCs w:val="28"/>
          <w:lang w:val="en-US" w:eastAsia="ru-RU"/>
        </w:rPr>
        <w:t>NO</w:t>
      </w:r>
      <w:r>
        <w:rPr>
          <w:rFonts w:ascii="Times New Roman" w:eastAsia="TimesNewRoman,Bold" w:hAnsi="Times New Roman" w:cs="Times New Roman"/>
          <w:bCs/>
          <w:sz w:val="28"/>
          <w:szCs w:val="28"/>
          <w:vertAlign w:val="subscript"/>
          <w:lang w:eastAsia="ru-RU"/>
        </w:rPr>
        <w:t xml:space="preserve">х </w:t>
      </w:r>
      <w:r>
        <w:rPr>
          <w:rFonts w:ascii="Times New Roman" w:eastAsia="TimesNewRoman,Bold" w:hAnsi="Times New Roman" w:cs="Times New Roman"/>
          <w:bCs/>
          <w:sz w:val="28"/>
          <w:szCs w:val="28"/>
          <w:lang w:eastAsia="ru-RU"/>
        </w:rPr>
        <w:t xml:space="preserve"> анализируются:</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4.4 Оксиды  серы </w:t>
      </w:r>
      <w:r>
        <w:rPr>
          <w:rFonts w:ascii="Times New Roman" w:eastAsia="TimesNewRoman,Bold" w:hAnsi="Times New Roman" w:cs="Times New Roman"/>
          <w:bCs/>
          <w:sz w:val="28"/>
          <w:szCs w:val="28"/>
          <w:lang w:val="en-US" w:eastAsia="ru-RU"/>
        </w:rPr>
        <w:t>SO</w:t>
      </w:r>
      <w:r w:rsidRPr="001D5193">
        <w:rPr>
          <w:rFonts w:ascii="Times New Roman" w:eastAsia="TimesNewRoman,Bold" w:hAnsi="Times New Roman" w:cs="Times New Roman"/>
          <w:bCs/>
          <w:sz w:val="28"/>
          <w:szCs w:val="28"/>
          <w:vertAlign w:val="subscript"/>
          <w:lang w:eastAsia="ru-RU"/>
        </w:rPr>
        <w:t>2</w:t>
      </w:r>
      <w:r>
        <w:rPr>
          <w:rFonts w:ascii="Times New Roman" w:eastAsia="TimesNewRoman,Bold" w:hAnsi="Times New Roman" w:cs="Times New Roman"/>
          <w:bCs/>
          <w:sz w:val="28"/>
          <w:szCs w:val="28"/>
          <w:lang w:eastAsia="ru-RU"/>
        </w:rPr>
        <w:t xml:space="preserve"> – с помощью:</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4.5 Оксид углерода СО – с помощью:</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ED1C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ED1C02" w:rsidP="00D71935">
      <w:pPr>
        <w:spacing w:after="0" w:line="360" w:lineRule="auto"/>
        <w:ind w:firstLine="709"/>
        <w:rPr>
          <w:rFonts w:ascii="Times New Roman" w:eastAsia="TimesNewRoman,Bold" w:hAnsi="Times New Roman" w:cs="Times New Roman"/>
          <w:bCs/>
          <w:sz w:val="28"/>
          <w:szCs w:val="28"/>
          <w:lang w:eastAsia="ru-RU"/>
        </w:rPr>
      </w:pPr>
      <w:r w:rsidRPr="00ED1C02">
        <w:rPr>
          <w:rFonts w:ascii="Times New Roman" w:eastAsia="TimesNewRoman,Bold" w:hAnsi="Times New Roman" w:cs="Times New Roman"/>
          <w:bCs/>
          <w:sz w:val="28"/>
          <w:szCs w:val="28"/>
          <w:lang w:eastAsia="ru-RU"/>
        </w:rPr>
        <w:t>4.8</w:t>
      </w:r>
      <w:r>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4.9  Аэрозольные оксиды марганца </w:t>
      </w:r>
      <w:proofErr w:type="spellStart"/>
      <w:r>
        <w:rPr>
          <w:rFonts w:ascii="Times New Roman" w:eastAsia="TimesNewRoman,Bold" w:hAnsi="Times New Roman" w:cs="Times New Roman"/>
          <w:bCs/>
          <w:sz w:val="28"/>
          <w:szCs w:val="28"/>
          <w:lang w:val="en-US" w:eastAsia="ru-RU"/>
        </w:rPr>
        <w:t>MnO</w:t>
      </w:r>
      <w:proofErr w:type="spellEnd"/>
      <w:r>
        <w:rPr>
          <w:rFonts w:ascii="Times New Roman" w:eastAsia="TimesNewRoman,Bold" w:hAnsi="Times New Roman" w:cs="Times New Roman"/>
          <w:bCs/>
          <w:sz w:val="28"/>
          <w:szCs w:val="28"/>
          <w:vertAlign w:val="subscript"/>
          <w:lang w:eastAsia="ru-RU"/>
        </w:rPr>
        <w:t xml:space="preserve">2 </w:t>
      </w:r>
      <w:r>
        <w:rPr>
          <w:rFonts w:ascii="Times New Roman" w:eastAsia="TimesNewRoman,Bold" w:hAnsi="Times New Roman" w:cs="Times New Roman"/>
          <w:bCs/>
          <w:sz w:val="28"/>
          <w:szCs w:val="28"/>
          <w:lang w:eastAsia="ru-RU"/>
        </w:rPr>
        <w:t xml:space="preserve"> - с помощью:</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4.10 Аэрозольные оксиды хрома </w:t>
      </w:r>
      <w:proofErr w:type="spellStart"/>
      <w:r>
        <w:rPr>
          <w:rFonts w:ascii="Times New Roman" w:eastAsia="TimesNewRoman,Bold" w:hAnsi="Times New Roman" w:cs="Times New Roman"/>
          <w:bCs/>
          <w:sz w:val="28"/>
          <w:szCs w:val="28"/>
          <w:lang w:val="en-US" w:eastAsia="ru-RU"/>
        </w:rPr>
        <w:t>Cr</w:t>
      </w:r>
      <w:r>
        <w:rPr>
          <w:rFonts w:ascii="Times New Roman" w:eastAsia="TimesNewRoman,Bold" w:hAnsi="Times New Roman" w:cs="Times New Roman"/>
          <w:bCs/>
          <w:sz w:val="28"/>
          <w:szCs w:val="28"/>
          <w:vertAlign w:val="subscript"/>
          <w:lang w:val="en-US" w:eastAsia="ru-RU"/>
        </w:rPr>
        <w:t>x</w:t>
      </w:r>
      <w:r>
        <w:rPr>
          <w:rFonts w:ascii="Times New Roman" w:eastAsia="TimesNewRoman,Bold" w:hAnsi="Times New Roman" w:cs="Times New Roman"/>
          <w:bCs/>
          <w:sz w:val="28"/>
          <w:szCs w:val="28"/>
          <w:lang w:val="en-US" w:eastAsia="ru-RU"/>
        </w:rPr>
        <w:t>O</w:t>
      </w:r>
      <w:r>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4,11 </w:t>
      </w:r>
      <w:proofErr w:type="spellStart"/>
      <w:r>
        <w:rPr>
          <w:rFonts w:ascii="Times New Roman" w:eastAsia="TimesNewRoman,Bold" w:hAnsi="Times New Roman" w:cs="Times New Roman"/>
          <w:bCs/>
          <w:sz w:val="28"/>
          <w:szCs w:val="28"/>
          <w:lang w:eastAsia="ru-RU"/>
        </w:rPr>
        <w:t>Аэрозольсоединение</w:t>
      </w:r>
      <w:proofErr w:type="spellEnd"/>
      <w:r>
        <w:rPr>
          <w:rFonts w:ascii="Times New Roman" w:eastAsia="TimesNewRoman,Bold" w:hAnsi="Times New Roman" w:cs="Times New Roman"/>
          <w:bCs/>
          <w:sz w:val="28"/>
          <w:szCs w:val="28"/>
          <w:lang w:eastAsia="ru-RU"/>
        </w:rPr>
        <w:t xml:space="preserve"> кремния </w:t>
      </w:r>
      <w:proofErr w:type="spellStart"/>
      <w:r>
        <w:rPr>
          <w:rFonts w:ascii="Times New Roman" w:eastAsia="TimesNewRoman,Bold" w:hAnsi="Times New Roman" w:cs="Times New Roman"/>
          <w:bCs/>
          <w:sz w:val="28"/>
          <w:szCs w:val="28"/>
          <w:lang w:val="en-US" w:eastAsia="ru-RU"/>
        </w:rPr>
        <w:t>SiO</w:t>
      </w:r>
      <w:proofErr w:type="spellEnd"/>
      <w:r w:rsidRPr="00BB5737">
        <w:rPr>
          <w:rFonts w:ascii="Times New Roman" w:eastAsia="TimesNewRoman,Bold" w:hAnsi="Times New Roman" w:cs="Times New Roman"/>
          <w:bCs/>
          <w:sz w:val="28"/>
          <w:szCs w:val="28"/>
          <w:vertAlign w:val="subscript"/>
          <w:lang w:eastAsia="ru-RU"/>
        </w:rPr>
        <w:t>2</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val="en-US" w:eastAsia="ru-RU"/>
        </w:rPr>
        <w:t>c</w:t>
      </w:r>
      <w:r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E66B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5B7A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4.14 Оксиды серы </w:t>
      </w:r>
      <w:r>
        <w:rPr>
          <w:rFonts w:ascii="Times New Roman" w:eastAsia="TimesNewRoman,Bold" w:hAnsi="Times New Roman" w:cs="Times New Roman"/>
          <w:bCs/>
          <w:sz w:val="28"/>
          <w:szCs w:val="28"/>
          <w:lang w:val="en-US" w:eastAsia="ru-RU"/>
        </w:rPr>
        <w:t>SO</w:t>
      </w:r>
      <w:r w:rsidRPr="00F764C6">
        <w:rPr>
          <w:rFonts w:ascii="Times New Roman" w:eastAsia="TimesNewRoman,Bold" w:hAnsi="Times New Roman" w:cs="Times New Roman"/>
          <w:bCs/>
          <w:sz w:val="28"/>
          <w:szCs w:val="28"/>
          <w:vertAlign w:val="subscript"/>
          <w:lang w:eastAsia="ru-RU"/>
        </w:rPr>
        <w:t>2</w:t>
      </w:r>
      <w:r w:rsidRPr="00F764C6">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исследуются с помощью:</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метода прямого поглощения газами лучистой энергии;</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4.16  </w:t>
      </w:r>
      <w:proofErr w:type="spellStart"/>
      <w:r>
        <w:rPr>
          <w:rFonts w:ascii="Times New Roman" w:eastAsia="TimesNewRoman,Bold" w:hAnsi="Times New Roman" w:cs="Times New Roman"/>
          <w:bCs/>
          <w:sz w:val="28"/>
          <w:szCs w:val="28"/>
          <w:lang w:eastAsia="ru-RU"/>
        </w:rPr>
        <w:t>Фтороводород</w:t>
      </w:r>
      <w:proofErr w:type="spellEnd"/>
      <w:r>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4.19  Нефтепродукты в сточных водах и объектах сжигания топлива - с помощью:</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Поваренная соль в сточных водах анализируется с помощью:</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4.21 Формальдегид анализируется:</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4.22 Взвешенные вещества в сточных водах  - методами и средствами:</w:t>
      </w:r>
    </w:p>
    <w:p w:rsidR="0091314F"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4.23 Нефтепродукты в сточных водах – методами и средствами:</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4.24. </w:t>
      </w:r>
      <w:r w:rsidR="00C92001">
        <w:rPr>
          <w:rFonts w:ascii="Times New Roman" w:eastAsia="TimesNewRoman,Bold" w:hAnsi="Times New Roman" w:cs="Times New Roman"/>
          <w:bCs/>
          <w:sz w:val="28"/>
          <w:szCs w:val="28"/>
          <w:lang w:eastAsia="ru-RU"/>
        </w:rPr>
        <w:t>Пыль а</w:t>
      </w:r>
      <w:r>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4.30 Углеводороды </w:t>
      </w:r>
      <w:proofErr w:type="spellStart"/>
      <w:r>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Н</w:t>
      </w:r>
      <w:r>
        <w:rPr>
          <w:rFonts w:ascii="Times New Roman" w:eastAsia="TimesNewRoman,Bold" w:hAnsi="Times New Roman" w:cs="Times New Roman"/>
          <w:bCs/>
          <w:sz w:val="28"/>
          <w:szCs w:val="28"/>
          <w:vertAlign w:val="subscript"/>
          <w:lang w:eastAsia="ru-RU"/>
        </w:rPr>
        <w:t>х</w:t>
      </w:r>
      <w:proofErr w:type="spellEnd"/>
      <w:r>
        <w:rPr>
          <w:rFonts w:ascii="Times New Roman" w:eastAsia="TimesNewRoman,Bold" w:hAnsi="Times New Roman" w:cs="Times New Roman"/>
          <w:bCs/>
          <w:sz w:val="28"/>
          <w:szCs w:val="28"/>
          <w:lang w:eastAsia="ru-RU"/>
        </w:rPr>
        <w:t xml:space="preserve"> – анализируются:</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методом прямого поглощения газами лучистой энергии;</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Нефтепродукты насосных станций анализируют:</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3F29EE" w:rsidRPr="001C5BC1" w:rsidRDefault="008A549A" w:rsidP="006D65BE">
      <w:pPr>
        <w:spacing w:after="0" w:line="360" w:lineRule="auto"/>
        <w:ind w:firstLine="708"/>
        <w:rPr>
          <w:rFonts w:ascii="Times New Roman" w:eastAsia="TimesNewRoman,Bold" w:hAnsi="Times New Roman" w:cs="Times New Roman"/>
          <w:b/>
          <w:bCs/>
          <w:sz w:val="28"/>
          <w:szCs w:val="28"/>
          <w:lang w:eastAsia="ru-RU"/>
        </w:rPr>
      </w:pPr>
      <w:r w:rsidRPr="001C5BC1">
        <w:rPr>
          <w:rFonts w:ascii="Times New Roman" w:eastAsia="TimesNewRoman,Bold" w:hAnsi="Times New Roman" w:cs="Times New Roman"/>
          <w:b/>
          <w:bCs/>
          <w:sz w:val="28"/>
          <w:szCs w:val="28"/>
          <w:lang w:eastAsia="ru-RU"/>
        </w:rPr>
        <w:t xml:space="preserve">Раздел </w:t>
      </w:r>
      <w:r w:rsidR="004A7F05" w:rsidRPr="001C5BC1">
        <w:rPr>
          <w:rFonts w:ascii="Times New Roman" w:eastAsia="TimesNewRoman,Bold" w:hAnsi="Times New Roman" w:cs="Times New Roman"/>
          <w:b/>
          <w:bCs/>
          <w:sz w:val="28"/>
          <w:szCs w:val="28"/>
          <w:lang w:eastAsia="ru-RU"/>
        </w:rPr>
        <w:t>5</w:t>
      </w:r>
      <w:r w:rsidR="001C5BC1">
        <w:rPr>
          <w:rFonts w:ascii="Times New Roman" w:eastAsia="TimesNewRoman,Bold" w:hAnsi="Times New Roman" w:cs="Times New Roman"/>
          <w:b/>
          <w:bCs/>
          <w:sz w:val="28"/>
          <w:szCs w:val="28"/>
          <w:lang w:eastAsia="ru-RU"/>
        </w:rPr>
        <w:t>.</w:t>
      </w:r>
      <w:r w:rsidR="004A7F05" w:rsidRPr="001C5BC1">
        <w:rPr>
          <w:rFonts w:ascii="Times New Roman" w:eastAsia="TimesNewRoman,Bold" w:hAnsi="Times New Roman" w:cs="Times New Roman"/>
          <w:b/>
          <w:bCs/>
          <w:sz w:val="28"/>
          <w:szCs w:val="28"/>
          <w:lang w:eastAsia="ru-RU"/>
        </w:rPr>
        <w:t xml:space="preserve"> </w:t>
      </w:r>
      <w:r w:rsidR="003F29EE" w:rsidRPr="001C5BC1">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003F29EE" w:rsidRPr="001C5BC1">
        <w:rPr>
          <w:rFonts w:ascii="Times New Roman" w:eastAsia="TimesNewRoman,Bold" w:hAnsi="Times New Roman" w:cs="Times New Roman"/>
          <w:b/>
          <w:bCs/>
          <w:sz w:val="28"/>
          <w:szCs w:val="28"/>
          <w:lang w:eastAsia="ru-RU"/>
        </w:rPr>
        <w:t xml:space="preserve"> </w:t>
      </w:r>
    </w:p>
    <w:p w:rsidR="00562A2C" w:rsidRPr="002453FD" w:rsidRDefault="00562A2C" w:rsidP="001107A1">
      <w:pPr>
        <w:spacing w:after="0" w:line="360" w:lineRule="auto"/>
        <w:rPr>
          <w:rFonts w:ascii="Times New Roman" w:eastAsia="TimesNewRoman,Bold" w:hAnsi="Times New Roman" w:cs="Times New Roman"/>
          <w:bCs/>
          <w:sz w:val="28"/>
          <w:szCs w:val="28"/>
          <w:lang w:eastAsia="ru-RU"/>
        </w:rPr>
      </w:pP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1. Биомедицинский эксперимент необходим для выполнения следующих задач: A. Установление причин заболевания.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B. Изучение влияния факторов внешней среды.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Поиск новых методов лечения.</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Апробация лекарственных препаратов.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 </w:t>
      </w:r>
    </w:p>
    <w:p w:rsidR="002453FD" w:rsidRDefault="002453FD" w:rsidP="001107A1">
      <w:pPr>
        <w:spacing w:after="0" w:line="360" w:lineRule="auto"/>
        <w:rPr>
          <w:rFonts w:ascii="Times New Roman" w:eastAsia="TimesNewRoman,Bold" w:hAnsi="Times New Roman" w:cs="Times New Roman"/>
          <w:bCs/>
          <w:sz w:val="28"/>
          <w:szCs w:val="28"/>
          <w:lang w:eastAsia="ru-RU"/>
        </w:rPr>
      </w:pPr>
    </w:p>
    <w:p w:rsidR="00562A2C"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2. В каком веке появился термин "вивисекция"? A. XVІ. B. XV. C. XVІІ. D. XVІІІ. E. XІX.</w:t>
      </w:r>
    </w:p>
    <w:p w:rsidR="006D65BE" w:rsidRDefault="006D65BE" w:rsidP="001107A1">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3. Какие основные положения по отношению к экспериментальным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животным регламентирует принцип "</w:t>
      </w:r>
      <w:proofErr w:type="spellStart"/>
      <w:r w:rsidRPr="002453FD">
        <w:rPr>
          <w:rFonts w:ascii="Times New Roman" w:eastAsia="TimesNewRoman,Bold" w:hAnsi="Times New Roman" w:cs="Times New Roman"/>
          <w:bCs/>
          <w:sz w:val="28"/>
          <w:szCs w:val="28"/>
          <w:lang w:eastAsia="ru-RU"/>
        </w:rPr>
        <w:t>Three</w:t>
      </w:r>
      <w:proofErr w:type="spellEnd"/>
      <w:r w:rsidRPr="002453FD">
        <w:rPr>
          <w:rFonts w:ascii="Times New Roman" w:eastAsia="TimesNewRoman,Bold" w:hAnsi="Times New Roman" w:cs="Times New Roman"/>
          <w:bCs/>
          <w:sz w:val="28"/>
          <w:szCs w:val="28"/>
          <w:lang w:eastAsia="ru-RU"/>
        </w:rPr>
        <w:t xml:space="preserve"> </w:t>
      </w:r>
      <w:proofErr w:type="spellStart"/>
      <w:r w:rsidRPr="002453FD">
        <w:rPr>
          <w:rFonts w:ascii="Times New Roman" w:eastAsia="TimesNewRoman,Bold" w:hAnsi="Times New Roman" w:cs="Times New Roman"/>
          <w:bCs/>
          <w:sz w:val="28"/>
          <w:szCs w:val="28"/>
          <w:lang w:eastAsia="ru-RU"/>
        </w:rPr>
        <w:t>Rs</w:t>
      </w:r>
      <w:proofErr w:type="spellEnd"/>
      <w:r w:rsidRPr="002453FD">
        <w:rPr>
          <w:rFonts w:ascii="Times New Roman" w:eastAsia="TimesNewRoman,Bold" w:hAnsi="Times New Roman" w:cs="Times New Roman"/>
          <w:bCs/>
          <w:sz w:val="28"/>
          <w:szCs w:val="28"/>
          <w:lang w:eastAsia="ru-RU"/>
        </w:rPr>
        <w:t>"?</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Увеличение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Снижение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Снижение количества животных для эксперимента; замена 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Снижение количества животных для эксперимента; исключение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Снижение количества животных для эксперимента; исключение</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повышение качества эксперимента.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4. К альтернативным методам, заменяющим животных в эксперименте, относят: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Имитирующие устройства.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Компьютерное моделирование.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Эксперименты на культуре клеток.</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Эксперименты на живом организме.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Все перечисленное выше.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5. Пути к сохранению живыми организмами своей биологической сущности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наиболее полно отражены в следующем документе: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А. </w:t>
      </w:r>
      <w:proofErr w:type="spellStart"/>
      <w:r w:rsidRPr="002453FD">
        <w:rPr>
          <w:rFonts w:ascii="Times New Roman" w:eastAsia="TimesNewRoman,Bold" w:hAnsi="Times New Roman" w:cs="Times New Roman"/>
          <w:bCs/>
          <w:sz w:val="28"/>
          <w:szCs w:val="28"/>
          <w:lang w:eastAsia="ru-RU"/>
        </w:rPr>
        <w:t>Картахенский</w:t>
      </w:r>
      <w:proofErr w:type="spellEnd"/>
      <w:r w:rsidRPr="002453FD">
        <w:rPr>
          <w:rFonts w:ascii="Times New Roman" w:eastAsia="TimesNewRoman,Bold" w:hAnsi="Times New Roman" w:cs="Times New Roman"/>
          <w:bCs/>
          <w:sz w:val="28"/>
          <w:szCs w:val="28"/>
          <w:lang w:eastAsia="ru-RU"/>
        </w:rPr>
        <w:t xml:space="preserve"> протокол по биобезопасности.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Всемирная хартия природы.</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Токийская декларация.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Международная конвенция по карантину и защите растений.</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Конвенция о биологическом разнообразии.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6. При проведении экспериментов на животных должны соблюдаться следующие этические рекомендации, за исключением: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Минимального количества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Обязательного обезболивания.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Хорошего ухода.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Обязательного уничтожения выживших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Хорошего кормления.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7. При проведении эксперимента на животных невозможно исследовать: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Начальный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Субъективные признаки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Влияние условий среды на развитие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8. Невозможно моделировать на животных:</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Шизофрению.</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C. Гастрит. </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Инфаркт миокарда.</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Сахарный диабет.</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Неврозы.</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9. Основным фактором, ограничивающим применение экспериментального</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метода в медицине, является: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Различие в строении организма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Различие в особенностях обмена веществ у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Разная продолжительность жизни человека и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Трудности определения исходного уровня здоровья у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Социальная природа человека.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10. В эксперименте на животных невозможно изучить: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Латентный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Психические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Аллергические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11. Запрещается ли использование животного в болезненном эксперименте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более одного раза?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Разрешается только в необходимых случаях по решению комиссии.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Не разрешается при оперативном вмешательстве.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Повторное использование разрешается при апробировании новых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лекарственных препаратов.</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12. Животное, оставшееся после эксперимента искалеченным и нежизнеспособным: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Должно быть своевременно умерщвлено с соблюдением всех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гуманности.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Не должно уничтожаться, так как эвтаназия с экспериментальными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животными запрещена.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должно уничтожаться, так как представляет научный интерес</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до последних минут жизни.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Должно быть умерщвлено сразу после проведения эксперимента.</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Вопрос эвтаназии решает этическая комиссия.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13. Нарушение правил гуманного обращения с животными и проведение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экспериментов в условиях, ставящих научную достоверность полученных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данных под сомнение, может повлечь за собой: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В установленном порядке применение к виновным лицам дисциплинарных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Запрещение научных публикаций.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Запрещение защиты диссертационных работ.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Запрещение дальнейшего использования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14. Все процедуры на животных, которые могут вызвать у них боль и иного</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рода мучительные состояния, проводятся: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Только под местной анестезией.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При достаточном обезболивании под местной анестезией или под</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наркозом.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Под прикрытием отвлекающих доминант.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 применением обездвиживающих средств (</w:t>
      </w:r>
      <w:proofErr w:type="spellStart"/>
      <w:r w:rsidRPr="002453FD">
        <w:rPr>
          <w:rFonts w:ascii="Times New Roman" w:eastAsia="TimesNewRoman,Bold" w:hAnsi="Times New Roman" w:cs="Times New Roman"/>
          <w:bCs/>
          <w:sz w:val="28"/>
          <w:szCs w:val="28"/>
          <w:lang w:eastAsia="ru-RU"/>
        </w:rPr>
        <w:t>миорелаксантов</w:t>
      </w:r>
      <w:proofErr w:type="spellEnd"/>
      <w:r w:rsidRPr="002453FD">
        <w:rPr>
          <w:rFonts w:ascii="Times New Roman" w:eastAsia="TimesNewRoman,Bold" w:hAnsi="Times New Roman" w:cs="Times New Roman"/>
          <w:bCs/>
          <w:sz w:val="28"/>
          <w:szCs w:val="28"/>
          <w:lang w:eastAsia="ru-RU"/>
        </w:rPr>
        <w:t>).</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15. Какие виды животных используются в вивисекции?</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A. Грызуны. </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Кошки.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Все перечисленные выше.</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В. Собаки. </w:t>
      </w:r>
    </w:p>
    <w:p w:rsidR="00D74F64"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Обезьяны.</w:t>
      </w:r>
      <w:r w:rsidRPr="002453FD">
        <w:rPr>
          <w:rFonts w:ascii="Times New Roman" w:eastAsia="TimesNewRoman,Bold" w:hAnsi="Times New Roman" w:cs="Times New Roman"/>
          <w:bCs/>
          <w:sz w:val="28"/>
          <w:szCs w:val="28"/>
          <w:lang w:eastAsia="ru-RU"/>
        </w:rPr>
        <w:cr/>
      </w:r>
    </w:p>
    <w:p w:rsidR="00BE29DC" w:rsidRPr="001400A6" w:rsidRDefault="003F29EE" w:rsidP="00513136">
      <w:pPr>
        <w:spacing w:after="0" w:line="360" w:lineRule="auto"/>
        <w:rPr>
          <w:rFonts w:ascii="Times New Roman" w:hAnsi="Times New Roman" w:cs="Times New Roman"/>
          <w:b/>
          <w:sz w:val="28"/>
          <w:szCs w:val="28"/>
        </w:rPr>
      </w:pPr>
      <w:r w:rsidRPr="001400A6">
        <w:rPr>
          <w:rFonts w:ascii="Times New Roman" w:eastAsia="TimesNewRoman,Bold" w:hAnsi="Times New Roman" w:cs="Times New Roman"/>
          <w:b/>
          <w:bCs/>
          <w:sz w:val="28"/>
          <w:szCs w:val="28"/>
          <w:lang w:eastAsia="ru-RU"/>
        </w:rPr>
        <w:t xml:space="preserve">Раздел 6 </w:t>
      </w:r>
      <w:r w:rsidRPr="001400A6">
        <w:rPr>
          <w:rFonts w:ascii="Times New Roman" w:hAnsi="Times New Roman" w:cs="Times New Roman"/>
          <w:b/>
          <w:sz w:val="28"/>
          <w:szCs w:val="28"/>
        </w:rPr>
        <w:t>Наркотизация животных. Виды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1.От какого параметра не зависит выбор метода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А)вид экспериментального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Б)продолжительность операции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В)цели и задачи эксперимента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Г)масса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2. Что не характерно при применении барбитуратов для внутривенного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А)быстрое наступление стадии глубокого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Б)определение дозы вводимого анестетика по достигнутому эффекту</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В)половину требуемой дозы анестетика вводят в течении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Г)всю требуемую дозу анестетика вводят в течении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3.Какой из препаратов не применяется для ингаляционного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А)эфир</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Б)фторотан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w:t>
      </w:r>
      <w:proofErr w:type="spellStart"/>
      <w:r w:rsidRPr="001400A6">
        <w:rPr>
          <w:rFonts w:ascii="Times New Roman" w:hAnsi="Times New Roman" w:cs="Times New Roman"/>
          <w:sz w:val="28"/>
          <w:szCs w:val="28"/>
        </w:rPr>
        <w:t>трилен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Что не относится к признакам правильной интубации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А)грудная клетка раздувается синхронно с нажатием на дыхательный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мешок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Б)при </w:t>
      </w:r>
      <w:proofErr w:type="spellStart"/>
      <w:r w:rsidRPr="001400A6">
        <w:rPr>
          <w:rFonts w:ascii="Times New Roman" w:hAnsi="Times New Roman" w:cs="Times New Roman"/>
          <w:sz w:val="28"/>
          <w:szCs w:val="28"/>
        </w:rPr>
        <w:t>ауксультации</w:t>
      </w:r>
      <w:proofErr w:type="spellEnd"/>
      <w:r w:rsidRPr="001400A6">
        <w:rPr>
          <w:rFonts w:ascii="Times New Roman" w:hAnsi="Times New Roman" w:cs="Times New Roman"/>
          <w:sz w:val="28"/>
          <w:szCs w:val="28"/>
        </w:rPr>
        <w:t xml:space="preserve"> над легкими выслушиваются дыхательные шумы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В)в фазе выдоха воздух струей выходит из </w:t>
      </w:r>
      <w:proofErr w:type="spellStart"/>
      <w:r w:rsidRPr="001400A6">
        <w:rPr>
          <w:rFonts w:ascii="Times New Roman" w:hAnsi="Times New Roman" w:cs="Times New Roman"/>
          <w:sz w:val="28"/>
          <w:szCs w:val="28"/>
        </w:rPr>
        <w:t>интубационной</w:t>
      </w:r>
      <w:proofErr w:type="spellEnd"/>
      <w:r w:rsidRPr="001400A6">
        <w:rPr>
          <w:rFonts w:ascii="Times New Roman" w:hAnsi="Times New Roman" w:cs="Times New Roman"/>
          <w:sz w:val="28"/>
          <w:szCs w:val="28"/>
        </w:rPr>
        <w:t xml:space="preserve"> трубки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Г)появление дыхательных экскурсий в </w:t>
      </w:r>
      <w:proofErr w:type="spellStart"/>
      <w:r w:rsidRPr="001400A6">
        <w:rPr>
          <w:rFonts w:ascii="Times New Roman" w:hAnsi="Times New Roman" w:cs="Times New Roman"/>
          <w:sz w:val="28"/>
          <w:szCs w:val="28"/>
        </w:rPr>
        <w:t>эпигастральной</w:t>
      </w:r>
      <w:proofErr w:type="spellEnd"/>
      <w:r w:rsidRPr="001400A6">
        <w:rPr>
          <w:rFonts w:ascii="Times New Roman" w:hAnsi="Times New Roman" w:cs="Times New Roman"/>
          <w:sz w:val="28"/>
          <w:szCs w:val="28"/>
        </w:rPr>
        <w:t xml:space="preserve"> области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5. Какой признак свидетельствует о передозировке наркотического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вещества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А)спонтанное мигание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Б)рвотные движения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В)напряжение мышечной стенки живота</w:t>
      </w:r>
    </w:p>
    <w:p w:rsidR="006D65BE"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Г)поверхностное и слабое дыхание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 Компонентами общей анестезии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все перечисленные факторы, 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ретроградной амнезии (выключение сознания)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аналгезии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регуляции гомеостаза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кашлевого рефлекса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мышечной релаксации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2. Показаниями к применению анестезиологического пособия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на </w:t>
      </w:r>
      <w:proofErr w:type="spellStart"/>
      <w:r w:rsidRPr="001400A6">
        <w:rPr>
          <w:rFonts w:ascii="Times New Roman" w:hAnsi="Times New Roman" w:cs="Times New Roman"/>
          <w:sz w:val="28"/>
          <w:szCs w:val="28"/>
        </w:rPr>
        <w:t>догоспитальном</w:t>
      </w:r>
      <w:proofErr w:type="spellEnd"/>
      <w:r w:rsidRPr="001400A6">
        <w:rPr>
          <w:rFonts w:ascii="Times New Roman" w:hAnsi="Times New Roman" w:cs="Times New Roman"/>
          <w:sz w:val="28"/>
          <w:szCs w:val="28"/>
        </w:rPr>
        <w:t xml:space="preserve">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тяжелая комбинированная травма, сопровождающаяся шоком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изолированная травма конечности, требующая иммобилизации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судорожный синдром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ожоги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острый инфаркт миокарда, сопровождающийся болевым синдромом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 Ингаляционными анестетиками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закись азота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 </w:t>
      </w:r>
      <w:proofErr w:type="spellStart"/>
      <w:r w:rsidRPr="001400A6">
        <w:rPr>
          <w:rFonts w:ascii="Times New Roman" w:hAnsi="Times New Roman" w:cs="Times New Roman"/>
          <w:sz w:val="28"/>
          <w:szCs w:val="28"/>
        </w:rPr>
        <w:t>гексенал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новокаин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 </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w:t>
      </w:r>
      <w:proofErr w:type="spellStart"/>
      <w:r w:rsidRPr="001400A6">
        <w:rPr>
          <w:rFonts w:ascii="Times New Roman" w:hAnsi="Times New Roman" w:cs="Times New Roman"/>
          <w:sz w:val="28"/>
          <w:szCs w:val="28"/>
        </w:rPr>
        <w:t>трихлорэтилен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Средствами для неингаляционного наркоза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а) </w:t>
      </w:r>
      <w:proofErr w:type="spellStart"/>
      <w:r w:rsidRPr="001400A6">
        <w:rPr>
          <w:rFonts w:ascii="Times New Roman" w:hAnsi="Times New Roman" w:cs="Times New Roman"/>
          <w:sz w:val="28"/>
          <w:szCs w:val="28"/>
        </w:rPr>
        <w:t>тиопентал</w:t>
      </w:r>
      <w:proofErr w:type="spellEnd"/>
      <w:r w:rsidRPr="001400A6">
        <w:rPr>
          <w:rFonts w:ascii="Times New Roman" w:hAnsi="Times New Roman" w:cs="Times New Roman"/>
          <w:sz w:val="28"/>
          <w:szCs w:val="28"/>
        </w:rPr>
        <w:t>-натрий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 натрия </w:t>
      </w:r>
      <w:proofErr w:type="spellStart"/>
      <w:r w:rsidRPr="001400A6">
        <w:rPr>
          <w:rFonts w:ascii="Times New Roman" w:hAnsi="Times New Roman" w:cs="Times New Roman"/>
          <w:sz w:val="28"/>
          <w:szCs w:val="28"/>
        </w:rPr>
        <w:t>оксибутират</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 </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фторотан</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w:t>
      </w:r>
      <w:proofErr w:type="spellStart"/>
      <w:r w:rsidRPr="001400A6">
        <w:rPr>
          <w:rFonts w:ascii="Times New Roman" w:hAnsi="Times New Roman" w:cs="Times New Roman"/>
          <w:sz w:val="28"/>
          <w:szCs w:val="28"/>
        </w:rPr>
        <w:t>трилен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5. Преимущества </w:t>
      </w:r>
      <w:proofErr w:type="spellStart"/>
      <w:r w:rsidRPr="001400A6">
        <w:rPr>
          <w:rFonts w:ascii="Times New Roman" w:hAnsi="Times New Roman" w:cs="Times New Roman"/>
          <w:sz w:val="28"/>
          <w:szCs w:val="28"/>
        </w:rPr>
        <w:t>эндотрахеального</w:t>
      </w:r>
      <w:proofErr w:type="spellEnd"/>
      <w:r w:rsidRPr="001400A6">
        <w:rPr>
          <w:rFonts w:ascii="Times New Roman" w:hAnsi="Times New Roman" w:cs="Times New Roman"/>
          <w:sz w:val="28"/>
          <w:szCs w:val="28"/>
        </w:rPr>
        <w:t xml:space="preserve"> метода анестезии заключаются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в создании оптимальных условий для ИВЛ</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в обеспечении проходимости дыхательных путей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 в предупреждении развития </w:t>
      </w:r>
      <w:proofErr w:type="spellStart"/>
      <w:r w:rsidRPr="001400A6">
        <w:rPr>
          <w:rFonts w:ascii="Times New Roman" w:hAnsi="Times New Roman" w:cs="Times New Roman"/>
          <w:sz w:val="28"/>
          <w:szCs w:val="28"/>
        </w:rPr>
        <w:t>бронхоспазма</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 предупреждении остановки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в обеспечении спонтанного дыхания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6. Преимущества внутривенной общей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не требуется сложная аппаратура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отсутствие выраженной стадии возбуждения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быстрое введение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 не требуется </w:t>
      </w:r>
      <w:proofErr w:type="spellStart"/>
      <w:r w:rsidRPr="001400A6">
        <w:rPr>
          <w:rFonts w:ascii="Times New Roman" w:hAnsi="Times New Roman" w:cs="Times New Roman"/>
          <w:sz w:val="28"/>
          <w:szCs w:val="28"/>
        </w:rPr>
        <w:t>премедикации</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д) отсутствие вводного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7. Недостатками внутривенной анестезии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трудной управляемости наркозом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сохранения тонуса скелетной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опасности асфиксии вследствие западения языка и рвоты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активности рефлексов</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быстрого введения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8. В газонаркотической смеси процентное отношение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закиси азота и кислорода не должно превышать</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50:50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70:30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80:20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90:10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30:70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9. Отрицательными сторонами действия препаратов барбитуровой кислоты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w:t>
      </w:r>
      <w:proofErr w:type="spellStart"/>
      <w:r w:rsidRPr="001400A6">
        <w:rPr>
          <w:rFonts w:ascii="Times New Roman" w:hAnsi="Times New Roman" w:cs="Times New Roman"/>
          <w:sz w:val="28"/>
          <w:szCs w:val="28"/>
        </w:rPr>
        <w:t>тиопентала</w:t>
      </w:r>
      <w:proofErr w:type="spellEnd"/>
      <w:r w:rsidRPr="001400A6">
        <w:rPr>
          <w:rFonts w:ascii="Times New Roman" w:hAnsi="Times New Roman" w:cs="Times New Roman"/>
          <w:sz w:val="28"/>
          <w:szCs w:val="28"/>
        </w:rPr>
        <w:t xml:space="preserve"> натрия, </w:t>
      </w:r>
      <w:proofErr w:type="spellStart"/>
      <w:r w:rsidRPr="001400A6">
        <w:rPr>
          <w:rFonts w:ascii="Times New Roman" w:hAnsi="Times New Roman" w:cs="Times New Roman"/>
          <w:sz w:val="28"/>
          <w:szCs w:val="28"/>
        </w:rPr>
        <w:t>гексенала</w:t>
      </w:r>
      <w:proofErr w:type="spellEnd"/>
      <w:r w:rsidRPr="001400A6">
        <w:rPr>
          <w:rFonts w:ascii="Times New Roman" w:hAnsi="Times New Roman" w:cs="Times New Roman"/>
          <w:sz w:val="28"/>
          <w:szCs w:val="28"/>
        </w:rPr>
        <w:t>)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угнетения функции дыхательного центра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быстрого введения и выведения из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угнетения сократительного статуса миокарда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снижения сосудистого тонуса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снижения функции печени и почек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10. Основными достоинствами применения </w:t>
      </w:r>
      <w:proofErr w:type="spellStart"/>
      <w:r w:rsidRPr="001400A6">
        <w:rPr>
          <w:rFonts w:ascii="Times New Roman" w:hAnsi="Times New Roman" w:cs="Times New Roman"/>
          <w:sz w:val="28"/>
          <w:szCs w:val="28"/>
        </w:rPr>
        <w:t>кеталара</w:t>
      </w:r>
      <w:proofErr w:type="spellEnd"/>
      <w:r w:rsidRPr="001400A6">
        <w:rPr>
          <w:rFonts w:ascii="Times New Roman" w:hAnsi="Times New Roman" w:cs="Times New Roman"/>
          <w:sz w:val="28"/>
          <w:szCs w:val="28"/>
        </w:rPr>
        <w:t xml:space="preserve"> (</w:t>
      </w:r>
      <w:proofErr w:type="spellStart"/>
      <w:r w:rsidRPr="001400A6">
        <w:rPr>
          <w:rFonts w:ascii="Times New Roman" w:hAnsi="Times New Roman" w:cs="Times New Roman"/>
          <w:sz w:val="28"/>
          <w:szCs w:val="28"/>
        </w:rPr>
        <w:t>кетамина</w:t>
      </w:r>
      <w:proofErr w:type="spellEnd"/>
      <w:r w:rsidRPr="001400A6">
        <w:rPr>
          <w:rFonts w:ascii="Times New Roman" w:hAnsi="Times New Roman" w:cs="Times New Roman"/>
          <w:sz w:val="28"/>
          <w:szCs w:val="28"/>
        </w:rPr>
        <w:t xml:space="preserve">, </w:t>
      </w:r>
      <w:proofErr w:type="spellStart"/>
      <w:r w:rsidRPr="001400A6">
        <w:rPr>
          <w:rFonts w:ascii="Times New Roman" w:hAnsi="Times New Roman" w:cs="Times New Roman"/>
          <w:sz w:val="28"/>
          <w:szCs w:val="28"/>
        </w:rPr>
        <w:t>калипсола</w:t>
      </w:r>
      <w:proofErr w:type="spellEnd"/>
      <w:r w:rsidRPr="001400A6">
        <w:rPr>
          <w:rFonts w:ascii="Times New Roman" w:hAnsi="Times New Roman" w:cs="Times New Roman"/>
          <w:sz w:val="28"/>
          <w:szCs w:val="28"/>
        </w:rPr>
        <w:t>)</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на </w:t>
      </w:r>
      <w:proofErr w:type="spellStart"/>
      <w:r w:rsidRPr="001400A6">
        <w:rPr>
          <w:rFonts w:ascii="Times New Roman" w:hAnsi="Times New Roman" w:cs="Times New Roman"/>
          <w:sz w:val="28"/>
          <w:szCs w:val="28"/>
        </w:rPr>
        <w:t>догоспитальном</w:t>
      </w:r>
      <w:proofErr w:type="spellEnd"/>
      <w:r w:rsidRPr="001400A6">
        <w:rPr>
          <w:rFonts w:ascii="Times New Roman" w:hAnsi="Times New Roman" w:cs="Times New Roman"/>
          <w:sz w:val="28"/>
          <w:szCs w:val="28"/>
        </w:rPr>
        <w:t xml:space="preserve">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увеличение ударного объема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увеличение саливации, повышение тонуса жевательной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отсутствие угнетения дыхания в терапевтической дозе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выраженная аналгезия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возбуждение </w:t>
      </w:r>
      <w:proofErr w:type="spellStart"/>
      <w:r w:rsidRPr="001400A6">
        <w:rPr>
          <w:rFonts w:ascii="Times New Roman" w:hAnsi="Times New Roman" w:cs="Times New Roman"/>
          <w:sz w:val="28"/>
          <w:szCs w:val="28"/>
        </w:rPr>
        <w:t>лимбической</w:t>
      </w:r>
      <w:proofErr w:type="spellEnd"/>
      <w:r w:rsidRPr="001400A6">
        <w:rPr>
          <w:rFonts w:ascii="Times New Roman" w:hAnsi="Times New Roman" w:cs="Times New Roman"/>
          <w:sz w:val="28"/>
          <w:szCs w:val="28"/>
        </w:rPr>
        <w:t xml:space="preserve"> системы</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 xml:space="preserve">11. Своим действием </w:t>
      </w:r>
      <w:proofErr w:type="spellStart"/>
      <w:r w:rsidRPr="001400A6">
        <w:rPr>
          <w:rFonts w:ascii="Times New Roman" w:hAnsi="Times New Roman" w:cs="Times New Roman"/>
          <w:sz w:val="28"/>
          <w:szCs w:val="28"/>
        </w:rPr>
        <w:t>кетамин</w:t>
      </w:r>
      <w:proofErr w:type="spellEnd"/>
      <w:r w:rsidRPr="001400A6">
        <w:rPr>
          <w:rFonts w:ascii="Times New Roman" w:hAnsi="Times New Roman" w:cs="Times New Roman"/>
          <w:sz w:val="28"/>
          <w:szCs w:val="28"/>
        </w:rPr>
        <w:t xml:space="preserve"> вызывает все перечисленные симптомы,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повышения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способности вызывать тахикардию</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возбуждения </w:t>
      </w:r>
      <w:proofErr w:type="spellStart"/>
      <w:r w:rsidRPr="00FF3A0B">
        <w:rPr>
          <w:rFonts w:ascii="Times New Roman" w:hAnsi="Times New Roman" w:cs="Times New Roman"/>
          <w:sz w:val="28"/>
          <w:szCs w:val="28"/>
        </w:rPr>
        <w:t>лимбических</w:t>
      </w:r>
      <w:proofErr w:type="spellEnd"/>
      <w:r w:rsidRPr="00FF3A0B">
        <w:rPr>
          <w:rFonts w:ascii="Times New Roman" w:hAnsi="Times New Roman" w:cs="Times New Roman"/>
          <w:sz w:val="28"/>
          <w:szCs w:val="28"/>
        </w:rPr>
        <w:t xml:space="preserve"> структур мозга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повышения саливации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12. Для изменения гемодинамики во время наркоза </w:t>
      </w:r>
      <w:proofErr w:type="spellStart"/>
      <w:r w:rsidRPr="00FF3A0B">
        <w:rPr>
          <w:rFonts w:ascii="Times New Roman" w:hAnsi="Times New Roman" w:cs="Times New Roman"/>
          <w:sz w:val="28"/>
          <w:szCs w:val="28"/>
        </w:rPr>
        <w:t>кетамином</w:t>
      </w:r>
      <w:proofErr w:type="spellEnd"/>
      <w:r w:rsidRPr="00FF3A0B">
        <w:rPr>
          <w:rFonts w:ascii="Times New Roman" w:hAnsi="Times New Roman" w:cs="Times New Roman"/>
          <w:sz w:val="28"/>
          <w:szCs w:val="28"/>
        </w:rPr>
        <w:t xml:space="preserve"> характерно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снижение АД и </w:t>
      </w:r>
      <w:proofErr w:type="spellStart"/>
      <w:r w:rsidRPr="00FF3A0B">
        <w:rPr>
          <w:rFonts w:ascii="Times New Roman" w:hAnsi="Times New Roman" w:cs="Times New Roman"/>
          <w:sz w:val="28"/>
          <w:szCs w:val="28"/>
        </w:rPr>
        <w:t>урежение</w:t>
      </w:r>
      <w:proofErr w:type="spellEnd"/>
      <w:r w:rsidRPr="00FF3A0B">
        <w:rPr>
          <w:rFonts w:ascii="Times New Roman" w:hAnsi="Times New Roman" w:cs="Times New Roman"/>
          <w:sz w:val="28"/>
          <w:szCs w:val="28"/>
        </w:rPr>
        <w:t xml:space="preserve">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повышение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повышение АД и </w:t>
      </w:r>
      <w:proofErr w:type="spellStart"/>
      <w:r w:rsidRPr="00FF3A0B">
        <w:rPr>
          <w:rFonts w:ascii="Times New Roman" w:hAnsi="Times New Roman" w:cs="Times New Roman"/>
          <w:sz w:val="28"/>
          <w:szCs w:val="28"/>
        </w:rPr>
        <w:t>урежение</w:t>
      </w:r>
      <w:proofErr w:type="spellEnd"/>
      <w:r w:rsidRPr="00FF3A0B">
        <w:rPr>
          <w:rFonts w:ascii="Times New Roman" w:hAnsi="Times New Roman" w:cs="Times New Roman"/>
          <w:sz w:val="28"/>
          <w:szCs w:val="28"/>
        </w:rPr>
        <w:t xml:space="preserve">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АД и ЧСС не изменяются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13. </w:t>
      </w:r>
      <w:proofErr w:type="spellStart"/>
      <w:r w:rsidRPr="00FF3A0B">
        <w:rPr>
          <w:rFonts w:ascii="Times New Roman" w:hAnsi="Times New Roman" w:cs="Times New Roman"/>
          <w:sz w:val="28"/>
          <w:szCs w:val="28"/>
        </w:rPr>
        <w:t>Кетамин</w:t>
      </w:r>
      <w:proofErr w:type="spellEnd"/>
      <w:r w:rsidRPr="00FF3A0B">
        <w:rPr>
          <w:rFonts w:ascii="Times New Roman" w:hAnsi="Times New Roman" w:cs="Times New Roman"/>
          <w:sz w:val="28"/>
          <w:szCs w:val="28"/>
        </w:rPr>
        <w:t xml:space="preserve"> показан при всех перечисленных состояниях, 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шока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б) </w:t>
      </w:r>
      <w:proofErr w:type="spellStart"/>
      <w:r w:rsidRPr="00FF3A0B">
        <w:rPr>
          <w:rFonts w:ascii="Times New Roman" w:hAnsi="Times New Roman" w:cs="Times New Roman"/>
          <w:sz w:val="28"/>
          <w:szCs w:val="28"/>
        </w:rPr>
        <w:t>гиповолемии</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артериальной гипотензии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артериального давления 140/90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артериального давления 80/50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14. Местным анестетиком является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w:t>
      </w:r>
      <w:proofErr w:type="spellStart"/>
      <w:r w:rsidRPr="00FF3A0B">
        <w:rPr>
          <w:rFonts w:ascii="Times New Roman" w:hAnsi="Times New Roman" w:cs="Times New Roman"/>
          <w:sz w:val="28"/>
          <w:szCs w:val="28"/>
        </w:rPr>
        <w:t>бупивакаин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б) </w:t>
      </w:r>
      <w:proofErr w:type="spellStart"/>
      <w:r w:rsidRPr="00FF3A0B">
        <w:rPr>
          <w:rFonts w:ascii="Times New Roman" w:hAnsi="Times New Roman" w:cs="Times New Roman"/>
          <w:sz w:val="28"/>
          <w:szCs w:val="28"/>
        </w:rPr>
        <w:t>промедол</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в) </w:t>
      </w:r>
      <w:proofErr w:type="spellStart"/>
      <w:r w:rsidRPr="00FF3A0B">
        <w:rPr>
          <w:rFonts w:ascii="Times New Roman" w:hAnsi="Times New Roman" w:cs="Times New Roman"/>
          <w:sz w:val="28"/>
          <w:szCs w:val="28"/>
        </w:rPr>
        <w:t>сомбревин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закись азота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д) </w:t>
      </w:r>
      <w:proofErr w:type="spellStart"/>
      <w:r w:rsidRPr="00FF3A0B">
        <w:rPr>
          <w:rFonts w:ascii="Times New Roman" w:hAnsi="Times New Roman" w:cs="Times New Roman"/>
          <w:sz w:val="28"/>
          <w:szCs w:val="28"/>
        </w:rPr>
        <w:t>кетамин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15. К местным анестетикам пролонгированного действия относятся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w:t>
      </w:r>
      <w:proofErr w:type="spellStart"/>
      <w:r w:rsidRPr="00FF3A0B">
        <w:rPr>
          <w:rFonts w:ascii="Times New Roman" w:hAnsi="Times New Roman" w:cs="Times New Roman"/>
          <w:sz w:val="28"/>
          <w:szCs w:val="28"/>
        </w:rPr>
        <w:t>бупивакаин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новокаин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в) </w:t>
      </w:r>
      <w:proofErr w:type="spellStart"/>
      <w:r w:rsidRPr="00FF3A0B">
        <w:rPr>
          <w:rFonts w:ascii="Times New Roman" w:hAnsi="Times New Roman" w:cs="Times New Roman"/>
          <w:sz w:val="28"/>
          <w:szCs w:val="28"/>
        </w:rPr>
        <w:t>лидокаин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w:t>
      </w:r>
      <w:proofErr w:type="spellStart"/>
      <w:r w:rsidRPr="00FF3A0B">
        <w:rPr>
          <w:rFonts w:ascii="Times New Roman" w:hAnsi="Times New Roman" w:cs="Times New Roman"/>
          <w:sz w:val="28"/>
          <w:szCs w:val="28"/>
        </w:rPr>
        <w:t>ропивакаин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д) анестезин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16. Для инфильтрационной анестезии применяется раствор новокаина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концентрации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1-2%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0.25-0.5%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0.125-0.25%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10%</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17. Требованиями к анестезии в амбулаторной практике являются: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наркоз должен быть глубоким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анестезия должна быть адекватной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3) </w:t>
      </w:r>
      <w:proofErr w:type="spellStart"/>
      <w:r w:rsidRPr="00FF3A0B">
        <w:rPr>
          <w:rFonts w:ascii="Times New Roman" w:hAnsi="Times New Roman" w:cs="Times New Roman"/>
          <w:sz w:val="28"/>
          <w:szCs w:val="28"/>
        </w:rPr>
        <w:t>премедикация</w:t>
      </w:r>
      <w:proofErr w:type="spellEnd"/>
      <w:r w:rsidRPr="00FF3A0B">
        <w:rPr>
          <w:rFonts w:ascii="Times New Roman" w:hAnsi="Times New Roman" w:cs="Times New Roman"/>
          <w:sz w:val="28"/>
          <w:szCs w:val="28"/>
        </w:rPr>
        <w:t xml:space="preserve"> должна быть глубокой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пробуждение должно быть быстрым без длительной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обезболивание должно быть простым и безопасным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1 и 3</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все, кроме 1, 4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1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18. В амбулаторных условиях целесообразны: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местная проводниковая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2) </w:t>
      </w:r>
      <w:proofErr w:type="spellStart"/>
      <w:r w:rsidRPr="00FF3A0B">
        <w:rPr>
          <w:rFonts w:ascii="Times New Roman" w:hAnsi="Times New Roman" w:cs="Times New Roman"/>
          <w:sz w:val="28"/>
          <w:szCs w:val="28"/>
        </w:rPr>
        <w:t>эндотрахеальный</w:t>
      </w:r>
      <w:proofErr w:type="spellEnd"/>
      <w:r w:rsidRPr="00FF3A0B">
        <w:rPr>
          <w:rFonts w:ascii="Times New Roman" w:hAnsi="Times New Roman" w:cs="Times New Roman"/>
          <w:sz w:val="28"/>
          <w:szCs w:val="28"/>
        </w:rPr>
        <w:t xml:space="preserve">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3) масочный ингаляционный </w:t>
      </w:r>
      <w:proofErr w:type="spellStart"/>
      <w:r w:rsidRPr="00FF3A0B">
        <w:rPr>
          <w:rFonts w:ascii="Times New Roman" w:hAnsi="Times New Roman" w:cs="Times New Roman"/>
          <w:sz w:val="28"/>
          <w:szCs w:val="28"/>
        </w:rPr>
        <w:t>севофлураном</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внутривенный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местная инфильтрационная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только 1</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только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правильно 2, 3,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19. Отпустить амбулаторного больного после наркоза можно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а) сразу же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через 15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после полного выхода из наркозной и медикаментозной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через 30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через 1 ч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20. Преимуществами </w:t>
      </w:r>
      <w:proofErr w:type="spellStart"/>
      <w:r w:rsidRPr="00FF3A0B">
        <w:rPr>
          <w:rFonts w:ascii="Times New Roman" w:hAnsi="Times New Roman" w:cs="Times New Roman"/>
          <w:sz w:val="28"/>
          <w:szCs w:val="28"/>
        </w:rPr>
        <w:t>эпидуральной</w:t>
      </w:r>
      <w:proofErr w:type="spellEnd"/>
      <w:r w:rsidRPr="00FF3A0B">
        <w:rPr>
          <w:rFonts w:ascii="Times New Roman" w:hAnsi="Times New Roman" w:cs="Times New Roman"/>
          <w:sz w:val="28"/>
          <w:szCs w:val="28"/>
        </w:rPr>
        <w:t xml:space="preserve"> анестезии следует считать:</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уменьшение кровопотери во время операции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возможность сохранения спонтанного дыхания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3) минимальные нарушения метаболизма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снижение послеоперационных осложнений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правильны все, кроме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правильны все, кроме 1 и 2</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3 и 4</w:t>
      </w:r>
    </w:p>
    <w:p w:rsidR="006D65BE" w:rsidRPr="006D65BE" w:rsidRDefault="006D65BE" w:rsidP="00513136">
      <w:pPr>
        <w:spacing w:after="0" w:line="360" w:lineRule="auto"/>
        <w:rPr>
          <w:rFonts w:ascii="Times New Roman" w:hAnsi="Times New Roman" w:cs="Times New Roman"/>
          <w:sz w:val="28"/>
          <w:szCs w:val="28"/>
        </w:rPr>
      </w:pPr>
    </w:p>
    <w:p w:rsidR="003F29EE" w:rsidRPr="001400A6" w:rsidRDefault="003F29EE" w:rsidP="00513136">
      <w:pPr>
        <w:spacing w:after="0" w:line="360" w:lineRule="auto"/>
        <w:rPr>
          <w:rFonts w:ascii="Times New Roman" w:hAnsi="Times New Roman" w:cs="Times New Roman"/>
          <w:b/>
          <w:sz w:val="28"/>
          <w:szCs w:val="28"/>
        </w:rPr>
      </w:pPr>
      <w:r w:rsidRPr="00885FBF">
        <w:rPr>
          <w:rFonts w:ascii="Times New Roman" w:eastAsia="TimesNewRoman,Bold" w:hAnsi="Times New Roman" w:cs="Times New Roman"/>
          <w:b/>
          <w:bCs/>
          <w:sz w:val="28"/>
          <w:szCs w:val="28"/>
          <w:highlight w:val="yellow"/>
          <w:lang w:eastAsia="ru-RU"/>
        </w:rPr>
        <w:t>Раздел 7</w:t>
      </w:r>
      <w:r w:rsidR="001C5BC1" w:rsidRPr="00885FBF">
        <w:rPr>
          <w:rFonts w:ascii="Times New Roman" w:eastAsia="TimesNewRoman,Bold" w:hAnsi="Times New Roman" w:cs="Times New Roman"/>
          <w:b/>
          <w:bCs/>
          <w:sz w:val="28"/>
          <w:szCs w:val="28"/>
          <w:highlight w:val="yellow"/>
          <w:lang w:eastAsia="ru-RU"/>
        </w:rPr>
        <w:t>.</w:t>
      </w:r>
      <w:r w:rsidRPr="00885FBF">
        <w:rPr>
          <w:rFonts w:ascii="Times New Roman" w:eastAsia="TimesNewRoman,Bold" w:hAnsi="Times New Roman" w:cs="Times New Roman"/>
          <w:b/>
          <w:bCs/>
          <w:sz w:val="28"/>
          <w:szCs w:val="28"/>
          <w:highlight w:val="yellow"/>
          <w:lang w:eastAsia="ru-RU"/>
        </w:rPr>
        <w:t xml:space="preserve"> </w:t>
      </w:r>
      <w:r w:rsidRPr="00885FBF">
        <w:rPr>
          <w:rFonts w:ascii="Times New Roman" w:hAnsi="Times New Roman" w:cs="Times New Roman"/>
          <w:b/>
          <w:sz w:val="28"/>
          <w:szCs w:val="28"/>
          <w:highlight w:val="yellow"/>
        </w:rPr>
        <w:t>Стресс. Изучение функции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Какой термин используют для обозначения этиологических</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факторов стресса?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Адаптогены.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Алгогены</w:t>
      </w:r>
      <w:proofErr w:type="spellEnd"/>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Выделите основные стрессовые факторы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Механические.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Болевые.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Температурные.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Химические.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Биологические.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Иммобилизация.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Эмоциональные.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факторы.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75</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Укажите фазы общего адаптационного синдрома, согласно</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классификации Г. </w:t>
      </w:r>
      <w:proofErr w:type="spellStart"/>
      <w:r w:rsidRPr="00885FBF">
        <w:rPr>
          <w:rFonts w:ascii="Times New Roman" w:eastAsia="Times New Roman" w:hAnsi="Times New Roman"/>
          <w:sz w:val="28"/>
          <w:szCs w:val="28"/>
        </w:rPr>
        <w:t>Селье</w:t>
      </w:r>
      <w:proofErr w:type="spellEnd"/>
      <w:r w:rsidRPr="00885FBF">
        <w:rPr>
          <w:rFonts w:ascii="Times New Roman" w:eastAsia="Times New Roman" w:hAnsi="Times New Roman"/>
          <w:sz w:val="28"/>
          <w:szCs w:val="28"/>
        </w:rPr>
        <w:t>; расположите их в необходимой</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Нейрогенная.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Инициальная.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Реакция тревоги.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Гуморальная.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Стадия прогрессии.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Стадия резистентности.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Стадия истощения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в приведенной 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Из каких компонентов состоит триада симптомов,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формирующих проявления стресс-синдрома (по </w:t>
      </w:r>
      <w:proofErr w:type="spellStart"/>
      <w:r w:rsidRPr="00885FBF">
        <w:rPr>
          <w:rFonts w:ascii="Times New Roman" w:eastAsia="Times New Roman" w:hAnsi="Times New Roman"/>
          <w:sz w:val="28"/>
          <w:szCs w:val="28"/>
        </w:rPr>
        <w:t>Селье</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Возбуждение нервной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Возбуждение симпато-адреналовой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Гипертрофия коркового вещества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Активация иммунной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Инволюция тимико-лимфатического аппарата.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Геморрагические язвы желудочно-кишечного тракта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Расстройства возбудимости сердца.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Какой гормон является специфическим стимулятором,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вызывающим усиление секреции и гипертрофию коры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Кортиколиберин</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Кортикотропин.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Соматотропин</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Вазопрессин.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Какие нейроэндокринные системы играют ведущую роль в</w:t>
      </w:r>
    </w:p>
    <w:p w:rsidR="00885FBF" w:rsidRPr="00885FBF" w:rsidRDefault="00885FBF" w:rsidP="00885FBF">
      <w:pPr>
        <w:spacing w:after="0" w:line="360" w:lineRule="auto"/>
        <w:rPr>
          <w:rFonts w:ascii="Times New Roman" w:eastAsia="Times New Roman" w:hAnsi="Times New Roman"/>
          <w:sz w:val="28"/>
          <w:szCs w:val="28"/>
        </w:rPr>
      </w:pPr>
      <w:proofErr w:type="spellStart"/>
      <w:r w:rsidRPr="00885FBF">
        <w:rPr>
          <w:rFonts w:ascii="Times New Roman" w:eastAsia="Times New Roman" w:hAnsi="Times New Roman"/>
          <w:sz w:val="28"/>
          <w:szCs w:val="28"/>
        </w:rPr>
        <w:t>развитиистресса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Симпато-адреналовая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2. Гипоталамо-гипофизарно-овариальная.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76</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Гипоталамо-</w:t>
      </w:r>
      <w:proofErr w:type="spellStart"/>
      <w:r w:rsidRPr="00885FBF">
        <w:rPr>
          <w:rFonts w:ascii="Times New Roman" w:eastAsia="Times New Roman" w:hAnsi="Times New Roman"/>
          <w:sz w:val="28"/>
          <w:szCs w:val="28"/>
        </w:rPr>
        <w:t>нейрогипофизарная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Гипоталамо-гипофизарно-</w:t>
      </w:r>
      <w:proofErr w:type="spellStart"/>
      <w:r w:rsidRPr="00885FBF">
        <w:rPr>
          <w:rFonts w:ascii="Times New Roman" w:eastAsia="Times New Roman" w:hAnsi="Times New Roman"/>
          <w:sz w:val="28"/>
          <w:szCs w:val="28"/>
        </w:rPr>
        <w:t>адренокортикальная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Бета-клетки островкового аппарата поджелудочной железы.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Отметьте наиболее важные для развития стресса эффекты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катехоламинов: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Гликогенолиз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Глюконеогенез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Липолиз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4. </w:t>
      </w:r>
      <w:proofErr w:type="spellStart"/>
      <w:r w:rsidRPr="00885FBF">
        <w:rPr>
          <w:rFonts w:ascii="Times New Roman" w:eastAsia="Times New Roman" w:hAnsi="Times New Roman"/>
          <w:sz w:val="28"/>
          <w:szCs w:val="28"/>
        </w:rPr>
        <w:t>Липогенез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Активация окислительных процессов.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Понижение интенсивности окисления.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Стимуляция перекисного окисления липидов.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Увеличение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Уменьшение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Централизация кровообращения.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11. Активация системы гипоталамус-гипофиз-кора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8. Укажите основные эффекты </w:t>
      </w:r>
      <w:proofErr w:type="spellStart"/>
      <w:r w:rsidRPr="00885FBF">
        <w:rPr>
          <w:rFonts w:ascii="Times New Roman" w:eastAsia="Times New Roman" w:hAnsi="Times New Roman"/>
          <w:sz w:val="28"/>
          <w:szCs w:val="28"/>
        </w:rPr>
        <w:t>глюкокортикоидов</w:t>
      </w:r>
      <w:proofErr w:type="spellEnd"/>
      <w:r w:rsidRPr="00885FBF">
        <w:rPr>
          <w:rFonts w:ascii="Times New Roman" w:eastAsia="Times New Roman" w:hAnsi="Times New Roman"/>
          <w:sz w:val="28"/>
          <w:szCs w:val="28"/>
        </w:rPr>
        <w:t xml:space="preserve">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Стимуляция </w:t>
      </w:r>
      <w:proofErr w:type="spellStart"/>
      <w:r w:rsidRPr="00885FBF">
        <w:rPr>
          <w:rFonts w:ascii="Times New Roman" w:eastAsia="Times New Roman" w:hAnsi="Times New Roman"/>
          <w:sz w:val="28"/>
          <w:szCs w:val="28"/>
        </w:rPr>
        <w:t>гликогенолиза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Стимуляция </w:t>
      </w:r>
      <w:proofErr w:type="spellStart"/>
      <w:r w:rsidRPr="00885FBF">
        <w:rPr>
          <w:rFonts w:ascii="Times New Roman" w:eastAsia="Times New Roman" w:hAnsi="Times New Roman"/>
          <w:sz w:val="28"/>
          <w:szCs w:val="28"/>
        </w:rPr>
        <w:t>глюконеогенеза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Разобщение окисления и </w:t>
      </w:r>
      <w:proofErr w:type="spellStart"/>
      <w:r w:rsidRPr="00885FBF">
        <w:rPr>
          <w:rFonts w:ascii="Times New Roman" w:eastAsia="Times New Roman" w:hAnsi="Times New Roman"/>
          <w:sz w:val="28"/>
          <w:szCs w:val="28"/>
        </w:rPr>
        <w:t>фосфорилирования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неспецифической резистентности организма.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Выделите системы организма, наиболее поражаемые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Нервная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Эндокринная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Обмен веществ.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Иммунная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Желудочно-кишечный тракт.</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Сердечно-сосудистая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 Система крови.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77</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Укажите изменения формулы крови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Нейтрофилез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Нейтропения</w:t>
      </w:r>
      <w:proofErr w:type="spellEnd"/>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Лимфопепения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Лимфоцитоз.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5. </w:t>
      </w:r>
      <w:proofErr w:type="spellStart"/>
      <w:r w:rsidRPr="00885FBF">
        <w:rPr>
          <w:rFonts w:ascii="Times New Roman" w:eastAsia="Times New Roman" w:hAnsi="Times New Roman"/>
          <w:sz w:val="28"/>
          <w:szCs w:val="28"/>
        </w:rPr>
        <w:t>Эозинопения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6. </w:t>
      </w:r>
      <w:proofErr w:type="spellStart"/>
      <w:r w:rsidRPr="00885FBF">
        <w:rPr>
          <w:rFonts w:ascii="Times New Roman" w:eastAsia="Times New Roman" w:hAnsi="Times New Roman"/>
          <w:sz w:val="28"/>
          <w:szCs w:val="28"/>
        </w:rPr>
        <w:t>Эозиноцитоз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11. Изменения системы иммунитета при стрессе приводят 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Повышение чувствительности к вирусным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Снижение чувствительности к вирусным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Снижение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Повышение интенсивности аллергических реакций.</w:t>
      </w:r>
    </w:p>
    <w:p w:rsidR="002E2A63"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Снижение интенсивности аллергических реакций.</w:t>
      </w:r>
    </w:p>
    <w:p w:rsidR="00885FBF" w:rsidRDefault="00885FBF" w:rsidP="00513136">
      <w:pPr>
        <w:spacing w:after="0" w:line="360" w:lineRule="auto"/>
      </w:pPr>
    </w:p>
    <w:p w:rsidR="003F29EE" w:rsidRDefault="003F29EE" w:rsidP="001F76B9">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1.Какие из приведенных утверждений Вам представляются правильными?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1.Между </w:t>
      </w:r>
      <w:proofErr w:type="spellStart"/>
      <w:r w:rsidRPr="00E90EC1">
        <w:rPr>
          <w:rFonts w:ascii="Times New Roman" w:eastAsia="TimesNewRoman,Bold" w:hAnsi="Times New Roman" w:cs="Times New Roman"/>
          <w:bCs/>
          <w:sz w:val="28"/>
          <w:szCs w:val="28"/>
          <w:lang w:eastAsia="ru-RU"/>
        </w:rPr>
        <w:t>peaктивностью</w:t>
      </w:r>
      <w:proofErr w:type="spellEnd"/>
      <w:r w:rsidRPr="00E90EC1">
        <w:rPr>
          <w:rFonts w:ascii="Times New Roman" w:eastAsia="TimesNewRoman,Bold" w:hAnsi="Times New Roman" w:cs="Times New Roman"/>
          <w:bCs/>
          <w:sz w:val="28"/>
          <w:szCs w:val="28"/>
          <w:lang w:eastAsia="ru-RU"/>
        </w:rPr>
        <w:t xml:space="preserve"> и резистентностью имеется жесткая прямая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2.Между реактивностью и резистентностью имеется жесткая обратная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3.Между реактивностью и резистентностью нет обязательной прямой или обратной зависимости; возможны оба варианта.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4.Резистентность - результирующая, интегративная величина, которая позволяет с медико-биологических</w:t>
      </w:r>
      <w:r>
        <w:rPr>
          <w:rFonts w:ascii="Times New Roman" w:eastAsia="TimesNewRoman,Bold" w:hAnsi="Times New Roman" w:cs="Times New Roman"/>
          <w:bCs/>
          <w:sz w:val="28"/>
          <w:szCs w:val="28"/>
          <w:lang w:eastAsia="ru-RU"/>
        </w:rPr>
        <w:t xml:space="preserve"> позиций оценивать реактивность </w:t>
      </w:r>
      <w:r w:rsidRPr="00E90EC1">
        <w:rPr>
          <w:rFonts w:ascii="Times New Roman" w:eastAsia="TimesNewRoman,Bold" w:hAnsi="Times New Roman" w:cs="Times New Roman"/>
          <w:bCs/>
          <w:sz w:val="28"/>
          <w:szCs w:val="28"/>
          <w:lang w:eastAsia="ru-RU"/>
        </w:rPr>
        <w:t>организма и ее сдвиги.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2. Укажите общие формы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1.Видовая (биологическая).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3.Индивидуальная.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 На какие формы подразделяется индивидуальная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1.Первичная (базисная).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2.Вторичная (приобретенная).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5.Социальная.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 Укажите факторы, определяющие первичную (базисную)</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1.Наследственность.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2.Нейрогуморальная регуляция.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 факторы.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6.Возраст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7.Иммунизация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 На какие формы подразделяется вторичная (приобретенная)</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1.Специфическая (иммунологическая).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2.Адаптивная.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3.Аллергическая.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 Что определяет формирование специфической (иммунологической)</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приобретенной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1.Иммунитет.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2.Аллергия всех видов.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3.Факторы естественной резистентности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4.Специфика условий внешней среды.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5.Иммунодефицитные состояния.</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7. Какие факторы определяют формирование неспецифической приобретенной (вторичной)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1.Социальные.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2.Сезонные.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3.Возрастные.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4.Климатические.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6.Психогенные.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7.Аллергизация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9.Консервативное и хирургическое лечение.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10.Характер питания.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11.Видовая принадлежность.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 Какое из приведенных представлений Вы считаете правильным?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 Наследственность является важным компонентом структуры индивидуальной реактивности, т.к. в генетическом аппарате закодированы все варианты реакций организма на любые раздражители, а отбор конкретного варианта реакции определяется характером раздражителя.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2.Аппарат наследственности, определяя особенности обмена веществ,</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структуры и функции, тем самым влияет на структуру и механизмы</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базисной реактивности.</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 Какие индивидуальные особенности организма (признаки) наиболее часто используют в целях классификации конституциональных типов?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1.Морфологические (</w:t>
      </w:r>
      <w:proofErr w:type="spellStart"/>
      <w:r w:rsidRPr="00E90EC1">
        <w:rPr>
          <w:rFonts w:ascii="Times New Roman" w:eastAsia="TimesNewRoman,Bold" w:hAnsi="Times New Roman" w:cs="Times New Roman"/>
          <w:bCs/>
          <w:sz w:val="28"/>
          <w:szCs w:val="28"/>
          <w:lang w:eastAsia="ru-RU"/>
        </w:rPr>
        <w:t>Сиго</w:t>
      </w:r>
      <w:proofErr w:type="spellEnd"/>
      <w:r w:rsidRPr="00E90EC1">
        <w:rPr>
          <w:rFonts w:ascii="Times New Roman" w:eastAsia="TimesNewRoman,Bold" w:hAnsi="Times New Roman" w:cs="Times New Roman"/>
          <w:bCs/>
          <w:sz w:val="28"/>
          <w:szCs w:val="28"/>
          <w:lang w:eastAsia="ru-RU"/>
        </w:rPr>
        <w:t xml:space="preserve">, </w:t>
      </w:r>
      <w:proofErr w:type="spellStart"/>
      <w:r w:rsidRPr="00E90EC1">
        <w:rPr>
          <w:rFonts w:ascii="Times New Roman" w:eastAsia="TimesNewRoman,Bold" w:hAnsi="Times New Roman" w:cs="Times New Roman"/>
          <w:bCs/>
          <w:sz w:val="28"/>
          <w:szCs w:val="28"/>
          <w:lang w:eastAsia="ru-RU"/>
        </w:rPr>
        <w:t>Кречмер</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2.Морфо-функциональные (М.В. </w:t>
      </w:r>
      <w:proofErr w:type="spellStart"/>
      <w:r w:rsidRPr="00E90EC1">
        <w:rPr>
          <w:rFonts w:ascii="Times New Roman" w:eastAsia="TimesNewRoman,Bold" w:hAnsi="Times New Roman" w:cs="Times New Roman"/>
          <w:bCs/>
          <w:sz w:val="28"/>
          <w:szCs w:val="28"/>
          <w:lang w:eastAsia="ru-RU"/>
        </w:rPr>
        <w:t>Черноруцкий</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3.Особенности темперамента (Гиппократ)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4.Типы высшей нервной деятельности (И.П. Павлов).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5.Степень выраженности ре</w:t>
      </w:r>
      <w:r>
        <w:rPr>
          <w:rFonts w:ascii="Times New Roman" w:eastAsia="TimesNewRoman,Bold" w:hAnsi="Times New Roman" w:cs="Times New Roman"/>
          <w:bCs/>
          <w:sz w:val="28"/>
          <w:szCs w:val="28"/>
          <w:lang w:eastAsia="ru-RU"/>
        </w:rPr>
        <w:t xml:space="preserve">акций на комплекс раздражителей </w:t>
      </w:r>
      <w:r w:rsidRPr="00E90EC1">
        <w:rPr>
          <w:rFonts w:ascii="Times New Roman" w:eastAsia="TimesNewRoman,Bold" w:hAnsi="Times New Roman" w:cs="Times New Roman"/>
          <w:bCs/>
          <w:sz w:val="28"/>
          <w:szCs w:val="28"/>
          <w:lang w:eastAsia="ru-RU"/>
        </w:rPr>
        <w:t xml:space="preserve"> (</w:t>
      </w:r>
      <w:proofErr w:type="spellStart"/>
      <w:r w:rsidRPr="00E90EC1">
        <w:rPr>
          <w:rFonts w:ascii="Times New Roman" w:eastAsia="TimesNewRoman,Bold" w:hAnsi="Times New Roman" w:cs="Times New Roman"/>
          <w:bCs/>
          <w:sz w:val="28"/>
          <w:szCs w:val="28"/>
          <w:lang w:eastAsia="ru-RU"/>
        </w:rPr>
        <w:t>Лемперт</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6.Способность индивидуума к социальной адаптации.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7.Преобладание тонуса одного из отделов вегетативной нервной системы (</w:t>
      </w:r>
      <w:proofErr w:type="spellStart"/>
      <w:r w:rsidRPr="00E90EC1">
        <w:rPr>
          <w:rFonts w:ascii="Times New Roman" w:eastAsia="TimesNewRoman,Bold" w:hAnsi="Times New Roman" w:cs="Times New Roman"/>
          <w:bCs/>
          <w:sz w:val="28"/>
          <w:szCs w:val="28"/>
          <w:lang w:eastAsia="ru-RU"/>
        </w:rPr>
        <w:t>Эпингер</w:t>
      </w:r>
      <w:proofErr w:type="spellEnd"/>
      <w:r w:rsidRPr="00E90EC1">
        <w:rPr>
          <w:rFonts w:ascii="Times New Roman" w:eastAsia="TimesNewRoman,Bold" w:hAnsi="Times New Roman" w:cs="Times New Roman"/>
          <w:bCs/>
          <w:sz w:val="28"/>
          <w:szCs w:val="28"/>
          <w:lang w:eastAsia="ru-RU"/>
        </w:rPr>
        <w:t xml:space="preserve"> и Гесс).</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8.Состояние соединительной ткани (Богомолец)</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10.Чем обеспечивается роль пола в формировании первичной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1.Различиями в частоте принадлежности мужчин и женщин к разным конституциональным типам.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 xml:space="preserve">2.Особенностями </w:t>
      </w:r>
      <w:proofErr w:type="spellStart"/>
      <w:r w:rsidRPr="00E90EC1">
        <w:rPr>
          <w:rFonts w:ascii="Times New Roman" w:eastAsia="TimesNewRoman,Bold" w:hAnsi="Times New Roman" w:cs="Times New Roman"/>
          <w:bCs/>
          <w:sz w:val="28"/>
          <w:szCs w:val="28"/>
          <w:lang w:eastAsia="ru-RU"/>
        </w:rPr>
        <w:t>нейро</w:t>
      </w:r>
      <w:proofErr w:type="spellEnd"/>
      <w:r w:rsidRPr="00E90EC1">
        <w:rPr>
          <w:rFonts w:ascii="Times New Roman" w:eastAsia="TimesNewRoman,Bold" w:hAnsi="Times New Roman" w:cs="Times New Roman"/>
          <w:bCs/>
          <w:sz w:val="28"/>
          <w:szCs w:val="28"/>
          <w:lang w:eastAsia="ru-RU"/>
        </w:rPr>
        <w:t>-гормональной регуляции функций женского организма в сравнении с мужским.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11.Выделите наиболее важные особенности реактивности и </w:t>
      </w:r>
      <w:proofErr w:type="spellStart"/>
      <w:r w:rsidRPr="00E90EC1">
        <w:rPr>
          <w:rFonts w:ascii="Times New Roman" w:eastAsia="TimesNewRoman,Bold" w:hAnsi="Times New Roman" w:cs="Times New Roman"/>
          <w:bCs/>
          <w:sz w:val="28"/>
          <w:szCs w:val="28"/>
          <w:lang w:eastAsia="ru-RU"/>
        </w:rPr>
        <w:t>резиcmентности</w:t>
      </w:r>
      <w:proofErr w:type="spellEnd"/>
      <w:r w:rsidRPr="00E90EC1">
        <w:rPr>
          <w:rFonts w:ascii="Times New Roman" w:eastAsia="TimesNewRoman,Bold" w:hAnsi="Times New Roman" w:cs="Times New Roman"/>
          <w:bCs/>
          <w:sz w:val="28"/>
          <w:szCs w:val="28"/>
          <w:lang w:eastAsia="ru-RU"/>
        </w:rPr>
        <w:t xml:space="preserve">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1.Низкая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2.Качественно иная реактивность в сравнении с периодом зрелости.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3.Высокая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4.Преобладание механизмов активной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5.Преобладание механизмов пассивной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12.Чем определяются особенности реактивности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1.Незавершенностью морфологического и функционального развития нервной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2.Незрелостью эндокринных систем.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3.Неполным развитием иммунной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4.Недостаточным развитием опорно-двигательного аппарата.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5.Несовершенством внешних и внутренних барьеров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6.Особенностями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7.Преобладанием пассивной резистентности над активной.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8.Преобладанием активной резистентности над пассивной.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13.Чем определяются особенности реактивности старческого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80705C">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1.Необратимыми регрессивными изменениями структуры и функций на всех уровнях: мол</w:t>
      </w:r>
      <w:r w:rsidR="0080705C">
        <w:rPr>
          <w:rFonts w:ascii="Times New Roman" w:eastAsia="TimesNewRoman,Bold" w:hAnsi="Times New Roman" w:cs="Times New Roman"/>
          <w:bCs/>
          <w:sz w:val="28"/>
          <w:szCs w:val="28"/>
          <w:lang w:eastAsia="ru-RU"/>
        </w:rPr>
        <w:t xml:space="preserve">екулярном, клеточном, органном, </w:t>
      </w:r>
      <w:r w:rsidRPr="00E90EC1">
        <w:rPr>
          <w:rFonts w:ascii="Times New Roman" w:eastAsia="TimesNewRoman,Bold" w:hAnsi="Times New Roman" w:cs="Times New Roman"/>
          <w:bCs/>
          <w:sz w:val="28"/>
          <w:szCs w:val="28"/>
          <w:lang w:eastAsia="ru-RU"/>
        </w:rPr>
        <w:t>организменном.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2.Изменением интенсивности и нарушением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3.Суммацией изменений в организме, накапливающихся в процессе формирования приобретенной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14. На какие параметры реактивности влияет исходное функциональное состояние систем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 степень выраженности реакции данной системы в ответ на стимулирующие и тормозные раздражители.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2.На состояние аппарата нейрогуморальной регуляции.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3.На конституциональные особенности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15.У гиперстеников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8.Гиперфункций щитовидной железы.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16. У астеников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17.У лиц женского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 гипертензия.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18. У лиц мужского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3F29EE" w:rsidRDefault="003F29EE" w:rsidP="00513136">
      <w:pPr>
        <w:spacing w:after="0" w:line="360" w:lineRule="auto"/>
        <w:rPr>
          <w:rFonts w:ascii="Times New Roman" w:eastAsia="TimesNewRoman,Bold" w:hAnsi="Times New Roman" w:cs="Times New Roman"/>
          <w:bCs/>
          <w:sz w:val="28"/>
          <w:szCs w:val="28"/>
          <w:lang w:eastAsia="ru-RU"/>
        </w:rPr>
      </w:pPr>
    </w:p>
    <w:p w:rsidR="003F29EE" w:rsidRPr="00513136" w:rsidRDefault="003F29EE" w:rsidP="00513136">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А.1 Вопросы для опроса:</w:t>
      </w:r>
    </w:p>
    <w:p w:rsidR="0080705C" w:rsidRDefault="0080705C" w:rsidP="0080705C">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Химический анализ почв и грунтов, подземных и поверхностных вод</w:t>
      </w:r>
    </w:p>
    <w:p w:rsidR="00F4420E" w:rsidRDefault="00F4420E" w:rsidP="008A549A">
      <w:pPr>
        <w:spacing w:after="0" w:line="360" w:lineRule="auto"/>
        <w:rPr>
          <w:rFonts w:ascii="Times New Roman" w:hAnsi="Times New Roman" w:cs="Times New Roman"/>
          <w:sz w:val="24"/>
          <w:szCs w:val="24"/>
        </w:rPr>
      </w:pPr>
    </w:p>
    <w:p w:rsidR="0080705C" w:rsidRDefault="0080705C" w:rsidP="0080705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2. Физиология растительной клетки</w:t>
      </w:r>
    </w:p>
    <w:p w:rsidR="0080705C" w:rsidRDefault="0080705C" w:rsidP="00E25D3A">
      <w:pPr>
        <w:spacing w:after="0" w:line="360" w:lineRule="auto"/>
        <w:rPr>
          <w:rFonts w:ascii="Times New Roman" w:eastAsia="Times New Roman" w:hAnsi="Times New Roman" w:cs="Times New Roman"/>
          <w:sz w:val="28"/>
          <w:szCs w:val="28"/>
          <w:lang w:eastAsia="ru-RU"/>
        </w:rPr>
      </w:pPr>
    </w:p>
    <w:p w:rsidR="00F4420E" w:rsidRPr="00E25D3A" w:rsidRDefault="00F4420E"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567"/>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3. Рост</w:t>
      </w:r>
      <w:r>
        <w:t xml:space="preserve"> </w:t>
      </w:r>
      <w:r>
        <w:rPr>
          <w:rFonts w:ascii="Times New Roman" w:eastAsia="TimesNewRoman,Bold" w:hAnsi="Times New Roman" w:cs="Times New Roman"/>
          <w:b/>
          <w:bCs/>
          <w:sz w:val="28"/>
          <w:szCs w:val="28"/>
          <w:lang w:eastAsia="ru-RU"/>
        </w:rPr>
        <w:t xml:space="preserve">и развитие растений </w:t>
      </w:r>
    </w:p>
    <w:p w:rsidR="00E25D3A" w:rsidRPr="00E25D3A" w:rsidRDefault="00E25D3A"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4. Методы экологического анализа состояния популяций и сообществ животных</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4.2.1.  Экологические основы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4.2.3.  Уровни </w:t>
      </w:r>
      <w:proofErr w:type="spellStart"/>
      <w:r w:rsidRPr="00E25D3A">
        <w:rPr>
          <w:rFonts w:ascii="Times New Roman" w:eastAsia="Times New Roman" w:hAnsi="Times New Roman" w:cs="Times New Roman"/>
          <w:sz w:val="28"/>
          <w:szCs w:val="28"/>
          <w:lang w:eastAsia="ru-RU"/>
        </w:rPr>
        <w:t>биоиндикации</w:t>
      </w:r>
      <w:proofErr w:type="spellEnd"/>
      <w:r w:rsidRPr="00E25D3A">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4.2.4.  Основные принципы применения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4.2.5.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4.2.6.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4.2.7.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4.3.2.  </w:t>
      </w:r>
      <w:proofErr w:type="spellStart"/>
      <w:r w:rsidRPr="00E25D3A">
        <w:rPr>
          <w:rFonts w:ascii="Times New Roman" w:eastAsia="Times New Roman" w:hAnsi="Times New Roman" w:cs="Times New Roman"/>
          <w:sz w:val="28"/>
          <w:szCs w:val="28"/>
          <w:lang w:eastAsia="ru-RU"/>
        </w:rPr>
        <w:t>Пробоподготовка</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80705C" w:rsidRPr="0080705C" w:rsidRDefault="0080705C" w:rsidP="0080705C">
      <w:pPr>
        <w:pStyle w:val="a3"/>
        <w:spacing w:after="0" w:line="360" w:lineRule="auto"/>
        <w:ind w:left="360"/>
        <w:rPr>
          <w:rFonts w:ascii="Times New Roman" w:eastAsia="TimesNewRoman,Bold" w:hAnsi="Times New Roman" w:cs="Times New Roman"/>
          <w:b/>
          <w:bCs/>
          <w:sz w:val="28"/>
          <w:szCs w:val="28"/>
          <w:lang w:eastAsia="ru-RU"/>
        </w:rPr>
      </w:pPr>
      <w:r w:rsidRPr="0080705C">
        <w:rPr>
          <w:rFonts w:ascii="Times New Roman" w:eastAsia="TimesNewRoman,Bold" w:hAnsi="Times New Roman" w:cs="Times New Roman"/>
          <w:b/>
          <w:bCs/>
          <w:sz w:val="28"/>
          <w:szCs w:val="28"/>
          <w:lang w:eastAsia="ru-RU"/>
        </w:rPr>
        <w:lastRenderedPageBreak/>
        <w:t xml:space="preserve">Раздел 5. </w:t>
      </w:r>
      <w:r w:rsidRPr="0080705C">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Pr="0080705C">
        <w:rPr>
          <w:rFonts w:ascii="Times New Roman" w:eastAsia="TimesNewRoman,Bold" w:hAnsi="Times New Roman" w:cs="Times New Roman"/>
          <w:b/>
          <w:bCs/>
          <w:sz w:val="28"/>
          <w:szCs w:val="28"/>
          <w:lang w:eastAsia="ru-RU"/>
        </w:rPr>
        <w:t xml:space="preserve"> </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6 </w:t>
      </w:r>
      <w:r>
        <w:rPr>
          <w:rFonts w:ascii="Times New Roman" w:hAnsi="Times New Roman" w:cs="Times New Roman"/>
          <w:b/>
          <w:sz w:val="28"/>
          <w:szCs w:val="28"/>
        </w:rPr>
        <w:t>Наркотизация животных. Виды наркоза</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7. </w:t>
      </w:r>
      <w:r>
        <w:rPr>
          <w:rFonts w:ascii="Times New Roman" w:hAnsi="Times New Roman" w:cs="Times New Roman"/>
          <w:b/>
          <w:sz w:val="28"/>
          <w:szCs w:val="28"/>
        </w:rPr>
        <w:t>Стресс. Изучение функции надпочечников</w:t>
      </w:r>
    </w:p>
    <w:p w:rsidR="0080705C" w:rsidRDefault="0080705C" w:rsidP="0080705C">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013F14" w:rsidRDefault="00013F14" w:rsidP="00013F14">
      <w:pPr>
        <w:spacing w:after="0" w:line="360" w:lineRule="auto"/>
        <w:rPr>
          <w:rFonts w:ascii="Times New Roman" w:eastAsia="Times New Roman" w:hAnsi="Times New Roman" w:cs="Times New Roman"/>
          <w:sz w:val="28"/>
          <w:szCs w:val="28"/>
        </w:rPr>
      </w:pPr>
    </w:p>
    <w:p w:rsidR="0080705C" w:rsidRPr="00AC0277" w:rsidRDefault="0080705C"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051114">
      <w:pPr>
        <w:pStyle w:val="ReportMain"/>
        <w:numPr>
          <w:ilvl w:val="0"/>
          <w:numId w:val="4"/>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4"/>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051114">
      <w:pPr>
        <w:pStyle w:val="ReportMain"/>
        <w:numPr>
          <w:ilvl w:val="0"/>
          <w:numId w:val="5"/>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5"/>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051114">
      <w:pPr>
        <w:pStyle w:val="a3"/>
        <w:numPr>
          <w:ilvl w:val="0"/>
          <w:numId w:val="6"/>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eastAsiaTheme="minorEastAsia"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051114">
      <w:pPr>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051114">
      <w:pPr>
        <w:numPr>
          <w:ilvl w:val="0"/>
          <w:numId w:val="11"/>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импактный</w:t>
      </w:r>
      <w:proofErr w:type="spellEnd"/>
      <w:r>
        <w:rPr>
          <w:rFonts w:ascii="Times New Roman" w:eastAsia="Times New Roman" w:hAnsi="Times New Roman" w:cs="Times New Roman"/>
          <w:sz w:val="28"/>
          <w:szCs w:val="28"/>
        </w:rPr>
        <w:t xml:space="preserve"> мониторинг». Перечислите объекты экологического мониторинга. Приведите схему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задания к выполнению лабораторных работ</w:t>
      </w:r>
    </w:p>
    <w:p w:rsidR="00F279FE" w:rsidRDefault="00F279FE" w:rsidP="00F279FE">
      <w:pPr>
        <w:pStyle w:val="1"/>
        <w:ind w:firstLine="709"/>
      </w:pPr>
      <w:r>
        <w:t xml:space="preserve">Лабораторная работа №1 Мониторинг водных объектов </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widowControl w:val="0"/>
        <w:autoSpaceDE w:val="0"/>
        <w:autoSpaceDN w:val="0"/>
        <w:adjustRightInd w:val="0"/>
        <w:spacing w:after="60" w:line="360" w:lineRule="auto"/>
        <w:ind w:firstLine="709"/>
        <w:jc w:val="both"/>
        <w:rPr>
          <w:rFonts w:ascii="Times New Roman CYR" w:eastAsiaTheme="minorEastAsia" w:hAnsi="Times New Roman CYR" w:cs="Times New Roman CYR"/>
          <w:b/>
          <w:bCs/>
          <w:color w:val="000000"/>
          <w:sz w:val="28"/>
          <w:szCs w:val="28"/>
        </w:rPr>
      </w:pPr>
      <w:r>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Pr>
          <w:rFonts w:ascii="Times New Roman CYR" w:hAnsi="Times New Roman CYR" w:cs="Times New Roman CYR"/>
          <w:color w:val="000000"/>
          <w:sz w:val="28"/>
          <w:szCs w:val="28"/>
        </w:rPr>
        <w:lastRenderedPageBreak/>
        <w:t>организмы).</w:t>
      </w:r>
    </w:p>
    <w:p w:rsidR="00F279FE" w:rsidRDefault="00F279FE" w:rsidP="00F279FE">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Температура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Термометр держат в воде не менее 5 мин.</w:t>
      </w:r>
    </w:p>
    <w:p w:rsidR="00F279FE" w:rsidRDefault="00F279FE" w:rsidP="00F279FE">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Прозрачность</w:t>
      </w:r>
    </w:p>
    <w:p w:rsidR="00F279FE" w:rsidRDefault="00F279FE" w:rsidP="00F279FE">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F279FE" w:rsidRDefault="00F279FE" w:rsidP="00F279FE">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w:t>
      </w:r>
      <w:proofErr w:type="spellStart"/>
      <w:r>
        <w:rPr>
          <w:rFonts w:ascii="Times New Roman CYR" w:hAnsi="Times New Roman CYR" w:cs="Times New Roman CYR"/>
          <w:color w:val="000000"/>
          <w:sz w:val="28"/>
          <w:szCs w:val="28"/>
        </w:rPr>
        <w:t>светонесущей</w:t>
      </w:r>
      <w:proofErr w:type="spellEnd"/>
      <w:r>
        <w:rPr>
          <w:rFonts w:ascii="Times New Roman CYR" w:hAnsi="Times New Roman CYR" w:cs="Times New Roman CYR"/>
          <w:color w:val="000000"/>
          <w:sz w:val="28"/>
          <w:szCs w:val="28"/>
        </w:rPr>
        <w:t xml:space="preserve"> стены.</w:t>
      </w:r>
    </w:p>
    <w:p w:rsidR="00F279FE" w:rsidRDefault="00F279FE" w:rsidP="00F279FE">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Осадок</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F279FE" w:rsidRDefault="00F279FE" w:rsidP="00F279FE">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Большой осадок свидетельствует о загрязнении воды.</w:t>
      </w:r>
    </w:p>
    <w:p w:rsidR="00F279FE" w:rsidRDefault="00F279FE" w:rsidP="00F279FE">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Цветность</w:t>
      </w:r>
    </w:p>
    <w:p w:rsidR="00F279FE" w:rsidRDefault="00F279FE" w:rsidP="00F279FE">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w:t>
      </w:r>
    </w:p>
    <w:p w:rsidR="00F279FE" w:rsidRDefault="00F279FE" w:rsidP="00F279FE">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F279FE" w:rsidRDefault="00F279FE" w:rsidP="00F279FE">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 5) раствор №2: 1 мл </w:t>
      </w:r>
      <w:proofErr w:type="spellStart"/>
      <w:r>
        <w:rPr>
          <w:rFonts w:ascii="Times New Roman CYR" w:hAnsi="Times New Roman CYR" w:cs="Times New Roman CYR"/>
          <w:color w:val="000000"/>
          <w:sz w:val="28"/>
          <w:szCs w:val="28"/>
        </w:rPr>
        <w:t>конц</w:t>
      </w:r>
      <w:proofErr w:type="spellEnd"/>
      <w:r>
        <w:rPr>
          <w:rFonts w:ascii="Times New Roman CYR" w:hAnsi="Times New Roman CYR" w:cs="Times New Roman CYR"/>
          <w:color w:val="000000"/>
          <w:sz w:val="28"/>
          <w:szCs w:val="28"/>
        </w:rPr>
        <w:t>. H</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SО</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доводят дистиллированной водой до 1 л.</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F279FE" w:rsidRDefault="00F279FE" w:rsidP="00F279FE">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4A0" w:firstRow="1" w:lastRow="0" w:firstColumn="1" w:lastColumn="0" w:noHBand="0" w:noVBand="1"/>
      </w:tblPr>
      <w:tblGrid>
        <w:gridCol w:w="1432"/>
        <w:gridCol w:w="673"/>
        <w:gridCol w:w="673"/>
        <w:gridCol w:w="673"/>
        <w:gridCol w:w="673"/>
        <w:gridCol w:w="673"/>
        <w:gridCol w:w="673"/>
        <w:gridCol w:w="673"/>
        <w:gridCol w:w="673"/>
        <w:gridCol w:w="729"/>
        <w:gridCol w:w="642"/>
        <w:gridCol w:w="642"/>
      </w:tblGrid>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№1,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16</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№2,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98</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97</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88</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84</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Градусы</w:t>
            </w:r>
          </w:p>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цветности</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70</w:t>
            </w:r>
          </w:p>
        </w:tc>
      </w:tr>
    </w:tbl>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F279FE" w:rsidRDefault="00F279FE" w:rsidP="00F279FE">
      <w:pPr>
        <w:keepNext/>
        <w:keepLines/>
        <w:widowControl w:val="0"/>
        <w:autoSpaceDE w:val="0"/>
        <w:autoSpaceDN w:val="0"/>
        <w:adjustRightInd w:val="0"/>
        <w:spacing w:after="0" w:line="360" w:lineRule="auto"/>
        <w:ind w:firstLine="709"/>
        <w:rPr>
          <w:rFonts w:ascii="Times New Roman CYR" w:eastAsia="Arial Unicode MS" w:hAnsi="Times New Roman CYR" w:cs="Times New Roman CYR"/>
          <w:b/>
          <w:bCs/>
          <w:i/>
          <w:color w:val="000000"/>
          <w:sz w:val="28"/>
          <w:szCs w:val="28"/>
        </w:rPr>
      </w:pPr>
      <w:r>
        <w:rPr>
          <w:rFonts w:ascii="Times New Roman CYR" w:eastAsia="Arial Unicode MS" w:hAnsi="Times New Roman CYR" w:cs="Times New Roman CYR"/>
          <w:b/>
          <w:bCs/>
          <w:i/>
          <w:color w:val="000000"/>
          <w:sz w:val="28"/>
          <w:szCs w:val="28"/>
        </w:rPr>
        <w:lastRenderedPageBreak/>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определять визуально. Для этого в </w:t>
      </w:r>
      <w:proofErr w:type="spellStart"/>
      <w:r>
        <w:rPr>
          <w:rFonts w:ascii="Times New Roman CYR" w:eastAsia="Arial Unicode MS" w:hAnsi="Times New Roman CYR" w:cs="Times New Roman CYR"/>
          <w:color w:val="000000"/>
          <w:sz w:val="28"/>
          <w:szCs w:val="28"/>
        </w:rPr>
        <w:t>колоримет</w:t>
      </w:r>
      <w:proofErr w:type="spellEnd"/>
      <w:r>
        <w:rPr>
          <w:rFonts w:ascii="Times New Roman CYR" w:eastAsia="Arial Unicode MS" w:hAnsi="Times New Roman CYR" w:cs="Times New Roman CYR"/>
          <w:color w:val="000000"/>
          <w:sz w:val="28"/>
          <w:szCs w:val="28"/>
        </w:rPr>
        <w:t xml:space="preserve"> - </w:t>
      </w:r>
      <w:proofErr w:type="spellStart"/>
      <w:r>
        <w:rPr>
          <w:rFonts w:ascii="Times New Roman CYR" w:eastAsia="Arial Unicode MS" w:hAnsi="Times New Roman CYR" w:cs="Times New Roman CYR"/>
          <w:color w:val="000000"/>
          <w:sz w:val="28"/>
          <w:szCs w:val="28"/>
        </w:rPr>
        <w:t>рический</w:t>
      </w:r>
      <w:proofErr w:type="spellEnd"/>
      <w:r>
        <w:rPr>
          <w:rFonts w:ascii="Times New Roman CYR" w:eastAsia="Arial Unicode MS" w:hAnsi="Times New Roman CYR" w:cs="Times New Roman CYR"/>
          <w:color w:val="000000"/>
          <w:sz w:val="28"/>
          <w:szCs w:val="28"/>
        </w:rPr>
        <w:t xml:space="preserve">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Pr>
          <w:rFonts w:ascii="Times New Roman CYR" w:eastAsia="Arial Unicode MS" w:hAnsi="Times New Roman CYR" w:cs="Times New Roman CYR"/>
          <w:color w:val="000000"/>
          <w:sz w:val="28"/>
          <w:szCs w:val="28"/>
        </w:rPr>
        <w:t>фотометрируют</w:t>
      </w:r>
      <w:proofErr w:type="spellEnd"/>
      <w:r>
        <w:rPr>
          <w:rFonts w:ascii="Times New Roman CYR" w:eastAsia="Arial Unicode MS" w:hAnsi="Times New Roman CYR" w:cs="Times New Roman CYR"/>
          <w:color w:val="000000"/>
          <w:sz w:val="28"/>
          <w:szCs w:val="28"/>
        </w:rPr>
        <w:t xml:space="preserve"> в кювете на 5 см в синей части спектра относительно профильтрованной дистиллированной воды.</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При цветности выше 35</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водопотребление ограничивают.</w:t>
      </w:r>
    </w:p>
    <w:p w:rsidR="00F279FE" w:rsidRDefault="00F279FE" w:rsidP="00F279FE">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Запах оценивается в баллах.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F279FE" w:rsidRDefault="00F279FE" w:rsidP="00F279FE">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F279FE" w:rsidRDefault="00F279FE" w:rsidP="00F279FE">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Интенсивность запаха определяют по 5-бальной шкале: 0 - не ощущается; 1 - обнаруживается только опытным исследователем; 2 - слабый, </w:t>
      </w:r>
      <w:r>
        <w:rPr>
          <w:rFonts w:ascii="Times New Roman CYR" w:eastAsia="Arial Unicode MS" w:hAnsi="Times New Roman CYR" w:cs="Times New Roman CYR"/>
          <w:color w:val="000000"/>
          <w:sz w:val="28"/>
          <w:szCs w:val="28"/>
        </w:rPr>
        <w:lastRenderedPageBreak/>
        <w:t>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4A0" w:firstRow="1" w:lastRow="0" w:firstColumn="1" w:lastColumn="0" w:noHBand="0" w:noVBand="1"/>
      </w:tblPr>
      <w:tblGrid>
        <w:gridCol w:w="4480"/>
        <w:gridCol w:w="4480"/>
      </w:tblGrid>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Символ</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Характер запаха</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Ароматный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Болотный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Гнилостный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Древесный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Землистый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Плесневый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Рыбный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Сероводородный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Травянистый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Неопределенный</w:t>
            </w:r>
          </w:p>
        </w:tc>
      </w:tr>
    </w:tbl>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Чистые природные воды запахов не имеют.</w:t>
      </w: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Вкусы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Определение ведется с заведомо безопасной водой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Воду набирают в рот малыми порциями, не проглатывая. Отмечают наличие вкуса (соленый, горький, кислый, сладкий) или привкуса(щелочной, железистый, металлический, вяжущий и т. д.) и их интенсивность в баллах по шкале, аналогично определению интенсивности запаха.</w:t>
      </w:r>
    </w:p>
    <w:p w:rsidR="00F279FE" w:rsidRDefault="00F279FE" w:rsidP="00F279FE">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При интенсивности запахов и привкусов выше 2 баллов ограничивается водопотребление, т.к. сильные запахи и привкусы могут быть показателями </w:t>
      </w:r>
      <w:r>
        <w:rPr>
          <w:rFonts w:ascii="Times New Roman CYR" w:eastAsia="Arial Unicode MS" w:hAnsi="Times New Roman CYR" w:cs="Times New Roman CYR"/>
          <w:color w:val="000000"/>
          <w:sz w:val="28"/>
          <w:szCs w:val="28"/>
        </w:rPr>
        <w:lastRenderedPageBreak/>
        <w:t>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F279FE" w:rsidRDefault="00F279FE" w:rsidP="00F279FE">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Такие показатели, как сухой остаток, общая жесткость, активная реакция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щелочность, содержание катионов и анионов: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НСО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Сl</w:t>
      </w:r>
      <w:proofErr w:type="spellEnd"/>
      <w:r>
        <w:rPr>
          <w:rFonts w:ascii="Times New Roman CYR" w:eastAsia="Arial Unicode MS" w:hAnsi="Times New Roman CYR" w:cs="Times New Roman CYR"/>
          <w:color w:val="000000"/>
          <w:sz w:val="28"/>
          <w:szCs w:val="28"/>
          <w:vertAlign w:val="superscript"/>
        </w:rPr>
        <w:t>-</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Мg</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proofErr w:type="spellStart"/>
      <w:r>
        <w:rPr>
          <w:rFonts w:ascii="Times New Roman CYR" w:eastAsia="Arial Unicode MS" w:hAnsi="Times New Roman CYR" w:cs="Times New Roman CYR"/>
          <w:color w:val="000000"/>
          <w:spacing w:val="-10"/>
          <w:sz w:val="28"/>
          <w:szCs w:val="28"/>
        </w:rPr>
        <w:t>Al</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Be</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Мn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Сu</w:t>
      </w:r>
      <w:proofErr w:type="spellEnd"/>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полифосфатов </w:t>
      </w:r>
      <w:proofErr w:type="spellStart"/>
      <w:r>
        <w:rPr>
          <w:rFonts w:ascii="Times New Roman CYR" w:eastAsia="Arial Unicode MS" w:hAnsi="Times New Roman CYR" w:cs="Times New Roman CYR"/>
          <w:color w:val="000000"/>
          <w:spacing w:val="-10"/>
          <w:sz w:val="28"/>
          <w:szCs w:val="28"/>
        </w:rPr>
        <w:t>Pb</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Zn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Аg</w:t>
      </w:r>
      <w:proofErr w:type="spellEnd"/>
      <w:r>
        <w:rPr>
          <w:rFonts w:ascii="Times New Roman CYR" w:eastAsia="Arial Unicode MS" w:hAnsi="Times New Roman CYR" w:cs="Times New Roman CYR"/>
          <w:color w:val="000000"/>
          <w:spacing w:val="-10"/>
          <w:sz w:val="28"/>
          <w:szCs w:val="28"/>
        </w:rPr>
        <w:t>, V,</w:t>
      </w:r>
      <w:r>
        <w:rPr>
          <w:rFonts w:ascii="Times New Roman CYR" w:eastAsia="Arial Unicode MS" w:hAnsi="Times New Roman CYR" w:cs="Times New Roman CYR"/>
          <w:color w:val="000000"/>
          <w:sz w:val="28"/>
          <w:szCs w:val="28"/>
        </w:rPr>
        <w:t xml:space="preserve"> радия-226, стронция-90, </w:t>
      </w:r>
      <w:proofErr w:type="spellStart"/>
      <w:r>
        <w:rPr>
          <w:rFonts w:ascii="Times New Roman CYR" w:eastAsia="Arial Unicode MS" w:hAnsi="Times New Roman CYR" w:cs="Times New Roman CYR"/>
          <w:color w:val="000000"/>
          <w:spacing w:val="-10"/>
          <w:sz w:val="28"/>
          <w:szCs w:val="28"/>
        </w:rPr>
        <w:t>As</w:t>
      </w:r>
      <w:proofErr w:type="spellEnd"/>
      <w:r>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w:t>
      </w:r>
      <w:proofErr w:type="spellStart"/>
      <w:r>
        <w:rPr>
          <w:rFonts w:ascii="Times New Roman CYR" w:eastAsia="Arial Unicode MS" w:hAnsi="Times New Roman CYR" w:cs="Times New Roman CYR"/>
          <w:color w:val="000000"/>
          <w:sz w:val="28"/>
          <w:szCs w:val="28"/>
        </w:rPr>
        <w:t>водоисточник</w:t>
      </w:r>
      <w:proofErr w:type="spellEnd"/>
      <w:r>
        <w:rPr>
          <w:rFonts w:ascii="Times New Roman CYR" w:eastAsia="Arial Unicode MS" w:hAnsi="Times New Roman CYR" w:cs="Times New Roman CYR"/>
          <w:color w:val="000000"/>
          <w:sz w:val="28"/>
          <w:szCs w:val="28"/>
        </w:rPr>
        <w:t xml:space="preserve"> со сточными водами. Железо содержится в чистых природных водах, но поступает оно также в водоемы и со сточными водами.</w:t>
      </w:r>
    </w:p>
    <w:p w:rsidR="00F279FE" w:rsidRDefault="00F279FE" w:rsidP="00F279FE">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Опыт 2. Определение активной реакции (</w:t>
      </w:r>
      <w:proofErr w:type="spellStart"/>
      <w:r>
        <w:rPr>
          <w:rFonts w:ascii="Times New Roman CYR" w:eastAsia="Arial Unicode MS" w:hAnsi="Times New Roman CYR" w:cs="Times New Roman CYR"/>
          <w:b/>
          <w:bCs/>
          <w:color w:val="000000"/>
          <w:sz w:val="28"/>
          <w:szCs w:val="28"/>
        </w:rPr>
        <w:t>pH</w:t>
      </w:r>
      <w:proofErr w:type="spellEnd"/>
      <w:r>
        <w:rPr>
          <w:rFonts w:ascii="Times New Roman CYR" w:eastAsia="Arial Unicode MS" w:hAnsi="Times New Roman CYR" w:cs="Times New Roman CYR"/>
          <w:b/>
          <w:bCs/>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Водородный показатель выражают величиной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представляющей собой десятичный логарифм концентрации ионов водорода, взятый с обратным знаком;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определяют в интервале от 1 до 14. В большинстве природных вод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находится в пределах от 6,5 до 8,5 и зависит от соотношения концентраций свободного диоксида углерода и бикарбонат-иона. Более низкие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могут наблюдаться в кислых болотных водах. Летом при интенсивном фотосинтезе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может повышаться до 9,0. На величину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процессов и потерь углекислоты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может быстро изменяться, и этот показатель следует определять сразу же после отбора пробы, желательно на месте отбора.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применяются специальные реактивы - индикаторы, а также приборы -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-метры со стеклянными электродами. С </w:t>
      </w:r>
      <w:r>
        <w:rPr>
          <w:rFonts w:ascii="Times New Roman CYR" w:eastAsia="Arial Unicode MS" w:hAnsi="Times New Roman CYR" w:cs="Times New Roman CYR"/>
          <w:color w:val="000000"/>
          <w:sz w:val="28"/>
          <w:szCs w:val="28"/>
        </w:rPr>
        <w:lastRenderedPageBreak/>
        <w:t xml:space="preserve">помощью универсальной индикаторной бумаги можно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с точностью до 0,2-0,3 единиц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Измерение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цветных растворов и суспензий индикаторным способом невозможно. Электрометрический (потенциометрический) метод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 единицу вызывает изменение потенциала электрода на 58,1 мВ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 xml:space="preserve">С. Пределы линейной зависимости потенциала электрода от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измерения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можно пользоваться потенциометрами (</w:t>
      </w:r>
      <w:proofErr w:type="spellStart"/>
      <w:r>
        <w:rPr>
          <w:rFonts w:ascii="Times New Roman CYR" w:eastAsia="Arial Unicode MS" w:hAnsi="Times New Roman CYR" w:cs="Times New Roman CYR"/>
          <w:color w:val="000000"/>
          <w:sz w:val="28"/>
          <w:szCs w:val="28"/>
        </w:rPr>
        <w:t>рП</w:t>
      </w:r>
      <w:proofErr w:type="spellEnd"/>
      <w:r>
        <w:rPr>
          <w:rFonts w:ascii="Times New Roman CYR" w:eastAsia="Arial Unicode MS" w:hAnsi="Times New Roman CYR" w:cs="Times New Roman CYR"/>
          <w:color w:val="000000"/>
          <w:sz w:val="28"/>
          <w:szCs w:val="28"/>
        </w:rPr>
        <w:t>- метрами) различных марок. Стеклянные электроды этих приборов калибруются но буферным растворам.</w:t>
      </w:r>
    </w:p>
    <w:p w:rsidR="00F279FE" w:rsidRDefault="00F279FE" w:rsidP="00F279FE">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F279FE" w:rsidRDefault="00F279FE" w:rsidP="00F279FE">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воды грунтовые, поверхностные и сточные.</w:t>
      </w:r>
    </w:p>
    <w:p w:rsidR="00F279FE" w:rsidRDefault="00F279FE" w:rsidP="00F279FE">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lastRenderedPageBreak/>
        <w:t>Ход работы</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Перед началом работы ознакомиться с инструкцией на прибор.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поверхностной, грунтовой и сточной воды в соответствии с инструкцией.</w:t>
      </w:r>
    </w:p>
    <w:p w:rsidR="00F279FE" w:rsidRDefault="00F279FE" w:rsidP="00F279FE">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Pr>
          <w:rFonts w:ascii="Times New Roman CYR" w:eastAsia="Arial Unicode MS" w:hAnsi="Times New Roman CYR" w:cs="Times New Roman CYR"/>
          <w:b/>
          <w:bCs/>
          <w:color w:val="000000"/>
          <w:sz w:val="26"/>
          <w:szCs w:val="26"/>
        </w:rPr>
        <w:t>Опыт 3. Определение сухого остатка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Pr>
          <w:rFonts w:ascii="Times New Roman CYR" w:eastAsia="Arial Unicode MS" w:hAnsi="Times New Roman CYR" w:cs="Times New Roman CYR"/>
          <w:color w:val="000000"/>
          <w:spacing w:val="10"/>
          <w:sz w:val="28"/>
          <w:szCs w:val="28"/>
        </w:rPr>
        <w:t>1</w:t>
      </w:r>
      <w:r>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Мg</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и анионами </w:t>
      </w:r>
      <w:r>
        <w:rPr>
          <w:rFonts w:ascii="Times New Roman CYR" w:eastAsia="Arial Unicode MS" w:hAnsi="Times New Roman CYR" w:cs="Times New Roman CYR"/>
          <w:color w:val="000000"/>
          <w:spacing w:val="-10"/>
          <w:sz w:val="28"/>
          <w:szCs w:val="28"/>
        </w:rPr>
        <w:t>HCО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Cl</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К</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РО</w:t>
      </w:r>
      <w:r>
        <w:rPr>
          <w:rFonts w:ascii="Times New Roman CYR" w:eastAsia="Arial Unicode MS" w:hAnsi="Times New Roman CYR" w:cs="Times New Roman CYR"/>
          <w:color w:val="000000"/>
          <w:spacing w:val="-10"/>
          <w:sz w:val="28"/>
          <w:szCs w:val="28"/>
          <w:vertAlign w:val="subscript"/>
        </w:rPr>
        <w:t>4</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z w:val="28"/>
          <w:szCs w:val="28"/>
        </w:rPr>
        <w:t xml:space="preserve">и др. и микроэлементами </w:t>
      </w:r>
      <w:r>
        <w:rPr>
          <w:rFonts w:ascii="Times New Roman CYR" w:eastAsia="Arial Unicode MS" w:hAnsi="Times New Roman CYR" w:cs="Times New Roman CYR"/>
          <w:color w:val="000000"/>
          <w:spacing w:val="-10"/>
          <w:sz w:val="28"/>
          <w:szCs w:val="28"/>
        </w:rPr>
        <w:t>Fe</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Fe</w:t>
      </w:r>
      <w:r>
        <w:rPr>
          <w:rFonts w:ascii="Times New Roman CYR" w:eastAsia="Arial Unicode MS" w:hAnsi="Times New Roman CYR" w:cs="Times New Roman CYR"/>
          <w:color w:val="000000"/>
          <w:spacing w:val="-10"/>
          <w:sz w:val="28"/>
          <w:szCs w:val="28"/>
          <w:vertAlign w:val="superscript"/>
        </w:rPr>
        <w:t>3+</w:t>
      </w:r>
      <w:r>
        <w:rPr>
          <w:rFonts w:ascii="Times New Roman CYR" w:eastAsia="Arial Unicode MS" w:hAnsi="Times New Roman CYR" w:cs="Times New Roman CYR"/>
          <w:color w:val="000000"/>
          <w:spacing w:val="-10"/>
          <w:sz w:val="28"/>
          <w:szCs w:val="28"/>
        </w:rPr>
        <w:t>, 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Сu</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Мо</w:t>
      </w:r>
      <w:r>
        <w:rPr>
          <w:rFonts w:ascii="Times New Roman CYR" w:eastAsia="Arial Unicode MS" w:hAnsi="Times New Roman CYR" w:cs="Times New Roman CYR"/>
          <w:color w:val="000000"/>
          <w:sz w:val="28"/>
          <w:szCs w:val="28"/>
        </w:rPr>
        <w:t xml:space="preserve"> и др.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8"/>
          <w:szCs w:val="28"/>
        </w:rPr>
        <w:t xml:space="preserve">) </w:t>
      </w:r>
      <w:r>
        <w:rPr>
          <w:rFonts w:ascii="Times New Roman CYR" w:eastAsia="Arial Unicode MS" w:hAnsi="Times New Roman CYR" w:cs="Times New Roman CYR"/>
          <w:color w:val="000000"/>
          <w:sz w:val="28"/>
          <w:szCs w:val="28"/>
        </w:rPr>
        <w:t xml:space="preserve">сушильный шкаф; </w:t>
      </w:r>
      <w:r>
        <w:rPr>
          <w:rFonts w:ascii="Times New Roman CYR" w:eastAsia="Arial Unicode MS" w:hAnsi="Times New Roman CYR" w:cs="Times New Roman CYR"/>
          <w:color w:val="000000"/>
          <w:sz w:val="20"/>
          <w:szCs w:val="20"/>
        </w:rPr>
        <w:t>2</w:t>
      </w:r>
      <w:r>
        <w:rPr>
          <w:rFonts w:ascii="Times New Roman CYR" w:eastAsia="Arial Unicode MS" w:hAnsi="Times New Roman CYR" w:cs="Times New Roman CYR"/>
          <w:color w:val="000000"/>
          <w:sz w:val="28"/>
          <w:szCs w:val="28"/>
        </w:rPr>
        <w:t xml:space="preserve">) эксикатор; 3) аналитические весы; 4) беззольный </w:t>
      </w:r>
      <w:r>
        <w:rPr>
          <w:rFonts w:ascii="Times New Roman CYR" w:eastAsia="Arial Unicode MS" w:hAnsi="Times New Roman CYR" w:cs="Times New Roman CYR"/>
          <w:color w:val="000000"/>
          <w:sz w:val="28"/>
          <w:szCs w:val="28"/>
        </w:rPr>
        <w:lastRenderedPageBreak/>
        <w:t xml:space="preserve">фильтр; 5) колба коническая на 250 мл; </w:t>
      </w:r>
      <w:r>
        <w:rPr>
          <w:rFonts w:ascii="Times New Roman CYR" w:eastAsia="Arial Unicode MS" w:hAnsi="Times New Roman CYR" w:cs="Times New Roman CYR"/>
          <w:color w:val="000000"/>
          <w:sz w:val="20"/>
          <w:szCs w:val="20"/>
        </w:rPr>
        <w:t>6</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ч'ашка</w:t>
      </w:r>
      <w:proofErr w:type="spellEnd"/>
      <w:r>
        <w:rPr>
          <w:rFonts w:ascii="Times New Roman CYR" w:eastAsia="Arial Unicode MS" w:hAnsi="Times New Roman CYR" w:cs="Times New Roman CYR"/>
          <w:color w:val="000000"/>
          <w:sz w:val="28"/>
          <w:szCs w:val="28"/>
        </w:rPr>
        <w:t xml:space="preserve"> фарфоровая; 7) воронка для фильтрования; </w:t>
      </w:r>
      <w:r>
        <w:rPr>
          <w:rFonts w:ascii="Times New Roman CYR" w:eastAsia="Arial Unicode MS" w:hAnsi="Times New Roman CYR" w:cs="Times New Roman CYR"/>
          <w:color w:val="000000"/>
          <w:sz w:val="20"/>
          <w:szCs w:val="20"/>
        </w:rPr>
        <w:t>8</w:t>
      </w:r>
      <w:r>
        <w:rPr>
          <w:rFonts w:ascii="Times New Roman CYR" w:eastAsia="Arial Unicode MS" w:hAnsi="Times New Roman CYR" w:cs="Times New Roman CYR"/>
          <w:color w:val="000000"/>
          <w:sz w:val="28"/>
          <w:szCs w:val="28"/>
        </w:rPr>
        <w:t>) водяная баня.</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до постоянной массы, охлаждают и взвешивают.</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Расчет производится по формуле:</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F279FE" w:rsidRDefault="00F279FE" w:rsidP="00F279FE">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bCs/>
          <w:iCs/>
          <w:color w:val="000000"/>
          <w:spacing w:val="-10"/>
          <w:sz w:val="28"/>
          <w:szCs w:val="28"/>
        </w:rPr>
        <w:t>х -</w:t>
      </w:r>
      <w:r>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 - масса чашки с сухим остатком, мг;</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w:t>
      </w:r>
      <w:r>
        <w:rPr>
          <w:rFonts w:ascii="Times New Roman CYR" w:eastAsia="Arial Unicode MS" w:hAnsi="Times New Roman CYR" w:cs="Times New Roman CYR"/>
          <w:color w:val="000000"/>
          <w:sz w:val="28"/>
          <w:szCs w:val="28"/>
          <w:vertAlign w:val="subscript"/>
        </w:rPr>
        <w:t>1</w:t>
      </w:r>
      <w:r>
        <w:rPr>
          <w:rFonts w:ascii="Times New Roman CYR" w:eastAsia="Arial Unicode MS" w:hAnsi="Times New Roman CYR" w:cs="Times New Roman CYR"/>
          <w:color w:val="000000"/>
          <w:sz w:val="28"/>
          <w:szCs w:val="28"/>
        </w:rPr>
        <w:t xml:space="preserve"> - масса пустой чашки, мг;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Pr>
          <w:rFonts w:ascii="Times New Roman CYR" w:eastAsia="Arial Unicode MS" w:hAnsi="Times New Roman CYR" w:cs="Times New Roman CYR"/>
          <w:bCs/>
          <w:iCs/>
          <w:color w:val="000000"/>
          <w:spacing w:val="-10"/>
          <w:sz w:val="28"/>
          <w:szCs w:val="28"/>
          <w:lang w:val="en-US"/>
        </w:rPr>
        <w:t>V</w:t>
      </w:r>
      <w:r>
        <w:rPr>
          <w:rFonts w:ascii="Times New Roman CYR" w:eastAsia="Arial Unicode MS" w:hAnsi="Times New Roman CYR" w:cs="Times New Roman CYR"/>
          <w:color w:val="000000"/>
          <w:sz w:val="28"/>
          <w:szCs w:val="28"/>
        </w:rPr>
        <w:t xml:space="preserve"> - объем воды, взятый для определения, мл.</w:t>
      </w:r>
    </w:p>
    <w:p w:rsidR="00F279FE" w:rsidRDefault="00F279FE" w:rsidP="00F279FE">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F279FE" w:rsidRDefault="00F279FE" w:rsidP="00F279FE">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Цель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lastRenderedPageBreak/>
        <w:t>Опыт № 1 Определение запыленности воздуха</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Фильтры.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Посуда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Стакан на 50 мл.</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Воронка.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1. </w:t>
      </w:r>
      <w:r>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2. </w:t>
      </w:r>
      <w:r>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3. </w:t>
      </w:r>
      <w:r>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4. </w:t>
      </w:r>
      <w:r>
        <w:rPr>
          <w:rFonts w:ascii="Times New Roman CYR" w:eastAsia="Arial Unicode MS" w:hAnsi="Times New Roman CYR" w:cs="Times New Roman CYR"/>
          <w:sz w:val="28"/>
          <w:szCs w:val="28"/>
        </w:rPr>
        <w:t>Подсчитать число обмытых листьев 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5. </w:t>
      </w:r>
      <w:r>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6. </w:t>
      </w:r>
      <w:r>
        <w:rPr>
          <w:rFonts w:ascii="Times New Roman CYR" w:eastAsia="Arial Unicode MS" w:hAnsi="Times New Roman CYR" w:cs="Times New Roman CYR"/>
          <w:sz w:val="28"/>
          <w:szCs w:val="28"/>
        </w:rPr>
        <w:t xml:space="preserve">Из той же бумаги вырезать квадрат размерами 10 </w:t>
      </w:r>
      <w:r>
        <w:rPr>
          <w:rFonts w:ascii="Times New Roman" w:eastAsia="Arial Unicode MS" w:hAnsi="Times New Roman" w:cs="Times New Roman"/>
          <w:sz w:val="28"/>
          <w:szCs w:val="28"/>
        </w:rPr>
        <w:t xml:space="preserve">× 10 </w:t>
      </w:r>
      <w:r>
        <w:rPr>
          <w:rFonts w:ascii="Times New Roman CYR" w:eastAsia="Arial Unicode MS" w:hAnsi="Times New Roman CYR" w:cs="Times New Roman CYR"/>
          <w:sz w:val="28"/>
          <w:szCs w:val="28"/>
        </w:rPr>
        <w:t>см и взвесить его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7. </w:t>
      </w:r>
      <w:r>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Pr>
          <w:rFonts w:ascii="Times New Roman" w:eastAsia="Arial Unicode MS" w:hAnsi="Times New Roman" w:cs="Times New Roman"/>
          <w:sz w:val="28"/>
          <w:szCs w:val="28"/>
          <w:lang w:val="en-US"/>
        </w:rPr>
        <w:t>S</w:t>
      </w:r>
      <w:r>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lang w:val="en-US"/>
        </w:rPr>
        <w:t>M</w:t>
      </w:r>
      <w:r>
        <w:rPr>
          <w:rFonts w:ascii="Times New Roman" w:eastAsia="Arial Unicode MS" w:hAnsi="Times New Roman" w:cs="Times New Roman"/>
          <w:sz w:val="28"/>
          <w:szCs w:val="28"/>
          <w:vertAlign w:val="subscript"/>
        </w:rPr>
        <w:t>1</w:t>
      </w:r>
      <w:r>
        <w:rPr>
          <w:rFonts w:ascii="Times New Roman" w:eastAsia="Arial Unicode MS" w:hAnsi="Times New Roman" w:cs="Times New Roman"/>
          <w:sz w:val="28"/>
          <w:szCs w:val="28"/>
        </w:rPr>
        <w:t xml:space="preserve"> </w:t>
      </w:r>
      <w:r>
        <w:rPr>
          <w:rFonts w:ascii="Times New Roman CYR" w:eastAsia="Arial Unicode MS" w:hAnsi="Times New Roman CYR" w:cs="Times New Roman CYR"/>
          <w:sz w:val="28"/>
          <w:szCs w:val="28"/>
        </w:rPr>
        <w:t>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 xml:space="preserve"> / (5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 , дм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8. </w:t>
      </w:r>
      <w:r>
        <w:rPr>
          <w:rFonts w:ascii="Times New Roman CYR" w:eastAsia="Arial Unicode MS" w:hAnsi="Times New Roman CYR" w:cs="Times New Roman CYR"/>
          <w:sz w:val="28"/>
          <w:szCs w:val="28"/>
        </w:rPr>
        <w:t>Определить, сколько пыли осаждается на 1 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 xml:space="preserve"> поверхности листвы.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9. </w:t>
      </w:r>
      <w:r>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709196553" r:id="rId11"/>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proofErr w:type="spellStart"/>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м</w:t>
      </w:r>
      <w:proofErr w:type="spellEnd"/>
      <w:r w:rsidRPr="00F63AFC">
        <w:rPr>
          <w:rStyle w:val="postbody1"/>
          <w:rFonts w:ascii="Times New Roman" w:hAnsi="Times New Roman" w:cs="Times New Roman"/>
          <w:i/>
          <w:sz w:val="28"/>
          <w:szCs w:val="28"/>
          <w:vertAlign w:val="subscript"/>
        </w:rPr>
        <w:t xml:space="preserve">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709196554" r:id="rId13"/>
        </w:object>
      </w:r>
      <w:r w:rsidRPr="00F63AFC">
        <w:rPr>
          <w:rFonts w:ascii="Times New Roman" w:hAnsi="Times New Roman" w:cs="Times New Roman"/>
          <w:sz w:val="28"/>
          <w:szCs w:val="28"/>
        </w:rPr>
        <w:t>.</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proofErr w:type="spellEnd"/>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709196555"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709196556"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м/с, который находят из первой формулы. При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709196557" r:id="rId19"/>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709196558"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709196559"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051114">
      <w:pPr>
        <w:pStyle w:val="Default"/>
        <w:numPr>
          <w:ilvl w:val="0"/>
          <w:numId w:val="10"/>
        </w:numPr>
        <w:spacing w:line="360" w:lineRule="auto"/>
        <w:ind w:left="851"/>
        <w:rPr>
          <w:sz w:val="28"/>
          <w:szCs w:val="28"/>
        </w:rPr>
      </w:pPr>
      <w:proofErr w:type="spellStart"/>
      <w:r w:rsidRPr="008E3DA5">
        <w:rPr>
          <w:sz w:val="28"/>
          <w:szCs w:val="28"/>
        </w:rPr>
        <w:t>По</w:t>
      </w:r>
      <w:r w:rsidR="008E3DA5">
        <w:rPr>
          <w:sz w:val="28"/>
          <w:szCs w:val="28"/>
        </w:rPr>
        <w:t>лихлорбифенилы</w:t>
      </w:r>
      <w:proofErr w:type="spellEnd"/>
      <w:r w:rsidR="008E3DA5">
        <w:rPr>
          <w:sz w:val="28"/>
          <w:szCs w:val="28"/>
        </w:rPr>
        <w:t xml:space="preserve">, пестициды и </w:t>
      </w:r>
      <w:proofErr w:type="spellStart"/>
      <w:r w:rsidR="008E3DA5">
        <w:rPr>
          <w:sz w:val="28"/>
          <w:szCs w:val="28"/>
        </w:rPr>
        <w:t>гал</w:t>
      </w:r>
      <w:r w:rsidRPr="008E3DA5">
        <w:rPr>
          <w:sz w:val="28"/>
          <w:szCs w:val="28"/>
        </w:rPr>
        <w:t>оген</w:t>
      </w:r>
      <w:r w:rsidR="008E3DA5">
        <w:rPr>
          <w:sz w:val="28"/>
          <w:szCs w:val="28"/>
        </w:rPr>
        <w:t>о</w:t>
      </w:r>
      <w:r w:rsidRPr="008E3DA5">
        <w:rPr>
          <w:sz w:val="28"/>
          <w:szCs w:val="28"/>
        </w:rPr>
        <w:t>углероды</w:t>
      </w:r>
      <w:proofErr w:type="spellEnd"/>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lastRenderedPageBreak/>
        <w:t xml:space="preserve">Организация и структура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051114">
      <w:pPr>
        <w:pStyle w:val="Default"/>
        <w:numPr>
          <w:ilvl w:val="0"/>
          <w:numId w:val="10"/>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Типовая программа наблюдений.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051114">
      <w:pPr>
        <w:pStyle w:val="Default"/>
        <w:numPr>
          <w:ilvl w:val="0"/>
          <w:numId w:val="10"/>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5. и </w:t>
            </w:r>
            <w:proofErr w:type="spellStart"/>
            <w:r w:rsidRPr="00F279FE">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E817B6" w:rsidRDefault="00E817B6" w:rsidP="00E817B6">
      <w:pPr>
        <w:spacing w:after="0" w:line="240" w:lineRule="auto"/>
        <w:ind w:firstLine="709"/>
        <w:rPr>
          <w:rFonts w:ascii="Times New Roman" w:eastAsia="Calibri" w:hAnsi="Times New Roman" w:cs="Times New Roman"/>
          <w:b/>
          <w:sz w:val="28"/>
          <w:szCs w:val="28"/>
          <w:lang w:bidi="ru-RU"/>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p>
    <w:p w:rsidR="00E817B6" w:rsidRPr="007C7428" w:rsidRDefault="00E817B6" w:rsidP="00E817B6">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p w:rsidR="004B5EB2" w:rsidRPr="001B0682" w:rsidRDefault="004B5EB2" w:rsidP="004B5EB2">
      <w:pPr>
        <w:spacing w:after="0" w:line="240" w:lineRule="auto"/>
        <w:ind w:firstLine="709"/>
        <w:rPr>
          <w:rFonts w:ascii="Times New Roman" w:eastAsia="Calibri" w:hAnsi="Times New Roman" w:cs="Times New Roman"/>
          <w:b/>
          <w:sz w:val="28"/>
          <w:szCs w:val="28"/>
          <w:lang w:bidi="ru-RU"/>
        </w:rPr>
      </w:pPr>
      <w:r w:rsidRPr="001B0682">
        <w:rPr>
          <w:rFonts w:ascii="Times New Roman" w:eastAsia="Calibri" w:hAnsi="Times New Roman" w:cs="Times New Roman"/>
          <w:b/>
          <w:sz w:val="24"/>
          <w:szCs w:val="24"/>
          <w:lang w:bidi="ru-RU"/>
        </w:rPr>
        <w:t>Оц</w:t>
      </w:r>
      <w:r w:rsidRPr="001B0682">
        <w:rPr>
          <w:rFonts w:ascii="Times New Roman" w:eastAsia="Calibri" w:hAnsi="Times New Roman" w:cs="Times New Roman"/>
          <w:b/>
          <w:sz w:val="28"/>
          <w:szCs w:val="28"/>
          <w:lang w:bidi="ru-RU"/>
        </w:rPr>
        <w:t xml:space="preserve">енивание ответа на </w:t>
      </w:r>
      <w:r>
        <w:rPr>
          <w:rFonts w:ascii="Times New Roman" w:eastAsia="Calibri" w:hAnsi="Times New Roman" w:cs="Times New Roman"/>
          <w:b/>
          <w:sz w:val="28"/>
          <w:szCs w:val="28"/>
          <w:lang w:bidi="ru-RU"/>
        </w:rPr>
        <w:t>зачете</w:t>
      </w:r>
    </w:p>
    <w:p w:rsidR="004B5EB2" w:rsidRPr="001B0682" w:rsidRDefault="004B5EB2" w:rsidP="004B5EB2">
      <w:pPr>
        <w:spacing w:after="0" w:line="240" w:lineRule="auto"/>
        <w:ind w:firstLine="709"/>
        <w:rPr>
          <w:rFonts w:ascii="Times New Roman" w:eastAsia="Calibri" w:hAnsi="Times New Roman" w:cs="Times New Roman"/>
          <w:b/>
          <w:i/>
          <w:sz w:val="28"/>
          <w:szCs w:val="28"/>
        </w:rPr>
      </w:pPr>
      <w:r w:rsidRPr="001B0682">
        <w:rPr>
          <w:rFonts w:ascii="Times New Roman" w:eastAsia="Calibri" w:hAnsi="Times New Roman" w:cs="Times New Roman"/>
          <w:b/>
          <w:i/>
          <w:sz w:val="28"/>
          <w:szCs w:val="28"/>
        </w:rPr>
        <w:t xml:space="preserve">   </w:t>
      </w:r>
    </w:p>
    <w:p w:rsidR="004B5EB2" w:rsidRPr="002E03AE" w:rsidRDefault="004B5EB2" w:rsidP="004B5EB2">
      <w:pPr>
        <w:ind w:firstLine="709"/>
        <w:jc w:val="both"/>
        <w:rPr>
          <w:rFonts w:ascii="Times New Roman" w:eastAsia="Calibri" w:hAnsi="Times New Roman" w:cs="Times New Roman"/>
          <w:b/>
          <w:sz w:val="24"/>
          <w:szCs w:val="24"/>
        </w:rPr>
      </w:pPr>
      <w:r w:rsidRPr="002E03AE">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4B5EB2" w:rsidRPr="002E03AE" w:rsidTr="00D42A35">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D42A35">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D42A35">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D42A35">
            <w:pPr>
              <w:suppressAutoHyphens/>
              <w:spacing w:after="0" w:line="240" w:lineRule="auto"/>
              <w:jc w:val="center"/>
              <w:rPr>
                <w:rFonts w:ascii="Times New Roman" w:eastAsia="Calibri" w:hAnsi="Times New Roman" w:cs="Times New Roman"/>
                <w:sz w:val="24"/>
                <w:szCs w:val="24"/>
              </w:rPr>
            </w:pPr>
            <w:r w:rsidRPr="002E03AE">
              <w:rPr>
                <w:rFonts w:ascii="Times New Roman" w:eastAsia="Calibri" w:hAnsi="Times New Roman" w:cs="Times New Roman"/>
                <w:sz w:val="24"/>
                <w:szCs w:val="24"/>
              </w:rPr>
              <w:t>Критерии</w:t>
            </w:r>
          </w:p>
        </w:tc>
      </w:tr>
      <w:tr w:rsidR="004B5EB2" w:rsidRPr="002E03AE" w:rsidTr="00D42A35">
        <w:trPr>
          <w:trHeight w:val="1178"/>
        </w:trPr>
        <w:tc>
          <w:tcPr>
            <w:tcW w:w="1046" w:type="pct"/>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spacing w:after="0" w:line="240" w:lineRule="auto"/>
              <w:rPr>
                <w:rFonts w:ascii="Times New Roman" w:eastAsia="Calibri" w:hAnsi="Times New Roman" w:cs="Times New Roman"/>
                <w:sz w:val="24"/>
                <w:szCs w:val="24"/>
              </w:rPr>
            </w:pPr>
            <w:r w:rsidRPr="002E03AE">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4B5EB2" w:rsidRPr="002E03AE" w:rsidRDefault="004B5EB2" w:rsidP="00D42A35">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1. Полнота изложения теоретического материала;</w:t>
            </w:r>
          </w:p>
          <w:p w:rsidR="004B5EB2" w:rsidRPr="002E03AE" w:rsidRDefault="004B5EB2" w:rsidP="00D42A35">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2. Полнота и правильность решения практического задания;</w:t>
            </w:r>
          </w:p>
          <w:p w:rsidR="004B5EB2" w:rsidRPr="002E03AE" w:rsidRDefault="004B5EB2" w:rsidP="00D42A35">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 xml:space="preserve">3. Правильность и/или аргументированность изложения (последовательность </w:t>
            </w:r>
            <w:r w:rsidRPr="002E03AE">
              <w:rPr>
                <w:rFonts w:ascii="Times New Roman" w:eastAsia="Calibri" w:hAnsi="Times New Roman" w:cs="Times New Roman"/>
                <w:sz w:val="24"/>
                <w:szCs w:val="24"/>
              </w:rPr>
              <w:lastRenderedPageBreak/>
              <w:t>действий);</w:t>
            </w:r>
          </w:p>
          <w:p w:rsidR="004B5EB2" w:rsidRPr="002E03AE" w:rsidRDefault="004B5EB2" w:rsidP="00D42A35">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4. Самостоятельность ответа;</w:t>
            </w:r>
          </w:p>
          <w:p w:rsidR="004B5EB2" w:rsidRPr="002E03AE" w:rsidRDefault="004B5EB2" w:rsidP="00D42A35">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5. Культура речи.</w:t>
            </w:r>
          </w:p>
          <w:p w:rsidR="004B5EB2" w:rsidRPr="002E03AE" w:rsidRDefault="004B5EB2" w:rsidP="00D42A35">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4B5EB2" w:rsidRPr="002E03AE" w:rsidRDefault="004B5EB2" w:rsidP="00D42A35">
            <w:p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rsidRPr="002E03AE">
              <w:rPr>
                <w:rFonts w:ascii="Times New Roman" w:eastAsia="Calibri" w:hAnsi="Times New Roman" w:cs="Times New Roman"/>
                <w:sz w:val="24"/>
                <w:szCs w:val="24"/>
              </w:rPr>
              <w:lastRenderedPageBreak/>
              <w:t>проблематике поставленного вопроса, решил предложенные практические задания без ошибок.</w:t>
            </w:r>
          </w:p>
          <w:p w:rsidR="004B5EB2" w:rsidRPr="002E03AE" w:rsidRDefault="004B5EB2" w:rsidP="004B5EB2">
            <w:pPr>
              <w:numPr>
                <w:ilvl w:val="0"/>
                <w:numId w:val="169"/>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B5EB2" w:rsidRPr="002E03AE" w:rsidRDefault="004B5EB2" w:rsidP="004B5EB2">
            <w:pPr>
              <w:numPr>
                <w:ilvl w:val="0"/>
                <w:numId w:val="169"/>
              </w:numPr>
              <w:tabs>
                <w:tab w:val="left" w:pos="274"/>
              </w:tabs>
              <w:suppressAutoHyphens/>
              <w:spacing w:after="0" w:line="240" w:lineRule="auto"/>
              <w:ind w:left="-10"/>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B5EB2" w:rsidRPr="002E03AE" w:rsidRDefault="004B5EB2" w:rsidP="00D42A35">
            <w:pPr>
              <w:suppressAutoHyphens/>
              <w:spacing w:after="0" w:line="240" w:lineRule="auto"/>
              <w:jc w:val="both"/>
              <w:rPr>
                <w:rFonts w:ascii="Times New Roman" w:eastAsia="Calibri" w:hAnsi="Times New Roman" w:cs="Times New Roman"/>
                <w:sz w:val="24"/>
                <w:szCs w:val="24"/>
              </w:rPr>
            </w:pPr>
          </w:p>
        </w:tc>
      </w:tr>
      <w:tr w:rsidR="004B5EB2" w:rsidRPr="002E03AE" w:rsidTr="00D42A35">
        <w:tc>
          <w:tcPr>
            <w:tcW w:w="1046" w:type="pct"/>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spacing w:after="0" w:line="240" w:lineRule="auto"/>
              <w:rPr>
                <w:rFonts w:ascii="Times New Roman" w:eastAsia="Calibri" w:hAnsi="Times New Roman" w:cs="Times New Roman"/>
                <w:sz w:val="24"/>
                <w:szCs w:val="24"/>
              </w:rPr>
            </w:pPr>
            <w:proofErr w:type="spellStart"/>
            <w:r w:rsidRPr="002E03AE">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D42A35">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suppressAutoHyphens/>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4B5EB2" w:rsidRPr="002E03AE" w:rsidRDefault="004B5EB2" w:rsidP="004B5EB2">
      <w:pPr>
        <w:spacing w:after="0" w:line="240" w:lineRule="auto"/>
        <w:ind w:firstLine="709"/>
        <w:rPr>
          <w:rFonts w:ascii="Times New Roman" w:hAnsi="Times New Roman" w:cs="Times New Roman"/>
          <w:b/>
          <w:sz w:val="28"/>
          <w:szCs w:val="28"/>
          <w:lang w:bidi="ru-RU"/>
        </w:rPr>
      </w:pPr>
    </w:p>
    <w:p w:rsidR="004B5EB2" w:rsidRPr="002E03AE" w:rsidRDefault="004B5EB2" w:rsidP="004B5EB2">
      <w:pPr>
        <w:spacing w:after="0" w:line="240" w:lineRule="auto"/>
        <w:ind w:firstLine="709"/>
        <w:rPr>
          <w:rFonts w:ascii="Times New Roman" w:hAnsi="Times New Roman" w:cs="Times New Roman"/>
          <w:b/>
          <w:sz w:val="28"/>
          <w:szCs w:val="28"/>
          <w:lang w:bidi="ru-RU"/>
        </w:rPr>
      </w:pPr>
    </w:p>
    <w:p w:rsidR="004B5EB2" w:rsidRPr="002E03AE" w:rsidRDefault="004B5EB2" w:rsidP="004B5EB2">
      <w:pPr>
        <w:ind w:firstLine="709"/>
        <w:jc w:val="both"/>
        <w:rPr>
          <w:rFonts w:ascii="Times New Roman" w:eastAsia="Calibri" w:hAnsi="Times New Roman" w:cs="Times New Roman"/>
          <w:b/>
          <w:sz w:val="28"/>
          <w:szCs w:val="28"/>
        </w:rPr>
      </w:pPr>
      <w:r w:rsidRPr="002E03A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 </w:t>
      </w:r>
      <w:proofErr w:type="gramStart"/>
      <w:r w:rsidRPr="002E03AE">
        <w:rPr>
          <w:rFonts w:ascii="Times New Roman" w:eastAsia="Times New Roman" w:hAnsi="Times New Roman" w:cs="Times New Roman"/>
          <w:sz w:val="28"/>
          <w:szCs w:val="28"/>
        </w:rPr>
        <w:t>обучаемый</w:t>
      </w:r>
      <w:proofErr w:type="gramEnd"/>
      <w:r w:rsidRPr="002E03AE">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Оценка «</w:t>
      </w:r>
      <w:proofErr w:type="spellStart"/>
      <w:r w:rsidRPr="002E03AE">
        <w:rPr>
          <w:rFonts w:ascii="Times New Roman" w:eastAsia="Times New Roman" w:hAnsi="Times New Roman" w:cs="Times New Roman"/>
          <w:sz w:val="28"/>
          <w:szCs w:val="28"/>
        </w:rPr>
        <w:t>незачтено</w:t>
      </w:r>
      <w:proofErr w:type="spellEnd"/>
      <w:r w:rsidRPr="002E03A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E03AE">
        <w:rPr>
          <w:rFonts w:ascii="Times New Roman" w:eastAsia="Times New Roman" w:hAnsi="Times New Roman" w:cs="Times New Roman"/>
          <w:sz w:val="28"/>
          <w:szCs w:val="28"/>
        </w:rPr>
        <w:t>сформированности</w:t>
      </w:r>
      <w:proofErr w:type="spellEnd"/>
      <w:r w:rsidRPr="002E03A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4B5EB2" w:rsidRPr="002E03AE" w:rsidRDefault="004B5EB2" w:rsidP="004B5EB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E03AE">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4B5EB2" w:rsidRPr="002E03AE" w:rsidTr="00D42A3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D42A35">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w:t>
            </w:r>
          </w:p>
          <w:p w:rsidR="004B5EB2" w:rsidRPr="002E03AE" w:rsidRDefault="004B5EB2" w:rsidP="00D42A35">
            <w:pPr>
              <w:widowControl w:val="0"/>
              <w:spacing w:after="0" w:line="240" w:lineRule="auto"/>
              <w:jc w:val="center"/>
              <w:rPr>
                <w:rFonts w:ascii="Times New Roman" w:eastAsia="Times New Roman" w:hAnsi="Times New Roman" w:cs="Times New Roman"/>
                <w:sz w:val="24"/>
                <w:szCs w:val="24"/>
              </w:rPr>
            </w:pPr>
            <w:proofErr w:type="gramStart"/>
            <w:r w:rsidRPr="002E03AE">
              <w:rPr>
                <w:rFonts w:ascii="Times New Roman" w:eastAsia="Times New Roman" w:hAnsi="Times New Roman" w:cs="Times New Roman"/>
                <w:color w:val="000000"/>
                <w:sz w:val="24"/>
                <w:szCs w:val="24"/>
                <w:shd w:val="clear" w:color="auto" w:fill="FFFFFF"/>
                <w:lang w:eastAsia="ru-RU" w:bidi="ru-RU"/>
              </w:rPr>
              <w:t>п</w:t>
            </w:r>
            <w:proofErr w:type="gramEnd"/>
            <w:r w:rsidRPr="002E03AE">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D42A35">
            <w:pPr>
              <w:widowControl w:val="0"/>
              <w:spacing w:after="0" w:line="240" w:lineRule="auto"/>
              <w:jc w:val="center"/>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Наименование</w:t>
            </w:r>
          </w:p>
          <w:p w:rsidR="004B5EB2" w:rsidRPr="002E03AE" w:rsidRDefault="004B5EB2" w:rsidP="00D42A35">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w:t>
            </w:r>
          </w:p>
          <w:p w:rsidR="004B5EB2" w:rsidRPr="002E03AE" w:rsidRDefault="004B5EB2" w:rsidP="00D42A35">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D42A35">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4B5EB2" w:rsidRPr="002E03AE" w:rsidRDefault="004B5EB2" w:rsidP="00D42A3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4B5EB2" w:rsidRPr="002E03AE" w:rsidRDefault="004B5EB2" w:rsidP="00D42A35">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4B5EB2" w:rsidRPr="002E03AE" w:rsidTr="00D42A35">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4B5EB2" w:rsidRPr="002E03AE" w:rsidRDefault="004B5EB2" w:rsidP="00D42A35">
            <w:pPr>
              <w:widowControl w:val="0"/>
              <w:tabs>
                <w:tab w:val="left" w:pos="254"/>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а)</w:t>
            </w:r>
            <w:r w:rsidRPr="002E03A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B5EB2" w:rsidRPr="002E03AE" w:rsidRDefault="004B5EB2" w:rsidP="00D42A35">
            <w:pPr>
              <w:widowControl w:val="0"/>
              <w:tabs>
                <w:tab w:val="left" w:pos="22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б)</w:t>
            </w:r>
            <w:r w:rsidRPr="002E03A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B5EB2" w:rsidRPr="002E03AE" w:rsidRDefault="004B5EB2" w:rsidP="00D42A35">
            <w:pPr>
              <w:widowControl w:val="0"/>
              <w:tabs>
                <w:tab w:val="left" w:pos="346"/>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w:t>
            </w:r>
            <w:r w:rsidRPr="002E03A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B5EB2" w:rsidRPr="002E03AE" w:rsidRDefault="004B5EB2" w:rsidP="00D42A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4B5EB2" w:rsidRPr="002E03AE" w:rsidRDefault="004B5EB2" w:rsidP="00D42A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4B5EB2" w:rsidRPr="002E03AE" w:rsidTr="00D42A35">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E03AE">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E03AE">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tabs>
                <w:tab w:val="left" w:pos="2098"/>
              </w:tabs>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4B5EB2" w:rsidRPr="002E03AE" w:rsidTr="00D42A35">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E03AE">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E03AE">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2E03AE">
              <w:rPr>
                <w:rFonts w:ascii="Times New Roman" w:eastAsia="Times New Roman" w:hAnsi="Times New Roman" w:cs="Times New Roman"/>
                <w:color w:val="000000"/>
                <w:sz w:val="24"/>
                <w:szCs w:val="24"/>
                <w:shd w:val="clear" w:color="auto" w:fill="FFFFFF"/>
                <w:lang w:eastAsia="ru-RU" w:bidi="ru-RU"/>
              </w:rPr>
              <w:t>профессионально</w:t>
            </w:r>
            <w:r w:rsidRPr="002E03A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E03A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4B5EB2" w:rsidRPr="002E03AE" w:rsidRDefault="004B5EB2" w:rsidP="00D42A35">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2E03AE">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4B5EB2" w:rsidRPr="002E03AE" w:rsidTr="00D42A35">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lang w:eastAsia="ru-RU"/>
              </w:rPr>
            </w:pPr>
            <w:r w:rsidRPr="002E03A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B5EB2" w:rsidRPr="002E03AE" w:rsidRDefault="004B5EB2" w:rsidP="00D42A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4B5EB2" w:rsidRPr="002E03AE" w:rsidRDefault="004B5EB2" w:rsidP="00D42A35">
            <w:pPr>
              <w:spacing w:after="0" w:line="240" w:lineRule="auto"/>
              <w:jc w:val="both"/>
              <w:rPr>
                <w:rFonts w:ascii="Times New Roman" w:eastAsia="Calibri" w:hAnsi="Times New Roman" w:cs="Times New Roman"/>
                <w:sz w:val="24"/>
                <w:szCs w:val="24"/>
              </w:rPr>
            </w:pPr>
            <w:r w:rsidRPr="002E03AE">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4B5EB2" w:rsidRPr="002E03AE" w:rsidTr="00D42A35">
        <w:tc>
          <w:tcPr>
            <w:tcW w:w="630"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jc w:val="center"/>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E03A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B5EB2" w:rsidRPr="002E03AE" w:rsidRDefault="004B5EB2" w:rsidP="00D42A35">
            <w:pPr>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sz w:val="24"/>
                <w:szCs w:val="24"/>
                <w:lang w:eastAsia="ru-RU"/>
              </w:rPr>
              <w:t>С учетом результативности</w:t>
            </w:r>
          </w:p>
          <w:p w:rsidR="004B5EB2" w:rsidRPr="002E03AE" w:rsidRDefault="004B5EB2" w:rsidP="00D42A35">
            <w:pPr>
              <w:spacing w:after="0" w:line="240" w:lineRule="auto"/>
              <w:jc w:val="both"/>
              <w:rPr>
                <w:rFonts w:ascii="Times New Roman" w:eastAsia="Calibri" w:hAnsi="Times New Roman" w:cs="Times New Roman"/>
                <w:sz w:val="24"/>
                <w:szCs w:val="24"/>
              </w:rPr>
            </w:pPr>
            <w:r w:rsidRPr="002E03A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E03AE">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B5EB2" w:rsidRPr="002E03AE" w:rsidRDefault="004B5EB2" w:rsidP="00D42A35">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E03AE">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4B5EB2" w:rsidRPr="002E03AE" w:rsidRDefault="004B5EB2" w:rsidP="00D42A35">
            <w:pPr>
              <w:widowControl w:val="0"/>
              <w:spacing w:after="0" w:line="240" w:lineRule="auto"/>
              <w:rPr>
                <w:rFonts w:ascii="Times New Roman" w:eastAsia="Times New Roman" w:hAnsi="Times New Roman" w:cs="Times New Roman"/>
                <w:sz w:val="24"/>
                <w:szCs w:val="24"/>
              </w:rPr>
            </w:pPr>
            <w:r w:rsidRPr="002E03A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4B5EB2" w:rsidRPr="002E03AE" w:rsidRDefault="004B5EB2" w:rsidP="004B5EB2">
      <w:pPr>
        <w:spacing w:after="0" w:line="360" w:lineRule="auto"/>
        <w:jc w:val="center"/>
        <w:rPr>
          <w:rFonts w:ascii="Times New Roman" w:hAnsi="Times New Roman" w:cs="Times New Roman"/>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Оценка «</w:t>
      </w:r>
      <w:proofErr w:type="spellStart"/>
      <w:r w:rsidRPr="00F279FE">
        <w:rPr>
          <w:rFonts w:ascii="Times New Roman" w:eastAsia="Times New Roman" w:hAnsi="Times New Roman" w:cs="Times New Roman"/>
          <w:sz w:val="28"/>
          <w:szCs w:val="28"/>
        </w:rPr>
        <w:t>незачтено</w:t>
      </w:r>
      <w:proofErr w:type="spellEnd"/>
      <w:r w:rsidRPr="00F279F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279FE">
        <w:rPr>
          <w:rFonts w:ascii="Times New Roman" w:eastAsia="Times New Roman" w:hAnsi="Times New Roman" w:cs="Times New Roman"/>
          <w:sz w:val="28"/>
          <w:szCs w:val="28"/>
        </w:rPr>
        <w:t>сформированности</w:t>
      </w:r>
      <w:proofErr w:type="spellEnd"/>
      <w:r w:rsidRPr="00F279F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279FE">
              <w:rPr>
                <w:rFonts w:ascii="Times New Roman" w:eastAsia="Times New Roman" w:hAnsi="Times New Roman" w:cs="Times New Roman"/>
                <w:color w:val="000000"/>
                <w:sz w:val="24"/>
                <w:szCs w:val="24"/>
                <w:shd w:val="clear" w:color="auto" w:fill="FFFFFF"/>
                <w:lang w:eastAsia="ru-RU" w:bidi="ru-RU"/>
              </w:rPr>
              <w:t>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279F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F279F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DD" w:rsidRDefault="002C55DD" w:rsidP="002952C7">
      <w:pPr>
        <w:spacing w:after="0" w:line="240" w:lineRule="auto"/>
      </w:pPr>
      <w:r>
        <w:separator/>
      </w:r>
    </w:p>
  </w:endnote>
  <w:endnote w:type="continuationSeparator" w:id="0">
    <w:p w:rsidR="002C55DD" w:rsidRDefault="002C55DD"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71935" w:rsidRDefault="00D71935">
        <w:pPr>
          <w:pStyle w:val="ac"/>
          <w:jc w:val="center"/>
        </w:pPr>
        <w:r>
          <w:fldChar w:fldCharType="begin"/>
        </w:r>
        <w:r>
          <w:instrText>PAGE   \* MERGEFORMAT</w:instrText>
        </w:r>
        <w:r>
          <w:fldChar w:fldCharType="separate"/>
        </w:r>
        <w:r w:rsidR="00936019">
          <w:rPr>
            <w:noProof/>
          </w:rPr>
          <w:t>2</w:t>
        </w:r>
        <w:r>
          <w:rPr>
            <w:noProof/>
          </w:rPr>
          <w:fldChar w:fldCharType="end"/>
        </w:r>
      </w:p>
    </w:sdtContent>
  </w:sdt>
  <w:p w:rsidR="00D71935" w:rsidRDefault="00D719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DD" w:rsidRDefault="002C55DD" w:rsidP="002952C7">
      <w:pPr>
        <w:spacing w:after="0" w:line="240" w:lineRule="auto"/>
      </w:pPr>
      <w:r>
        <w:separator/>
      </w:r>
    </w:p>
  </w:footnote>
  <w:footnote w:type="continuationSeparator" w:id="0">
    <w:p w:rsidR="002C55DD" w:rsidRDefault="002C55DD"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56B6F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5">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6">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7">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8">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9">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10">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11">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12">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13">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14">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15">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16">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17">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18">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19">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20">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21">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22">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23">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24">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25">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26">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27">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28">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29">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30">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3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32">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33">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34">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35">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36">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3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38">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39">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40">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41">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42">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43">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44">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45">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46">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47">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48">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4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5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51">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52">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53">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54">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55">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56">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57">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58">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59">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60">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61">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62">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63">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64">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65">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66">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67">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69">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70">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71">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72">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73">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74">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75">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76">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77">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78">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79">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80">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81">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82">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83">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84">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85">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86">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8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88">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89">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90">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91">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92">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93">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94">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95">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96">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97">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98">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99">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100">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101">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102">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103">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104">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105">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106">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107">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108">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109">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110">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111">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112">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113">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114">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115">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116">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117">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118">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119">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120">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121">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122">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123">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124">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125">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126">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127">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128">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129">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130">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131">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132">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133">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134">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135">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136">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137">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138">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139">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140">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141">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142">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143">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144">
    <w:nsid w:val="06006082"/>
    <w:multiLevelType w:val="multilevel"/>
    <w:tmpl w:val="28EC3892"/>
    <w:lvl w:ilvl="0">
      <w:start w:val="6"/>
      <w:numFmt w:val="decimal"/>
      <w:lvlText w:val="%1"/>
      <w:lvlJc w:val="left"/>
      <w:pPr>
        <w:ind w:left="375" w:hanging="375"/>
      </w:pPr>
      <w:rPr>
        <w:rFonts w:hint="default"/>
      </w:rPr>
    </w:lvl>
    <w:lvl w:ilvl="1">
      <w:start w:val="1"/>
      <w:numFmt w:val="decimal"/>
      <w:lvlText w:val="%2"/>
      <w:lvlJc w:val="left"/>
      <w:pPr>
        <w:ind w:left="943" w:hanging="375"/>
      </w:pPr>
      <w:rPr>
        <w:rFonts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5">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1BA13199"/>
    <w:multiLevelType w:val="hybridMultilevel"/>
    <w:tmpl w:val="49E2BFFC"/>
    <w:lvl w:ilvl="0" w:tplc="AAA02ED6">
      <w:start w:val="1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9">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D7F1718"/>
    <w:multiLevelType w:val="hybridMultilevel"/>
    <w:tmpl w:val="1A8EFAAC"/>
    <w:lvl w:ilvl="0" w:tplc="BD3AC92C">
      <w:start w:val="73"/>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1">
    <w:nsid w:val="33BC03A3"/>
    <w:multiLevelType w:val="hybridMultilevel"/>
    <w:tmpl w:val="877405F6"/>
    <w:lvl w:ilvl="0" w:tplc="E9DACDFA">
      <w:start w:val="101"/>
      <w:numFmt w:val="decimal"/>
      <w:lvlText w:val="%1"/>
      <w:lvlJc w:val="left"/>
      <w:pPr>
        <w:ind w:left="2010" w:hanging="450"/>
      </w:pPr>
      <w:rPr>
        <w:rFonts w:ascii="Times New Roman" w:hAnsi="Times New Roman" w:cs="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2">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53">
    <w:nsid w:val="367B477B"/>
    <w:multiLevelType w:val="multilevel"/>
    <w:tmpl w:val="D72C561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4">
    <w:nsid w:val="38B111E8"/>
    <w:multiLevelType w:val="hybridMultilevel"/>
    <w:tmpl w:val="A510D4E0"/>
    <w:lvl w:ilvl="0" w:tplc="AC76DD20">
      <w:start w:val="6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57">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58">
    <w:nsid w:val="48D2596D"/>
    <w:multiLevelType w:val="hybridMultilevel"/>
    <w:tmpl w:val="9B101B56"/>
    <w:lvl w:ilvl="0" w:tplc="49ACAC04">
      <w:start w:val="134"/>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1">
    <w:nsid w:val="4BC75790"/>
    <w:multiLevelType w:val="hybridMultilevel"/>
    <w:tmpl w:val="04F8086A"/>
    <w:lvl w:ilvl="0" w:tplc="A72CBE7A">
      <w:start w:val="126"/>
      <w:numFmt w:val="decimal"/>
      <w:lvlText w:val="%1"/>
      <w:lvlJc w:val="left"/>
      <w:pPr>
        <w:ind w:left="1443" w:hanging="45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2">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64">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5CFB4D99"/>
    <w:multiLevelType w:val="hybridMultilevel"/>
    <w:tmpl w:val="E9EA3C6A"/>
    <w:lvl w:ilvl="0" w:tplc="5C5CBD7C">
      <w:start w:val="112"/>
      <w:numFmt w:val="decimal"/>
      <w:lvlText w:val="%1"/>
      <w:lvlJc w:val="left"/>
      <w:pPr>
        <w:ind w:left="1868" w:hanging="450"/>
      </w:pPr>
      <w:rPr>
        <w:rFonts w:ascii="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6">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167">
    <w:nsid w:val="75BB518C"/>
    <w:multiLevelType w:val="hybridMultilevel"/>
    <w:tmpl w:val="98E8A24E"/>
    <w:lvl w:ilvl="0" w:tplc="800838BA">
      <w:start w:val="140"/>
      <w:numFmt w:val="decimal"/>
      <w:lvlText w:val="%1"/>
      <w:lvlJc w:val="left"/>
      <w:pPr>
        <w:ind w:left="2152" w:hanging="450"/>
      </w:pPr>
      <w:rPr>
        <w:rFonts w:ascii="Times New Roman" w:hAnsi="Times New Roman" w:cs="Times New Roman"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8">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9"/>
  </w:num>
  <w:num w:numId="2">
    <w:abstractNumId w:val="155"/>
  </w:num>
  <w:num w:numId="3">
    <w:abstractNumId w:val="164"/>
  </w:num>
  <w:num w:numId="4">
    <w:abstractNumId w:val="168"/>
  </w:num>
  <w:num w:numId="5">
    <w:abstractNumId w:val="146"/>
  </w:num>
  <w:num w:numId="6">
    <w:abstractNumId w:val="163"/>
  </w:num>
  <w:num w:numId="7">
    <w:abstractNumId w:val="152"/>
  </w:num>
  <w:num w:numId="8">
    <w:abstractNumId w:val="162"/>
  </w:num>
  <w:num w:numId="9">
    <w:abstractNumId w:val="145"/>
  </w:num>
  <w:num w:numId="10">
    <w:abstractNumId w:val="149"/>
  </w:num>
  <w:num w:numId="1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6"/>
    <w:lvlOverride w:ilvl="0">
      <w:startOverride w:val="1"/>
    </w:lvlOverride>
    <w:lvlOverride w:ilvl="1"/>
    <w:lvlOverride w:ilvl="2"/>
    <w:lvlOverride w:ilvl="3"/>
    <w:lvlOverride w:ilvl="4"/>
    <w:lvlOverride w:ilvl="5"/>
    <w:lvlOverride w:ilvl="6"/>
    <w:lvlOverride w:ilvl="7"/>
    <w:lvlOverride w:ilvl="8"/>
  </w:num>
  <w:num w:numId="13">
    <w:abstractNumId w:val="16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3"/>
  </w:num>
  <w:num w:numId="15">
    <w:abstractNumId w:val="0"/>
  </w:num>
  <w:num w:numId="16">
    <w:abstractNumId w:val="144"/>
  </w:num>
  <w:num w:numId="17">
    <w:abstractNumId w:val="28"/>
  </w:num>
  <w:num w:numId="18">
    <w:abstractNumId w:val="72"/>
  </w:num>
  <w:num w:numId="19">
    <w:abstractNumId w:val="60"/>
  </w:num>
  <w:num w:numId="20">
    <w:abstractNumId w:val="2"/>
  </w:num>
  <w:num w:numId="21">
    <w:abstractNumId w:val="54"/>
  </w:num>
  <w:num w:numId="22">
    <w:abstractNumId w:val="22"/>
  </w:num>
  <w:num w:numId="23">
    <w:abstractNumId w:val="118"/>
  </w:num>
  <w:num w:numId="24">
    <w:abstractNumId w:val="128"/>
  </w:num>
  <w:num w:numId="25">
    <w:abstractNumId w:val="87"/>
  </w:num>
  <w:num w:numId="26">
    <w:abstractNumId w:val="90"/>
  </w:num>
  <w:num w:numId="27">
    <w:abstractNumId w:val="97"/>
  </w:num>
  <w:num w:numId="28">
    <w:abstractNumId w:val="99"/>
  </w:num>
  <w:num w:numId="29">
    <w:abstractNumId w:val="139"/>
  </w:num>
  <w:num w:numId="30">
    <w:abstractNumId w:val="67"/>
  </w:num>
  <w:num w:numId="31">
    <w:abstractNumId w:val="50"/>
  </w:num>
  <w:num w:numId="32">
    <w:abstractNumId w:val="19"/>
  </w:num>
  <w:num w:numId="33">
    <w:abstractNumId w:val="130"/>
  </w:num>
  <w:num w:numId="34">
    <w:abstractNumId w:val="117"/>
  </w:num>
  <w:num w:numId="35">
    <w:abstractNumId w:val="65"/>
  </w:num>
  <w:num w:numId="36">
    <w:abstractNumId w:val="18"/>
  </w:num>
  <w:num w:numId="37">
    <w:abstractNumId w:val="121"/>
  </w:num>
  <w:num w:numId="38">
    <w:abstractNumId w:val="105"/>
  </w:num>
  <w:num w:numId="39">
    <w:abstractNumId w:val="7"/>
  </w:num>
  <w:num w:numId="40">
    <w:abstractNumId w:val="58"/>
  </w:num>
  <w:num w:numId="41">
    <w:abstractNumId w:val="138"/>
  </w:num>
  <w:num w:numId="42">
    <w:abstractNumId w:val="15"/>
  </w:num>
  <w:num w:numId="43">
    <w:abstractNumId w:val="27"/>
  </w:num>
  <w:num w:numId="44">
    <w:abstractNumId w:val="37"/>
  </w:num>
  <w:num w:numId="45">
    <w:abstractNumId w:val="82"/>
  </w:num>
  <w:num w:numId="46">
    <w:abstractNumId w:val="20"/>
  </w:num>
  <w:num w:numId="47">
    <w:abstractNumId w:val="80"/>
  </w:num>
  <w:num w:numId="48">
    <w:abstractNumId w:val="92"/>
  </w:num>
  <w:num w:numId="49">
    <w:abstractNumId w:val="114"/>
  </w:num>
  <w:num w:numId="50">
    <w:abstractNumId w:val="55"/>
  </w:num>
  <w:num w:numId="51">
    <w:abstractNumId w:val="108"/>
  </w:num>
  <w:num w:numId="52">
    <w:abstractNumId w:val="29"/>
  </w:num>
  <w:num w:numId="53">
    <w:abstractNumId w:val="56"/>
  </w:num>
  <w:num w:numId="54">
    <w:abstractNumId w:val="32"/>
  </w:num>
  <w:num w:numId="55">
    <w:abstractNumId w:val="81"/>
  </w:num>
  <w:num w:numId="56">
    <w:abstractNumId w:val="140"/>
  </w:num>
  <w:num w:numId="57">
    <w:abstractNumId w:val="34"/>
  </w:num>
  <w:num w:numId="58">
    <w:abstractNumId w:val="46"/>
  </w:num>
  <w:num w:numId="59">
    <w:abstractNumId w:val="21"/>
  </w:num>
  <w:num w:numId="60">
    <w:abstractNumId w:val="35"/>
  </w:num>
  <w:num w:numId="61">
    <w:abstractNumId w:val="9"/>
  </w:num>
  <w:num w:numId="62">
    <w:abstractNumId w:val="107"/>
  </w:num>
  <w:num w:numId="63">
    <w:abstractNumId w:val="125"/>
  </w:num>
  <w:num w:numId="64">
    <w:abstractNumId w:val="1"/>
  </w:num>
  <w:num w:numId="65">
    <w:abstractNumId w:val="62"/>
  </w:num>
  <w:num w:numId="66">
    <w:abstractNumId w:val="113"/>
  </w:num>
  <w:num w:numId="67">
    <w:abstractNumId w:val="66"/>
  </w:num>
  <w:num w:numId="68">
    <w:abstractNumId w:val="71"/>
  </w:num>
  <w:num w:numId="69">
    <w:abstractNumId w:val="101"/>
  </w:num>
  <w:num w:numId="70">
    <w:abstractNumId w:val="41"/>
  </w:num>
  <w:num w:numId="71">
    <w:abstractNumId w:val="79"/>
  </w:num>
  <w:num w:numId="72">
    <w:abstractNumId w:val="137"/>
  </w:num>
  <w:num w:numId="73">
    <w:abstractNumId w:val="120"/>
  </w:num>
  <w:num w:numId="74">
    <w:abstractNumId w:val="14"/>
  </w:num>
  <w:num w:numId="75">
    <w:abstractNumId w:val="70"/>
  </w:num>
  <w:num w:numId="76">
    <w:abstractNumId w:val="85"/>
  </w:num>
  <w:num w:numId="77">
    <w:abstractNumId w:val="103"/>
  </w:num>
  <w:num w:numId="78">
    <w:abstractNumId w:val="43"/>
  </w:num>
  <w:num w:numId="79">
    <w:abstractNumId w:val="132"/>
  </w:num>
  <w:num w:numId="80">
    <w:abstractNumId w:val="110"/>
  </w:num>
  <w:num w:numId="81">
    <w:abstractNumId w:val="36"/>
  </w:num>
  <w:num w:numId="82">
    <w:abstractNumId w:val="77"/>
  </w:num>
  <w:num w:numId="83">
    <w:abstractNumId w:val="11"/>
  </w:num>
  <w:num w:numId="84">
    <w:abstractNumId w:val="74"/>
  </w:num>
  <w:num w:numId="85">
    <w:abstractNumId w:val="93"/>
  </w:num>
  <w:num w:numId="86">
    <w:abstractNumId w:val="4"/>
  </w:num>
  <w:num w:numId="87">
    <w:abstractNumId w:val="96"/>
  </w:num>
  <w:num w:numId="88">
    <w:abstractNumId w:val="78"/>
  </w:num>
  <w:num w:numId="89">
    <w:abstractNumId w:val="133"/>
  </w:num>
  <w:num w:numId="90">
    <w:abstractNumId w:val="124"/>
  </w:num>
  <w:num w:numId="91">
    <w:abstractNumId w:val="111"/>
  </w:num>
  <w:num w:numId="92">
    <w:abstractNumId w:val="47"/>
  </w:num>
  <w:num w:numId="93">
    <w:abstractNumId w:val="57"/>
  </w:num>
  <w:num w:numId="94">
    <w:abstractNumId w:val="69"/>
  </w:num>
  <w:num w:numId="95">
    <w:abstractNumId w:val="12"/>
  </w:num>
  <w:num w:numId="96">
    <w:abstractNumId w:val="106"/>
  </w:num>
  <w:num w:numId="97">
    <w:abstractNumId w:val="104"/>
  </w:num>
  <w:num w:numId="98">
    <w:abstractNumId w:val="38"/>
  </w:num>
  <w:num w:numId="99">
    <w:abstractNumId w:val="25"/>
  </w:num>
  <w:num w:numId="100">
    <w:abstractNumId w:val="13"/>
  </w:num>
  <w:num w:numId="101">
    <w:abstractNumId w:val="91"/>
  </w:num>
  <w:num w:numId="102">
    <w:abstractNumId w:val="6"/>
  </w:num>
  <w:num w:numId="103">
    <w:abstractNumId w:val="112"/>
  </w:num>
  <w:num w:numId="104">
    <w:abstractNumId w:val="61"/>
  </w:num>
  <w:num w:numId="105">
    <w:abstractNumId w:val="86"/>
  </w:num>
  <w:num w:numId="106">
    <w:abstractNumId w:val="45"/>
  </w:num>
  <w:num w:numId="107">
    <w:abstractNumId w:val="68"/>
  </w:num>
  <w:num w:numId="108">
    <w:abstractNumId w:val="122"/>
  </w:num>
  <w:num w:numId="109">
    <w:abstractNumId w:val="16"/>
  </w:num>
  <w:num w:numId="110">
    <w:abstractNumId w:val="17"/>
  </w:num>
  <w:num w:numId="111">
    <w:abstractNumId w:val="23"/>
  </w:num>
  <w:num w:numId="112">
    <w:abstractNumId w:val="135"/>
  </w:num>
  <w:num w:numId="113">
    <w:abstractNumId w:val="48"/>
  </w:num>
  <w:num w:numId="114">
    <w:abstractNumId w:val="51"/>
  </w:num>
  <w:num w:numId="115">
    <w:abstractNumId w:val="10"/>
  </w:num>
  <w:num w:numId="116">
    <w:abstractNumId w:val="116"/>
  </w:num>
  <w:num w:numId="117">
    <w:abstractNumId w:val="123"/>
  </w:num>
  <w:num w:numId="118">
    <w:abstractNumId w:val="126"/>
  </w:num>
  <w:num w:numId="119">
    <w:abstractNumId w:val="83"/>
  </w:num>
  <w:num w:numId="120">
    <w:abstractNumId w:val="8"/>
  </w:num>
  <w:num w:numId="121">
    <w:abstractNumId w:val="31"/>
  </w:num>
  <w:num w:numId="122">
    <w:abstractNumId w:val="33"/>
  </w:num>
  <w:num w:numId="123">
    <w:abstractNumId w:val="49"/>
  </w:num>
  <w:num w:numId="124">
    <w:abstractNumId w:val="64"/>
  </w:num>
  <w:num w:numId="125">
    <w:abstractNumId w:val="129"/>
  </w:num>
  <w:num w:numId="126">
    <w:abstractNumId w:val="84"/>
  </w:num>
  <w:num w:numId="127">
    <w:abstractNumId w:val="76"/>
  </w:num>
  <w:num w:numId="128">
    <w:abstractNumId w:val="75"/>
  </w:num>
  <w:num w:numId="129">
    <w:abstractNumId w:val="95"/>
  </w:num>
  <w:num w:numId="130">
    <w:abstractNumId w:val="143"/>
  </w:num>
  <w:num w:numId="131">
    <w:abstractNumId w:val="141"/>
  </w:num>
  <w:num w:numId="132">
    <w:abstractNumId w:val="119"/>
  </w:num>
  <w:num w:numId="133">
    <w:abstractNumId w:val="24"/>
  </w:num>
  <w:num w:numId="134">
    <w:abstractNumId w:val="52"/>
  </w:num>
  <w:num w:numId="135">
    <w:abstractNumId w:val="44"/>
  </w:num>
  <w:num w:numId="136">
    <w:abstractNumId w:val="30"/>
  </w:num>
  <w:num w:numId="137">
    <w:abstractNumId w:val="142"/>
  </w:num>
  <w:num w:numId="138">
    <w:abstractNumId w:val="100"/>
  </w:num>
  <w:num w:numId="139">
    <w:abstractNumId w:val="94"/>
  </w:num>
  <w:num w:numId="140">
    <w:abstractNumId w:val="5"/>
  </w:num>
  <w:num w:numId="141">
    <w:abstractNumId w:val="88"/>
  </w:num>
  <w:num w:numId="142">
    <w:abstractNumId w:val="115"/>
  </w:num>
  <w:num w:numId="143">
    <w:abstractNumId w:val="98"/>
  </w:num>
  <w:num w:numId="144">
    <w:abstractNumId w:val="53"/>
  </w:num>
  <w:num w:numId="145">
    <w:abstractNumId w:val="89"/>
  </w:num>
  <w:num w:numId="146">
    <w:abstractNumId w:val="134"/>
  </w:num>
  <w:num w:numId="147">
    <w:abstractNumId w:val="127"/>
  </w:num>
  <w:num w:numId="148">
    <w:abstractNumId w:val="109"/>
  </w:num>
  <w:num w:numId="149">
    <w:abstractNumId w:val="63"/>
  </w:num>
  <w:num w:numId="150">
    <w:abstractNumId w:val="3"/>
  </w:num>
  <w:num w:numId="151">
    <w:abstractNumId w:val="40"/>
  </w:num>
  <w:num w:numId="152">
    <w:abstractNumId w:val="59"/>
  </w:num>
  <w:num w:numId="153">
    <w:abstractNumId w:val="26"/>
  </w:num>
  <w:num w:numId="154">
    <w:abstractNumId w:val="136"/>
  </w:num>
  <w:num w:numId="155">
    <w:abstractNumId w:val="73"/>
  </w:num>
  <w:num w:numId="156">
    <w:abstractNumId w:val="42"/>
  </w:num>
  <w:num w:numId="157">
    <w:abstractNumId w:val="102"/>
  </w:num>
  <w:num w:numId="158">
    <w:abstractNumId w:val="131"/>
  </w:num>
  <w:num w:numId="159">
    <w:abstractNumId w:val="39"/>
  </w:num>
  <w:num w:numId="160">
    <w:abstractNumId w:val="166"/>
  </w:num>
  <w:num w:numId="161">
    <w:abstractNumId w:val="147"/>
  </w:num>
  <w:num w:numId="162">
    <w:abstractNumId w:val="154"/>
  </w:num>
  <w:num w:numId="163">
    <w:abstractNumId w:val="150"/>
  </w:num>
  <w:num w:numId="164">
    <w:abstractNumId w:val="151"/>
  </w:num>
  <w:num w:numId="165">
    <w:abstractNumId w:val="165"/>
  </w:num>
  <w:num w:numId="166">
    <w:abstractNumId w:val="161"/>
  </w:num>
  <w:num w:numId="167">
    <w:abstractNumId w:val="158"/>
  </w:num>
  <w:num w:numId="168">
    <w:abstractNumId w:val="167"/>
  </w:num>
  <w:num w:numId="169">
    <w:abstractNumId w:val="1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1114"/>
    <w:rsid w:val="00057391"/>
    <w:rsid w:val="00063CEE"/>
    <w:rsid w:val="000667CD"/>
    <w:rsid w:val="00071437"/>
    <w:rsid w:val="000724F6"/>
    <w:rsid w:val="000731FD"/>
    <w:rsid w:val="000741F7"/>
    <w:rsid w:val="00080BFB"/>
    <w:rsid w:val="00081BCA"/>
    <w:rsid w:val="0009044C"/>
    <w:rsid w:val="00090C43"/>
    <w:rsid w:val="0009133B"/>
    <w:rsid w:val="0009138B"/>
    <w:rsid w:val="00093DC8"/>
    <w:rsid w:val="00096841"/>
    <w:rsid w:val="000A26A0"/>
    <w:rsid w:val="000A3430"/>
    <w:rsid w:val="000A4EC4"/>
    <w:rsid w:val="000C2EBD"/>
    <w:rsid w:val="000C3F37"/>
    <w:rsid w:val="000C4081"/>
    <w:rsid w:val="000C6F71"/>
    <w:rsid w:val="000C7718"/>
    <w:rsid w:val="000D1DE7"/>
    <w:rsid w:val="000D779A"/>
    <w:rsid w:val="000E1369"/>
    <w:rsid w:val="000E43F5"/>
    <w:rsid w:val="000E77A8"/>
    <w:rsid w:val="001020F6"/>
    <w:rsid w:val="0010743D"/>
    <w:rsid w:val="00107952"/>
    <w:rsid w:val="001107A1"/>
    <w:rsid w:val="001115A0"/>
    <w:rsid w:val="001132D9"/>
    <w:rsid w:val="0011775A"/>
    <w:rsid w:val="00117AE6"/>
    <w:rsid w:val="00124606"/>
    <w:rsid w:val="001259C4"/>
    <w:rsid w:val="00131064"/>
    <w:rsid w:val="00132056"/>
    <w:rsid w:val="001400A6"/>
    <w:rsid w:val="001425E0"/>
    <w:rsid w:val="00143987"/>
    <w:rsid w:val="00154D0B"/>
    <w:rsid w:val="00161ED0"/>
    <w:rsid w:val="00162069"/>
    <w:rsid w:val="001678B3"/>
    <w:rsid w:val="0017101B"/>
    <w:rsid w:val="00174EA7"/>
    <w:rsid w:val="00177094"/>
    <w:rsid w:val="001842FD"/>
    <w:rsid w:val="00184502"/>
    <w:rsid w:val="0019146F"/>
    <w:rsid w:val="00194F87"/>
    <w:rsid w:val="00195596"/>
    <w:rsid w:val="001A1DA1"/>
    <w:rsid w:val="001A277A"/>
    <w:rsid w:val="001B1E08"/>
    <w:rsid w:val="001B37D6"/>
    <w:rsid w:val="001C09A8"/>
    <w:rsid w:val="001C5BC1"/>
    <w:rsid w:val="001D2409"/>
    <w:rsid w:val="001D3A8C"/>
    <w:rsid w:val="001D5193"/>
    <w:rsid w:val="001D68C3"/>
    <w:rsid w:val="001D771B"/>
    <w:rsid w:val="001E0F1B"/>
    <w:rsid w:val="001E2E2D"/>
    <w:rsid w:val="001E4291"/>
    <w:rsid w:val="001E734D"/>
    <w:rsid w:val="001F3CC6"/>
    <w:rsid w:val="001F3DFD"/>
    <w:rsid w:val="001F6F39"/>
    <w:rsid w:val="001F76B9"/>
    <w:rsid w:val="00210967"/>
    <w:rsid w:val="0021330D"/>
    <w:rsid w:val="00215153"/>
    <w:rsid w:val="00224610"/>
    <w:rsid w:val="00224C34"/>
    <w:rsid w:val="0023263A"/>
    <w:rsid w:val="002373E5"/>
    <w:rsid w:val="00242AA7"/>
    <w:rsid w:val="00244D91"/>
    <w:rsid w:val="002453FD"/>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55DD"/>
    <w:rsid w:val="002C7582"/>
    <w:rsid w:val="002D29AF"/>
    <w:rsid w:val="002E2A63"/>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C4D52"/>
    <w:rsid w:val="003D21DB"/>
    <w:rsid w:val="003D2914"/>
    <w:rsid w:val="003D2E31"/>
    <w:rsid w:val="003D6347"/>
    <w:rsid w:val="003D6BF3"/>
    <w:rsid w:val="003D70AC"/>
    <w:rsid w:val="003E0DCE"/>
    <w:rsid w:val="003E72B7"/>
    <w:rsid w:val="003F28A6"/>
    <w:rsid w:val="003F29EE"/>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87BAF"/>
    <w:rsid w:val="00496A98"/>
    <w:rsid w:val="004A3111"/>
    <w:rsid w:val="004A396A"/>
    <w:rsid w:val="004A75F0"/>
    <w:rsid w:val="004A7F05"/>
    <w:rsid w:val="004B1EEB"/>
    <w:rsid w:val="004B4C9E"/>
    <w:rsid w:val="004B5D4E"/>
    <w:rsid w:val="004B5EB2"/>
    <w:rsid w:val="004B6F3B"/>
    <w:rsid w:val="004B78B2"/>
    <w:rsid w:val="004B7AC4"/>
    <w:rsid w:val="004C2D5B"/>
    <w:rsid w:val="004C3945"/>
    <w:rsid w:val="004D1C26"/>
    <w:rsid w:val="004D4D67"/>
    <w:rsid w:val="004E0B71"/>
    <w:rsid w:val="004E0FBA"/>
    <w:rsid w:val="004E2DC8"/>
    <w:rsid w:val="004E73E3"/>
    <w:rsid w:val="004F1C26"/>
    <w:rsid w:val="004F4775"/>
    <w:rsid w:val="004F4AE6"/>
    <w:rsid w:val="0050297D"/>
    <w:rsid w:val="005037FA"/>
    <w:rsid w:val="00513136"/>
    <w:rsid w:val="00515324"/>
    <w:rsid w:val="005154D7"/>
    <w:rsid w:val="00517CB2"/>
    <w:rsid w:val="00523990"/>
    <w:rsid w:val="005257CF"/>
    <w:rsid w:val="00527AE3"/>
    <w:rsid w:val="00530D79"/>
    <w:rsid w:val="00531142"/>
    <w:rsid w:val="00533769"/>
    <w:rsid w:val="00545198"/>
    <w:rsid w:val="00556864"/>
    <w:rsid w:val="00562A2C"/>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D65BE"/>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5C"/>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5FBF"/>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8F15C0"/>
    <w:rsid w:val="00902F48"/>
    <w:rsid w:val="00902F9A"/>
    <w:rsid w:val="00906EE8"/>
    <w:rsid w:val="00910D3F"/>
    <w:rsid w:val="00910DC2"/>
    <w:rsid w:val="0091314F"/>
    <w:rsid w:val="00932D5B"/>
    <w:rsid w:val="0093391E"/>
    <w:rsid w:val="00936019"/>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16B81"/>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7CB"/>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B46C5"/>
    <w:rsid w:val="00CC7159"/>
    <w:rsid w:val="00CD60D7"/>
    <w:rsid w:val="00CD6560"/>
    <w:rsid w:val="00CE5979"/>
    <w:rsid w:val="00CF0165"/>
    <w:rsid w:val="00CF05F6"/>
    <w:rsid w:val="00CF3FAD"/>
    <w:rsid w:val="00CF6259"/>
    <w:rsid w:val="00D00A1C"/>
    <w:rsid w:val="00D016F7"/>
    <w:rsid w:val="00D017F9"/>
    <w:rsid w:val="00D01CF2"/>
    <w:rsid w:val="00D02224"/>
    <w:rsid w:val="00D022E2"/>
    <w:rsid w:val="00D061F6"/>
    <w:rsid w:val="00D0740D"/>
    <w:rsid w:val="00D07CAF"/>
    <w:rsid w:val="00D1074C"/>
    <w:rsid w:val="00D13A35"/>
    <w:rsid w:val="00D140A9"/>
    <w:rsid w:val="00D17CCF"/>
    <w:rsid w:val="00D17DD5"/>
    <w:rsid w:val="00D2546F"/>
    <w:rsid w:val="00D32118"/>
    <w:rsid w:val="00D33A9F"/>
    <w:rsid w:val="00D373E6"/>
    <w:rsid w:val="00D42F7E"/>
    <w:rsid w:val="00D43C35"/>
    <w:rsid w:val="00D457B8"/>
    <w:rsid w:val="00D468DC"/>
    <w:rsid w:val="00D46B3D"/>
    <w:rsid w:val="00D6267E"/>
    <w:rsid w:val="00D639CA"/>
    <w:rsid w:val="00D65ED6"/>
    <w:rsid w:val="00D71935"/>
    <w:rsid w:val="00D73D61"/>
    <w:rsid w:val="00D74F64"/>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90EC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438"/>
    <w:rsid w:val="00ED6F42"/>
    <w:rsid w:val="00EE08B9"/>
    <w:rsid w:val="00EE41E4"/>
    <w:rsid w:val="00EE4D7D"/>
    <w:rsid w:val="00EE640E"/>
    <w:rsid w:val="00EF0790"/>
    <w:rsid w:val="00EF45C0"/>
    <w:rsid w:val="00F03195"/>
    <w:rsid w:val="00F05E5A"/>
    <w:rsid w:val="00F0680A"/>
    <w:rsid w:val="00F12220"/>
    <w:rsid w:val="00F13EA3"/>
    <w:rsid w:val="00F21279"/>
    <w:rsid w:val="00F279FE"/>
    <w:rsid w:val="00F4420E"/>
    <w:rsid w:val="00F50081"/>
    <w:rsid w:val="00F50EC7"/>
    <w:rsid w:val="00F63AFC"/>
    <w:rsid w:val="00F64F97"/>
    <w:rsid w:val="00F70F02"/>
    <w:rsid w:val="00F719FC"/>
    <w:rsid w:val="00F71AC6"/>
    <w:rsid w:val="00F73A17"/>
    <w:rsid w:val="00F7450D"/>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3A0B"/>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5C"/>
  </w:style>
  <w:style w:type="paragraph" w:styleId="1">
    <w:name w:val="heading 1"/>
    <w:basedOn w:val="a"/>
    <w:next w:val="a"/>
    <w:link w:val="10"/>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9"/>
    <w:semiHidden/>
    <w:unhideWhenUsed/>
    <w:qFormat/>
    <w:rsid w:val="00D719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 w:type="character" w:customStyle="1" w:styleId="20">
    <w:name w:val="Заголовок 2 Знак"/>
    <w:basedOn w:val="a0"/>
    <w:link w:val="2"/>
    <w:uiPriority w:val="9"/>
    <w:semiHidden/>
    <w:rsid w:val="00D71935"/>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D71935"/>
  </w:style>
  <w:style w:type="table" w:customStyle="1" w:styleId="14">
    <w:name w:val="Сетка таблицы1"/>
    <w:basedOn w:val="a1"/>
    <w:next w:val="ae"/>
    <w:uiPriority w:val="59"/>
    <w:rsid w:val="00D719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D71935"/>
    <w:rPr>
      <w:color w:val="0000FF"/>
      <w:u w:val="single"/>
    </w:rPr>
  </w:style>
  <w:style w:type="paragraph" w:customStyle="1" w:styleId="c8">
    <w:name w:val="c8"/>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935"/>
  </w:style>
  <w:style w:type="paragraph" w:customStyle="1" w:styleId="c1">
    <w:name w:val="c1"/>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D71935"/>
    <w:rPr>
      <w:color w:val="800080" w:themeColor="followedHyperlink"/>
      <w:u w:val="single"/>
    </w:rPr>
  </w:style>
  <w:style w:type="paragraph" w:styleId="23">
    <w:name w:val="Body Text 2"/>
    <w:basedOn w:val="a"/>
    <w:link w:val="24"/>
    <w:uiPriority w:val="99"/>
    <w:semiHidden/>
    <w:unhideWhenUsed/>
    <w:rsid w:val="00D71935"/>
    <w:pPr>
      <w:spacing w:after="120" w:line="480" w:lineRule="auto"/>
    </w:pPr>
  </w:style>
  <w:style w:type="character" w:customStyle="1" w:styleId="24">
    <w:name w:val="Основной текст 2 Знак"/>
    <w:basedOn w:val="a0"/>
    <w:link w:val="23"/>
    <w:uiPriority w:val="99"/>
    <w:semiHidden/>
    <w:rsid w:val="00D71935"/>
  </w:style>
  <w:style w:type="paragraph" w:styleId="af3">
    <w:name w:val="caption"/>
    <w:basedOn w:val="a"/>
    <w:next w:val="a"/>
    <w:uiPriority w:val="99"/>
    <w:qFormat/>
    <w:rsid w:val="00D71935"/>
    <w:pPr>
      <w:spacing w:after="0" w:line="240" w:lineRule="auto"/>
    </w:pPr>
    <w:rPr>
      <w:rFonts w:ascii="Times New Roman" w:eastAsia="Times New Roman" w:hAnsi="Times New Roman" w:cs="Times New Roman"/>
      <w:b/>
      <w:sz w:val="32"/>
      <w:szCs w:val="20"/>
      <w:lang w:eastAsia="ru-RU"/>
    </w:rPr>
  </w:style>
  <w:style w:type="table" w:customStyle="1" w:styleId="310">
    <w:name w:val="Сетка таблицы31"/>
    <w:basedOn w:val="a1"/>
    <w:uiPriority w:val="59"/>
    <w:rsid w:val="00D7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80834849">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09362296">
      <w:bodyDiv w:val="1"/>
      <w:marLeft w:val="0"/>
      <w:marRight w:val="0"/>
      <w:marTop w:val="0"/>
      <w:marBottom w:val="0"/>
      <w:divBdr>
        <w:top w:val="none" w:sz="0" w:space="0" w:color="auto"/>
        <w:left w:val="none" w:sz="0" w:space="0" w:color="auto"/>
        <w:bottom w:val="none" w:sz="0" w:space="0" w:color="auto"/>
        <w:right w:val="none" w:sz="0" w:space="0" w:color="auto"/>
      </w:divBdr>
    </w:div>
    <w:div w:id="320812081">
      <w:bodyDiv w:val="1"/>
      <w:marLeft w:val="0"/>
      <w:marRight w:val="0"/>
      <w:marTop w:val="0"/>
      <w:marBottom w:val="0"/>
      <w:divBdr>
        <w:top w:val="none" w:sz="0" w:space="0" w:color="auto"/>
        <w:left w:val="none" w:sz="0" w:space="0" w:color="auto"/>
        <w:bottom w:val="none" w:sz="0" w:space="0" w:color="auto"/>
        <w:right w:val="none" w:sz="0" w:space="0" w:color="auto"/>
      </w:divBdr>
    </w:div>
    <w:div w:id="338898683">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612054374">
      <w:bodyDiv w:val="1"/>
      <w:marLeft w:val="0"/>
      <w:marRight w:val="0"/>
      <w:marTop w:val="0"/>
      <w:marBottom w:val="0"/>
      <w:divBdr>
        <w:top w:val="none" w:sz="0" w:space="0" w:color="auto"/>
        <w:left w:val="none" w:sz="0" w:space="0" w:color="auto"/>
        <w:bottom w:val="none" w:sz="0" w:space="0" w:color="auto"/>
        <w:right w:val="none" w:sz="0" w:space="0" w:color="auto"/>
      </w:divBdr>
    </w:div>
    <w:div w:id="616916427">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145467501">
      <w:bodyDiv w:val="1"/>
      <w:marLeft w:val="0"/>
      <w:marRight w:val="0"/>
      <w:marTop w:val="0"/>
      <w:marBottom w:val="0"/>
      <w:divBdr>
        <w:top w:val="none" w:sz="0" w:space="0" w:color="auto"/>
        <w:left w:val="none" w:sz="0" w:space="0" w:color="auto"/>
        <w:bottom w:val="none" w:sz="0" w:space="0" w:color="auto"/>
        <w:right w:val="none" w:sz="0" w:space="0" w:color="auto"/>
      </w:divBdr>
      <w:divsChild>
        <w:div w:id="674184445">
          <w:marLeft w:val="0"/>
          <w:marRight w:val="0"/>
          <w:marTop w:val="150"/>
          <w:marBottom w:val="150"/>
          <w:divBdr>
            <w:top w:val="dashed" w:sz="6" w:space="0" w:color="787878"/>
            <w:left w:val="dashed" w:sz="6" w:space="0" w:color="787878"/>
            <w:bottom w:val="dashed" w:sz="6" w:space="0" w:color="787878"/>
            <w:right w:val="dashed" w:sz="6" w:space="0" w:color="787878"/>
          </w:divBdr>
        </w:div>
        <w:div w:id="1145976479">
          <w:marLeft w:val="0"/>
          <w:marRight w:val="0"/>
          <w:marTop w:val="150"/>
          <w:marBottom w:val="150"/>
          <w:divBdr>
            <w:top w:val="dashed" w:sz="6" w:space="0" w:color="787878"/>
            <w:left w:val="dashed" w:sz="6" w:space="0" w:color="787878"/>
            <w:bottom w:val="dashed" w:sz="6" w:space="0" w:color="787878"/>
            <w:right w:val="dashed" w:sz="6" w:space="0" w:color="787878"/>
          </w:divBdr>
        </w:div>
        <w:div w:id="482166694">
          <w:marLeft w:val="0"/>
          <w:marRight w:val="0"/>
          <w:marTop w:val="150"/>
          <w:marBottom w:val="150"/>
          <w:divBdr>
            <w:top w:val="dashed" w:sz="6" w:space="0" w:color="787878"/>
            <w:left w:val="dashed" w:sz="6" w:space="0" w:color="787878"/>
            <w:bottom w:val="dashed" w:sz="6" w:space="0" w:color="787878"/>
            <w:right w:val="dashed" w:sz="6" w:space="0" w:color="787878"/>
          </w:divBdr>
        </w:div>
        <w:div w:id="963583262">
          <w:marLeft w:val="0"/>
          <w:marRight w:val="0"/>
          <w:marTop w:val="150"/>
          <w:marBottom w:val="150"/>
          <w:divBdr>
            <w:top w:val="dashed" w:sz="6" w:space="0" w:color="787878"/>
            <w:left w:val="dashed" w:sz="6" w:space="0" w:color="787878"/>
            <w:bottom w:val="dashed" w:sz="6" w:space="0" w:color="787878"/>
            <w:right w:val="dashed" w:sz="6" w:space="0" w:color="787878"/>
          </w:divBdr>
        </w:div>
        <w:div w:id="607128155">
          <w:marLeft w:val="0"/>
          <w:marRight w:val="0"/>
          <w:marTop w:val="150"/>
          <w:marBottom w:val="150"/>
          <w:divBdr>
            <w:top w:val="dashed" w:sz="6" w:space="0" w:color="787878"/>
            <w:left w:val="dashed" w:sz="6" w:space="0" w:color="787878"/>
            <w:bottom w:val="dashed" w:sz="6" w:space="0" w:color="787878"/>
            <w:right w:val="dashed" w:sz="6" w:space="0" w:color="787878"/>
          </w:divBdr>
        </w:div>
        <w:div w:id="10259840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216086286">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39242043">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573084171">
      <w:bodyDiv w:val="1"/>
      <w:marLeft w:val="0"/>
      <w:marRight w:val="0"/>
      <w:marTop w:val="0"/>
      <w:marBottom w:val="0"/>
      <w:divBdr>
        <w:top w:val="none" w:sz="0" w:space="0" w:color="auto"/>
        <w:left w:val="none" w:sz="0" w:space="0" w:color="auto"/>
        <w:bottom w:val="none" w:sz="0" w:space="0" w:color="auto"/>
        <w:right w:val="none" w:sz="0" w:space="0" w:color="auto"/>
      </w:divBdr>
    </w:div>
    <w:div w:id="1600988602">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11669300">
      <w:bodyDiv w:val="1"/>
      <w:marLeft w:val="0"/>
      <w:marRight w:val="0"/>
      <w:marTop w:val="0"/>
      <w:marBottom w:val="0"/>
      <w:divBdr>
        <w:top w:val="none" w:sz="0" w:space="0" w:color="auto"/>
        <w:left w:val="none" w:sz="0" w:space="0" w:color="auto"/>
        <w:bottom w:val="none" w:sz="0" w:space="0" w:color="auto"/>
        <w:right w:val="none" w:sz="0" w:space="0" w:color="auto"/>
      </w:divBdr>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74537722">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892884748">
      <w:bodyDiv w:val="1"/>
      <w:marLeft w:val="0"/>
      <w:marRight w:val="0"/>
      <w:marTop w:val="0"/>
      <w:marBottom w:val="0"/>
      <w:divBdr>
        <w:top w:val="none" w:sz="0" w:space="0" w:color="auto"/>
        <w:left w:val="none" w:sz="0" w:space="0" w:color="auto"/>
        <w:bottom w:val="none" w:sz="0" w:space="0" w:color="auto"/>
        <w:right w:val="none" w:sz="0" w:space="0" w:color="auto"/>
      </w:divBdr>
    </w:div>
    <w:div w:id="1948004326">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52323631">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2902485">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DE1A-86EC-4DF9-A777-64E61512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90</Pages>
  <Words>15886</Words>
  <Characters>90555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31</cp:revision>
  <dcterms:created xsi:type="dcterms:W3CDTF">2017-11-27T07:51:00Z</dcterms:created>
  <dcterms:modified xsi:type="dcterms:W3CDTF">2022-03-19T07:02:00Z</dcterms:modified>
</cp:coreProperties>
</file>