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0" w:rsidRPr="00970A01" w:rsidRDefault="00AC12F0" w:rsidP="00970A01">
      <w:pPr>
        <w:tabs>
          <w:tab w:val="right" w:pos="9923"/>
        </w:tabs>
        <w:spacing w:before="64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Минобрнауки</w:t>
      </w:r>
      <w:proofErr w:type="spellEnd"/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России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9"/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proofErr w:type="spellStart"/>
      <w:r w:rsidRPr="00970A01">
        <w:rPr>
          <w:sz w:val="28"/>
          <w:szCs w:val="28"/>
        </w:rPr>
        <w:t>Бузулукский</w:t>
      </w:r>
      <w:proofErr w:type="spellEnd"/>
      <w:r w:rsidRPr="00970A01">
        <w:rPr>
          <w:sz w:val="28"/>
          <w:szCs w:val="28"/>
        </w:rPr>
        <w:t xml:space="preserve"> гуманитарно-технологический институт (филиал)</w:t>
      </w:r>
      <w:r w:rsidRPr="00970A01">
        <w:rPr>
          <w:spacing w:val="1"/>
          <w:sz w:val="28"/>
          <w:szCs w:val="28"/>
        </w:rPr>
        <w:t xml:space="preserve"> </w:t>
      </w:r>
      <w:r w:rsidRPr="00970A01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970A01">
        <w:rPr>
          <w:spacing w:val="-57"/>
          <w:sz w:val="28"/>
          <w:szCs w:val="28"/>
        </w:rPr>
        <w:t xml:space="preserve"> </w:t>
      </w:r>
      <w:r w:rsidRPr="00970A01">
        <w:rPr>
          <w:sz w:val="28"/>
          <w:szCs w:val="28"/>
        </w:rPr>
        <w:t>высшего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AC12F0" w:rsidP="00970A01">
      <w:pPr>
        <w:tabs>
          <w:tab w:val="right" w:pos="9923"/>
        </w:tabs>
        <w:spacing w:before="5"/>
        <w:ind w:left="102" w:right="220"/>
        <w:jc w:val="center"/>
        <w:rPr>
          <w:b/>
          <w:sz w:val="28"/>
          <w:szCs w:val="28"/>
        </w:rPr>
      </w:pPr>
      <w:r w:rsidRPr="00970A01">
        <w:rPr>
          <w:b/>
          <w:sz w:val="28"/>
          <w:szCs w:val="28"/>
        </w:rPr>
        <w:t>«Оренбургский</w:t>
      </w:r>
      <w:r w:rsidRPr="00970A01">
        <w:rPr>
          <w:b/>
          <w:spacing w:val="-6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государственный</w:t>
      </w:r>
      <w:r w:rsidRPr="00970A01">
        <w:rPr>
          <w:b/>
          <w:spacing w:val="-5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университет»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  <w:rPr>
          <w:b/>
        </w:rPr>
      </w:pPr>
    </w:p>
    <w:p w:rsidR="001C0730" w:rsidRPr="00970A01" w:rsidRDefault="00AC12F0" w:rsidP="00970A01">
      <w:pPr>
        <w:tabs>
          <w:tab w:val="right" w:pos="9781"/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Кафедра</w:t>
      </w:r>
      <w:r w:rsidRPr="00970A01">
        <w:rPr>
          <w:spacing w:val="-5"/>
          <w:sz w:val="28"/>
          <w:szCs w:val="28"/>
        </w:rPr>
        <w:t xml:space="preserve"> </w:t>
      </w:r>
      <w:r w:rsidRPr="00970A01">
        <w:rPr>
          <w:sz w:val="28"/>
          <w:szCs w:val="28"/>
        </w:rPr>
        <w:t>педагогического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</w:pPr>
    </w:p>
    <w:p w:rsidR="001C0730" w:rsidRPr="00970A01" w:rsidRDefault="00AC12F0" w:rsidP="00970A01">
      <w:pPr>
        <w:pStyle w:val="a3"/>
        <w:tabs>
          <w:tab w:val="right" w:pos="9923"/>
        </w:tabs>
        <w:spacing w:before="1"/>
        <w:ind w:left="102" w:right="220"/>
        <w:jc w:val="center"/>
      </w:pPr>
      <w:r w:rsidRPr="00970A01">
        <w:t>Методические</w:t>
      </w:r>
      <w:r w:rsidRPr="00970A01">
        <w:rPr>
          <w:spacing w:val="-3"/>
        </w:rPr>
        <w:t xml:space="preserve"> </w:t>
      </w:r>
      <w:r w:rsidRPr="00970A01">
        <w:t>указания</w:t>
      </w:r>
      <w:r w:rsidRPr="00970A01">
        <w:rPr>
          <w:spacing w:val="-3"/>
        </w:rPr>
        <w:t xml:space="preserve"> </w:t>
      </w:r>
      <w:r w:rsidRPr="00970A01">
        <w:t>для</w:t>
      </w:r>
      <w:r w:rsidRPr="00970A01">
        <w:rPr>
          <w:spacing w:val="-6"/>
        </w:rPr>
        <w:t xml:space="preserve"> </w:t>
      </w:r>
      <w:proofErr w:type="gramStart"/>
      <w:r w:rsidRPr="00970A01">
        <w:t>обучающихся</w:t>
      </w:r>
      <w:proofErr w:type="gramEnd"/>
      <w:r w:rsidRPr="00970A01">
        <w:rPr>
          <w:spacing w:val="-2"/>
        </w:rPr>
        <w:t xml:space="preserve"> </w:t>
      </w:r>
      <w:r w:rsidRPr="00970A01">
        <w:t>по</w:t>
      </w:r>
      <w:r w:rsidRPr="00970A01">
        <w:rPr>
          <w:spacing w:val="-2"/>
        </w:rPr>
        <w:t xml:space="preserve"> </w:t>
      </w:r>
      <w:r w:rsidRPr="00970A01">
        <w:t>освоению</w:t>
      </w:r>
      <w:r w:rsidRPr="00970A01">
        <w:rPr>
          <w:spacing w:val="-6"/>
        </w:rPr>
        <w:t xml:space="preserve"> </w:t>
      </w:r>
      <w:r w:rsidRPr="00970A01">
        <w:t>дисциплины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95"/>
        <w:ind w:left="102" w:right="220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</w:rPr>
        <w:t>«</w:t>
      </w:r>
      <w:r w:rsidR="00970A01" w:rsidRPr="00970A01">
        <w:rPr>
          <w:i/>
          <w:sz w:val="28"/>
          <w:szCs w:val="28"/>
        </w:rPr>
        <w:t>Т</w:t>
      </w:r>
      <w:r w:rsidRPr="00970A01">
        <w:rPr>
          <w:i/>
          <w:sz w:val="28"/>
          <w:szCs w:val="28"/>
        </w:rPr>
        <w:t>еори</w:t>
      </w:r>
      <w:r w:rsidR="00970A01" w:rsidRPr="00970A01">
        <w:rPr>
          <w:i/>
          <w:sz w:val="28"/>
          <w:szCs w:val="28"/>
        </w:rPr>
        <w:t>я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вероятностей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и</w:t>
      </w:r>
      <w:r w:rsidRPr="00970A01">
        <w:rPr>
          <w:i/>
          <w:spacing w:val="-7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математическ</w:t>
      </w:r>
      <w:r w:rsidR="00970A01" w:rsidRPr="00970A01">
        <w:rPr>
          <w:i/>
          <w:sz w:val="28"/>
          <w:szCs w:val="28"/>
        </w:rPr>
        <w:t xml:space="preserve">ая </w:t>
      </w:r>
      <w:r w:rsidRPr="00970A01">
        <w:rPr>
          <w:i/>
          <w:sz w:val="28"/>
          <w:szCs w:val="28"/>
        </w:rPr>
        <w:t>статистик</w:t>
      </w:r>
      <w:r w:rsidR="00970A01" w:rsidRPr="00970A01">
        <w:rPr>
          <w:i/>
          <w:sz w:val="28"/>
          <w:szCs w:val="28"/>
        </w:rPr>
        <w:t>а</w:t>
      </w:r>
      <w:r w:rsidRPr="00970A01">
        <w:rPr>
          <w:i/>
          <w:sz w:val="28"/>
          <w:szCs w:val="28"/>
        </w:rPr>
        <w:t>»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  <w:rPr>
          <w:i/>
        </w:rPr>
      </w:pP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Уровень высшего образования</w:t>
      </w: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БАКАЛАВРИАТ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Направление подготовки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38.03.01 Экономика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(код и наименование направления подготовки)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Финансы и кредит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Квалификация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Бакалавр</w:t>
      </w:r>
    </w:p>
    <w:p w:rsidR="00A73387" w:rsidRPr="00A73387" w:rsidRDefault="00A73387" w:rsidP="00A73387">
      <w:pPr>
        <w:pStyle w:val="ReportHead"/>
        <w:suppressAutoHyphens/>
        <w:spacing w:before="120"/>
        <w:rPr>
          <w:sz w:val="28"/>
          <w:szCs w:val="28"/>
        </w:rPr>
      </w:pPr>
      <w:r w:rsidRPr="00A73387">
        <w:rPr>
          <w:sz w:val="28"/>
          <w:szCs w:val="28"/>
        </w:rPr>
        <w:t>Форма обучения</w:t>
      </w:r>
    </w:p>
    <w:p w:rsidR="00A73387" w:rsidRPr="00A73387" w:rsidRDefault="00D06B19" w:rsidP="00A73387">
      <w:pPr>
        <w:pStyle w:val="ReportHead"/>
        <w:suppressAutoHyphens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Очно-заочная</w:t>
      </w:r>
      <w:bookmarkStart w:id="0" w:name="_GoBack"/>
      <w:bookmarkEnd w:id="0"/>
    </w:p>
    <w:p w:rsidR="001C0730" w:rsidRDefault="001C0730" w:rsidP="00970A01">
      <w:pPr>
        <w:pStyle w:val="a3"/>
        <w:ind w:left="0"/>
        <w:jc w:val="center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spacing w:before="3"/>
        <w:ind w:left="0"/>
        <w:jc w:val="left"/>
        <w:rPr>
          <w:i/>
        </w:rPr>
      </w:pPr>
    </w:p>
    <w:p w:rsidR="001C0730" w:rsidRPr="00970A01" w:rsidRDefault="00AC12F0">
      <w:pPr>
        <w:spacing w:before="90"/>
        <w:ind w:left="2997" w:right="3111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Год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набора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202</w:t>
      </w:r>
      <w:r w:rsidR="00A73387">
        <w:rPr>
          <w:sz w:val="28"/>
          <w:szCs w:val="28"/>
        </w:rPr>
        <w:t>3</w:t>
      </w:r>
    </w:p>
    <w:p w:rsidR="001C0730" w:rsidRDefault="001C0730">
      <w:pPr>
        <w:jc w:val="center"/>
        <w:rPr>
          <w:sz w:val="24"/>
        </w:rPr>
        <w:sectPr w:rsidR="001C0730">
          <w:type w:val="continuous"/>
          <w:pgSz w:w="11910" w:h="16840"/>
          <w:pgMar w:top="420" w:right="700" w:bottom="280" w:left="1100" w:header="720" w:footer="720" w:gutter="0"/>
          <w:cols w:space="720"/>
        </w:sectPr>
      </w:pPr>
    </w:p>
    <w:p w:rsidR="00A73387" w:rsidRDefault="00A73387" w:rsidP="00A73387">
      <w:pPr>
        <w:spacing w:after="200" w:line="276" w:lineRule="auto"/>
        <w:jc w:val="both"/>
        <w:rPr>
          <w:sz w:val="28"/>
          <w:szCs w:val="28"/>
        </w:rPr>
      </w:pPr>
      <w:r w:rsidRPr="002F09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E096D63" wp14:editId="2AB656D1">
            <wp:simplePos x="0" y="0"/>
            <wp:positionH relativeFrom="column">
              <wp:posOffset>1752041</wp:posOffset>
            </wp:positionH>
            <wp:positionV relativeFrom="paragraph">
              <wp:posOffset>253999</wp:posOffset>
            </wp:positionV>
            <wp:extent cx="911784" cy="319373"/>
            <wp:effectExtent l="0" t="0" r="3175" b="5080"/>
            <wp:wrapNone/>
            <wp:docPr id="3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2" cy="3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</w:t>
      </w:r>
      <w:r>
        <w:rPr>
          <w:sz w:val="28"/>
          <w:szCs w:val="28"/>
        </w:rPr>
        <w:t xml:space="preserve">ь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Default="00A73387" w:rsidP="00A7338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8A01FB">
        <w:rPr>
          <w:rFonts w:eastAsia="Calibri"/>
          <w:sz w:val="28"/>
          <w:szCs w:val="28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</w:rPr>
        <w:t xml:space="preserve"> педагогического образования</w:t>
      </w: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A73387" w:rsidRPr="007B3C64" w:rsidRDefault="00A73387" w:rsidP="00A73387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E047E2" wp14:editId="0432790E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87" w:rsidRPr="007B3C64" w:rsidRDefault="00A73387" w:rsidP="00A73387">
      <w:pPr>
        <w:jc w:val="both"/>
        <w:rPr>
          <w:rFonts w:eastAsia="Calibri"/>
          <w:snapToGrid w:val="0"/>
          <w:sz w:val="28"/>
          <w:szCs w:val="28"/>
        </w:rPr>
      </w:pPr>
    </w:p>
    <w:p w:rsidR="00A73387" w:rsidRDefault="00A73387" w:rsidP="00A73387">
      <w:pPr>
        <w:spacing w:after="200" w:line="276" w:lineRule="auto"/>
        <w:jc w:val="both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Pr="008A01FB">
        <w:rPr>
          <w:rFonts w:eastAsia="Calibri"/>
          <w:color w:val="000000"/>
          <w:sz w:val="28"/>
          <w:szCs w:val="28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Л.А. Омельяненко</w:t>
      </w: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spacing w:before="11"/>
        <w:ind w:left="0"/>
        <w:jc w:val="left"/>
        <w:rPr>
          <w:sz w:val="23"/>
        </w:rPr>
      </w:pPr>
    </w:p>
    <w:p w:rsidR="001C0730" w:rsidRDefault="00AC12F0">
      <w:pPr>
        <w:ind w:left="318" w:right="14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70A01">
        <w:rPr>
          <w:i/>
          <w:sz w:val="28"/>
        </w:rPr>
        <w:t>Т</w:t>
      </w:r>
      <w:r>
        <w:rPr>
          <w:i/>
          <w:sz w:val="28"/>
        </w:rPr>
        <w:t>еори</w:t>
      </w:r>
      <w:r w:rsidR="00970A01"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</w:t>
      </w:r>
      <w:r w:rsidR="00970A01">
        <w:rPr>
          <w:i/>
          <w:sz w:val="28"/>
        </w:rPr>
        <w:t>ая</w:t>
      </w:r>
      <w:r>
        <w:rPr>
          <w:i/>
          <w:sz w:val="28"/>
        </w:rPr>
        <w:t xml:space="preserve"> статистик</w:t>
      </w:r>
      <w:r w:rsidR="00970A01">
        <w:rPr>
          <w:i/>
          <w:sz w:val="28"/>
        </w:rPr>
        <w:t>а</w:t>
      </w:r>
      <w:r>
        <w:rPr>
          <w:sz w:val="28"/>
        </w:rPr>
        <w:t>»</w:t>
      </w:r>
    </w:p>
    <w:p w:rsidR="001C0730" w:rsidRDefault="001C0730">
      <w:pPr>
        <w:jc w:val="both"/>
        <w:rPr>
          <w:sz w:val="28"/>
        </w:rPr>
        <w:sectPr w:rsidR="001C0730">
          <w:pgSz w:w="11910" w:h="16840"/>
          <w:pgMar w:top="1040" w:right="700" w:bottom="280" w:left="1100" w:header="720" w:footer="720" w:gutter="0"/>
          <w:cols w:space="720"/>
        </w:sectPr>
      </w:pPr>
    </w:p>
    <w:p w:rsidR="001C0730" w:rsidRDefault="00AC12F0">
      <w:pPr>
        <w:spacing w:before="73"/>
        <w:ind w:left="385" w:right="227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sdt>
      <w:sdtPr>
        <w:rPr>
          <w:sz w:val="22"/>
          <w:szCs w:val="22"/>
        </w:rPr>
        <w:id w:val="-79376852"/>
        <w:docPartObj>
          <w:docPartGallery w:val="Table of Contents"/>
          <w:docPartUnique/>
        </w:docPartObj>
      </w:sdtPr>
      <w:sdtEndPr/>
      <w:sdtContent>
        <w:p w:rsidR="00A73387" w:rsidRDefault="00AC12F0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45625301" w:history="1">
            <w:r w:rsidR="00A73387" w:rsidRPr="002D0AFB">
              <w:rPr>
                <w:rStyle w:val="a7"/>
                <w:noProof/>
              </w:rPr>
              <w:t>1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55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указания</w:t>
            </w:r>
            <w:r w:rsidR="00A73387" w:rsidRPr="002D0AFB">
              <w:rPr>
                <w:rStyle w:val="a7"/>
                <w:noProof/>
                <w:spacing w:val="53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лекционным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занятиям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_Toc145625301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A73387">
              <w:rPr>
                <w:noProof/>
                <w:webHidden/>
              </w:rPr>
              <w:t>4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2" w:history="1">
            <w:r w:rsidRPr="002D0AFB">
              <w:rPr>
                <w:rStyle w:val="a7"/>
                <w:noProof/>
                <w:w w:val="99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указания</w:t>
            </w:r>
            <w:r w:rsidRPr="002D0AFB">
              <w:rPr>
                <w:rStyle w:val="a7"/>
                <w:noProof/>
                <w:spacing w:val="66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68"/>
              </w:rPr>
              <w:t xml:space="preserve"> </w:t>
            </w:r>
            <w:r w:rsidRPr="002D0AFB">
              <w:rPr>
                <w:rStyle w:val="a7"/>
                <w:noProof/>
              </w:rPr>
              <w:t>лабораторным</w:t>
            </w:r>
            <w:r w:rsidRPr="002D0AFB">
              <w:rPr>
                <w:rStyle w:val="a7"/>
                <w:noProof/>
                <w:spacing w:val="67"/>
              </w:rPr>
              <w:t xml:space="preserve"> </w:t>
            </w:r>
            <w:r w:rsidRPr="002D0AFB">
              <w:rPr>
                <w:rStyle w:val="a7"/>
                <w:noProof/>
              </w:rPr>
              <w:t>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3" w:history="1">
            <w:r w:rsidRPr="002D0AFB">
              <w:rPr>
                <w:rStyle w:val="a7"/>
                <w:noProof/>
              </w:rPr>
              <w:t>3 Методические указания по практическим 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4" w:history="1">
            <w:r w:rsidRPr="002D0AFB">
              <w:rPr>
                <w:rStyle w:val="a7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70"/>
              </w:rPr>
              <w:t xml:space="preserve"> </w:t>
            </w:r>
            <w:r w:rsidRPr="002D0AFB">
              <w:rPr>
                <w:rStyle w:val="a7"/>
                <w:noProof/>
              </w:rPr>
              <w:t>указания</w:t>
            </w:r>
            <w:r w:rsidRPr="002D0AFB">
              <w:rPr>
                <w:rStyle w:val="a7"/>
                <w:noProof/>
                <w:spacing w:val="68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самостоятельной</w:t>
            </w:r>
            <w:r w:rsidRPr="002D0AFB">
              <w:rPr>
                <w:rStyle w:val="a7"/>
                <w:noProof/>
                <w:spacing w:val="69"/>
              </w:rPr>
              <w:t xml:space="preserve"> </w:t>
            </w:r>
            <w:r w:rsidRPr="002D0AFB">
              <w:rPr>
                <w:rStyle w:val="a7"/>
                <w:noProof/>
              </w:rPr>
              <w:t>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3387" w:rsidRDefault="00A73387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5" w:history="1">
            <w:r w:rsidRPr="002D0AFB">
              <w:rPr>
                <w:rStyle w:val="a7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D0AFB">
              <w:rPr>
                <w:rStyle w:val="a7"/>
                <w:noProof/>
              </w:rPr>
              <w:t>Методические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рекомендации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по</w:t>
            </w:r>
            <w:r w:rsidRPr="002D0AFB">
              <w:rPr>
                <w:rStyle w:val="a7"/>
                <w:noProof/>
                <w:spacing w:val="1"/>
              </w:rPr>
              <w:t xml:space="preserve"> </w:t>
            </w:r>
            <w:r w:rsidRPr="002D0AFB">
              <w:rPr>
                <w:rStyle w:val="a7"/>
                <w:noProof/>
              </w:rPr>
              <w:t>промежуточной</w:t>
            </w:r>
            <w:r w:rsidRPr="002D0AFB">
              <w:rPr>
                <w:rStyle w:val="a7"/>
                <w:noProof/>
                <w:spacing w:val="-77"/>
              </w:rPr>
              <w:t xml:space="preserve"> </w:t>
            </w:r>
            <w:r w:rsidRPr="002D0AFB">
              <w:rPr>
                <w:rStyle w:val="a7"/>
                <w:noProof/>
              </w:rPr>
              <w:t>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_Toc145625305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730" w:rsidRDefault="00AC12F0">
          <w:r>
            <w:fldChar w:fldCharType="end"/>
          </w:r>
        </w:p>
      </w:sdtContent>
    </w:sdt>
    <w:p w:rsidR="001C0730" w:rsidRDefault="001C0730">
      <w:pPr>
        <w:sectPr w:rsidR="001C0730">
          <w:footerReference w:type="default" r:id="rId10"/>
          <w:pgSz w:w="11910" w:h="16840"/>
          <w:pgMar w:top="1040" w:right="700" w:bottom="1160" w:left="1100" w:header="0" w:footer="972" w:gutter="0"/>
          <w:pgNumType w:start="3"/>
          <w:cols w:space="720"/>
        </w:sectPr>
      </w:pPr>
    </w:p>
    <w:p w:rsidR="001C0730" w:rsidRDefault="00AC12F0">
      <w:pPr>
        <w:pStyle w:val="1"/>
        <w:ind w:left="1026" w:firstLine="0"/>
      </w:pPr>
      <w:bookmarkStart w:id="1" w:name="_Toc145625301"/>
      <w:r>
        <w:lastRenderedPageBreak/>
        <w:t>1</w:t>
      </w:r>
      <w:r>
        <w:rPr>
          <w:spacing w:val="54"/>
        </w:rPr>
        <w:t xml:space="preserve"> </w:t>
      </w:r>
      <w:r>
        <w:t>Методические</w:t>
      </w:r>
      <w:r>
        <w:rPr>
          <w:spacing w:val="55"/>
        </w:rPr>
        <w:t xml:space="preserve"> </w:t>
      </w:r>
      <w:r>
        <w:t>указания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лекционным</w:t>
      </w:r>
      <w:r>
        <w:rPr>
          <w:spacing w:val="54"/>
        </w:rPr>
        <w:t xml:space="preserve"> </w:t>
      </w:r>
      <w:r>
        <w:t>занятиям</w:t>
      </w:r>
      <w:bookmarkEnd w:id="1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52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глубоко освоить</w:t>
      </w:r>
      <w:r>
        <w:rPr>
          <w:spacing w:val="-1"/>
        </w:rPr>
        <w:t xml:space="preserve"> </w:t>
      </w:r>
      <w:r>
        <w:t>предмет.</w:t>
      </w:r>
    </w:p>
    <w:p w:rsidR="001C0730" w:rsidRDefault="00AC12F0">
      <w:pPr>
        <w:spacing w:line="320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Студентам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3" w:line="345" w:lineRule="auto"/>
        <w:ind w:right="147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 каждой лекцией просматривать рабочую программу 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 литературы;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313"/>
        </w:tabs>
        <w:spacing w:before="16" w:line="352" w:lineRule="auto"/>
        <w:ind w:right="144" w:firstLine="707"/>
        <w:rPr>
          <w:rFonts w:ascii="Symbol" w:hAnsi="Symbol"/>
          <w:color w:val="221F20"/>
          <w:sz w:val="32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обратиться к основным литературным источникам. Если разобраться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опять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консультаций)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оставляйте</w:t>
      </w:r>
    </w:p>
    <w:p w:rsidR="001C0730" w:rsidRDefault="00AC12F0">
      <w:pPr>
        <w:pStyle w:val="a3"/>
        <w:spacing w:before="8"/>
      </w:pPr>
      <w:r>
        <w:t>«белых</w:t>
      </w:r>
      <w:r>
        <w:rPr>
          <w:spacing w:val="-1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:rsidR="001C0730" w:rsidRDefault="00AC12F0">
      <w:pPr>
        <w:pStyle w:val="a3"/>
        <w:spacing w:before="160" w:line="360" w:lineRule="auto"/>
        <w:ind w:right="153" w:firstLine="707"/>
      </w:pPr>
      <w:r>
        <w:t>В ходе лекционных занятий вести конспектирование учебного материала.</w:t>
      </w:r>
      <w:r>
        <w:rPr>
          <w:spacing w:val="1"/>
        </w:rPr>
        <w:t xml:space="preserve"> </w:t>
      </w:r>
      <w:r>
        <w:t>Обращать внимание на категории, формулировки, раскрывающие 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ораторском искусстве.</w:t>
      </w:r>
    </w:p>
    <w:p w:rsidR="001C0730" w:rsidRDefault="00AC12F0" w:rsidP="00970A01">
      <w:pPr>
        <w:pStyle w:val="a3"/>
        <w:spacing w:line="360" w:lineRule="auto"/>
        <w:ind w:right="151" w:firstLine="707"/>
      </w:pPr>
      <w:r>
        <w:t>Конспект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и сделано</w:t>
      </w:r>
      <w:r>
        <w:rPr>
          <w:spacing w:val="-3"/>
        </w:rPr>
        <w:t xml:space="preserve"> </w:t>
      </w:r>
      <w:r>
        <w:t>это самим студентом.</w:t>
      </w:r>
      <w:r w:rsidR="00970A01"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прослушанной лекции. Задавать преподавателю уточняющие вопросы с целью</w:t>
      </w:r>
      <w:r>
        <w:rPr>
          <w:spacing w:val="1"/>
        </w:rPr>
        <w:t xml:space="preserve"> </w:t>
      </w:r>
      <w:r>
        <w:t>уяснения</w:t>
      </w:r>
      <w:r>
        <w:rPr>
          <w:spacing w:val="-1"/>
        </w:rPr>
        <w:t xml:space="preserve"> </w:t>
      </w:r>
      <w:r>
        <w:t>теоретических положений,</w:t>
      </w:r>
      <w:r>
        <w:rPr>
          <w:spacing w:val="-2"/>
        </w:rPr>
        <w:t xml:space="preserve"> </w:t>
      </w:r>
      <w:r>
        <w:t>разрешения спорных ситуаций</w:t>
      </w:r>
    </w:p>
    <w:p w:rsidR="001C0730" w:rsidRDefault="00AC12F0">
      <w:pPr>
        <w:pStyle w:val="a3"/>
        <w:spacing w:line="362" w:lineRule="auto"/>
        <w:ind w:right="147" w:firstLine="707"/>
      </w:pPr>
      <w:r>
        <w:t>Основным источником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является: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55"/>
        </w:tabs>
        <w:spacing w:before="1" w:line="360" w:lineRule="auto"/>
        <w:ind w:right="143" w:firstLine="707"/>
        <w:rPr>
          <w:sz w:val="28"/>
        </w:rPr>
      </w:pP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hyperlink r:id="rId11" w:history="1">
        <w:r w:rsidR="00970A01" w:rsidRPr="00F92413">
          <w:rPr>
            <w:rStyle w:val="a7"/>
            <w:sz w:val="28"/>
          </w:rPr>
          <w:t>https://biblioclub.ru/index.php?page=book&amp;id=692063</w:t>
        </w:r>
      </w:hyperlink>
    </w:p>
    <w:p w:rsidR="00970A01" w:rsidRPr="00970A01" w:rsidRDefault="00970A01" w:rsidP="00970A01">
      <w:pPr>
        <w:tabs>
          <w:tab w:val="left" w:pos="1255"/>
        </w:tabs>
        <w:spacing w:before="1" w:line="360" w:lineRule="auto"/>
        <w:ind w:left="1025" w:right="143"/>
        <w:rPr>
          <w:sz w:val="28"/>
        </w:rPr>
      </w:pPr>
    </w:p>
    <w:p w:rsidR="001C0730" w:rsidRDefault="00AC12F0">
      <w:pPr>
        <w:pStyle w:val="1"/>
        <w:numPr>
          <w:ilvl w:val="0"/>
          <w:numId w:val="3"/>
        </w:numPr>
        <w:tabs>
          <w:tab w:val="left" w:pos="1282"/>
        </w:tabs>
        <w:ind w:hanging="256"/>
      </w:pPr>
      <w:bookmarkStart w:id="2" w:name="_Toc145625302"/>
      <w:r>
        <w:t>Методические</w:t>
      </w:r>
      <w:r>
        <w:rPr>
          <w:spacing w:val="69"/>
        </w:rPr>
        <w:t xml:space="preserve"> </w:t>
      </w:r>
      <w:r>
        <w:t>указания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лабораторным</w:t>
      </w:r>
      <w:r>
        <w:rPr>
          <w:spacing w:val="67"/>
        </w:rPr>
        <w:t xml:space="preserve"> </w:t>
      </w:r>
      <w:r>
        <w:t>занятиям</w:t>
      </w:r>
      <w:bookmarkEnd w:id="2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4" w:firstLine="707"/>
      </w:pP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«</w:t>
      </w:r>
      <w:r w:rsidR="00970A01">
        <w:t xml:space="preserve">Теория </w:t>
      </w:r>
      <w:r>
        <w:t>вероятностей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математическ</w:t>
      </w:r>
      <w:r w:rsidR="00970A01">
        <w:t>ая</w:t>
      </w:r>
      <w:r>
        <w:rPr>
          <w:spacing w:val="24"/>
        </w:rPr>
        <w:t xml:space="preserve"> </w:t>
      </w:r>
      <w:r>
        <w:t>статистик</w:t>
      </w:r>
      <w:r w:rsidR="00970A01">
        <w:t>а</w:t>
      </w:r>
      <w:r>
        <w:t>»</w:t>
      </w:r>
      <w:r>
        <w:rPr>
          <w:spacing w:val="2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1C0730" w:rsidRDefault="00AC12F0">
      <w:pPr>
        <w:pStyle w:val="a3"/>
        <w:spacing w:before="1"/>
        <w:ind w:left="102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6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  <w:tab w:val="left" w:pos="2662"/>
          <w:tab w:val="left" w:pos="4682"/>
          <w:tab w:val="left" w:pos="5102"/>
          <w:tab w:val="left" w:pos="7021"/>
          <w:tab w:val="left" w:pos="8393"/>
        </w:tabs>
        <w:spacing w:before="159" w:line="352" w:lineRule="auto"/>
        <w:ind w:right="149" w:firstLine="707"/>
        <w:jc w:val="left"/>
        <w:rPr>
          <w:rFonts w:ascii="Symbol" w:hAnsi="Symbol"/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  <w:t>практический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1"/>
          <w:sz w:val="28"/>
        </w:rPr>
        <w:t>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0" w:line="350" w:lineRule="auto"/>
        <w:ind w:right="14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5" w:line="350" w:lineRule="auto"/>
        <w:ind w:right="153" w:firstLine="707"/>
        <w:jc w:val="left"/>
        <w:rPr>
          <w:rFonts w:ascii="Symbol" w:hAnsi="Symbol"/>
          <w:sz w:val="28"/>
        </w:rPr>
      </w:pPr>
      <w:r>
        <w:rPr>
          <w:sz w:val="28"/>
        </w:rPr>
        <w:t>продумать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заготовить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рисунки </w:t>
      </w:r>
      <w:proofErr w:type="spellStart"/>
      <w:r>
        <w:rPr>
          <w:sz w:val="28"/>
        </w:rPr>
        <w:t>и.т.п</w:t>
      </w:r>
      <w:proofErr w:type="spellEnd"/>
      <w:r>
        <w:rPr>
          <w:sz w:val="28"/>
        </w:rPr>
        <w:t>.</w:t>
      </w:r>
    </w:p>
    <w:p w:rsidR="001C0730" w:rsidRDefault="00AC12F0">
      <w:pPr>
        <w:pStyle w:val="a3"/>
        <w:spacing w:before="14" w:line="360" w:lineRule="auto"/>
        <w:ind w:right="148" w:firstLine="707"/>
      </w:pPr>
      <w:r>
        <w:t>Перед занятием в компьютерном классе студенты обязаны прослушать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:rsidR="001C0730" w:rsidRDefault="00AC12F0">
      <w:pPr>
        <w:pStyle w:val="a3"/>
        <w:spacing w:before="1" w:line="362" w:lineRule="auto"/>
        <w:ind w:right="151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отчёты.</w:t>
      </w:r>
    </w:p>
    <w:p w:rsidR="001C0730" w:rsidRDefault="00AC12F0">
      <w:pPr>
        <w:pStyle w:val="a3"/>
        <w:spacing w:line="360" w:lineRule="auto"/>
        <w:ind w:right="154" w:firstLine="707"/>
      </w:pPr>
      <w:r>
        <w:t>В отчёте приводятся: цель работы, задачи и задания, 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 выводы.</w:t>
      </w:r>
    </w:p>
    <w:p w:rsidR="001C0730" w:rsidRDefault="00AC12F0">
      <w:pPr>
        <w:pStyle w:val="a3"/>
        <w:spacing w:line="362" w:lineRule="auto"/>
        <w:ind w:right="142" w:firstLine="707"/>
      </w:pPr>
      <w:r>
        <w:t>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графику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преподавателя.</w:t>
      </w:r>
    </w:p>
    <w:p w:rsidR="001C0730" w:rsidRDefault="00AC12F0">
      <w:pPr>
        <w:pStyle w:val="a3"/>
        <w:spacing w:line="317" w:lineRule="exact"/>
        <w:ind w:left="1026"/>
      </w:pPr>
      <w:r>
        <w:t>Тематика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1C0730" w:rsidRDefault="00AC12F0">
      <w:pPr>
        <w:pStyle w:val="a3"/>
        <w:spacing w:before="154" w:line="360" w:lineRule="auto"/>
        <w:ind w:right="148" w:firstLine="707"/>
      </w:pPr>
      <w:r>
        <w:t>Основным источником учебно-методического обеспечения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536"/>
        </w:tabs>
        <w:spacing w:line="360" w:lineRule="auto"/>
        <w:ind w:right="143" w:firstLine="7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0CEE1560" wp14:editId="24B6B69A">
            <wp:simplePos x="0" y="0"/>
            <wp:positionH relativeFrom="page">
              <wp:posOffset>1472438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>, В. А. Теория вероятностей и математическая статистика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В. А. </w:t>
      </w:r>
      <w:proofErr w:type="spellStart"/>
      <w:r>
        <w:rPr>
          <w:sz w:val="28"/>
        </w:rPr>
        <w:t>Колемаев</w:t>
      </w:r>
      <w:proofErr w:type="spellEnd"/>
      <w:r>
        <w:rPr>
          <w:sz w:val="28"/>
        </w:rPr>
        <w:t xml:space="preserve">, В. Н. Калинина ; под ред. В. А. </w:t>
      </w:r>
      <w:proofErr w:type="spellStart"/>
      <w:r>
        <w:rPr>
          <w:sz w:val="28"/>
        </w:rPr>
        <w:t>Колемаева</w:t>
      </w:r>
      <w:proofErr w:type="spellEnd"/>
      <w:r>
        <w:rPr>
          <w:sz w:val="28"/>
        </w:rPr>
        <w:t>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Москва 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2017. – 352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https://biblioclub.ru/index.php?page=book&amp;id=692063.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Глебов,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гипотез с использованием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MatCalc</w:t>
      </w:r>
      <w:proofErr w:type="spellEnd"/>
      <w:r>
        <w:rPr>
          <w:sz w:val="28"/>
        </w:rPr>
        <w:t xml:space="preserve">, R и </w:t>
      </w:r>
      <w:proofErr w:type="spellStart"/>
      <w:r>
        <w:rPr>
          <w:sz w:val="28"/>
        </w:rPr>
        <w:t>Python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: [16+]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Глебов, С. Я. Криволапов ; Финансовый университет при 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https://biblioclub.ru/index.php?page=book&amp;id=576035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07"/>
        </w:tabs>
        <w:spacing w:line="360" w:lineRule="auto"/>
        <w:ind w:right="144" w:firstLine="707"/>
        <w:rPr>
          <w:sz w:val="28"/>
        </w:rPr>
      </w:pPr>
      <w:proofErr w:type="spellStart"/>
      <w:r>
        <w:rPr>
          <w:sz w:val="28"/>
        </w:rPr>
        <w:t>Гмурман</w:t>
      </w:r>
      <w:proofErr w:type="spellEnd"/>
      <w:r>
        <w:rPr>
          <w:sz w:val="28"/>
        </w:rPr>
        <w:t>, В.Е. Теория вероятностей и математическая статистика: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В.Е. </w:t>
      </w:r>
      <w:proofErr w:type="spellStart"/>
      <w:r>
        <w:rPr>
          <w:sz w:val="28"/>
        </w:rPr>
        <w:t>Гмур-ман</w:t>
      </w:r>
      <w:proofErr w:type="spellEnd"/>
      <w:r>
        <w:rPr>
          <w:sz w:val="28"/>
        </w:rPr>
        <w:t>. – 10-е изд., стереотипное. – Москва: 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9"/>
          <w:sz w:val="28"/>
        </w:rPr>
        <w:t xml:space="preserve"> </w:t>
      </w:r>
      <w:r>
        <w:rPr>
          <w:sz w:val="28"/>
        </w:rPr>
        <w:t>–479с.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5-06-004214-6.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142" w:firstLine="707"/>
        <w:rPr>
          <w:sz w:val="28"/>
        </w:rPr>
      </w:pPr>
      <w:r>
        <w:rPr>
          <w:sz w:val="28"/>
        </w:rPr>
        <w:t>Данко, 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математика в упражнениях и задачах. В 2-х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1:</w:t>
      </w:r>
      <w:r>
        <w:rPr>
          <w:spacing w:val="1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осо-бие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П.Е.</w:t>
      </w:r>
      <w:r>
        <w:rPr>
          <w:spacing w:val="17"/>
          <w:sz w:val="28"/>
        </w:rPr>
        <w:t xml:space="preserve"> </w:t>
      </w:r>
      <w:r>
        <w:rPr>
          <w:sz w:val="28"/>
        </w:rPr>
        <w:t>Данко,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r>
        <w:rPr>
          <w:sz w:val="28"/>
        </w:rPr>
        <w:t>Попов,</w:t>
      </w:r>
      <w:r>
        <w:rPr>
          <w:spacing w:val="17"/>
          <w:sz w:val="28"/>
        </w:rPr>
        <w:t xml:space="preserve"> </w:t>
      </w:r>
      <w:r>
        <w:rPr>
          <w:sz w:val="28"/>
        </w:rPr>
        <w:t>Т.Я.</w:t>
      </w:r>
      <w:r>
        <w:rPr>
          <w:spacing w:val="17"/>
          <w:sz w:val="28"/>
        </w:rPr>
        <w:t xml:space="preserve"> </w:t>
      </w:r>
      <w:r>
        <w:rPr>
          <w:sz w:val="28"/>
        </w:rPr>
        <w:t>Кожевникова.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6-е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</w:p>
    <w:p w:rsidR="001C0730" w:rsidRDefault="00AC12F0">
      <w:pPr>
        <w:pStyle w:val="a3"/>
        <w:spacing w:line="360" w:lineRule="auto"/>
        <w:ind w:right="142"/>
      </w:pPr>
      <w:r>
        <w:t xml:space="preserve">– Москва: ОНИКС 21 век: Мир и </w:t>
      </w:r>
      <w:proofErr w:type="spellStart"/>
      <w:proofErr w:type="gramStart"/>
      <w:r>
        <w:t>Образо-вание</w:t>
      </w:r>
      <w:proofErr w:type="spellEnd"/>
      <w:proofErr w:type="gramEnd"/>
      <w:r>
        <w:t>, 2018. – 304с.: ил. – ISBN 5-329-</w:t>
      </w:r>
      <w:r>
        <w:rPr>
          <w:spacing w:val="1"/>
        </w:rPr>
        <w:t xml:space="preserve"> </w:t>
      </w:r>
      <w:r>
        <w:t>00528-0.</w:t>
      </w:r>
      <w:r>
        <w:rPr>
          <w:spacing w:val="-2"/>
        </w:rPr>
        <w:t xml:space="preserve"> </w:t>
      </w:r>
      <w:r>
        <w:t>– ISBN</w:t>
      </w:r>
      <w:r>
        <w:rPr>
          <w:spacing w:val="-3"/>
        </w:rPr>
        <w:t xml:space="preserve"> </w:t>
      </w:r>
      <w:r>
        <w:t>5-329-00326-1.</w:t>
      </w:r>
      <w:r>
        <w:rPr>
          <w:spacing w:val="-1"/>
        </w:rPr>
        <w:t xml:space="preserve"> </w:t>
      </w:r>
      <w:r>
        <w:t>– ISBN</w:t>
      </w:r>
      <w:r>
        <w:rPr>
          <w:spacing w:val="-6"/>
        </w:rPr>
        <w:t xml:space="preserve"> </w:t>
      </w:r>
      <w:r>
        <w:t>5-94666-008-Х.</w:t>
      </w:r>
    </w:p>
    <w:p w:rsidR="001C0730" w:rsidRDefault="001C0730">
      <w:pPr>
        <w:spacing w:line="360" w:lineRule="auto"/>
      </w:pPr>
    </w:p>
    <w:p w:rsidR="00970A01" w:rsidRPr="00B96EFB" w:rsidRDefault="00970A01" w:rsidP="00970A01">
      <w:pPr>
        <w:pStyle w:val="1"/>
        <w:ind w:left="0" w:firstLine="709"/>
      </w:pPr>
      <w:bookmarkStart w:id="3" w:name="_Toc143803234"/>
      <w:bookmarkStart w:id="4" w:name="_Toc145625303"/>
      <w:r>
        <w:t>3</w:t>
      </w:r>
      <w:r w:rsidRPr="00B96EFB">
        <w:t xml:space="preserve"> Методические указания по практическим занятиям</w:t>
      </w:r>
      <w:bookmarkEnd w:id="3"/>
      <w:bookmarkEnd w:id="4"/>
    </w:p>
    <w:p w:rsidR="00970A01" w:rsidRDefault="00970A01" w:rsidP="00970A01">
      <w:pPr>
        <w:pStyle w:val="a3"/>
        <w:spacing w:before="10"/>
        <w:rPr>
          <w:b/>
        </w:rPr>
      </w:pPr>
    </w:p>
    <w:p w:rsidR="00970A01" w:rsidRDefault="00970A01" w:rsidP="00970A01">
      <w:pPr>
        <w:pStyle w:val="a3"/>
        <w:spacing w:line="360" w:lineRule="auto"/>
        <w:ind w:left="118" w:right="106" w:firstLine="719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73387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970A01" w:rsidRDefault="00970A01" w:rsidP="00970A01">
      <w:pPr>
        <w:pStyle w:val="a3"/>
        <w:spacing w:line="360" w:lineRule="auto"/>
        <w:ind w:left="118" w:right="110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«Теория вероятностей и математическая статистика»;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lastRenderedPageBreak/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970A01" w:rsidRP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 w:rsidRPr="00970A01">
        <w:rPr>
          <w:sz w:val="28"/>
        </w:rPr>
        <w:t>-на практические занятия следует приносить: тетради для лекционных и практических занятий.</w:t>
      </w:r>
    </w:p>
    <w:p w:rsidR="00970A01" w:rsidRDefault="00970A01">
      <w:pPr>
        <w:spacing w:line="360" w:lineRule="auto"/>
      </w:pP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282"/>
        </w:tabs>
        <w:jc w:val="left"/>
      </w:pPr>
      <w:bookmarkStart w:id="5" w:name="_Toc145625304"/>
      <w:r>
        <w:lastRenderedPageBreak/>
        <w:t>Методические</w:t>
      </w:r>
      <w:r>
        <w:rPr>
          <w:spacing w:val="70"/>
        </w:rPr>
        <w:t xml:space="preserve"> </w:t>
      </w:r>
      <w:r>
        <w:t>указания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работе</w:t>
      </w:r>
      <w:bookmarkEnd w:id="5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9" w:firstLine="707"/>
      </w:pP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библиотеке, так</w:t>
      </w:r>
      <w:r>
        <w:rPr>
          <w:spacing w:val="-3"/>
        </w:rPr>
        <w:t xml:space="preserve"> </w:t>
      </w:r>
      <w:r>
        <w:t>и дома.</w:t>
      </w:r>
    </w:p>
    <w:p w:rsidR="001C0730" w:rsidRDefault="00AC12F0">
      <w:pPr>
        <w:pStyle w:val="a3"/>
        <w:spacing w:line="362" w:lineRule="auto"/>
        <w:ind w:right="154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приведенный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C0730" w:rsidRDefault="00AC12F0">
      <w:pPr>
        <w:pStyle w:val="a3"/>
        <w:spacing w:line="360" w:lineRule="auto"/>
        <w:ind w:right="151" w:firstLine="707"/>
      </w:pP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 а также можно использовать монографии, сборники научных трудов,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самостоятельно.</w:t>
      </w:r>
    </w:p>
    <w:p w:rsidR="001C0730" w:rsidRDefault="00AC12F0">
      <w:pPr>
        <w:pStyle w:val="a3"/>
        <w:ind w:left="1026"/>
      </w:pPr>
      <w:r>
        <w:t>Рекомендации</w:t>
      </w:r>
      <w:r>
        <w:rPr>
          <w:spacing w:val="-5"/>
        </w:rPr>
        <w:t xml:space="preserve"> </w:t>
      </w:r>
      <w:r>
        <w:t>студенту:</w:t>
      </w:r>
    </w:p>
    <w:p w:rsidR="001C0730" w:rsidRDefault="00AC12F0">
      <w:pPr>
        <w:pStyle w:val="a3"/>
        <w:spacing w:before="155"/>
        <w:ind w:left="1026"/>
      </w:pPr>
      <w:r>
        <w:t>Выбранную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просмотреть.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научно-справочным</w:t>
      </w:r>
      <w:r>
        <w:rPr>
          <w:spacing w:val="1"/>
        </w:rPr>
        <w:t xml:space="preserve"> </w:t>
      </w:r>
      <w:r>
        <w:t>аппаратом, прочитать аннотацию и предисловие. Целесообразно ее пролистать,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– прочитать</w:t>
      </w:r>
      <w:r>
        <w:rPr>
          <w:spacing w:val="-1"/>
        </w:rPr>
        <w:t xml:space="preserve"> </w:t>
      </w:r>
      <w:r>
        <w:t>быстро.</w:t>
      </w:r>
    </w:p>
    <w:p w:rsidR="001C0730" w:rsidRDefault="00AC12F0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 можно выделять маркером или делать пометки на полях. При работе с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информацию;</w:t>
      </w:r>
    </w:p>
    <w:p w:rsidR="001C0730" w:rsidRDefault="00AC12F0">
      <w:pPr>
        <w:pStyle w:val="a3"/>
        <w:spacing w:before="1" w:line="360" w:lineRule="auto"/>
        <w:ind w:right="152" w:firstLine="707"/>
      </w:pP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перечитать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</w:p>
    <w:p w:rsidR="001C0730" w:rsidRDefault="00AC12F0" w:rsidP="00A73387">
      <w:pPr>
        <w:pStyle w:val="a3"/>
        <w:spacing w:line="360" w:lineRule="auto"/>
        <w:ind w:right="147" w:firstLine="707"/>
      </w:pP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конспектируя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 w:rsidR="00A73387">
        <w:t>понятий</w:t>
      </w:r>
      <w:r>
        <w:t>.</w:t>
      </w:r>
      <w:r>
        <w:rPr>
          <w:spacing w:val="69"/>
        </w:rPr>
        <w:t xml:space="preserve"> </w:t>
      </w:r>
      <w:r>
        <w:t>Формулировки</w:t>
      </w:r>
      <w:r>
        <w:rPr>
          <w:spacing w:val="68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понятий</w:t>
      </w:r>
      <w:r>
        <w:rPr>
          <w:spacing w:val="68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память.</w:t>
      </w:r>
      <w:r>
        <w:rPr>
          <w:spacing w:val="68"/>
        </w:rPr>
        <w:t xml:space="preserve"> </w:t>
      </w:r>
      <w:r>
        <w:t>После</w:t>
      </w:r>
      <w:r w:rsidR="00A73387">
        <w:t xml:space="preserve"> </w:t>
      </w:r>
      <w:r>
        <w:t xml:space="preserve">усвоения соответствующих понятий следует разобрать </w:t>
      </w:r>
      <w:r>
        <w:lastRenderedPageBreak/>
        <w:t>примеры</w:t>
      </w:r>
      <w:r>
        <w:rPr>
          <w:spacing w:val="1"/>
        </w:rPr>
        <w:t xml:space="preserve"> </w:t>
      </w:r>
      <w:r w:rsidR="00A73387">
        <w:t>задач</w:t>
      </w:r>
      <w:r>
        <w:t>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проработанный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материал.</w:t>
      </w:r>
    </w:p>
    <w:p w:rsidR="001C0730" w:rsidRDefault="00AC12F0">
      <w:pPr>
        <w:spacing w:before="1"/>
        <w:ind w:left="1026"/>
        <w:jc w:val="both"/>
        <w:rPr>
          <w:sz w:val="28"/>
        </w:rPr>
      </w:pP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записей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литературой:</w:t>
      </w:r>
    </w:p>
    <w:p w:rsidR="001C0730" w:rsidRDefault="00AC12F0">
      <w:pPr>
        <w:pStyle w:val="a3"/>
        <w:spacing w:before="161" w:line="362" w:lineRule="auto"/>
        <w:ind w:right="149" w:firstLine="707"/>
      </w:pPr>
      <w:r>
        <w:t>Конспект – краткая схематическая запись основного содержания научной</w:t>
      </w:r>
      <w:r>
        <w:rPr>
          <w:spacing w:val="1"/>
        </w:rPr>
        <w:t xml:space="preserve"> </w:t>
      </w:r>
      <w:r>
        <w:t>работы.</w:t>
      </w:r>
    </w:p>
    <w:p w:rsidR="001C0730" w:rsidRDefault="00AC12F0">
      <w:pPr>
        <w:pStyle w:val="a3"/>
        <w:spacing w:line="360" w:lineRule="auto"/>
        <w:ind w:right="151" w:firstLine="707"/>
      </w:pPr>
      <w:r>
        <w:t>Целью является не переписывание произведения, а выявление его логики,</w:t>
      </w:r>
      <w:r>
        <w:rPr>
          <w:spacing w:val="-67"/>
        </w:rPr>
        <w:t xml:space="preserve"> </w:t>
      </w:r>
      <w:r>
        <w:t>системы доказательств, основных выводов. Хороший конспект должен сочетать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краткостью.</w:t>
      </w:r>
    </w:p>
    <w:p w:rsidR="001C0730" w:rsidRDefault="00AC12F0">
      <w:pPr>
        <w:pStyle w:val="a3"/>
        <w:spacing w:line="360" w:lineRule="auto"/>
        <w:ind w:right="151" w:firstLine="707"/>
      </w:pPr>
      <w:r>
        <w:t>Цитата – точное воспроизведение текста. Заключается в кавычки. Точно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страница источника.</w:t>
      </w:r>
    </w:p>
    <w:p w:rsidR="001C0730" w:rsidRDefault="00AC12F0">
      <w:pPr>
        <w:pStyle w:val="a3"/>
        <w:spacing w:line="360" w:lineRule="auto"/>
        <w:ind w:right="151" w:firstLine="707"/>
      </w:pPr>
      <w:r>
        <w:t>Тезисы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>прочитанного материала.</w:t>
      </w:r>
    </w:p>
    <w:p w:rsidR="001C0730" w:rsidRDefault="00AC12F0">
      <w:pPr>
        <w:pStyle w:val="a3"/>
        <w:ind w:left="1026"/>
      </w:pPr>
      <w:r>
        <w:t>Аннотация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работы.</w:t>
      </w:r>
    </w:p>
    <w:p w:rsidR="001C0730" w:rsidRDefault="00AC12F0">
      <w:pPr>
        <w:pStyle w:val="a3"/>
        <w:spacing w:before="156" w:line="360" w:lineRule="auto"/>
        <w:ind w:right="152" w:firstLine="70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итоги.</w:t>
      </w:r>
    </w:p>
    <w:p w:rsidR="001C0730" w:rsidRDefault="00AC12F0">
      <w:pPr>
        <w:pStyle w:val="a3"/>
        <w:spacing w:line="360" w:lineRule="auto"/>
        <w:ind w:right="151" w:firstLine="707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усвоению изучаемого материала, но и помогают вырабатывать навыки ясного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тех или</w:t>
      </w:r>
      <w:r>
        <w:rPr>
          <w:spacing w:val="-3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теоретических вопросов.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678"/>
        </w:tabs>
        <w:spacing w:line="360" w:lineRule="auto"/>
        <w:ind w:left="318" w:right="154" w:firstLine="707"/>
      </w:pPr>
      <w:bookmarkStart w:id="6" w:name="_Toc145625305"/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</w:t>
      </w:r>
      <w:bookmarkEnd w:id="6"/>
    </w:p>
    <w:p w:rsidR="001C0730" w:rsidRDefault="001C0730">
      <w:pPr>
        <w:pStyle w:val="a3"/>
        <w:spacing w:before="10"/>
        <w:ind w:left="0"/>
        <w:jc w:val="left"/>
        <w:rPr>
          <w:b/>
          <w:sz w:val="41"/>
        </w:rPr>
      </w:pPr>
    </w:p>
    <w:p w:rsidR="001C0730" w:rsidRDefault="00AC12F0">
      <w:pPr>
        <w:pStyle w:val="a3"/>
        <w:spacing w:line="360" w:lineRule="auto"/>
        <w:ind w:right="143" w:firstLine="707"/>
      </w:pPr>
      <w:r>
        <w:t>Изучение дисциплины завершается промежуточной аттестации.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 w:rsidR="00970A01">
        <w:t>зачет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1C0730" w:rsidRDefault="00AC12F0">
      <w:pPr>
        <w:pStyle w:val="a3"/>
        <w:spacing w:before="1" w:line="360" w:lineRule="auto"/>
        <w:ind w:right="144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 и обобщению знаний, получаемых, в процессе обучения, а также</w:t>
      </w:r>
      <w:r>
        <w:rPr>
          <w:spacing w:val="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к решению практических</w:t>
      </w:r>
      <w:r>
        <w:rPr>
          <w:spacing w:val="1"/>
        </w:rPr>
        <w:t xml:space="preserve"> </w:t>
      </w:r>
      <w:r>
        <w:t>задач. Готовясь к промежуточной</w:t>
      </w:r>
      <w:r>
        <w:rPr>
          <w:spacing w:val="1"/>
        </w:rPr>
        <w:t xml:space="preserve"> </w:t>
      </w:r>
      <w:r>
        <w:t>аттестации, студент ликвидирует имеющиеся пробелы в знаниях, углубляет,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и студенческий конспект, которые указывают, что наиболее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 и учебным пособиям, так как конспекта далеко недостаточно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следует заканчивать</w:t>
      </w:r>
      <w:r>
        <w:rPr>
          <w:spacing w:val="-67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 краткого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</w:p>
    <w:p w:rsidR="001C0730" w:rsidRDefault="00AC12F0">
      <w:pPr>
        <w:pStyle w:val="a3"/>
        <w:spacing w:line="362" w:lineRule="auto"/>
        <w:ind w:right="153" w:firstLine="707"/>
      </w:pPr>
      <w:r>
        <w:t>Оценка знаний студентов на промежуточной аттестации производится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A73387" w:rsidRP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A73387" w:rsidRP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>оценка «</w:t>
      </w:r>
      <w:proofErr w:type="spellStart"/>
      <w:r w:rsidRPr="00A73387">
        <w:rPr>
          <w:sz w:val="28"/>
          <w:szCs w:val="28"/>
        </w:rPr>
        <w:t>незачтено</w:t>
      </w:r>
      <w:proofErr w:type="spellEnd"/>
      <w:r w:rsidRPr="00A73387">
        <w:rPr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 </w:t>
      </w:r>
    </w:p>
    <w:sectPr w:rsidR="00A73387" w:rsidRPr="00A73387">
      <w:pgSz w:w="11910" w:h="16840"/>
      <w:pgMar w:top="1040" w:right="700" w:bottom="1200" w:left="11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91" w:rsidRDefault="00063091">
      <w:r>
        <w:separator/>
      </w:r>
    </w:p>
  </w:endnote>
  <w:endnote w:type="continuationSeparator" w:id="0">
    <w:p w:rsidR="00063091" w:rsidRDefault="000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0" w:rsidRDefault="0006309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45pt;width:17.05pt;height:14.25pt;z-index:-251658752;mso-position-horizontal-relative:page;mso-position-vertical-relative:page" filled="f" stroked="f">
          <v:textbox inset="0,0,0,0">
            <w:txbxContent>
              <w:p w:rsidR="001C0730" w:rsidRDefault="00AC12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338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91" w:rsidRDefault="00063091">
      <w:r>
        <w:separator/>
      </w:r>
    </w:p>
  </w:footnote>
  <w:footnote w:type="continuationSeparator" w:id="0">
    <w:p w:rsidR="00063091" w:rsidRDefault="0006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6AE"/>
    <w:multiLevelType w:val="hybridMultilevel"/>
    <w:tmpl w:val="DD7C7B24"/>
    <w:lvl w:ilvl="0" w:tplc="752A3062">
      <w:start w:val="1"/>
      <w:numFmt w:val="decimal"/>
      <w:lvlText w:val="%1"/>
      <w:lvlJc w:val="left"/>
      <w:pPr>
        <w:ind w:left="54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C3890">
      <w:numFmt w:val="bullet"/>
      <w:lvlText w:val=""/>
      <w:lvlJc w:val="left"/>
      <w:pPr>
        <w:ind w:left="318" w:hanging="286"/>
      </w:pPr>
      <w:rPr>
        <w:rFonts w:hint="default"/>
        <w:w w:val="99"/>
        <w:lang w:val="ru-RU" w:eastAsia="en-US" w:bidi="ar-SA"/>
      </w:rPr>
    </w:lvl>
    <w:lvl w:ilvl="2" w:tplc="4BD243F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4EDE1250">
      <w:numFmt w:val="bullet"/>
      <w:lvlText w:val="•"/>
      <w:lvlJc w:val="left"/>
      <w:pPr>
        <w:ind w:left="2383" w:hanging="286"/>
      </w:pPr>
      <w:rPr>
        <w:rFonts w:hint="default"/>
        <w:lang w:val="ru-RU" w:eastAsia="en-US" w:bidi="ar-SA"/>
      </w:rPr>
    </w:lvl>
    <w:lvl w:ilvl="4" w:tplc="E99C96B4">
      <w:numFmt w:val="bullet"/>
      <w:lvlText w:val="•"/>
      <w:lvlJc w:val="left"/>
      <w:pPr>
        <w:ind w:left="3486" w:hanging="286"/>
      </w:pPr>
      <w:rPr>
        <w:rFonts w:hint="default"/>
        <w:lang w:val="ru-RU" w:eastAsia="en-US" w:bidi="ar-SA"/>
      </w:rPr>
    </w:lvl>
    <w:lvl w:ilvl="5" w:tplc="DDD020E8">
      <w:numFmt w:val="bullet"/>
      <w:lvlText w:val="•"/>
      <w:lvlJc w:val="left"/>
      <w:pPr>
        <w:ind w:left="4589" w:hanging="286"/>
      </w:pPr>
      <w:rPr>
        <w:rFonts w:hint="default"/>
        <w:lang w:val="ru-RU" w:eastAsia="en-US" w:bidi="ar-SA"/>
      </w:rPr>
    </w:lvl>
    <w:lvl w:ilvl="6" w:tplc="CDEC643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 w:tplc="D50A8D18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526C8DBC">
      <w:numFmt w:val="bullet"/>
      <w:lvlText w:val="•"/>
      <w:lvlJc w:val="left"/>
      <w:pPr>
        <w:ind w:left="7899" w:hanging="286"/>
      </w:pPr>
      <w:rPr>
        <w:rFonts w:hint="default"/>
        <w:lang w:val="ru-RU" w:eastAsia="en-US" w:bidi="ar-SA"/>
      </w:rPr>
    </w:lvl>
  </w:abstractNum>
  <w:abstractNum w:abstractNumId="1">
    <w:nsid w:val="20DB2660"/>
    <w:multiLevelType w:val="hybridMultilevel"/>
    <w:tmpl w:val="C67AEAE8"/>
    <w:lvl w:ilvl="0" w:tplc="67F80AC0">
      <w:numFmt w:val="bullet"/>
      <w:lvlText w:val="-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C4AF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5F327AA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1464B298">
      <w:numFmt w:val="bullet"/>
      <w:lvlText w:val="•"/>
      <w:lvlJc w:val="left"/>
      <w:pPr>
        <w:ind w:left="3255" w:hanging="183"/>
      </w:pPr>
      <w:rPr>
        <w:rFonts w:hint="default"/>
        <w:lang w:val="ru-RU" w:eastAsia="en-US" w:bidi="ar-SA"/>
      </w:rPr>
    </w:lvl>
    <w:lvl w:ilvl="4" w:tplc="20082FF0">
      <w:numFmt w:val="bullet"/>
      <w:lvlText w:val="•"/>
      <w:lvlJc w:val="left"/>
      <w:pPr>
        <w:ind w:left="4234" w:hanging="183"/>
      </w:pPr>
      <w:rPr>
        <w:rFonts w:hint="default"/>
        <w:lang w:val="ru-RU" w:eastAsia="en-US" w:bidi="ar-SA"/>
      </w:rPr>
    </w:lvl>
    <w:lvl w:ilvl="5" w:tplc="674A1F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2594EC50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58DC87B2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8" w:tplc="2B24542A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</w:abstractNum>
  <w:abstractNum w:abstractNumId="2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20A1B"/>
    <w:multiLevelType w:val="hybridMultilevel"/>
    <w:tmpl w:val="B85AC9C2"/>
    <w:lvl w:ilvl="0" w:tplc="9298385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8F9A0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0F044B0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92844C70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 w:tplc="BA7004E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4A72891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942ABDB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89C6F58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03508592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4">
    <w:nsid w:val="40971C85"/>
    <w:multiLevelType w:val="hybridMultilevel"/>
    <w:tmpl w:val="B8EE06BA"/>
    <w:lvl w:ilvl="0" w:tplc="6972917E">
      <w:start w:val="2"/>
      <w:numFmt w:val="decimal"/>
      <w:lvlText w:val="%1"/>
      <w:lvlJc w:val="left"/>
      <w:pPr>
        <w:ind w:left="1281" w:hanging="25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3C723DA0">
      <w:numFmt w:val="bullet"/>
      <w:lvlText w:val="•"/>
      <w:lvlJc w:val="left"/>
      <w:pPr>
        <w:ind w:left="2162" w:hanging="255"/>
      </w:pPr>
      <w:rPr>
        <w:rFonts w:hint="default"/>
        <w:lang w:val="ru-RU" w:eastAsia="en-US" w:bidi="ar-SA"/>
      </w:rPr>
    </w:lvl>
    <w:lvl w:ilvl="2" w:tplc="A7A4D040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3" w:tplc="B2BAFD20">
      <w:numFmt w:val="bullet"/>
      <w:lvlText w:val="•"/>
      <w:lvlJc w:val="left"/>
      <w:pPr>
        <w:ind w:left="3927" w:hanging="255"/>
      </w:pPr>
      <w:rPr>
        <w:rFonts w:hint="default"/>
        <w:lang w:val="ru-RU" w:eastAsia="en-US" w:bidi="ar-SA"/>
      </w:rPr>
    </w:lvl>
    <w:lvl w:ilvl="4" w:tplc="6B7E599C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0B60D348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075C979A">
      <w:numFmt w:val="bullet"/>
      <w:lvlText w:val="•"/>
      <w:lvlJc w:val="left"/>
      <w:pPr>
        <w:ind w:left="6575" w:hanging="255"/>
      </w:pPr>
      <w:rPr>
        <w:rFonts w:hint="default"/>
        <w:lang w:val="ru-RU" w:eastAsia="en-US" w:bidi="ar-SA"/>
      </w:rPr>
    </w:lvl>
    <w:lvl w:ilvl="7" w:tplc="830A8112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ADCC69E">
      <w:numFmt w:val="bullet"/>
      <w:lvlText w:val="•"/>
      <w:lvlJc w:val="left"/>
      <w:pPr>
        <w:ind w:left="8341" w:hanging="255"/>
      </w:pPr>
      <w:rPr>
        <w:rFonts w:hint="default"/>
        <w:lang w:val="ru-RU" w:eastAsia="en-US" w:bidi="ar-SA"/>
      </w:rPr>
    </w:lvl>
  </w:abstractNum>
  <w:abstractNum w:abstractNumId="5">
    <w:nsid w:val="4CBB6979"/>
    <w:multiLevelType w:val="hybridMultilevel"/>
    <w:tmpl w:val="463E40EA"/>
    <w:lvl w:ilvl="0" w:tplc="AF0E4658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C6F76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63F05BB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887EAD0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968653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1C2E6124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2822035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44D61D1E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D908A64">
      <w:numFmt w:val="bullet"/>
      <w:lvlText w:val="•"/>
      <w:lvlJc w:val="left"/>
      <w:pPr>
        <w:ind w:left="8325" w:hanging="164"/>
      </w:pPr>
      <w:rPr>
        <w:rFonts w:hint="default"/>
        <w:lang w:val="ru-RU" w:eastAsia="en-US" w:bidi="ar-SA"/>
      </w:rPr>
    </w:lvl>
  </w:abstractNum>
  <w:abstractNum w:abstractNumId="6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abstractNum w:abstractNumId="7">
    <w:nsid w:val="7B6E007D"/>
    <w:multiLevelType w:val="hybridMultilevel"/>
    <w:tmpl w:val="15386124"/>
    <w:lvl w:ilvl="0" w:tplc="EE26DE7E">
      <w:start w:val="4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0730"/>
    <w:rsid w:val="00063091"/>
    <w:rsid w:val="001C0730"/>
    <w:rsid w:val="00265F86"/>
    <w:rsid w:val="00970A01"/>
    <w:rsid w:val="00A73387"/>
    <w:rsid w:val="00AC12F0"/>
    <w:rsid w:val="00CD4C86"/>
    <w:rsid w:val="00D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A73387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ReportHead0">
    <w:name w:val="Report_Head Знак"/>
    <w:link w:val="ReportHead"/>
    <w:locked/>
    <w:rsid w:val="00A7338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A73387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ReportHead0">
    <w:name w:val="Report_Head Знак"/>
    <w:link w:val="ReportHead"/>
    <w:locked/>
    <w:rsid w:val="00A7338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9206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3</cp:revision>
  <dcterms:created xsi:type="dcterms:W3CDTF">2023-09-14T20:09:00Z</dcterms:created>
  <dcterms:modified xsi:type="dcterms:W3CDTF">2023-09-14T20:10:00Z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