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D11C6C" w:rsidRPr="006454D5" w:rsidRDefault="00D11C6C" w:rsidP="00D11C6C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C6C" w:rsidRPr="00553C6A" w:rsidRDefault="00D11C6C" w:rsidP="00D11C6C">
      <w:pPr>
        <w:pStyle w:val="ReportHead"/>
        <w:suppressAutoHyphens/>
        <w:spacing w:before="120"/>
        <w:rPr>
          <w:i/>
          <w:szCs w:val="28"/>
        </w:rPr>
      </w:pPr>
      <w:r w:rsidRPr="00553C6A">
        <w:rPr>
          <w:i/>
          <w:szCs w:val="28"/>
        </w:rPr>
        <w:t>«</w:t>
      </w:r>
      <w:r w:rsidRPr="00D11C6C">
        <w:rPr>
          <w:i/>
          <w:szCs w:val="28"/>
        </w:rPr>
        <w:t>Б.1.В.ОД.1 Введение в биотехнологию</w:t>
      </w:r>
      <w:r w:rsidRPr="00553C6A">
        <w:rPr>
          <w:i/>
          <w:szCs w:val="28"/>
        </w:rPr>
        <w:t>»</w:t>
      </w:r>
    </w:p>
    <w:p w:rsidR="00D11C6C" w:rsidRDefault="00D11C6C" w:rsidP="00D11C6C">
      <w:pPr>
        <w:pStyle w:val="ReportHead"/>
        <w:suppressAutoHyphens/>
        <w:spacing w:line="360" w:lineRule="auto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D11C6C" w:rsidRPr="006454D5" w:rsidRDefault="00D11C6C" w:rsidP="00D11C6C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Биоэкология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академического бакалавриата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D11C6C" w:rsidRPr="006454D5" w:rsidRDefault="00D11C6C" w:rsidP="00D11C6C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Очная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jc w:val="left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bookmarkStart w:id="0" w:name="_GoBack"/>
      <w:r w:rsidR="00D65594">
        <w:rPr>
          <w:szCs w:val="28"/>
        </w:rPr>
        <w:t>2020</w:t>
      </w:r>
      <w:bookmarkEnd w:id="0"/>
    </w:p>
    <w:p w:rsidR="00D11C6C" w:rsidRPr="006454D5" w:rsidRDefault="00D11C6C" w:rsidP="00D11C6C">
      <w:pPr>
        <w:pStyle w:val="ReportMain"/>
        <w:suppressAutoHyphens/>
        <w:spacing w:line="276" w:lineRule="auto"/>
        <w:jc w:val="both"/>
        <w:rPr>
          <w:sz w:val="28"/>
          <w:szCs w:val="28"/>
        </w:rPr>
      </w:pPr>
      <w:r w:rsidRPr="00D11C6C">
        <w:rPr>
          <w:sz w:val="28"/>
          <w:szCs w:val="28"/>
        </w:rPr>
        <w:lastRenderedPageBreak/>
        <w:t>Введение в биотехнологию</w:t>
      </w:r>
      <w:r w:rsidRPr="006454D5">
        <w:rPr>
          <w:sz w:val="28"/>
          <w:szCs w:val="28"/>
        </w:rPr>
        <w:t xml:space="preserve">: </w:t>
      </w:r>
      <w:r w:rsidRPr="00D11C6C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методические указания для обучающихся по освоению дисциплины / Е.В.</w:t>
      </w:r>
      <w:r w:rsidR="000D6AAA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Криволапова; -  Бузулукский гуманитарно-технолог. ин-т (филиал) ОГУ. – Бузулук : БГТИ (филиал) ОГУ, </w:t>
      </w:r>
      <w:r w:rsidR="00D65594">
        <w:rPr>
          <w:sz w:val="28"/>
          <w:szCs w:val="28"/>
        </w:rPr>
        <w:t>2020</w:t>
      </w:r>
      <w:r w:rsidRPr="006454D5">
        <w:rPr>
          <w:sz w:val="28"/>
          <w:szCs w:val="28"/>
        </w:rPr>
        <w:t>.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0D6AAA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D65594">
        <w:rPr>
          <w:rFonts w:ascii="Times New Roman" w:hAnsi="Times New Roman" w:cs="Times New Roman"/>
          <w:sz w:val="28"/>
          <w:szCs w:val="28"/>
        </w:rPr>
        <w:t>2020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Pr="00D11C6C">
        <w:rPr>
          <w:rFonts w:ascii="Times New Roman" w:hAnsi="Times New Roman"/>
          <w:sz w:val="28"/>
          <w:szCs w:val="28"/>
        </w:rPr>
        <w:t>Введение в биотехнологию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D11C6C" w:rsidRPr="006454D5" w:rsidRDefault="00D11C6C" w:rsidP="00D11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D11C6C" w:rsidRPr="006454D5" w:rsidRDefault="00D11C6C" w:rsidP="00D11C6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 Виды самостоятельной работы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D11C6C" w:rsidRDefault="00D11C6C" w:rsidP="00D11C6C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студентов по дисциплине «</w:t>
      </w:r>
      <w:r>
        <w:rPr>
          <w:sz w:val="28"/>
          <w:szCs w:val="28"/>
        </w:rPr>
        <w:t>Введение в биотехнологию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» включают в себя: 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самоподготовку (проработка и повторение лекционного материала и материала учебников и учебных пособий);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подготовку к лабораторным занятиям;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подготовку к рубежному контролю </w:t>
      </w:r>
    </w:p>
    <w:p w:rsidR="00D11C6C" w:rsidRPr="007071AD" w:rsidRDefault="007071AD" w:rsidP="007071AD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и итогового контроля студентов по дисциплине «</w:t>
      </w:r>
      <w:r>
        <w:rPr>
          <w:sz w:val="28"/>
          <w:szCs w:val="28"/>
        </w:rPr>
        <w:t>Введение в биотехнологию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» представлены в рабочей программе п.4.1.  </w:t>
      </w:r>
      <w:r w:rsidR="00D11C6C" w:rsidRPr="007071AD">
        <w:rPr>
          <w:sz w:val="28"/>
          <w:szCs w:val="28"/>
        </w:rPr>
        <w:t>Общая трудоемкость дисциплины составляет 3 зачетных единиц (108 академических часов).</w:t>
      </w:r>
      <w:r w:rsidRPr="007071AD">
        <w:rPr>
          <w:sz w:val="28"/>
          <w:szCs w:val="28"/>
        </w:rPr>
        <w:t xml:space="preserve"> </w:t>
      </w:r>
    </w:p>
    <w:p w:rsidR="00D11C6C" w:rsidRPr="00574159" w:rsidRDefault="00D11C6C" w:rsidP="00D11C6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D11C6C" w:rsidRPr="006454D5" w:rsidRDefault="00D11C6C" w:rsidP="00D11C6C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D11C6C" w:rsidRPr="006454D5" w:rsidRDefault="00D11C6C" w:rsidP="00D11C6C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D11C6C" w:rsidRPr="006454D5" w:rsidRDefault="00D11C6C" w:rsidP="00D11C6C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 xml:space="preserve">Лекции. </w:t>
      </w:r>
      <w:r w:rsidRPr="006454D5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  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</w:t>
      </w:r>
      <w:r w:rsidRPr="006454D5">
        <w:rPr>
          <w:sz w:val="28"/>
          <w:szCs w:val="28"/>
        </w:rPr>
        <w:lastRenderedPageBreak/>
        <w:t xml:space="preserve">студентами во внимание. Материалы лекций являются основой для подготовки студентов к семинарским и практическим занятиям.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Pr="006454D5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D11C6C" w:rsidRPr="006454D5" w:rsidRDefault="00D11C6C" w:rsidP="00D11C6C">
      <w:pPr>
        <w:pStyle w:val="Default"/>
        <w:rPr>
          <w:color w:val="auto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последовательности, отвечающей логической структуре произведения. Для уточнения и дополнения необходимо оставлять поля.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11C6C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b/>
          <w:sz w:val="28"/>
          <w:szCs w:val="28"/>
        </w:rPr>
        <w:t xml:space="preserve">Выполнение лабораторной работы. </w:t>
      </w:r>
      <w:r w:rsidRPr="006454D5"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название работы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цель работы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оборудование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реактивы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таблицы, схемы</w:t>
      </w:r>
      <w:r>
        <w:rPr>
          <w:rFonts w:ascii="Times New Roman" w:hAnsi="Times New Roman"/>
          <w:sz w:val="28"/>
          <w:szCs w:val="28"/>
        </w:rPr>
        <w:t>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D11C6C" w:rsidRPr="00D11C6C" w:rsidRDefault="00D11C6C" w:rsidP="00D11C6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Криволапова Е.В.  </w:t>
      </w:r>
      <w:r w:rsidRPr="00D11C6C">
        <w:rPr>
          <w:rFonts w:ascii="Times New Roman" w:hAnsi="Times New Roman"/>
          <w:sz w:val="28"/>
          <w:szCs w:val="28"/>
        </w:rPr>
        <w:t>Введение в биотехнологию: методические указания к выполнению лабораторных работ/</w:t>
      </w:r>
      <w:r>
        <w:rPr>
          <w:rFonts w:ascii="Times New Roman" w:hAnsi="Times New Roman"/>
          <w:sz w:val="28"/>
          <w:szCs w:val="28"/>
        </w:rPr>
        <w:t xml:space="preserve">Е.В.Криволапова; </w:t>
      </w:r>
      <w:r w:rsidRPr="00D11C6C">
        <w:rPr>
          <w:rFonts w:ascii="Times New Roman" w:hAnsi="Times New Roman"/>
          <w:sz w:val="28"/>
          <w:szCs w:val="28"/>
        </w:rPr>
        <w:t xml:space="preserve">Бузулукский гуманитарно-технологич. ин-т (филиал) ОГУ - </w:t>
      </w:r>
      <w:r w:rsidR="00AC3DCB">
        <w:rPr>
          <w:rFonts w:ascii="Times New Roman" w:hAnsi="Times New Roman"/>
          <w:sz w:val="28"/>
          <w:szCs w:val="28"/>
        </w:rPr>
        <w:t xml:space="preserve">Бузулук: БГТИ (филиал) ОГУ, </w:t>
      </w:r>
      <w:r w:rsidR="00D65594">
        <w:rPr>
          <w:rFonts w:ascii="Times New Roman" w:hAnsi="Times New Roman"/>
          <w:sz w:val="28"/>
          <w:szCs w:val="28"/>
        </w:rPr>
        <w:t>2020</w:t>
      </w:r>
      <w:r w:rsidRPr="00D11C6C">
        <w:rPr>
          <w:rFonts w:ascii="Times New Roman" w:hAnsi="Times New Roman"/>
          <w:sz w:val="28"/>
          <w:szCs w:val="28"/>
        </w:rPr>
        <w:t>. – 74 с.</w:t>
      </w:r>
    </w:p>
    <w:p w:rsidR="00D11C6C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70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рубежному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</w:t>
      </w:r>
      <w:r w:rsidR="003E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(зачеты)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сдавать будет более уверенно, так как у него уже сформирована общая ориентировка в сложном материале. 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</w:t>
      </w:r>
      <w:r w:rsidR="003E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D97">
        <w:rPr>
          <w:rFonts w:ascii="Times New Roman" w:eastAsia="Times New Roman" w:hAnsi="Times New Roman"/>
          <w:sz w:val="28"/>
          <w:szCs w:val="28"/>
          <w:lang w:eastAsia="ru-RU"/>
        </w:rPr>
        <w:t>(зачета)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11C6C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1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Pr="00D11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биотехнологию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вненеаудиторную самостоятельную работу студентов по данной учебной дисциплине.</w:t>
      </w:r>
      <w:bookmarkEnd w:id="2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Pr="00D11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биотехнологию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лабораторной работы и тестовых заданий;</w:t>
      </w:r>
      <w:bookmarkEnd w:id="8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лабораторной работе.</w:t>
      </w:r>
      <w:bookmarkEnd w:id="9"/>
    </w:p>
    <w:p w:rsidR="00D11C6C" w:rsidRPr="002E18CB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D11C6C" w:rsidRPr="002E18CB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D11C6C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занятий;</w:t>
      </w:r>
      <w:bookmarkEnd w:id="12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3E1D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rPr>
          <w:sz w:val="28"/>
          <w:szCs w:val="28"/>
        </w:rPr>
      </w:pPr>
    </w:p>
    <w:p w:rsidR="000947C7" w:rsidRDefault="000947C7"/>
    <w:sectPr w:rsidR="000947C7" w:rsidSect="0057415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61" w:rsidRDefault="00BF2261">
      <w:pPr>
        <w:spacing w:after="0" w:line="240" w:lineRule="auto"/>
      </w:pPr>
      <w:r>
        <w:separator/>
      </w:r>
    </w:p>
  </w:endnote>
  <w:endnote w:type="continuationSeparator" w:id="0">
    <w:p w:rsidR="00BF2261" w:rsidRDefault="00BF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D11C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594">
          <w:rPr>
            <w:noProof/>
          </w:rPr>
          <w:t>2</w:t>
        </w:r>
        <w:r>
          <w:fldChar w:fldCharType="end"/>
        </w:r>
      </w:p>
    </w:sdtContent>
  </w:sdt>
  <w:p w:rsidR="00FF0076" w:rsidRDefault="00BF226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61" w:rsidRDefault="00BF2261">
      <w:pPr>
        <w:spacing w:after="0" w:line="240" w:lineRule="auto"/>
      </w:pPr>
      <w:r>
        <w:separator/>
      </w:r>
    </w:p>
  </w:footnote>
  <w:footnote w:type="continuationSeparator" w:id="0">
    <w:p w:rsidR="00BF2261" w:rsidRDefault="00BF2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6C"/>
    <w:rsid w:val="000947C7"/>
    <w:rsid w:val="000D6AAA"/>
    <w:rsid w:val="00117C94"/>
    <w:rsid w:val="0012633B"/>
    <w:rsid w:val="003E1D97"/>
    <w:rsid w:val="003F36D9"/>
    <w:rsid w:val="004E737B"/>
    <w:rsid w:val="00657D5C"/>
    <w:rsid w:val="007071AD"/>
    <w:rsid w:val="00AC38A9"/>
    <w:rsid w:val="00AC3DCB"/>
    <w:rsid w:val="00B16759"/>
    <w:rsid w:val="00BF2261"/>
    <w:rsid w:val="00D11C6C"/>
    <w:rsid w:val="00D65594"/>
    <w:rsid w:val="00ED396C"/>
    <w:rsid w:val="00F4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6AA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AA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6AA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AA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2987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Криволаповы</dc:creator>
  <cp:lastModifiedBy>био</cp:lastModifiedBy>
  <cp:revision>2</cp:revision>
  <cp:lastPrinted>2020-02-12T05:23:00Z</cp:lastPrinted>
  <dcterms:created xsi:type="dcterms:W3CDTF">2020-02-12T10:52:00Z</dcterms:created>
  <dcterms:modified xsi:type="dcterms:W3CDTF">2020-02-12T10:52:00Z</dcterms:modified>
</cp:coreProperties>
</file>