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72" w:rsidRPr="003E49C0" w:rsidRDefault="003E49C0" w:rsidP="003E49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ВЫСШЕГО ОБРАЗОВАНИЯ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ДЕРАЦИИ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52172" w:rsidRPr="000863ED" w:rsidRDefault="00852172" w:rsidP="00852172">
      <w:pPr>
        <w:suppressLineNumbers/>
        <w:tabs>
          <w:tab w:val="left" w:pos="5670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ab/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szCs w:val="28"/>
        </w:rPr>
      </w:pPr>
      <w:r w:rsidRPr="000863ED">
        <w:rPr>
          <w:rFonts w:eastAsia="Times New Roman"/>
          <w:szCs w:val="28"/>
        </w:rPr>
        <w:tab/>
      </w:r>
      <w:r w:rsidRPr="000863ED">
        <w:rPr>
          <w:szCs w:val="28"/>
        </w:rPr>
        <w:t>Кафедра биоэкологии и техносферной безопасности</w:t>
      </w:r>
    </w:p>
    <w:p w:rsidR="00852172" w:rsidRPr="000863ED" w:rsidRDefault="00852172" w:rsidP="00852172">
      <w:pPr>
        <w:suppressLineNumbers/>
        <w:tabs>
          <w:tab w:val="center" w:pos="4819"/>
          <w:tab w:val="right" w:pos="9638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ab/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863ED">
        <w:rPr>
          <w:rFonts w:ascii="Times New Roman" w:hAnsi="Times New Roman" w:cs="Times New Roman"/>
          <w:sz w:val="32"/>
          <w:szCs w:val="28"/>
        </w:rPr>
        <w:t>Фонд</w:t>
      </w: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863ED">
        <w:rPr>
          <w:rFonts w:ascii="Times New Roman" w:hAnsi="Times New Roman" w:cs="Times New Roman"/>
          <w:sz w:val="32"/>
          <w:szCs w:val="28"/>
        </w:rPr>
        <w:t xml:space="preserve">оценочных средств </w:t>
      </w: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863ED">
        <w:rPr>
          <w:rFonts w:ascii="Times New Roman" w:hAnsi="Times New Roman" w:cs="Times New Roman"/>
          <w:sz w:val="32"/>
          <w:szCs w:val="28"/>
        </w:rPr>
        <w:t>по дисциплине «</w:t>
      </w:r>
      <w:r w:rsidR="000863ED" w:rsidRPr="000863ED">
        <w:rPr>
          <w:rFonts w:ascii="Times New Roman" w:hAnsi="Times New Roman" w:cs="Times New Roman"/>
          <w:sz w:val="32"/>
          <w:szCs w:val="28"/>
        </w:rPr>
        <w:t>Б.1.В.ОД.5 Организм и среда</w:t>
      </w:r>
      <w:r w:rsidRPr="000863ED">
        <w:rPr>
          <w:rFonts w:ascii="Times New Roman" w:hAnsi="Times New Roman" w:cs="Times New Roman"/>
          <w:sz w:val="32"/>
          <w:szCs w:val="28"/>
        </w:rPr>
        <w:t xml:space="preserve">» 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Уровень высшего образования</w:t>
      </w: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БАКАЛАВРИАТ</w:t>
      </w: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Направление подготовки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i/>
          <w:u w:val="single"/>
        </w:rPr>
      </w:pPr>
      <w:r w:rsidRPr="000863ED">
        <w:rPr>
          <w:i/>
          <w:u w:val="single"/>
        </w:rPr>
        <w:t>06.03.01 Биология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vertAlign w:val="superscript"/>
        </w:rPr>
      </w:pPr>
      <w:r w:rsidRPr="000863ED">
        <w:rPr>
          <w:vertAlign w:val="superscript"/>
        </w:rPr>
        <w:t>(код и наименование направления подготовки)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i/>
          <w:u w:val="single"/>
        </w:rPr>
      </w:pPr>
      <w:r w:rsidRPr="000863ED">
        <w:rPr>
          <w:i/>
          <w:u w:val="single"/>
        </w:rPr>
        <w:t>Биоэкология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vertAlign w:val="superscript"/>
        </w:rPr>
      </w:pPr>
      <w:r w:rsidRPr="000863ED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852172" w:rsidRPr="000863ED" w:rsidRDefault="00852172" w:rsidP="00852172">
      <w:pPr>
        <w:pStyle w:val="ReportHead"/>
        <w:suppressAutoHyphens/>
        <w:ind w:right="-1" w:firstLine="709"/>
      </w:pP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Квалификация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i/>
          <w:u w:val="single"/>
        </w:rPr>
      </w:pPr>
      <w:r w:rsidRPr="000863ED">
        <w:rPr>
          <w:i/>
          <w:u w:val="single"/>
        </w:rPr>
        <w:t>Бакалавр</w:t>
      </w:r>
    </w:p>
    <w:p w:rsidR="00852172" w:rsidRPr="000863ED" w:rsidRDefault="00852172" w:rsidP="00852172">
      <w:pPr>
        <w:pStyle w:val="ReportHead"/>
        <w:suppressAutoHyphens/>
        <w:spacing w:before="120"/>
        <w:ind w:right="-1" w:firstLine="709"/>
      </w:pPr>
      <w:r w:rsidRPr="000863ED">
        <w:t>Форма обучения</w:t>
      </w:r>
    </w:p>
    <w:p w:rsidR="00852172" w:rsidRPr="000863ED" w:rsidRDefault="00852172" w:rsidP="00852172">
      <w:pPr>
        <w:suppressAutoHyphens/>
        <w:spacing w:after="0" w:line="240" w:lineRule="auto"/>
        <w:ind w:right="-1" w:firstLine="709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</w:pPr>
      <w:r w:rsidRPr="000863ED"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 xml:space="preserve">очная 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Бузулук, 20</w:t>
      </w:r>
      <w:r w:rsidR="003E49C0">
        <w:rPr>
          <w:rFonts w:ascii="Times New Roman" w:hAnsi="Times New Roman" w:cs="Times New Roman"/>
          <w:sz w:val="28"/>
          <w:szCs w:val="28"/>
        </w:rPr>
        <w:t>20</w:t>
      </w:r>
    </w:p>
    <w:p w:rsidR="000863ED" w:rsidRPr="000863ED" w:rsidRDefault="000863ED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3ED" w:rsidRPr="000863ED" w:rsidRDefault="000863ED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3ED" w:rsidRPr="000863ED" w:rsidRDefault="000863ED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3ED" w:rsidRPr="000863ED" w:rsidRDefault="000863ED" w:rsidP="000863ED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863ED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0863ED" w:rsidRPr="000863ED" w:rsidRDefault="000863ED" w:rsidP="000863ED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863ED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E49C0" w:rsidRDefault="003E49C0" w:rsidP="003E49C0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3E49C0" w:rsidRDefault="003E49C0" w:rsidP="003E49C0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0863ED" w:rsidRPr="000863ED" w:rsidRDefault="000863ED" w:rsidP="000863ED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863ED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0863ED" w:rsidRPr="000863ED" w:rsidTr="00EE76E7">
        <w:tc>
          <w:tcPr>
            <w:tcW w:w="6855" w:type="dxa"/>
            <w:shd w:val="clear" w:color="auto" w:fill="auto"/>
          </w:tcPr>
          <w:p w:rsidR="000863ED" w:rsidRPr="000863ED" w:rsidRDefault="000863ED" w:rsidP="00EE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63ED" w:rsidRPr="000863ED" w:rsidRDefault="000863ED" w:rsidP="003E4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63ED">
              <w:rPr>
                <w:rFonts w:ascii="Times New Roman" w:eastAsia="Calibri" w:hAnsi="Times New Roman" w:cs="Times New Roman"/>
                <w:sz w:val="24"/>
              </w:rPr>
              <w:t>© Садыкова Н. Н., 20</w:t>
            </w:r>
            <w:r w:rsidR="003E49C0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0863ED" w:rsidRPr="000863ED" w:rsidTr="00EE76E7">
        <w:tc>
          <w:tcPr>
            <w:tcW w:w="6855" w:type="dxa"/>
            <w:shd w:val="clear" w:color="auto" w:fill="auto"/>
          </w:tcPr>
          <w:p w:rsidR="000863ED" w:rsidRPr="000863ED" w:rsidRDefault="000863ED" w:rsidP="00EE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63ED" w:rsidRPr="000863ED" w:rsidRDefault="000863ED" w:rsidP="003E4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63ED">
              <w:rPr>
                <w:rFonts w:ascii="Times New Roman" w:eastAsia="Calibri" w:hAnsi="Times New Roman" w:cs="Times New Roman"/>
                <w:sz w:val="24"/>
              </w:rPr>
              <w:t>© БГТИ (филиал) ОГУ, 20</w:t>
            </w:r>
            <w:r w:rsidR="003E49C0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</w:tbl>
    <w:p w:rsidR="00FD3B44" w:rsidRPr="000863ED" w:rsidRDefault="00FD3B44" w:rsidP="000863ED">
      <w:pPr>
        <w:keepNext/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5EE" w:rsidRPr="000863ED" w:rsidRDefault="009215EE" w:rsidP="00FD3B44">
      <w:pPr>
        <w:pStyle w:val="ReportMain"/>
        <w:suppressAutoHyphens/>
        <w:spacing w:line="360" w:lineRule="auto"/>
        <w:jc w:val="both"/>
        <w:sectPr w:rsidR="009215EE" w:rsidRPr="000863ED" w:rsidSect="00852172">
          <w:footerReference w:type="default" r:id="rId8"/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0863ED" w:rsidRPr="000863ED" w:rsidRDefault="000863ED" w:rsidP="000863E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0863ED" w:rsidP="000863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971F20" w:rsidRDefault="00971F20" w:rsidP="000863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971F20" w:rsidRPr="00971F20" w:rsidTr="00EE76E7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Виды оценочных средств/</w:t>
            </w:r>
          </w:p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971F20" w:rsidRPr="00971F20" w:rsidTr="00EE76E7">
        <w:tc>
          <w:tcPr>
            <w:tcW w:w="3879" w:type="dxa"/>
            <w:vMerge w:val="restart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ОПК-10 способность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Знать: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- основы взаимоотношений в системе «организм-среда»;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- этапы и особенности развития организма;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- основы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A –</w:t>
            </w:r>
            <w:r w:rsidRPr="00971F20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Уметь: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b/>
                <w:sz w:val="22"/>
                <w:szCs w:val="24"/>
                <w:u w:val="single"/>
              </w:rPr>
            </w:pPr>
            <w:r w:rsidRPr="00971F20">
              <w:rPr>
                <w:sz w:val="22"/>
                <w:szCs w:val="24"/>
              </w:rPr>
              <w:t>-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в рамках системы «организм - среда».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B –</w:t>
            </w:r>
            <w:r w:rsidRPr="00971F20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Владеть: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принципами оптимального природопользования и охраны природы, методами мониторинга, оценки состояния природной среды и охраны живой природы в рамках системы «организм - среда».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C –</w:t>
            </w:r>
            <w:r w:rsidRPr="00971F20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971F20" w:rsidRPr="00971F20" w:rsidTr="00EE76E7">
        <w:tc>
          <w:tcPr>
            <w:tcW w:w="3879" w:type="dxa"/>
            <w:vMerge w:val="restart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Знать: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bCs/>
                <w:color w:val="000000"/>
                <w:sz w:val="22"/>
                <w:szCs w:val="24"/>
              </w:rPr>
              <w:t xml:space="preserve">- возможности </w:t>
            </w:r>
            <w:r w:rsidRPr="00971F20">
              <w:rPr>
                <w:sz w:val="22"/>
                <w:szCs w:val="24"/>
              </w:rPr>
              <w:t>аппаратуры и оборудования для выполнения научно-исследовательских работ в системе «организм - среда»;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bCs/>
                <w:color w:val="000000"/>
                <w:sz w:val="22"/>
                <w:szCs w:val="24"/>
              </w:rPr>
            </w:pPr>
            <w:r w:rsidRPr="00971F20">
              <w:rPr>
                <w:bCs/>
                <w:color w:val="000000"/>
                <w:sz w:val="22"/>
                <w:szCs w:val="24"/>
              </w:rPr>
              <w:t>- классические и современные методы исследований системы «организм - среда».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A –</w:t>
            </w:r>
            <w:r w:rsidRPr="00971F20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Уметь:</w:t>
            </w:r>
          </w:p>
          <w:p w:rsidR="00971F20" w:rsidRPr="00971F20" w:rsidRDefault="00971F20" w:rsidP="00EE76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971F20">
              <w:rPr>
                <w:rFonts w:ascii="Times New Roman" w:hAnsi="Times New Roman" w:cs="Times New Roman"/>
                <w:szCs w:val="24"/>
              </w:rPr>
              <w:t>- эксплуатировать современную аппаратуру и оборудование для выполнения научно-исследовательских работ по изучению вза</w:t>
            </w:r>
            <w:r w:rsidRPr="00971F20">
              <w:rPr>
                <w:rFonts w:ascii="Times New Roman" w:hAnsi="Times New Roman" w:cs="Times New Roman"/>
                <w:szCs w:val="24"/>
              </w:rPr>
              <w:t>и</w:t>
            </w:r>
            <w:r w:rsidRPr="00971F20">
              <w:rPr>
                <w:rFonts w:ascii="Times New Roman" w:hAnsi="Times New Roman" w:cs="Times New Roman"/>
                <w:szCs w:val="24"/>
              </w:rPr>
              <w:t>моотношений организм-среда.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B –</w:t>
            </w:r>
            <w:r w:rsidRPr="00971F20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Владеть:</w:t>
            </w:r>
          </w:p>
          <w:p w:rsidR="00971F20" w:rsidRPr="00971F20" w:rsidRDefault="00971F20" w:rsidP="00EE76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971F20">
              <w:rPr>
                <w:rFonts w:ascii="Times New Roman" w:hAnsi="Times New Roman" w:cs="Times New Roman"/>
                <w:szCs w:val="24"/>
              </w:rPr>
              <w:t>- навыками работы с микроскопической техникой</w:t>
            </w:r>
            <w:r w:rsidRPr="00971F20">
              <w:rPr>
                <w:rFonts w:ascii="Times New Roman" w:eastAsia="TimesNewRomanPSMT" w:hAnsi="Times New Roman" w:cs="Times New Roman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C –</w:t>
            </w:r>
            <w:r w:rsidRPr="00971F20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</w:tbl>
    <w:p w:rsidR="006F6E16" w:rsidRPr="000863ED" w:rsidRDefault="006F6E16" w:rsidP="00971F2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0863ED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971F20" w:rsidRDefault="00971F20" w:rsidP="0097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Блок А</w:t>
      </w:r>
    </w:p>
    <w:p w:rsidR="004829E3" w:rsidRPr="000863ED" w:rsidRDefault="00971F20" w:rsidP="0097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</w:t>
      </w:r>
    </w:p>
    <w:p w:rsidR="00FD3B44" w:rsidRPr="000863ED" w:rsidRDefault="00FD3B44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B44" w:rsidRPr="000863ED" w:rsidRDefault="00FD3B44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Раздел 1. Введение</w:t>
      </w:r>
    </w:p>
    <w:p w:rsidR="00911767" w:rsidRPr="000863ED" w:rsidRDefault="00911767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Критическим периодом для зародыша в формировании экзогеннообусло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пороков является: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конец 1- начало 2 недели гестации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между 5 – 7 неделями гестации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между 10-11неделями гестации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между 8-16 неделями гестации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между 12-15 неделями гестации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Мультифакториальными врожденными пороками называют формы патол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которые вызваны: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совместным действием наследственных и экзогенных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действием только наследственных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действием только экзогенных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поочередным действием наследственных и экзогенных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действием эндогенных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зависимости от стадии онтогенеза, врожденные пороки бывают следств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кроме: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гаметопатий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бластопатий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эмриопатий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фетопатий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эндокринопатий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Тератогенным терминационным периодом называют промежуток времени: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предельный срок формирования какого-либо органа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предельный срок формирования двух органов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предельный срок формирования нескольких органов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предельный срок органогенеза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предельный срок бластогенеза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методикам исследования в клинической тератологии относится все, кр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антропометрическое исследование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клиническое исследование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иммунологическое исследование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регистрация признаков дизморфогенеза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клинико- генеалогический метод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Выберите правильные утверждения: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эпикант – сросшиеся брови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арахнодактилия – увеличение длины пальцев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микрогнатия – малые размеры верхней челюсти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гипертелоризм – опущенные наружные углы глаз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фильтр – кожная крыловидная складка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Все пороки развития внутренних органов можно подразделить на 4 группы, кроме: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аномалии количества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аномалии положения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аномалии формы и размера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аномалии строения (структуры</w:t>
      </w:r>
      <w:r w:rsidRPr="0008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аномалии органного сочетания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аномалиям количества, пороков развития внутренних органов относятся все, кроме: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органа, связанное с агенезией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</w:t>
      </w:r>
      <w:r w:rsidR="00CE7F5E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органа, связанное с аплазией 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удвоение органа (дупликация) или образование добавочных органов 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слияние (неразделение) органов</w:t>
      </w:r>
    </w:p>
    <w:p w:rsidR="00911767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структуры органов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аномалиям положения, пороков развития внутренних органов относятся все, кроме: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гетеротопия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дистопия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инверсия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гамартия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гетероплазия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 аномалиям формы и размера, пороков развития внутренних органов 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носятся все, кроме: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гипоплазия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гиперплазия (гипертрофия)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сращение парных органов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гетероплазия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стеноз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аномалиям строения (структуры), пороков развития внутренних органов относятся все, кроме: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атрезия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гетероплазия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дивертикул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дисплазия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киста дизонтогенетическая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Агенезия – э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неразвитие органа, зависящее от отсутствия его закладки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неразвитие органа, зависящее от множественной эмбриональной закладки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неразвитие органа, зависящее от закладки в необычном месте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удвоение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смещение органа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Аплазия – это: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неразвитие эмбрионального зачатка, выражается, как и агенезия, во вро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денном отсутствии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E7F5E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 органа, зависящее от отсутствия его закладки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неразвитие органа, зависящее от множественной эмбриональной закладки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неразвитие органа, зависящее от закладки в необычном месте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смещение органа в необычное место в эмбриональном периоде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Удвоение органа – это: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структуры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дупликация или образование добавочных органов – обусловлено множес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эмбриональной закладкой или разделением зачатка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смещение органа в необычное место в эмбриональном периоде.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обратное положение органа относительно его собственной оси или среди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плоскости тела вследствие нарушения эмбрионального поворота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образование дивертикула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Гетеротопия – это: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дупликация или образование добавочных органов – обусловлено множес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эмбриональной закладкой или разделением зачатка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структуры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закладка органа у зародыша в необычном месте, в котором и происходит его дальнейшее развитие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смещение органа в необычное место в эмбриональном периоде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обратное положение органа относительно его собственной оси или среди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плоскости тела вследствие нарушения эмбриональной закладки 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Дистопия – э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дупликация или образование добавочных органов – обусловлено множес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эмбриональной закладкой или разделением зачатка органа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смещение органа в необычное место в эмбриональном периоде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обратное положение органа относительно его собственной оси или среди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плоскости тела вследствие нарушения эмбриональной закладки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неразвитие органа, зависящее от отсутствия его закладки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неразвитие органа, зависящее от множественной эмбриональной закладки 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Репликация ДНК осуществляется в периоде жизненного цикла клетки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постмитотическом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синтетическом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премитотическом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пресинтетическом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Единица морфологической, биохимической, функциональной дискре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ности организма (отдельное свойство)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геном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признак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кодон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ген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Функциональные продукты нескольких генов обеспечивают формиров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признака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простого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специфического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сложного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элементарного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Соединение нуклеотидов в полинуклеотидную цепь молекулы ДНК осуществляется связью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пептидной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фосфодиэфирной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дисульфидной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водородной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молекулы ДНК, при которой 5`-конец одной цепи ко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плементарен 3`-концу другой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однонаправленность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антипараллельность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противоположность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альтернативность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Последовательность аминокислот в пептиде зашифрована в ДНК при помощи кода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биохимического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специального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смыслового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генетического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Процессинг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синтез комплементарных цепей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репарация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посттранскрипционные изменения 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посттрансляционные процессы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Репарация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нарушение последовательности нуклеотидов в двух цепях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восстановление исходной нуклеотидной последовательности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 последовательности нуклеотидов в одной из цепей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удвоение участка нуклеотидной последовательности ДНК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ущность полуконсервативного способа репликации ДНК – синтез м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лекул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котором две цепи образуются фрагментами Оказаки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у которых одна цепь материнская, 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другая – дочерняя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котором две цепи только материнские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осуществляется по принципу «катящегося кольца»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Неперекрываемость генетического кода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кодирование одним нуклеотидом только одной аминокислоты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кодирование многих аминокислот несколькими триплетами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расположение отдельного нуклеотида только в составе одного триплета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единство кода для всех организмов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Трансляция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репликация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созревание и-РНК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синтез про-иРНК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сборка полипептидной цепи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Матричная РНК - нуклеотидная последовательность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а) о первичной структуре белка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структуре рибосом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структуре гликолипидов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структуре ЭПС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Фермент, вырезающий повреждённый участок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экзонуклеаза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эндонуклеаза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ДНК-полимераза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лигаза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 («редактор»), узнающий повреждённый участок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экзонуклеаза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эндонуклеаза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ДНК-полимераза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лигаза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Фермент, сшивающий участок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экзонуклеаза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эндонуклеаза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ДНК-полимераза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лигаза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Транскрипция –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«переписывание» информации о синтезе белка с про-иРНК на иРНК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«переписывание» информации с молекулы ДНК на про-иРНК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«вырезание» интронов из молекулы про-иРНК</w:t>
      </w:r>
    </w:p>
    <w:p w:rsidR="00125F13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авторепродукция с помощью ДНК-полимеразы молекулы ДНК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свидетельствует сходство клеток растений и животных?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об их родстве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про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исхождении растений от животных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про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исхождении животных от растений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сходстве их среды обитания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молекул АТФ в клетке?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транспорт веществ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обеспечивает процессы жизнедеятельности энергией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едает наследственную информацию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ускоряет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биохимические реакции в клетке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Г. Мендель применил метод скрещивания родительских форм, различающихся по определенным признакам, и наблюдал за появлением из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чаемых признаков в ряде поколений. Как называется этот метод исследования?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гибридологический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биохимический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цитогенетический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генеалогический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 из направлений биотехнологии состоит в перестройке генотипа, что позволяет получать новые организмы с интересующими человека свойствами. Как называется это направление?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микробиологический синтез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клеточная инженерия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</w:t>
      </w:r>
      <w:r w:rsidR="00E1583C"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генетическая инженерия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бридизация соматических клеток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метод окрашивания и рассматривания хромосом под микроскопом?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близнецовый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генеалогический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биохимический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цитогенетический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перечисленных методов используется только в селекции ж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вотных?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отдаленная гибридизация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методы получения гетерозиса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близкородственное скрещивание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определение качества производителей по потомству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свойств клеток ученые помещают их на специальные п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тательные среды, где клетки начинают делиться и из них образуются ткани. Как н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зываются эти методы?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методы г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ибридизации соматических клеток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методы ис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кусственного изменения генотипа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методы выведения микроорганизмов, синтезирующи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необходимые челов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вещества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методы культивирования клеток и тканей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селекции для получения высокопродуктивных форм на клетки возде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рентгеновскими, ультрафиолетовыми лучами и химическими веществами. За счет этого повышается наследственная изменчивость организмов. Как называется данный метод селекции?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полиплоидия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гетерозис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экспериментальный мутагенез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отдаленная гибридизация</w:t>
      </w:r>
    </w:p>
    <w:p w:rsidR="00E1583C" w:rsidRPr="000863ED" w:rsidRDefault="00E1583C" w:rsidP="00971F20">
      <w:pPr>
        <w:spacing w:after="90" w:line="240" w:lineRule="auto"/>
        <w:ind w:left="57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:rsidR="00911767" w:rsidRPr="000863ED" w:rsidRDefault="00911767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Раздел 2. Развитие организма</w:t>
      </w:r>
    </w:p>
    <w:p w:rsidR="00FD3B44" w:rsidRPr="000863ED" w:rsidRDefault="00FD3B44" w:rsidP="00971F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1. Синоним индивидуального развития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эмбриогенез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онтогенез 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симбиоз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филогенез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2. Онтогенез – это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симбиоз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индивидуальное развитие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филогенез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постэмбриональное развитие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3. Периоды онтогенеза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предэмбриональный, 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предэмбриональный,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эволюционный, 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4. Предэмбриональный период развития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связан с процессами гаметогенеза родителей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состоит из трех периодов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начинается с оплодотворения и заканчивается смертью организма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начинается выходом организма из эмбриональных оболочек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5. Изолецитальные яйцеклетки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содержат мало желтка, который распределен равномерно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б) содержат мало желтка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в) содержат много желтка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содержит желток, расположенный в центре яйцеклетки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6. Яйцеклетки женщины относятся к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изолецитальным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телолецитальным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центролецитальным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алецитальным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7. Телолецитальные яйцеклетки содержат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мало желтка – у  птиц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много желтка, распределенного неравномерно - у птиц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много желтка много, расположенного в центре – у рыб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мало желтка, распределенного неравномерно – у  птиц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8. Центролецитальные яйцеклетки содержат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а) много желтка 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б) мало желтка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в) желток,  распределенный равномерно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много желтка, который  локализован в центре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9. Название второго этапа онтогенеза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гаметогенез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сперматогенез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эмбриональный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постэмбриональный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10. Эмбриональный период развития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начинается с момента оплодотворения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заканчивается смертью организма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начинается с момента оплодотворения и заканчивается выходом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  организма из эмбриональных оболочек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начинается с момента оплодотворения и состоит из двух этапов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11. Третий этап онтогенеза называется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а) гаметогенез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б) овогенез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в) эмбриональный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постэмбриональный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12. Стадии эмбрионального развития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дробление, гистогенез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дробление, органогенез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дробление, гаструляция, гисто- и органогенез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гистогенез, органогенез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13. Процесс, лежащий в основе дробления?   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митоз    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амитоз   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мейоз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шизогония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14. Однослойный шарообразный зародыш животных с полостью внутри   н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>зывается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гаструлой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бластулой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нейрулой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бластомером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15. В процессе дробления зиготы образуется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двухслойный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эктодерма и энтодерма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многоклеточный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три зародышевых листка (слоя)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16. Полость внутри бластулы называется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целом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бластоцель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гастроцель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первичная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17. Двухслойное строение зародыша хордовых характерно для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зиготы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бластулы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гаструлы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нейрулы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18. К эмбриональному периоду развития относится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гаметогенез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б) морфогенез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метаморфоз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гаструляция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19. Гаструла – это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многоклеточный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многослойный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многослойный зародыш, имеющий полость - гастроцель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многослойный зародыш, состоящий из мезодермы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20. Зародышевые листки у трехслойных животных называются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бластодерма, эндодерма, мезодерма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эктодерма, энтодерма, мезодерма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эктодерма, мезодерма, эпидерма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эктодерма, энтодерма, перидерма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21. Гаструляция у ланцетника осуществляется путем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инвагинации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эпиболии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имплантации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деляминации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22. Гаструляция у лягушки осуществляется путем: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деляминации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деляминации и иммиграции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эпиболии и инвагинации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инвагинации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23. Эктодерма – это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наружный зародышевый листок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внутренний зародышевый листок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однослойный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средний зародышевый листок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24. Энтодерма – это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двухслойный зародыш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однослойный зародыш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средний зародышевый листок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внутренний зародышевый листок 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25. Мезодерма – это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однослойный зародыш 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внутренний зародышевый листок  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средний зародышевый листок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двухслойный зародыш   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26. Способы образования мезодермы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телобластический и иммиграционный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голобластический и энтероцельный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энтероцельный и деляминационный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энтероцельный и телобластический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27. Энтероцельный способ образования мезодермы характерен для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беспозвоночных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б) бесчерепных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хордовых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позвоночных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28. Телобластический способ образования мезодермы характерен для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беспозвоночных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позвоночных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хордовых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млекопитающих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29. Органогенез – это процесс формирования в онтогенезе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а) зародышевых листков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б) зачатков органов и тканей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в) бластулы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г) гаструлы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30. Результатом органогенеза является образование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зародышевых листков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трехслойного зародыша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двухслойного зародыша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систем органов зародыша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31. Нейрула – это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многоклеточный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многослойный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зародыш с комплексом осевых органов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зародыш, состоящий из экто- и энтодермы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32. В процессе органогенеза из эктодермы развиваются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скелет, органы чувств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мускулатура, выстилка переднего и заднего отделов кишечника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эпидермис, нервная система, органы чувств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нервная и пищеварительная системы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33. Из эктодермы образуются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мышцы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легкие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скелет и кожа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органы чувств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34. Нервная система образуется из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эктодермы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энтодермы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мезодермы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эпидермы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35. Из энтодермы образуются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органы дыхания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мышцы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скелет и кожа </w:t>
      </w:r>
    </w:p>
    <w:p w:rsidR="00921EF5" w:rsidRPr="000863ED" w:rsidRDefault="00607274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сердце и сосуды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36. Мезодерма дифференцируется на: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сомиты, миотом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б) сомиты, спланхнотом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спланхнотом, склеротом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сомиты, ножки сомитов, спланхнотом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37. Производными сомитов являются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нефротом, миотом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склеротом, гонотом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склеротом, миотом, дерматом, мезенхима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дерматом, мезенхима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38. Производными ножек сомитов являются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соединительная и нервная ткани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нефротом, миотом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гонотом, нефротом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склеротом, нефротом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39. Производным спланхнотома является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сосудистая система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зачаток половой системы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зачаток мышечной ткани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целом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40. Из мезодермы образуются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нервная система, кожа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половая система, выделительная система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кожа, органы дыхания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пищеварительные железы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41. Комплекс осевых органов включает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нервную трубку, хорду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хорду, пищеварительную трубку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нервную и пищеварительную трубку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нервную трубку, хорду, пищеварительную трубку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42. В процессе органогенеза из мезодермы развиваются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половая и выделительная системы, соединительная ткань,     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скелет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дыхательная система, органы чувств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нервная система, хорда, пищеварительные железы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хорда, эпителий среднего отдела кишечника, органы чувств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43. Постэмбриональное развитие может быть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прямое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непрямое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внутриутробное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прямое и непрямое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44. Синоним прямого развития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неличиночное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с метаморфозом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внутриутробное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пренатальное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45. Непрямой тип эмбрионального развития характерен для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а) человека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ящерицы прыткой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лягушки травяной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воробья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46. Метаморфоз – это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прямое развитие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определенный рост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непрямое развитие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неопределенный рост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47. В онтогенезе человека к критическим относят периоды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оплодотворения и дробления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формирования головного мозга и сердца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пиплантации, плацентации, родов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дробления, гаструляции, нейруляции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48. В процессе органогенеза из энтодермы развиваются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органы чувств 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нервная система и органы дыхания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хорда, органы дыхания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половая система, мускулатура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49. Мезодерма образуется на стадии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бластулы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морулы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гаструлы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нейрулы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50. Стадии развития с неполным метаморфозом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а) яйцо, куколка, взрослая особь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б) яйцо, личинка, взрослая особь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в) яйцо, взрослая особь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г) яйцо, личинка, куколка, имаго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51. Стадии развития с полным метаморфозом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а) яйцо, личинка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б) яйцо, куколка, взрослая особь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в) яйцо, личинка, куколка, взрослая особь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г) яйцо, личинка, взрослая особь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52. Последовательность стадий эмбрионального развития: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оплодотворение, дробление, гаструляция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дробление, гаструляция, гисто- и органогенез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гистогенез, гаструляция, органогенез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гаструляция, гисто- и органогенез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53. Бластула ланцетника состоит из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полости и одного слоя клеток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полости и эпителиальной ткани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полости и двух слоев клеток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</w:t>
      </w:r>
      <w:r w:rsidR="00607274" w:rsidRPr="000863ED">
        <w:rPr>
          <w:rFonts w:ascii="Times New Roman" w:hAnsi="Times New Roman" w:cs="Times New Roman"/>
          <w:sz w:val="28"/>
          <w:szCs w:val="28"/>
        </w:rPr>
        <w:t xml:space="preserve"> полости и соединительной ткани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>54. Период развития у животны</w:t>
      </w:r>
      <w:r w:rsidR="00607274" w:rsidRPr="000863ED">
        <w:rPr>
          <w:rFonts w:ascii="Times New Roman" w:hAnsi="Times New Roman" w:cs="Times New Roman"/>
          <w:sz w:val="28"/>
          <w:szCs w:val="28"/>
        </w:rPr>
        <w:t>х после выхода из эмбриональных о</w:t>
      </w:r>
      <w:r w:rsidRPr="000863ED">
        <w:rPr>
          <w:rFonts w:ascii="Times New Roman" w:hAnsi="Times New Roman" w:cs="Times New Roman"/>
          <w:sz w:val="28"/>
          <w:szCs w:val="28"/>
        </w:rPr>
        <w:t>болочек называется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зародышевым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физиологическим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эволюционным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постэмбриональным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от зачатия до рождения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овогенез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сперматогенез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гаметогенез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эмбриогенез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после рождения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овогенез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постэмбриогенез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гаметогенез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эмбриогенез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стадия развития зародыша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бластула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в)поздняя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нейрула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Трехслойный зародыш: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бластула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поздняя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нейрула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.Половой процесс у бактерий, при котором одна клетка отдает ДНК другой, а сама погибает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стробиляциия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коньюгация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партеногенез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почкование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60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Если фиксация кусочка органа осуществляется путём погружения его в фиксатор, то метод называется:</w:t>
      </w:r>
    </w:p>
    <w:p w:rsidR="00981D0A" w:rsidRPr="000863ED" w:rsidRDefault="00981D0A" w:rsidP="00971F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перфузионным</w:t>
      </w:r>
    </w:p>
    <w:p w:rsidR="00981D0A" w:rsidRPr="000863ED" w:rsidRDefault="00981D0A" w:rsidP="00971F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иммерсионным</w:t>
      </w:r>
    </w:p>
    <w:p w:rsidR="00981D0A" w:rsidRPr="000863ED" w:rsidRDefault="00981D0A" w:rsidP="00971F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диффузионным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61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Прижизненно осуществим забор материала для микроскопического иссл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дования с помощью всех методов, </w:t>
      </w:r>
      <w:r w:rsidR="00981D0A" w:rsidRPr="000863E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исключая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смыв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мазок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соскоб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биопсия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аутопсия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отпечаток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62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Для сохранения и стабилизации микроскопических структур при изгото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лении препарата проводят: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фиксацию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обезвоживание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декальцинацию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депарафинирование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окрашивание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63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Для оптического контрастирования гистологических структур при изг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товлении постоянного препарата проводят: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фиксацию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обезвоживание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декальцинацию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депарафинирование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окрашивание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64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Прижизненное исследование микроскопических объектов возможно при использовании метода микроскопии: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сканирующей электронной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трансмиссионной электронной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фазово-контрастной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ауторадиографии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65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Извлечение из клеток органелл для микроскопического исследования во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при использовании метода: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аспиарционной биопсии (отсасывания)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замораживания-скалывания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гомогенизации органов и дифференциального ультрацентрифугирования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лиофилизации (высушивания в вакууме)</w:t>
      </w:r>
    </w:p>
    <w:p w:rsidR="00A158CC" w:rsidRPr="000863ED" w:rsidRDefault="00A158CC" w:rsidP="00971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58CC" w:rsidRPr="000863ED" w:rsidRDefault="00C87507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Раздел 3. Структура биосферы</w:t>
      </w:r>
    </w:p>
    <w:p w:rsidR="00981D0A" w:rsidRPr="000863ED" w:rsidRDefault="00981D0A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Геологические оболочки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литосфера, гидросфера, атмосфера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экосистема, агроценоз,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тундра, озера, почва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биогеоценоз, гидросфера, агроэкосистема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Литосфера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твердая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газовая оболочка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экосистема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литосфере не относится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осадочные породы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гранит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базальт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агроценоз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Гидросфера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воздушная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агроэкосистема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осадочные породы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состав гидросферы входит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твердая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оболочка Земли, населенная людьми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совокупность всех водоемов планеты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Атмосфера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воздушная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водная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Слои атмосферы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ионосфера, 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тропосфера, 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стратосфера, ионосфера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ионосфера, тропосфера, 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Нижняя часть атмосферы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ионосфера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Слой атмосферы, содержащий озоновый экран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ионосфера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атмосфера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Слой, способный поглощать и отражать вредные космические излучения,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фотосинтезирующим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хемосинтезирующим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ионосферой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озоновым экраном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«Озоновая дыра»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уменьшение плотности озонового слоя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ионизированные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воздушная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слой разреженных газов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Значение озоновых дыр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открывают доступ вредным космическим излучениям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способствуют проникновению ультрафиолетовых лучей,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использующихся для синтеза витамина «Д»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способствуют возникновению парникового эффекта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обеспечивают поступление ультрафиолетовых лучей, необходимых для ф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тосинтеза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Ионосфера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слой, находящийся на высоте свыше 15 км, содержит различные газы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слой, находящийся на высоте свыше 200 км, содержит ионизированные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слой, содержащий озон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слой, содержащий разреженные газы и ионизированные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14.Особая оболочка Земли, образованная живыми организмами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атмосфера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15.Кто и когда дал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А.И.Опарин в 1924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Т.Шванн в 1939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Т.Морган в 1954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Э.Зюсс в 1875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«Особая оболочка Земли, образованная живыми организмами»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биологическое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геохимическое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химическое определение литосферы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геологическое определение ноосферы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«Область распространения жизни, включающая живые организмы и среду их обитания»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биогеохимическое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экосистемы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геохимическое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определение биогеоценоза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Границы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атмосфере до 28 км, литосфере до 5 км, гидросфере до 15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атмосфере до 11 км, литосфере до 7 км, гидросфере до 22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атмосфере до 22 км, литосфере до 7 км ,гидросфере до 11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атмосфере до 12 км, литосфере до 10 км, гидросфере до 24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 компонентам биосферы не относится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биомасса, 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биогенное, биокосное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радиоактивные, рассеянные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базальт, биомасса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Совокупность всех живых организмов планеты –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биомасса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биогенное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витасфера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 Горные породы, не связанные по своему происхождению с живыми орг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низмами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гранит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базальт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22.Вещество, образованное при участии живых организмов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биогенное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биомасса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23.Вещество, образованное с участием живых организмов и косного вещества –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биогенное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биокосное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гетерогенное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гомогенное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Функцией биомассы 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газовая,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энергетическая, деструкционная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окислительно-восстановительная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выделительная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Миграция газов и их превращения между живым веществом и газовой компонентой биосферы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деструкционная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Способность живых организмов аккумулировать химические элементы из внешней среды —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деструкционная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Способность живых организмов совершать различные химические пр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0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кислительно-восстановительная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Аккумуляция солнечной энергии растениями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0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окислительная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восстановительная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 Разрушение и гниение погибших организмов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деструкционная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окислительная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Круговорот активных элементов в биосфере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окисление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восстановление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разложение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г) 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миграция атомов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Часть биосферы, где сосредоточена основная масса живых организмов, н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витасфера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плодородный слой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агроценоз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Биогеоценоз не характеризуется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однородным растительным миром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однородным животным миром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однородными свойствами почвы и климатическими условиями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малой численностью видов и способностью к саморегуляции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Блоком биогеоценоза 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автотрофный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гетеротрофный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косный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миксотрофный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Блок, включающий фото- или хемосинтетиков,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хемосинтезирующим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автотрофным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фотосинтезирующим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смешанным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Блок, включающий жи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организмы, использующие готовые органич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вещества,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хемотрофным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гетеротрофным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косным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В состав гетеротрофного блока входят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консументы и биоредуценты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продуценты и консументы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биотоп и биоредуценты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почва и продуценты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37.Консументы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сапрофиты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миксотрофы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гетеротрофы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Разложение мертвых органических веществ до минеральных, осуществл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биоредуценты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автотрофы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паразиты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сапрофиты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Косный блок биогеоценоза –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почва, животные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атмосфера, растения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почва, атмосфера, вода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вода, почва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Виды биогеоценозов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климаксовые, агроценозы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агроценозы, экотопы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агроценозы, фитоценозы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климаксовые, зооценозы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Характеристикой климаксовых биогеоценозов 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возникли в процессе эволюции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состоят из большого количества видов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способны к саморегуляции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имеют короткие цепи питания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Характеристикой агроценозов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возникли при участии человека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состоят из небольшого числа видов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способны к саморегуляции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устойчивы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Часть биосферы, включающая всё человечество планеты и результаты его деятельности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витасфера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литосфера 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агроценоз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Выберите посуду общего назначения.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колба Вюрца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аналитическая воронка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мензурка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вискозиметр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Выберите посуду специального назначения.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склянка Тищенко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коническая колба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мензурка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воронка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Выберите мерную посуду.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а) тигель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коническая колба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бюретка со стеклянным краном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воронка Бюхнера.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Определите способ мытья химической сильно загрязненной посуды в соответствии с требованиями химического анализа.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механическая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физическая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химическая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смешанная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Какие виды сушки химической посуды относятся к холодной?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в сушильном шкафу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на колышках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сушка холодным воздухом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на песочной бане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Перегонка, которая применяется для очистки или разделения компонентов высококипящих жидкостей, которые при температуре кипения под атмосферным давлением разлагаются.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под вакуумом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б) при атмосферном давлении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с водяным паром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центрифугирование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Расшифруйте марку реактива – «сп ч» 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чистый для анализа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спектрально чистый 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особо чистый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чистый</w:t>
      </w:r>
    </w:p>
    <w:p w:rsidR="00C87507" w:rsidRPr="000863ED" w:rsidRDefault="00C87507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7507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Раздел 4. Факторы онтогенеза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1. Функции нейро-эндокринной системы р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егуляции (выберите полный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ответ):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осуществляет связь организма с внешней средой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контролирует работу внутренних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осуществляет связь организма с внешней средой и контролирует работу 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обеспечивает связь организма с внешней средой и согласованную работу всех систем организма, поддерживает гомеостаз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Нейроэндокринная система регуляции обеспечивается работой 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а) сосудистой и половой систем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б) нервной и кровеносной систем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в) эндокринной и нервной систем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г) нервной системы и органами  чувств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3. Железы внутренней секреции это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железы, выделяющие секреты  в кровь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железы, выделяющие секреты в кишечник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железы, выделяющие секреты во внешнюю среду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железы, выделяющие секреты в кишечник и кровь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4. Возможные функциональные состояния желез внутренней секреции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нормофункция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гипофункция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гиперфункция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все ответы верны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5. Щитовидная железа человека состоит из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фолликулов и коллоида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фолликулов, перешейка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долей и перешейка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долей и фолликулов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6. Гормоны, вырабатываемые щитовидной железой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инсулин, тироксин, СТГ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тироксин и вазопрессин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тироксин, трийодтиронин, кальцитонин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соматотропин, ТТГ, инетин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 Инсулин образуется в железе 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а) вилочковой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б) половой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в) поджелудочной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г) щитовидной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8. Гормон, выделяемый поджелудочной железой, регулирует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работу всех желез организма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выделение половых гормонов и процессы размножения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углеводный обмен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минеральный обмен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9. Типы клеток передней доли гипофиза и их продукты (выберите наиболее полный ответ):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а) эозинофилы – СТГ, ТТГ,  резервные – базофилы  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б) базофилы – СТГ, эозинофилы -  ТТГ, резервные – АКТГ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эозинофилы – СТГ, базофилы – ТТГ, резервные – базофилы,       эозиноф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базофилы – СТГ, резервные - ТТГ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10. Железы внутренней секреции, влияющие на рост (выберите пол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ответ)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щитовидная и половые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надпочечники, щитовидная железа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щитовидная и половые  железы, гипофиз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щитовидная железа, половые железы, надпочечники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11. Болезнь, связанная с врож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денной гипофункцией щитовидной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карликовость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кретинизм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микседема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базедова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12. Болезнь, связанная с врожденной гиперфункцией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микседема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карликовость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базедова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акромегалия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13. Болезнь, связанная с приобретенн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гипофункцией щитовидной 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базедова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микседема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кретинизм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акромегалия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14. Гормон семенника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а) тестостерон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б) соматотропин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в) инсулин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г) кальцитонин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15. Гормоны яичника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фолликулин, лютеин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тестостерон, тироксин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тироксин, лютеин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адреналин, прогестерон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16. Заболевание, связанное с приобретенной гиперфункцией гипофиза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кретинизм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микседема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карликовость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акромегалия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17. Врожденная гиперфункция гипофиза приводит к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а) кретинизму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б) гигантизму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в) карликовости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г) акромегалии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18. Гормон роста синтезируется 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щитовидной железе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гипофизе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околощитовидной железе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половых железах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19. Схема зависимости роста от нейроэндокринной регуляции: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гипоталамус – ЦНС – гипофиз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ЦНС –  гипоталамус – гипофиз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гипофиз – гипоталамус – ЦНС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ЦНС – гипофиз – гипоталамус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20. Базедова болезнь характеризуется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а) усилением интенсивности основного обмена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б) задержкой роста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в) слабостью, быстрой утомляемостью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г)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21. Кретинизм характеризуется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задержкой роста и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усилением основного обмена и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нарушением пропорций тела и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слабоумием и гигантизмом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22. Микседема характеризуется: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повышением основного обмена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понижением основного обмена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повышением минерального обмена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повышением выработки СТГ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23. Перестройка органов в короткий период времени – это</w:t>
      </w:r>
    </w:p>
    <w:p w:rsidR="001A0FA5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онтогенез</w:t>
      </w:r>
    </w:p>
    <w:p w:rsidR="001A0FA5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филогенез</w:t>
      </w:r>
    </w:p>
    <w:p w:rsidR="001A0FA5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органогенез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24. В регуляции метаморфоза принимают участие системы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нервная и эндокринная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нервная и кровеносная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эндокринная и кровеносная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нервная  и половая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25. Схема нейроэндокринной регуляции метаморфоза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гипоталамус – ЦНС – гипофиз – щитовидная железа –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гипофиз – гипоталамус – ЦНС – щитовидная железа –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ЦНС – гипоталамус –  щитовидная железа – гипофиз – метаморфоз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ЦНС – гипоталамус –  гипофиз – щитовидная железа –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26. Особенности влияния ТТГ на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действует при гипофункции половых желез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действует при наличии собственной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действует при отсутствии собственной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действует при отсутствии надпочечников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27. Зачаток половых желез позвоночных состоит из слоев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коркового и сетчатого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сетчатого и пучкового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коркового и  медуллярного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медуллярного и пучкового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28. Слой зачатка гонад, формирующий яичник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медуллярный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корковый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сетчатый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базальный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29. Слой зачатка гонад, формирующий семенник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базальный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сетчатый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медуллярный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корковый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30. Группы организмов по количеству волн половой активности: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моно- и дицикличные, гетерозиготные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моно- и полицикличные, дизиготные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моно-, ди- и полицикличные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моноцикличные и дизиготные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На функцию половых желез влияет гормон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соматотропный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тиреотропный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гонадотропный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адренокортикотропный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32. Гормон, влияющий на функцию половых желез образуется 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 щитовидной железе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надпочечнике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гипофизе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половых железах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33. Инфантилизм развивается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при удалении у неполовозрелых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удалении гипофиза у неполовозрелых животных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при удалении у 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при удалении у поло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возрелых животных надпочечников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34. Явление, сходное с кастрацией развивается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при удалении у неполовозрелых животных гипофиза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удалении гипофиза у половозрелых животных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при удалении у неполовозрелых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при удалении у 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35. Раннее половое созревание вызывает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введение неполовозрелым животным гонадотропного гормона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введение неполовозрелым животным соматотропина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введение неполовозрелым животным адренокортикотропного гормона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введение неполовозрелым животным тирокальцитонина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36. Гаметогенез стимулирует введение гормона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щитовидной железы (ТТГ) половозрелым животным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гипофиза (ГТГ) половозрелым животным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гипофиза неполовозрелым животным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надпочечников (АКТГ) половозрелым животным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37. Схема нейроэндокринной регуляции развития признаков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гипоталамус – гипофиз – ЦНС – гонады – признаки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ЦНС – гипоталамус – гипофиз – гонады – признаки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ЦНС – гипофиз – гипоталамус – гонады – признаки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ЦНС – гипоталамус – кора надпочечников – гонады – признаки пола.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38. Отличие  между организмами разно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пола по комплексу вторичных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  признаков – это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партеногенез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половой диморфизм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гаметогенез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39. Первичные половые признаки – это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внешние признаки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яичники, семенники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половые хромосомы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тельце Барра и Х-хроматин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Вторичные половые признаки – это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яичники и семенники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внешние отличия самцов и самок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половые хромосомы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г)тельце бара и Х-хроматин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Уровни полового диморфизма у человека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генный, клеточный, органный, системный, организменный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генный, клеточный, хромосомный, органный, организменный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генный, клеточный, органный, организменный, сезонный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постоянный, клеточный, хромосомный, системный, органный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Первый уровень полового диморфизма у человека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связан с появлением в клетках телец Барра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характеризуется формированием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проявляется отличием кариотипа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связан с развитием гонад и других желез внутренней секреции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43. Генный уровень полового диморфизма у человека проявляется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 13-20 дня эмбриогенеза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на стадии бластулы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на стадии зиготы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на стадии гаструлы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44. Клеточный уровень полового диморфизма у человека определяется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отличием кариотипа мужчины и женщины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мужских и женских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наличием или отсутствием в клетках тельца Барра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формированием вторичных и третичных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Органный уровень полового диморфизма у человека определяется 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видом гонад, различиями в строении половых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вторичных и третичных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видом гонад и развитием других желез, регулирующих половое развитие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отличием кариотипа мужчины и женщины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Системный уровень полового диморфизма у человека определяется 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отличием кариотипа мужчины и женщины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мужских и женских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развитием определенного вида  гонад и других эндокринных желез, отв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чающих за регуляцию полового развития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различным развитием вторичных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Организменный  уровень полового диморфизма у человека определяется 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формированием эндокринных желез, отвечающих за регуляцию полового развития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внутренних и внешних половых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отличием кариотипа мужчины и женщины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формированием вторичных и третичных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48. Третичные половые признаки – это различия мужчин и женщин 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пропорциях тела, росте, развитии грудных желез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характере  психических и поведенческих реакций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виде 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формировании внешних половых органов</w:t>
      </w:r>
    </w:p>
    <w:p w:rsidR="006D635D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0863ED">
        <w:rPr>
          <w:rFonts w:ascii="Times New Roman" w:hAnsi="Times New Roman" w:cs="Times New Roman"/>
          <w:sz w:val="28"/>
        </w:rPr>
        <w:t>Раздел 5. Организм и факторы среды</w:t>
      </w:r>
      <w:r w:rsidR="006D635D" w:rsidRPr="000863ED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Силы и явления природы, происхождение которых прямо не связано </w:t>
      </w:r>
      <w:hyperlink r:id="rId9" w:history="1">
        <w:r w:rsidRPr="000863ED">
          <w:rPr>
            <w:rStyle w:val="a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 жизнедеятельностью ныне живущих</w:t>
        </w:r>
      </w:hyperlink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организмов, называют: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условиями среды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абиотическими факторами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биотическими факторами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антропогенными факторами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природных тел и явлений, с которыми организм находится в прямых или косвенных взаимоотношениях, называют: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условием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фактором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спектром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средой 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проявлениям действия биотических факторов нельзя отнести: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выделение болезнетворными бактериями токсинов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перенос пыльцы растений ветром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выделение зелёными растениями кислорода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разложение органических веществ в почве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Жизнедеятельность организмов ограничивается недостатком тепла в: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сухих субтропиках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тундре и лесотундре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широколиственных лесах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зоне приливов и отливов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Фактор, уровень которого приближается к пределам выносливости орг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низма или превышает ее, называют: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оптимальным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экологическим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минимальным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ограничивающим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Любое условие среды, на которое организм реагирует приспособител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реакциями, называют: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экстремальным условием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экологическим фактором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местом обитания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экологическим ресурсом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проявлениям абиотических факторов нельзя отнести: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расселение одуванчика лекарственного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растрескивание коробочки мака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распространение желудей дуба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перенос пыльцы ржи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Парциальное давление углекислого газа ограничивает распространение жизни в: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глубоководной части океана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зоне альпийских лугов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арктических пустынях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пресноводных водоёмах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Диапазон благоприятного воздействия фактора на организм называют зоной: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экологической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пессимума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буферной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оптимума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Силы и явления природы, которые обязаны своим происхождением де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 человека, называют: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абиотическими факторами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антропогенными условиями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природными условиями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окружающей средой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Из перечисленных факторов выберите те, которые выпадают из рассматр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ваемой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классификации: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антропогенные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почвенные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биотические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абиотические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 проявлениям действия абиотических факторов среды относят рассел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лопуха большого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одуванчика лекарственного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рябины обыкновенной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дуба черешчатого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Понижение давления среды обитания (воды) является фактором, кот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рый ограничивает распространение жизни за пределами: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глубоководных высокотемпературных источников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солёных озёр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природных подземных пресноводных резервуаров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высокогорных ледников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закона оптимума заключается в том, что: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при ухудшениии условий существования по одному фактору изменяется диапазон восприимчивости других факторов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наиболее значим тот фактор, который больше всего отклоняется от опт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мальных для организма величин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любой экологический фактор имеет определённые пределы положительного влияния на жизнедеятельность организмов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все экологические факторы играют равнозначную роль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абиотическим факторам не относятся (а – давление; б – строительство автомагистрали; в – минеральный состав почвы; г – изменение длины светового дня; д – паразитизм; ж – изменение температуры воздуха по сезонам года; з – сход лавин в горах; и – рудник для добычи калийной соли):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1) а, в, ж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б, д, 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3) г, ж, з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элементы окружающей среды, влияющие на организм, называются: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абиотическими факторами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экологическими факторами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биотическими факторами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антропогенными факторами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Факторы неорганической природы, влияющие на организмы: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антропогенные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ограничивающие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абиотические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биотические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фактор можно назвать лимитирующим: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свет для растений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длина светового дня для насекомых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температура воздуха для насекомых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водоём для бобра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пища для человека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ж) а+в+г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з) б+д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Совокупность разнообразных воздействий одних организмов на другие, а также на среду обитания: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биотические факторы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антропогенные факторы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абиотические факторы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ограничивающие факторы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Обитающие в горячих источниках цианобактерии относятся к: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биотическим факторам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эврибионтам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гетеротрофам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стенобионтам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Ограничивающий фактор для распространения организмов в пустыне: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высокая температура воздуха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недостаток влаги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низкая освещенность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Главным сигналом о наступлении изменения в окружающей среде сл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длины светового дня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изменение температуры воздуха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выпадение осадков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выпадение снега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 в какой последовательности растения: светолюбивые, тен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любивые, теневыносливые (а – растения паразиты; б – растения затенённых мест; в – водные растения; г – растения, растущие лучше при высокой, нежели при низкой освещённости; д – растения лесов; ж – комнатные растения; з – растения открытых освещаемых мест): 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з, г, б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2) ж, в, 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3) ж, д, в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состояние животных схоже по принципу действия с анабиозом растений: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сон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летаргический сон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спячка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размножение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высокой влажности воздуха: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жара переносится легче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высокие температуры переносятся труднее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рост и развитие грибов и бактерий заметно снижается, что приводит к уменьшению количества соответствующих заболеваний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увеличивается потоотделение и транспирация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б+г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ж) а+в. 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Комменсализм: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экологическая группа растений по отношению к свету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экологическая группа растений по отношению к воде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явление природы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тип отношений, при котором только один из </w:t>
      </w:r>
      <w:hyperlink r:id="rId10" w:history="1">
        <w:r w:rsidRPr="000863ED">
          <w:rPr>
            <w:rStyle w:val="a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организмов получает выгоду</w:t>
        </w:r>
      </w:hyperlink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являясь «сотрапезником» своего партнёра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термин, не имеющий отношения к биологии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Хищнические взаимоотношения устанавливаются между: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белкой и зайцем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лосем и зубром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диким кабаном и блохой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коровами и бактериями в их кишечнике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синицей и гусеницей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 антропогенным факторам не относятся (а – разлив реки во время п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ловодья; б – вырубка человеком деревьев в лесу; в – поедание хищником жертвы; г – землетрясение; д – облачность; ж – загрязнение почвы, воздуха и воды промышле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отходами; з – осушение болот):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а, б, г, ж</w:t>
      </w:r>
      <w:r w:rsidR="00CF240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а, в, г, д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3) б, г, ж, з</w:t>
      </w:r>
      <w:r w:rsidR="00CF240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Организмы с узким диапазоном толерантности называются: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пойкилотермные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эврибионты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стенобионты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гомойотермные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«минимума» сформулировал: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Геккель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Вернадский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Либих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Зюсс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Биотические факторы (а – изменение среды обитания хищников челов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ком; б – хищничество; в – отстрел хищников; г – осушение болот человеком; д – волнистый попугай для паразитического пухоеда; ж – газовый состав атмосферы; з – высота снежного покрова; и – останки погибших животных; к – отлов хищников): 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б, д, 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2) а, в, к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3) г, ж, з</w:t>
      </w:r>
    </w:p>
    <w:p w:rsidR="00CA765C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явлений и веществ, окружающих организм и оказыва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 на него влияние – это: </w:t>
      </w:r>
    </w:p>
    <w:p w:rsidR="00CA765C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экологические факторы</w:t>
      </w:r>
    </w:p>
    <w:p w:rsidR="00CA765C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условия существования</w:t>
      </w:r>
    </w:p>
    <w:p w:rsidR="00CA765C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зона нормальной жизнедеятельности</w:t>
      </w:r>
    </w:p>
    <w:p w:rsidR="00CF2405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лимитирующий фактор</w:t>
      </w:r>
    </w:p>
    <w:p w:rsidR="006D635D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35D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живых организмов поддерживать постоянство и целос</w:t>
      </w:r>
      <w:r w:rsidR="006D635D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D635D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морфологической организации это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структурный гомеостаз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морфогенез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онтогенез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органогенез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Аспекты гомеостаза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биологический, физиологический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физиологический, морфологический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физиологический, генетический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биологический, генетический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Регенерация –  это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пересадка клеток, тканей и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новообразование клеток, тканей и органов взамен утраченных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удаление клеток, тканей и органов 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повреждение клеток, тканей и органов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Виды регенерации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физиологическая, биологическая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морфологическая, биологическая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в) морфологическая, генетическая 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физиологическая, репаративная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Физиологическая регенерация   –  это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новообразование органов в процессе нормальной жизнедеятельности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новообразование клеток, тканей и органов взамен утраченных в процессе нормальной жизнедеятельности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новообразование клеток, тканей и органов взамен утраченных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травмы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восстановление пов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режденных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клеток, тканей и органов   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323D5" w:rsidRPr="000863E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. Эксперимент – это: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одна из сфер человеческой практики, в которой подвергается проверке истинность выдвигаемых гипотез или выявляются закономерности объективного мира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физический процесс определения численного значения некоторой вел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чины путем сравнения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способ познания объективного мира, основанный на непосредственном восприятии предметов и явлений при помощи органов чувств без вмешательства в процесс со стороны исследователя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мысленное отвлечение от несущественных свойств, связей, отношений предметов и выделение нескольких сто</w:t>
      </w:r>
      <w:r w:rsidR="00E323D5" w:rsidRPr="000863ED">
        <w:rPr>
          <w:rFonts w:ascii="Times New Roman" w:hAnsi="Times New Roman" w:cs="Times New Roman"/>
          <w:sz w:val="28"/>
          <w:szCs w:val="28"/>
          <w:lang w:eastAsia="ru-RU"/>
        </w:rPr>
        <w:t>рон, интересующих исследователя</w:t>
      </w: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Наблюдением называется: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мысленное отвлечение от несущественных свойств, связей, отношений предметов и выделение нескольких сторон, интересующих исследователя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физический процесс определения численного значения некоторой вел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чины путем сравнения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определение общего понятия, в котором находит отражение главное, 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новное, характеризующее объекты данного класса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способ познания объективного мира, основанный на непосредственном восприятии предметов и явлений при помощи органов чувств без вмешательства в процесс со стороны исследователя</w:t>
      </w: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Эксперимент: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это установление различия между объектами материального мира или нахождение в них общего, осуществляемое как при помощи органов чувств, так и при помощи специальных устройств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это нахождение числа, определяющего количественное соотношение 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нотипных объектов или их параметров , характеризующих те или иные свойства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это физический процесс , определения численного значения некоторой величины путем сравнения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это одна из сфер человеческой практики, в которой подвергается прове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ке истинность выдвигаемых гипотез или выявляются закономерности объекти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ного мира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Что такое наблюдение?: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это способ познания объективного мира, основанный на непосредстве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ном восприятии предметов и явлений при помощи органов чувств без вмеш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тельства в процесс со стороны исследователя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это физический процесс, определения численного значения некоторой величины путем сравнений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это одна из сфер человеческой практики, в которой подвергается прове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ке истинность выдвигаемых гипотез или выявляются закономерности объекти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ного мира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обобщение системы взглядов человека на мир в целом, на место отдел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 xml:space="preserve">ных явлений в мире и </w:t>
      </w:r>
      <w:r w:rsidR="00E323D5" w:rsidRPr="000863ED">
        <w:rPr>
          <w:rFonts w:ascii="Times New Roman" w:hAnsi="Times New Roman" w:cs="Times New Roman"/>
          <w:sz w:val="28"/>
          <w:szCs w:val="28"/>
          <w:lang w:eastAsia="ru-RU"/>
        </w:rPr>
        <w:t>на свое собственное место в нем</w:t>
      </w: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Внутренняя существенная связь явлений, обуславливающая их необх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димое закономерное развитие называется: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гипотеза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научная идея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закон</w:t>
      </w:r>
    </w:p>
    <w:p w:rsidR="006458B9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парадокс</w:t>
      </w:r>
      <w:r w:rsidR="00971F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1F20" w:rsidRDefault="00971F20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Вопросы для опроса:</w:t>
      </w:r>
    </w:p>
    <w:p w:rsidR="00971F20" w:rsidRDefault="00971F20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1 </w:t>
      </w:r>
      <w:r w:rsidRPr="00971F20">
        <w:rPr>
          <w:rFonts w:ascii="Times New Roman" w:hAnsi="Times New Roman" w:cs="Times New Roman"/>
          <w:sz w:val="28"/>
          <w:szCs w:val="28"/>
        </w:rPr>
        <w:t>Введение.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 Соотношение процессов роста и развития. Теория непрерывности зарод</w:t>
      </w:r>
      <w:r w:rsidRPr="000863ED">
        <w:rPr>
          <w:rFonts w:ascii="Times New Roman" w:hAnsi="Times New Roman" w:cs="Times New Roman"/>
          <w:sz w:val="28"/>
          <w:szCs w:val="28"/>
        </w:rPr>
        <w:t>ы</w:t>
      </w:r>
      <w:r w:rsidRPr="000863ED">
        <w:rPr>
          <w:rFonts w:ascii="Times New Roman" w:hAnsi="Times New Roman" w:cs="Times New Roman"/>
          <w:sz w:val="28"/>
          <w:szCs w:val="28"/>
        </w:rPr>
        <w:t xml:space="preserve">шевой плазмы Вейсмана-Нуссбаума.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 Дифференцировочные процессы развития. Роль ядра и цитоплазмы в реал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зации наследственной информации. </w:t>
      </w:r>
    </w:p>
    <w:p w:rsidR="00971F20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 Развитие женских и мужских половых клеток. Строение яйцеклеток. Стро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ние сперматозоидов.</w:t>
      </w:r>
    </w:p>
    <w:p w:rsidR="00971F20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№ 2</w:t>
      </w:r>
      <w:r w:rsidRPr="00971F20">
        <w:t xml:space="preserve"> </w:t>
      </w:r>
      <w:r w:rsidRPr="00971F20">
        <w:rPr>
          <w:rFonts w:ascii="Times New Roman" w:hAnsi="Times New Roman" w:cs="Times New Roman"/>
          <w:sz w:val="28"/>
          <w:szCs w:val="28"/>
        </w:rPr>
        <w:t>Развитие организма.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Оплодотворение. Функции, стадии процесса. Взаимодействие гамет при о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r w:rsidRPr="000863ED">
        <w:rPr>
          <w:rFonts w:ascii="Times New Roman" w:hAnsi="Times New Roman" w:cs="Times New Roman"/>
          <w:sz w:val="28"/>
          <w:szCs w:val="28"/>
        </w:rPr>
        <w:t>лодотворении. Активация яйцеклетки после контакта со спермием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яйцеклеток по количеству и распределению желтка.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Процессы, протекающие после вхождения сперматозоида в яйцеклетку.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Партеногенез. Виды партеногенеза. Роль партеногенеза в природе.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Дробление. Особенности дробления яйцеклеток разных таксонов животных.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бластул. Движущие силы и механизмы дробления. Класс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фикация типов дробления.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63ED">
        <w:rPr>
          <w:rFonts w:ascii="Times New Roman" w:hAnsi="Times New Roman" w:cs="Times New Roman"/>
          <w:sz w:val="28"/>
          <w:szCs w:val="28"/>
        </w:rPr>
        <w:t xml:space="preserve"> Гаструляция. Способы формирования гаструл. Нейруляция. Орган генез. Образование осевых структур. Способы закладки мезодермы.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863ED">
        <w:rPr>
          <w:rFonts w:ascii="Times New Roman" w:hAnsi="Times New Roman" w:cs="Times New Roman"/>
          <w:sz w:val="28"/>
          <w:szCs w:val="28"/>
        </w:rPr>
        <w:t xml:space="preserve"> Явление эмбриональной индукции. Морфогенетические процессы органог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неза.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Критические периоды и аномалии развития. Ранние стадии развития млек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 xml:space="preserve">питающих. Виды плацент млекопитающих. Роль плаценты в развитии организма.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Признаки, приведшие животных к выходу на сушу.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Регенерация. Классификация регенераторных явлений. Значение регенер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 xml:space="preserve">ции в жизни животных.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Соматический эмбриогенез. Сходство и различия процессов регенерации и соматического эмбриогенеза.</w:t>
      </w:r>
    </w:p>
    <w:p w:rsidR="00531AD4" w:rsidRDefault="00531AD4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№ 3</w:t>
      </w:r>
      <w:r w:rsidRPr="00971F20">
        <w:t xml:space="preserve"> </w:t>
      </w:r>
      <w:r w:rsidRPr="00531AD4">
        <w:rPr>
          <w:rFonts w:ascii="Times New Roman" w:hAnsi="Times New Roman" w:cs="Times New Roman"/>
          <w:sz w:val="28"/>
        </w:rPr>
        <w:t>Структура биосферы</w:t>
      </w:r>
      <w:r w:rsidRPr="008F7169">
        <w:t>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Вертикальная структура биосферы. Горизонтальная структура биосферы. Понятие об экосистемах.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Общие и частные закономерности взаимоотношений «среда – организм».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863ED">
        <w:rPr>
          <w:rFonts w:ascii="Times New Roman" w:hAnsi="Times New Roman" w:cs="Times New Roman"/>
          <w:sz w:val="28"/>
          <w:szCs w:val="28"/>
        </w:rPr>
        <w:t xml:space="preserve">Изменение особей (популяций) в пределах видового ареала. </w:t>
      </w:r>
    </w:p>
    <w:p w:rsidR="00531AD4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4 </w:t>
      </w:r>
      <w:r w:rsidRPr="00EE76E7">
        <w:rPr>
          <w:rFonts w:ascii="Times New Roman" w:hAnsi="Times New Roman" w:cs="Times New Roman"/>
          <w:sz w:val="28"/>
        </w:rPr>
        <w:t>Факторы онтогенеза.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863ED">
        <w:rPr>
          <w:rFonts w:ascii="Times New Roman" w:hAnsi="Times New Roman" w:cs="Times New Roman"/>
          <w:sz w:val="28"/>
          <w:szCs w:val="28"/>
        </w:rPr>
        <w:t xml:space="preserve">Роль звуков в жизни организмов. Действие звуковых волн на организмы.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Влияние ионизирующей радиации на онтогенез. Действие радиации на ст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>дии развития биологических объектов.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Влияние ультрафиолетовых лучей на организмы, на разные стадии развития.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3ED">
        <w:rPr>
          <w:rFonts w:ascii="Times New Roman" w:hAnsi="Times New Roman" w:cs="Times New Roman"/>
          <w:sz w:val="28"/>
          <w:szCs w:val="28"/>
        </w:rPr>
        <w:t xml:space="preserve"> Свет и биологические ритмы. Физиологическая регуляция сезонных явл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ний. Сезонные ритмы, их роль в жизнедеятельности организмов.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Влияние гравитации на клетку, на высшие растения, на животных. Невес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 xml:space="preserve">мость, биологический возраст и старение.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63ED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действия абиотических и биотических фа</w:t>
      </w:r>
      <w:r w:rsidRPr="000863ED">
        <w:rPr>
          <w:rFonts w:ascii="Times New Roman" w:hAnsi="Times New Roman" w:cs="Times New Roman"/>
          <w:sz w:val="28"/>
          <w:szCs w:val="28"/>
        </w:rPr>
        <w:t>к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торов на организм.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63ED">
        <w:rPr>
          <w:rFonts w:ascii="Times New Roman" w:hAnsi="Times New Roman" w:cs="Times New Roman"/>
          <w:sz w:val="28"/>
          <w:szCs w:val="28"/>
        </w:rPr>
        <w:t xml:space="preserve"> Активные формы температурных адаптаций (элементы терморегуляции) у пойкилотермных и гомойотермных организмов. Механизмы терморегуляции ж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>вотных.</w:t>
      </w:r>
    </w:p>
    <w:p w:rsidR="00EE76E7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</w:t>
      </w:r>
      <w:r w:rsidRPr="00EE76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6E7">
        <w:rPr>
          <w:rFonts w:ascii="Times New Roman" w:hAnsi="Times New Roman" w:cs="Times New Roman"/>
          <w:sz w:val="28"/>
          <w:szCs w:val="28"/>
        </w:rPr>
        <w:t xml:space="preserve"> Организм и факторы среды.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абиотических и биотических факторов среды.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Термодинамические принципы функционирования систем. Температура. Воздействия температуры на жизненные процессы. Температурные пороги жизни.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Вода и минеральные соли. Роль воды в жизнедеятельности организмов. Во</w:t>
      </w:r>
      <w:r w:rsidRPr="000863ED">
        <w:rPr>
          <w:rFonts w:ascii="Times New Roman" w:hAnsi="Times New Roman" w:cs="Times New Roman"/>
          <w:sz w:val="28"/>
          <w:szCs w:val="28"/>
        </w:rPr>
        <w:t>д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но-солевой обмен у водных и сухопутных животных.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Кислород. Роль кислорода в жизнедеятельности организмов. Газообмен в водной и воздушной среде. Адаптации к изменениям содержания кислорода в окр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>жающей среде.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видов излучения. Свет. Роль света в жизнедеятельности о</w:t>
      </w:r>
      <w:r w:rsidRPr="000863ED">
        <w:rPr>
          <w:rFonts w:ascii="Times New Roman" w:hAnsi="Times New Roman" w:cs="Times New Roman"/>
          <w:sz w:val="28"/>
          <w:szCs w:val="28"/>
        </w:rPr>
        <w:t>р</w:t>
      </w:r>
      <w:r w:rsidRPr="000863ED">
        <w:rPr>
          <w:rFonts w:ascii="Times New Roman" w:hAnsi="Times New Roman" w:cs="Times New Roman"/>
          <w:sz w:val="28"/>
          <w:szCs w:val="28"/>
        </w:rPr>
        <w:t xml:space="preserve">ганизмов. </w:t>
      </w:r>
    </w:p>
    <w:p w:rsidR="00971F20" w:rsidRPr="000863ED" w:rsidRDefault="00971F20" w:rsidP="00DF46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1F20" w:rsidRPr="000863ED" w:rsidRDefault="00971F20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3D5" w:rsidRPr="000863ED" w:rsidRDefault="009B72BC" w:rsidP="00EE76E7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="00897D6C" w:rsidRPr="000863ED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9B72BC" w:rsidRPr="000863ED" w:rsidRDefault="00705F85" w:rsidP="00DF4689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Практические задания</w:t>
      </w:r>
    </w:p>
    <w:p w:rsidR="00DF4689" w:rsidRDefault="00DF4689" w:rsidP="00DF4689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1 </w:t>
      </w:r>
      <w:r w:rsidRPr="00971F20">
        <w:rPr>
          <w:rFonts w:ascii="Times New Roman" w:hAnsi="Times New Roman" w:cs="Times New Roman"/>
          <w:sz w:val="28"/>
          <w:szCs w:val="28"/>
        </w:rPr>
        <w:t>Введение.</w:t>
      </w:r>
    </w:p>
    <w:p w:rsidR="00E323D5" w:rsidRPr="00DF4689" w:rsidRDefault="00DF4689" w:rsidP="00DF4689">
      <w:pPr>
        <w:pStyle w:val="a3"/>
        <w:numPr>
          <w:ilvl w:val="1"/>
          <w:numId w:val="14"/>
        </w:numPr>
        <w:spacing w:after="0" w:line="240" w:lineRule="auto"/>
        <w:ind w:left="0" w:right="-427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 w:rsidRPr="00DF4689">
        <w:rPr>
          <w:rFonts w:ascii="Times New Roman" w:eastAsia="CourierNewPSMT" w:hAnsi="Times New Roman" w:cs="Times New Roman"/>
          <w:sz w:val="28"/>
          <w:szCs w:val="28"/>
        </w:rPr>
        <w:t>Сравните понятия «ландшафт», «биотоп» и «биогеоценоз».</w:t>
      </w:r>
    </w:p>
    <w:p w:rsidR="00DF4689" w:rsidRPr="00DF4689" w:rsidRDefault="00DF4689" w:rsidP="00DF4689">
      <w:pPr>
        <w:pStyle w:val="a3"/>
        <w:numPr>
          <w:ilvl w:val="1"/>
          <w:numId w:val="14"/>
        </w:numPr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Поясните значение осмоса в жизни организмов.</w:t>
      </w:r>
    </w:p>
    <w:p w:rsidR="00DF4689" w:rsidRPr="00DF4689" w:rsidRDefault="00DF4689" w:rsidP="00DF4689">
      <w:pPr>
        <w:pStyle w:val="a3"/>
        <w:numPr>
          <w:ilvl w:val="1"/>
          <w:numId w:val="14"/>
        </w:numPr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Почему у китов и дельфинов органы дыхания легкие, а не жабры?</w:t>
      </w:r>
    </w:p>
    <w:p w:rsidR="00DF4689" w:rsidRDefault="00DF4689" w:rsidP="00DF468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89">
        <w:rPr>
          <w:rFonts w:ascii="Times New Roman" w:hAnsi="Times New Roman" w:cs="Times New Roman"/>
          <w:sz w:val="28"/>
          <w:szCs w:val="28"/>
          <w:lang w:eastAsia="ru-RU"/>
        </w:rPr>
        <w:t>Раздел № 2</w:t>
      </w:r>
      <w:r w:rsidRPr="00971F20">
        <w:t xml:space="preserve"> </w:t>
      </w:r>
      <w:r w:rsidRPr="00DF4689">
        <w:rPr>
          <w:rFonts w:ascii="Times New Roman" w:hAnsi="Times New Roman" w:cs="Times New Roman"/>
          <w:sz w:val="28"/>
          <w:szCs w:val="28"/>
        </w:rPr>
        <w:t>Развитие организма.</w:t>
      </w:r>
    </w:p>
    <w:p w:rsidR="00DF4689" w:rsidRDefault="00DF4689" w:rsidP="00DF468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0863ED">
        <w:rPr>
          <w:rFonts w:ascii="Times New Roman" w:hAnsi="Times New Roman" w:cs="Times New Roman"/>
          <w:sz w:val="28"/>
          <w:szCs w:val="28"/>
        </w:rPr>
        <w:t>Почему семимесячный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863ED">
        <w:rPr>
          <w:rFonts w:ascii="Times New Roman" w:hAnsi="Times New Roman" w:cs="Times New Roman"/>
          <w:sz w:val="28"/>
          <w:szCs w:val="28"/>
        </w:rPr>
        <w:t>нок более жизнеспособен, чем родившийся ч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рез 8 месяцев беременности?</w:t>
      </w:r>
    </w:p>
    <w:p w:rsidR="00DF4689" w:rsidRDefault="00DF4689" w:rsidP="00DF468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0863ED">
        <w:rPr>
          <w:rFonts w:ascii="Times New Roman" w:hAnsi="Times New Roman" w:cs="Times New Roman"/>
          <w:sz w:val="28"/>
          <w:szCs w:val="28"/>
        </w:rPr>
        <w:t>Эмбрионы клещей и мух гибнут в присутствии фитонцидов высших раст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ний, но устойчивы к антибиотикам низших растений. Почему?</w:t>
      </w:r>
    </w:p>
    <w:p w:rsidR="00DF4689" w:rsidRPr="000863ED" w:rsidRDefault="00DF4689" w:rsidP="00DF468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0863ED">
        <w:rPr>
          <w:rFonts w:ascii="Times New Roman" w:hAnsi="Times New Roman" w:cs="Times New Roman"/>
          <w:sz w:val="28"/>
          <w:szCs w:val="28"/>
        </w:rPr>
        <w:t xml:space="preserve">Каким образом связаны между собой темпы развития и старения? </w:t>
      </w:r>
    </w:p>
    <w:p w:rsidR="00DF4689" w:rsidRPr="000863ED" w:rsidRDefault="00DF4689" w:rsidP="00DF468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Назовите основные положения теории непрерывности зародышевой плазмы Нуссбаума-Вейсмана и «переведите» их на язык современной науки. </w:t>
      </w:r>
    </w:p>
    <w:p w:rsidR="00DF4689" w:rsidRDefault="00DF4689" w:rsidP="00DF4689">
      <w:pPr>
        <w:spacing w:after="0" w:line="240" w:lineRule="auto"/>
        <w:ind w:right="-1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 № 3</w:t>
      </w:r>
      <w:r w:rsidRPr="00971F20">
        <w:t xml:space="preserve"> </w:t>
      </w:r>
      <w:r w:rsidRPr="00531AD4">
        <w:rPr>
          <w:rFonts w:ascii="Times New Roman" w:hAnsi="Times New Roman" w:cs="Times New Roman"/>
          <w:sz w:val="28"/>
        </w:rPr>
        <w:t>Структура биосферы</w:t>
      </w:r>
      <w:r w:rsidRPr="008F7169">
        <w:t>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0863ED">
        <w:rPr>
          <w:rFonts w:ascii="Times New Roman" w:hAnsi="Times New Roman" w:cs="Times New Roman"/>
          <w:sz w:val="28"/>
          <w:szCs w:val="28"/>
        </w:rPr>
        <w:t xml:space="preserve">Почему северные животные крупнее, чем аналогичные организмы средней полосы?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Как на основании внешних признаков можно различить африканского и индийского слонов? Что является причиной этих различий?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863ED">
        <w:rPr>
          <w:rFonts w:ascii="Times New Roman" w:hAnsi="Times New Roman" w:cs="Times New Roman"/>
          <w:sz w:val="28"/>
          <w:szCs w:val="28"/>
        </w:rPr>
        <w:t xml:space="preserve"> У высокогорных жителей отмечают иное содержание эритроцитов в крови. Повышенное или пониженное? Ответ мотивируйте.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Почему у антилопы гну зимой может вырасти густой подшерсток, а у а</w:t>
      </w:r>
      <w:r w:rsidRPr="000863ED">
        <w:rPr>
          <w:rFonts w:ascii="Times New Roman" w:hAnsi="Times New Roman" w:cs="Times New Roman"/>
          <w:sz w:val="28"/>
          <w:szCs w:val="28"/>
        </w:rPr>
        <w:t>н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тилопы канна – нет? Ответ мотивируйте. </w:t>
      </w:r>
    </w:p>
    <w:p w:rsidR="00DF4689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4 </w:t>
      </w:r>
      <w:r w:rsidRPr="00EE76E7">
        <w:rPr>
          <w:rFonts w:ascii="Times New Roman" w:hAnsi="Times New Roman" w:cs="Times New Roman"/>
          <w:sz w:val="28"/>
        </w:rPr>
        <w:t>Факторы онтогенеза.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0863ED">
        <w:rPr>
          <w:rFonts w:ascii="Times New Roman" w:hAnsi="Times New Roman" w:cs="Times New Roman"/>
          <w:sz w:val="28"/>
          <w:szCs w:val="28"/>
        </w:rPr>
        <w:t xml:space="preserve">Поясните биологическое значение мейоза.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0863ED">
        <w:rPr>
          <w:rFonts w:ascii="Times New Roman" w:hAnsi="Times New Roman" w:cs="Times New Roman"/>
          <w:sz w:val="28"/>
          <w:szCs w:val="28"/>
        </w:rPr>
        <w:t>Каким образом осуществляется защита яйцеклетки от проникновения в н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го нескольких сперматозоидов?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0863ED">
        <w:rPr>
          <w:rFonts w:ascii="Times New Roman" w:hAnsi="Times New Roman" w:cs="Times New Roman"/>
          <w:sz w:val="28"/>
          <w:szCs w:val="28"/>
        </w:rPr>
        <w:t>Назовите движущие силы и механизм процесса дробления зиготы.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0863ED">
        <w:rPr>
          <w:rFonts w:ascii="Times New Roman" w:hAnsi="Times New Roman" w:cs="Times New Roman"/>
          <w:sz w:val="28"/>
          <w:szCs w:val="28"/>
        </w:rPr>
        <w:t xml:space="preserve">Приведите пример практического применения партеногенеза.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Почему погреб устраивают на глубине не менее двух метров?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Pr="000863ED">
        <w:rPr>
          <w:rFonts w:ascii="Times New Roman" w:hAnsi="Times New Roman" w:cs="Times New Roman"/>
          <w:sz w:val="28"/>
          <w:szCs w:val="28"/>
        </w:rPr>
        <w:t>Для чего нужно знать закономерности развития, связанные с температ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 xml:space="preserve">рой?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Почему процессы линьки и высиживания птенцов разведены по времени?</w:t>
      </w:r>
    </w:p>
    <w:p w:rsidR="00DF4689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</w:t>
      </w:r>
      <w:r w:rsidRPr="00EE76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6E7">
        <w:rPr>
          <w:rFonts w:ascii="Times New Roman" w:hAnsi="Times New Roman" w:cs="Times New Roman"/>
          <w:sz w:val="28"/>
          <w:szCs w:val="28"/>
        </w:rPr>
        <w:t xml:space="preserve"> Организм и факторы среды.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0863ED">
        <w:rPr>
          <w:rFonts w:ascii="Times New Roman" w:hAnsi="Times New Roman" w:cs="Times New Roman"/>
          <w:sz w:val="28"/>
          <w:szCs w:val="28"/>
        </w:rPr>
        <w:t xml:space="preserve">Объясните причины появления холодовой дрожи.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Объясните роль бурого жира в организме животных.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Назовите адаптации растений к повышению и понижению температуры.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Объясните, почему полное отсутствие в окружающей среде углекислого газа более губительно для развития организма, чем его избыток. </w:t>
      </w:r>
    </w:p>
    <w:p w:rsidR="00E323D5" w:rsidRPr="000863ED" w:rsidRDefault="00E323D5" w:rsidP="00DF46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0863ED" w:rsidRDefault="004829E3" w:rsidP="009C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="00897D6C" w:rsidRPr="000863ED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DF4689" w:rsidRPr="000863ED" w:rsidRDefault="00DF4689" w:rsidP="009C60F9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</w:t>
      </w:r>
      <w:r w:rsidRPr="000863ED">
        <w:rPr>
          <w:rFonts w:ascii="Times New Roman" w:eastAsia="Times New Roman" w:hAnsi="Times New Roman" w:cs="Times New Roman"/>
          <w:sz w:val="28"/>
          <w:szCs w:val="28"/>
        </w:rPr>
        <w:t>рактические задания</w:t>
      </w:r>
    </w:p>
    <w:p w:rsidR="00DF4689" w:rsidRDefault="00DF4689" w:rsidP="009C60F9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1 </w:t>
      </w:r>
      <w:r w:rsidRPr="00971F20">
        <w:rPr>
          <w:rFonts w:ascii="Times New Roman" w:hAnsi="Times New Roman" w:cs="Times New Roman"/>
          <w:sz w:val="28"/>
          <w:szCs w:val="28"/>
        </w:rPr>
        <w:t>Введение.</w:t>
      </w:r>
    </w:p>
    <w:p w:rsidR="00DF4689" w:rsidRPr="009C60F9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sz w:val="28"/>
          <w:szCs w:val="24"/>
        </w:rPr>
        <w:t xml:space="preserve">1.1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Сделайте описание знакомой вам (по месту проживания, по экскурсиям) экосистемы. Это может быть лес хвойный (сосновый, еловый), лес лиственный (б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резняк), горный лес, пойменный или суходольный луг, верховое или низовое бол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то, устье реки, каменистая или песчаная пустыня, участок озера, пруда или реки и т. д. Укажите, какие растения и животные в этой экосистеме могут обитать, обитали 10 лет назад и обитают в настоящее время.</w:t>
      </w:r>
    </w:p>
    <w:p w:rsidR="00DF4689" w:rsidRDefault="00DF4689" w:rsidP="009C60F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89">
        <w:rPr>
          <w:rFonts w:ascii="Times New Roman" w:hAnsi="Times New Roman" w:cs="Times New Roman"/>
          <w:sz w:val="28"/>
          <w:szCs w:val="28"/>
          <w:lang w:eastAsia="ru-RU"/>
        </w:rPr>
        <w:t>Раздел № 2</w:t>
      </w:r>
      <w:r w:rsidRPr="00971F20">
        <w:t xml:space="preserve"> </w:t>
      </w:r>
      <w:r w:rsidRPr="00DF4689">
        <w:rPr>
          <w:rFonts w:ascii="Times New Roman" w:hAnsi="Times New Roman" w:cs="Times New Roman"/>
          <w:sz w:val="28"/>
          <w:szCs w:val="28"/>
        </w:rPr>
        <w:t>Развитие организма.</w:t>
      </w:r>
    </w:p>
    <w:p w:rsidR="009C60F9" w:rsidRPr="009C60F9" w:rsidRDefault="009C60F9" w:rsidP="009C60F9">
      <w:pPr>
        <w:pStyle w:val="a3"/>
        <w:numPr>
          <w:ilvl w:val="1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60F9">
        <w:rPr>
          <w:rFonts w:ascii="Times New Roman" w:hAnsi="Times New Roman" w:cs="Times New Roman"/>
          <w:sz w:val="28"/>
          <w:szCs w:val="28"/>
        </w:rPr>
        <w:t>Составьте схемы «Оогенез», «Сперматогенез».</w:t>
      </w:r>
    </w:p>
    <w:p w:rsidR="009C60F9" w:rsidRPr="009C60F9" w:rsidRDefault="009C60F9" w:rsidP="009C60F9">
      <w:pPr>
        <w:pStyle w:val="a3"/>
        <w:numPr>
          <w:ilvl w:val="1"/>
          <w:numId w:val="16"/>
        </w:num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Заполните таблицу «Классификация типов дробления»</w:t>
      </w:r>
    </w:p>
    <w:tbl>
      <w:tblPr>
        <w:tblStyle w:val="af6"/>
        <w:tblW w:w="10206" w:type="dxa"/>
        <w:tblInd w:w="108" w:type="dxa"/>
        <w:tblLayout w:type="fixed"/>
        <w:tblLook w:val="04A0"/>
      </w:tblPr>
      <w:tblGrid>
        <w:gridCol w:w="1935"/>
        <w:gridCol w:w="2038"/>
        <w:gridCol w:w="2406"/>
        <w:gridCol w:w="1622"/>
        <w:gridCol w:w="2205"/>
      </w:tblGrid>
      <w:tr w:rsidR="009C60F9" w:rsidRPr="003E3703" w:rsidTr="00987952">
        <w:tc>
          <w:tcPr>
            <w:tcW w:w="1935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дробл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038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яйц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клетки</w:t>
            </w:r>
          </w:p>
        </w:tc>
        <w:tc>
          <w:tcPr>
            <w:tcW w:w="2406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Симметрия дробления</w:t>
            </w:r>
          </w:p>
        </w:tc>
        <w:tc>
          <w:tcPr>
            <w:tcW w:w="1622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бл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стулы</w:t>
            </w:r>
          </w:p>
        </w:tc>
        <w:tc>
          <w:tcPr>
            <w:tcW w:w="2205" w:type="dxa"/>
            <w:hideMark/>
          </w:tcPr>
          <w:p w:rsidR="009C60F9" w:rsidRPr="003E3703" w:rsidRDefault="009C60F9" w:rsidP="009879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Представители</w:t>
            </w:r>
          </w:p>
        </w:tc>
      </w:tr>
      <w:tr w:rsidR="009C60F9" w:rsidRPr="003E3703" w:rsidTr="00987952">
        <w:tc>
          <w:tcPr>
            <w:tcW w:w="1935" w:type="dxa"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6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C60F9" w:rsidRPr="003E3703" w:rsidTr="00987952">
        <w:tc>
          <w:tcPr>
            <w:tcW w:w="1935" w:type="dxa"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6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9C60F9" w:rsidRPr="009C60F9" w:rsidRDefault="009C60F9" w:rsidP="009C60F9">
      <w:pPr>
        <w:pStyle w:val="a3"/>
        <w:numPr>
          <w:ilvl w:val="1"/>
          <w:numId w:val="1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Составьте глоссарий по теме «Ранние стадии развития ланцетника и а</w:t>
      </w:r>
      <w:r w:rsidRPr="003E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E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фибий»</w:t>
      </w:r>
    </w:p>
    <w:p w:rsidR="00DF4689" w:rsidRDefault="00DF4689" w:rsidP="009C60F9">
      <w:pPr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№ 3</w:t>
      </w:r>
      <w:r w:rsidRPr="00971F20">
        <w:t xml:space="preserve"> </w:t>
      </w:r>
      <w:r w:rsidRPr="00531AD4">
        <w:rPr>
          <w:rFonts w:ascii="Times New Roman" w:hAnsi="Times New Roman" w:cs="Times New Roman"/>
          <w:sz w:val="28"/>
        </w:rPr>
        <w:t>Структура биосферы</w:t>
      </w:r>
      <w:r w:rsidRPr="008F7169">
        <w:t>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sz w:val="28"/>
          <w:szCs w:val="24"/>
        </w:rPr>
        <w:t xml:space="preserve">3.1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Растения и животные, входящие в состав биоценоза, связаны между собой даже теснее, чем особи одного вида. Это особенно ярко проявляется на примере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>трофических (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т. е. </w:t>
      </w:r>
      <w:r w:rsidRPr="000863ED">
        <w:rPr>
          <w:rFonts w:ascii="Times New Roman" w:eastAsia="CourierNewPSMT" w:hAnsi="Times New Roman" w:cs="Times New Roman"/>
          <w:bCs/>
          <w:iCs/>
          <w:sz w:val="28"/>
          <w:szCs w:val="24"/>
        </w:rPr>
        <w:t>пищевых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>) связей.  Трофическая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структура биоценозов –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совоку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ность устойчивых пищевых связей видов, образующихприродные сообщества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,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или закономерные пищевые отношения между входящими в их состав организмами.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bCs/>
          <w:sz w:val="28"/>
          <w:szCs w:val="24"/>
        </w:rPr>
        <w:t xml:space="preserve">3.2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Выполните простое упражнение: какая из приведённых ниже пищевых ц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пей составлена правильно: 1) гадюка → лягушка → комар; 2) комар → лягушка → гадюка; 3) лягушка → комар → гадюка.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bCs/>
          <w:sz w:val="28"/>
          <w:szCs w:val="24"/>
        </w:rPr>
        <w:t>3.3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Составьте свои примеры пищевых цепей для экосистемы а) луга; б) тайги; в) озера. Укажите, кто в ваших примерах является продуцентами, консументами.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bCs/>
          <w:sz w:val="28"/>
          <w:szCs w:val="24"/>
        </w:rPr>
        <w:t xml:space="preserve">3.4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Сколько звеньев может быть в пищевых цепях и от чего зависит их число?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3.5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Ноосфера (в дословном переводе - сфера разума) - высшая стадия развития биосферы. Это сфера взаимодействия природы и общества, в пределах которой р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зумная человеческая деятельность становится главным, определяющим фактором развития. В.И. Вернадский, выявив геологическую и планетарную роли живого в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щества, выделил человека как мощную геологическую силу. Ученый писал, что ст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новление ноосферы «есть не случайное явление на нашей планете», а «природное явление», ведь человек изменил «вечный бег геохимических циклов». По каким признакам, по мнению В.И. Вернадского, можно судить о переходе биосферы в но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сферу? Для ответа на этот вопрос используйте доступные информационные исто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ч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ники.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3.6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TimesNewRomanPSMT" w:hAnsi="Times New Roman" w:cs="Times New Roman"/>
          <w:sz w:val="28"/>
        </w:rPr>
        <w:t>Чем отличается производство продукции в биосфере естественной экос</w:t>
      </w:r>
      <w:r w:rsidRPr="000863ED">
        <w:rPr>
          <w:rFonts w:ascii="Times New Roman" w:eastAsia="TimesNewRomanPSMT" w:hAnsi="Times New Roman" w:cs="Times New Roman"/>
          <w:sz w:val="28"/>
        </w:rPr>
        <w:t>и</w:t>
      </w:r>
      <w:r w:rsidRPr="000863ED">
        <w:rPr>
          <w:rFonts w:ascii="Times New Roman" w:eastAsia="TimesNewRomanPSMT" w:hAnsi="Times New Roman" w:cs="Times New Roman"/>
          <w:sz w:val="28"/>
        </w:rPr>
        <w:t>стемой от производственной деятельности, осуществляемой человеком в агроэкос</w:t>
      </w:r>
      <w:r w:rsidRPr="000863ED">
        <w:rPr>
          <w:rFonts w:ascii="Times New Roman" w:eastAsia="TimesNewRomanPSMT" w:hAnsi="Times New Roman" w:cs="Times New Roman"/>
          <w:sz w:val="28"/>
        </w:rPr>
        <w:t>и</w:t>
      </w:r>
      <w:r w:rsidRPr="000863ED">
        <w:rPr>
          <w:rFonts w:ascii="Times New Roman" w:eastAsia="TimesNewRomanPSMT" w:hAnsi="Times New Roman" w:cs="Times New Roman"/>
          <w:sz w:val="28"/>
        </w:rPr>
        <w:t>стеме</w:t>
      </w:r>
      <w:r w:rsidRPr="000863ED">
        <w:rPr>
          <w:rFonts w:ascii="TimesNewRomanPSMT" w:eastAsia="TimesNewRomanPSMT" w:cs="TimesNewRomanPSMT"/>
        </w:rPr>
        <w:t>?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3.7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TimesNewRomanPSMT" w:hAnsi="Times New Roman" w:cs="Times New Roman"/>
          <w:sz w:val="28"/>
        </w:rPr>
        <w:t>Организмы растений, животных и человека на 50–95 % состоят из воды и включают около 70 химических элементов. Как это связано с концентрационной функцией живого вещества в биосфере?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3.8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Представьте данные о составе воздуха в виде круговой диаграммы.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3.9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«Жизнь на Земле влияет на атмосферу, а атмосфера влияет на жизнь на Земле». Изложите свои мысли по поводу этого умозаключения. В ответе следует и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пользовать соответствующие понятия экологии (живое вещество, продуценты, ф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тосинтез, биосфера, гомеостаз, парниковый эффект) и, опираясь на факты науки и собственный жизненный опыт, привести необходимые аргументы (не менее двух) в обоснование своей позиции.</w:t>
      </w:r>
    </w:p>
    <w:p w:rsidR="00DF4689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3.10 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Предложите 3 возможных способа решения проблемы глобального пот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пления климата на Земле. В каких сферах человеческой деятельности необходимы усилия для реализации этих решений?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3.11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Почему В. И. Вернадский назвал почву биокосным веществом? Можно ли сказать, что почва является также и биогенным веществом? Ответ обоснуйте.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3.12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Охарактеризуйте роль в процессе почвообразования следующих факторов: 1) климат (температура, ветер, количество влаги); 2) рельеф, 3) обилие органических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lastRenderedPageBreak/>
        <w:t>остатков, 4) разнообразие и количество живых организмов, обитающих в почве (эдафобионтов); 5) свойства материнской породы; 6) время; в) агротехнические м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роприятия (вспашка, внесение пестицидов и т. д.). 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eastAsia="CourierNewPSMT" w:hAnsi="Times New Roman" w:cs="Times New Roman"/>
          <w:sz w:val="28"/>
          <w:szCs w:val="28"/>
        </w:rPr>
        <w:t>3.13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Обсудите в группе вопрос о том, как организмы влияют на состав и плод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родие почв. Опишите ситуацию, при которой среди факторов почвообразования б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у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дут исключены организмы. Как это повлияет на плодородие почв?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3.14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Сравните понятия (что в них общего, чем различаются и как соотносятся): литосфера, земля, почва.</w:t>
      </w:r>
    </w:p>
    <w:p w:rsidR="00DF4689" w:rsidRPr="009C60F9" w:rsidRDefault="009C60F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3.15  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Запишите химическое уравнение реакции получения глюкозы путем фот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синтеза. Сколько тратится углекислого газа и выделяется кислорода для получения 1 моль С</w:t>
      </w:r>
      <w:r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6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12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6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DF4689" w:rsidRDefault="00DF468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4 </w:t>
      </w:r>
      <w:r w:rsidRPr="00EE76E7">
        <w:rPr>
          <w:rFonts w:ascii="Times New Roman" w:hAnsi="Times New Roman" w:cs="Times New Roman"/>
          <w:sz w:val="28"/>
        </w:rPr>
        <w:t>Факторы онтогенеза.</w:t>
      </w:r>
    </w:p>
    <w:p w:rsidR="009C60F9" w:rsidRDefault="009C60F9" w:rsidP="009C60F9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 Заполните таблицу</w:t>
      </w:r>
    </w:p>
    <w:tbl>
      <w:tblPr>
        <w:tblStyle w:val="af6"/>
        <w:tblW w:w="0" w:type="auto"/>
        <w:tblLook w:val="04A0"/>
      </w:tblPr>
      <w:tblGrid>
        <w:gridCol w:w="2518"/>
        <w:gridCol w:w="2552"/>
        <w:gridCol w:w="2976"/>
        <w:gridCol w:w="2268"/>
      </w:tblGrid>
      <w:tr w:rsidR="009C60F9" w:rsidTr="00987952">
        <w:tc>
          <w:tcPr>
            <w:tcW w:w="2518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2552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Гаметогенез</w:t>
            </w:r>
          </w:p>
        </w:tc>
        <w:tc>
          <w:tcPr>
            <w:tcW w:w="2976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Оплодотворение</w:t>
            </w:r>
          </w:p>
        </w:tc>
        <w:tc>
          <w:tcPr>
            <w:tcW w:w="2268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Представители</w:t>
            </w:r>
          </w:p>
        </w:tc>
      </w:tr>
      <w:tr w:rsidR="009C60F9" w:rsidTr="00987952">
        <w:tc>
          <w:tcPr>
            <w:tcW w:w="2518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C60F9" w:rsidRDefault="009C60F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 </w:t>
      </w:r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Рассмотрите примеры жизненных циклов папоротника и гороха. В чем с</w:t>
      </w:r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о</w:t>
      </w:r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стоит отличие?</w:t>
      </w:r>
    </w:p>
    <w:p w:rsidR="00E323D5" w:rsidRPr="00DF4689" w:rsidRDefault="00DF468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</w:t>
      </w:r>
      <w:r w:rsidRPr="00EE76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6E7">
        <w:rPr>
          <w:rFonts w:ascii="Times New Roman" w:hAnsi="Times New Roman" w:cs="Times New Roman"/>
          <w:sz w:val="28"/>
          <w:szCs w:val="28"/>
        </w:rPr>
        <w:t xml:space="preserve"> Организм и факторы среды.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5.1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Абиотические условия среды связаны между собой законом лимитиру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ю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щих факторов: даже единственный фактор за пределами зоны своего оптимума пр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и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водит к стрессовому состоянию организма и в пределе - к его гибели. Применив объяснения этих терминов, проиллюстрируйте этот закон примерами.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5.2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Приведите примеры приспособления известных вам растений и животных к окружающей среде. Проанализировав различные примеры адаптации к конкре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т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ным условиям среды, попробуйте их классифицировать и объяснить, какие функции они выполняют (например, покровительственная окраска насекомых выполняет з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щитную функцию). Приведите примеры приспособлений, выполняющих разноо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б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разные функции.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5.3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Не только условия среды влияют на организм, но и сами они активно де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й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ствуют среду обитания. Средообразующая деятельность организмов проявляется в их влиянии на химические и физические свойства воздуха, воды, почвы, минералов и даже климат местности. Докажите это утверждение конкретными фактами, и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пользуя знания из биологии и экологии.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5.4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Знание законов экологии позволяет успешно решать проблемы сосущес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вования человека и диких животных, приносящих ущерб (например, сельскому х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зяйству), не истребляя их. Вам, безусловно, известны репелленты (от лат. </w:t>
      </w:r>
      <w:r w:rsidR="00E323D5" w:rsidRPr="000863ED">
        <w:rPr>
          <w:rFonts w:ascii="Times New Roman" w:eastAsia="TimesNewRomanPSMT" w:hAnsi="Times New Roman" w:cs="Times New Roman"/>
          <w:i/>
          <w:sz w:val="28"/>
          <w:szCs w:val="28"/>
        </w:rPr>
        <w:t xml:space="preserve">repellens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– отпугивающий) для борьбы с гнусом. Их действие основано на использовании х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мических соединений, которые обладают либо неприятным для насекомых запахом, либо убивают их. Однако использование таких веществ опасно не только для ком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ров и мошек. Попадая в природную среду, эти ксенобиотики (чуждые живому) сп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собны накапливаться без разрушения, т. к. нет детритофагов и редуцентов, спосо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б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ных их переработать в безвредные вещества. Репелленты нового поколения призв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ны иначе решать задачу отпугивания животных, т. е. вызывать у них проявление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lastRenderedPageBreak/>
        <w:t>оборонительных рефлексов, продиктованных инстинктом самосохранения. Напр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мер, охранять поля от диких кабанов можно, отпугивая их акустическими репелле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тами – транзисторными радиоприемниками. Предложите свои варианты репелле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тов (например, оптических или воздействующих на обоняние) для отпугивания птиц в аэропортах, на полях.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5.5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Выберите правильные утверждения: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1) место планеты Земля в иерархической организации Вселенной: Вселенная (метагалактика) – галактика Млечный путь – Солнечная система – Земля;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2) около 3,5–4 млрд лет назад, когда жизнь на Земле начала зарождаться, сущ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ствовали атмосфера, гидросфера, почва;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3) энергия, заключенная в нефти, угле, торфе – это энергия Солнца, запасенная растениями;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4) кислород в атмосфере появился в результате разложения воды;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5) благодаря биологическому круговороту веществ биосфера обеспечивает ст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бильные условия существования всех видов организмов, включая человека;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6) почву В. И. Вернадский назвал биокосным веществом, так как она состоит из минеральных компонентов, органических соединений и живых организмов;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7) почва была сформирована после заселения суши живыми организмами;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8) живые организмы не играют значительной роли в разрушении горных пород и растительных остатков.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5.6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До последнего времени океанам и лесам удавалось спасать нас от самих с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бя. Природный углеродный цикл творит чудеса: биосфера ассимилирует углекислый газ, связывая его в биомассу и осадочные породы. Путем простейших химических расчетов определите, сколько литров 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удерживает в себе кусочек мела массой 10 г?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5.7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Почему охрана атмосферного воздуха считается ключевой проблемой 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доровления окружающей среды? Ответ обоснуйте.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5.8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Обоснуйте значение воды, учитывая разные аспекты: а) Вода - геологич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ский фактор, регулятор климата; б) Вода - основа жизни на Земле; в) Вода как фа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к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тор здоровья человека; г) Вода в хозяйственной деятельности че6ловека.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5.9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Ресурсы пресной воды распределены неравномерно, и часто в районах с интенсивной хозяйственной деятельностью её не хватает. Недостаток и истощение водных ресурсов, их загрязнение – серьезная экологическая проблема, связанная с рядом причин, главные из которых указаны ниже. Выберите из них те, которые, на ваш взгляд, актуальны для нашего региона. Какие меры могут улучшить ситуацию?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5.10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Эвтрофирование (эвтрофикация) вод – повышение уровня первичной пр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дуктивности водоемов из-за повышения концентрации в них биогенных веществ (N, Р), часто приводит к цветению вод. Известны ли вам случаи эвтрофирования? Пр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и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ведите пример, используя свои наблюдения или литературные сведения.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5.11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Каковы, по вашему мнению, главные причины водно-экологического кр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зиса? В каких странах уже сейчас запасы пресной воды стали лимитирующим фа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тором развития не только в экосистемах, но и в социальной сфере и экономике?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5.12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 газете опубликована статья «Босфор без воды», суть которой в следу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щем. В некоторых регионах чистая вода – уже проблема. Реки Тигр и Евфрат берут начало в Турции, а до Сирии их воды доходят загрязненными и оскудевшими. Ра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lastRenderedPageBreak/>
        <w:t>горается конфликт: арабы считают, что попали в зависимость от турецкой воды и предлагают рассматривать реки Тигр и Евфрат как международное достояние.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За последнее 10-летие в мире на ½ уменьшились запасы чистой пресной воды. Ожидается, что скоро температура воды повысится еще на 4 °С, а через 200 лет п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бережье превратится в Сахару. В Турции написан 2-метровый холст с высохшим Мраморным морем. Изображенные на нем дети просят воды, пусты пляжи Ант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лии…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Изложите свои мысли по поводу поднятой автором проблемы. В ответе следует использовать соответствующие понятия экологии и, опираясь на факты обществе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ной жизни, науки и собственный жизненный опыт, привести необходимые аргуме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ты (не менее двух) в обоснование своей позиции.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5.13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Что сохраняет устойчивые диапазоны температур на нашей планете? Жизнь. Это зеленые растения, превращающие углекислый газ в органические вещ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ства, а также триллионы и триллионы мельчайших морских организмов (форамин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феры, кокколиты, известковые водоросли). Они захватывают углерод из 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, ра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творенного в воде, и используют его, наряду с другими веществами, для построения своих раковин. Погибая, эти морские организмы попадают на дно, где спрессов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ваются в известняк СаСО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3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. В осадочных породах на Земле в связанном виде уде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живается примерно в 20 000 раз больше углерода, чем содержится в атмосфере.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Как связаны повышение средней температуры Земли, круговорот углерода и процессы, протекающие в гидросфере?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5.14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</w:rPr>
        <w:t>Существует проблема защиты гидросферы от воды, сливаемой системами охлаждения кораблей. Утечка даже одного литра нефтепродуктов в водный бассейн наказывается большим штрафом. В то же время ежесуточно на каждом судне нака</w:t>
      </w:r>
      <w:r w:rsidR="00E323D5" w:rsidRPr="000863ED">
        <w:rPr>
          <w:rFonts w:ascii="Times New Roman" w:eastAsia="TimesNewRomanPSMT" w:hAnsi="Times New Roman" w:cs="Times New Roman"/>
          <w:sz w:val="28"/>
        </w:rPr>
        <w:t>п</w:t>
      </w:r>
      <w:r w:rsidR="00E323D5" w:rsidRPr="000863ED">
        <w:rPr>
          <w:rFonts w:ascii="Times New Roman" w:eastAsia="TimesNewRomanPSMT" w:hAnsi="Times New Roman" w:cs="Times New Roman"/>
          <w:sz w:val="28"/>
        </w:rPr>
        <w:t>ливается до трех тонн воды, от которой надо избавляться. Концентрация нефти в воде, которую сбрасывают в открытый океан, не должна превышать 100 мг/л. Если же море закрытое, к примеру, Балтийское или Средиземное, то предельное колич</w:t>
      </w:r>
      <w:r w:rsidR="00E323D5" w:rsidRPr="000863ED">
        <w:rPr>
          <w:rFonts w:ascii="Times New Roman" w:eastAsia="TimesNewRomanPSMT" w:hAnsi="Times New Roman" w:cs="Times New Roman"/>
          <w:sz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</w:rPr>
        <w:t>ство не больше 15 мг/л, а в Финском заливе сброс нефтепродуктов вообще запр</w:t>
      </w:r>
      <w:r w:rsidR="00E323D5" w:rsidRPr="000863ED">
        <w:rPr>
          <w:rFonts w:ascii="Times New Roman" w:eastAsia="TimesNewRomanPSMT" w:hAnsi="Times New Roman" w:cs="Times New Roman"/>
          <w:sz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</w:rPr>
        <w:t>щен. Как предотвратить попадание следов нефти в море (как их удалить из сливной воды)?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5.15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</w:rPr>
        <w:t>Одна из развивающихся стран ввозила из индустриальных держав на свою территорию для захоронения радиоактивные отходы, которые сбрасывали в конте</w:t>
      </w:r>
      <w:r w:rsidR="00E323D5" w:rsidRPr="000863ED">
        <w:rPr>
          <w:rFonts w:ascii="Times New Roman" w:eastAsia="TimesNewRomanPSMT" w:hAnsi="Times New Roman" w:cs="Times New Roman"/>
          <w:sz w:val="28"/>
        </w:rPr>
        <w:t>й</w:t>
      </w:r>
      <w:r w:rsidR="00E323D5" w:rsidRPr="000863ED">
        <w:rPr>
          <w:rFonts w:ascii="Times New Roman" w:eastAsia="TimesNewRomanPSMT" w:hAnsi="Times New Roman" w:cs="Times New Roman"/>
          <w:sz w:val="28"/>
        </w:rPr>
        <w:t>нерах в океан. Независимые эксперты установили, что такой способ захоронения вскоре приведет к радиоактивному загрязнению существенной части Мирового океана. В рамках каких из глобальных проблем современности можно рассматр</w:t>
      </w:r>
      <w:r w:rsidR="00E323D5" w:rsidRPr="000863ED">
        <w:rPr>
          <w:rFonts w:ascii="Times New Roman" w:eastAsia="TimesNewRomanPSMT" w:hAnsi="Times New Roman" w:cs="Times New Roman"/>
          <w:sz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</w:rPr>
        <w:t>вать эти события? Аргументируйте свой ответ.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5.16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В городских парках, на улицах осенью накапливается огромное количес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т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во листьев. При их сжигании загрязняется воздух, вывоз автомобилями на загоро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д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ные свалки требует больших материальных затрат. Можно ли иначе решить пробл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му уличного смета? Предложите несколько способов, включая такой, когда лист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вой опад превращается в гумус.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5.17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Прокомментируйте выражение эколога Ли Талбота «Мы не унаследовали землю у своих родителей. Мы взяли ее взаймы у своих детей».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5.18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</w:rPr>
        <w:t>Из предложенного списка выпишите те экологические факторы, которые относятся к эдафическим: влажность, освещенность, температура, давление, стру</w:t>
      </w:r>
      <w:r w:rsidR="00E323D5" w:rsidRPr="000863ED">
        <w:rPr>
          <w:rFonts w:ascii="Times New Roman" w:eastAsia="TimesNewRomanPSMT" w:hAnsi="Times New Roman" w:cs="Times New Roman"/>
          <w:sz w:val="28"/>
        </w:rPr>
        <w:t>к</w:t>
      </w:r>
      <w:r w:rsidR="00E323D5" w:rsidRPr="000863ED">
        <w:rPr>
          <w:rFonts w:ascii="Times New Roman" w:eastAsia="TimesNewRomanPSMT" w:hAnsi="Times New Roman" w:cs="Times New Roman"/>
          <w:sz w:val="28"/>
        </w:rPr>
        <w:t>тура, активная реакция среды (рН), засоленность.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5.19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Зимой в гололед дороги посыпают смесью соли с песком. Часть соли позднее впитывается в асфальт, попадает на газоны. Снег с дорог убирают и вывозят на специальные полигоны (снегоотвалы). Часть соли оказывается за городом. Пре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ложите альтернативные, экологически чистые, варианты противогололедных мер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приятий.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5.20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Основоположник научного почвоведения В. В. Докучаев в 1892 г. в книге «Наши степи прежде и теперь» писал: «Огромная часть (во многих местах вся) ст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пи лишилась своего естественного покрова – степной, девственной, обыкновенно очень густой растительности и дерна, задерживавших массу снега и воды, и пр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крывавших почву от морозов и ветров, а пашни, уничтожив свойственную черноз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му наиболее благоприятную для удерживания почвенной влаги, зернистую структ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ру, сделали его легким достоянием ветра и смывающей деятельности всевозможных вод. Эти обстоятельства повлекли усиленное испарение степных вод, уменьшение количества почвенной влаги и понижение уровня грунтовых вод, сокращение летн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го запаса воды как в реках, так и на степных водоразделах,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энергичный, все более усиливающийся смыв черноземов и загромождение речных русел, озер и западин наносами, усиление вредного действия ветров в связи с общей деградацией почве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но-растительного покрова степи. Общим и неизбежным результатом этого явились суровые зимы и знойные сухие ветра на юге России». В какой степени описанные нарушения степных ландшафтов применимы к ситуации в России в начале XXI в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ка? На основе литературы, предложенной преподавателем, дайте оценку совреме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ному состоянию почв в Оренбургской области?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Известно, что зеленые насаждения уменьшают количество пыли в возд</w:t>
      </w:r>
      <w:r w:rsidR="00CA765C" w:rsidRPr="000863ED">
        <w:rPr>
          <w:rFonts w:ascii="Times New Roman" w:hAnsi="Times New Roman" w:cs="Times New Roman"/>
          <w:sz w:val="28"/>
          <w:szCs w:val="28"/>
        </w:rPr>
        <w:t>у</w:t>
      </w:r>
      <w:r w:rsidR="00CA765C" w:rsidRPr="000863ED">
        <w:rPr>
          <w:rFonts w:ascii="Times New Roman" w:hAnsi="Times New Roman" w:cs="Times New Roman"/>
          <w:sz w:val="28"/>
          <w:szCs w:val="28"/>
        </w:rPr>
        <w:t>хе. Над 40 км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леса в воздухе находится около 50 т. пыли, а над такой же поверхн</w:t>
      </w:r>
      <w:r w:rsidR="00CA765C" w:rsidRPr="000863ED">
        <w:rPr>
          <w:rFonts w:ascii="Times New Roman" w:hAnsi="Times New Roman" w:cs="Times New Roman"/>
          <w:sz w:val="28"/>
          <w:szCs w:val="28"/>
        </w:rPr>
        <w:t>о</w:t>
      </w:r>
      <w:r w:rsidR="00CA765C" w:rsidRPr="000863ED">
        <w:rPr>
          <w:rFonts w:ascii="Times New Roman" w:hAnsi="Times New Roman" w:cs="Times New Roman"/>
          <w:sz w:val="28"/>
          <w:szCs w:val="28"/>
        </w:rPr>
        <w:t>стью безлесного пространства в 12 раз больше. Сколько тонн пыли находится на 40 км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безлесного пространства?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Сколько кубических метров воздуха очищает лес площадью 50 га за 10 лет, если известно, что 1 га лесного массива за год очищает от пыли и углекислого газа 18 млн.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воздуха?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</w:t>
      </w:r>
      <w:r w:rsidR="00E323D5" w:rsidRPr="000863ED">
        <w:rPr>
          <w:rFonts w:ascii="Times New Roman" w:hAnsi="Times New Roman" w:cs="Times New Roman"/>
          <w:sz w:val="28"/>
          <w:szCs w:val="28"/>
        </w:rPr>
        <w:t xml:space="preserve"> </w:t>
      </w:r>
      <w:r w:rsidR="00CA765C" w:rsidRPr="000863ED">
        <w:rPr>
          <w:rFonts w:ascii="Times New Roman" w:hAnsi="Times New Roman" w:cs="Times New Roman"/>
          <w:sz w:val="28"/>
          <w:szCs w:val="28"/>
        </w:rPr>
        <w:t>В 1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городского воздуха содержится около 5000 микробов. Сколько микробов содержится в 1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лесного массива, если известно, что здесь их содерж</w:t>
      </w:r>
      <w:r w:rsidR="00CA765C" w:rsidRPr="000863ED">
        <w:rPr>
          <w:rFonts w:ascii="Times New Roman" w:hAnsi="Times New Roman" w:cs="Times New Roman"/>
          <w:sz w:val="28"/>
          <w:szCs w:val="28"/>
        </w:rPr>
        <w:t>а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ние меньше в 9-12 раз?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</w:t>
      </w:r>
      <w:r w:rsidR="00E323D5" w:rsidRPr="000863ED">
        <w:rPr>
          <w:rFonts w:ascii="Times New Roman" w:hAnsi="Times New Roman" w:cs="Times New Roman"/>
          <w:sz w:val="28"/>
          <w:szCs w:val="28"/>
        </w:rPr>
        <w:t xml:space="preserve"> 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Известно, что 50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зеленого леса поглощают за 1 час углекислого газа столько же, сколько его выделяет при дыхании за 1 час один человек, т.е. 40 г. Сколько углекислого газа поглощает 1 га зеленого леса в час? Сколько человек м</w:t>
      </w:r>
      <w:r w:rsidR="00CA765C" w:rsidRPr="000863ED">
        <w:rPr>
          <w:rFonts w:ascii="Times New Roman" w:hAnsi="Times New Roman" w:cs="Times New Roman"/>
          <w:sz w:val="28"/>
          <w:szCs w:val="28"/>
        </w:rPr>
        <w:t>о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гут выдыхать этот углекислый газ за тот же час?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1 га лиственных деревьев задерживает за год 250 т пыли, а хвойных – на 85% меньше. Сколько пыли задерживает за год гектар хвойных деревьев?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 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1 га двадцатилетнего сосняка поглощает в год 9 т углекислого газа, а 60-летнего – на 44% больше; 80-летнего же на 15% меньше, чем 60-летнего. Сколько углекислого газа поглощает 1 га 80-летнего соснового леса?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5.27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Зеленые насаждения уменьшают силу городского шума. Какой силы б</w:t>
      </w:r>
      <w:r w:rsidR="00CA765C" w:rsidRPr="000863ED">
        <w:rPr>
          <w:rFonts w:ascii="Times New Roman" w:hAnsi="Times New Roman" w:cs="Times New Roman"/>
          <w:sz w:val="28"/>
          <w:szCs w:val="28"/>
        </w:rPr>
        <w:t>у</w:t>
      </w:r>
      <w:r w:rsidR="00CA765C" w:rsidRPr="000863ED">
        <w:rPr>
          <w:rFonts w:ascii="Times New Roman" w:hAnsi="Times New Roman" w:cs="Times New Roman"/>
          <w:sz w:val="28"/>
          <w:szCs w:val="28"/>
        </w:rPr>
        <w:t>дет шум от транспорта в жилом доме, если на проезжей части он равен 90 дециб</w:t>
      </w:r>
      <w:r w:rsidR="00CA765C" w:rsidRPr="000863ED">
        <w:rPr>
          <w:rFonts w:ascii="Times New Roman" w:hAnsi="Times New Roman" w:cs="Times New Roman"/>
          <w:sz w:val="28"/>
          <w:szCs w:val="28"/>
        </w:rPr>
        <w:t>е</w:t>
      </w:r>
      <w:r w:rsidR="00CA765C" w:rsidRPr="000863ED">
        <w:rPr>
          <w:rFonts w:ascii="Times New Roman" w:hAnsi="Times New Roman" w:cs="Times New Roman"/>
          <w:sz w:val="28"/>
          <w:szCs w:val="28"/>
        </w:rPr>
        <w:t>лам, а дорогу к этому дому огораживает полоса хвойных насаждений, снижая шум на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65C" w:rsidRPr="000863ED">
        <w:rPr>
          <w:rFonts w:ascii="Times New Roman" w:hAnsi="Times New Roman" w:cs="Times New Roman"/>
          <w:sz w:val="28"/>
          <w:szCs w:val="28"/>
        </w:rPr>
        <w:t>%?</w:t>
      </w:r>
    </w:p>
    <w:p w:rsidR="00377869" w:rsidRPr="000863ED" w:rsidRDefault="00E323D5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 w:rsidR="009C60F9">
        <w:rPr>
          <w:rFonts w:ascii="Times New Roman" w:hAnsi="Times New Roman" w:cs="Times New Roman"/>
          <w:sz w:val="28"/>
          <w:szCs w:val="28"/>
        </w:rPr>
        <w:t>5.28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Подсчитайте, сколько дней бактерии могут сохранять свою жизнь в виде спор, если известно, что споры холеры выдерживают неблагоприятные условия 2 дня, чумы – в 4 раза дольше, тифа – в 30 раз дольше, туберкулеза – в 150, а сиби</w:t>
      </w:r>
      <w:r w:rsidR="00CA765C" w:rsidRPr="000863ED">
        <w:rPr>
          <w:rFonts w:ascii="Times New Roman" w:hAnsi="Times New Roman" w:cs="Times New Roman"/>
          <w:sz w:val="28"/>
          <w:szCs w:val="28"/>
        </w:rPr>
        <w:t>р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ской язвы – в 1826 раз. </w:t>
      </w:r>
    </w:p>
    <w:p w:rsidR="004829E3" w:rsidRPr="000863ED" w:rsidRDefault="004829E3" w:rsidP="009C60F9">
      <w:pPr>
        <w:tabs>
          <w:tab w:val="left" w:pos="4157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0863E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4829E3" w:rsidRPr="000863ED" w:rsidRDefault="004829E3" w:rsidP="009C60F9">
      <w:pPr>
        <w:spacing w:after="0" w:line="240" w:lineRule="auto"/>
        <w:ind w:right="-56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30726C" w:rsidRPr="000863ED">
        <w:rPr>
          <w:rFonts w:ascii="Times New Roman" w:eastAsia="Times New Roman" w:hAnsi="Times New Roman" w:cs="Times New Roman"/>
          <w:sz w:val="28"/>
          <w:szCs w:val="28"/>
        </w:rPr>
        <w:t>зач</w:t>
      </w:r>
      <w:r w:rsidR="009C60F9">
        <w:rPr>
          <w:rFonts w:ascii="Times New Roman" w:eastAsia="Times New Roman" w:hAnsi="Times New Roman" w:cs="Times New Roman"/>
          <w:sz w:val="28"/>
          <w:szCs w:val="28"/>
        </w:rPr>
        <w:t>ё</w:t>
      </w:r>
      <w:r w:rsidR="0030726C" w:rsidRPr="000863ED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E323D5" w:rsidRPr="000863E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323D5" w:rsidRPr="000863ED" w:rsidRDefault="00E323D5" w:rsidP="009C60F9">
      <w:pPr>
        <w:spacing w:after="0" w:line="240" w:lineRule="auto"/>
        <w:ind w:right="-56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 Соотношение процессов роста и развития. Теория непрерывности зарод</w:t>
      </w:r>
      <w:r w:rsidRPr="000863ED">
        <w:rPr>
          <w:rFonts w:ascii="Times New Roman" w:hAnsi="Times New Roman" w:cs="Times New Roman"/>
          <w:sz w:val="28"/>
          <w:szCs w:val="28"/>
        </w:rPr>
        <w:t>ы</w:t>
      </w:r>
      <w:r w:rsidRPr="000863ED">
        <w:rPr>
          <w:rFonts w:ascii="Times New Roman" w:hAnsi="Times New Roman" w:cs="Times New Roman"/>
          <w:sz w:val="28"/>
          <w:szCs w:val="28"/>
        </w:rPr>
        <w:t xml:space="preserve">шевой плазмы Вейсмана-Нуссбаума.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 Дифференцировочные процессы развития. Роль ядра и цитоплазмы в реал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зации наследственной информации.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 Развитие женских и мужских половых клеток. Строение яйцеклеток. Стро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ние сперматозоидов.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 Оплодотворение. Функции, стадии процесса. Взаимодействие гамет при о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r w:rsidRPr="000863ED">
        <w:rPr>
          <w:rFonts w:ascii="Times New Roman" w:hAnsi="Times New Roman" w:cs="Times New Roman"/>
          <w:sz w:val="28"/>
          <w:szCs w:val="28"/>
        </w:rPr>
        <w:t>лодотворении. Активация яйцеклетки после контакта со спермием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5 Классификация яйцеклеток по количеству и распределению желтка.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6 Процессы, протекающие после вхождения сперматозоида в яйцеклетку.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7 Партеногенез. Виды партеногенеза. Роль партеногенеза в природе.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8 Дробление. Особенности дробления яйцеклеток разных таксонов животных.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9 Классификация бластул. Движущие силы и механизмы дробления. Класс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фикация типов дробления.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10 Гаструляция. Способы формирования гаструл. Нейруляция. Орган генез. Образование осевых структур. Способы закладки мезодермы.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11 Явление эмбриональной индукции. Морфогенетические процессы орган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 xml:space="preserve">генеза.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12 Критические периоды и аномалии развития. Ранние стадии развития мл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копитающих. Виды плацент млекопитающих. Роль плаценты в развитии организма.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13 Признаки, приведшие животных к выходу на сушу.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14 Регенерация. Классификация регенераторных явлений. Значение регенер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 xml:space="preserve">ции в жизни животных.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15 Соматический эмбриогенез. Сходство и различия процессов регенерации и соматического эмбриогенеза.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16 Вертикальная структура биосферы. Горизонтальная структура биосферы. Понятие об экосистемах.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17 Общие и частные закономерности взаимоотношений «среда – организм».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18 Изменение особей (популяций) в пределах видового ареала.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19 Классификация абиотических и биотических факторов среды.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20 Термодинамические принципы функционирования систем. Температура. Воздействия температуры на жизненные процессы. Температурные пороги жизни.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21 Вода и минеральные соли. Роль воды в жизнедеятельности организмов. Водно-солевой обмен у водных и сухопутных животных.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>22 Кислород. Роль кислорода в жизнедеятельности организмов. Газообмен в водной и воздушной среде. Адаптации к изменениям содержания кислорода в окр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>жающей среде.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23 Классификация видов излучения. Свет. Роль света в жизнедеятельности организмов.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24 Роль звуков в жизни организмов. Действие звуковых волн на организмы.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25 Влияние ионизирующей радиации на онтогенез. Действие радиации на ст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>дии развития биологических объектов.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26 Влияние ультрафиолетовых лучей на организмы, на разные стадии разв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27 Свет и биологические ритмы. Физиологическая регуляция сезонных явл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ний. Сезонные ритмы, их роль в жизнедеятельности организмов.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28 Влияние гравитации на клетку, на высшие растения, на животных. Нев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сомость, биологический возраст и старение.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29 Сравнительная характеристика действия абиотических и биотических фа</w:t>
      </w:r>
      <w:r w:rsidRPr="000863ED">
        <w:rPr>
          <w:rFonts w:ascii="Times New Roman" w:hAnsi="Times New Roman" w:cs="Times New Roman"/>
          <w:sz w:val="28"/>
          <w:szCs w:val="28"/>
        </w:rPr>
        <w:t>к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торов на организм.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30 Активные формы температурных адаптаций (элементы терморегуляции) у пойкилотермных и гомойотермных организмов. Механизмы терморегуляции ж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>вотных.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31 Объясните причины появления холодовой дрожи.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32 Объясните роль бурого жира в организме животных.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33 Назовите адаптации растений к повышению и понижению температуры.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34 Объясните, почему полное отсутствие в окружающей среде углекислого газа более губительно для развития организма, чем его избыток.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35 Почему северные животные крупнее, чем аналогичные организмы средней полосы?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36 Как на основании внешних признаков можно различить африканского и индийского слонов? Что является причиной этих различий?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37 У высокогорных жителей отмечают иное содержание эритроцитов в крови. Повышенное или пониженное? Ответ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38 Почему у антилопы гну зимой может вырасти густой подшерсток, а у ант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лопы канна – нет? Ответ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39 Почему некоторые виды примул, выращенные при пониженных температ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 xml:space="preserve">рах, имеют белые цветки, вместо красных? Ответ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40 Почему засыпает замерзающий человек? Ответ мотивируйте.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41 Перечислите причины вымирания видов.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42 Прокомментируйте закон анатомического соответствия Ж.Кювье. Прив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дите примеры.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43 Какая часть Океана более богата жизнью, северная или южная? Ответ м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>тивируйте.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44 Поясните значение осмоса в жизни организмов.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45 Почему у китов и дельфинов органы дыхания легкие, а не жабры?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46 Почему семимесячный ребенок более жизнеспособен, чем родившийся ч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рез 8 месяцев беременности?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47 Поясните влияние звуков на организм.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48 Почему у ночных птиц большие глаза?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49 Можно ли по внешнему виду отличить ночных животных от дневных? О</w:t>
      </w:r>
      <w:r w:rsidRPr="000863ED">
        <w:rPr>
          <w:rFonts w:ascii="Times New Roman" w:hAnsi="Times New Roman" w:cs="Times New Roman"/>
          <w:sz w:val="28"/>
          <w:szCs w:val="28"/>
        </w:rPr>
        <w:t>т</w:t>
      </w:r>
      <w:r w:rsidRPr="000863ED">
        <w:rPr>
          <w:rFonts w:ascii="Times New Roman" w:hAnsi="Times New Roman" w:cs="Times New Roman"/>
          <w:sz w:val="28"/>
          <w:szCs w:val="28"/>
        </w:rPr>
        <w:t xml:space="preserve">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50 Объясните, зачем на грядках с картофелем сажают лук или чеснок.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51 Эмбрионы клещей и мух гибнут в присутствии фитонцидов высших раст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ний, но устойчивы к антибиотикам низших растений. Почему?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52 Каким образом связаны между собой темпы развития и старения?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53 Назовите основные положения теории непрерывности зародышевой пла</w:t>
      </w:r>
      <w:r w:rsidRPr="000863ED">
        <w:rPr>
          <w:rFonts w:ascii="Times New Roman" w:hAnsi="Times New Roman" w:cs="Times New Roman"/>
          <w:sz w:val="28"/>
          <w:szCs w:val="28"/>
        </w:rPr>
        <w:t>з</w:t>
      </w:r>
      <w:r w:rsidRPr="000863ED">
        <w:rPr>
          <w:rFonts w:ascii="Times New Roman" w:hAnsi="Times New Roman" w:cs="Times New Roman"/>
          <w:sz w:val="28"/>
          <w:szCs w:val="28"/>
        </w:rPr>
        <w:t xml:space="preserve">мы Нуссбаума-Вейсмана и «переведите» их на язык современной науки.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54 Поясните биологическое значение мейоза.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55 Каким образом осуществляется защита яйцеклетки от проникновения в н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го нескольких сперматозоидов?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56 Назовите движущие силы и механизм процесса дробления зиготы.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57 Приведите пример практического применения партеногенеза.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58 Почему погреб устраивают на глубине не менее двух метров?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59 Для чего нужно знать закономерности развития, связанные с температурой?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60 Почему процессы линьки и высиживания птенцов разведены по времени?</w:t>
      </w:r>
    </w:p>
    <w:p w:rsidR="00663C54" w:rsidRPr="000863ED" w:rsidRDefault="00663C54" w:rsidP="009C60F9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0F9" w:rsidRDefault="009C60F9" w:rsidP="009C60F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9C60F9" w:rsidRDefault="009C60F9" w:rsidP="009C60F9">
      <w:pPr>
        <w:pStyle w:val="ReportMain"/>
        <w:suppressAutoHyphens/>
        <w:jc w:val="both"/>
        <w:rPr>
          <w:b/>
          <w:sz w:val="28"/>
        </w:rPr>
      </w:pPr>
    </w:p>
    <w:p w:rsidR="009C60F9" w:rsidRDefault="009C60F9" w:rsidP="009C60F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C60F9" w:rsidRPr="001B7F08" w:rsidTr="0098795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9C60F9" w:rsidRDefault="009C60F9" w:rsidP="009C60F9">
      <w:pPr>
        <w:pStyle w:val="ReportMain"/>
        <w:suppressAutoHyphens/>
        <w:jc w:val="both"/>
        <w:rPr>
          <w:b/>
          <w:sz w:val="28"/>
        </w:rPr>
      </w:pPr>
    </w:p>
    <w:p w:rsidR="009C60F9" w:rsidRDefault="009C60F9" w:rsidP="009C60F9">
      <w:pPr>
        <w:pStyle w:val="ReportMain"/>
        <w:suppressAutoHyphens/>
        <w:ind w:left="426"/>
        <w:jc w:val="both"/>
        <w:rPr>
          <w:b/>
          <w:sz w:val="28"/>
        </w:rPr>
      </w:pPr>
    </w:p>
    <w:p w:rsidR="009C60F9" w:rsidRDefault="009C60F9" w:rsidP="009C60F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C60F9" w:rsidRPr="001B7F08" w:rsidTr="0098795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9C60F9" w:rsidRPr="00D20B89" w:rsidRDefault="009C60F9" w:rsidP="009C60F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0F9" w:rsidRPr="00D20B89" w:rsidRDefault="009C60F9" w:rsidP="009C60F9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0F9" w:rsidRPr="00110050" w:rsidRDefault="009C60F9" w:rsidP="009C60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0863ED" w:rsidRDefault="004829E3" w:rsidP="009C60F9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</w:rPr>
        <w:t>Итоговой формой контроля знаний, умений и навыков по дисциплине напра</w:t>
      </w:r>
      <w:r w:rsidRPr="000863ED">
        <w:rPr>
          <w:rFonts w:ascii="Times New Roman" w:hAnsi="Times New Roman" w:cs="Times New Roman"/>
          <w:sz w:val="28"/>
          <w:szCs w:val="28"/>
        </w:rPr>
        <w:t>в</w:t>
      </w:r>
      <w:r w:rsidRPr="000863ED">
        <w:rPr>
          <w:rFonts w:ascii="Times New Roman" w:hAnsi="Times New Roman" w:cs="Times New Roman"/>
          <w:sz w:val="28"/>
          <w:szCs w:val="28"/>
        </w:rPr>
        <w:t xml:space="preserve">ления подготовки 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06.03.04  Биология (5 семестр</w:t>
      </w:r>
      <w:r w:rsidRPr="000863ED">
        <w:rPr>
          <w:rFonts w:ascii="Times New Roman" w:hAnsi="Times New Roman" w:cs="Times New Roman"/>
          <w:sz w:val="28"/>
          <w:szCs w:val="28"/>
        </w:rPr>
        <w:t>) явля</w:t>
      </w:r>
      <w:r w:rsidRPr="000863ED">
        <w:rPr>
          <w:rFonts w:ascii="Times New Roman" w:hAnsi="Times New Roman" w:cs="Times New Roman"/>
          <w:sz w:val="28"/>
          <w:szCs w:val="28"/>
        </w:rPr>
        <w:softHyphen/>
        <w:t>ется зач</w:t>
      </w:r>
      <w:r w:rsidR="009C60F9">
        <w:rPr>
          <w:rFonts w:ascii="Times New Roman" w:hAnsi="Times New Roman" w:cs="Times New Roman"/>
          <w:sz w:val="28"/>
          <w:szCs w:val="28"/>
        </w:rPr>
        <w:t>ё</w:t>
      </w:r>
      <w:r w:rsidRPr="000863ED">
        <w:rPr>
          <w:rFonts w:ascii="Times New Roman" w:hAnsi="Times New Roman" w:cs="Times New Roman"/>
          <w:sz w:val="28"/>
          <w:szCs w:val="28"/>
        </w:rPr>
        <w:t xml:space="preserve">т 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изводится по следующим критериям: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вете на вопрос, правильно принимает теоретические положения при решении пра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тических заданий, владеет приемами и навыками их выполнения, умеет устанавл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вать причинно - следственные связи и мотивировать свое мнение;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ми решает практические задачи или не справляется с ними самостоятельно.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E323D5" w:rsidRPr="000863ED" w:rsidRDefault="00E323D5" w:rsidP="009C60F9">
      <w:pPr>
        <w:pStyle w:val="1"/>
        <w:numPr>
          <w:ilvl w:val="0"/>
          <w:numId w:val="0"/>
        </w:numPr>
        <w:spacing w:line="240" w:lineRule="auto"/>
        <w:ind w:firstLine="709"/>
        <w:jc w:val="left"/>
        <w:rPr>
          <w:b w:val="0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0863ED">
        <w:rPr>
          <w:b w:val="0"/>
          <w:sz w:val="28"/>
          <w:szCs w:val="28"/>
        </w:rPr>
        <w:lastRenderedPageBreak/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E323D5" w:rsidRPr="000863ED" w:rsidTr="00EE76E7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Оценка в ба</w:t>
            </w:r>
            <w:r w:rsidRPr="000863ED">
              <w:rPr>
                <w:rFonts w:ascii="Times New Roman" w:hAnsi="Times New Roman"/>
                <w:sz w:val="28"/>
                <w:szCs w:val="28"/>
              </w:rPr>
              <w:t>л</w:t>
            </w:r>
            <w:r w:rsidRPr="000863ED">
              <w:rPr>
                <w:rFonts w:ascii="Times New Roman" w:hAnsi="Times New Roman"/>
                <w:sz w:val="28"/>
                <w:szCs w:val="28"/>
              </w:rPr>
              <w:t>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Оценка по традиционной системе</w:t>
            </w:r>
          </w:p>
        </w:tc>
      </w:tr>
      <w:tr w:rsidR="00E323D5" w:rsidRPr="000863ED" w:rsidTr="00EE76E7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«зачтено»</w:t>
            </w:r>
          </w:p>
        </w:tc>
      </w:tr>
      <w:tr w:rsidR="00E323D5" w:rsidRPr="000863ED" w:rsidTr="00EE76E7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«незачтено»</w:t>
            </w:r>
          </w:p>
        </w:tc>
      </w:tr>
    </w:tbl>
    <w:p w:rsidR="00E323D5" w:rsidRPr="000863ED" w:rsidRDefault="00E323D5" w:rsidP="00E32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3D5" w:rsidRPr="000863ED" w:rsidSect="009434FA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8A" w:rsidRDefault="008D628A" w:rsidP="00CE176D">
      <w:pPr>
        <w:spacing w:after="0" w:line="240" w:lineRule="auto"/>
      </w:pPr>
      <w:r>
        <w:separator/>
      </w:r>
    </w:p>
  </w:endnote>
  <w:endnote w:type="continuationSeparator" w:id="1">
    <w:p w:rsidR="008D628A" w:rsidRDefault="008D628A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3450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E76E7" w:rsidRPr="00852172" w:rsidRDefault="00A40120">
        <w:pPr>
          <w:pStyle w:val="ad"/>
          <w:jc w:val="center"/>
          <w:rPr>
            <w:sz w:val="24"/>
          </w:rPr>
        </w:pPr>
        <w:r w:rsidRPr="00852172">
          <w:rPr>
            <w:sz w:val="24"/>
          </w:rPr>
          <w:fldChar w:fldCharType="begin"/>
        </w:r>
        <w:r w:rsidR="00EE76E7" w:rsidRPr="00852172">
          <w:rPr>
            <w:sz w:val="24"/>
          </w:rPr>
          <w:instrText>PAGE   \* MERGEFORMAT</w:instrText>
        </w:r>
        <w:r w:rsidRPr="00852172">
          <w:rPr>
            <w:sz w:val="24"/>
          </w:rPr>
          <w:fldChar w:fldCharType="separate"/>
        </w:r>
        <w:r w:rsidR="003E49C0">
          <w:rPr>
            <w:noProof/>
            <w:sz w:val="24"/>
          </w:rPr>
          <w:t>4</w:t>
        </w:r>
        <w:r w:rsidRPr="00852172">
          <w:rPr>
            <w:sz w:val="24"/>
          </w:rPr>
          <w:fldChar w:fldCharType="end"/>
        </w:r>
      </w:p>
    </w:sdtContent>
  </w:sdt>
  <w:p w:rsidR="00EE76E7" w:rsidRDefault="00EE76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8A" w:rsidRDefault="008D628A" w:rsidP="00CE176D">
      <w:pPr>
        <w:spacing w:after="0" w:line="240" w:lineRule="auto"/>
      </w:pPr>
      <w:r>
        <w:separator/>
      </w:r>
    </w:p>
  </w:footnote>
  <w:footnote w:type="continuationSeparator" w:id="1">
    <w:p w:rsidR="008D628A" w:rsidRDefault="008D628A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AB"/>
    <w:multiLevelType w:val="hybridMultilevel"/>
    <w:tmpl w:val="91C001A6"/>
    <w:lvl w:ilvl="0" w:tplc="2B8E5BAA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237"/>
    <w:multiLevelType w:val="multilevel"/>
    <w:tmpl w:val="C31A4ED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211B7"/>
    <w:multiLevelType w:val="multilevel"/>
    <w:tmpl w:val="AEEAE6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7815633"/>
    <w:multiLevelType w:val="hybridMultilevel"/>
    <w:tmpl w:val="2BE68484"/>
    <w:lvl w:ilvl="0" w:tplc="38B4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4F60B2C"/>
    <w:multiLevelType w:val="multilevel"/>
    <w:tmpl w:val="01D463E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4679F"/>
    <w:multiLevelType w:val="multilevel"/>
    <w:tmpl w:val="302A03EA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abstractNum w:abstractNumId="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3AC6CEC"/>
    <w:multiLevelType w:val="multilevel"/>
    <w:tmpl w:val="57E669C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2A316A"/>
    <w:multiLevelType w:val="multilevel"/>
    <w:tmpl w:val="E65864A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87D0D"/>
    <w:multiLevelType w:val="multilevel"/>
    <w:tmpl w:val="65086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1417E"/>
    <w:multiLevelType w:val="hybridMultilevel"/>
    <w:tmpl w:val="26EEF9C0"/>
    <w:lvl w:ilvl="0" w:tplc="8B4C50D0">
      <w:start w:val="17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A38D7"/>
    <w:multiLevelType w:val="multilevel"/>
    <w:tmpl w:val="7048ED0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A3FA3"/>
    <w:multiLevelType w:val="multilevel"/>
    <w:tmpl w:val="664A86C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"/>
  </w:num>
  <w:num w:numId="16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56380"/>
    <w:rsid w:val="00064484"/>
    <w:rsid w:val="000662A6"/>
    <w:rsid w:val="0006663F"/>
    <w:rsid w:val="0008594C"/>
    <w:rsid w:val="000863ED"/>
    <w:rsid w:val="00093738"/>
    <w:rsid w:val="000A7679"/>
    <w:rsid w:val="000A7C1D"/>
    <w:rsid w:val="000C1C74"/>
    <w:rsid w:val="000D450E"/>
    <w:rsid w:val="000E0986"/>
    <w:rsid w:val="00125F13"/>
    <w:rsid w:val="00146F39"/>
    <w:rsid w:val="001636AB"/>
    <w:rsid w:val="0019723D"/>
    <w:rsid w:val="001A0FA5"/>
    <w:rsid w:val="001A23E6"/>
    <w:rsid w:val="001A6C5A"/>
    <w:rsid w:val="001A762B"/>
    <w:rsid w:val="001C0C73"/>
    <w:rsid w:val="001E35F1"/>
    <w:rsid w:val="00203907"/>
    <w:rsid w:val="00203E1C"/>
    <w:rsid w:val="002112DA"/>
    <w:rsid w:val="00212B3B"/>
    <w:rsid w:val="00250E8D"/>
    <w:rsid w:val="00261C2B"/>
    <w:rsid w:val="00275D25"/>
    <w:rsid w:val="002808A3"/>
    <w:rsid w:val="002947E2"/>
    <w:rsid w:val="002A727A"/>
    <w:rsid w:val="002D1408"/>
    <w:rsid w:val="002E3970"/>
    <w:rsid w:val="002F7EA3"/>
    <w:rsid w:val="0030189D"/>
    <w:rsid w:val="00303C4A"/>
    <w:rsid w:val="0030726C"/>
    <w:rsid w:val="00322B1E"/>
    <w:rsid w:val="0032645D"/>
    <w:rsid w:val="00377869"/>
    <w:rsid w:val="00381A07"/>
    <w:rsid w:val="00383488"/>
    <w:rsid w:val="00396C10"/>
    <w:rsid w:val="003A5B55"/>
    <w:rsid w:val="003B05A4"/>
    <w:rsid w:val="003B3D63"/>
    <w:rsid w:val="003E49C0"/>
    <w:rsid w:val="003E4C68"/>
    <w:rsid w:val="003F13AC"/>
    <w:rsid w:val="003F724E"/>
    <w:rsid w:val="00400CF3"/>
    <w:rsid w:val="00424394"/>
    <w:rsid w:val="004249AE"/>
    <w:rsid w:val="004515D7"/>
    <w:rsid w:val="00460312"/>
    <w:rsid w:val="004815E9"/>
    <w:rsid w:val="004829E3"/>
    <w:rsid w:val="00483DE4"/>
    <w:rsid w:val="00485BBC"/>
    <w:rsid w:val="004938D9"/>
    <w:rsid w:val="00497040"/>
    <w:rsid w:val="004D2DF1"/>
    <w:rsid w:val="004E203B"/>
    <w:rsid w:val="004F45F1"/>
    <w:rsid w:val="005001C0"/>
    <w:rsid w:val="00500438"/>
    <w:rsid w:val="00503C86"/>
    <w:rsid w:val="0050671E"/>
    <w:rsid w:val="005131DA"/>
    <w:rsid w:val="00522EEB"/>
    <w:rsid w:val="00531AD4"/>
    <w:rsid w:val="0053599F"/>
    <w:rsid w:val="00540D48"/>
    <w:rsid w:val="00542CB2"/>
    <w:rsid w:val="00584A24"/>
    <w:rsid w:val="00597BBA"/>
    <w:rsid w:val="005B2E1C"/>
    <w:rsid w:val="005B42EC"/>
    <w:rsid w:val="005F389B"/>
    <w:rsid w:val="00600B1F"/>
    <w:rsid w:val="00607274"/>
    <w:rsid w:val="00612625"/>
    <w:rsid w:val="0061792D"/>
    <w:rsid w:val="006458B9"/>
    <w:rsid w:val="00663C54"/>
    <w:rsid w:val="00684268"/>
    <w:rsid w:val="006846E6"/>
    <w:rsid w:val="006A55E3"/>
    <w:rsid w:val="006D635D"/>
    <w:rsid w:val="006F6E16"/>
    <w:rsid w:val="00705F85"/>
    <w:rsid w:val="007148E1"/>
    <w:rsid w:val="0071694F"/>
    <w:rsid w:val="00717134"/>
    <w:rsid w:val="007522C6"/>
    <w:rsid w:val="007978AB"/>
    <w:rsid w:val="007A6456"/>
    <w:rsid w:val="007C1482"/>
    <w:rsid w:val="007C3875"/>
    <w:rsid w:val="007E18FD"/>
    <w:rsid w:val="007E48C7"/>
    <w:rsid w:val="007F3C92"/>
    <w:rsid w:val="007F3CF3"/>
    <w:rsid w:val="008153CF"/>
    <w:rsid w:val="00815622"/>
    <w:rsid w:val="00817627"/>
    <w:rsid w:val="0082047C"/>
    <w:rsid w:val="00830489"/>
    <w:rsid w:val="00852172"/>
    <w:rsid w:val="0085405F"/>
    <w:rsid w:val="0087350C"/>
    <w:rsid w:val="0087401D"/>
    <w:rsid w:val="0088634E"/>
    <w:rsid w:val="0088645D"/>
    <w:rsid w:val="00897D6C"/>
    <w:rsid w:val="008B0CC0"/>
    <w:rsid w:val="008D628A"/>
    <w:rsid w:val="008E0D5A"/>
    <w:rsid w:val="008E4B38"/>
    <w:rsid w:val="00904208"/>
    <w:rsid w:val="0090444B"/>
    <w:rsid w:val="00911767"/>
    <w:rsid w:val="00913981"/>
    <w:rsid w:val="00914B5C"/>
    <w:rsid w:val="009215EE"/>
    <w:rsid w:val="00921EF5"/>
    <w:rsid w:val="009261AF"/>
    <w:rsid w:val="0092778C"/>
    <w:rsid w:val="009334D6"/>
    <w:rsid w:val="00935E4F"/>
    <w:rsid w:val="009434FA"/>
    <w:rsid w:val="0094723A"/>
    <w:rsid w:val="00971F20"/>
    <w:rsid w:val="00981D0A"/>
    <w:rsid w:val="009913A1"/>
    <w:rsid w:val="009B4D76"/>
    <w:rsid w:val="009B72BC"/>
    <w:rsid w:val="009C60F9"/>
    <w:rsid w:val="009D2823"/>
    <w:rsid w:val="009D2D0B"/>
    <w:rsid w:val="009F1378"/>
    <w:rsid w:val="009F7EFC"/>
    <w:rsid w:val="00A145C3"/>
    <w:rsid w:val="00A14C75"/>
    <w:rsid w:val="00A158CC"/>
    <w:rsid w:val="00A16C6E"/>
    <w:rsid w:val="00A20A5E"/>
    <w:rsid w:val="00A349F6"/>
    <w:rsid w:val="00A40120"/>
    <w:rsid w:val="00A447C1"/>
    <w:rsid w:val="00A655AB"/>
    <w:rsid w:val="00A666BB"/>
    <w:rsid w:val="00A66F14"/>
    <w:rsid w:val="00A82061"/>
    <w:rsid w:val="00A82C32"/>
    <w:rsid w:val="00A94CAC"/>
    <w:rsid w:val="00A95A0D"/>
    <w:rsid w:val="00AA71F2"/>
    <w:rsid w:val="00AB5EB5"/>
    <w:rsid w:val="00AC0054"/>
    <w:rsid w:val="00AC2119"/>
    <w:rsid w:val="00AC3905"/>
    <w:rsid w:val="00AD12C5"/>
    <w:rsid w:val="00AF30CD"/>
    <w:rsid w:val="00B05816"/>
    <w:rsid w:val="00B35C80"/>
    <w:rsid w:val="00B76EC2"/>
    <w:rsid w:val="00BC4595"/>
    <w:rsid w:val="00C455E7"/>
    <w:rsid w:val="00C65FDB"/>
    <w:rsid w:val="00C81667"/>
    <w:rsid w:val="00C87507"/>
    <w:rsid w:val="00CA0220"/>
    <w:rsid w:val="00CA2D98"/>
    <w:rsid w:val="00CA5A7D"/>
    <w:rsid w:val="00CA765C"/>
    <w:rsid w:val="00CA7708"/>
    <w:rsid w:val="00CB1D8A"/>
    <w:rsid w:val="00CD7506"/>
    <w:rsid w:val="00CE176D"/>
    <w:rsid w:val="00CE521D"/>
    <w:rsid w:val="00CE7F5E"/>
    <w:rsid w:val="00CF2405"/>
    <w:rsid w:val="00D06B20"/>
    <w:rsid w:val="00D13172"/>
    <w:rsid w:val="00D21740"/>
    <w:rsid w:val="00D219AC"/>
    <w:rsid w:val="00D60F9B"/>
    <w:rsid w:val="00D945DD"/>
    <w:rsid w:val="00DA221B"/>
    <w:rsid w:val="00DA6566"/>
    <w:rsid w:val="00DC20A4"/>
    <w:rsid w:val="00DD7EBD"/>
    <w:rsid w:val="00DF081E"/>
    <w:rsid w:val="00DF42CD"/>
    <w:rsid w:val="00DF4689"/>
    <w:rsid w:val="00E00111"/>
    <w:rsid w:val="00E1583C"/>
    <w:rsid w:val="00E249A6"/>
    <w:rsid w:val="00E27550"/>
    <w:rsid w:val="00E323D5"/>
    <w:rsid w:val="00E32D6F"/>
    <w:rsid w:val="00E63A40"/>
    <w:rsid w:val="00E81793"/>
    <w:rsid w:val="00E83A0F"/>
    <w:rsid w:val="00EA6CD8"/>
    <w:rsid w:val="00EB5E97"/>
    <w:rsid w:val="00EC3BB7"/>
    <w:rsid w:val="00ED2EFC"/>
    <w:rsid w:val="00EE76E7"/>
    <w:rsid w:val="00EF3E14"/>
    <w:rsid w:val="00EF607C"/>
    <w:rsid w:val="00F05F82"/>
    <w:rsid w:val="00F10C2D"/>
    <w:rsid w:val="00F15F94"/>
    <w:rsid w:val="00F463EA"/>
    <w:rsid w:val="00F473D8"/>
    <w:rsid w:val="00F601AA"/>
    <w:rsid w:val="00F63F52"/>
    <w:rsid w:val="00F72E66"/>
    <w:rsid w:val="00F83909"/>
    <w:rsid w:val="00F84353"/>
    <w:rsid w:val="00F95C2C"/>
    <w:rsid w:val="00FB13FA"/>
    <w:rsid w:val="00FC139D"/>
    <w:rsid w:val="00FD3B44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3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D2DF1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D2DF1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4D2D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914B5C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paragraph" w:customStyle="1" w:styleId="11">
    <w:name w:val="Текст1"/>
    <w:basedOn w:val="a"/>
    <w:rsid w:val="00597B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0726C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0726C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30726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30726C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c">
    <w:name w:val="Основной текст + Полужирный"/>
    <w:basedOn w:val="a0"/>
    <w:rsid w:val="00663C54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63C5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63C54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63C5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63C54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63C54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63C54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styleId="afd">
    <w:name w:val="Emphasis"/>
    <w:basedOn w:val="a0"/>
    <w:uiPriority w:val="20"/>
    <w:qFormat/>
    <w:rsid w:val="00663C54"/>
    <w:rPr>
      <w:i/>
      <w:iCs/>
    </w:rPr>
  </w:style>
  <w:style w:type="character" w:styleId="afe">
    <w:name w:val="Hyperlink"/>
    <w:basedOn w:val="a0"/>
    <w:uiPriority w:val="99"/>
    <w:unhideWhenUsed/>
    <w:rsid w:val="00377869"/>
    <w:rPr>
      <w:color w:val="0000FF" w:themeColor="hyperlink"/>
      <w:u w:val="single"/>
    </w:rPr>
  </w:style>
  <w:style w:type="character" w:styleId="aff">
    <w:name w:val="Strong"/>
    <w:basedOn w:val="a0"/>
    <w:uiPriority w:val="22"/>
    <w:qFormat/>
    <w:rsid w:val="00911767"/>
    <w:rPr>
      <w:b/>
      <w:bCs/>
    </w:rPr>
  </w:style>
  <w:style w:type="paragraph" w:customStyle="1" w:styleId="p507">
    <w:name w:val="p507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8">
    <w:name w:val="p508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981D0A"/>
  </w:style>
  <w:style w:type="character" w:customStyle="1" w:styleId="ft30">
    <w:name w:val="ft30"/>
    <w:basedOn w:val="a0"/>
    <w:rsid w:val="00981D0A"/>
  </w:style>
  <w:style w:type="paragraph" w:customStyle="1" w:styleId="p82">
    <w:name w:val="p82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981D0A"/>
  </w:style>
  <w:style w:type="paragraph" w:customStyle="1" w:styleId="p128">
    <w:name w:val="p128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odorov.ru/5-stanciya-anatomicheska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kurenie-ili-zdorov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2768-2201-48F5-AEDD-A2E2556C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47</Pages>
  <Words>12207</Words>
  <Characters>69580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18</cp:revision>
  <cp:lastPrinted>2019-11-06T09:45:00Z</cp:lastPrinted>
  <dcterms:created xsi:type="dcterms:W3CDTF">2017-02-01T07:08:00Z</dcterms:created>
  <dcterms:modified xsi:type="dcterms:W3CDTF">2020-01-05T14:30:00Z</dcterms:modified>
</cp:coreProperties>
</file>