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94" w:rsidRPr="004E7894" w:rsidRDefault="004E7894" w:rsidP="004E7894">
      <w:pPr>
        <w:suppressAutoHyphens/>
        <w:ind w:firstLine="0"/>
        <w:jc w:val="center"/>
        <w:rPr>
          <w:rFonts w:eastAsiaTheme="minorHAnsi"/>
          <w:szCs w:val="28"/>
        </w:rPr>
      </w:pPr>
      <w:r w:rsidRPr="004E7894">
        <w:rPr>
          <w:rFonts w:eastAsiaTheme="minorHAnsi"/>
          <w:szCs w:val="28"/>
        </w:rPr>
        <w:t>Минобрнауки России</w:t>
      </w:r>
    </w:p>
    <w:p w:rsidR="004E7894" w:rsidRPr="004E7894" w:rsidRDefault="004E7894" w:rsidP="004E7894">
      <w:pPr>
        <w:suppressAutoHyphens/>
        <w:ind w:firstLine="0"/>
        <w:jc w:val="center"/>
        <w:rPr>
          <w:rFonts w:eastAsiaTheme="minorHAnsi"/>
          <w:szCs w:val="28"/>
        </w:rPr>
      </w:pPr>
    </w:p>
    <w:p w:rsidR="004E7894" w:rsidRPr="004E7894" w:rsidRDefault="004E7894" w:rsidP="004E7894">
      <w:pPr>
        <w:shd w:val="clear" w:color="auto" w:fill="FFFFFF"/>
        <w:autoSpaceDE w:val="0"/>
        <w:autoSpaceDN w:val="0"/>
        <w:adjustRightInd w:val="0"/>
        <w:ind w:firstLine="0"/>
        <w:jc w:val="center"/>
        <w:rPr>
          <w:rFonts w:eastAsia="Times New Roman"/>
          <w:color w:val="000000"/>
          <w:szCs w:val="28"/>
          <w:lang w:eastAsia="ru-RU"/>
        </w:rPr>
      </w:pPr>
      <w:r w:rsidRPr="004E7894">
        <w:rPr>
          <w:rFonts w:eastAsia="Times New Roman"/>
          <w:color w:val="000000"/>
          <w:szCs w:val="28"/>
          <w:lang w:eastAsia="ru-RU"/>
        </w:rPr>
        <w:t>Бузулукский гуманитарно-технологический институт</w:t>
      </w:r>
    </w:p>
    <w:p w:rsidR="004E7894" w:rsidRPr="004E7894" w:rsidRDefault="004E7894" w:rsidP="004E7894">
      <w:pPr>
        <w:shd w:val="clear" w:color="auto" w:fill="FFFFFF"/>
        <w:autoSpaceDE w:val="0"/>
        <w:autoSpaceDN w:val="0"/>
        <w:adjustRightInd w:val="0"/>
        <w:ind w:firstLine="0"/>
        <w:jc w:val="center"/>
        <w:rPr>
          <w:rFonts w:eastAsia="Times New Roman"/>
          <w:color w:val="000000"/>
          <w:szCs w:val="28"/>
          <w:lang w:eastAsia="ru-RU"/>
        </w:rPr>
      </w:pPr>
      <w:r w:rsidRPr="004E7894">
        <w:rPr>
          <w:rFonts w:eastAsia="Times New Roman"/>
          <w:color w:val="000000"/>
          <w:szCs w:val="28"/>
          <w:lang w:eastAsia="ru-RU"/>
        </w:rPr>
        <w:t>(филиал) федерального государственного бюджетного образовательного</w:t>
      </w:r>
    </w:p>
    <w:p w:rsidR="004E7894" w:rsidRPr="004E7894" w:rsidRDefault="004E7894" w:rsidP="004E7894">
      <w:pPr>
        <w:shd w:val="clear" w:color="auto" w:fill="FFFFFF"/>
        <w:autoSpaceDE w:val="0"/>
        <w:autoSpaceDN w:val="0"/>
        <w:adjustRightInd w:val="0"/>
        <w:ind w:firstLine="0"/>
        <w:jc w:val="center"/>
        <w:rPr>
          <w:rFonts w:eastAsia="Times New Roman"/>
          <w:color w:val="000000"/>
          <w:szCs w:val="28"/>
          <w:lang w:eastAsia="ru-RU"/>
        </w:rPr>
      </w:pPr>
      <w:r w:rsidRPr="004E7894">
        <w:rPr>
          <w:rFonts w:eastAsia="Times New Roman"/>
          <w:color w:val="000000"/>
          <w:szCs w:val="28"/>
          <w:lang w:eastAsia="ru-RU"/>
        </w:rPr>
        <w:t>учреждения высшего образования</w:t>
      </w:r>
    </w:p>
    <w:p w:rsidR="004E7894" w:rsidRPr="004E7894" w:rsidRDefault="004E7894" w:rsidP="004E7894">
      <w:pPr>
        <w:ind w:firstLine="0"/>
        <w:jc w:val="center"/>
        <w:rPr>
          <w:rFonts w:eastAsia="Times New Roman"/>
          <w:b/>
          <w:szCs w:val="28"/>
          <w:lang w:eastAsia="ru-RU"/>
        </w:rPr>
      </w:pPr>
      <w:r w:rsidRPr="004E7894">
        <w:rPr>
          <w:rFonts w:eastAsia="Times New Roman"/>
          <w:b/>
          <w:szCs w:val="28"/>
          <w:lang w:eastAsia="ru-RU"/>
        </w:rPr>
        <w:t>«Оренбургский государственный университет»</w:t>
      </w: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r w:rsidRPr="004E7894">
        <w:rPr>
          <w:rFonts w:eastAsiaTheme="minorHAnsi"/>
          <w:szCs w:val="28"/>
        </w:rPr>
        <w:t>Кафедра промышленного и гражданского строительства</w:t>
      </w: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rPr>
          <w:rFonts w:eastAsiaTheme="minorHAnsi"/>
          <w:szCs w:val="28"/>
        </w:rPr>
      </w:pPr>
    </w:p>
    <w:p w:rsidR="004E7894" w:rsidRDefault="004E7894" w:rsidP="004E7894">
      <w:pPr>
        <w:suppressAutoHyphens/>
        <w:ind w:firstLine="0"/>
        <w:rPr>
          <w:rFonts w:eastAsiaTheme="minorHAnsi"/>
          <w:szCs w:val="28"/>
        </w:rPr>
      </w:pPr>
    </w:p>
    <w:p w:rsidR="004E7894" w:rsidRDefault="004E7894" w:rsidP="004E7894">
      <w:pPr>
        <w:suppressAutoHyphens/>
        <w:ind w:firstLine="0"/>
        <w:rPr>
          <w:rFonts w:eastAsiaTheme="minorHAnsi"/>
          <w:szCs w:val="28"/>
        </w:rPr>
      </w:pPr>
    </w:p>
    <w:p w:rsidR="004E7894" w:rsidRDefault="004E7894" w:rsidP="004E7894">
      <w:pPr>
        <w:suppressAutoHyphens/>
        <w:ind w:firstLine="0"/>
        <w:rPr>
          <w:rFonts w:eastAsiaTheme="minorHAnsi"/>
          <w:szCs w:val="28"/>
        </w:rPr>
      </w:pPr>
    </w:p>
    <w:p w:rsidR="004E7894" w:rsidRPr="004E7894" w:rsidRDefault="004E7894" w:rsidP="004E7894">
      <w:pPr>
        <w:suppressAutoHyphens/>
        <w:ind w:firstLine="0"/>
        <w:rPr>
          <w:rFonts w:eastAsiaTheme="minorHAnsi"/>
          <w:szCs w:val="28"/>
        </w:rPr>
      </w:pPr>
    </w:p>
    <w:p w:rsidR="004E7894" w:rsidRDefault="004E7894" w:rsidP="004E7894">
      <w:pPr>
        <w:suppressAutoHyphens/>
        <w:ind w:firstLine="0"/>
        <w:jc w:val="center"/>
        <w:rPr>
          <w:rFonts w:eastAsia="Times New Roman"/>
          <w:b/>
          <w:szCs w:val="28"/>
        </w:rPr>
      </w:pPr>
      <w:r w:rsidRPr="00204933">
        <w:rPr>
          <w:rFonts w:eastAsia="Times New Roman"/>
          <w:b/>
          <w:szCs w:val="28"/>
        </w:rPr>
        <w:t xml:space="preserve">МЕТОДИЧЕСКИЕ УКАЗАНИЯ </w:t>
      </w:r>
      <w:r>
        <w:rPr>
          <w:rFonts w:eastAsia="Times New Roman"/>
          <w:b/>
          <w:szCs w:val="28"/>
        </w:rPr>
        <w:t xml:space="preserve">ДЛЯ ОБУЧАЮЩИХСЯ </w:t>
      </w:r>
    </w:p>
    <w:p w:rsidR="004E7894" w:rsidRDefault="004E7894" w:rsidP="004E7894">
      <w:pPr>
        <w:suppressAutoHyphens/>
        <w:ind w:firstLine="0"/>
        <w:jc w:val="center"/>
        <w:rPr>
          <w:rFonts w:eastAsiaTheme="minorHAnsi"/>
          <w:szCs w:val="28"/>
        </w:rPr>
      </w:pPr>
      <w:r w:rsidRPr="00204933">
        <w:rPr>
          <w:rFonts w:eastAsia="Times New Roman"/>
          <w:b/>
          <w:szCs w:val="28"/>
        </w:rPr>
        <w:t xml:space="preserve">ПО </w:t>
      </w:r>
      <w:r>
        <w:rPr>
          <w:rFonts w:eastAsia="Times New Roman"/>
          <w:b/>
          <w:szCs w:val="28"/>
        </w:rPr>
        <w:t>ОСВОЕНИЮ</w:t>
      </w:r>
      <w:r w:rsidRPr="00204933">
        <w:rPr>
          <w:rFonts w:eastAsia="Times New Roman"/>
          <w:b/>
          <w:szCs w:val="28"/>
        </w:rPr>
        <w:t xml:space="preserve"> ДИСЦИПЛИН</w:t>
      </w:r>
      <w:r>
        <w:rPr>
          <w:rFonts w:eastAsia="Times New Roman"/>
          <w:b/>
          <w:szCs w:val="28"/>
        </w:rPr>
        <w:t>Ы</w:t>
      </w:r>
      <w:r w:rsidRPr="004E7894">
        <w:rPr>
          <w:rFonts w:eastAsiaTheme="minorHAnsi"/>
          <w:szCs w:val="28"/>
        </w:rPr>
        <w:t xml:space="preserve"> </w:t>
      </w:r>
    </w:p>
    <w:p w:rsidR="004E7894" w:rsidRDefault="005C75C7" w:rsidP="004E7894">
      <w:pPr>
        <w:suppressAutoHyphens/>
        <w:ind w:firstLine="0"/>
        <w:jc w:val="center"/>
        <w:rPr>
          <w:i/>
          <w:szCs w:val="28"/>
        </w:rPr>
      </w:pPr>
      <w:r w:rsidRPr="005C75C7">
        <w:rPr>
          <w:i/>
          <w:szCs w:val="28"/>
        </w:rPr>
        <w:t>«</w:t>
      </w:r>
      <w:r w:rsidR="0026182B" w:rsidRPr="0026182B">
        <w:rPr>
          <w:i/>
          <w:szCs w:val="28"/>
        </w:rPr>
        <w:t xml:space="preserve">Б1.Д.Б.29 </w:t>
      </w:r>
      <w:r w:rsidR="007C036B" w:rsidRPr="007C036B">
        <w:rPr>
          <w:i/>
          <w:szCs w:val="28"/>
        </w:rPr>
        <w:t>Технологические процессы в строительстве</w:t>
      </w:r>
      <w:r w:rsidRPr="005C75C7">
        <w:rPr>
          <w:i/>
          <w:szCs w:val="28"/>
        </w:rPr>
        <w:t>»</w:t>
      </w:r>
    </w:p>
    <w:p w:rsidR="005C75C7" w:rsidRPr="004E7894" w:rsidRDefault="005C75C7" w:rsidP="004E7894">
      <w:pPr>
        <w:suppressAutoHyphens/>
        <w:ind w:firstLine="0"/>
        <w:jc w:val="center"/>
        <w:rPr>
          <w:rFonts w:eastAsiaTheme="minorHAnsi"/>
          <w:szCs w:val="28"/>
        </w:rPr>
      </w:pPr>
    </w:p>
    <w:p w:rsidR="004E7894" w:rsidRPr="004E7894" w:rsidRDefault="004E7894" w:rsidP="004E7894">
      <w:pPr>
        <w:suppressAutoHyphens/>
        <w:spacing w:line="360" w:lineRule="auto"/>
        <w:ind w:firstLine="0"/>
        <w:jc w:val="center"/>
        <w:rPr>
          <w:rFonts w:eastAsiaTheme="minorHAnsi"/>
          <w:szCs w:val="28"/>
        </w:rPr>
      </w:pPr>
      <w:r w:rsidRPr="004E7894">
        <w:rPr>
          <w:rFonts w:eastAsiaTheme="minorHAnsi"/>
          <w:szCs w:val="28"/>
        </w:rPr>
        <w:t>Уровень высшего образования</w:t>
      </w:r>
    </w:p>
    <w:p w:rsidR="004E7894" w:rsidRPr="004E7894" w:rsidRDefault="004E7894" w:rsidP="004E7894">
      <w:pPr>
        <w:suppressAutoHyphens/>
        <w:spacing w:line="360" w:lineRule="auto"/>
        <w:ind w:firstLine="0"/>
        <w:jc w:val="center"/>
        <w:rPr>
          <w:rFonts w:eastAsiaTheme="minorHAnsi"/>
          <w:szCs w:val="28"/>
        </w:rPr>
      </w:pPr>
      <w:r w:rsidRPr="004E7894">
        <w:rPr>
          <w:rFonts w:eastAsiaTheme="minorHAnsi"/>
          <w:szCs w:val="28"/>
        </w:rPr>
        <w:t>БАКАЛАВРИАТ</w:t>
      </w:r>
    </w:p>
    <w:p w:rsidR="004E7894" w:rsidRPr="004E7894" w:rsidRDefault="004E7894" w:rsidP="004E7894">
      <w:pPr>
        <w:suppressAutoHyphens/>
        <w:ind w:firstLine="0"/>
        <w:jc w:val="center"/>
        <w:rPr>
          <w:rFonts w:eastAsiaTheme="minorHAnsi"/>
          <w:szCs w:val="28"/>
        </w:rPr>
      </w:pPr>
      <w:r w:rsidRPr="004E7894">
        <w:rPr>
          <w:rFonts w:eastAsiaTheme="minorHAnsi"/>
          <w:szCs w:val="28"/>
        </w:rPr>
        <w:t>Направление подготовки</w:t>
      </w:r>
    </w:p>
    <w:p w:rsidR="004E7894" w:rsidRPr="004E7894" w:rsidRDefault="004E7894" w:rsidP="004E7894">
      <w:pPr>
        <w:suppressAutoHyphens/>
        <w:ind w:firstLine="0"/>
        <w:jc w:val="center"/>
        <w:rPr>
          <w:rFonts w:eastAsiaTheme="minorHAnsi"/>
          <w:i/>
          <w:szCs w:val="28"/>
          <w:u w:val="single"/>
        </w:rPr>
      </w:pPr>
      <w:r w:rsidRPr="004E7894">
        <w:rPr>
          <w:rFonts w:eastAsiaTheme="minorHAnsi"/>
          <w:i/>
          <w:szCs w:val="28"/>
          <w:u w:val="single"/>
        </w:rPr>
        <w:t>08.03.01 Строительство</w:t>
      </w:r>
    </w:p>
    <w:p w:rsidR="004E7894" w:rsidRPr="004E7894" w:rsidRDefault="004E7894" w:rsidP="004E7894">
      <w:pPr>
        <w:suppressAutoHyphens/>
        <w:ind w:firstLine="0"/>
        <w:jc w:val="center"/>
        <w:rPr>
          <w:rFonts w:eastAsiaTheme="minorHAnsi"/>
          <w:szCs w:val="28"/>
          <w:vertAlign w:val="superscript"/>
        </w:rPr>
      </w:pPr>
      <w:r w:rsidRPr="004E7894">
        <w:rPr>
          <w:rFonts w:eastAsiaTheme="minorHAnsi"/>
          <w:szCs w:val="28"/>
          <w:vertAlign w:val="superscript"/>
        </w:rPr>
        <w:t>(код и наименование направления подготовки)</w:t>
      </w:r>
    </w:p>
    <w:p w:rsidR="004E7894" w:rsidRPr="004E7894" w:rsidRDefault="004E7894" w:rsidP="004E7894">
      <w:pPr>
        <w:suppressAutoHyphens/>
        <w:ind w:firstLine="0"/>
        <w:jc w:val="center"/>
        <w:rPr>
          <w:rFonts w:eastAsiaTheme="minorHAnsi"/>
          <w:i/>
          <w:szCs w:val="28"/>
          <w:u w:val="single"/>
        </w:rPr>
      </w:pPr>
      <w:r w:rsidRPr="004E7894">
        <w:rPr>
          <w:rFonts w:eastAsiaTheme="minorHAnsi"/>
          <w:i/>
          <w:szCs w:val="28"/>
          <w:u w:val="single"/>
        </w:rPr>
        <w:t>Промышленное и гражданское строительство</w:t>
      </w:r>
    </w:p>
    <w:p w:rsidR="004E7894" w:rsidRPr="004E7894" w:rsidRDefault="004E7894" w:rsidP="004E7894">
      <w:pPr>
        <w:suppressAutoHyphens/>
        <w:ind w:firstLine="0"/>
        <w:jc w:val="center"/>
        <w:rPr>
          <w:rFonts w:eastAsiaTheme="minorHAnsi"/>
          <w:szCs w:val="28"/>
          <w:vertAlign w:val="superscript"/>
        </w:rPr>
      </w:pPr>
      <w:r w:rsidRPr="004E7894">
        <w:rPr>
          <w:rFonts w:eastAsiaTheme="minorHAnsi"/>
          <w:szCs w:val="28"/>
          <w:vertAlign w:val="superscript"/>
        </w:rPr>
        <w:t xml:space="preserve"> (наименование направленности (профиля) образовательной программы)</w:t>
      </w:r>
    </w:p>
    <w:p w:rsidR="004E7894" w:rsidRPr="004E7894" w:rsidRDefault="004E7894" w:rsidP="004E7894">
      <w:pPr>
        <w:suppressAutoHyphens/>
        <w:spacing w:before="120"/>
        <w:ind w:firstLine="0"/>
        <w:jc w:val="center"/>
        <w:rPr>
          <w:rFonts w:eastAsiaTheme="minorHAnsi"/>
          <w:szCs w:val="28"/>
        </w:rPr>
      </w:pPr>
      <w:r w:rsidRPr="004E7894">
        <w:rPr>
          <w:rFonts w:eastAsiaTheme="minorHAnsi"/>
          <w:szCs w:val="28"/>
        </w:rPr>
        <w:t>Форма обучения</w:t>
      </w:r>
      <w:bookmarkStart w:id="0" w:name="_GoBack"/>
      <w:bookmarkEnd w:id="0"/>
    </w:p>
    <w:p w:rsidR="004E7894" w:rsidRPr="004E7894" w:rsidRDefault="005C75C7" w:rsidP="004E7894">
      <w:pPr>
        <w:suppressAutoHyphens/>
        <w:ind w:firstLine="0"/>
        <w:jc w:val="center"/>
        <w:rPr>
          <w:rFonts w:eastAsiaTheme="minorHAnsi"/>
          <w:i/>
          <w:szCs w:val="28"/>
          <w:u w:val="single"/>
        </w:rPr>
      </w:pPr>
      <w:r>
        <w:rPr>
          <w:rFonts w:eastAsiaTheme="minorHAnsi"/>
          <w:i/>
          <w:szCs w:val="28"/>
          <w:u w:val="single"/>
        </w:rPr>
        <w:t>О</w:t>
      </w:r>
      <w:r w:rsidR="004E7894" w:rsidRPr="004E7894">
        <w:rPr>
          <w:rFonts w:eastAsiaTheme="minorHAnsi"/>
          <w:i/>
          <w:szCs w:val="28"/>
          <w:u w:val="single"/>
        </w:rPr>
        <w:t>чная</w:t>
      </w:r>
    </w:p>
    <w:p w:rsidR="004E7894" w:rsidRPr="004E7894" w:rsidRDefault="004E7894" w:rsidP="004E7894">
      <w:pPr>
        <w:suppressAutoHyphens/>
        <w:ind w:firstLine="0"/>
        <w:jc w:val="center"/>
        <w:rPr>
          <w:rFonts w:eastAsiaTheme="minorHAnsi"/>
          <w:szCs w:val="28"/>
        </w:rPr>
      </w:pPr>
      <w:bookmarkStart w:id="1" w:name="BookmarkWhereDelChr13"/>
      <w:bookmarkEnd w:id="1"/>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Default="004E7894" w:rsidP="004E7894">
      <w:pPr>
        <w:suppressAutoHyphens/>
        <w:ind w:firstLine="0"/>
        <w:jc w:val="center"/>
        <w:rPr>
          <w:rFonts w:eastAsiaTheme="minorHAnsi"/>
          <w:szCs w:val="28"/>
        </w:rPr>
      </w:pPr>
    </w:p>
    <w:p w:rsidR="004E7894" w:rsidRDefault="004E7894" w:rsidP="004E7894">
      <w:pPr>
        <w:suppressAutoHyphens/>
        <w:ind w:firstLine="0"/>
        <w:jc w:val="center"/>
        <w:rPr>
          <w:rFonts w:eastAsiaTheme="minorHAnsi"/>
          <w:szCs w:val="28"/>
        </w:rPr>
      </w:pPr>
    </w:p>
    <w:p w:rsidR="004E7894" w:rsidRDefault="004E7894" w:rsidP="004E7894">
      <w:pPr>
        <w:suppressAutoHyphens/>
        <w:ind w:firstLine="0"/>
        <w:jc w:val="center"/>
        <w:rPr>
          <w:rFonts w:eastAsiaTheme="minorHAnsi"/>
          <w:szCs w:val="28"/>
        </w:rPr>
      </w:pPr>
    </w:p>
    <w:p w:rsidR="004E7894" w:rsidRDefault="004E7894" w:rsidP="004E7894">
      <w:pPr>
        <w:suppressAutoHyphens/>
        <w:ind w:firstLine="0"/>
        <w:jc w:val="center"/>
        <w:rPr>
          <w:rFonts w:eastAsiaTheme="minorHAnsi"/>
          <w:szCs w:val="28"/>
        </w:rPr>
      </w:pPr>
    </w:p>
    <w:p w:rsidR="004E7894" w:rsidRPr="004E7894" w:rsidRDefault="004E7894" w:rsidP="004E7894">
      <w:pPr>
        <w:suppressAutoHyphens/>
        <w:ind w:firstLine="0"/>
        <w:jc w:val="center"/>
        <w:rPr>
          <w:rFonts w:eastAsiaTheme="minorHAnsi"/>
          <w:szCs w:val="28"/>
        </w:rPr>
      </w:pPr>
    </w:p>
    <w:p w:rsidR="004E7894" w:rsidRPr="004E7894" w:rsidRDefault="004E7894" w:rsidP="004E7894">
      <w:pPr>
        <w:autoSpaceDE w:val="0"/>
        <w:autoSpaceDN w:val="0"/>
        <w:adjustRightInd w:val="0"/>
        <w:ind w:firstLine="0"/>
        <w:jc w:val="center"/>
        <w:rPr>
          <w:rFonts w:eastAsiaTheme="minorHAnsi"/>
          <w:szCs w:val="28"/>
        </w:rPr>
      </w:pPr>
      <w:r w:rsidRPr="004E7894">
        <w:rPr>
          <w:rFonts w:eastAsiaTheme="minorHAnsi"/>
          <w:szCs w:val="28"/>
        </w:rPr>
        <w:t xml:space="preserve">Год набора </w:t>
      </w:r>
      <w:r w:rsidR="0026182B">
        <w:rPr>
          <w:rFonts w:eastAsiaTheme="minorHAnsi"/>
          <w:szCs w:val="28"/>
        </w:rPr>
        <w:t>2022</w:t>
      </w:r>
    </w:p>
    <w:p w:rsidR="004E7894" w:rsidRDefault="004E7894" w:rsidP="004E7894">
      <w:pPr>
        <w:autoSpaceDE w:val="0"/>
        <w:autoSpaceDN w:val="0"/>
        <w:adjustRightInd w:val="0"/>
        <w:ind w:right="560" w:firstLine="0"/>
        <w:rPr>
          <w:rFonts w:eastAsiaTheme="minorHAnsi"/>
          <w:sz w:val="24"/>
        </w:rPr>
      </w:pPr>
    </w:p>
    <w:p w:rsidR="00465969" w:rsidRDefault="00465969" w:rsidP="00A62F1E">
      <w:pPr>
        <w:autoSpaceDE w:val="0"/>
        <w:autoSpaceDN w:val="0"/>
        <w:adjustRightInd w:val="0"/>
        <w:ind w:right="20" w:firstLine="0"/>
        <w:jc w:val="both"/>
        <w:rPr>
          <w:szCs w:val="28"/>
          <w:lang w:eastAsia="ru-RU"/>
        </w:rPr>
      </w:pPr>
    </w:p>
    <w:p w:rsidR="00661BC3" w:rsidRDefault="004C46E7" w:rsidP="00A62F1E">
      <w:pPr>
        <w:autoSpaceDE w:val="0"/>
        <w:autoSpaceDN w:val="0"/>
        <w:adjustRightInd w:val="0"/>
        <w:ind w:right="20" w:firstLine="0"/>
        <w:jc w:val="both"/>
        <w:rPr>
          <w:rFonts w:eastAsia="Times New Roman"/>
          <w:color w:val="000000"/>
          <w:szCs w:val="28"/>
          <w:lang w:eastAsia="ru-RU"/>
        </w:rPr>
      </w:pPr>
      <w:r>
        <w:rPr>
          <w:szCs w:val="28"/>
          <w:lang w:eastAsia="ru-RU"/>
        </w:rPr>
        <w:t>Технологические процессы в строительстве</w:t>
      </w:r>
      <w:r w:rsidR="00A62F1E" w:rsidRPr="00661BC3">
        <w:rPr>
          <w:rFonts w:eastAsia="Times New Roman"/>
          <w:bCs/>
          <w:szCs w:val="28"/>
          <w:lang w:eastAsia="ru-RU"/>
        </w:rPr>
        <w:t xml:space="preserve">: </w:t>
      </w:r>
      <w:r w:rsidR="00A62F1E" w:rsidRPr="000801BE">
        <w:rPr>
          <w:szCs w:val="20"/>
        </w:rPr>
        <w:t>методические указания</w:t>
      </w:r>
      <w:r w:rsidR="00A62F1E">
        <w:rPr>
          <w:szCs w:val="20"/>
        </w:rPr>
        <w:t xml:space="preserve"> для обучающихся по освоению дисциплины</w:t>
      </w:r>
      <w:r w:rsidR="00A62F1E">
        <w:rPr>
          <w:rFonts w:eastAsia="Times New Roman"/>
          <w:bCs/>
          <w:szCs w:val="28"/>
          <w:lang w:eastAsia="ru-RU"/>
        </w:rPr>
        <w:t xml:space="preserve"> / </w:t>
      </w:r>
      <w:r w:rsidR="005C75C7">
        <w:rPr>
          <w:rFonts w:eastAsia="Times New Roman"/>
          <w:bCs/>
          <w:szCs w:val="28"/>
          <w:lang w:eastAsia="ru-RU"/>
        </w:rPr>
        <w:t>В</w:t>
      </w:r>
      <w:r w:rsidR="00A62F1E">
        <w:rPr>
          <w:rFonts w:eastAsia="Times New Roman"/>
          <w:bCs/>
          <w:szCs w:val="28"/>
          <w:lang w:eastAsia="ru-RU"/>
        </w:rPr>
        <w:t>.</w:t>
      </w:r>
      <w:r w:rsidR="005C75C7">
        <w:rPr>
          <w:rFonts w:eastAsia="Times New Roman"/>
          <w:bCs/>
          <w:szCs w:val="28"/>
          <w:lang w:eastAsia="ru-RU"/>
        </w:rPr>
        <w:t>В</w:t>
      </w:r>
      <w:r w:rsidR="00A62F1E">
        <w:rPr>
          <w:rFonts w:eastAsia="Times New Roman"/>
          <w:bCs/>
          <w:szCs w:val="28"/>
          <w:lang w:eastAsia="ru-RU"/>
        </w:rPr>
        <w:t>. </w:t>
      </w:r>
      <w:r w:rsidR="005C75C7">
        <w:rPr>
          <w:rFonts w:eastAsia="Times New Roman"/>
          <w:bCs/>
          <w:szCs w:val="28"/>
          <w:lang w:eastAsia="ru-RU"/>
        </w:rPr>
        <w:t>Дубинецкий</w:t>
      </w:r>
      <w:r w:rsidR="00A62F1E" w:rsidRPr="00661BC3">
        <w:rPr>
          <w:rFonts w:eastAsia="Times New Roman"/>
          <w:bCs/>
          <w:szCs w:val="28"/>
          <w:lang w:eastAsia="ru-RU"/>
        </w:rPr>
        <w:t>; Бузулукский гуманитарно-техноло</w:t>
      </w:r>
      <w:r w:rsidR="005C75C7">
        <w:rPr>
          <w:rFonts w:eastAsia="Times New Roman"/>
          <w:bCs/>
          <w:szCs w:val="28"/>
          <w:lang w:eastAsia="ru-RU"/>
        </w:rPr>
        <w:t>г. ин-т (филиал) ОГУ. – Бузулук</w:t>
      </w:r>
      <w:r w:rsidR="00A62F1E" w:rsidRPr="00661BC3">
        <w:rPr>
          <w:rFonts w:eastAsia="Times New Roman"/>
          <w:bCs/>
          <w:szCs w:val="28"/>
          <w:lang w:eastAsia="ru-RU"/>
        </w:rPr>
        <w:t>: БГТИ (фили</w:t>
      </w:r>
      <w:r w:rsidR="00A62F1E">
        <w:rPr>
          <w:rFonts w:eastAsia="Times New Roman"/>
          <w:bCs/>
          <w:szCs w:val="28"/>
          <w:lang w:eastAsia="ru-RU"/>
        </w:rPr>
        <w:t xml:space="preserve">ал) ОГУ, </w:t>
      </w:r>
      <w:r w:rsidR="0026182B">
        <w:rPr>
          <w:rFonts w:eastAsia="Times New Roman"/>
          <w:bCs/>
          <w:szCs w:val="28"/>
          <w:lang w:eastAsia="ru-RU"/>
        </w:rPr>
        <w:t>2022</w:t>
      </w:r>
      <w:r w:rsidR="00A62F1E" w:rsidRPr="00661BC3">
        <w:rPr>
          <w:rFonts w:eastAsia="Times New Roman"/>
          <w:bCs/>
          <w:szCs w:val="28"/>
          <w:lang w:eastAsia="ru-RU"/>
        </w:rPr>
        <w:t xml:space="preserve">. – </w:t>
      </w:r>
      <w:r w:rsidR="00ED359C">
        <w:rPr>
          <w:rFonts w:eastAsia="Times New Roman"/>
          <w:bCs/>
          <w:szCs w:val="28"/>
          <w:lang w:eastAsia="ru-RU"/>
        </w:rPr>
        <w:t>1</w:t>
      </w:r>
      <w:r w:rsidR="007C036B">
        <w:rPr>
          <w:rFonts w:eastAsia="Times New Roman"/>
          <w:bCs/>
          <w:szCs w:val="28"/>
          <w:lang w:eastAsia="ru-RU"/>
        </w:rPr>
        <w:t>2</w:t>
      </w:r>
      <w:r w:rsidR="00A62F1E" w:rsidRPr="00661BC3">
        <w:rPr>
          <w:rFonts w:eastAsia="Times New Roman"/>
          <w:bCs/>
          <w:szCs w:val="28"/>
          <w:lang w:eastAsia="ru-RU"/>
        </w:rPr>
        <w:t xml:space="preserve"> с.</w:t>
      </w:r>
    </w:p>
    <w:p w:rsidR="00A62F1E" w:rsidRDefault="00A62F1E" w:rsidP="00661BC3">
      <w:pPr>
        <w:autoSpaceDE w:val="0"/>
        <w:autoSpaceDN w:val="0"/>
        <w:adjustRightInd w:val="0"/>
        <w:ind w:right="20" w:firstLine="709"/>
        <w:rPr>
          <w:rFonts w:eastAsia="Times New Roman"/>
          <w:color w:val="000000"/>
          <w:szCs w:val="28"/>
          <w:lang w:eastAsia="ru-RU"/>
        </w:rPr>
      </w:pPr>
    </w:p>
    <w:p w:rsidR="00A62F1E" w:rsidRPr="00661BC3" w:rsidRDefault="00A62F1E" w:rsidP="00661BC3">
      <w:pPr>
        <w:autoSpaceDE w:val="0"/>
        <w:autoSpaceDN w:val="0"/>
        <w:adjustRightInd w:val="0"/>
        <w:ind w:right="20" w:firstLine="709"/>
        <w:rPr>
          <w:rFonts w:eastAsia="Times New Roman"/>
          <w:b/>
          <w:bCs/>
          <w:szCs w:val="28"/>
          <w:lang w:eastAsia="ru-RU"/>
        </w:rPr>
      </w:pPr>
    </w:p>
    <w:p w:rsidR="00A62F1E" w:rsidRDefault="00C21A06" w:rsidP="00465969">
      <w:pPr>
        <w:ind w:firstLine="0"/>
        <w:jc w:val="both"/>
        <w:rPr>
          <w:rFonts w:eastAsia="Times New Roman"/>
          <w:szCs w:val="28"/>
        </w:rPr>
      </w:pPr>
      <w:r>
        <w:rPr>
          <w:noProof/>
          <w:lang w:eastAsia="ru-RU"/>
        </w:rPr>
        <w:drawing>
          <wp:anchor distT="0" distB="0" distL="114300" distR="114300" simplePos="0" relativeHeight="251658240" behindDoc="1" locked="0" layoutInCell="1" allowOverlap="1">
            <wp:simplePos x="0" y="0"/>
            <wp:positionH relativeFrom="column">
              <wp:posOffset>1584960</wp:posOffset>
            </wp:positionH>
            <wp:positionV relativeFrom="paragraph">
              <wp:posOffset>5715</wp:posOffset>
            </wp:positionV>
            <wp:extent cx="752475" cy="609600"/>
            <wp:effectExtent l="0" t="0" r="952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F1E" w:rsidRPr="00A62F1E" w:rsidRDefault="00A62F1E" w:rsidP="00465969">
      <w:pPr>
        <w:ind w:firstLine="709"/>
        <w:jc w:val="both"/>
        <w:rPr>
          <w:rFonts w:eastAsia="Times New Roman"/>
          <w:szCs w:val="28"/>
        </w:rPr>
      </w:pPr>
      <w:r w:rsidRPr="00A62F1E">
        <w:rPr>
          <w:rFonts w:eastAsia="Times New Roman"/>
          <w:szCs w:val="28"/>
        </w:rPr>
        <w:t xml:space="preserve">Составитель ____________________ </w:t>
      </w:r>
      <w:r w:rsidR="005C75C7">
        <w:rPr>
          <w:rFonts w:eastAsia="Times New Roman"/>
          <w:szCs w:val="28"/>
        </w:rPr>
        <w:t>В</w:t>
      </w:r>
      <w:r w:rsidR="00465969">
        <w:rPr>
          <w:rFonts w:eastAsia="Times New Roman"/>
          <w:szCs w:val="28"/>
        </w:rPr>
        <w:t>.</w:t>
      </w:r>
      <w:r w:rsidR="005C75C7">
        <w:rPr>
          <w:rFonts w:eastAsia="Times New Roman"/>
          <w:szCs w:val="28"/>
        </w:rPr>
        <w:t>В</w:t>
      </w:r>
      <w:r w:rsidR="00465969">
        <w:rPr>
          <w:rFonts w:eastAsia="Times New Roman"/>
          <w:szCs w:val="28"/>
        </w:rPr>
        <w:t xml:space="preserve">. </w:t>
      </w:r>
      <w:r w:rsidR="005C75C7">
        <w:rPr>
          <w:rFonts w:eastAsia="Times New Roman"/>
          <w:szCs w:val="28"/>
        </w:rPr>
        <w:t>Дубинецкий</w:t>
      </w:r>
    </w:p>
    <w:p w:rsidR="00A62F1E" w:rsidRPr="00A62F1E" w:rsidRDefault="00A62F1E" w:rsidP="00465969">
      <w:pPr>
        <w:ind w:firstLine="709"/>
        <w:jc w:val="both"/>
        <w:rPr>
          <w:rFonts w:eastAsia="Times New Roman"/>
          <w:szCs w:val="28"/>
        </w:rPr>
      </w:pPr>
      <w:r w:rsidRPr="00A62F1E">
        <w:rPr>
          <w:rFonts w:eastAsia="Times New Roman"/>
          <w:szCs w:val="28"/>
        </w:rPr>
        <w:t>«___»______________</w:t>
      </w:r>
      <w:r w:rsidR="0026182B">
        <w:rPr>
          <w:rFonts w:eastAsia="Times New Roman"/>
          <w:szCs w:val="28"/>
        </w:rPr>
        <w:t>2022</w:t>
      </w:r>
      <w:r w:rsidRPr="00A62F1E">
        <w:rPr>
          <w:rFonts w:eastAsia="Times New Roman"/>
          <w:szCs w:val="28"/>
        </w:rPr>
        <w:t xml:space="preserve"> г.</w:t>
      </w:r>
    </w:p>
    <w:p w:rsidR="00A62F1E" w:rsidRPr="00A62F1E" w:rsidRDefault="00A62F1E" w:rsidP="00A62F1E">
      <w:pPr>
        <w:suppressLineNumbers/>
        <w:ind w:firstLine="567"/>
        <w:jc w:val="both"/>
        <w:rPr>
          <w:rFonts w:eastAsia="Times New Roman"/>
          <w:szCs w:val="28"/>
        </w:rPr>
      </w:pPr>
    </w:p>
    <w:p w:rsidR="00A62F1E" w:rsidRPr="00A62F1E" w:rsidRDefault="00A62F1E" w:rsidP="00A62F1E">
      <w:pPr>
        <w:suppressLineNumbers/>
        <w:ind w:firstLine="567"/>
        <w:jc w:val="both"/>
        <w:rPr>
          <w:rFonts w:ascii="Calibri" w:eastAsia="Times New Roman" w:hAnsi="Calibri"/>
          <w:szCs w:val="28"/>
        </w:rPr>
      </w:pPr>
    </w:p>
    <w:p w:rsidR="00A62F1E" w:rsidRPr="00A62F1E" w:rsidRDefault="00A62F1E" w:rsidP="00465969">
      <w:pPr>
        <w:suppressAutoHyphens/>
        <w:ind w:firstLine="709"/>
        <w:jc w:val="both"/>
        <w:rPr>
          <w:szCs w:val="28"/>
        </w:rPr>
      </w:pPr>
      <w:r w:rsidRPr="00A62F1E">
        <w:rPr>
          <w:szCs w:val="28"/>
        </w:rPr>
        <w:t xml:space="preserve">Методические указания предназначены для студентов </w:t>
      </w:r>
      <w:r w:rsidR="0026182B">
        <w:rPr>
          <w:color w:val="000000"/>
          <w:szCs w:val="28"/>
        </w:rPr>
        <w:t>2022</w:t>
      </w:r>
      <w:r w:rsidR="00AB10D6">
        <w:rPr>
          <w:color w:val="000000"/>
          <w:szCs w:val="28"/>
        </w:rPr>
        <w:t xml:space="preserve"> </w:t>
      </w:r>
      <w:r w:rsidR="00465969">
        <w:rPr>
          <w:color w:val="000000"/>
          <w:szCs w:val="28"/>
        </w:rPr>
        <w:t>года набора по</w:t>
      </w:r>
      <w:r w:rsidRPr="00A62F1E">
        <w:rPr>
          <w:szCs w:val="28"/>
        </w:rPr>
        <w:t xml:space="preserve"> </w:t>
      </w:r>
      <w:r w:rsidR="00465969">
        <w:rPr>
          <w:szCs w:val="28"/>
        </w:rPr>
        <w:t>направлению</w:t>
      </w:r>
      <w:r w:rsidRPr="00A62F1E">
        <w:rPr>
          <w:szCs w:val="28"/>
        </w:rPr>
        <w:t xml:space="preserve"> подготовки 08.03.01</w:t>
      </w:r>
      <w:r w:rsidR="00465969">
        <w:rPr>
          <w:szCs w:val="28"/>
        </w:rPr>
        <w:t xml:space="preserve"> </w:t>
      </w:r>
      <w:r w:rsidRPr="00A62F1E">
        <w:rPr>
          <w:szCs w:val="28"/>
        </w:rPr>
        <w:t xml:space="preserve">Строительство </w:t>
      </w:r>
      <w:r w:rsidR="00996C46">
        <w:rPr>
          <w:szCs w:val="28"/>
        </w:rPr>
        <w:t xml:space="preserve">очной </w:t>
      </w:r>
      <w:r w:rsidR="00A003EB">
        <w:rPr>
          <w:szCs w:val="28"/>
        </w:rPr>
        <w:t>форм</w:t>
      </w:r>
      <w:r w:rsidR="00996C46">
        <w:rPr>
          <w:szCs w:val="28"/>
        </w:rPr>
        <w:t>ы</w:t>
      </w:r>
      <w:r w:rsidR="00465969">
        <w:rPr>
          <w:szCs w:val="28"/>
        </w:rPr>
        <w:t xml:space="preserve"> </w:t>
      </w:r>
      <w:r w:rsidRPr="00A62F1E">
        <w:rPr>
          <w:szCs w:val="28"/>
        </w:rPr>
        <w:t>обучения</w:t>
      </w:r>
      <w:r w:rsidRPr="00A62F1E">
        <w:rPr>
          <w:color w:val="000000"/>
          <w:szCs w:val="28"/>
        </w:rPr>
        <w:t>.</w:t>
      </w:r>
      <w:r w:rsidRPr="00A62F1E">
        <w:rPr>
          <w:color w:val="FF0000"/>
          <w:szCs w:val="28"/>
        </w:rPr>
        <w:t xml:space="preserve"> </w:t>
      </w:r>
      <w:r w:rsidR="00465969" w:rsidRPr="00465969">
        <w:rPr>
          <w:color w:val="FF0000"/>
          <w:szCs w:val="28"/>
        </w:rPr>
        <w:tab/>
      </w:r>
    </w:p>
    <w:p w:rsidR="00A62F1E" w:rsidRPr="00A62F1E" w:rsidRDefault="00A62F1E" w:rsidP="00A62F1E">
      <w:pPr>
        <w:ind w:firstLine="567"/>
        <w:jc w:val="both"/>
        <w:rPr>
          <w:rFonts w:ascii="Calibri" w:eastAsia="Times New Roman" w:hAnsi="Calibri"/>
          <w:b/>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A62F1E">
      <w:pPr>
        <w:tabs>
          <w:tab w:val="left" w:pos="10000"/>
        </w:tabs>
        <w:ind w:firstLine="567"/>
        <w:jc w:val="both"/>
        <w:rPr>
          <w:rFonts w:ascii="Calibri" w:eastAsia="Times New Roman" w:hAnsi="Calibri"/>
          <w:szCs w:val="28"/>
        </w:rPr>
      </w:pPr>
    </w:p>
    <w:p w:rsidR="00A62F1E" w:rsidRPr="00A62F1E" w:rsidRDefault="00A62F1E" w:rsidP="00465969">
      <w:pPr>
        <w:tabs>
          <w:tab w:val="left" w:pos="10000"/>
        </w:tabs>
        <w:ind w:firstLine="709"/>
        <w:jc w:val="both"/>
        <w:rPr>
          <w:rFonts w:eastAsia="Times New Roman"/>
          <w:color w:val="000000"/>
          <w:szCs w:val="28"/>
        </w:rPr>
      </w:pPr>
      <w:r w:rsidRPr="00A62F1E">
        <w:rPr>
          <w:szCs w:val="28"/>
        </w:rPr>
        <w:t xml:space="preserve">Методические указания для обучающихся </w:t>
      </w:r>
      <w:r w:rsidR="00465969">
        <w:rPr>
          <w:szCs w:val="28"/>
        </w:rPr>
        <w:t xml:space="preserve">по </w:t>
      </w:r>
      <w:r w:rsidRPr="00A62F1E">
        <w:rPr>
          <w:szCs w:val="28"/>
        </w:rPr>
        <w:t>освоению дисциплины</w:t>
      </w:r>
      <w:r w:rsidRPr="00A62F1E">
        <w:rPr>
          <w:rFonts w:eastAsia="Times New Roman"/>
          <w:szCs w:val="28"/>
        </w:rPr>
        <w:t xml:space="preserve"> являются приложением к рабочей программе по дисциплине</w:t>
      </w:r>
      <w:r w:rsidR="00465969">
        <w:rPr>
          <w:rFonts w:eastAsia="Times New Roman"/>
          <w:szCs w:val="28"/>
        </w:rPr>
        <w:t xml:space="preserve"> «</w:t>
      </w:r>
      <w:r w:rsidR="004C46E7">
        <w:rPr>
          <w:szCs w:val="28"/>
          <w:lang w:eastAsia="ru-RU"/>
        </w:rPr>
        <w:t>Технологические процессы в строительстве</w:t>
      </w:r>
      <w:r w:rsidR="00465969">
        <w:rPr>
          <w:rFonts w:eastAsia="Times New Roman"/>
          <w:szCs w:val="28"/>
        </w:rPr>
        <w:t>»</w:t>
      </w:r>
      <w:r w:rsidRPr="00A62F1E">
        <w:rPr>
          <w:rFonts w:eastAsia="Times New Roman"/>
          <w:color w:val="000000"/>
          <w:szCs w:val="28"/>
        </w:rPr>
        <w:t>.</w:t>
      </w:r>
    </w:p>
    <w:p w:rsidR="00661BC3" w:rsidRPr="00661BC3" w:rsidRDefault="00661BC3" w:rsidP="00661BC3">
      <w:pPr>
        <w:autoSpaceDE w:val="0"/>
        <w:autoSpaceDN w:val="0"/>
        <w:adjustRightInd w:val="0"/>
        <w:ind w:right="20" w:firstLine="709"/>
        <w:rPr>
          <w:rFonts w:eastAsia="Times New Roman"/>
          <w:b/>
          <w:bCs/>
          <w:color w:val="000000"/>
          <w:szCs w:val="28"/>
          <w:lang w:eastAsia="ru-RU"/>
        </w:rPr>
      </w:pPr>
    </w:p>
    <w:p w:rsidR="00661BC3" w:rsidRPr="00661BC3" w:rsidRDefault="00661BC3" w:rsidP="00661BC3">
      <w:pPr>
        <w:autoSpaceDE w:val="0"/>
        <w:autoSpaceDN w:val="0"/>
        <w:adjustRightInd w:val="0"/>
        <w:ind w:right="20" w:firstLine="709"/>
        <w:rPr>
          <w:rFonts w:eastAsia="Times New Roman"/>
          <w:b/>
          <w:bCs/>
          <w:color w:val="000000"/>
          <w:szCs w:val="28"/>
          <w:lang w:eastAsia="ru-RU"/>
        </w:rPr>
      </w:pPr>
    </w:p>
    <w:p w:rsidR="00661BC3" w:rsidRPr="00661BC3" w:rsidRDefault="00661BC3" w:rsidP="00661BC3">
      <w:pPr>
        <w:autoSpaceDE w:val="0"/>
        <w:autoSpaceDN w:val="0"/>
        <w:adjustRightInd w:val="0"/>
        <w:ind w:right="20" w:firstLine="709"/>
        <w:rPr>
          <w:rFonts w:eastAsia="Times New Roman"/>
          <w:b/>
          <w:bCs/>
          <w:color w:val="000000"/>
          <w:szCs w:val="28"/>
          <w:lang w:eastAsia="ru-RU"/>
        </w:rPr>
      </w:pPr>
    </w:p>
    <w:p w:rsidR="00661BC3" w:rsidRPr="00661BC3" w:rsidRDefault="00661BC3" w:rsidP="00661BC3">
      <w:pPr>
        <w:ind w:right="-1" w:firstLine="709"/>
        <w:jc w:val="both"/>
        <w:rPr>
          <w:rFonts w:eastAsia="Times New Roman"/>
          <w:bCs/>
          <w:szCs w:val="28"/>
          <w:lang w:eastAsia="ru-RU"/>
        </w:rPr>
      </w:pPr>
    </w:p>
    <w:p w:rsidR="00661BC3" w:rsidRPr="00661BC3" w:rsidRDefault="00661BC3" w:rsidP="00661BC3">
      <w:pPr>
        <w:ind w:right="-1" w:firstLine="709"/>
        <w:jc w:val="both"/>
        <w:rPr>
          <w:rFonts w:eastAsia="Times New Roman"/>
          <w:bCs/>
          <w:szCs w:val="28"/>
          <w:lang w:eastAsia="ru-RU"/>
        </w:rPr>
      </w:pPr>
    </w:p>
    <w:p w:rsidR="00661BC3" w:rsidRPr="00661BC3" w:rsidRDefault="00661BC3" w:rsidP="00661BC3">
      <w:pPr>
        <w:ind w:right="-1" w:firstLine="709"/>
        <w:jc w:val="both"/>
        <w:rPr>
          <w:lang w:eastAsia="ru-RU"/>
        </w:rPr>
      </w:pPr>
    </w:p>
    <w:p w:rsidR="00661BC3" w:rsidRPr="00661BC3" w:rsidRDefault="00661BC3" w:rsidP="00661BC3">
      <w:pPr>
        <w:autoSpaceDE w:val="0"/>
        <w:autoSpaceDN w:val="0"/>
        <w:adjustRightInd w:val="0"/>
        <w:ind w:right="20" w:firstLine="0"/>
        <w:rPr>
          <w:rFonts w:eastAsia="Times New Roman"/>
          <w:color w:val="000000"/>
          <w:szCs w:val="28"/>
          <w:lang w:eastAsia="ru-RU"/>
        </w:rPr>
      </w:pPr>
    </w:p>
    <w:p w:rsidR="00661BC3" w:rsidRDefault="00661BC3" w:rsidP="008224E0">
      <w:pPr>
        <w:suppressAutoHyphens/>
        <w:ind w:firstLine="0"/>
        <w:jc w:val="center"/>
        <w:rPr>
          <w:rFonts w:eastAsiaTheme="minorHAnsi"/>
          <w:sz w:val="32"/>
          <w:szCs w:val="32"/>
        </w:rPr>
        <w:sectPr w:rsidR="00661BC3" w:rsidSect="00661BC3">
          <w:footerReference w:type="default" r:id="rId8"/>
          <w:pgSz w:w="11906" w:h="16838"/>
          <w:pgMar w:top="1134" w:right="567" w:bottom="1134" w:left="1134" w:header="709" w:footer="283" w:gutter="0"/>
          <w:cols w:space="708"/>
          <w:titlePg/>
          <w:docGrid w:linePitch="381"/>
        </w:sectPr>
      </w:pPr>
    </w:p>
    <w:p w:rsidR="00F1203C" w:rsidRPr="00F1203C" w:rsidRDefault="00F1203C" w:rsidP="00F1203C">
      <w:pPr>
        <w:spacing w:line="204" w:lineRule="auto"/>
        <w:ind w:firstLine="0"/>
        <w:jc w:val="center"/>
        <w:rPr>
          <w:rFonts w:eastAsia="Times New Roman"/>
          <w:sz w:val="32"/>
          <w:szCs w:val="32"/>
          <w:lang w:eastAsia="ru-RU"/>
        </w:rPr>
      </w:pPr>
      <w:r w:rsidRPr="00F1203C">
        <w:rPr>
          <w:rFonts w:eastAsia="Times New Roman"/>
          <w:b/>
          <w:sz w:val="32"/>
          <w:szCs w:val="32"/>
          <w:lang w:eastAsia="ru-RU"/>
        </w:rPr>
        <w:lastRenderedPageBreak/>
        <w:t>Содержание</w:t>
      </w:r>
    </w:p>
    <w:p w:rsidR="00F1203C" w:rsidRPr="00F1203C" w:rsidRDefault="00F1203C" w:rsidP="00F1203C">
      <w:pPr>
        <w:spacing w:line="204" w:lineRule="auto"/>
        <w:ind w:firstLine="0"/>
        <w:jc w:val="center"/>
        <w:rPr>
          <w:rFonts w:eastAsia="Times New Roman"/>
          <w:szCs w:val="28"/>
          <w:lang w:eastAsia="ru-RU"/>
        </w:rPr>
      </w:pPr>
    </w:p>
    <w:p w:rsidR="00F1203C" w:rsidRPr="00F1203C" w:rsidRDefault="00F1203C" w:rsidP="00F1203C">
      <w:pPr>
        <w:spacing w:line="204" w:lineRule="auto"/>
        <w:ind w:firstLine="0"/>
        <w:jc w:val="center"/>
        <w:rPr>
          <w:rFonts w:eastAsia="Times New Roman"/>
          <w:szCs w:val="28"/>
          <w:lang w:eastAsia="ru-RU"/>
        </w:rPr>
      </w:pPr>
    </w:p>
    <w:tbl>
      <w:tblPr>
        <w:tblW w:w="0" w:type="auto"/>
        <w:jc w:val="center"/>
        <w:tblLayout w:type="fixed"/>
        <w:tblLook w:val="04A0" w:firstRow="1" w:lastRow="0" w:firstColumn="1" w:lastColumn="0" w:noHBand="0" w:noVBand="1"/>
      </w:tblPr>
      <w:tblGrid>
        <w:gridCol w:w="9327"/>
        <w:gridCol w:w="840"/>
      </w:tblGrid>
      <w:tr w:rsidR="00A96197" w:rsidRPr="00F1203C" w:rsidTr="00735DA0">
        <w:trPr>
          <w:jc w:val="center"/>
        </w:trPr>
        <w:tc>
          <w:tcPr>
            <w:tcW w:w="9327" w:type="dxa"/>
            <w:shd w:val="clear" w:color="auto" w:fill="auto"/>
            <w:vAlign w:val="center"/>
          </w:tcPr>
          <w:p w:rsidR="00A96197" w:rsidRPr="002D24B6" w:rsidRDefault="00A96197" w:rsidP="00735DA0">
            <w:pPr>
              <w:ind w:right="-260" w:firstLine="0"/>
              <w:rPr>
                <w:rFonts w:eastAsiaTheme="minorHAnsi"/>
                <w:szCs w:val="28"/>
              </w:rPr>
            </w:pPr>
            <w:r w:rsidRPr="002D24B6">
              <w:rPr>
                <w:rFonts w:eastAsiaTheme="minorHAnsi"/>
                <w:szCs w:val="28"/>
              </w:rPr>
              <w:t>1 Пояснительная записка</w:t>
            </w:r>
            <w:r w:rsidRPr="002D24B6">
              <w:rPr>
                <w:bCs/>
                <w:szCs w:val="28"/>
              </w:rPr>
              <w:t>……………………………………………...………</w:t>
            </w:r>
            <w:r>
              <w:rPr>
                <w:bCs/>
                <w:szCs w:val="28"/>
              </w:rPr>
              <w:t>..</w:t>
            </w:r>
            <w:r w:rsidRPr="002D24B6">
              <w:rPr>
                <w:bCs/>
                <w:szCs w:val="28"/>
              </w:rPr>
              <w:t>…</w:t>
            </w:r>
          </w:p>
        </w:tc>
        <w:tc>
          <w:tcPr>
            <w:tcW w:w="840" w:type="dxa"/>
            <w:shd w:val="clear" w:color="auto" w:fill="auto"/>
            <w:vAlign w:val="bottom"/>
          </w:tcPr>
          <w:p w:rsidR="00A96197" w:rsidRPr="00F1203C" w:rsidRDefault="00A96197" w:rsidP="00735DA0">
            <w:pPr>
              <w:spacing w:line="204" w:lineRule="auto"/>
              <w:ind w:firstLine="0"/>
              <w:jc w:val="center"/>
              <w:rPr>
                <w:rFonts w:eastAsia="Times New Roman"/>
                <w:szCs w:val="28"/>
                <w:highlight w:val="yellow"/>
              </w:rPr>
            </w:pPr>
            <w:r w:rsidRPr="002D24B6">
              <w:rPr>
                <w:rFonts w:eastAsia="Times New Roman"/>
                <w:szCs w:val="28"/>
              </w:rPr>
              <w:t>4</w:t>
            </w:r>
          </w:p>
        </w:tc>
      </w:tr>
      <w:tr w:rsidR="00A96197" w:rsidRPr="00F1203C" w:rsidTr="00735DA0">
        <w:trPr>
          <w:jc w:val="center"/>
        </w:trPr>
        <w:tc>
          <w:tcPr>
            <w:tcW w:w="9327" w:type="dxa"/>
            <w:shd w:val="clear" w:color="auto" w:fill="auto"/>
            <w:vAlign w:val="center"/>
          </w:tcPr>
          <w:p w:rsidR="00A96197" w:rsidRDefault="00A96197" w:rsidP="00735DA0">
            <w:pPr>
              <w:tabs>
                <w:tab w:val="left" w:pos="0"/>
              </w:tabs>
              <w:autoSpaceDN w:val="0"/>
              <w:spacing w:after="200" w:line="276" w:lineRule="auto"/>
              <w:ind w:right="-260" w:firstLine="0"/>
              <w:contextualSpacing/>
              <w:jc w:val="both"/>
              <w:rPr>
                <w:rFonts w:eastAsiaTheme="minorHAnsi"/>
                <w:szCs w:val="28"/>
              </w:rPr>
            </w:pPr>
            <w:r w:rsidRPr="002D24B6">
              <w:rPr>
                <w:rFonts w:eastAsiaTheme="minorHAnsi"/>
                <w:szCs w:val="28"/>
              </w:rPr>
              <w:t xml:space="preserve">2 </w:t>
            </w:r>
            <w:r w:rsidRPr="00797A67">
              <w:rPr>
                <w:rFonts w:eastAsiaTheme="minorHAnsi"/>
                <w:szCs w:val="28"/>
              </w:rPr>
              <w:t xml:space="preserve">Виды аудиторной и внеаудиторной самостоятельной работы студентов </w:t>
            </w:r>
          </w:p>
          <w:p w:rsidR="00A96197" w:rsidRPr="002D24B6" w:rsidRDefault="00A96197" w:rsidP="00735DA0">
            <w:pPr>
              <w:tabs>
                <w:tab w:val="left" w:pos="0"/>
              </w:tabs>
              <w:autoSpaceDN w:val="0"/>
              <w:spacing w:after="200" w:line="276" w:lineRule="auto"/>
              <w:ind w:right="-260" w:firstLine="0"/>
              <w:contextualSpacing/>
              <w:jc w:val="both"/>
              <w:rPr>
                <w:rFonts w:eastAsiaTheme="minorHAnsi"/>
                <w:szCs w:val="28"/>
              </w:rPr>
            </w:pPr>
            <w:r w:rsidRPr="00797A67">
              <w:rPr>
                <w:rFonts w:eastAsiaTheme="minorHAnsi"/>
                <w:szCs w:val="28"/>
              </w:rPr>
              <w:t>по дисциплине</w:t>
            </w:r>
            <w:r w:rsidRPr="002D24B6">
              <w:rPr>
                <w:color w:val="000000"/>
                <w:szCs w:val="28"/>
              </w:rPr>
              <w:t>…………………………………………………….</w:t>
            </w:r>
            <w:r>
              <w:rPr>
                <w:color w:val="000000"/>
                <w:szCs w:val="28"/>
              </w:rPr>
              <w:t>………………</w:t>
            </w:r>
          </w:p>
        </w:tc>
        <w:tc>
          <w:tcPr>
            <w:tcW w:w="840" w:type="dxa"/>
            <w:shd w:val="clear" w:color="auto" w:fill="auto"/>
            <w:vAlign w:val="bottom"/>
          </w:tcPr>
          <w:p w:rsidR="00A96197" w:rsidRPr="000941EF" w:rsidRDefault="00A96197" w:rsidP="00735DA0">
            <w:pPr>
              <w:spacing w:line="204" w:lineRule="auto"/>
              <w:ind w:firstLine="0"/>
              <w:jc w:val="center"/>
              <w:rPr>
                <w:rFonts w:eastAsia="Times New Roman"/>
                <w:szCs w:val="28"/>
              </w:rPr>
            </w:pPr>
            <w:r w:rsidRPr="000941EF">
              <w:rPr>
                <w:rFonts w:eastAsia="Times New Roman"/>
                <w:szCs w:val="28"/>
              </w:rPr>
              <w:t>5</w:t>
            </w:r>
          </w:p>
        </w:tc>
      </w:tr>
      <w:tr w:rsidR="00A96197" w:rsidRPr="00F1203C" w:rsidTr="00735DA0">
        <w:trPr>
          <w:jc w:val="center"/>
        </w:trPr>
        <w:tc>
          <w:tcPr>
            <w:tcW w:w="9327" w:type="dxa"/>
            <w:shd w:val="clear" w:color="auto" w:fill="auto"/>
          </w:tcPr>
          <w:p w:rsidR="00A96197" w:rsidRPr="00643FBD" w:rsidRDefault="00A96197" w:rsidP="00735DA0">
            <w:pPr>
              <w:widowControl w:val="0"/>
              <w:autoSpaceDE w:val="0"/>
              <w:autoSpaceDN w:val="0"/>
              <w:adjustRightInd w:val="0"/>
              <w:ind w:right="-260" w:firstLine="0"/>
              <w:contextualSpacing/>
              <w:jc w:val="both"/>
              <w:rPr>
                <w:rFonts w:eastAsiaTheme="minorHAnsi"/>
                <w:szCs w:val="28"/>
              </w:rPr>
            </w:pPr>
            <w:r w:rsidRPr="00643FBD">
              <w:rPr>
                <w:rFonts w:eastAsiaTheme="minorHAnsi"/>
                <w:szCs w:val="28"/>
              </w:rPr>
              <w:t>3 Мето</w:t>
            </w:r>
            <w:r>
              <w:rPr>
                <w:rFonts w:eastAsiaTheme="minorHAnsi"/>
                <w:szCs w:val="28"/>
              </w:rPr>
              <w:t xml:space="preserve">дические </w:t>
            </w:r>
            <w:r w:rsidRPr="00643FBD">
              <w:rPr>
                <w:rFonts w:eastAsiaTheme="minorHAnsi"/>
                <w:szCs w:val="28"/>
              </w:rPr>
              <w:t>рекомендации студентам</w:t>
            </w:r>
            <w:r w:rsidRPr="00643FBD">
              <w:rPr>
                <w:color w:val="000000"/>
                <w:szCs w:val="28"/>
              </w:rPr>
              <w:t>…………………………………</w:t>
            </w:r>
            <w:r>
              <w:rPr>
                <w:color w:val="000000"/>
                <w:szCs w:val="28"/>
              </w:rPr>
              <w:t>..</w:t>
            </w:r>
            <w:r w:rsidRPr="00643FBD">
              <w:rPr>
                <w:color w:val="000000"/>
                <w:szCs w:val="28"/>
              </w:rPr>
              <w:t>…..</w:t>
            </w:r>
          </w:p>
        </w:tc>
        <w:tc>
          <w:tcPr>
            <w:tcW w:w="840" w:type="dxa"/>
            <w:shd w:val="clear" w:color="auto" w:fill="auto"/>
            <w:vAlign w:val="bottom"/>
          </w:tcPr>
          <w:p w:rsidR="00A96197" w:rsidRPr="000941EF" w:rsidRDefault="00A96197" w:rsidP="00735DA0">
            <w:pPr>
              <w:spacing w:line="204" w:lineRule="auto"/>
              <w:ind w:firstLine="0"/>
              <w:jc w:val="center"/>
              <w:rPr>
                <w:rFonts w:eastAsia="Times New Roman"/>
                <w:szCs w:val="28"/>
              </w:rPr>
            </w:pPr>
            <w:r w:rsidRPr="000941EF">
              <w:rPr>
                <w:rFonts w:eastAsia="Times New Roman"/>
                <w:szCs w:val="28"/>
              </w:rPr>
              <w:t>6</w:t>
            </w:r>
          </w:p>
        </w:tc>
      </w:tr>
      <w:tr w:rsidR="00A96197" w:rsidRPr="00F1203C" w:rsidTr="00735DA0">
        <w:trPr>
          <w:jc w:val="center"/>
        </w:trPr>
        <w:tc>
          <w:tcPr>
            <w:tcW w:w="9327" w:type="dxa"/>
            <w:shd w:val="clear" w:color="auto" w:fill="auto"/>
          </w:tcPr>
          <w:p w:rsidR="00A96197" w:rsidRDefault="00A96197" w:rsidP="00735DA0">
            <w:pPr>
              <w:ind w:right="-260" w:firstLine="0"/>
              <w:jc w:val="both"/>
              <w:rPr>
                <w:rFonts w:eastAsia="Times New Roman"/>
                <w:bCs/>
                <w:szCs w:val="28"/>
                <w:lang w:eastAsia="ru-RU"/>
              </w:rPr>
            </w:pPr>
            <w:r w:rsidRPr="000A6161">
              <w:rPr>
                <w:rFonts w:eastAsia="Times New Roman"/>
                <w:bCs/>
                <w:szCs w:val="28"/>
                <w:lang w:eastAsia="ru-RU"/>
              </w:rPr>
              <w:t xml:space="preserve">3.1 Планирование и организация времени, необходимого для изучения </w:t>
            </w:r>
          </w:p>
          <w:p w:rsidR="00A96197" w:rsidRPr="000A6161" w:rsidRDefault="00A96197" w:rsidP="00735DA0">
            <w:pPr>
              <w:ind w:right="-260" w:firstLine="0"/>
              <w:jc w:val="both"/>
              <w:rPr>
                <w:rFonts w:eastAsia="Times New Roman"/>
                <w:bCs/>
                <w:szCs w:val="28"/>
                <w:lang w:eastAsia="ru-RU"/>
              </w:rPr>
            </w:pPr>
            <w:r w:rsidRPr="000A6161">
              <w:rPr>
                <w:rFonts w:eastAsia="Times New Roman"/>
                <w:bCs/>
                <w:szCs w:val="28"/>
                <w:lang w:eastAsia="ru-RU"/>
              </w:rPr>
              <w:t>дисциплины</w:t>
            </w:r>
            <w:r w:rsidRPr="002D24B6">
              <w:rPr>
                <w:color w:val="000000"/>
                <w:szCs w:val="28"/>
              </w:rPr>
              <w:t>…………………………………………………….</w:t>
            </w:r>
            <w:r>
              <w:rPr>
                <w:color w:val="000000"/>
                <w:szCs w:val="28"/>
              </w:rPr>
              <w:t>……………….....</w:t>
            </w:r>
          </w:p>
        </w:tc>
        <w:tc>
          <w:tcPr>
            <w:tcW w:w="840" w:type="dxa"/>
            <w:shd w:val="clear" w:color="auto" w:fill="auto"/>
            <w:vAlign w:val="bottom"/>
          </w:tcPr>
          <w:p w:rsidR="00A96197" w:rsidRPr="000941EF" w:rsidRDefault="00A96197" w:rsidP="00735DA0">
            <w:pPr>
              <w:spacing w:line="204" w:lineRule="auto"/>
              <w:ind w:firstLine="0"/>
              <w:jc w:val="center"/>
              <w:rPr>
                <w:rFonts w:eastAsia="Times New Roman"/>
                <w:szCs w:val="28"/>
              </w:rPr>
            </w:pPr>
            <w:r w:rsidRPr="000941EF">
              <w:rPr>
                <w:rFonts w:eastAsia="Times New Roman"/>
                <w:szCs w:val="28"/>
              </w:rPr>
              <w:t>6</w:t>
            </w:r>
          </w:p>
        </w:tc>
      </w:tr>
      <w:tr w:rsidR="00A96197" w:rsidRPr="00F1203C" w:rsidTr="00735DA0">
        <w:trPr>
          <w:jc w:val="center"/>
        </w:trPr>
        <w:tc>
          <w:tcPr>
            <w:tcW w:w="9327" w:type="dxa"/>
            <w:shd w:val="clear" w:color="auto" w:fill="auto"/>
          </w:tcPr>
          <w:p w:rsidR="00A96197" w:rsidRDefault="00A96197" w:rsidP="00735DA0">
            <w:pPr>
              <w:ind w:right="-260" w:firstLine="0"/>
              <w:jc w:val="both"/>
              <w:rPr>
                <w:szCs w:val="28"/>
              </w:rPr>
            </w:pPr>
            <w:r w:rsidRPr="004107CB">
              <w:rPr>
                <w:szCs w:val="28"/>
              </w:rPr>
              <w:t xml:space="preserve">3.2 Методические рекомендации по изучению теоретических основ         </w:t>
            </w:r>
          </w:p>
          <w:p w:rsidR="00A96197" w:rsidRPr="004107CB" w:rsidRDefault="00A96197" w:rsidP="00735DA0">
            <w:pPr>
              <w:ind w:right="-260" w:firstLine="0"/>
              <w:jc w:val="both"/>
            </w:pPr>
            <w:r w:rsidRPr="004107CB">
              <w:rPr>
                <w:szCs w:val="28"/>
              </w:rPr>
              <w:t>дисциплины</w:t>
            </w:r>
            <w:r w:rsidRPr="002D24B6">
              <w:rPr>
                <w:color w:val="000000"/>
                <w:szCs w:val="28"/>
              </w:rPr>
              <w:t>…………………………………………………….</w:t>
            </w:r>
            <w:r>
              <w:rPr>
                <w:color w:val="000000"/>
                <w:szCs w:val="28"/>
              </w:rPr>
              <w:t>…………………...</w:t>
            </w:r>
          </w:p>
        </w:tc>
        <w:tc>
          <w:tcPr>
            <w:tcW w:w="840" w:type="dxa"/>
            <w:shd w:val="clear" w:color="auto" w:fill="auto"/>
            <w:vAlign w:val="bottom"/>
          </w:tcPr>
          <w:p w:rsidR="00A96197" w:rsidRPr="000941EF" w:rsidRDefault="00A96197" w:rsidP="00735DA0">
            <w:pPr>
              <w:spacing w:line="204" w:lineRule="auto"/>
              <w:ind w:firstLine="0"/>
              <w:jc w:val="center"/>
              <w:rPr>
                <w:rFonts w:eastAsia="Times New Roman"/>
                <w:szCs w:val="28"/>
              </w:rPr>
            </w:pPr>
            <w:r w:rsidRPr="000941EF">
              <w:rPr>
                <w:rFonts w:eastAsia="Times New Roman"/>
                <w:szCs w:val="28"/>
              </w:rPr>
              <w:t>6</w:t>
            </w:r>
          </w:p>
        </w:tc>
      </w:tr>
      <w:tr w:rsidR="00A96197" w:rsidRPr="00F1203C" w:rsidTr="00735DA0">
        <w:trPr>
          <w:jc w:val="center"/>
        </w:trPr>
        <w:tc>
          <w:tcPr>
            <w:tcW w:w="9327" w:type="dxa"/>
            <w:shd w:val="clear" w:color="auto" w:fill="auto"/>
          </w:tcPr>
          <w:p w:rsidR="00A96197" w:rsidRPr="003810E1" w:rsidRDefault="00A96197" w:rsidP="00735DA0">
            <w:pPr>
              <w:ind w:right="-260" w:firstLine="0"/>
              <w:jc w:val="both"/>
              <w:rPr>
                <w:szCs w:val="28"/>
              </w:rPr>
            </w:pPr>
            <w:r w:rsidRPr="003810E1">
              <w:rPr>
                <w:szCs w:val="28"/>
              </w:rPr>
              <w:t xml:space="preserve">3.3 Методические рекомендации по подготовке к практическим </w:t>
            </w:r>
          </w:p>
          <w:p w:rsidR="00A96197" w:rsidRPr="003810E1" w:rsidRDefault="00A96197" w:rsidP="00735DA0">
            <w:pPr>
              <w:ind w:right="-260" w:firstLine="0"/>
              <w:jc w:val="both"/>
              <w:rPr>
                <w:b/>
                <w:szCs w:val="28"/>
              </w:rPr>
            </w:pPr>
            <w:r w:rsidRPr="003810E1">
              <w:rPr>
                <w:szCs w:val="28"/>
              </w:rPr>
              <w:t>занятиям</w:t>
            </w:r>
            <w:r w:rsidRPr="002D24B6">
              <w:rPr>
                <w:color w:val="000000"/>
                <w:szCs w:val="28"/>
              </w:rPr>
              <w:t>…………………………………………………….</w:t>
            </w:r>
            <w:r>
              <w:rPr>
                <w:color w:val="000000"/>
                <w:szCs w:val="28"/>
              </w:rPr>
              <w:t>……………….</w:t>
            </w:r>
            <w:r w:rsidRPr="002D24B6">
              <w:rPr>
                <w:color w:val="000000"/>
                <w:szCs w:val="28"/>
              </w:rPr>
              <w:t>……</w:t>
            </w:r>
            <w:r>
              <w:rPr>
                <w:color w:val="000000"/>
                <w:szCs w:val="28"/>
              </w:rPr>
              <w:t>..</w:t>
            </w:r>
          </w:p>
        </w:tc>
        <w:tc>
          <w:tcPr>
            <w:tcW w:w="840" w:type="dxa"/>
            <w:shd w:val="clear" w:color="auto" w:fill="auto"/>
            <w:vAlign w:val="bottom"/>
          </w:tcPr>
          <w:p w:rsidR="00A96197" w:rsidRPr="00627E5D" w:rsidRDefault="00A96197" w:rsidP="00735DA0">
            <w:pPr>
              <w:spacing w:line="204" w:lineRule="auto"/>
              <w:ind w:firstLine="0"/>
              <w:jc w:val="center"/>
              <w:rPr>
                <w:rFonts w:eastAsia="Times New Roman"/>
                <w:szCs w:val="28"/>
              </w:rPr>
            </w:pPr>
            <w:r w:rsidRPr="00627E5D">
              <w:rPr>
                <w:rFonts w:eastAsia="Times New Roman"/>
                <w:szCs w:val="28"/>
              </w:rPr>
              <w:t>8</w:t>
            </w:r>
          </w:p>
        </w:tc>
      </w:tr>
      <w:tr w:rsidR="00A96197" w:rsidRPr="00F1203C" w:rsidTr="00735DA0">
        <w:trPr>
          <w:jc w:val="center"/>
        </w:trPr>
        <w:tc>
          <w:tcPr>
            <w:tcW w:w="9327" w:type="dxa"/>
            <w:shd w:val="clear" w:color="auto" w:fill="auto"/>
          </w:tcPr>
          <w:p w:rsidR="00A96197" w:rsidRPr="001800DF" w:rsidRDefault="00A96197" w:rsidP="007C036B">
            <w:pPr>
              <w:pStyle w:val="a3"/>
              <w:shd w:val="clear" w:color="auto" w:fill="FFFFFF"/>
              <w:spacing w:before="0" w:beforeAutospacing="0" w:after="0" w:afterAutospacing="0"/>
              <w:ind w:right="-260"/>
              <w:jc w:val="both"/>
              <w:rPr>
                <w:bCs/>
                <w:color w:val="000000"/>
                <w:sz w:val="28"/>
                <w:szCs w:val="28"/>
              </w:rPr>
            </w:pPr>
            <w:r>
              <w:rPr>
                <w:bCs/>
                <w:color w:val="000000"/>
                <w:sz w:val="28"/>
                <w:szCs w:val="28"/>
              </w:rPr>
              <w:t>3.</w:t>
            </w:r>
            <w:r w:rsidR="007C036B">
              <w:rPr>
                <w:bCs/>
                <w:color w:val="000000"/>
                <w:sz w:val="28"/>
                <w:szCs w:val="28"/>
              </w:rPr>
              <w:t>4</w:t>
            </w:r>
            <w:r>
              <w:rPr>
                <w:bCs/>
                <w:color w:val="000000"/>
                <w:sz w:val="28"/>
                <w:szCs w:val="28"/>
              </w:rPr>
              <w:t> </w:t>
            </w:r>
            <w:r w:rsidRPr="001800DF">
              <w:rPr>
                <w:bCs/>
                <w:color w:val="000000"/>
                <w:sz w:val="28"/>
                <w:szCs w:val="28"/>
              </w:rPr>
              <w:t>Методические рекомендации по подготовке к тестированию</w:t>
            </w:r>
            <w:r w:rsidRPr="002D24B6">
              <w:rPr>
                <w:color w:val="000000"/>
                <w:szCs w:val="28"/>
              </w:rPr>
              <w:t>….</w:t>
            </w:r>
            <w:r>
              <w:rPr>
                <w:color w:val="000000"/>
                <w:szCs w:val="28"/>
              </w:rPr>
              <w:t>…….……..</w:t>
            </w:r>
          </w:p>
        </w:tc>
        <w:tc>
          <w:tcPr>
            <w:tcW w:w="840" w:type="dxa"/>
            <w:shd w:val="clear" w:color="auto" w:fill="auto"/>
            <w:vAlign w:val="bottom"/>
          </w:tcPr>
          <w:p w:rsidR="00A96197" w:rsidRPr="00AC3E8B" w:rsidRDefault="00A96197" w:rsidP="00735DA0">
            <w:pPr>
              <w:spacing w:line="204" w:lineRule="auto"/>
              <w:ind w:firstLine="0"/>
              <w:jc w:val="center"/>
              <w:rPr>
                <w:rFonts w:eastAsia="Times New Roman"/>
                <w:szCs w:val="28"/>
              </w:rPr>
            </w:pPr>
            <w:r w:rsidRPr="00AC3E8B">
              <w:rPr>
                <w:rFonts w:eastAsia="Times New Roman"/>
                <w:szCs w:val="28"/>
              </w:rPr>
              <w:t>10</w:t>
            </w:r>
          </w:p>
        </w:tc>
      </w:tr>
      <w:tr w:rsidR="00A96197" w:rsidRPr="00F1203C" w:rsidTr="00735DA0">
        <w:trPr>
          <w:jc w:val="center"/>
        </w:trPr>
        <w:tc>
          <w:tcPr>
            <w:tcW w:w="9327" w:type="dxa"/>
            <w:shd w:val="clear" w:color="auto" w:fill="auto"/>
          </w:tcPr>
          <w:p w:rsidR="00A96197" w:rsidRPr="001800DF" w:rsidRDefault="00A96197" w:rsidP="007C036B">
            <w:pPr>
              <w:pStyle w:val="a3"/>
              <w:shd w:val="clear" w:color="auto" w:fill="FFFFFF"/>
              <w:spacing w:before="0" w:beforeAutospacing="0" w:after="0" w:afterAutospacing="0"/>
              <w:ind w:right="-260"/>
              <w:jc w:val="both"/>
              <w:rPr>
                <w:bCs/>
                <w:color w:val="000000"/>
                <w:sz w:val="28"/>
                <w:szCs w:val="28"/>
              </w:rPr>
            </w:pPr>
            <w:r>
              <w:rPr>
                <w:bCs/>
                <w:color w:val="000000"/>
                <w:sz w:val="28"/>
                <w:szCs w:val="28"/>
              </w:rPr>
              <w:t>3.</w:t>
            </w:r>
            <w:r w:rsidR="007C036B">
              <w:rPr>
                <w:bCs/>
                <w:color w:val="000000"/>
                <w:sz w:val="28"/>
                <w:szCs w:val="28"/>
              </w:rPr>
              <w:t>5</w:t>
            </w:r>
            <w:r>
              <w:rPr>
                <w:bCs/>
                <w:color w:val="000000"/>
                <w:sz w:val="28"/>
                <w:szCs w:val="28"/>
              </w:rPr>
              <w:t> </w:t>
            </w:r>
            <w:r w:rsidRPr="001800DF">
              <w:rPr>
                <w:bCs/>
                <w:color w:val="000000"/>
                <w:sz w:val="28"/>
                <w:szCs w:val="28"/>
              </w:rPr>
              <w:t>Методические рекомендации по подготовке к рубежному контролю</w:t>
            </w:r>
            <w:r>
              <w:rPr>
                <w:bCs/>
                <w:color w:val="000000"/>
                <w:sz w:val="28"/>
                <w:szCs w:val="28"/>
              </w:rPr>
              <w:t>…..</w:t>
            </w:r>
          </w:p>
        </w:tc>
        <w:tc>
          <w:tcPr>
            <w:tcW w:w="840" w:type="dxa"/>
            <w:shd w:val="clear" w:color="auto" w:fill="auto"/>
            <w:vAlign w:val="bottom"/>
          </w:tcPr>
          <w:p w:rsidR="00A96197" w:rsidRPr="00AC3E8B" w:rsidRDefault="00A96197" w:rsidP="00735DA0">
            <w:pPr>
              <w:spacing w:line="204" w:lineRule="auto"/>
              <w:ind w:firstLine="0"/>
              <w:jc w:val="center"/>
              <w:rPr>
                <w:rFonts w:eastAsia="Times New Roman"/>
                <w:szCs w:val="28"/>
              </w:rPr>
            </w:pPr>
            <w:r w:rsidRPr="00AC3E8B">
              <w:rPr>
                <w:rFonts w:eastAsia="Times New Roman"/>
                <w:szCs w:val="28"/>
              </w:rPr>
              <w:t>10</w:t>
            </w:r>
          </w:p>
        </w:tc>
      </w:tr>
      <w:tr w:rsidR="00A96197" w:rsidRPr="00F1203C" w:rsidTr="00735DA0">
        <w:trPr>
          <w:jc w:val="center"/>
        </w:trPr>
        <w:tc>
          <w:tcPr>
            <w:tcW w:w="9327" w:type="dxa"/>
            <w:shd w:val="clear" w:color="auto" w:fill="auto"/>
          </w:tcPr>
          <w:p w:rsidR="00A96197" w:rsidRDefault="00A96197" w:rsidP="00735DA0">
            <w:pPr>
              <w:ind w:right="-260" w:firstLine="0"/>
              <w:jc w:val="both"/>
            </w:pPr>
            <w:r w:rsidRPr="001800DF">
              <w:t>3.</w:t>
            </w:r>
            <w:r w:rsidR="007C036B">
              <w:t>6</w:t>
            </w:r>
            <w:r>
              <w:t> </w:t>
            </w:r>
            <w:r w:rsidRPr="001800DF">
              <w:t>Использование компьютера в процессе самостоятельной работы</w:t>
            </w:r>
          </w:p>
          <w:p w:rsidR="00A96197" w:rsidRPr="001800DF" w:rsidRDefault="00A96197" w:rsidP="00735DA0">
            <w:pPr>
              <w:ind w:right="-260" w:firstLine="0"/>
              <w:jc w:val="both"/>
            </w:pPr>
            <w:r w:rsidRPr="001800DF">
              <w:t>обучающихся</w:t>
            </w:r>
            <w:r w:rsidRPr="002D24B6">
              <w:rPr>
                <w:color w:val="000000"/>
                <w:szCs w:val="28"/>
              </w:rPr>
              <w:t>…………………………………………………….</w:t>
            </w:r>
            <w:r>
              <w:rPr>
                <w:color w:val="000000"/>
                <w:szCs w:val="28"/>
              </w:rPr>
              <w:t xml:space="preserve">……………..… </w:t>
            </w:r>
          </w:p>
        </w:tc>
        <w:tc>
          <w:tcPr>
            <w:tcW w:w="840" w:type="dxa"/>
            <w:shd w:val="clear" w:color="auto" w:fill="auto"/>
            <w:vAlign w:val="bottom"/>
          </w:tcPr>
          <w:p w:rsidR="00A96197" w:rsidRPr="00AC3E8B" w:rsidRDefault="00A96197" w:rsidP="00735DA0">
            <w:pPr>
              <w:spacing w:line="204" w:lineRule="auto"/>
              <w:ind w:firstLine="0"/>
              <w:jc w:val="center"/>
              <w:rPr>
                <w:rFonts w:eastAsia="Times New Roman"/>
                <w:szCs w:val="28"/>
              </w:rPr>
            </w:pPr>
            <w:r>
              <w:rPr>
                <w:rFonts w:eastAsia="Times New Roman"/>
                <w:szCs w:val="28"/>
              </w:rPr>
              <w:t>11</w:t>
            </w:r>
          </w:p>
        </w:tc>
      </w:tr>
      <w:tr w:rsidR="00A96197" w:rsidRPr="00F1203C" w:rsidTr="00735DA0">
        <w:trPr>
          <w:jc w:val="center"/>
        </w:trPr>
        <w:tc>
          <w:tcPr>
            <w:tcW w:w="9327" w:type="dxa"/>
            <w:shd w:val="clear" w:color="auto" w:fill="auto"/>
          </w:tcPr>
          <w:p w:rsidR="00A96197" w:rsidRPr="001800DF" w:rsidRDefault="00A96197" w:rsidP="007C036B">
            <w:pPr>
              <w:ind w:right="-260" w:firstLine="0"/>
              <w:rPr>
                <w:rFonts w:eastAsiaTheme="minorHAnsi"/>
                <w:szCs w:val="28"/>
              </w:rPr>
            </w:pPr>
            <w:r w:rsidRPr="001800DF">
              <w:rPr>
                <w:bCs/>
                <w:color w:val="000000"/>
                <w:szCs w:val="28"/>
              </w:rPr>
              <w:t>3.</w:t>
            </w:r>
            <w:r w:rsidR="007C036B">
              <w:rPr>
                <w:bCs/>
                <w:color w:val="000000"/>
                <w:szCs w:val="28"/>
              </w:rPr>
              <w:t>7</w:t>
            </w:r>
            <w:r>
              <w:rPr>
                <w:bCs/>
                <w:color w:val="000000"/>
                <w:szCs w:val="28"/>
              </w:rPr>
              <w:t> </w:t>
            </w:r>
            <w:r w:rsidRPr="001800DF">
              <w:rPr>
                <w:bCs/>
                <w:color w:val="000000"/>
                <w:szCs w:val="28"/>
              </w:rPr>
              <w:t>Методические рекомендации п</w:t>
            </w:r>
            <w:r>
              <w:rPr>
                <w:bCs/>
                <w:color w:val="000000"/>
                <w:szCs w:val="28"/>
              </w:rPr>
              <w:t>о подготовке к зачету</w:t>
            </w:r>
            <w:r w:rsidRPr="002D24B6">
              <w:rPr>
                <w:color w:val="000000"/>
                <w:szCs w:val="28"/>
              </w:rPr>
              <w:t>….</w:t>
            </w:r>
            <w:r>
              <w:rPr>
                <w:color w:val="000000"/>
                <w:szCs w:val="28"/>
              </w:rPr>
              <w:t>….……………...…</w:t>
            </w:r>
          </w:p>
        </w:tc>
        <w:tc>
          <w:tcPr>
            <w:tcW w:w="840" w:type="dxa"/>
            <w:shd w:val="clear" w:color="auto" w:fill="auto"/>
            <w:vAlign w:val="bottom"/>
          </w:tcPr>
          <w:p w:rsidR="00A96197" w:rsidRPr="00AC3E8B" w:rsidRDefault="00A96197" w:rsidP="00735DA0">
            <w:pPr>
              <w:spacing w:line="204" w:lineRule="auto"/>
              <w:ind w:firstLine="0"/>
              <w:jc w:val="center"/>
              <w:rPr>
                <w:rFonts w:eastAsia="Times New Roman"/>
                <w:szCs w:val="28"/>
              </w:rPr>
            </w:pPr>
            <w:r w:rsidRPr="00AC3E8B">
              <w:rPr>
                <w:rFonts w:eastAsia="Times New Roman"/>
                <w:szCs w:val="28"/>
              </w:rPr>
              <w:t>11</w:t>
            </w:r>
          </w:p>
        </w:tc>
      </w:tr>
      <w:tr w:rsidR="00A96197" w:rsidRPr="00F1203C" w:rsidTr="00735DA0">
        <w:trPr>
          <w:jc w:val="center"/>
        </w:trPr>
        <w:tc>
          <w:tcPr>
            <w:tcW w:w="9327" w:type="dxa"/>
            <w:shd w:val="clear" w:color="auto" w:fill="auto"/>
          </w:tcPr>
          <w:p w:rsidR="00A96197" w:rsidRPr="00643FBD" w:rsidRDefault="00A96197" w:rsidP="00735DA0">
            <w:pPr>
              <w:ind w:right="-260" w:firstLine="0"/>
              <w:rPr>
                <w:rFonts w:eastAsia="Times New Roman"/>
                <w:szCs w:val="28"/>
                <w:highlight w:val="yellow"/>
                <w:lang w:eastAsia="ru-RU"/>
              </w:rPr>
            </w:pPr>
            <w:r w:rsidRPr="00643FBD">
              <w:rPr>
                <w:rFonts w:eastAsiaTheme="minorHAnsi"/>
                <w:szCs w:val="28"/>
              </w:rPr>
              <w:t>4</w:t>
            </w:r>
            <w:r w:rsidRPr="00797A67">
              <w:rPr>
                <w:rFonts w:eastAsiaTheme="minorHAnsi"/>
                <w:szCs w:val="28"/>
              </w:rPr>
              <w:t xml:space="preserve"> Контроль и управление самостоятельной работой студентов </w:t>
            </w:r>
            <w:r w:rsidRPr="00643FBD">
              <w:rPr>
                <w:rFonts w:eastAsia="Times New Roman"/>
                <w:szCs w:val="28"/>
                <w:lang w:eastAsia="ru-RU"/>
              </w:rPr>
              <w:t>………</w:t>
            </w:r>
            <w:r>
              <w:rPr>
                <w:rFonts w:eastAsia="Times New Roman"/>
                <w:szCs w:val="28"/>
                <w:lang w:eastAsia="ru-RU"/>
              </w:rPr>
              <w:t>.</w:t>
            </w:r>
            <w:r w:rsidRPr="00643FBD">
              <w:rPr>
                <w:rFonts w:eastAsia="Times New Roman"/>
                <w:szCs w:val="28"/>
                <w:lang w:eastAsia="ru-RU"/>
              </w:rPr>
              <w:t>……….</w:t>
            </w:r>
          </w:p>
        </w:tc>
        <w:tc>
          <w:tcPr>
            <w:tcW w:w="840" w:type="dxa"/>
            <w:shd w:val="clear" w:color="auto" w:fill="auto"/>
            <w:vAlign w:val="bottom"/>
          </w:tcPr>
          <w:p w:rsidR="00A96197" w:rsidRPr="00AC3E8B" w:rsidRDefault="00A96197" w:rsidP="007C036B">
            <w:pPr>
              <w:spacing w:line="204" w:lineRule="auto"/>
              <w:ind w:firstLine="0"/>
              <w:jc w:val="center"/>
              <w:rPr>
                <w:rFonts w:eastAsia="Times New Roman"/>
                <w:szCs w:val="28"/>
              </w:rPr>
            </w:pPr>
            <w:r>
              <w:rPr>
                <w:rFonts w:eastAsia="Times New Roman"/>
                <w:szCs w:val="28"/>
              </w:rPr>
              <w:t>1</w:t>
            </w:r>
            <w:r w:rsidR="007C036B">
              <w:rPr>
                <w:rFonts w:eastAsia="Times New Roman"/>
                <w:szCs w:val="28"/>
              </w:rPr>
              <w:t>2</w:t>
            </w:r>
          </w:p>
        </w:tc>
      </w:tr>
    </w:tbl>
    <w:p w:rsidR="00661BC3" w:rsidRDefault="00661BC3" w:rsidP="008224E0">
      <w:pPr>
        <w:suppressAutoHyphens/>
        <w:ind w:firstLine="0"/>
        <w:jc w:val="center"/>
        <w:rPr>
          <w:rFonts w:eastAsiaTheme="minorHAnsi"/>
          <w:sz w:val="32"/>
          <w:szCs w:val="32"/>
        </w:rPr>
      </w:pPr>
    </w:p>
    <w:p w:rsidR="00465969" w:rsidRDefault="00465969" w:rsidP="00332F77">
      <w:pPr>
        <w:widowControl w:val="0"/>
        <w:autoSpaceDE w:val="0"/>
        <w:autoSpaceDN w:val="0"/>
        <w:adjustRightInd w:val="0"/>
        <w:ind w:firstLine="709"/>
        <w:contextualSpacing/>
        <w:jc w:val="both"/>
        <w:rPr>
          <w:rFonts w:eastAsiaTheme="minorHAnsi"/>
          <w:b/>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Pr="00465969" w:rsidRDefault="00465969" w:rsidP="00465969">
      <w:pPr>
        <w:rPr>
          <w:rFonts w:eastAsiaTheme="minorHAnsi"/>
          <w:sz w:val="32"/>
          <w:szCs w:val="32"/>
        </w:rPr>
      </w:pPr>
    </w:p>
    <w:p w:rsidR="00465969" w:rsidRDefault="00465969" w:rsidP="00465969">
      <w:pPr>
        <w:rPr>
          <w:rFonts w:eastAsiaTheme="minorHAnsi"/>
          <w:sz w:val="32"/>
          <w:szCs w:val="32"/>
        </w:rPr>
        <w:sectPr w:rsidR="00465969" w:rsidSect="00661BC3">
          <w:pgSz w:w="11906" w:h="16838"/>
          <w:pgMar w:top="1134" w:right="567" w:bottom="1134" w:left="1134" w:header="709" w:footer="283" w:gutter="0"/>
          <w:cols w:space="708"/>
          <w:docGrid w:linePitch="381"/>
        </w:sectPr>
      </w:pPr>
    </w:p>
    <w:p w:rsidR="00465969" w:rsidRPr="00797A67" w:rsidRDefault="00797A67" w:rsidP="00465969">
      <w:pPr>
        <w:ind w:firstLine="709"/>
        <w:rPr>
          <w:rFonts w:eastAsiaTheme="minorHAnsi"/>
          <w:b/>
          <w:sz w:val="32"/>
          <w:szCs w:val="32"/>
        </w:rPr>
      </w:pPr>
      <w:r>
        <w:rPr>
          <w:rFonts w:eastAsiaTheme="minorHAnsi"/>
          <w:b/>
          <w:sz w:val="32"/>
          <w:szCs w:val="32"/>
        </w:rPr>
        <w:lastRenderedPageBreak/>
        <w:t>1</w:t>
      </w:r>
      <w:r w:rsidR="00465969" w:rsidRPr="00797A67">
        <w:rPr>
          <w:rFonts w:eastAsiaTheme="minorHAnsi"/>
          <w:b/>
          <w:sz w:val="32"/>
          <w:szCs w:val="32"/>
        </w:rPr>
        <w:t xml:space="preserve"> Пояснительная записка</w:t>
      </w:r>
    </w:p>
    <w:p w:rsidR="00465969" w:rsidRPr="00082A95" w:rsidRDefault="00465969" w:rsidP="00082A95">
      <w:pPr>
        <w:suppressAutoHyphens/>
        <w:ind w:firstLine="0"/>
        <w:jc w:val="both"/>
        <w:rPr>
          <w:rFonts w:eastAsiaTheme="minorHAnsi"/>
          <w:szCs w:val="28"/>
        </w:rPr>
      </w:pPr>
    </w:p>
    <w:p w:rsidR="00B16509" w:rsidRPr="00085981" w:rsidRDefault="00B116BF" w:rsidP="00465969">
      <w:pPr>
        <w:suppressAutoHyphens/>
        <w:ind w:firstLine="709"/>
        <w:jc w:val="both"/>
        <w:rPr>
          <w:color w:val="000000" w:themeColor="text1"/>
        </w:rPr>
      </w:pPr>
      <w:r w:rsidRPr="00085981">
        <w:rPr>
          <w:color w:val="000000" w:themeColor="text1"/>
        </w:rPr>
        <w:t>Методические указания по освоению дисциплин</w:t>
      </w:r>
      <w:r w:rsidR="00B16509" w:rsidRPr="00085981">
        <w:rPr>
          <w:color w:val="000000" w:themeColor="text1"/>
        </w:rPr>
        <w:t>ы «</w:t>
      </w:r>
      <w:r w:rsidR="004C46E7">
        <w:rPr>
          <w:szCs w:val="28"/>
          <w:lang w:eastAsia="ru-RU"/>
        </w:rPr>
        <w:t>Технологические процессы в строительстве</w:t>
      </w:r>
      <w:r w:rsidR="00B16509" w:rsidRPr="00085981">
        <w:rPr>
          <w:color w:val="000000" w:themeColor="text1"/>
        </w:rPr>
        <w:t>»</w:t>
      </w:r>
      <w:r w:rsidRPr="00085981">
        <w:rPr>
          <w:color w:val="000000" w:themeColor="text1"/>
        </w:rPr>
        <w:t xml:space="preserve"> разработаны в соответствии с требованиями </w:t>
      </w:r>
      <w:r w:rsidR="004E5B08" w:rsidRPr="00085981">
        <w:rPr>
          <w:color w:val="000000" w:themeColor="text1"/>
        </w:rPr>
        <w:t>ф</w:t>
      </w:r>
      <w:r w:rsidRPr="00085981">
        <w:rPr>
          <w:color w:val="000000" w:themeColor="text1"/>
        </w:rPr>
        <w:t>едеральн</w:t>
      </w:r>
      <w:r w:rsidR="004E5B08" w:rsidRPr="00085981">
        <w:rPr>
          <w:color w:val="000000" w:themeColor="text1"/>
        </w:rPr>
        <w:t>ого</w:t>
      </w:r>
      <w:r w:rsidRPr="00085981">
        <w:rPr>
          <w:color w:val="000000" w:themeColor="text1"/>
        </w:rPr>
        <w:t xml:space="preserve"> государственн</w:t>
      </w:r>
      <w:r w:rsidR="004E5B08" w:rsidRPr="00085981">
        <w:rPr>
          <w:color w:val="000000" w:themeColor="text1"/>
        </w:rPr>
        <w:t>ого</w:t>
      </w:r>
      <w:r w:rsidRPr="00085981">
        <w:rPr>
          <w:color w:val="000000" w:themeColor="text1"/>
        </w:rPr>
        <w:t xml:space="preserve"> образовательн</w:t>
      </w:r>
      <w:r w:rsidR="004E5B08" w:rsidRPr="00085981">
        <w:rPr>
          <w:color w:val="000000" w:themeColor="text1"/>
        </w:rPr>
        <w:t>ого стандарта</w:t>
      </w:r>
      <w:r w:rsidRPr="00085981">
        <w:rPr>
          <w:color w:val="000000" w:themeColor="text1"/>
        </w:rPr>
        <w:t xml:space="preserve"> высшего образования</w:t>
      </w:r>
      <w:r w:rsidR="004E5B08" w:rsidRPr="00085981">
        <w:rPr>
          <w:color w:val="000000" w:themeColor="text1"/>
        </w:rPr>
        <w:t xml:space="preserve"> 08.03.01 Строительство</w:t>
      </w:r>
      <w:r w:rsidRPr="00085981">
        <w:rPr>
          <w:color w:val="000000" w:themeColor="text1"/>
        </w:rPr>
        <w:t xml:space="preserve">. </w:t>
      </w:r>
    </w:p>
    <w:p w:rsidR="00465969" w:rsidRPr="00085981" w:rsidRDefault="00B116BF" w:rsidP="00B16509">
      <w:pPr>
        <w:suppressAutoHyphens/>
        <w:ind w:firstLine="709"/>
        <w:jc w:val="both"/>
        <w:rPr>
          <w:rFonts w:eastAsiaTheme="minorHAnsi"/>
          <w:b/>
          <w:color w:val="000000" w:themeColor="text1"/>
          <w:sz w:val="24"/>
        </w:rPr>
      </w:pPr>
      <w:r w:rsidRPr="00085981">
        <w:rPr>
          <w:color w:val="000000" w:themeColor="text1"/>
        </w:rPr>
        <w:t>В методических рекомендациях раскрываются особенности записи и переработки лекционного матери</w:t>
      </w:r>
      <w:r w:rsidR="00B16509" w:rsidRPr="00085981">
        <w:rPr>
          <w:color w:val="000000" w:themeColor="text1"/>
        </w:rPr>
        <w:t>ала, способов конспектирования и т.д.</w:t>
      </w:r>
    </w:p>
    <w:p w:rsidR="004C46E7" w:rsidRPr="004C46E7" w:rsidRDefault="004C46E7" w:rsidP="004C46E7">
      <w:pPr>
        <w:ind w:firstLine="709"/>
        <w:jc w:val="both"/>
        <w:rPr>
          <w:rFonts w:eastAsiaTheme="minorHAnsi"/>
          <w:szCs w:val="28"/>
        </w:rPr>
      </w:pPr>
      <w:r w:rsidRPr="004C46E7">
        <w:rPr>
          <w:rFonts w:eastAsiaTheme="minorHAnsi"/>
          <w:szCs w:val="28"/>
        </w:rPr>
        <w:t>Цель (цели) освоения дисциплины:</w:t>
      </w:r>
    </w:p>
    <w:p w:rsidR="004C46E7" w:rsidRPr="004C46E7" w:rsidRDefault="004C46E7" w:rsidP="004C46E7">
      <w:pPr>
        <w:ind w:firstLine="709"/>
        <w:jc w:val="both"/>
        <w:rPr>
          <w:rFonts w:eastAsiaTheme="minorHAnsi"/>
          <w:szCs w:val="28"/>
        </w:rPr>
      </w:pPr>
      <w:r w:rsidRPr="004C46E7">
        <w:rPr>
          <w:rFonts w:eastAsiaTheme="minorHAnsi"/>
          <w:szCs w:val="28"/>
        </w:rPr>
        <w:t>- освоение теоретических основ методов выполнения отдельных производственных процессов</w:t>
      </w:r>
      <w:r>
        <w:rPr>
          <w:rFonts w:eastAsiaTheme="minorHAnsi"/>
          <w:szCs w:val="28"/>
        </w:rPr>
        <w:t xml:space="preserve"> </w:t>
      </w:r>
      <w:r w:rsidRPr="004C46E7">
        <w:rPr>
          <w:rFonts w:eastAsiaTheme="minorHAnsi"/>
          <w:szCs w:val="28"/>
        </w:rPr>
        <w:t>с применением эффективных строительных материалов и конструкций, современных технических средств, прогрессивной организации труда рабочих.</w:t>
      </w:r>
    </w:p>
    <w:p w:rsidR="004C46E7" w:rsidRPr="004C46E7" w:rsidRDefault="004C46E7" w:rsidP="004C46E7">
      <w:pPr>
        <w:ind w:firstLine="709"/>
        <w:jc w:val="both"/>
        <w:rPr>
          <w:rFonts w:eastAsiaTheme="minorHAnsi"/>
          <w:szCs w:val="28"/>
        </w:rPr>
      </w:pPr>
      <w:r w:rsidRPr="004C46E7">
        <w:rPr>
          <w:rFonts w:eastAsiaTheme="minorHAnsi"/>
          <w:szCs w:val="28"/>
        </w:rPr>
        <w:t xml:space="preserve">Задачи: </w:t>
      </w:r>
    </w:p>
    <w:p w:rsidR="004C46E7" w:rsidRPr="004C46E7" w:rsidRDefault="004C46E7" w:rsidP="004C46E7">
      <w:pPr>
        <w:ind w:firstLine="709"/>
        <w:jc w:val="both"/>
        <w:rPr>
          <w:rFonts w:eastAsiaTheme="minorHAnsi"/>
          <w:szCs w:val="28"/>
        </w:rPr>
      </w:pPr>
      <w:r w:rsidRPr="004C46E7">
        <w:rPr>
          <w:rFonts w:eastAsiaTheme="minorHAnsi"/>
          <w:szCs w:val="28"/>
        </w:rPr>
        <w:t>- сформировать представления об основных компонента</w:t>
      </w:r>
      <w:r>
        <w:rPr>
          <w:rFonts w:eastAsiaTheme="minorHAnsi"/>
          <w:szCs w:val="28"/>
        </w:rPr>
        <w:t>х комплексной дисциплины «Техно</w:t>
      </w:r>
      <w:r w:rsidRPr="004C46E7">
        <w:rPr>
          <w:rFonts w:eastAsiaTheme="minorHAnsi"/>
          <w:szCs w:val="28"/>
        </w:rPr>
        <w:t>логические процессы в строительстве»;</w:t>
      </w:r>
    </w:p>
    <w:p w:rsidR="004C46E7" w:rsidRPr="004C46E7" w:rsidRDefault="004C46E7" w:rsidP="004C46E7">
      <w:pPr>
        <w:ind w:firstLine="709"/>
        <w:jc w:val="both"/>
        <w:rPr>
          <w:rFonts w:eastAsiaTheme="minorHAnsi"/>
          <w:szCs w:val="28"/>
        </w:rPr>
      </w:pPr>
      <w:r w:rsidRPr="004C46E7">
        <w:rPr>
          <w:rFonts w:eastAsiaTheme="minorHAnsi"/>
          <w:szCs w:val="28"/>
        </w:rPr>
        <w:t>- раскрыть понятийный аппарат дисциплины;</w:t>
      </w:r>
    </w:p>
    <w:p w:rsidR="004C46E7" w:rsidRPr="004C46E7" w:rsidRDefault="004C46E7" w:rsidP="004C46E7">
      <w:pPr>
        <w:ind w:firstLine="709"/>
        <w:jc w:val="both"/>
        <w:rPr>
          <w:rFonts w:eastAsiaTheme="minorHAnsi"/>
          <w:szCs w:val="28"/>
        </w:rPr>
      </w:pPr>
      <w:r w:rsidRPr="004C46E7">
        <w:rPr>
          <w:rFonts w:eastAsiaTheme="minorHAnsi"/>
          <w:szCs w:val="28"/>
        </w:rPr>
        <w:t>- сформировать знание теоретических основ производства основных видов строительно-монтажных работ;</w:t>
      </w:r>
    </w:p>
    <w:p w:rsidR="004C46E7" w:rsidRPr="004C46E7" w:rsidRDefault="004C46E7" w:rsidP="004C46E7">
      <w:pPr>
        <w:ind w:firstLine="709"/>
        <w:jc w:val="both"/>
        <w:rPr>
          <w:rFonts w:eastAsiaTheme="minorHAnsi"/>
          <w:szCs w:val="28"/>
        </w:rPr>
      </w:pPr>
      <w:r w:rsidRPr="004C46E7">
        <w:rPr>
          <w:rFonts w:eastAsiaTheme="minorHAnsi"/>
          <w:szCs w:val="28"/>
        </w:rPr>
        <w:t>- сформировать знание основных технических средств стро</w:t>
      </w:r>
      <w:r>
        <w:rPr>
          <w:rFonts w:eastAsiaTheme="minorHAnsi"/>
          <w:szCs w:val="28"/>
        </w:rPr>
        <w:t>ительных процессов и навыков ра</w:t>
      </w:r>
      <w:r w:rsidRPr="004C46E7">
        <w:rPr>
          <w:rFonts w:eastAsiaTheme="minorHAnsi"/>
          <w:szCs w:val="28"/>
        </w:rPr>
        <w:t>ционального выбора технических средств;</w:t>
      </w:r>
    </w:p>
    <w:p w:rsidR="004C46E7" w:rsidRPr="004C46E7" w:rsidRDefault="004C46E7" w:rsidP="004C46E7">
      <w:pPr>
        <w:ind w:firstLine="709"/>
        <w:jc w:val="both"/>
        <w:rPr>
          <w:rFonts w:eastAsiaTheme="minorHAnsi"/>
          <w:szCs w:val="28"/>
        </w:rPr>
      </w:pPr>
      <w:r w:rsidRPr="004C46E7">
        <w:rPr>
          <w:rFonts w:eastAsiaTheme="minorHAnsi"/>
          <w:szCs w:val="28"/>
        </w:rPr>
        <w:t>- сформировать навыки разработки технологической документации;</w:t>
      </w:r>
    </w:p>
    <w:p w:rsidR="004C46E7" w:rsidRPr="004C46E7" w:rsidRDefault="004C46E7" w:rsidP="004C46E7">
      <w:pPr>
        <w:ind w:firstLine="709"/>
        <w:jc w:val="both"/>
        <w:rPr>
          <w:rFonts w:eastAsiaTheme="minorHAnsi"/>
          <w:szCs w:val="28"/>
        </w:rPr>
      </w:pPr>
      <w:r w:rsidRPr="004C46E7">
        <w:rPr>
          <w:rFonts w:eastAsiaTheme="minorHAnsi"/>
          <w:szCs w:val="28"/>
        </w:rPr>
        <w:t>- сформировать навыки ведения исполнительной документации;</w:t>
      </w:r>
    </w:p>
    <w:p w:rsidR="004C46E7" w:rsidRPr="004C46E7" w:rsidRDefault="004C46E7" w:rsidP="004C46E7">
      <w:pPr>
        <w:ind w:firstLine="709"/>
        <w:jc w:val="both"/>
        <w:rPr>
          <w:rFonts w:eastAsiaTheme="minorHAnsi"/>
          <w:szCs w:val="28"/>
        </w:rPr>
      </w:pPr>
      <w:r w:rsidRPr="004C46E7">
        <w:rPr>
          <w:rFonts w:eastAsiaTheme="minorHAnsi"/>
          <w:szCs w:val="28"/>
        </w:rPr>
        <w:t>- сформировать умение проводить количественную и каче</w:t>
      </w:r>
      <w:r>
        <w:rPr>
          <w:rFonts w:eastAsiaTheme="minorHAnsi"/>
          <w:szCs w:val="28"/>
        </w:rPr>
        <w:t>ственную оценки выполнения стро</w:t>
      </w:r>
      <w:r w:rsidRPr="004C46E7">
        <w:rPr>
          <w:rFonts w:eastAsiaTheme="minorHAnsi"/>
          <w:szCs w:val="28"/>
        </w:rPr>
        <w:t>ительно-монтажных работ;</w:t>
      </w:r>
    </w:p>
    <w:p w:rsidR="004C46E7" w:rsidRDefault="004C46E7" w:rsidP="004C46E7">
      <w:pPr>
        <w:ind w:firstLine="709"/>
        <w:jc w:val="both"/>
        <w:rPr>
          <w:rFonts w:eastAsiaTheme="minorHAnsi"/>
          <w:szCs w:val="28"/>
        </w:rPr>
      </w:pPr>
      <w:r w:rsidRPr="004C46E7">
        <w:rPr>
          <w:rFonts w:eastAsiaTheme="minorHAnsi"/>
          <w:szCs w:val="28"/>
        </w:rPr>
        <w:t>- сформировать умения анализировать пооперационные составы строительных процессов с последующей разработкой эффективных организационно-технологических моделей выполнения.</w:t>
      </w:r>
    </w:p>
    <w:p w:rsidR="003907B1" w:rsidRPr="00085981" w:rsidRDefault="003907B1" w:rsidP="004C46E7">
      <w:pPr>
        <w:ind w:firstLine="709"/>
        <w:jc w:val="both"/>
        <w:rPr>
          <w:color w:val="000000" w:themeColor="text1"/>
        </w:rPr>
      </w:pPr>
      <w:r w:rsidRPr="00085981">
        <w:rPr>
          <w:color w:val="000000" w:themeColor="text1"/>
        </w:rPr>
        <w:t xml:space="preserve">Для успешного </w:t>
      </w:r>
      <w:r w:rsidR="004E5B08" w:rsidRPr="00085981">
        <w:rPr>
          <w:color w:val="000000" w:themeColor="text1"/>
        </w:rPr>
        <w:t>освоения курса</w:t>
      </w:r>
      <w:r w:rsidRPr="00085981">
        <w:rPr>
          <w:color w:val="000000" w:themeColor="text1"/>
        </w:rPr>
        <w:t xml:space="preserve"> необходимо выполнять следующие требования: </w:t>
      </w:r>
    </w:p>
    <w:p w:rsidR="003907B1" w:rsidRPr="00085981" w:rsidRDefault="003907B1" w:rsidP="003907B1">
      <w:pPr>
        <w:pStyle w:val="a9"/>
        <w:numPr>
          <w:ilvl w:val="0"/>
          <w:numId w:val="5"/>
        </w:numPr>
        <w:tabs>
          <w:tab w:val="left" w:pos="993"/>
        </w:tabs>
        <w:ind w:left="0" w:firstLine="709"/>
        <w:jc w:val="both"/>
        <w:rPr>
          <w:color w:val="000000" w:themeColor="text1"/>
        </w:rPr>
      </w:pPr>
      <w:r w:rsidRPr="00085981">
        <w:rPr>
          <w:color w:val="000000" w:themeColor="text1"/>
        </w:rPr>
        <w:t xml:space="preserve">посещать все занятия, т.к. весь тематический материал взаимосвязан между собой и </w:t>
      </w:r>
      <w:r w:rsidR="00D73816" w:rsidRPr="00085981">
        <w:rPr>
          <w:color w:val="000000" w:themeColor="text1"/>
        </w:rPr>
        <w:t>теоретического овладения,</w:t>
      </w:r>
      <w:r w:rsidRPr="00085981">
        <w:rPr>
          <w:color w:val="000000" w:themeColor="text1"/>
        </w:rPr>
        <w:t xml:space="preserve"> пропущенного недостаточно для качественного усвоения; </w:t>
      </w:r>
    </w:p>
    <w:p w:rsidR="003907B1" w:rsidRPr="00085981" w:rsidRDefault="003907B1" w:rsidP="003907B1">
      <w:pPr>
        <w:pStyle w:val="a9"/>
        <w:numPr>
          <w:ilvl w:val="0"/>
          <w:numId w:val="5"/>
        </w:numPr>
        <w:tabs>
          <w:tab w:val="left" w:pos="993"/>
        </w:tabs>
        <w:ind w:left="0" w:firstLine="709"/>
        <w:jc w:val="both"/>
        <w:rPr>
          <w:color w:val="000000" w:themeColor="text1"/>
        </w:rPr>
      </w:pPr>
      <w:r w:rsidRPr="00085981">
        <w:rPr>
          <w:color w:val="000000" w:themeColor="text1"/>
        </w:rPr>
        <w:t xml:space="preserve">все рассматриваемые на </w:t>
      </w:r>
      <w:r w:rsidR="006560E7">
        <w:rPr>
          <w:color w:val="000000" w:themeColor="text1"/>
        </w:rPr>
        <w:t>лабораторных</w:t>
      </w:r>
      <w:r w:rsidRPr="00085981">
        <w:rPr>
          <w:color w:val="000000" w:themeColor="text1"/>
        </w:rPr>
        <w:t xml:space="preserve"> занятиях вопросы обязательно фиксировать в отдельную тетрадь и сохранять её до окончания обучения в вузе; </w:t>
      </w:r>
    </w:p>
    <w:p w:rsidR="003907B1" w:rsidRPr="00085981" w:rsidRDefault="003907B1" w:rsidP="003907B1">
      <w:pPr>
        <w:pStyle w:val="a9"/>
        <w:numPr>
          <w:ilvl w:val="0"/>
          <w:numId w:val="5"/>
        </w:numPr>
        <w:tabs>
          <w:tab w:val="left" w:pos="993"/>
        </w:tabs>
        <w:ind w:left="0" w:firstLine="709"/>
        <w:jc w:val="both"/>
        <w:rPr>
          <w:color w:val="000000" w:themeColor="text1"/>
        </w:rPr>
      </w:pPr>
      <w:r w:rsidRPr="00085981">
        <w:rPr>
          <w:color w:val="000000" w:themeColor="text1"/>
        </w:rPr>
        <w:t xml:space="preserve">обязательно выполнять все домашние задания; </w:t>
      </w:r>
    </w:p>
    <w:p w:rsidR="004E5B08" w:rsidRPr="00085981" w:rsidRDefault="003907B1" w:rsidP="004E5B08">
      <w:pPr>
        <w:pStyle w:val="a9"/>
        <w:numPr>
          <w:ilvl w:val="0"/>
          <w:numId w:val="5"/>
        </w:numPr>
        <w:tabs>
          <w:tab w:val="left" w:pos="993"/>
        </w:tabs>
        <w:ind w:left="0" w:firstLine="709"/>
        <w:jc w:val="both"/>
        <w:rPr>
          <w:color w:val="000000" w:themeColor="text1"/>
        </w:rPr>
      </w:pPr>
      <w:r w:rsidRPr="00085981">
        <w:rPr>
          <w:color w:val="000000" w:themeColor="text1"/>
        </w:rPr>
        <w:t>проявлять активност</w:t>
      </w:r>
      <w:r w:rsidR="004E5B08" w:rsidRPr="00085981">
        <w:rPr>
          <w:color w:val="000000" w:themeColor="text1"/>
        </w:rPr>
        <w:t>ь на занятиях и при подготовке;</w:t>
      </w:r>
    </w:p>
    <w:p w:rsidR="00AB5771" w:rsidRPr="00085981" w:rsidRDefault="003907B1" w:rsidP="004E5B08">
      <w:pPr>
        <w:pStyle w:val="a9"/>
        <w:numPr>
          <w:ilvl w:val="0"/>
          <w:numId w:val="5"/>
        </w:numPr>
        <w:tabs>
          <w:tab w:val="left" w:pos="993"/>
        </w:tabs>
        <w:ind w:left="0" w:firstLine="709"/>
        <w:jc w:val="both"/>
        <w:rPr>
          <w:color w:val="000000" w:themeColor="text1"/>
        </w:rPr>
      </w:pPr>
      <w:r w:rsidRPr="00085981">
        <w:rPr>
          <w:color w:val="000000" w:themeColor="text1"/>
        </w:rPr>
        <w:t>в случаях пропуска занятий, по каким-либо причинам, обязательно «отрабатывать» пропущенное занятие преподавателю во время индивидуальных консультаций.</w:t>
      </w:r>
    </w:p>
    <w:p w:rsidR="004E5B08" w:rsidRPr="00085981" w:rsidRDefault="004E5B08" w:rsidP="004E5B08">
      <w:pPr>
        <w:ind w:firstLine="709"/>
        <w:jc w:val="both"/>
        <w:rPr>
          <w:color w:val="000000" w:themeColor="text1"/>
        </w:rPr>
      </w:pPr>
      <w:r w:rsidRPr="00085981">
        <w:rPr>
          <w:color w:val="000000" w:themeColor="text1"/>
        </w:rPr>
        <w:t xml:space="preserve">Результативность самостоятельной работы студентов обеспечивается эффективной системой контроля, включающей вопросы по содержанию материалов лекций, </w:t>
      </w:r>
      <w:r w:rsidR="005C75C7">
        <w:rPr>
          <w:color w:val="000000" w:themeColor="text1"/>
        </w:rPr>
        <w:t>практических</w:t>
      </w:r>
      <w:r w:rsidR="000B1761">
        <w:rPr>
          <w:color w:val="000000" w:themeColor="text1"/>
        </w:rPr>
        <w:t xml:space="preserve"> </w:t>
      </w:r>
      <w:r w:rsidRPr="00085981">
        <w:rPr>
          <w:color w:val="000000" w:themeColor="text1"/>
        </w:rPr>
        <w:t>занятий, выполнение тестовых заданий</w:t>
      </w:r>
      <w:r w:rsidR="005C75C7">
        <w:rPr>
          <w:color w:val="000000" w:themeColor="text1"/>
        </w:rPr>
        <w:t>, индивидуальных творческих заданий</w:t>
      </w:r>
      <w:r w:rsidRPr="00085981">
        <w:rPr>
          <w:color w:val="000000" w:themeColor="text1"/>
        </w:rPr>
        <w:t xml:space="preserve"> и самостоятельных работ.</w:t>
      </w:r>
    </w:p>
    <w:p w:rsidR="00AB5771" w:rsidRDefault="00AB5771" w:rsidP="00797A67">
      <w:pPr>
        <w:ind w:firstLine="0"/>
        <w:rPr>
          <w:rFonts w:eastAsiaTheme="minorHAnsi"/>
          <w:sz w:val="32"/>
          <w:szCs w:val="32"/>
        </w:rPr>
        <w:sectPr w:rsidR="00AB5771" w:rsidSect="00661BC3">
          <w:pgSz w:w="11906" w:h="16838"/>
          <w:pgMar w:top="1134" w:right="567" w:bottom="1134" w:left="1134" w:header="709" w:footer="283" w:gutter="0"/>
          <w:cols w:space="708"/>
          <w:docGrid w:linePitch="381"/>
        </w:sectPr>
      </w:pPr>
    </w:p>
    <w:p w:rsidR="00A96197" w:rsidRPr="00797A67" w:rsidRDefault="00A96197" w:rsidP="00A96197">
      <w:pPr>
        <w:tabs>
          <w:tab w:val="left" w:pos="0"/>
        </w:tabs>
        <w:autoSpaceDN w:val="0"/>
        <w:ind w:firstLine="709"/>
        <w:contextualSpacing/>
        <w:jc w:val="both"/>
        <w:rPr>
          <w:rFonts w:eastAsiaTheme="minorHAnsi"/>
          <w:b/>
          <w:sz w:val="32"/>
          <w:szCs w:val="32"/>
        </w:rPr>
      </w:pPr>
      <w:r>
        <w:rPr>
          <w:rFonts w:eastAsiaTheme="minorHAnsi"/>
          <w:b/>
          <w:sz w:val="32"/>
          <w:szCs w:val="32"/>
        </w:rPr>
        <w:lastRenderedPageBreak/>
        <w:t>2</w:t>
      </w:r>
      <w:r w:rsidRPr="00797A67">
        <w:rPr>
          <w:rFonts w:eastAsiaTheme="minorHAnsi"/>
          <w:b/>
          <w:sz w:val="32"/>
          <w:szCs w:val="32"/>
        </w:rPr>
        <w:t xml:space="preserve"> Виды аудиторной и внеаудиторной самостоятельной работы студентов по дисциплине</w:t>
      </w:r>
    </w:p>
    <w:p w:rsidR="00A96197" w:rsidRPr="0023694B" w:rsidRDefault="00A96197" w:rsidP="00A96197">
      <w:pPr>
        <w:ind w:firstLine="709"/>
        <w:jc w:val="both"/>
        <w:rPr>
          <w:rFonts w:eastAsiaTheme="minorHAnsi"/>
          <w:szCs w:val="28"/>
        </w:rPr>
      </w:pPr>
    </w:p>
    <w:p w:rsidR="00A96197" w:rsidRPr="00C455A4" w:rsidRDefault="00A96197" w:rsidP="00A96197">
      <w:pPr>
        <w:shd w:val="clear" w:color="auto" w:fill="FFFFFF"/>
        <w:autoSpaceDE w:val="0"/>
        <w:autoSpaceDN w:val="0"/>
        <w:adjustRightInd w:val="0"/>
        <w:ind w:firstLine="709"/>
        <w:jc w:val="both"/>
        <w:rPr>
          <w:color w:val="000000" w:themeColor="text1"/>
          <w:szCs w:val="28"/>
        </w:rPr>
      </w:pPr>
      <w:r w:rsidRPr="00C455A4">
        <w:rPr>
          <w:rFonts w:eastAsia="Times New Roman"/>
          <w:color w:val="000000" w:themeColor="text1"/>
          <w:szCs w:val="28"/>
        </w:rPr>
        <w:t>В настоящее время актуальными становятся требования к личным ка</w:t>
      </w:r>
      <w:r>
        <w:rPr>
          <w:rFonts w:eastAsia="Times New Roman"/>
          <w:color w:val="000000" w:themeColor="text1"/>
          <w:szCs w:val="28"/>
        </w:rPr>
        <w:t xml:space="preserve">чествам современного студента – </w:t>
      </w:r>
      <w:r w:rsidRPr="00C455A4">
        <w:rPr>
          <w:rFonts w:eastAsia="Times New Roman"/>
          <w:color w:val="000000" w:themeColor="text1"/>
          <w:szCs w:val="28"/>
        </w:rPr>
        <w:t>умению самостоятельно пополнять и обновлять знания, вести самостоятельный поиск необходимого материала, быть творческой личностью. Ориентация учебного процесса на саморазвивающуюся личность делает невозможным процесс обучения без учета индивидуально-личностных особенностей обучаемых, предостав</w:t>
      </w:r>
      <w:r w:rsidRPr="00C455A4">
        <w:rPr>
          <w:rFonts w:eastAsia="Times New Roman"/>
          <w:color w:val="000000" w:themeColor="text1"/>
          <w:szCs w:val="28"/>
        </w:rPr>
        <w:softHyphen/>
        <w:t>ления им права выбора путей и способов учения. Появляется новая ц</w:t>
      </w:r>
      <w:r>
        <w:rPr>
          <w:rFonts w:eastAsia="Times New Roman"/>
          <w:color w:val="000000" w:themeColor="text1"/>
          <w:szCs w:val="28"/>
        </w:rPr>
        <w:t xml:space="preserve">ель образовательного процесса – </w:t>
      </w:r>
      <w:r w:rsidRPr="00C455A4">
        <w:rPr>
          <w:rFonts w:eastAsia="Times New Roman"/>
          <w:color w:val="000000" w:themeColor="text1"/>
          <w:szCs w:val="28"/>
        </w:rPr>
        <w:t>воспитание компетентной личности, ориен</w:t>
      </w:r>
      <w:r w:rsidRPr="00C455A4">
        <w:rPr>
          <w:rFonts w:eastAsia="Times New Roman"/>
          <w:color w:val="000000" w:themeColor="text1"/>
          <w:szCs w:val="28"/>
        </w:rPr>
        <w:softHyphen/>
        <w:t>тированной на будущее, способной решать типичные проблемы и задачи исходя из приобретенного учебного опыта и адекватной оценки конкретной ситуации.</w:t>
      </w:r>
    </w:p>
    <w:p w:rsidR="00A96197" w:rsidRPr="00C455A4" w:rsidRDefault="00A96197" w:rsidP="00A96197">
      <w:pPr>
        <w:shd w:val="clear" w:color="auto" w:fill="FFFFFF"/>
        <w:autoSpaceDE w:val="0"/>
        <w:autoSpaceDN w:val="0"/>
        <w:adjustRightInd w:val="0"/>
        <w:ind w:firstLine="709"/>
        <w:jc w:val="both"/>
        <w:rPr>
          <w:rFonts w:eastAsia="Times New Roman"/>
          <w:color w:val="000000" w:themeColor="text1"/>
          <w:szCs w:val="28"/>
        </w:rPr>
      </w:pPr>
      <w:r w:rsidRPr="00C455A4">
        <w:rPr>
          <w:rFonts w:eastAsia="Times New Roman"/>
          <w:color w:val="000000" w:themeColor="text1"/>
          <w:szCs w:val="28"/>
        </w:rPr>
        <w:t>Решение этих задач невозможно без повышения роли самостоятельной работы студентов над учебным материалом, усиления ответственности преподавателя за развитие навыков самостоятельной работы, за стимулирование профессионального роста студентов, воспитание их творческой активности и инициативы.</w:t>
      </w:r>
    </w:p>
    <w:p w:rsidR="00A96197" w:rsidRPr="00C455A4" w:rsidRDefault="00A96197" w:rsidP="00A96197">
      <w:pPr>
        <w:shd w:val="clear" w:color="auto" w:fill="FFFFFF"/>
        <w:autoSpaceDE w:val="0"/>
        <w:autoSpaceDN w:val="0"/>
        <w:adjustRightInd w:val="0"/>
        <w:ind w:firstLine="709"/>
        <w:jc w:val="both"/>
        <w:rPr>
          <w:color w:val="000000" w:themeColor="text1"/>
          <w:szCs w:val="28"/>
        </w:rPr>
      </w:pPr>
      <w:r w:rsidRPr="00C455A4">
        <w:rPr>
          <w:color w:val="000000" w:themeColor="text1"/>
          <w:lang w:eastAsia="ar-SA"/>
        </w:rPr>
        <w:t xml:space="preserve">Объем самостоятельной работы студентов определяется государственным образовательным стандартом. Самостоятельная работа студентов является обязательной для каждого студента и определяется учебным планом. </w:t>
      </w:r>
    </w:p>
    <w:p w:rsidR="00A96197" w:rsidRPr="00C455A4" w:rsidRDefault="00A96197" w:rsidP="00A96197">
      <w:pPr>
        <w:ind w:firstLine="709"/>
        <w:jc w:val="both"/>
        <w:rPr>
          <w:color w:val="000000" w:themeColor="text1"/>
          <w:szCs w:val="28"/>
        </w:rPr>
      </w:pPr>
      <w:r w:rsidRPr="00C455A4">
        <w:rPr>
          <w:rFonts w:eastAsia="Times New Roman"/>
          <w:color w:val="000000" w:themeColor="text1"/>
          <w:szCs w:val="28"/>
        </w:rPr>
        <w:t>Внедрение в практику учебных программ с повышенной долей                          са</w:t>
      </w:r>
      <w:r w:rsidRPr="00C455A4">
        <w:rPr>
          <w:rFonts w:eastAsia="Times New Roman"/>
          <w:color w:val="000000" w:themeColor="text1"/>
          <w:szCs w:val="28"/>
        </w:rPr>
        <w:softHyphen/>
        <w:t>мостоятельной работы активно способствует модернизации учебного процесса.</w:t>
      </w:r>
    </w:p>
    <w:p w:rsidR="00A96197" w:rsidRDefault="00A96197" w:rsidP="00A96197">
      <w:pPr>
        <w:ind w:firstLine="709"/>
        <w:jc w:val="both"/>
        <w:rPr>
          <w:color w:val="000000" w:themeColor="text1"/>
          <w:szCs w:val="28"/>
        </w:rPr>
      </w:pPr>
      <w:r w:rsidRPr="00C455A4">
        <w:rPr>
          <w:color w:val="000000" w:themeColor="text1"/>
          <w:szCs w:val="28"/>
        </w:rPr>
        <w:t>В учебном процессе высшего учебного заведения выделяют два вида самостоятельной работы: аудиторная и внеаудиторная.</w:t>
      </w:r>
    </w:p>
    <w:p w:rsidR="00A96197" w:rsidRPr="00C455A4" w:rsidRDefault="00A96197" w:rsidP="00A96197">
      <w:pPr>
        <w:ind w:firstLine="709"/>
        <w:jc w:val="both"/>
        <w:rPr>
          <w:color w:val="000000" w:themeColor="text1"/>
          <w:szCs w:val="28"/>
        </w:rPr>
      </w:pPr>
      <w:r w:rsidRPr="00C455A4">
        <w:rPr>
          <w:color w:val="000000" w:themeColor="text1"/>
          <w:szCs w:val="28"/>
        </w:rPr>
        <w:t>Аудиторная самостоятельная работа по дисциплине «</w:t>
      </w:r>
      <w:r>
        <w:rPr>
          <w:szCs w:val="28"/>
          <w:lang w:eastAsia="ru-RU"/>
        </w:rPr>
        <w:t>Технологические процессы в строительстве</w:t>
      </w:r>
      <w:r w:rsidRPr="00C455A4">
        <w:rPr>
          <w:color w:val="000000" w:themeColor="text1"/>
          <w:szCs w:val="28"/>
        </w:rPr>
        <w:t>» выполняется на учебных занятиях под непосредственным руководством преподавателя и по его заданиям.</w:t>
      </w:r>
    </w:p>
    <w:p w:rsidR="00A96197" w:rsidRPr="00C455A4" w:rsidRDefault="00A96197" w:rsidP="00A96197">
      <w:pPr>
        <w:ind w:firstLine="709"/>
        <w:jc w:val="both"/>
        <w:rPr>
          <w:color w:val="000000" w:themeColor="text1"/>
          <w:szCs w:val="28"/>
        </w:rPr>
      </w:pPr>
      <w:r w:rsidRPr="00C455A4">
        <w:rPr>
          <w:color w:val="000000" w:themeColor="text1"/>
          <w:szCs w:val="28"/>
        </w:rPr>
        <w:t>Внеаудиторная самостоятельная работа выполняется студентом по заданию преподавателя, но без его непосредственного участия.</w:t>
      </w:r>
    </w:p>
    <w:p w:rsidR="00A96197" w:rsidRPr="00C455A4" w:rsidRDefault="00A96197" w:rsidP="00A96197">
      <w:pPr>
        <w:tabs>
          <w:tab w:val="left" w:pos="1985"/>
        </w:tabs>
        <w:ind w:firstLine="709"/>
        <w:jc w:val="both"/>
        <w:rPr>
          <w:color w:val="000000" w:themeColor="text1"/>
          <w:szCs w:val="28"/>
        </w:rPr>
      </w:pPr>
      <w:r w:rsidRPr="00085981">
        <w:rPr>
          <w:color w:val="000000" w:themeColor="text1"/>
          <w:szCs w:val="28"/>
        </w:rPr>
        <w:t>Необходимость организации со студентами разнообразной самостоятельной деятельности определяется тем, что удается разрешить противоречие между трансляцией знаний и их усвоением во взаимосвязи теории и практики.</w:t>
      </w:r>
    </w:p>
    <w:p w:rsidR="00A96197" w:rsidRPr="00C455A4" w:rsidRDefault="00A96197" w:rsidP="00A96197">
      <w:pPr>
        <w:ind w:firstLine="709"/>
        <w:jc w:val="both"/>
        <w:rPr>
          <w:color w:val="000000" w:themeColor="text1"/>
          <w:szCs w:val="28"/>
        </w:rPr>
      </w:pPr>
      <w:r w:rsidRPr="00C455A4">
        <w:rPr>
          <w:color w:val="000000" w:themeColor="text1"/>
          <w:szCs w:val="28"/>
        </w:rPr>
        <w:t>Содержание внеаудиторной самостоятельной работы определяется в соответствии с рекомендуемыми видами заданий согласно, рабочей программы «</w:t>
      </w:r>
      <w:r>
        <w:rPr>
          <w:szCs w:val="28"/>
          <w:lang w:eastAsia="ru-RU"/>
        </w:rPr>
        <w:t>Технологические процессы в строительстве</w:t>
      </w:r>
      <w:r w:rsidRPr="00C455A4">
        <w:rPr>
          <w:color w:val="000000" w:themeColor="text1"/>
          <w:szCs w:val="28"/>
        </w:rPr>
        <w:t>»:</w:t>
      </w:r>
    </w:p>
    <w:p w:rsidR="00A96197" w:rsidRPr="00C455A4" w:rsidRDefault="00A96197" w:rsidP="00A96197">
      <w:pPr>
        <w:suppressAutoHyphens/>
        <w:ind w:firstLine="709"/>
        <w:jc w:val="both"/>
        <w:rPr>
          <w:rFonts w:eastAsiaTheme="minorHAnsi"/>
          <w:color w:val="000000" w:themeColor="text1"/>
          <w:szCs w:val="28"/>
        </w:rPr>
      </w:pPr>
      <w:r w:rsidRPr="00C455A4">
        <w:rPr>
          <w:rFonts w:eastAsiaTheme="minorHAnsi"/>
          <w:color w:val="000000" w:themeColor="text1"/>
          <w:szCs w:val="28"/>
        </w:rPr>
        <w:t xml:space="preserve">- выполнение </w:t>
      </w:r>
      <w:r>
        <w:rPr>
          <w:rFonts w:eastAsiaTheme="minorHAnsi"/>
          <w:color w:val="000000" w:themeColor="text1"/>
          <w:szCs w:val="28"/>
        </w:rPr>
        <w:t>курсового проекта</w:t>
      </w:r>
      <w:r w:rsidRPr="00C455A4">
        <w:rPr>
          <w:rFonts w:eastAsiaTheme="minorHAnsi"/>
          <w:color w:val="000000" w:themeColor="text1"/>
          <w:szCs w:val="28"/>
        </w:rPr>
        <w:t xml:space="preserve"> (</w:t>
      </w:r>
      <w:r>
        <w:rPr>
          <w:rFonts w:eastAsiaTheme="minorHAnsi"/>
          <w:color w:val="000000" w:themeColor="text1"/>
          <w:szCs w:val="28"/>
        </w:rPr>
        <w:t>КП</w:t>
      </w:r>
      <w:r w:rsidRPr="00C455A4">
        <w:rPr>
          <w:rFonts w:eastAsiaTheme="minorHAnsi"/>
          <w:color w:val="000000" w:themeColor="text1"/>
          <w:szCs w:val="28"/>
        </w:rPr>
        <w:t>);</w:t>
      </w:r>
    </w:p>
    <w:p w:rsidR="00A96197" w:rsidRPr="00C455A4" w:rsidRDefault="00A96197" w:rsidP="00A96197">
      <w:pPr>
        <w:suppressAutoHyphens/>
        <w:ind w:firstLine="709"/>
        <w:jc w:val="both"/>
        <w:rPr>
          <w:rFonts w:eastAsiaTheme="minorHAnsi"/>
          <w:color w:val="000000" w:themeColor="text1"/>
          <w:szCs w:val="28"/>
        </w:rPr>
      </w:pPr>
      <w:r w:rsidRPr="00C455A4">
        <w:rPr>
          <w:rFonts w:eastAsiaTheme="minorHAnsi"/>
          <w:color w:val="000000" w:themeColor="text1"/>
          <w:szCs w:val="28"/>
        </w:rPr>
        <w:t>- проработка и повторение лекционного материала и материала учебников и учебных пособий;</w:t>
      </w:r>
    </w:p>
    <w:p w:rsidR="00A96197" w:rsidRPr="00C455A4" w:rsidRDefault="00A96197" w:rsidP="00A96197">
      <w:pPr>
        <w:suppressAutoHyphens/>
        <w:ind w:firstLine="709"/>
        <w:jc w:val="both"/>
        <w:rPr>
          <w:rFonts w:eastAsiaTheme="minorHAnsi"/>
          <w:color w:val="000000" w:themeColor="text1"/>
          <w:szCs w:val="28"/>
        </w:rPr>
      </w:pPr>
      <w:r w:rsidRPr="00C455A4">
        <w:rPr>
          <w:rFonts w:eastAsiaTheme="minorHAnsi"/>
          <w:color w:val="000000" w:themeColor="text1"/>
          <w:szCs w:val="28"/>
        </w:rPr>
        <w:t>- подготовка к практическим занятиям;</w:t>
      </w:r>
    </w:p>
    <w:p w:rsidR="00A96197" w:rsidRPr="00C455A4" w:rsidRDefault="00A96197" w:rsidP="00A96197">
      <w:pPr>
        <w:ind w:firstLine="709"/>
        <w:jc w:val="both"/>
        <w:rPr>
          <w:rFonts w:eastAsiaTheme="minorHAnsi"/>
          <w:color w:val="000000" w:themeColor="text1"/>
          <w:szCs w:val="28"/>
        </w:rPr>
      </w:pPr>
      <w:r w:rsidRPr="00C455A4">
        <w:rPr>
          <w:rFonts w:eastAsiaTheme="minorHAnsi"/>
          <w:color w:val="000000" w:themeColor="text1"/>
          <w:szCs w:val="28"/>
        </w:rPr>
        <w:t>- подготовка к рубежному контролю;</w:t>
      </w:r>
    </w:p>
    <w:p w:rsidR="00A96197" w:rsidRPr="005B2BF5" w:rsidRDefault="00A96197" w:rsidP="00A96197">
      <w:pPr>
        <w:ind w:firstLine="709"/>
        <w:jc w:val="both"/>
        <w:rPr>
          <w:color w:val="000000" w:themeColor="text1"/>
          <w:szCs w:val="28"/>
        </w:rPr>
      </w:pPr>
      <w:r w:rsidRPr="00C455A4">
        <w:rPr>
          <w:rFonts w:eastAsiaTheme="minorHAnsi"/>
          <w:color w:val="000000" w:themeColor="text1"/>
          <w:szCs w:val="28"/>
        </w:rPr>
        <w:t>- подготовка к промежуточной аттестации и т.п.</w:t>
      </w:r>
    </w:p>
    <w:p w:rsidR="00A96197" w:rsidRPr="005B2BF5" w:rsidRDefault="00A96197" w:rsidP="00A96197">
      <w:pPr>
        <w:autoSpaceDE w:val="0"/>
        <w:autoSpaceDN w:val="0"/>
        <w:adjustRightInd w:val="0"/>
        <w:ind w:firstLine="709"/>
        <w:jc w:val="both"/>
        <w:rPr>
          <w:szCs w:val="28"/>
        </w:rPr>
      </w:pPr>
      <w:r>
        <w:rPr>
          <w:szCs w:val="28"/>
        </w:rPr>
        <w:t xml:space="preserve">Обучающимся </w:t>
      </w:r>
      <w:r w:rsidRPr="005B2BF5">
        <w:rPr>
          <w:szCs w:val="28"/>
        </w:rPr>
        <w:t xml:space="preserve">необходимо ознакомиться: </w:t>
      </w:r>
    </w:p>
    <w:p w:rsidR="00A96197" w:rsidRPr="005B2BF5" w:rsidRDefault="00A96197" w:rsidP="00A96197">
      <w:pPr>
        <w:autoSpaceDE w:val="0"/>
        <w:autoSpaceDN w:val="0"/>
        <w:adjustRightInd w:val="0"/>
        <w:ind w:firstLine="709"/>
        <w:jc w:val="both"/>
        <w:rPr>
          <w:szCs w:val="28"/>
        </w:rPr>
      </w:pPr>
      <w:r w:rsidRPr="005B2BF5">
        <w:rPr>
          <w:szCs w:val="28"/>
        </w:rPr>
        <w:t xml:space="preserve">- с содержанием рабочей программы </w:t>
      </w:r>
      <w:r>
        <w:rPr>
          <w:szCs w:val="28"/>
        </w:rPr>
        <w:t>дисциплины</w:t>
      </w:r>
      <w:r w:rsidRPr="005B2BF5">
        <w:rPr>
          <w:szCs w:val="28"/>
        </w:rPr>
        <w:t xml:space="preserve">, </w:t>
      </w:r>
    </w:p>
    <w:p w:rsidR="00A96197" w:rsidRDefault="00A96197" w:rsidP="00A96197">
      <w:pPr>
        <w:autoSpaceDE w:val="0"/>
        <w:autoSpaceDN w:val="0"/>
        <w:adjustRightInd w:val="0"/>
        <w:ind w:firstLine="709"/>
        <w:jc w:val="both"/>
        <w:rPr>
          <w:szCs w:val="28"/>
        </w:rPr>
      </w:pPr>
      <w:r w:rsidRPr="005B2BF5">
        <w:rPr>
          <w:szCs w:val="28"/>
        </w:rPr>
        <w:t>- методическими раз</w:t>
      </w:r>
      <w:r>
        <w:rPr>
          <w:szCs w:val="28"/>
        </w:rPr>
        <w:t>работками по данной дисциплине;</w:t>
      </w:r>
    </w:p>
    <w:p w:rsidR="00A96197" w:rsidRPr="005B2BF5" w:rsidRDefault="00A96197" w:rsidP="00A96197">
      <w:pPr>
        <w:autoSpaceDE w:val="0"/>
        <w:autoSpaceDN w:val="0"/>
        <w:adjustRightInd w:val="0"/>
        <w:ind w:firstLine="709"/>
        <w:jc w:val="both"/>
        <w:rPr>
          <w:szCs w:val="28"/>
        </w:rPr>
      </w:pPr>
      <w:r w:rsidRPr="005B2BF5">
        <w:rPr>
          <w:szCs w:val="28"/>
        </w:rPr>
        <w:t xml:space="preserve">- с графиком консультаций преподавателей кафедры. </w:t>
      </w:r>
    </w:p>
    <w:p w:rsidR="00A96197" w:rsidRPr="0082197B" w:rsidRDefault="00A96197" w:rsidP="00A96197">
      <w:pPr>
        <w:rPr>
          <w:rFonts w:eastAsiaTheme="minorHAnsi"/>
          <w:sz w:val="32"/>
          <w:szCs w:val="32"/>
        </w:rPr>
        <w:sectPr w:rsidR="00A96197" w:rsidRPr="0082197B" w:rsidSect="00661BC3">
          <w:pgSz w:w="11906" w:h="16838"/>
          <w:pgMar w:top="1134" w:right="567" w:bottom="1134" w:left="1134" w:header="709" w:footer="283" w:gutter="0"/>
          <w:cols w:space="708"/>
          <w:docGrid w:linePitch="381"/>
        </w:sectPr>
      </w:pPr>
    </w:p>
    <w:p w:rsidR="00A96197" w:rsidRPr="009A7733" w:rsidRDefault="00A96197" w:rsidP="00A96197">
      <w:pPr>
        <w:widowControl w:val="0"/>
        <w:autoSpaceDE w:val="0"/>
        <w:autoSpaceDN w:val="0"/>
        <w:adjustRightInd w:val="0"/>
        <w:ind w:firstLine="709"/>
        <w:contextualSpacing/>
        <w:jc w:val="both"/>
        <w:rPr>
          <w:rFonts w:eastAsiaTheme="minorHAnsi"/>
          <w:b/>
          <w:color w:val="000000" w:themeColor="text1"/>
          <w:sz w:val="32"/>
          <w:szCs w:val="32"/>
        </w:rPr>
      </w:pPr>
      <w:r w:rsidRPr="009A7733">
        <w:rPr>
          <w:rFonts w:eastAsiaTheme="minorHAnsi"/>
          <w:b/>
          <w:color w:val="000000" w:themeColor="text1"/>
          <w:sz w:val="32"/>
          <w:szCs w:val="32"/>
        </w:rPr>
        <w:lastRenderedPageBreak/>
        <w:t xml:space="preserve">3 Методические рекомендации студентам </w:t>
      </w:r>
    </w:p>
    <w:p w:rsidR="00A96197" w:rsidRPr="009A7733" w:rsidRDefault="00A96197" w:rsidP="00A96197">
      <w:pPr>
        <w:ind w:firstLine="709"/>
        <w:jc w:val="both"/>
        <w:rPr>
          <w:color w:val="000000" w:themeColor="text1"/>
        </w:rPr>
      </w:pPr>
    </w:p>
    <w:p w:rsidR="00A96197" w:rsidRPr="009A7733" w:rsidRDefault="00A96197" w:rsidP="00A96197">
      <w:pPr>
        <w:ind w:firstLine="709"/>
        <w:jc w:val="both"/>
        <w:rPr>
          <w:rFonts w:eastAsia="Times New Roman"/>
          <w:b/>
          <w:bCs/>
          <w:color w:val="000000" w:themeColor="text1"/>
          <w:szCs w:val="28"/>
          <w:lang w:eastAsia="ru-RU"/>
        </w:rPr>
      </w:pPr>
      <w:r w:rsidRPr="009A7733">
        <w:rPr>
          <w:rFonts w:eastAsia="Times New Roman"/>
          <w:b/>
          <w:bCs/>
          <w:color w:val="000000" w:themeColor="text1"/>
          <w:szCs w:val="28"/>
          <w:lang w:eastAsia="ru-RU"/>
        </w:rPr>
        <w:t>3.1 Планирование и организация времени, необходимого для изучения дисциплины</w:t>
      </w:r>
    </w:p>
    <w:p w:rsidR="00A96197" w:rsidRPr="009A7733" w:rsidRDefault="00A96197" w:rsidP="00A96197">
      <w:pPr>
        <w:ind w:firstLine="709"/>
        <w:jc w:val="both"/>
        <w:rPr>
          <w:rFonts w:eastAsia="Times New Roman"/>
          <w:color w:val="000000" w:themeColor="text1"/>
          <w:szCs w:val="28"/>
          <w:lang w:eastAsia="ru-RU"/>
        </w:rPr>
      </w:pPr>
    </w:p>
    <w:p w:rsidR="00A96197" w:rsidRPr="009A7733" w:rsidRDefault="00A96197" w:rsidP="00A96197">
      <w:pPr>
        <w:ind w:firstLine="709"/>
        <w:jc w:val="both"/>
        <w:rPr>
          <w:rFonts w:eastAsia="Times New Roman"/>
          <w:color w:val="000000" w:themeColor="text1"/>
          <w:szCs w:val="28"/>
          <w:lang w:eastAsia="ru-RU"/>
        </w:rPr>
      </w:pPr>
      <w:r w:rsidRPr="009A7733">
        <w:rPr>
          <w:rFonts w:eastAsia="Times New Roman"/>
          <w:color w:val="000000" w:themeColor="text1"/>
          <w:szCs w:val="28"/>
          <w:lang w:eastAsia="ru-RU"/>
        </w:rPr>
        <w:t xml:space="preserve">Важным условием успешного освоения дисциплины является создание </w:t>
      </w:r>
      <w:r>
        <w:rPr>
          <w:rFonts w:eastAsia="Times New Roman"/>
          <w:color w:val="000000" w:themeColor="text1"/>
          <w:szCs w:val="28"/>
          <w:lang w:eastAsia="ru-RU"/>
        </w:rPr>
        <w:t xml:space="preserve">обучающимися </w:t>
      </w:r>
      <w:r w:rsidRPr="009A7733">
        <w:rPr>
          <w:rFonts w:eastAsia="Times New Roman"/>
          <w:color w:val="000000" w:themeColor="text1"/>
          <w:szCs w:val="28"/>
          <w:lang w:eastAsia="ru-RU"/>
        </w:rPr>
        <w:t>системы правильной организации труда, позволяющей распределить учебную нагрузку равномерно в соответствии с графиком образовательного процесса. Большую помощь в этом может оказать составление плана работы на семестр, месяц, неделю, день. Его наличие позволит подчинить свободное время целям учебы, трудиться более успешно и эффективно. С вечера всегда надо распределять работу на завтрашний день. В конце каждого дня целесообразно подвести итог работы: тщательно проверить, все ли выполнено по намеченному плану, не было ли каких-либо отступлений, а если были, по какой причине они произошли.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Все задания к практическим занятиям, а также задания, вынесенные на самостоятельную работу, рекомендуется выполнять непосредственно после соответствующей темы лекционного курса, что способствует лучшему усвоению материала, позволяет своевременно выявить и устранить «пробелы» в знаниях, систематизировать ранее пройденный материал, на его основе приступить к овладению новыми знаниями и навыками.</w:t>
      </w:r>
    </w:p>
    <w:p w:rsidR="00A96197" w:rsidRPr="009A7733" w:rsidRDefault="00A96197" w:rsidP="00A96197">
      <w:pPr>
        <w:ind w:firstLine="709"/>
        <w:jc w:val="both"/>
        <w:rPr>
          <w:rFonts w:eastAsia="Times New Roman"/>
          <w:color w:val="000000" w:themeColor="text1"/>
          <w:szCs w:val="28"/>
          <w:lang w:eastAsia="ru-RU"/>
        </w:rPr>
      </w:pPr>
      <w:r w:rsidRPr="009A7733">
        <w:rPr>
          <w:rFonts w:eastAsia="Times New Roman"/>
          <w:color w:val="000000" w:themeColor="text1"/>
          <w:szCs w:val="28"/>
          <w:lang w:eastAsia="ru-RU"/>
        </w:rPr>
        <w:t>Система вузовского обучения основывается на рациональном сочетании нескольких видов учебных занятий (в первую очередь, лекций и практических занятий), работа на которых обладает определенной спецификой.</w:t>
      </w:r>
    </w:p>
    <w:p w:rsidR="00A96197" w:rsidRPr="009A7733" w:rsidRDefault="00A96197" w:rsidP="00A96197">
      <w:pPr>
        <w:ind w:firstLine="0"/>
        <w:jc w:val="both"/>
        <w:rPr>
          <w:b/>
          <w:color w:val="000000" w:themeColor="text1"/>
          <w:szCs w:val="28"/>
        </w:rPr>
      </w:pPr>
    </w:p>
    <w:p w:rsidR="00A96197" w:rsidRPr="009A7733" w:rsidRDefault="00A96197" w:rsidP="00A96197">
      <w:pPr>
        <w:ind w:firstLine="709"/>
        <w:jc w:val="both"/>
        <w:rPr>
          <w:b/>
          <w:color w:val="000000" w:themeColor="text1"/>
        </w:rPr>
      </w:pPr>
      <w:r w:rsidRPr="009A7733">
        <w:rPr>
          <w:b/>
          <w:color w:val="000000" w:themeColor="text1"/>
          <w:szCs w:val="28"/>
        </w:rPr>
        <w:t>3.2 Методические рекомендации по изучению теоретических основ         дисциплины</w:t>
      </w:r>
    </w:p>
    <w:p w:rsidR="00A96197" w:rsidRPr="009A7733" w:rsidRDefault="00A96197" w:rsidP="00A96197">
      <w:pPr>
        <w:ind w:firstLine="709"/>
        <w:jc w:val="both"/>
        <w:rPr>
          <w:color w:val="000000" w:themeColor="text1"/>
        </w:rPr>
      </w:pPr>
    </w:p>
    <w:p w:rsidR="00A96197" w:rsidRPr="009A7733" w:rsidRDefault="00A96197" w:rsidP="00A96197">
      <w:pPr>
        <w:pStyle w:val="a3"/>
        <w:shd w:val="clear" w:color="auto" w:fill="FFFFFF"/>
        <w:spacing w:before="0" w:beforeAutospacing="0" w:after="0" w:afterAutospacing="0"/>
        <w:ind w:firstLine="709"/>
        <w:jc w:val="both"/>
        <w:textAlignment w:val="baseline"/>
        <w:rPr>
          <w:color w:val="000000" w:themeColor="text1"/>
          <w:sz w:val="28"/>
          <w:szCs w:val="28"/>
        </w:rPr>
      </w:pPr>
      <w:r w:rsidRPr="009A7733">
        <w:rPr>
          <w:b/>
          <w:color w:val="000000" w:themeColor="text1"/>
          <w:sz w:val="28"/>
          <w:szCs w:val="28"/>
        </w:rPr>
        <w:t>Конспектирование лекций</w:t>
      </w:r>
      <w:r w:rsidRPr="009A7733">
        <w:rPr>
          <w:color w:val="000000" w:themeColor="text1"/>
          <w:sz w:val="28"/>
          <w:szCs w:val="28"/>
        </w:rPr>
        <w:t xml:space="preserve"> –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w:t>
      </w:r>
      <w:r>
        <w:rPr>
          <w:color w:val="000000" w:themeColor="text1"/>
          <w:sz w:val="28"/>
          <w:szCs w:val="28"/>
        </w:rPr>
        <w:t>самим студентом</w:t>
      </w:r>
      <w:r w:rsidRPr="009A7733">
        <w:rPr>
          <w:color w:val="000000" w:themeColor="text1"/>
          <w:sz w:val="28"/>
          <w:szCs w:val="28"/>
        </w:rPr>
        <w:t xml:space="preserve">. </w:t>
      </w:r>
    </w:p>
    <w:p w:rsidR="00A96197" w:rsidRPr="009A7733" w:rsidRDefault="00A96197" w:rsidP="00A96197">
      <w:pPr>
        <w:pStyle w:val="a3"/>
        <w:shd w:val="clear" w:color="auto" w:fill="FFFFFF"/>
        <w:spacing w:before="0" w:beforeAutospacing="0" w:after="0" w:afterAutospacing="0"/>
        <w:ind w:firstLine="709"/>
        <w:jc w:val="both"/>
        <w:textAlignment w:val="baseline"/>
        <w:rPr>
          <w:color w:val="000000" w:themeColor="text1"/>
          <w:sz w:val="28"/>
          <w:szCs w:val="28"/>
        </w:rPr>
      </w:pPr>
      <w:r w:rsidRPr="009A7733">
        <w:rPr>
          <w:color w:val="000000" w:themeColor="text1"/>
          <w:sz w:val="28"/>
          <w:szCs w:val="28"/>
        </w:rPr>
        <w:t>Перед каждой лекцией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Также рекомендуется перед очередной лекцией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A96197" w:rsidRPr="009A7733" w:rsidRDefault="00A96197" w:rsidP="00A96197">
      <w:pPr>
        <w:pStyle w:val="a3"/>
        <w:shd w:val="clear" w:color="auto" w:fill="FFFFFF"/>
        <w:spacing w:before="0" w:beforeAutospacing="0" w:after="0" w:afterAutospacing="0"/>
        <w:ind w:firstLine="709"/>
        <w:jc w:val="both"/>
        <w:textAlignment w:val="baseline"/>
        <w:rPr>
          <w:color w:val="000000" w:themeColor="text1"/>
          <w:sz w:val="28"/>
          <w:szCs w:val="28"/>
        </w:rPr>
      </w:pPr>
      <w:r w:rsidRPr="009A7733">
        <w:rPr>
          <w:color w:val="000000" w:themeColor="text1"/>
          <w:sz w:val="28"/>
          <w:szCs w:val="28"/>
        </w:rPr>
        <w:lastRenderedPageBreak/>
        <w:t>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A96197" w:rsidRPr="009A7733" w:rsidRDefault="00A96197" w:rsidP="00A96197">
      <w:pPr>
        <w:pStyle w:val="a3"/>
        <w:shd w:val="clear" w:color="auto" w:fill="FFFFFF"/>
        <w:spacing w:before="0" w:beforeAutospacing="0" w:after="0" w:afterAutospacing="0"/>
        <w:ind w:firstLine="709"/>
        <w:jc w:val="both"/>
        <w:textAlignment w:val="baseline"/>
        <w:rPr>
          <w:color w:val="000000" w:themeColor="text1"/>
          <w:sz w:val="28"/>
          <w:szCs w:val="28"/>
        </w:rPr>
      </w:pPr>
      <w:r w:rsidRPr="009A7733">
        <w:rPr>
          <w:color w:val="000000" w:themeColor="text1"/>
          <w:sz w:val="28"/>
          <w:szCs w:val="28"/>
        </w:rPr>
        <w:t xml:space="preserve">Конспект лекции лучше подразделять на пункты, которые будут соответствовать вопросам плана лекции.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 п. Можно делать это и с помощью разноцветных маркеров или ручек, подчеркивая термины и определения. Целесообразно разработать собственную систему сокращений, </w:t>
      </w:r>
      <w:hyperlink r:id="rId9" w:tooltip="Аббревиатура" w:history="1">
        <w:r w:rsidRPr="009A7733">
          <w:rPr>
            <w:rStyle w:val="a4"/>
            <w:color w:val="000000" w:themeColor="text1"/>
            <w:sz w:val="28"/>
            <w:szCs w:val="28"/>
            <w:u w:val="none"/>
            <w:bdr w:val="none" w:sz="0" w:space="0" w:color="auto" w:frame="1"/>
          </w:rPr>
          <w:t>аббревиатур</w:t>
        </w:r>
      </w:hyperlink>
      <w:r w:rsidRPr="009A7733">
        <w:rPr>
          <w:color w:val="000000" w:themeColor="text1"/>
          <w:sz w:val="28"/>
          <w:szCs w:val="28"/>
        </w:rPr>
        <w:t xml:space="preserve"> и символов. Однако при дальнейшей работе с конспектом символы лучше заменить обычными словами для быстрого зрительного восприятия текста. </w:t>
      </w:r>
    </w:p>
    <w:p w:rsidR="00A96197" w:rsidRPr="009A7733" w:rsidRDefault="00A96197" w:rsidP="00A96197">
      <w:pPr>
        <w:pStyle w:val="a3"/>
        <w:shd w:val="clear" w:color="auto" w:fill="FFFFFF"/>
        <w:spacing w:before="0" w:beforeAutospacing="0" w:after="0" w:afterAutospacing="0"/>
        <w:ind w:firstLine="709"/>
        <w:jc w:val="both"/>
        <w:textAlignment w:val="baseline"/>
        <w:rPr>
          <w:color w:val="000000" w:themeColor="text1"/>
          <w:sz w:val="28"/>
          <w:szCs w:val="28"/>
        </w:rPr>
      </w:pPr>
      <w:r w:rsidRPr="009A7733">
        <w:rPr>
          <w:color w:val="000000" w:themeColor="text1"/>
          <w:sz w:val="28"/>
          <w:szCs w:val="28"/>
        </w:rPr>
        <w:t>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теоретическим материалом.</w:t>
      </w:r>
    </w:p>
    <w:p w:rsidR="00A96197" w:rsidRPr="009A7733" w:rsidRDefault="00A96197" w:rsidP="00A96197">
      <w:pPr>
        <w:ind w:firstLine="709"/>
        <w:jc w:val="both"/>
        <w:rPr>
          <w:color w:val="000000" w:themeColor="text1"/>
          <w:szCs w:val="28"/>
        </w:rPr>
      </w:pPr>
      <w:r w:rsidRPr="009A7733">
        <w:rPr>
          <w:color w:val="000000" w:themeColor="text1"/>
          <w:szCs w:val="28"/>
        </w:rPr>
        <w:t>После занятий 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A96197" w:rsidRPr="009A7733" w:rsidRDefault="00A96197" w:rsidP="00A96197">
      <w:pPr>
        <w:ind w:firstLine="709"/>
        <w:jc w:val="both"/>
        <w:rPr>
          <w:color w:val="000000" w:themeColor="text1"/>
          <w:szCs w:val="28"/>
        </w:rPr>
      </w:pPr>
      <w:r w:rsidRPr="009A7733">
        <w:rPr>
          <w:color w:val="000000" w:themeColor="text1"/>
        </w:rPr>
        <w:t>Освоение дисциплины невозможно без изучения соответствующей литературы. К каждой теме учебной дисциплины должна быть подобрана основная и дополнительная ли</w:t>
      </w:r>
      <w:r>
        <w:rPr>
          <w:color w:val="000000" w:themeColor="text1"/>
        </w:rPr>
        <w:t xml:space="preserve">тература. Основная литература – </w:t>
      </w:r>
      <w:r w:rsidRPr="009A7733">
        <w:rPr>
          <w:color w:val="000000" w:themeColor="text1"/>
        </w:rPr>
        <w:t>это учебники и учебные пособия. До</w:t>
      </w:r>
      <w:r>
        <w:rPr>
          <w:color w:val="000000" w:themeColor="text1"/>
        </w:rPr>
        <w:t xml:space="preserve">полнительная литература – </w:t>
      </w:r>
      <w:r w:rsidRPr="009A7733">
        <w:rPr>
          <w:color w:val="000000" w:themeColor="text1"/>
        </w:rPr>
        <w:t>это монографии, сборники научных трудов, журнальные и газетные статьи, различные справочники, энциклопедии, интернет ресурсы.</w:t>
      </w:r>
    </w:p>
    <w:p w:rsidR="00A96197" w:rsidRPr="009A7733" w:rsidRDefault="00A96197" w:rsidP="00A96197">
      <w:pPr>
        <w:ind w:firstLine="709"/>
        <w:jc w:val="both"/>
        <w:rPr>
          <w:color w:val="000000" w:themeColor="text1"/>
          <w:szCs w:val="28"/>
        </w:rPr>
      </w:pPr>
      <w:r w:rsidRPr="009A7733">
        <w:rPr>
          <w:color w:val="000000" w:themeColor="text1"/>
        </w:rPr>
        <w:t>Изучая книги, следует в первую очередь ознакомиться с оглавлением и научно-справочным аппаратом, прочитать аннотацию и предисловие, а затем целесообразно будет её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В книге или журнале, принадлежащие самому студенту, ключевые позиции можно выделять маркером или делать пометки на полях, тоже самое целесообразно делать и при работе с распечатанным источником из Интернета.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w:t>
      </w:r>
      <w:r w:rsidRPr="009A7733">
        <w:rPr>
          <w:color w:val="000000" w:themeColor="text1"/>
        </w:rPr>
        <w:lastRenderedPageBreak/>
        <w:t>цию. Физическое действие по записыванию помогает прочно заложить данную информацию в «банк памяти».</w:t>
      </w:r>
    </w:p>
    <w:p w:rsidR="00A96197" w:rsidRPr="009A7733" w:rsidRDefault="00A96197" w:rsidP="00A96197">
      <w:pPr>
        <w:ind w:firstLine="0"/>
        <w:jc w:val="both"/>
        <w:rPr>
          <w:color w:val="000000" w:themeColor="text1"/>
          <w:szCs w:val="28"/>
        </w:rPr>
      </w:pPr>
    </w:p>
    <w:p w:rsidR="00A96197" w:rsidRPr="009A7733" w:rsidRDefault="00A96197" w:rsidP="00A96197">
      <w:pPr>
        <w:ind w:firstLine="709"/>
        <w:jc w:val="both"/>
        <w:rPr>
          <w:b/>
          <w:color w:val="000000" w:themeColor="text1"/>
          <w:szCs w:val="28"/>
        </w:rPr>
      </w:pPr>
      <w:r w:rsidRPr="009A7733">
        <w:rPr>
          <w:b/>
          <w:color w:val="000000" w:themeColor="text1"/>
          <w:szCs w:val="28"/>
        </w:rPr>
        <w:t>3.3 Методические рекомендации по подготовке к практическим занятиям</w:t>
      </w:r>
    </w:p>
    <w:p w:rsidR="00A96197" w:rsidRPr="009A7733" w:rsidRDefault="00A96197" w:rsidP="00A96197">
      <w:pPr>
        <w:ind w:firstLine="709"/>
        <w:jc w:val="both"/>
        <w:rPr>
          <w:color w:val="000000" w:themeColor="text1"/>
          <w:szCs w:val="28"/>
        </w:rPr>
      </w:pPr>
    </w:p>
    <w:p w:rsidR="00A96197" w:rsidRPr="009A7733" w:rsidRDefault="00A96197" w:rsidP="00A96197">
      <w:pPr>
        <w:ind w:firstLine="709"/>
        <w:jc w:val="both"/>
        <w:rPr>
          <w:color w:val="000000" w:themeColor="text1"/>
        </w:rPr>
      </w:pPr>
      <w:r w:rsidRPr="009A7733">
        <w:rPr>
          <w:b/>
          <w:color w:val="000000" w:themeColor="text1"/>
          <w:shd w:val="clear" w:color="auto" w:fill="FFFFFF"/>
        </w:rPr>
        <w:t>Практические занятия</w:t>
      </w:r>
      <w:r>
        <w:rPr>
          <w:color w:val="000000" w:themeColor="text1"/>
          <w:shd w:val="clear" w:color="auto" w:fill="FFFFFF"/>
        </w:rPr>
        <w:t xml:space="preserve"> – </w:t>
      </w:r>
      <w:r w:rsidRPr="009A7733">
        <w:rPr>
          <w:color w:val="000000" w:themeColor="text1"/>
          <w:shd w:val="clear" w:color="auto" w:fill="FFFFFF"/>
        </w:rPr>
        <w:t>составная часть учебного процесса, групповая форма занятий при активном участии студентов. На практических занятиях обучающиеся учатся грамотно излагать проблемы, свободно высказывать свои мысли и суждения, вести полемику, убеждать, доказывать, опровергать, отстаивать свои убеждения, рассматривают ситуации, способствующие развитию профессиональной компетентности. </w:t>
      </w:r>
    </w:p>
    <w:p w:rsidR="00A96197" w:rsidRPr="009A7733" w:rsidRDefault="00A96197" w:rsidP="00A96197">
      <w:pPr>
        <w:ind w:firstLine="709"/>
        <w:jc w:val="both"/>
        <w:rPr>
          <w:color w:val="000000" w:themeColor="text1"/>
        </w:rPr>
      </w:pPr>
      <w:r w:rsidRPr="009A7733">
        <w:rPr>
          <w:color w:val="000000" w:themeColor="text1"/>
        </w:rPr>
        <w:t>В рамках практических занятий рассматриваются типовые решения задач по пройдённым темам на лекционных занятиях. На практических занятиях рассматриваются следующие темы:</w:t>
      </w:r>
    </w:p>
    <w:p w:rsidR="00A96197" w:rsidRPr="00A96197" w:rsidRDefault="00A96197" w:rsidP="00A96197">
      <w:pPr>
        <w:tabs>
          <w:tab w:val="left" w:pos="993"/>
        </w:tabs>
        <w:ind w:firstLine="709"/>
        <w:jc w:val="both"/>
        <w:rPr>
          <w:rFonts w:eastAsiaTheme="minorHAnsi"/>
          <w:szCs w:val="28"/>
        </w:rPr>
      </w:pPr>
      <w:r>
        <w:rPr>
          <w:rFonts w:eastAsiaTheme="minorHAnsi"/>
          <w:szCs w:val="28"/>
        </w:rPr>
        <w:t xml:space="preserve">- </w:t>
      </w:r>
      <w:r w:rsidRPr="00A96197">
        <w:rPr>
          <w:rFonts w:eastAsiaTheme="minorHAnsi"/>
          <w:szCs w:val="28"/>
        </w:rPr>
        <w:t>Основы технологического проектирования.</w:t>
      </w:r>
    </w:p>
    <w:p w:rsidR="00A96197" w:rsidRPr="00A96197" w:rsidRDefault="00A96197" w:rsidP="00A96197">
      <w:pPr>
        <w:tabs>
          <w:tab w:val="left" w:pos="993"/>
        </w:tabs>
        <w:ind w:firstLine="709"/>
        <w:jc w:val="both"/>
        <w:rPr>
          <w:rFonts w:eastAsiaTheme="minorHAnsi"/>
          <w:szCs w:val="28"/>
        </w:rPr>
      </w:pPr>
      <w:r>
        <w:rPr>
          <w:rFonts w:eastAsiaTheme="minorHAnsi"/>
          <w:szCs w:val="28"/>
        </w:rPr>
        <w:t xml:space="preserve">- </w:t>
      </w:r>
      <w:r w:rsidRPr="00A96197">
        <w:rPr>
          <w:rFonts w:eastAsiaTheme="minorHAnsi"/>
          <w:szCs w:val="28"/>
        </w:rPr>
        <w:t>Технологические процессы переработки грунта</w:t>
      </w:r>
      <w:r>
        <w:rPr>
          <w:rFonts w:eastAsiaTheme="minorHAnsi"/>
          <w:szCs w:val="28"/>
        </w:rPr>
        <w:t xml:space="preserve"> </w:t>
      </w:r>
      <w:r w:rsidRPr="00A96197">
        <w:rPr>
          <w:rFonts w:eastAsiaTheme="minorHAnsi"/>
          <w:szCs w:val="28"/>
        </w:rPr>
        <w:t>и устройство фундаментов.</w:t>
      </w:r>
    </w:p>
    <w:p w:rsidR="00A96197" w:rsidRPr="00A96197" w:rsidRDefault="00A96197" w:rsidP="00A96197">
      <w:pPr>
        <w:tabs>
          <w:tab w:val="left" w:pos="993"/>
        </w:tabs>
        <w:ind w:firstLine="709"/>
        <w:jc w:val="both"/>
        <w:rPr>
          <w:rFonts w:eastAsiaTheme="minorHAnsi"/>
          <w:szCs w:val="28"/>
        </w:rPr>
      </w:pPr>
      <w:r>
        <w:rPr>
          <w:rFonts w:eastAsiaTheme="minorHAnsi"/>
          <w:szCs w:val="28"/>
        </w:rPr>
        <w:t xml:space="preserve">- </w:t>
      </w:r>
      <w:r w:rsidRPr="00A96197">
        <w:rPr>
          <w:rFonts w:eastAsiaTheme="minorHAnsi"/>
          <w:szCs w:val="28"/>
        </w:rPr>
        <w:t>Технологические процессы устройства несущих и ог</w:t>
      </w:r>
      <w:r>
        <w:rPr>
          <w:rFonts w:eastAsiaTheme="minorHAnsi"/>
          <w:szCs w:val="28"/>
        </w:rPr>
        <w:t>раждающих строительных конструк</w:t>
      </w:r>
      <w:r w:rsidRPr="00A96197">
        <w:rPr>
          <w:rFonts w:eastAsiaTheme="minorHAnsi"/>
          <w:szCs w:val="28"/>
        </w:rPr>
        <w:t>ций.</w:t>
      </w:r>
    </w:p>
    <w:p w:rsidR="00A96197" w:rsidRPr="00A96197" w:rsidRDefault="00A96197" w:rsidP="00A96197">
      <w:pPr>
        <w:tabs>
          <w:tab w:val="left" w:pos="993"/>
        </w:tabs>
        <w:ind w:firstLine="709"/>
        <w:jc w:val="both"/>
        <w:rPr>
          <w:rFonts w:eastAsiaTheme="minorHAnsi"/>
          <w:szCs w:val="28"/>
        </w:rPr>
      </w:pPr>
      <w:r>
        <w:rPr>
          <w:rFonts w:eastAsiaTheme="minorHAnsi"/>
          <w:szCs w:val="28"/>
        </w:rPr>
        <w:t xml:space="preserve">- </w:t>
      </w:r>
      <w:r w:rsidRPr="00A96197">
        <w:rPr>
          <w:rFonts w:eastAsiaTheme="minorHAnsi"/>
          <w:szCs w:val="28"/>
        </w:rPr>
        <w:t>Технологич</w:t>
      </w:r>
      <w:r>
        <w:rPr>
          <w:rFonts w:eastAsiaTheme="minorHAnsi"/>
          <w:szCs w:val="28"/>
        </w:rPr>
        <w:t>еские процессы устройства защит</w:t>
      </w:r>
      <w:r w:rsidRPr="00A96197">
        <w:rPr>
          <w:rFonts w:eastAsiaTheme="minorHAnsi"/>
          <w:szCs w:val="28"/>
        </w:rPr>
        <w:t>ных покрытий.</w:t>
      </w:r>
    </w:p>
    <w:p w:rsidR="00A96197" w:rsidRDefault="00A96197" w:rsidP="00A96197">
      <w:pPr>
        <w:tabs>
          <w:tab w:val="left" w:pos="993"/>
        </w:tabs>
        <w:ind w:firstLine="709"/>
        <w:jc w:val="both"/>
        <w:rPr>
          <w:rFonts w:eastAsiaTheme="minorHAnsi"/>
          <w:szCs w:val="28"/>
        </w:rPr>
      </w:pPr>
      <w:r>
        <w:rPr>
          <w:rFonts w:eastAsiaTheme="minorHAnsi"/>
          <w:szCs w:val="28"/>
        </w:rPr>
        <w:t xml:space="preserve">- </w:t>
      </w:r>
      <w:r w:rsidRPr="00A96197">
        <w:rPr>
          <w:rFonts w:eastAsiaTheme="minorHAnsi"/>
          <w:szCs w:val="28"/>
        </w:rPr>
        <w:t>Технологические процессы устройства отделочных покрытий.</w:t>
      </w:r>
    </w:p>
    <w:p w:rsidR="00A96197" w:rsidRPr="009A7733" w:rsidRDefault="00A96197" w:rsidP="00A96197">
      <w:pPr>
        <w:tabs>
          <w:tab w:val="left" w:pos="993"/>
        </w:tabs>
        <w:ind w:firstLine="709"/>
        <w:jc w:val="both"/>
        <w:rPr>
          <w:rFonts w:eastAsiaTheme="minorHAnsi"/>
          <w:color w:val="000000" w:themeColor="text1"/>
          <w:szCs w:val="28"/>
        </w:rPr>
      </w:pPr>
      <w:r w:rsidRPr="009A7733">
        <w:rPr>
          <w:color w:val="000000" w:themeColor="text1"/>
        </w:rPr>
        <w:t>По каждой теме практического занятия выдаются задания для самостоятельного решения.</w:t>
      </w:r>
    </w:p>
    <w:p w:rsidR="00A96197" w:rsidRPr="009A7733" w:rsidRDefault="00A96197" w:rsidP="00A96197">
      <w:pPr>
        <w:ind w:firstLine="709"/>
        <w:jc w:val="both"/>
        <w:rPr>
          <w:rFonts w:eastAsia="Times New Roman"/>
          <w:color w:val="000000" w:themeColor="text1"/>
          <w:szCs w:val="28"/>
          <w:lang w:eastAsia="ru-RU"/>
        </w:rPr>
      </w:pPr>
      <w:r w:rsidRPr="009A7733">
        <w:rPr>
          <w:rFonts w:eastAsia="Times New Roman"/>
          <w:color w:val="000000" w:themeColor="text1"/>
          <w:szCs w:val="28"/>
          <w:lang w:eastAsia="ru-RU"/>
        </w:rPr>
        <w:t xml:space="preserve">Подготовку к каждому практическому занятию </w:t>
      </w:r>
      <w:r>
        <w:rPr>
          <w:rFonts w:eastAsia="Times New Roman"/>
          <w:color w:val="000000" w:themeColor="text1"/>
          <w:szCs w:val="28"/>
          <w:lang w:eastAsia="ru-RU"/>
        </w:rPr>
        <w:t xml:space="preserve">обучающиеся должны </w:t>
      </w:r>
      <w:r w:rsidRPr="009A7733">
        <w:rPr>
          <w:rFonts w:eastAsia="Times New Roman"/>
          <w:color w:val="000000" w:themeColor="text1"/>
          <w:szCs w:val="28"/>
          <w:lang w:eastAsia="ru-RU"/>
        </w:rPr>
        <w:t>нач</w:t>
      </w:r>
      <w:r>
        <w:rPr>
          <w:rFonts w:eastAsia="Times New Roman"/>
          <w:color w:val="000000" w:themeColor="text1"/>
          <w:szCs w:val="28"/>
          <w:lang w:eastAsia="ru-RU"/>
        </w:rPr>
        <w:t xml:space="preserve">инать </w:t>
      </w:r>
      <w:r w:rsidRPr="009A7733">
        <w:rPr>
          <w:rFonts w:eastAsia="Times New Roman"/>
          <w:color w:val="000000" w:themeColor="text1"/>
          <w:szCs w:val="28"/>
          <w:lang w:eastAsia="ru-RU"/>
        </w:rPr>
        <w:t>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A96197" w:rsidRPr="009A7733" w:rsidRDefault="00A96197" w:rsidP="00A96197">
      <w:pPr>
        <w:ind w:firstLine="709"/>
        <w:jc w:val="both"/>
        <w:rPr>
          <w:rFonts w:eastAsia="Times New Roman"/>
          <w:color w:val="000000" w:themeColor="text1"/>
          <w:szCs w:val="28"/>
          <w:lang w:eastAsia="ru-RU"/>
        </w:rPr>
      </w:pPr>
      <w:r w:rsidRPr="009A7733">
        <w:rPr>
          <w:rFonts w:eastAsia="Times New Roman"/>
          <w:color w:val="000000" w:themeColor="text1"/>
          <w:szCs w:val="28"/>
          <w:lang w:eastAsia="ru-RU"/>
        </w:rPr>
        <w:t>Результат т</w:t>
      </w:r>
      <w:r>
        <w:rPr>
          <w:rFonts w:eastAsia="Times New Roman"/>
          <w:color w:val="000000" w:themeColor="text1"/>
          <w:szCs w:val="28"/>
          <w:lang w:eastAsia="ru-RU"/>
        </w:rPr>
        <w:t xml:space="preserve">акой работы должен проявиться в </w:t>
      </w:r>
      <w:r w:rsidRPr="009A7733">
        <w:rPr>
          <w:rFonts w:eastAsia="Times New Roman"/>
          <w:color w:val="000000" w:themeColor="text1"/>
          <w:szCs w:val="28"/>
          <w:lang w:eastAsia="ru-RU"/>
        </w:rPr>
        <w:t>способности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контрольные работы.</w:t>
      </w:r>
    </w:p>
    <w:p w:rsidR="00A96197" w:rsidRPr="009A7733" w:rsidRDefault="00A96197" w:rsidP="00A96197">
      <w:pPr>
        <w:ind w:firstLine="709"/>
        <w:jc w:val="both"/>
        <w:rPr>
          <w:rFonts w:eastAsia="Times New Roman"/>
          <w:color w:val="000000" w:themeColor="text1"/>
          <w:szCs w:val="28"/>
          <w:lang w:eastAsia="ru-RU"/>
        </w:rPr>
      </w:pPr>
      <w:r w:rsidRPr="009A7733">
        <w:rPr>
          <w:rFonts w:eastAsia="Times New Roman"/>
          <w:color w:val="000000" w:themeColor="text1"/>
          <w:szCs w:val="28"/>
          <w:lang w:eastAsia="ru-RU"/>
        </w:rPr>
        <w:t xml:space="preserve">В процессе подготовки к практическим занятиям, </w:t>
      </w:r>
      <w:r>
        <w:rPr>
          <w:rFonts w:eastAsia="Times New Roman"/>
          <w:color w:val="000000" w:themeColor="text1"/>
          <w:szCs w:val="28"/>
          <w:lang w:eastAsia="ru-RU"/>
        </w:rPr>
        <w:t>обучающимся</w:t>
      </w:r>
      <w:r w:rsidRPr="009A7733">
        <w:rPr>
          <w:rFonts w:eastAsia="Times New Roman"/>
          <w:color w:val="000000" w:themeColor="text1"/>
          <w:szCs w:val="28"/>
          <w:lang w:eastAsia="ru-RU"/>
        </w:rPr>
        <w:t xml:space="preserve">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w:t>
      </w:r>
      <w:r>
        <w:rPr>
          <w:rFonts w:eastAsia="Times New Roman"/>
          <w:color w:val="000000" w:themeColor="text1"/>
          <w:szCs w:val="28"/>
          <w:lang w:eastAsia="ru-RU"/>
        </w:rPr>
        <w:t xml:space="preserve">обучающихся </w:t>
      </w:r>
      <w:r w:rsidRPr="009A7733">
        <w:rPr>
          <w:rFonts w:eastAsia="Times New Roman"/>
          <w:color w:val="000000" w:themeColor="text1"/>
          <w:szCs w:val="28"/>
          <w:lang w:eastAsia="ru-RU"/>
        </w:rPr>
        <w:t>отношение к конкретной проблеме.</w:t>
      </w:r>
    </w:p>
    <w:p w:rsidR="00A96197" w:rsidRDefault="00A96197" w:rsidP="00A96197">
      <w:pPr>
        <w:ind w:firstLine="709"/>
        <w:jc w:val="both"/>
        <w:rPr>
          <w:rFonts w:eastAsia="Times New Roman"/>
          <w:color w:val="000000" w:themeColor="text1"/>
          <w:szCs w:val="28"/>
          <w:lang w:eastAsia="ru-RU"/>
        </w:rPr>
      </w:pPr>
    </w:p>
    <w:p w:rsidR="00A96197" w:rsidRPr="009A7733" w:rsidRDefault="00A96197" w:rsidP="00A96197">
      <w:pPr>
        <w:ind w:firstLine="709"/>
        <w:jc w:val="both"/>
        <w:rPr>
          <w:rFonts w:eastAsia="Times New Roman"/>
          <w:color w:val="000000" w:themeColor="text1"/>
          <w:szCs w:val="28"/>
          <w:lang w:eastAsia="ru-RU"/>
        </w:rPr>
      </w:pPr>
    </w:p>
    <w:p w:rsidR="00A96197" w:rsidRPr="009A5AEF" w:rsidRDefault="00A96197" w:rsidP="00A96197">
      <w:pPr>
        <w:pStyle w:val="a3"/>
        <w:shd w:val="clear" w:color="auto" w:fill="FFFFFF"/>
        <w:spacing w:before="0" w:beforeAutospacing="0" w:after="0" w:afterAutospacing="0"/>
        <w:ind w:right="-1" w:firstLine="709"/>
        <w:jc w:val="both"/>
        <w:rPr>
          <w:sz w:val="28"/>
          <w:szCs w:val="28"/>
        </w:rPr>
      </w:pPr>
    </w:p>
    <w:p w:rsidR="00A96197" w:rsidRDefault="00A96197" w:rsidP="00A96197">
      <w:pPr>
        <w:pStyle w:val="a3"/>
        <w:shd w:val="clear" w:color="auto" w:fill="FFFFFF"/>
        <w:spacing w:before="0" w:beforeAutospacing="0" w:after="0" w:afterAutospacing="0"/>
        <w:ind w:right="-1" w:firstLine="709"/>
        <w:jc w:val="both"/>
        <w:rPr>
          <w:b/>
          <w:bCs/>
          <w:color w:val="000000"/>
          <w:sz w:val="28"/>
          <w:szCs w:val="28"/>
        </w:rPr>
      </w:pPr>
      <w:r>
        <w:rPr>
          <w:b/>
          <w:bCs/>
          <w:color w:val="000000"/>
          <w:sz w:val="28"/>
          <w:szCs w:val="28"/>
        </w:rPr>
        <w:lastRenderedPageBreak/>
        <w:t>3.</w:t>
      </w:r>
      <w:r w:rsidR="007C036B">
        <w:rPr>
          <w:b/>
          <w:bCs/>
          <w:color w:val="000000"/>
          <w:sz w:val="28"/>
          <w:szCs w:val="28"/>
        </w:rPr>
        <w:t>4</w:t>
      </w:r>
      <w:r>
        <w:rPr>
          <w:b/>
          <w:bCs/>
          <w:color w:val="000000"/>
          <w:sz w:val="28"/>
          <w:szCs w:val="28"/>
        </w:rPr>
        <w:t> </w:t>
      </w:r>
      <w:r w:rsidRPr="00545ABA">
        <w:rPr>
          <w:b/>
          <w:bCs/>
          <w:color w:val="000000"/>
          <w:sz w:val="28"/>
          <w:szCs w:val="28"/>
        </w:rPr>
        <w:t xml:space="preserve">Методические рекомендации по </w:t>
      </w:r>
      <w:r>
        <w:rPr>
          <w:b/>
          <w:bCs/>
          <w:color w:val="000000"/>
          <w:sz w:val="28"/>
          <w:szCs w:val="28"/>
        </w:rPr>
        <w:t>подготовке к тестированию</w:t>
      </w:r>
    </w:p>
    <w:p w:rsidR="00A96197" w:rsidRPr="009A5AEF" w:rsidRDefault="00A96197" w:rsidP="00A96197">
      <w:pPr>
        <w:pStyle w:val="a3"/>
        <w:shd w:val="clear" w:color="auto" w:fill="FFFFFF"/>
        <w:spacing w:before="0" w:beforeAutospacing="0" w:after="0" w:afterAutospacing="0"/>
        <w:ind w:right="-1" w:firstLine="709"/>
        <w:jc w:val="both"/>
        <w:rPr>
          <w:color w:val="000000"/>
          <w:sz w:val="28"/>
          <w:szCs w:val="28"/>
        </w:rPr>
      </w:pPr>
    </w:p>
    <w:p w:rsidR="00A96197" w:rsidRDefault="00A96197" w:rsidP="00A96197">
      <w:pPr>
        <w:pStyle w:val="a3"/>
        <w:shd w:val="clear" w:color="auto" w:fill="FFFFFF"/>
        <w:spacing w:before="0" w:beforeAutospacing="0" w:after="0" w:afterAutospacing="0"/>
        <w:ind w:right="-1" w:firstLine="709"/>
        <w:jc w:val="both"/>
        <w:rPr>
          <w:color w:val="000000"/>
          <w:sz w:val="28"/>
          <w:szCs w:val="28"/>
        </w:rPr>
      </w:pPr>
      <w:r w:rsidRPr="001D26FA">
        <w:rPr>
          <w:b/>
          <w:color w:val="000000"/>
          <w:sz w:val="28"/>
          <w:szCs w:val="28"/>
        </w:rPr>
        <w:t>Тестирование</w:t>
      </w:r>
      <w:r w:rsidRPr="00545ABA">
        <w:rPr>
          <w:color w:val="000000"/>
          <w:sz w:val="28"/>
          <w:szCs w:val="28"/>
        </w:rPr>
        <w:t xml:space="preserve">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обозначение), соответствующий правильному ответу. 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w:t>
      </w:r>
      <w:r>
        <w:rPr>
          <w:color w:val="000000"/>
          <w:sz w:val="28"/>
          <w:szCs w:val="28"/>
        </w:rPr>
        <w:t xml:space="preserve"> </w:t>
      </w:r>
    </w:p>
    <w:p w:rsidR="00A96197" w:rsidRDefault="00A96197" w:rsidP="00A96197">
      <w:pPr>
        <w:ind w:firstLine="709"/>
        <w:jc w:val="both"/>
        <w:rPr>
          <w:rFonts w:eastAsia="Times New Roman"/>
          <w:szCs w:val="28"/>
          <w:lang w:eastAsia="ru-RU"/>
        </w:rPr>
      </w:pPr>
    </w:p>
    <w:p w:rsidR="00A96197" w:rsidRDefault="00A96197" w:rsidP="00A96197">
      <w:pPr>
        <w:pStyle w:val="a3"/>
        <w:shd w:val="clear" w:color="auto" w:fill="FFFFFF"/>
        <w:spacing w:before="0" w:beforeAutospacing="0" w:after="0" w:afterAutospacing="0"/>
        <w:ind w:right="-1" w:firstLine="709"/>
        <w:jc w:val="both"/>
        <w:rPr>
          <w:b/>
          <w:bCs/>
          <w:color w:val="000000"/>
          <w:sz w:val="28"/>
          <w:szCs w:val="28"/>
        </w:rPr>
      </w:pPr>
      <w:r>
        <w:rPr>
          <w:b/>
          <w:bCs/>
          <w:color w:val="000000"/>
          <w:sz w:val="28"/>
          <w:szCs w:val="28"/>
        </w:rPr>
        <w:t>3.</w:t>
      </w:r>
      <w:r w:rsidR="007C036B">
        <w:rPr>
          <w:b/>
          <w:bCs/>
          <w:color w:val="000000"/>
          <w:sz w:val="28"/>
          <w:szCs w:val="28"/>
        </w:rPr>
        <w:t>5</w:t>
      </w:r>
      <w:r>
        <w:rPr>
          <w:b/>
          <w:bCs/>
          <w:color w:val="000000"/>
          <w:sz w:val="28"/>
          <w:szCs w:val="28"/>
        </w:rPr>
        <w:t> </w:t>
      </w:r>
      <w:r w:rsidRPr="00545ABA">
        <w:rPr>
          <w:b/>
          <w:bCs/>
          <w:color w:val="000000"/>
          <w:sz w:val="28"/>
          <w:szCs w:val="28"/>
        </w:rPr>
        <w:t xml:space="preserve">Методические рекомендации по </w:t>
      </w:r>
      <w:r>
        <w:rPr>
          <w:b/>
          <w:bCs/>
          <w:color w:val="000000"/>
          <w:sz w:val="28"/>
          <w:szCs w:val="28"/>
        </w:rPr>
        <w:t>подготовке к рубежному контролю</w:t>
      </w:r>
    </w:p>
    <w:p w:rsidR="00A96197" w:rsidRDefault="00A96197" w:rsidP="00A96197">
      <w:pPr>
        <w:ind w:firstLine="709"/>
        <w:jc w:val="both"/>
        <w:rPr>
          <w:rFonts w:eastAsia="Times New Roman"/>
          <w:szCs w:val="28"/>
          <w:lang w:eastAsia="ru-RU"/>
        </w:rPr>
      </w:pPr>
    </w:p>
    <w:p w:rsidR="00A96197" w:rsidRPr="00462A06" w:rsidRDefault="00A96197" w:rsidP="00A96197">
      <w:pPr>
        <w:pStyle w:val="a3"/>
        <w:shd w:val="clear" w:color="auto" w:fill="FFFFFF"/>
        <w:spacing w:before="0" w:beforeAutospacing="0" w:after="0" w:afterAutospacing="0"/>
        <w:ind w:firstLine="709"/>
        <w:jc w:val="both"/>
        <w:rPr>
          <w:color w:val="000000"/>
          <w:sz w:val="28"/>
          <w:szCs w:val="28"/>
        </w:rPr>
      </w:pPr>
      <w:r w:rsidRPr="001D26FA">
        <w:rPr>
          <w:b/>
          <w:iCs/>
          <w:color w:val="000000"/>
          <w:sz w:val="28"/>
          <w:szCs w:val="28"/>
        </w:rPr>
        <w:t>Рубежный контроль</w:t>
      </w:r>
      <w:r w:rsidRPr="00462A06">
        <w:rPr>
          <w:iCs/>
          <w:color w:val="000000"/>
          <w:sz w:val="28"/>
          <w:szCs w:val="28"/>
        </w:rPr>
        <w:t xml:space="preserve"> </w:t>
      </w:r>
      <w:r w:rsidRPr="00462A06">
        <w:rPr>
          <w:color w:val="000000"/>
          <w:sz w:val="28"/>
          <w:szCs w:val="28"/>
        </w:rPr>
        <w:t>– контрольное мероприятие образовательного процесса, периодическая проверка учебных достижений обучающихся, проводимая преподавателем, ведущим учебные занятия, согласно утвержденному академическому календарю. 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w:t>
      </w:r>
    </w:p>
    <w:p w:rsidR="00A96197" w:rsidRPr="00F445D3" w:rsidRDefault="00A96197" w:rsidP="00A96197">
      <w:pPr>
        <w:pStyle w:val="a3"/>
        <w:shd w:val="clear" w:color="auto" w:fill="FFFFFF"/>
        <w:spacing w:before="0" w:beforeAutospacing="0" w:after="0" w:afterAutospacing="0"/>
        <w:ind w:firstLine="709"/>
        <w:jc w:val="both"/>
        <w:rPr>
          <w:color w:val="000000" w:themeColor="text1"/>
          <w:sz w:val="28"/>
          <w:szCs w:val="28"/>
        </w:rPr>
      </w:pPr>
      <w:r w:rsidRPr="00462A06">
        <w:rPr>
          <w:color w:val="000000"/>
          <w:sz w:val="28"/>
          <w:szCs w:val="28"/>
        </w:rPr>
        <w:t>Рубежный контроль проводится в рамках лекционных, семинарских</w:t>
      </w:r>
      <w:r>
        <w:rPr>
          <w:color w:val="000000"/>
          <w:sz w:val="28"/>
          <w:szCs w:val="28"/>
        </w:rPr>
        <w:t xml:space="preserve"> </w:t>
      </w:r>
      <w:r w:rsidRPr="00462A06">
        <w:rPr>
          <w:color w:val="000000"/>
          <w:sz w:val="28"/>
          <w:szCs w:val="28"/>
        </w:rPr>
        <w:t>/</w:t>
      </w:r>
      <w:r>
        <w:rPr>
          <w:color w:val="000000"/>
          <w:sz w:val="28"/>
          <w:szCs w:val="28"/>
        </w:rPr>
        <w:t xml:space="preserve"> </w:t>
      </w:r>
      <w:r w:rsidRPr="00462A06">
        <w:rPr>
          <w:color w:val="000000"/>
          <w:sz w:val="28"/>
          <w:szCs w:val="28"/>
        </w:rPr>
        <w:t xml:space="preserve">практических или лабораторных часов, отведенных на изучение учебной дисциплины, или в </w:t>
      </w:r>
      <w:r w:rsidRPr="00F445D3">
        <w:rPr>
          <w:color w:val="000000" w:themeColor="text1"/>
          <w:sz w:val="28"/>
          <w:szCs w:val="28"/>
        </w:rPr>
        <w:t>дополнительное время по согласованию с учебно-методическим управлением.</w:t>
      </w:r>
    </w:p>
    <w:p w:rsidR="00A96197" w:rsidRPr="00F445D3" w:rsidRDefault="00A96197" w:rsidP="00A96197">
      <w:pPr>
        <w:ind w:firstLine="709"/>
        <w:jc w:val="both"/>
        <w:rPr>
          <w:rFonts w:eastAsiaTheme="minorHAnsi"/>
          <w:color w:val="000000" w:themeColor="text1"/>
          <w:szCs w:val="28"/>
        </w:rPr>
      </w:pPr>
      <w:r w:rsidRPr="00F445D3">
        <w:rPr>
          <w:color w:val="000000" w:themeColor="text1"/>
          <w:szCs w:val="28"/>
        </w:rPr>
        <w:t xml:space="preserve"> В Бузулукском гуманитарно-технологическом институте (филиале) ОГУ рубежный контроль проводится дважды за семестр – на 8 и 14 неделях обучения.</w:t>
      </w:r>
    </w:p>
    <w:p w:rsidR="00A96197" w:rsidRDefault="00A96197" w:rsidP="00A96197">
      <w:pPr>
        <w:ind w:firstLine="709"/>
        <w:jc w:val="both"/>
        <w:rPr>
          <w:rFonts w:eastAsiaTheme="minorHAnsi"/>
          <w:color w:val="000000" w:themeColor="text1"/>
          <w:szCs w:val="28"/>
        </w:rPr>
      </w:pPr>
      <w:r w:rsidRPr="00F445D3">
        <w:rPr>
          <w:color w:val="000000" w:themeColor="text1"/>
          <w:shd w:val="clear" w:color="auto" w:fill="FFFFFF"/>
        </w:rPr>
        <w:t>Решая ту или иную задачу, студент должен, прежде всего, внимательно прочитать ее условия, обращая внимание на вс</w:t>
      </w:r>
      <w:r>
        <w:rPr>
          <w:color w:val="000000" w:themeColor="text1"/>
          <w:shd w:val="clear" w:color="auto" w:fill="FFFFFF"/>
        </w:rPr>
        <w:t xml:space="preserve">е даже малозначительные данные. </w:t>
      </w:r>
      <w:r w:rsidRPr="00F445D3">
        <w:rPr>
          <w:color w:val="000000" w:themeColor="text1"/>
          <w:shd w:val="clear" w:color="auto" w:fill="FFFFFF"/>
        </w:rPr>
        <w:t>При оценке выполнения рубежного контроля учитываются глубина знаний теоретических знаний библиотеки и библиографии, культура речи, система письменного изложения пройденного материала. Особое внимание обращается на умение самостоятельно критически мыслить, аргументировано обосновывать выводы и предложения.</w:t>
      </w:r>
    </w:p>
    <w:p w:rsidR="00A96197" w:rsidRPr="008B4082" w:rsidRDefault="00A96197" w:rsidP="00A96197">
      <w:pPr>
        <w:ind w:firstLine="709"/>
        <w:jc w:val="both"/>
        <w:rPr>
          <w:rFonts w:eastAsiaTheme="minorHAnsi"/>
          <w:color w:val="000000" w:themeColor="text1"/>
          <w:szCs w:val="28"/>
        </w:rPr>
      </w:pPr>
      <w:r w:rsidRPr="008B4082">
        <w:rPr>
          <w:rFonts w:eastAsia="Times New Roman"/>
          <w:color w:val="000000"/>
          <w:szCs w:val="28"/>
          <w:lang w:eastAsia="ru-RU"/>
        </w:rPr>
        <w:t>При</w:t>
      </w:r>
      <w:r>
        <w:rPr>
          <w:rFonts w:eastAsia="Times New Roman"/>
          <w:color w:val="000000"/>
          <w:szCs w:val="28"/>
          <w:lang w:eastAsia="ru-RU"/>
        </w:rPr>
        <w:t xml:space="preserve"> проведении рубежного контроля </w:t>
      </w:r>
      <w:r w:rsidRPr="008B4082">
        <w:rPr>
          <w:rFonts w:eastAsia="Times New Roman"/>
          <w:color w:val="000000"/>
          <w:szCs w:val="28"/>
          <w:lang w:eastAsia="ru-RU"/>
        </w:rPr>
        <w:t>обучаемый может запрашивать помощь, необходимый справочный или информационный материал, советы, разъяснения ошибок, наводящие вопросы.</w:t>
      </w:r>
    </w:p>
    <w:p w:rsidR="00A96197" w:rsidRPr="00797A67" w:rsidRDefault="00A96197" w:rsidP="00A96197">
      <w:pPr>
        <w:ind w:firstLine="709"/>
        <w:jc w:val="both"/>
        <w:rPr>
          <w:rFonts w:eastAsiaTheme="minorHAnsi"/>
          <w:szCs w:val="28"/>
        </w:rPr>
      </w:pPr>
    </w:p>
    <w:p w:rsidR="00A96197" w:rsidRPr="005056CF" w:rsidRDefault="00A96197" w:rsidP="00A96197">
      <w:pPr>
        <w:ind w:firstLine="709"/>
        <w:jc w:val="both"/>
        <w:rPr>
          <w:b/>
        </w:rPr>
      </w:pPr>
      <w:r>
        <w:rPr>
          <w:b/>
        </w:rPr>
        <w:t>3.</w:t>
      </w:r>
      <w:r w:rsidR="007C036B">
        <w:rPr>
          <w:b/>
        </w:rPr>
        <w:t>6</w:t>
      </w:r>
      <w:r>
        <w:rPr>
          <w:b/>
        </w:rPr>
        <w:t> </w:t>
      </w:r>
      <w:r w:rsidRPr="005056CF">
        <w:rPr>
          <w:b/>
        </w:rPr>
        <w:t xml:space="preserve">Использование компьютера в процессе самостоятельной работы </w:t>
      </w:r>
      <w:r>
        <w:rPr>
          <w:b/>
        </w:rPr>
        <w:t xml:space="preserve">        обучающихся</w:t>
      </w:r>
    </w:p>
    <w:p w:rsidR="00A96197" w:rsidRDefault="00A96197" w:rsidP="00A96197">
      <w:pPr>
        <w:ind w:firstLine="709"/>
        <w:jc w:val="both"/>
      </w:pPr>
    </w:p>
    <w:p w:rsidR="00A96197" w:rsidRDefault="00A96197" w:rsidP="00A96197">
      <w:pPr>
        <w:ind w:firstLine="709"/>
        <w:jc w:val="both"/>
      </w:pPr>
      <w:r>
        <w:t>На современном этапе никто уже не представляет себе самостоятельную работу без использования международной информационной сети – Интернет. Необходимость использования Интернета возникает не только при подготовке к практическим и семинарским занятиям, но, в большей степени, при написании различных ис</w:t>
      </w:r>
      <w:r>
        <w:lastRenderedPageBreak/>
        <w:t xml:space="preserve">следовательских и творческих работ. Многие современные монографии, периодические журналы изданы только в электронном виде и с ними можно познакомиться только в Интернете. Написание работ творческого и исследовательского характера требует знания и умения применять различные компьютерные технологии. Можно предложить следующий алгоритм работы по написанию исследовательских и творческих работ с использованием компьютера. </w:t>
      </w:r>
    </w:p>
    <w:p w:rsidR="00A96197" w:rsidRDefault="00A96197" w:rsidP="00A96197">
      <w:pPr>
        <w:ind w:firstLine="709"/>
        <w:jc w:val="both"/>
      </w:pPr>
      <w:r>
        <w:t>Первый этап заключается в наборе материала на компьютере. Для этого необходимо, чтобы на компьютер были установлен текстовый и графический редакторы для набора текста и выполнения различных рисунков, графиков или схем. Если материал неоднородный, т.е. содержит графики, схемы, чертежи, текст, то для этих целей лучше выбрать интегрированный пакет, который позволяет совмещать различного формата файлы (например: Word, PageMaker и др.). Цитаты из книг и журналов можно переснимать на сканере – удобно и быстро. Здесь как раз и понадобиться база данных, которая значительно упростит работу с выбранной литературой.</w:t>
      </w:r>
    </w:p>
    <w:p w:rsidR="00A96197" w:rsidRDefault="00A96197" w:rsidP="00A96197">
      <w:pPr>
        <w:ind w:firstLine="709"/>
        <w:jc w:val="both"/>
      </w:pPr>
      <w:r>
        <w:t xml:space="preserve">Второй этап – корректировка ошибок, недочетов. Практика показывает, что чтение с листа более привычно и корректировать удобнее файлы, имея распечатанный образец перед собой. </w:t>
      </w:r>
    </w:p>
    <w:p w:rsidR="00A96197" w:rsidRDefault="00A96197" w:rsidP="00A96197">
      <w:pPr>
        <w:ind w:firstLine="709"/>
        <w:jc w:val="both"/>
      </w:pPr>
      <w:r>
        <w:t xml:space="preserve">Третий этап – печать начисто. Откорректированный и исправленный текст необходимо не забыть проверить на орфографию (по возможности и стилистику) перед тем как распечатать. Чертежи лучше выводить на бумагу на графопостроителе. </w:t>
      </w:r>
    </w:p>
    <w:p w:rsidR="00A96197" w:rsidRDefault="00A96197" w:rsidP="00A96197">
      <w:pPr>
        <w:ind w:firstLine="709"/>
        <w:jc w:val="both"/>
      </w:pPr>
      <w:r>
        <w:t xml:space="preserve">Четвертый этап – рецензия специалистов, работающих в данной области. </w:t>
      </w:r>
    </w:p>
    <w:p w:rsidR="00A96197" w:rsidRDefault="00A96197" w:rsidP="00A96197">
      <w:pPr>
        <w:ind w:firstLine="709"/>
        <w:jc w:val="both"/>
      </w:pPr>
      <w:r>
        <w:t xml:space="preserve">Пятый этап – защита курсовых или дипломных работ на кафедре или в лаборатории. Желательно использовать презентационные компьютерные программы, при ответе – это увеличит наглядность доклада, и использовать презентационные средства – проектор, позволяющий выводить на экран содержимое дисплея. Можно также использовать телевизор вместо монитора при наличии специального блока сопряжения. </w:t>
      </w:r>
    </w:p>
    <w:p w:rsidR="00A96197" w:rsidRPr="00797A67" w:rsidRDefault="00A96197" w:rsidP="00A96197">
      <w:pPr>
        <w:ind w:firstLine="709"/>
        <w:jc w:val="both"/>
        <w:rPr>
          <w:rFonts w:eastAsiaTheme="minorHAnsi"/>
          <w:szCs w:val="28"/>
        </w:rPr>
      </w:pPr>
    </w:p>
    <w:p w:rsidR="007C036B" w:rsidRPr="00797A67" w:rsidRDefault="00A96197" w:rsidP="007C036B">
      <w:pPr>
        <w:ind w:firstLine="709"/>
        <w:rPr>
          <w:rFonts w:eastAsiaTheme="minorHAnsi"/>
          <w:szCs w:val="28"/>
        </w:rPr>
      </w:pPr>
      <w:r>
        <w:rPr>
          <w:b/>
          <w:bCs/>
          <w:color w:val="000000"/>
          <w:szCs w:val="28"/>
        </w:rPr>
        <w:t>3.</w:t>
      </w:r>
      <w:r w:rsidR="007C036B">
        <w:rPr>
          <w:b/>
          <w:bCs/>
          <w:color w:val="000000"/>
          <w:szCs w:val="28"/>
        </w:rPr>
        <w:t>7 </w:t>
      </w:r>
      <w:r w:rsidR="007C036B" w:rsidRPr="00545ABA">
        <w:rPr>
          <w:b/>
          <w:bCs/>
          <w:color w:val="000000"/>
          <w:szCs w:val="28"/>
        </w:rPr>
        <w:t xml:space="preserve">Методические рекомендации по </w:t>
      </w:r>
      <w:r w:rsidR="007C036B">
        <w:rPr>
          <w:b/>
          <w:bCs/>
          <w:color w:val="000000"/>
          <w:szCs w:val="28"/>
        </w:rPr>
        <w:t xml:space="preserve">подготовке к экзамену </w:t>
      </w:r>
    </w:p>
    <w:p w:rsidR="007C036B" w:rsidRPr="00797A67" w:rsidRDefault="007C036B" w:rsidP="007C036B">
      <w:pPr>
        <w:ind w:firstLine="709"/>
        <w:jc w:val="both"/>
        <w:rPr>
          <w:rFonts w:eastAsiaTheme="minorHAnsi"/>
          <w:szCs w:val="28"/>
        </w:rPr>
      </w:pPr>
    </w:p>
    <w:p w:rsidR="007C036B" w:rsidRDefault="007C036B" w:rsidP="007C036B">
      <w:pPr>
        <w:ind w:firstLine="709"/>
        <w:jc w:val="both"/>
      </w:pPr>
      <w:r w:rsidRPr="00925F12">
        <w:rPr>
          <w:b/>
        </w:rPr>
        <w:t>Экзаменационная сессия</w:t>
      </w:r>
      <w:r>
        <w:t xml:space="preserve"> – очень тяжелый период работы для студентов и ответственный труд для преподавателей. Главная задача экзаменов – проверка качества усвоения содержания дисциплины.</w:t>
      </w:r>
    </w:p>
    <w:p w:rsidR="007C036B" w:rsidRDefault="007C036B" w:rsidP="007C036B">
      <w:pPr>
        <w:ind w:firstLine="709"/>
        <w:jc w:val="both"/>
      </w:pPr>
      <w:r>
        <w:t xml:space="preserve">На основе такой проверки оценивается учебная работа не только студентов, но и преподавателей: по результатам экзаменов можно судить и о качестве всего учебного процесса. При подготовке к экзамену студенты повторяют материал курсов, которые они слушали и изучали в течение семестра, обобщают полученные знания, выделяют главное в предмете, воспроизводят общую картину для того, чтобы яснее понять связь между отдельными элементами дисциплины. </w:t>
      </w:r>
    </w:p>
    <w:p w:rsidR="007C036B" w:rsidRDefault="007C036B" w:rsidP="007C036B">
      <w:pPr>
        <w:ind w:firstLine="709"/>
        <w:jc w:val="both"/>
      </w:pPr>
      <w:r>
        <w:t xml:space="preserve">Экзаменам, как правило, предшествует сдача зачетов. К экзаменам допускаются только те студенты, которые сдали зачеты. </w:t>
      </w:r>
    </w:p>
    <w:p w:rsidR="007C036B" w:rsidRDefault="007C036B" w:rsidP="007C036B">
      <w:pPr>
        <w:ind w:firstLine="709"/>
        <w:jc w:val="both"/>
      </w:pPr>
      <w:r>
        <w:t>При подготовке к экзаменам основное направление дают программы курса и конспект, которые указывают, что в курсе наиболее важно. Основной материал должен прорабатываться по учебнику, поскольку конспекта недостаточно для изу</w:t>
      </w:r>
      <w:r>
        <w:lastRenderedPageBreak/>
        <w:t xml:space="preserve">чения дисциплины. Учебник должен быть проработан в течение семестра, а перед экзаменом важно сосредоточить внимание на основных, наиболее сложных разделах. Подготовку по каждому разделу следует заканчивать восстановлением в памяти его краткого содержания в логической последовательности. </w:t>
      </w:r>
    </w:p>
    <w:p w:rsidR="007C036B" w:rsidRDefault="007C036B" w:rsidP="007C036B">
      <w:pPr>
        <w:ind w:firstLine="709"/>
        <w:jc w:val="both"/>
      </w:pPr>
      <w:r>
        <w:t xml:space="preserve">До экзамена обычно проводится консультация, но она не может возместить отсутствия систематической работы в течение семестра и помочь за несколько часов освоить материал, требующийся к экзамену. На консультации студент получает лишь ответы на трудные или оставшиеся неясными вопросы. Польза от консультации будет только в том случае, если студент до нее проработает весь материал. Надо учиться задавать вопросы, вырабатывать привычку пользоваться справочниками, энциклопедиями, а не быть на иждивении у преподавателей, который не всегда может тут же, «с ходу» назвать какой-либо факт, имя, событие. </w:t>
      </w:r>
    </w:p>
    <w:p w:rsidR="007C036B" w:rsidRDefault="007C036B" w:rsidP="007C036B">
      <w:pPr>
        <w:ind w:firstLine="709"/>
        <w:jc w:val="both"/>
      </w:pPr>
      <w:r>
        <w:t xml:space="preserve">На экзамене нужно показать не только знание предмета, но и умение логически связно построить устный ответ. </w:t>
      </w:r>
    </w:p>
    <w:p w:rsidR="007C036B" w:rsidRDefault="007C036B" w:rsidP="007C036B">
      <w:pPr>
        <w:ind w:firstLine="709"/>
        <w:jc w:val="both"/>
      </w:pPr>
      <w:r>
        <w:t xml:space="preserve">Получив билет, надо вдуматься в поставленные вопросы для того, чтобы правильно понять их. Нередко студент отвечает не на тот вопрос, который поставлен, или в простом вопросе ищет скрытого смысла. Не поняв вопроса и не обдумав план ответа, не следует начинать писать. Конспект своего ответа надо рассматривать как план краткого сообщения на данную тему и составлять ответ нужно кратко. При этом необходимо показать умение выражать мысль четко и доходчиво. </w:t>
      </w:r>
    </w:p>
    <w:p w:rsidR="007C036B" w:rsidRDefault="007C036B" w:rsidP="007C036B">
      <w:pPr>
        <w:ind w:firstLine="709"/>
        <w:jc w:val="both"/>
      </w:pPr>
      <w:r>
        <w:t xml:space="preserve">Отвечать нужно спокойно, четко, продуманно, без торопливости, придерживаясь записи своего ответа. </w:t>
      </w:r>
    </w:p>
    <w:p w:rsidR="007C036B" w:rsidRDefault="007C036B" w:rsidP="007C036B">
      <w:pPr>
        <w:ind w:firstLine="709"/>
        <w:jc w:val="both"/>
      </w:pPr>
      <w:r>
        <w:t xml:space="preserve">На экзаменах студент показывает не только свои знания, но и учится владеть собой. После ответа на билет могут следовать вопросы, которые имеют целью выяснить понимание других разделов курса, не вошедших в билет. Как правило, на них можно ответить кратко, достаточно показать знание сути вопроса. Часто студенты при ответе на дополнительные вопросы проявляют поспешность: не поняв смысла того, что у них спрашивают, начинают отвечать и нередко говорят не по сути. </w:t>
      </w:r>
    </w:p>
    <w:p w:rsidR="007C036B" w:rsidRDefault="007C036B" w:rsidP="007C036B">
      <w:pPr>
        <w:ind w:firstLine="709"/>
        <w:jc w:val="both"/>
      </w:pPr>
      <w:r>
        <w:t xml:space="preserve">Студент должен знать, что на экзамене осуществляется не только контроль и выставляется оценка, но это еще и дополнительная возможность, систематизация знаний. Если говорить о сверхзадаче экзаменатора, то она состоит в уяснении не только и не столько того, что студент выучил, сколько того, чему он научился и что останется у него после экзамена, поскольку этот остаток будет характеризовать образовательный уровень студента. </w:t>
      </w:r>
    </w:p>
    <w:p w:rsidR="007C036B" w:rsidRDefault="007C036B" w:rsidP="007C036B">
      <w:pPr>
        <w:ind w:firstLine="709"/>
        <w:jc w:val="both"/>
      </w:pPr>
      <w:r>
        <w:t>Следует помнить, что необходимым условием правильного режима работы в период экзаменационной сессии является нормальный сон, поэтому подготовка к экзаменам не должна быть в ущерб сну. Поэтому каждый студент помнить о важности рационального распорядка рабочего дня и о своевременности снятия или уменьшения умственного напряжения.</w:t>
      </w:r>
    </w:p>
    <w:p w:rsidR="00A96197" w:rsidRDefault="00A96197" w:rsidP="007C036B">
      <w:pPr>
        <w:ind w:firstLine="709"/>
      </w:pPr>
    </w:p>
    <w:p w:rsidR="00A96197" w:rsidRDefault="00A96197" w:rsidP="00A96197">
      <w:pPr>
        <w:ind w:firstLine="709"/>
        <w:jc w:val="both"/>
      </w:pPr>
    </w:p>
    <w:p w:rsidR="00A96197" w:rsidRDefault="00A96197" w:rsidP="00A96197">
      <w:pPr>
        <w:ind w:firstLine="709"/>
        <w:jc w:val="both"/>
      </w:pPr>
    </w:p>
    <w:p w:rsidR="00A96197" w:rsidRPr="00797A67" w:rsidRDefault="00A96197" w:rsidP="00A96197">
      <w:pPr>
        <w:rPr>
          <w:rFonts w:eastAsiaTheme="minorHAnsi"/>
          <w:szCs w:val="28"/>
        </w:rPr>
      </w:pPr>
    </w:p>
    <w:p w:rsidR="00A96197" w:rsidRPr="00797A67" w:rsidRDefault="00A96197" w:rsidP="00A96197">
      <w:pPr>
        <w:rPr>
          <w:rFonts w:eastAsiaTheme="minorHAnsi"/>
          <w:szCs w:val="28"/>
        </w:rPr>
      </w:pPr>
    </w:p>
    <w:p w:rsidR="00A96197" w:rsidRPr="00797A67" w:rsidRDefault="00A96197" w:rsidP="00A96197">
      <w:pPr>
        <w:rPr>
          <w:rFonts w:eastAsiaTheme="minorHAnsi"/>
          <w:szCs w:val="28"/>
        </w:rPr>
      </w:pPr>
    </w:p>
    <w:p w:rsidR="00A96197" w:rsidRDefault="00A96197" w:rsidP="00A96197">
      <w:pPr>
        <w:rPr>
          <w:rFonts w:eastAsiaTheme="minorHAnsi"/>
          <w:szCs w:val="28"/>
        </w:rPr>
        <w:sectPr w:rsidR="00A96197" w:rsidSect="00661BC3">
          <w:pgSz w:w="11906" w:h="16838"/>
          <w:pgMar w:top="1134" w:right="567" w:bottom="1134" w:left="1134" w:header="709" w:footer="283" w:gutter="0"/>
          <w:cols w:space="708"/>
          <w:docGrid w:linePitch="381"/>
        </w:sectPr>
      </w:pPr>
    </w:p>
    <w:p w:rsidR="00A96197" w:rsidRPr="00797A67" w:rsidRDefault="00A96197" w:rsidP="00A96197">
      <w:pPr>
        <w:ind w:firstLine="709"/>
        <w:jc w:val="both"/>
        <w:rPr>
          <w:rFonts w:eastAsiaTheme="minorHAnsi"/>
          <w:szCs w:val="28"/>
        </w:rPr>
      </w:pPr>
      <w:r w:rsidRPr="00797A67">
        <w:rPr>
          <w:rFonts w:eastAsiaTheme="minorHAnsi"/>
          <w:b/>
          <w:sz w:val="32"/>
          <w:szCs w:val="32"/>
        </w:rPr>
        <w:lastRenderedPageBreak/>
        <w:t>4 Контроль и управление самостоятельной работой студентов</w:t>
      </w:r>
      <w:r w:rsidRPr="00797A67">
        <w:rPr>
          <w:rFonts w:eastAsiaTheme="minorHAnsi"/>
          <w:szCs w:val="28"/>
        </w:rPr>
        <w:t xml:space="preserve"> </w:t>
      </w:r>
    </w:p>
    <w:p w:rsidR="00A96197" w:rsidRDefault="00A96197" w:rsidP="00A96197">
      <w:pPr>
        <w:ind w:firstLine="709"/>
        <w:jc w:val="both"/>
        <w:rPr>
          <w:rFonts w:eastAsiaTheme="minorHAnsi"/>
          <w:szCs w:val="28"/>
        </w:rPr>
      </w:pPr>
    </w:p>
    <w:p w:rsidR="00A96197" w:rsidRPr="00753F81" w:rsidRDefault="00A96197" w:rsidP="00A96197">
      <w:pPr>
        <w:shd w:val="clear" w:color="auto" w:fill="FFFFFF"/>
        <w:tabs>
          <w:tab w:val="left" w:pos="993"/>
        </w:tabs>
        <w:ind w:firstLine="709"/>
        <w:jc w:val="both"/>
        <w:rPr>
          <w:rFonts w:eastAsia="Times New Roman"/>
          <w:color w:val="000000"/>
          <w:szCs w:val="28"/>
          <w:lang w:eastAsia="ru-RU"/>
        </w:rPr>
      </w:pPr>
      <w:r w:rsidRPr="00753F81">
        <w:rPr>
          <w:rFonts w:eastAsia="Times New Roman"/>
          <w:color w:val="000000"/>
          <w:szCs w:val="28"/>
          <w:lang w:eastAsia="ru-RU"/>
        </w:rPr>
        <w:t xml:space="preserve">Контроль результатов </w:t>
      </w:r>
      <w:r w:rsidRPr="00916E55">
        <w:rPr>
          <w:rFonts w:eastAsia="Times New Roman"/>
          <w:color w:val="000000" w:themeColor="text1"/>
          <w:sz w:val="30"/>
          <w:szCs w:val="30"/>
        </w:rPr>
        <w:t>самостоятельной работы</w:t>
      </w:r>
      <w:r>
        <w:rPr>
          <w:rFonts w:eastAsia="Times New Roman"/>
          <w:color w:val="000000" w:themeColor="text1"/>
          <w:sz w:val="30"/>
          <w:szCs w:val="30"/>
        </w:rPr>
        <w:t xml:space="preserve"> (СР)</w:t>
      </w:r>
      <w:r>
        <w:rPr>
          <w:rFonts w:eastAsia="Times New Roman"/>
          <w:color w:val="000000"/>
          <w:szCs w:val="28"/>
          <w:lang w:eastAsia="ru-RU"/>
        </w:rPr>
        <w:t xml:space="preserve"> </w:t>
      </w:r>
      <w:r w:rsidRPr="00753F81">
        <w:rPr>
          <w:rFonts w:eastAsia="Times New Roman"/>
          <w:color w:val="000000"/>
          <w:szCs w:val="28"/>
          <w:lang w:eastAsia="ru-RU"/>
        </w:rPr>
        <w:t>может проходить в письменной, устной или смешанной форме, с представлением результата деятельности обучающегося. В качестве видов учебных занятий для контроля СР могут быть использованы семинарские занятия, коллоквиумы, зачеты, консультации.</w:t>
      </w:r>
    </w:p>
    <w:p w:rsidR="00A96197" w:rsidRPr="00753F81" w:rsidRDefault="00A96197" w:rsidP="00A96197">
      <w:pPr>
        <w:shd w:val="clear" w:color="auto" w:fill="FFFFFF"/>
        <w:tabs>
          <w:tab w:val="left" w:pos="993"/>
        </w:tabs>
        <w:ind w:firstLine="709"/>
        <w:jc w:val="both"/>
        <w:rPr>
          <w:rFonts w:eastAsia="Times New Roman"/>
          <w:color w:val="000000"/>
          <w:szCs w:val="28"/>
          <w:lang w:eastAsia="ru-RU"/>
        </w:rPr>
      </w:pPr>
      <w:r w:rsidRPr="00753F81">
        <w:rPr>
          <w:rFonts w:eastAsia="Times New Roman"/>
          <w:color w:val="000000"/>
          <w:szCs w:val="28"/>
          <w:lang w:eastAsia="ru-RU"/>
        </w:rPr>
        <w:t>В качестве форм и методов контроля СР могут выступать:</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просмотр и проверка выполнения самостоятельной работы преподавателем;</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организация самопроверки, взаимопроверки выполненного задания в группе;</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обсуждение результатов выполненной работы на занятии;</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проведение письменного опроса;</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проведение устного опроса;</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тестирование;</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организация и проведение индивидуального собеседования;</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организация и проведение собеседования с группой;</w:t>
      </w:r>
    </w:p>
    <w:p w:rsidR="00A96197" w:rsidRPr="00753F81" w:rsidRDefault="00A96197" w:rsidP="00A96197">
      <w:pPr>
        <w:numPr>
          <w:ilvl w:val="0"/>
          <w:numId w:val="7"/>
        </w:numPr>
        <w:shd w:val="clear" w:color="auto" w:fill="FFFFFF"/>
        <w:tabs>
          <w:tab w:val="left" w:pos="993"/>
        </w:tabs>
        <w:ind w:left="0" w:firstLine="709"/>
        <w:jc w:val="both"/>
        <w:rPr>
          <w:rFonts w:eastAsia="Times New Roman"/>
          <w:color w:val="000000"/>
          <w:szCs w:val="28"/>
          <w:lang w:eastAsia="ru-RU"/>
        </w:rPr>
      </w:pPr>
      <w:r>
        <w:rPr>
          <w:rFonts w:eastAsia="Times New Roman"/>
          <w:color w:val="000000"/>
          <w:szCs w:val="28"/>
          <w:lang w:eastAsia="ru-RU"/>
        </w:rPr>
        <w:t>защита работ.</w:t>
      </w:r>
    </w:p>
    <w:p w:rsidR="00A96197" w:rsidRPr="00753F81" w:rsidRDefault="00A96197" w:rsidP="00A96197">
      <w:pPr>
        <w:shd w:val="clear" w:color="auto" w:fill="FFFFFF"/>
        <w:tabs>
          <w:tab w:val="left" w:pos="993"/>
        </w:tabs>
        <w:ind w:firstLine="709"/>
        <w:jc w:val="both"/>
        <w:rPr>
          <w:rFonts w:eastAsia="Times New Roman"/>
          <w:color w:val="000000"/>
          <w:szCs w:val="28"/>
          <w:lang w:eastAsia="ru-RU"/>
        </w:rPr>
      </w:pPr>
      <w:r w:rsidRPr="00753F81">
        <w:rPr>
          <w:rFonts w:eastAsia="Times New Roman"/>
          <w:color w:val="000000"/>
          <w:szCs w:val="28"/>
          <w:lang w:eastAsia="ru-RU"/>
        </w:rPr>
        <w:t xml:space="preserve">Критериями оценки результатов </w:t>
      </w:r>
      <w:r>
        <w:rPr>
          <w:rFonts w:eastAsia="Times New Roman"/>
          <w:color w:val="000000"/>
          <w:szCs w:val="28"/>
          <w:lang w:eastAsia="ru-RU"/>
        </w:rPr>
        <w:t>самостоятельной работы</w:t>
      </w:r>
      <w:r w:rsidRPr="00753F81">
        <w:rPr>
          <w:rFonts w:eastAsia="Times New Roman"/>
          <w:color w:val="000000"/>
          <w:szCs w:val="28"/>
          <w:lang w:eastAsia="ru-RU"/>
        </w:rPr>
        <w:t xml:space="preserve"> являются:</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полнота общеучебных представлений, знаний и умений по изучаемой теме, к которой относится данная СР;</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освоения учебного материала;</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умения использовать теоретические знания при выполнении практических задач;</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обоснованность и четкость изложения материала;</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умения ориентироваться в потоке информации, выделять главное;</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умения четко сформулировать проблему, предложив ее решение, критически оценить решение и его последствия;</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умения определить, проанализировать альтернативные возможности, варианты действий;</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оформления отчетного материала в соответствии с установленными требованиями;</w:t>
      </w:r>
    </w:p>
    <w:p w:rsidR="00A96197" w:rsidRPr="00753F81" w:rsidRDefault="00A96197" w:rsidP="00A96197">
      <w:pPr>
        <w:numPr>
          <w:ilvl w:val="0"/>
          <w:numId w:val="8"/>
        </w:numPr>
        <w:shd w:val="clear" w:color="auto" w:fill="FFFFFF"/>
        <w:tabs>
          <w:tab w:val="left" w:pos="993"/>
        </w:tabs>
        <w:ind w:left="0" w:firstLine="709"/>
        <w:jc w:val="both"/>
        <w:rPr>
          <w:rFonts w:eastAsia="Times New Roman"/>
          <w:color w:val="000000"/>
          <w:szCs w:val="28"/>
          <w:lang w:eastAsia="ru-RU"/>
        </w:rPr>
      </w:pPr>
      <w:r w:rsidRPr="00753F81">
        <w:rPr>
          <w:rFonts w:eastAsia="Times New Roman"/>
          <w:color w:val="000000"/>
          <w:szCs w:val="28"/>
          <w:lang w:eastAsia="ru-RU"/>
        </w:rPr>
        <w:t>уровень умения сформулировать собственную позицию, оценку и аргументировать ее.</w:t>
      </w:r>
    </w:p>
    <w:p w:rsidR="00A96197" w:rsidRPr="00753F81" w:rsidRDefault="00A96197" w:rsidP="00A96197">
      <w:pPr>
        <w:rPr>
          <w:rFonts w:eastAsiaTheme="minorHAnsi"/>
          <w:szCs w:val="28"/>
        </w:rPr>
      </w:pPr>
    </w:p>
    <w:p w:rsidR="00916E55" w:rsidRPr="00753F81" w:rsidRDefault="00916E55" w:rsidP="00A96197">
      <w:pPr>
        <w:tabs>
          <w:tab w:val="left" w:pos="0"/>
        </w:tabs>
        <w:autoSpaceDN w:val="0"/>
        <w:ind w:firstLine="709"/>
        <w:contextualSpacing/>
        <w:jc w:val="both"/>
        <w:rPr>
          <w:rFonts w:eastAsiaTheme="minorHAnsi"/>
          <w:szCs w:val="28"/>
        </w:rPr>
      </w:pPr>
    </w:p>
    <w:sectPr w:rsidR="00916E55" w:rsidRPr="00753F81" w:rsidSect="00661BC3">
      <w:pgSz w:w="11906" w:h="16838"/>
      <w:pgMar w:top="1134" w:right="567" w:bottom="1134" w:left="1134" w:header="709" w:footer="283"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D4" w:rsidRDefault="00CE64D4" w:rsidP="00661BC3">
      <w:r>
        <w:separator/>
      </w:r>
    </w:p>
  </w:endnote>
  <w:endnote w:type="continuationSeparator" w:id="0">
    <w:p w:rsidR="00CE64D4" w:rsidRDefault="00CE64D4" w:rsidP="0066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54818"/>
      <w:docPartObj>
        <w:docPartGallery w:val="Page Numbers (Bottom of Page)"/>
        <w:docPartUnique/>
      </w:docPartObj>
    </w:sdtPr>
    <w:sdtEndPr/>
    <w:sdtContent>
      <w:p w:rsidR="009C75D0" w:rsidRDefault="009C75D0" w:rsidP="00661BC3">
        <w:pPr>
          <w:pStyle w:val="a7"/>
          <w:ind w:firstLine="0"/>
          <w:jc w:val="center"/>
        </w:pPr>
        <w:r w:rsidRPr="00661BC3">
          <w:rPr>
            <w:sz w:val="24"/>
            <w:szCs w:val="24"/>
          </w:rPr>
          <w:fldChar w:fldCharType="begin"/>
        </w:r>
        <w:r w:rsidRPr="00661BC3">
          <w:rPr>
            <w:sz w:val="24"/>
            <w:szCs w:val="24"/>
          </w:rPr>
          <w:instrText>PAGE   \* MERGEFORMAT</w:instrText>
        </w:r>
        <w:r w:rsidRPr="00661BC3">
          <w:rPr>
            <w:sz w:val="24"/>
            <w:szCs w:val="24"/>
          </w:rPr>
          <w:fldChar w:fldCharType="separate"/>
        </w:r>
        <w:r w:rsidR="0026182B">
          <w:rPr>
            <w:noProof/>
            <w:sz w:val="24"/>
            <w:szCs w:val="24"/>
          </w:rPr>
          <w:t>2</w:t>
        </w:r>
        <w:r w:rsidRPr="00661BC3">
          <w:rPr>
            <w:sz w:val="24"/>
            <w:szCs w:val="24"/>
          </w:rPr>
          <w:fldChar w:fldCharType="end"/>
        </w:r>
      </w:p>
    </w:sdtContent>
  </w:sdt>
  <w:p w:rsidR="009C75D0" w:rsidRDefault="009C75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D4" w:rsidRDefault="00CE64D4" w:rsidP="00661BC3">
      <w:r>
        <w:separator/>
      </w:r>
    </w:p>
  </w:footnote>
  <w:footnote w:type="continuationSeparator" w:id="0">
    <w:p w:rsidR="00CE64D4" w:rsidRDefault="00CE64D4" w:rsidP="00661B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49E"/>
    <w:multiLevelType w:val="hybridMultilevel"/>
    <w:tmpl w:val="2E443D4C"/>
    <w:lvl w:ilvl="0" w:tplc="E8DA8686">
      <w:start w:val="1"/>
      <w:numFmt w:val="bullet"/>
      <w:lvlText w:val="-"/>
      <w:lvlJc w:val="left"/>
      <w:pPr>
        <w:ind w:left="1212"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2E68D8"/>
    <w:multiLevelType w:val="hybridMultilevel"/>
    <w:tmpl w:val="077A0CEA"/>
    <w:lvl w:ilvl="0" w:tplc="16A662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A54C2C"/>
    <w:multiLevelType w:val="hybridMultilevel"/>
    <w:tmpl w:val="E940F826"/>
    <w:lvl w:ilvl="0" w:tplc="16A662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166A19"/>
    <w:multiLevelType w:val="multilevel"/>
    <w:tmpl w:val="0C52EE2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D770F"/>
    <w:multiLevelType w:val="hybridMultilevel"/>
    <w:tmpl w:val="D9D2F92A"/>
    <w:lvl w:ilvl="0" w:tplc="16A662B6">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4E6A7F07"/>
    <w:multiLevelType w:val="multilevel"/>
    <w:tmpl w:val="CDC8165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A7BC0"/>
    <w:multiLevelType w:val="hybridMultilevel"/>
    <w:tmpl w:val="834A26A4"/>
    <w:lvl w:ilvl="0" w:tplc="16A662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A985482"/>
    <w:multiLevelType w:val="hybridMultilevel"/>
    <w:tmpl w:val="FE1E8820"/>
    <w:lvl w:ilvl="0" w:tplc="16A662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3773B2"/>
    <w:multiLevelType w:val="hybridMultilevel"/>
    <w:tmpl w:val="1C82F502"/>
    <w:lvl w:ilvl="0" w:tplc="435ED87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1E49D2"/>
    <w:multiLevelType w:val="hybridMultilevel"/>
    <w:tmpl w:val="901E4B70"/>
    <w:lvl w:ilvl="0" w:tplc="16A662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6026941"/>
    <w:multiLevelType w:val="hybridMultilevel"/>
    <w:tmpl w:val="630654B8"/>
    <w:lvl w:ilvl="0" w:tplc="16A662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1729CD"/>
    <w:multiLevelType w:val="hybridMultilevel"/>
    <w:tmpl w:val="93325FF8"/>
    <w:lvl w:ilvl="0" w:tplc="0419000F">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8"/>
  </w:num>
  <w:num w:numId="7">
    <w:abstractNumId w:val="3"/>
  </w:num>
  <w:num w:numId="8">
    <w:abstractNumId w:val="5"/>
  </w:num>
  <w:num w:numId="9">
    <w:abstractNumId w:val="7"/>
  </w:num>
  <w:num w:numId="10">
    <w:abstractNumId w:val="2"/>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77"/>
    <w:rsid w:val="00001927"/>
    <w:rsid w:val="00002525"/>
    <w:rsid w:val="000051C1"/>
    <w:rsid w:val="000059B0"/>
    <w:rsid w:val="00005EE9"/>
    <w:rsid w:val="000071FF"/>
    <w:rsid w:val="00010598"/>
    <w:rsid w:val="00012DEF"/>
    <w:rsid w:val="000139A8"/>
    <w:rsid w:val="00014CA2"/>
    <w:rsid w:val="00014E9A"/>
    <w:rsid w:val="00015AA5"/>
    <w:rsid w:val="00015C81"/>
    <w:rsid w:val="00016808"/>
    <w:rsid w:val="00017389"/>
    <w:rsid w:val="000179FD"/>
    <w:rsid w:val="00020161"/>
    <w:rsid w:val="00020EBC"/>
    <w:rsid w:val="000226F8"/>
    <w:rsid w:val="00024560"/>
    <w:rsid w:val="000266E5"/>
    <w:rsid w:val="00026BF2"/>
    <w:rsid w:val="0003002B"/>
    <w:rsid w:val="00031CD8"/>
    <w:rsid w:val="000337B0"/>
    <w:rsid w:val="000347AD"/>
    <w:rsid w:val="00034EC6"/>
    <w:rsid w:val="000365C7"/>
    <w:rsid w:val="00036934"/>
    <w:rsid w:val="00036EB1"/>
    <w:rsid w:val="0003748C"/>
    <w:rsid w:val="0004071D"/>
    <w:rsid w:val="00041205"/>
    <w:rsid w:val="00041D16"/>
    <w:rsid w:val="000426D4"/>
    <w:rsid w:val="0004418B"/>
    <w:rsid w:val="000450ED"/>
    <w:rsid w:val="0004777A"/>
    <w:rsid w:val="00047A7D"/>
    <w:rsid w:val="00047E40"/>
    <w:rsid w:val="00050301"/>
    <w:rsid w:val="000504CF"/>
    <w:rsid w:val="000540B9"/>
    <w:rsid w:val="000544B5"/>
    <w:rsid w:val="00055873"/>
    <w:rsid w:val="0005774E"/>
    <w:rsid w:val="00057A2E"/>
    <w:rsid w:val="00057D16"/>
    <w:rsid w:val="00061EE5"/>
    <w:rsid w:val="0006232E"/>
    <w:rsid w:val="00063C6D"/>
    <w:rsid w:val="00064D9E"/>
    <w:rsid w:val="00064E58"/>
    <w:rsid w:val="00065DF4"/>
    <w:rsid w:val="00066D37"/>
    <w:rsid w:val="0007050E"/>
    <w:rsid w:val="00072076"/>
    <w:rsid w:val="00072676"/>
    <w:rsid w:val="00073C64"/>
    <w:rsid w:val="00076F93"/>
    <w:rsid w:val="00077C75"/>
    <w:rsid w:val="00077CE1"/>
    <w:rsid w:val="00082A95"/>
    <w:rsid w:val="00084572"/>
    <w:rsid w:val="00085981"/>
    <w:rsid w:val="00085E1F"/>
    <w:rsid w:val="00091514"/>
    <w:rsid w:val="000941EF"/>
    <w:rsid w:val="000946AF"/>
    <w:rsid w:val="000950AA"/>
    <w:rsid w:val="00095EBB"/>
    <w:rsid w:val="00096AD2"/>
    <w:rsid w:val="0009721E"/>
    <w:rsid w:val="00097774"/>
    <w:rsid w:val="000A052A"/>
    <w:rsid w:val="000A2EEA"/>
    <w:rsid w:val="000A4088"/>
    <w:rsid w:val="000A55D4"/>
    <w:rsid w:val="000A5C01"/>
    <w:rsid w:val="000A6161"/>
    <w:rsid w:val="000A731A"/>
    <w:rsid w:val="000A7520"/>
    <w:rsid w:val="000B0D7D"/>
    <w:rsid w:val="000B15BC"/>
    <w:rsid w:val="000B1761"/>
    <w:rsid w:val="000B2DED"/>
    <w:rsid w:val="000B3014"/>
    <w:rsid w:val="000B54F6"/>
    <w:rsid w:val="000B602D"/>
    <w:rsid w:val="000B70D3"/>
    <w:rsid w:val="000B74C8"/>
    <w:rsid w:val="000C195B"/>
    <w:rsid w:val="000C2618"/>
    <w:rsid w:val="000C378E"/>
    <w:rsid w:val="000C39D6"/>
    <w:rsid w:val="000C4BE2"/>
    <w:rsid w:val="000C53A7"/>
    <w:rsid w:val="000D2B7B"/>
    <w:rsid w:val="000D2C7F"/>
    <w:rsid w:val="000D4F6F"/>
    <w:rsid w:val="000D5CD6"/>
    <w:rsid w:val="000D7497"/>
    <w:rsid w:val="000E15A4"/>
    <w:rsid w:val="000E2126"/>
    <w:rsid w:val="000E2515"/>
    <w:rsid w:val="000E41DC"/>
    <w:rsid w:val="000E5AA7"/>
    <w:rsid w:val="000E6306"/>
    <w:rsid w:val="000E650A"/>
    <w:rsid w:val="000E7BA6"/>
    <w:rsid w:val="000F1D66"/>
    <w:rsid w:val="000F3EA1"/>
    <w:rsid w:val="000F47A7"/>
    <w:rsid w:val="000F5B1D"/>
    <w:rsid w:val="000F62F6"/>
    <w:rsid w:val="000F6DCF"/>
    <w:rsid w:val="000F7C8F"/>
    <w:rsid w:val="00100A2F"/>
    <w:rsid w:val="00100D4E"/>
    <w:rsid w:val="00100E4E"/>
    <w:rsid w:val="00101F2D"/>
    <w:rsid w:val="001030BF"/>
    <w:rsid w:val="001043BA"/>
    <w:rsid w:val="00110CA7"/>
    <w:rsid w:val="0011144A"/>
    <w:rsid w:val="00111D9C"/>
    <w:rsid w:val="00112B36"/>
    <w:rsid w:val="001130DD"/>
    <w:rsid w:val="00114812"/>
    <w:rsid w:val="00115465"/>
    <w:rsid w:val="001161F4"/>
    <w:rsid w:val="00117AE0"/>
    <w:rsid w:val="00117F2E"/>
    <w:rsid w:val="00120600"/>
    <w:rsid w:val="001210FC"/>
    <w:rsid w:val="001211AE"/>
    <w:rsid w:val="00122A71"/>
    <w:rsid w:val="00123157"/>
    <w:rsid w:val="00123F5C"/>
    <w:rsid w:val="00124E62"/>
    <w:rsid w:val="00125886"/>
    <w:rsid w:val="0013208F"/>
    <w:rsid w:val="00134F83"/>
    <w:rsid w:val="0013513D"/>
    <w:rsid w:val="00136702"/>
    <w:rsid w:val="001410B9"/>
    <w:rsid w:val="00141636"/>
    <w:rsid w:val="00142505"/>
    <w:rsid w:val="00142E4F"/>
    <w:rsid w:val="001435B2"/>
    <w:rsid w:val="001445F7"/>
    <w:rsid w:val="00145F57"/>
    <w:rsid w:val="001466F4"/>
    <w:rsid w:val="00147ABE"/>
    <w:rsid w:val="00150717"/>
    <w:rsid w:val="001510EE"/>
    <w:rsid w:val="00151D22"/>
    <w:rsid w:val="00152DA6"/>
    <w:rsid w:val="001542BD"/>
    <w:rsid w:val="001560D9"/>
    <w:rsid w:val="001562FE"/>
    <w:rsid w:val="00157A25"/>
    <w:rsid w:val="001612E2"/>
    <w:rsid w:val="00163101"/>
    <w:rsid w:val="00164025"/>
    <w:rsid w:val="0016429B"/>
    <w:rsid w:val="00164A3B"/>
    <w:rsid w:val="00164F14"/>
    <w:rsid w:val="00165731"/>
    <w:rsid w:val="001657E2"/>
    <w:rsid w:val="00165BC6"/>
    <w:rsid w:val="00165D35"/>
    <w:rsid w:val="0016687B"/>
    <w:rsid w:val="001717E6"/>
    <w:rsid w:val="00171A80"/>
    <w:rsid w:val="00172FAA"/>
    <w:rsid w:val="00174F5F"/>
    <w:rsid w:val="00175B3B"/>
    <w:rsid w:val="001800DF"/>
    <w:rsid w:val="00180605"/>
    <w:rsid w:val="00181943"/>
    <w:rsid w:val="00183BAF"/>
    <w:rsid w:val="001857E0"/>
    <w:rsid w:val="00186539"/>
    <w:rsid w:val="0018749A"/>
    <w:rsid w:val="001877AB"/>
    <w:rsid w:val="001905E4"/>
    <w:rsid w:val="001916FA"/>
    <w:rsid w:val="00191A3E"/>
    <w:rsid w:val="00191E46"/>
    <w:rsid w:val="00192A18"/>
    <w:rsid w:val="00193582"/>
    <w:rsid w:val="00194388"/>
    <w:rsid w:val="001947EB"/>
    <w:rsid w:val="00197B7B"/>
    <w:rsid w:val="001A1451"/>
    <w:rsid w:val="001A2170"/>
    <w:rsid w:val="001A22F0"/>
    <w:rsid w:val="001A24B2"/>
    <w:rsid w:val="001A2CAB"/>
    <w:rsid w:val="001A2F96"/>
    <w:rsid w:val="001A551B"/>
    <w:rsid w:val="001A5D86"/>
    <w:rsid w:val="001A639D"/>
    <w:rsid w:val="001A651D"/>
    <w:rsid w:val="001A77A7"/>
    <w:rsid w:val="001A7BB2"/>
    <w:rsid w:val="001B03A1"/>
    <w:rsid w:val="001B0A7B"/>
    <w:rsid w:val="001B1C6B"/>
    <w:rsid w:val="001B2426"/>
    <w:rsid w:val="001B2BA4"/>
    <w:rsid w:val="001B2F88"/>
    <w:rsid w:val="001B3D63"/>
    <w:rsid w:val="001B521D"/>
    <w:rsid w:val="001B65CE"/>
    <w:rsid w:val="001B6770"/>
    <w:rsid w:val="001B6FEF"/>
    <w:rsid w:val="001B77A8"/>
    <w:rsid w:val="001C0C17"/>
    <w:rsid w:val="001C4ECB"/>
    <w:rsid w:val="001C53EC"/>
    <w:rsid w:val="001C691A"/>
    <w:rsid w:val="001D0163"/>
    <w:rsid w:val="001D144A"/>
    <w:rsid w:val="001D177B"/>
    <w:rsid w:val="001D221C"/>
    <w:rsid w:val="001D26FA"/>
    <w:rsid w:val="001D2E07"/>
    <w:rsid w:val="001D3B8D"/>
    <w:rsid w:val="001D44CA"/>
    <w:rsid w:val="001D5272"/>
    <w:rsid w:val="001D6A6E"/>
    <w:rsid w:val="001D7A5C"/>
    <w:rsid w:val="001D7DE9"/>
    <w:rsid w:val="001E2CC2"/>
    <w:rsid w:val="001E3537"/>
    <w:rsid w:val="001E3FAB"/>
    <w:rsid w:val="001E4F94"/>
    <w:rsid w:val="001E578A"/>
    <w:rsid w:val="001E6673"/>
    <w:rsid w:val="001F4071"/>
    <w:rsid w:val="001F4084"/>
    <w:rsid w:val="001F5319"/>
    <w:rsid w:val="001F7E8E"/>
    <w:rsid w:val="0020146B"/>
    <w:rsid w:val="00201967"/>
    <w:rsid w:val="002024A1"/>
    <w:rsid w:val="002048FC"/>
    <w:rsid w:val="00204945"/>
    <w:rsid w:val="00204D5E"/>
    <w:rsid w:val="00205315"/>
    <w:rsid w:val="00206F6B"/>
    <w:rsid w:val="00207174"/>
    <w:rsid w:val="00207C1F"/>
    <w:rsid w:val="0021015D"/>
    <w:rsid w:val="00210973"/>
    <w:rsid w:val="00215EA5"/>
    <w:rsid w:val="00215F47"/>
    <w:rsid w:val="00216CD2"/>
    <w:rsid w:val="0021711F"/>
    <w:rsid w:val="00217E51"/>
    <w:rsid w:val="00220402"/>
    <w:rsid w:val="002208FB"/>
    <w:rsid w:val="00224929"/>
    <w:rsid w:val="00227227"/>
    <w:rsid w:val="00230501"/>
    <w:rsid w:val="00230B46"/>
    <w:rsid w:val="00230F84"/>
    <w:rsid w:val="002316A6"/>
    <w:rsid w:val="00231BF1"/>
    <w:rsid w:val="0023256B"/>
    <w:rsid w:val="00232722"/>
    <w:rsid w:val="00233ABB"/>
    <w:rsid w:val="00234D78"/>
    <w:rsid w:val="002356CB"/>
    <w:rsid w:val="00235E47"/>
    <w:rsid w:val="0023694B"/>
    <w:rsid w:val="00236DDF"/>
    <w:rsid w:val="0023765C"/>
    <w:rsid w:val="00240113"/>
    <w:rsid w:val="002403C3"/>
    <w:rsid w:val="00240F6C"/>
    <w:rsid w:val="00242679"/>
    <w:rsid w:val="002431AD"/>
    <w:rsid w:val="00243E2A"/>
    <w:rsid w:val="00246330"/>
    <w:rsid w:val="002512A2"/>
    <w:rsid w:val="002525FB"/>
    <w:rsid w:val="00252A1D"/>
    <w:rsid w:val="00253937"/>
    <w:rsid w:val="00253957"/>
    <w:rsid w:val="00253A43"/>
    <w:rsid w:val="00254C1F"/>
    <w:rsid w:val="00256D1D"/>
    <w:rsid w:val="0025730F"/>
    <w:rsid w:val="00260C0B"/>
    <w:rsid w:val="00261046"/>
    <w:rsid w:val="00261496"/>
    <w:rsid w:val="0026155F"/>
    <w:rsid w:val="0026182B"/>
    <w:rsid w:val="00261BE5"/>
    <w:rsid w:val="00262121"/>
    <w:rsid w:val="00262C8A"/>
    <w:rsid w:val="002635C7"/>
    <w:rsid w:val="002640F3"/>
    <w:rsid w:val="00264D45"/>
    <w:rsid w:val="0026600A"/>
    <w:rsid w:val="00266EE7"/>
    <w:rsid w:val="00267D78"/>
    <w:rsid w:val="002700E3"/>
    <w:rsid w:val="00270C43"/>
    <w:rsid w:val="00272DFA"/>
    <w:rsid w:val="00272E0F"/>
    <w:rsid w:val="00273391"/>
    <w:rsid w:val="00276821"/>
    <w:rsid w:val="0027750C"/>
    <w:rsid w:val="002776EC"/>
    <w:rsid w:val="00280517"/>
    <w:rsid w:val="0028133A"/>
    <w:rsid w:val="002838D4"/>
    <w:rsid w:val="00283C7B"/>
    <w:rsid w:val="00284F4A"/>
    <w:rsid w:val="0028523A"/>
    <w:rsid w:val="00286108"/>
    <w:rsid w:val="002865CB"/>
    <w:rsid w:val="00292659"/>
    <w:rsid w:val="002927B0"/>
    <w:rsid w:val="002927EF"/>
    <w:rsid w:val="00292AD5"/>
    <w:rsid w:val="0029327D"/>
    <w:rsid w:val="002936C2"/>
    <w:rsid w:val="00294089"/>
    <w:rsid w:val="002954F5"/>
    <w:rsid w:val="00297727"/>
    <w:rsid w:val="002A243F"/>
    <w:rsid w:val="002A26F1"/>
    <w:rsid w:val="002A466C"/>
    <w:rsid w:val="002A5DE4"/>
    <w:rsid w:val="002A6F04"/>
    <w:rsid w:val="002A7AB9"/>
    <w:rsid w:val="002B0749"/>
    <w:rsid w:val="002B0C94"/>
    <w:rsid w:val="002B13DA"/>
    <w:rsid w:val="002B1424"/>
    <w:rsid w:val="002B1C5F"/>
    <w:rsid w:val="002B200A"/>
    <w:rsid w:val="002B2BEE"/>
    <w:rsid w:val="002B3741"/>
    <w:rsid w:val="002B398E"/>
    <w:rsid w:val="002B3CB1"/>
    <w:rsid w:val="002B5BE7"/>
    <w:rsid w:val="002B6321"/>
    <w:rsid w:val="002B743B"/>
    <w:rsid w:val="002C0128"/>
    <w:rsid w:val="002C2030"/>
    <w:rsid w:val="002C20DC"/>
    <w:rsid w:val="002C23C9"/>
    <w:rsid w:val="002C244C"/>
    <w:rsid w:val="002C2F6C"/>
    <w:rsid w:val="002C3A4A"/>
    <w:rsid w:val="002C4383"/>
    <w:rsid w:val="002C60CF"/>
    <w:rsid w:val="002C64FA"/>
    <w:rsid w:val="002C7AF2"/>
    <w:rsid w:val="002D24B6"/>
    <w:rsid w:val="002D2984"/>
    <w:rsid w:val="002D2CCA"/>
    <w:rsid w:val="002D322E"/>
    <w:rsid w:val="002D3995"/>
    <w:rsid w:val="002D4E5E"/>
    <w:rsid w:val="002E0066"/>
    <w:rsid w:val="002E012D"/>
    <w:rsid w:val="002E100C"/>
    <w:rsid w:val="002E264B"/>
    <w:rsid w:val="002E36D8"/>
    <w:rsid w:val="002E4420"/>
    <w:rsid w:val="002E4A61"/>
    <w:rsid w:val="002E6293"/>
    <w:rsid w:val="002F0E48"/>
    <w:rsid w:val="002F118E"/>
    <w:rsid w:val="002F30AF"/>
    <w:rsid w:val="002F30F0"/>
    <w:rsid w:val="002F33B1"/>
    <w:rsid w:val="002F4893"/>
    <w:rsid w:val="002F5527"/>
    <w:rsid w:val="002F6656"/>
    <w:rsid w:val="002F6A80"/>
    <w:rsid w:val="002F6FA9"/>
    <w:rsid w:val="002F748B"/>
    <w:rsid w:val="002F78ED"/>
    <w:rsid w:val="003017BF"/>
    <w:rsid w:val="00301FB4"/>
    <w:rsid w:val="003020C4"/>
    <w:rsid w:val="00302312"/>
    <w:rsid w:val="00304287"/>
    <w:rsid w:val="00305509"/>
    <w:rsid w:val="00306C44"/>
    <w:rsid w:val="00311FEC"/>
    <w:rsid w:val="003125BB"/>
    <w:rsid w:val="00312D06"/>
    <w:rsid w:val="00314E1D"/>
    <w:rsid w:val="00317C7B"/>
    <w:rsid w:val="00317ED2"/>
    <w:rsid w:val="003212E1"/>
    <w:rsid w:val="00321FB7"/>
    <w:rsid w:val="00324983"/>
    <w:rsid w:val="0032574F"/>
    <w:rsid w:val="003306AD"/>
    <w:rsid w:val="00332866"/>
    <w:rsid w:val="00332F77"/>
    <w:rsid w:val="00334560"/>
    <w:rsid w:val="00336DDC"/>
    <w:rsid w:val="00341771"/>
    <w:rsid w:val="00341E05"/>
    <w:rsid w:val="00343A14"/>
    <w:rsid w:val="00344730"/>
    <w:rsid w:val="00344DF8"/>
    <w:rsid w:val="003458C0"/>
    <w:rsid w:val="00345954"/>
    <w:rsid w:val="00346838"/>
    <w:rsid w:val="00346F5E"/>
    <w:rsid w:val="00347DA6"/>
    <w:rsid w:val="003507CD"/>
    <w:rsid w:val="00350FCE"/>
    <w:rsid w:val="003520EA"/>
    <w:rsid w:val="00353D05"/>
    <w:rsid w:val="00354903"/>
    <w:rsid w:val="00355A71"/>
    <w:rsid w:val="00355B4A"/>
    <w:rsid w:val="00356A75"/>
    <w:rsid w:val="00360AB5"/>
    <w:rsid w:val="00361530"/>
    <w:rsid w:val="00361942"/>
    <w:rsid w:val="0036787B"/>
    <w:rsid w:val="00370279"/>
    <w:rsid w:val="00370E3A"/>
    <w:rsid w:val="003722C8"/>
    <w:rsid w:val="0037230B"/>
    <w:rsid w:val="003723D2"/>
    <w:rsid w:val="0037273A"/>
    <w:rsid w:val="0037392A"/>
    <w:rsid w:val="003739D2"/>
    <w:rsid w:val="00374ADF"/>
    <w:rsid w:val="0037517A"/>
    <w:rsid w:val="0037629F"/>
    <w:rsid w:val="00376D85"/>
    <w:rsid w:val="00377C37"/>
    <w:rsid w:val="003804C9"/>
    <w:rsid w:val="00380E22"/>
    <w:rsid w:val="003810E1"/>
    <w:rsid w:val="003815C8"/>
    <w:rsid w:val="00382FE3"/>
    <w:rsid w:val="00383AC2"/>
    <w:rsid w:val="00385F9E"/>
    <w:rsid w:val="003861CB"/>
    <w:rsid w:val="0038680F"/>
    <w:rsid w:val="00386C33"/>
    <w:rsid w:val="0038757F"/>
    <w:rsid w:val="003907B1"/>
    <w:rsid w:val="00391887"/>
    <w:rsid w:val="00391B21"/>
    <w:rsid w:val="00392043"/>
    <w:rsid w:val="003922CA"/>
    <w:rsid w:val="00393548"/>
    <w:rsid w:val="003937DA"/>
    <w:rsid w:val="00393F04"/>
    <w:rsid w:val="003940D0"/>
    <w:rsid w:val="00394310"/>
    <w:rsid w:val="00394CE7"/>
    <w:rsid w:val="00394F90"/>
    <w:rsid w:val="00397699"/>
    <w:rsid w:val="003A4B05"/>
    <w:rsid w:val="003A60C3"/>
    <w:rsid w:val="003A671B"/>
    <w:rsid w:val="003A74E1"/>
    <w:rsid w:val="003A7AFA"/>
    <w:rsid w:val="003B0577"/>
    <w:rsid w:val="003B162C"/>
    <w:rsid w:val="003B18D3"/>
    <w:rsid w:val="003B1D55"/>
    <w:rsid w:val="003B203D"/>
    <w:rsid w:val="003B3DBB"/>
    <w:rsid w:val="003B3EAB"/>
    <w:rsid w:val="003B612F"/>
    <w:rsid w:val="003B650B"/>
    <w:rsid w:val="003B65AE"/>
    <w:rsid w:val="003B6843"/>
    <w:rsid w:val="003B6F32"/>
    <w:rsid w:val="003B74F3"/>
    <w:rsid w:val="003C03CD"/>
    <w:rsid w:val="003C1AE4"/>
    <w:rsid w:val="003C1AEC"/>
    <w:rsid w:val="003C1F98"/>
    <w:rsid w:val="003C36E8"/>
    <w:rsid w:val="003C417A"/>
    <w:rsid w:val="003C50B8"/>
    <w:rsid w:val="003C567C"/>
    <w:rsid w:val="003C617B"/>
    <w:rsid w:val="003C6B38"/>
    <w:rsid w:val="003C7ED1"/>
    <w:rsid w:val="003D173D"/>
    <w:rsid w:val="003D2AEB"/>
    <w:rsid w:val="003D3115"/>
    <w:rsid w:val="003D66AD"/>
    <w:rsid w:val="003E0147"/>
    <w:rsid w:val="003E095C"/>
    <w:rsid w:val="003E09AA"/>
    <w:rsid w:val="003E09CC"/>
    <w:rsid w:val="003E13AD"/>
    <w:rsid w:val="003E2D30"/>
    <w:rsid w:val="003E42F7"/>
    <w:rsid w:val="003E476E"/>
    <w:rsid w:val="003E57A8"/>
    <w:rsid w:val="003E700E"/>
    <w:rsid w:val="003E7502"/>
    <w:rsid w:val="003E7E81"/>
    <w:rsid w:val="003F1B28"/>
    <w:rsid w:val="003F1C03"/>
    <w:rsid w:val="003F2049"/>
    <w:rsid w:val="003F23CB"/>
    <w:rsid w:val="003F260C"/>
    <w:rsid w:val="003F66F6"/>
    <w:rsid w:val="003F6EFE"/>
    <w:rsid w:val="00400615"/>
    <w:rsid w:val="004010AA"/>
    <w:rsid w:val="004015D0"/>
    <w:rsid w:val="00401DDC"/>
    <w:rsid w:val="00403100"/>
    <w:rsid w:val="00403AD7"/>
    <w:rsid w:val="00405088"/>
    <w:rsid w:val="00405360"/>
    <w:rsid w:val="0040561D"/>
    <w:rsid w:val="00405E64"/>
    <w:rsid w:val="0040693C"/>
    <w:rsid w:val="0040785A"/>
    <w:rsid w:val="00407C0E"/>
    <w:rsid w:val="004107CB"/>
    <w:rsid w:val="00411D35"/>
    <w:rsid w:val="004130B0"/>
    <w:rsid w:val="004133CA"/>
    <w:rsid w:val="00413935"/>
    <w:rsid w:val="00413D2D"/>
    <w:rsid w:val="00414B90"/>
    <w:rsid w:val="004154DF"/>
    <w:rsid w:val="00416398"/>
    <w:rsid w:val="004200FB"/>
    <w:rsid w:val="0042023A"/>
    <w:rsid w:val="0042051D"/>
    <w:rsid w:val="0042104B"/>
    <w:rsid w:val="004237A5"/>
    <w:rsid w:val="00423C1C"/>
    <w:rsid w:val="00424CC6"/>
    <w:rsid w:val="00425259"/>
    <w:rsid w:val="004259E9"/>
    <w:rsid w:val="00425BD9"/>
    <w:rsid w:val="00427D6D"/>
    <w:rsid w:val="00430D7C"/>
    <w:rsid w:val="00430FE2"/>
    <w:rsid w:val="0043181B"/>
    <w:rsid w:val="00433F8D"/>
    <w:rsid w:val="0043451E"/>
    <w:rsid w:val="0043486D"/>
    <w:rsid w:val="004401D6"/>
    <w:rsid w:val="00441E4E"/>
    <w:rsid w:val="004429D9"/>
    <w:rsid w:val="00443103"/>
    <w:rsid w:val="00444495"/>
    <w:rsid w:val="00445876"/>
    <w:rsid w:val="004464B7"/>
    <w:rsid w:val="00446C9F"/>
    <w:rsid w:val="004543C5"/>
    <w:rsid w:val="00454D2D"/>
    <w:rsid w:val="004578E2"/>
    <w:rsid w:val="00457BB9"/>
    <w:rsid w:val="00457DCE"/>
    <w:rsid w:val="004608A2"/>
    <w:rsid w:val="00462A06"/>
    <w:rsid w:val="00463014"/>
    <w:rsid w:val="004648D9"/>
    <w:rsid w:val="00465969"/>
    <w:rsid w:val="004667C9"/>
    <w:rsid w:val="00471F6D"/>
    <w:rsid w:val="00472727"/>
    <w:rsid w:val="00474AD8"/>
    <w:rsid w:val="004754C5"/>
    <w:rsid w:val="00475FDA"/>
    <w:rsid w:val="00477B79"/>
    <w:rsid w:val="004804BE"/>
    <w:rsid w:val="00481564"/>
    <w:rsid w:val="00481E76"/>
    <w:rsid w:val="004822A3"/>
    <w:rsid w:val="004837E1"/>
    <w:rsid w:val="0048402B"/>
    <w:rsid w:val="004847A7"/>
    <w:rsid w:val="00486521"/>
    <w:rsid w:val="00487F1E"/>
    <w:rsid w:val="0049081C"/>
    <w:rsid w:val="00490964"/>
    <w:rsid w:val="004916F9"/>
    <w:rsid w:val="00491862"/>
    <w:rsid w:val="00492CE4"/>
    <w:rsid w:val="00494349"/>
    <w:rsid w:val="004945AE"/>
    <w:rsid w:val="004964C0"/>
    <w:rsid w:val="00497268"/>
    <w:rsid w:val="004A0283"/>
    <w:rsid w:val="004A0413"/>
    <w:rsid w:val="004A14AA"/>
    <w:rsid w:val="004A15FD"/>
    <w:rsid w:val="004A2C25"/>
    <w:rsid w:val="004A42C2"/>
    <w:rsid w:val="004A44A0"/>
    <w:rsid w:val="004A53E5"/>
    <w:rsid w:val="004A6AB4"/>
    <w:rsid w:val="004A6CBE"/>
    <w:rsid w:val="004A6F42"/>
    <w:rsid w:val="004B00A1"/>
    <w:rsid w:val="004B1B51"/>
    <w:rsid w:val="004B3234"/>
    <w:rsid w:val="004B460A"/>
    <w:rsid w:val="004B46C3"/>
    <w:rsid w:val="004B6F48"/>
    <w:rsid w:val="004B71A0"/>
    <w:rsid w:val="004B75FB"/>
    <w:rsid w:val="004C0817"/>
    <w:rsid w:val="004C0C37"/>
    <w:rsid w:val="004C1B64"/>
    <w:rsid w:val="004C2135"/>
    <w:rsid w:val="004C2A79"/>
    <w:rsid w:val="004C46E7"/>
    <w:rsid w:val="004C4E1F"/>
    <w:rsid w:val="004C5446"/>
    <w:rsid w:val="004C5C88"/>
    <w:rsid w:val="004C7964"/>
    <w:rsid w:val="004D210A"/>
    <w:rsid w:val="004D23A1"/>
    <w:rsid w:val="004D27A1"/>
    <w:rsid w:val="004D3263"/>
    <w:rsid w:val="004D3D49"/>
    <w:rsid w:val="004D4F59"/>
    <w:rsid w:val="004D5D27"/>
    <w:rsid w:val="004D5E7B"/>
    <w:rsid w:val="004D698C"/>
    <w:rsid w:val="004D79F3"/>
    <w:rsid w:val="004E00BC"/>
    <w:rsid w:val="004E0C0B"/>
    <w:rsid w:val="004E13F3"/>
    <w:rsid w:val="004E1B58"/>
    <w:rsid w:val="004E274E"/>
    <w:rsid w:val="004E2951"/>
    <w:rsid w:val="004E3498"/>
    <w:rsid w:val="004E3E12"/>
    <w:rsid w:val="004E5B08"/>
    <w:rsid w:val="004E72E1"/>
    <w:rsid w:val="004E7894"/>
    <w:rsid w:val="004E79D7"/>
    <w:rsid w:val="004F0CF1"/>
    <w:rsid w:val="004F2426"/>
    <w:rsid w:val="004F2678"/>
    <w:rsid w:val="004F28D8"/>
    <w:rsid w:val="004F352C"/>
    <w:rsid w:val="004F7EDA"/>
    <w:rsid w:val="005008B6"/>
    <w:rsid w:val="005023C0"/>
    <w:rsid w:val="00502516"/>
    <w:rsid w:val="005056CF"/>
    <w:rsid w:val="00506C87"/>
    <w:rsid w:val="00507E4A"/>
    <w:rsid w:val="0051037E"/>
    <w:rsid w:val="00510485"/>
    <w:rsid w:val="00510595"/>
    <w:rsid w:val="005114D7"/>
    <w:rsid w:val="00511CF6"/>
    <w:rsid w:val="00513D3C"/>
    <w:rsid w:val="00513FDE"/>
    <w:rsid w:val="0051404E"/>
    <w:rsid w:val="0051406B"/>
    <w:rsid w:val="00514653"/>
    <w:rsid w:val="0051476E"/>
    <w:rsid w:val="00514B00"/>
    <w:rsid w:val="00517C75"/>
    <w:rsid w:val="00520025"/>
    <w:rsid w:val="00522037"/>
    <w:rsid w:val="00523198"/>
    <w:rsid w:val="005233AB"/>
    <w:rsid w:val="00523E87"/>
    <w:rsid w:val="005313B8"/>
    <w:rsid w:val="005334FE"/>
    <w:rsid w:val="00535627"/>
    <w:rsid w:val="00535AAA"/>
    <w:rsid w:val="005411E8"/>
    <w:rsid w:val="005418E7"/>
    <w:rsid w:val="00541CEC"/>
    <w:rsid w:val="00543409"/>
    <w:rsid w:val="005435EF"/>
    <w:rsid w:val="005447D4"/>
    <w:rsid w:val="0054618B"/>
    <w:rsid w:val="00547003"/>
    <w:rsid w:val="00550CD7"/>
    <w:rsid w:val="005515B9"/>
    <w:rsid w:val="00551A39"/>
    <w:rsid w:val="00552AFE"/>
    <w:rsid w:val="00553A0E"/>
    <w:rsid w:val="0055466C"/>
    <w:rsid w:val="00554D03"/>
    <w:rsid w:val="00555667"/>
    <w:rsid w:val="00555E28"/>
    <w:rsid w:val="00556C15"/>
    <w:rsid w:val="00556CA0"/>
    <w:rsid w:val="00556CC6"/>
    <w:rsid w:val="00560735"/>
    <w:rsid w:val="005615A8"/>
    <w:rsid w:val="0056173A"/>
    <w:rsid w:val="0056188F"/>
    <w:rsid w:val="00562AC8"/>
    <w:rsid w:val="00562C94"/>
    <w:rsid w:val="00563633"/>
    <w:rsid w:val="00565AA0"/>
    <w:rsid w:val="0056724C"/>
    <w:rsid w:val="005672B2"/>
    <w:rsid w:val="00575CDA"/>
    <w:rsid w:val="00576571"/>
    <w:rsid w:val="00577615"/>
    <w:rsid w:val="00582E6B"/>
    <w:rsid w:val="005830B4"/>
    <w:rsid w:val="005843E9"/>
    <w:rsid w:val="005844D4"/>
    <w:rsid w:val="00585472"/>
    <w:rsid w:val="00586EE8"/>
    <w:rsid w:val="00587240"/>
    <w:rsid w:val="00587727"/>
    <w:rsid w:val="0058791C"/>
    <w:rsid w:val="00587942"/>
    <w:rsid w:val="00591E4F"/>
    <w:rsid w:val="00592A6C"/>
    <w:rsid w:val="00594DBC"/>
    <w:rsid w:val="00594EDC"/>
    <w:rsid w:val="00595269"/>
    <w:rsid w:val="0059565E"/>
    <w:rsid w:val="005959B5"/>
    <w:rsid w:val="00596E53"/>
    <w:rsid w:val="005971C0"/>
    <w:rsid w:val="00597A0A"/>
    <w:rsid w:val="005A0B18"/>
    <w:rsid w:val="005A0FD5"/>
    <w:rsid w:val="005A1781"/>
    <w:rsid w:val="005A1E1D"/>
    <w:rsid w:val="005A20E8"/>
    <w:rsid w:val="005A22FC"/>
    <w:rsid w:val="005A2B4E"/>
    <w:rsid w:val="005A57F3"/>
    <w:rsid w:val="005A5F69"/>
    <w:rsid w:val="005A6ADA"/>
    <w:rsid w:val="005A7335"/>
    <w:rsid w:val="005B0A57"/>
    <w:rsid w:val="005B0CFB"/>
    <w:rsid w:val="005B0D33"/>
    <w:rsid w:val="005B2B24"/>
    <w:rsid w:val="005B2BF5"/>
    <w:rsid w:val="005B393C"/>
    <w:rsid w:val="005B3F6F"/>
    <w:rsid w:val="005B4021"/>
    <w:rsid w:val="005B67C4"/>
    <w:rsid w:val="005B767D"/>
    <w:rsid w:val="005B7DE7"/>
    <w:rsid w:val="005B7FD4"/>
    <w:rsid w:val="005C078B"/>
    <w:rsid w:val="005C1B55"/>
    <w:rsid w:val="005C60D9"/>
    <w:rsid w:val="005C6FD2"/>
    <w:rsid w:val="005C75C7"/>
    <w:rsid w:val="005D04BD"/>
    <w:rsid w:val="005D0C92"/>
    <w:rsid w:val="005D130B"/>
    <w:rsid w:val="005D15D1"/>
    <w:rsid w:val="005D1875"/>
    <w:rsid w:val="005D22C7"/>
    <w:rsid w:val="005D2DF3"/>
    <w:rsid w:val="005D2F7C"/>
    <w:rsid w:val="005D32BC"/>
    <w:rsid w:val="005D433C"/>
    <w:rsid w:val="005D4D88"/>
    <w:rsid w:val="005D4EC0"/>
    <w:rsid w:val="005D6403"/>
    <w:rsid w:val="005D7161"/>
    <w:rsid w:val="005D7B34"/>
    <w:rsid w:val="005D7F3B"/>
    <w:rsid w:val="005E0095"/>
    <w:rsid w:val="005E0955"/>
    <w:rsid w:val="005E2F28"/>
    <w:rsid w:val="005E3E87"/>
    <w:rsid w:val="005E5AE7"/>
    <w:rsid w:val="005E5C42"/>
    <w:rsid w:val="005E5D30"/>
    <w:rsid w:val="005E621D"/>
    <w:rsid w:val="005E6740"/>
    <w:rsid w:val="005E72BB"/>
    <w:rsid w:val="005E7DB7"/>
    <w:rsid w:val="005F03A4"/>
    <w:rsid w:val="005F0BBF"/>
    <w:rsid w:val="005F3828"/>
    <w:rsid w:val="005F41CD"/>
    <w:rsid w:val="005F4341"/>
    <w:rsid w:val="005F58AA"/>
    <w:rsid w:val="005F5AB4"/>
    <w:rsid w:val="005F5F83"/>
    <w:rsid w:val="005F6639"/>
    <w:rsid w:val="005F6D1A"/>
    <w:rsid w:val="005F742A"/>
    <w:rsid w:val="005F7BAC"/>
    <w:rsid w:val="00600345"/>
    <w:rsid w:val="006006AB"/>
    <w:rsid w:val="006022A7"/>
    <w:rsid w:val="006038D5"/>
    <w:rsid w:val="00606F8C"/>
    <w:rsid w:val="00607F34"/>
    <w:rsid w:val="006104F4"/>
    <w:rsid w:val="0061133D"/>
    <w:rsid w:val="00611377"/>
    <w:rsid w:val="00612806"/>
    <w:rsid w:val="00615F9A"/>
    <w:rsid w:val="00617908"/>
    <w:rsid w:val="006222AD"/>
    <w:rsid w:val="00623C25"/>
    <w:rsid w:val="00624300"/>
    <w:rsid w:val="0062705F"/>
    <w:rsid w:val="00627E5D"/>
    <w:rsid w:val="006325EF"/>
    <w:rsid w:val="006326C8"/>
    <w:rsid w:val="0063367C"/>
    <w:rsid w:val="00633D85"/>
    <w:rsid w:val="00635016"/>
    <w:rsid w:val="006357AD"/>
    <w:rsid w:val="00636C1A"/>
    <w:rsid w:val="0063737D"/>
    <w:rsid w:val="00637A0A"/>
    <w:rsid w:val="006405F0"/>
    <w:rsid w:val="00641DA1"/>
    <w:rsid w:val="00642216"/>
    <w:rsid w:val="00642B64"/>
    <w:rsid w:val="0064367D"/>
    <w:rsid w:val="00643BF6"/>
    <w:rsid w:val="00643FBD"/>
    <w:rsid w:val="00644854"/>
    <w:rsid w:val="00644CB8"/>
    <w:rsid w:val="006468E8"/>
    <w:rsid w:val="00646BE4"/>
    <w:rsid w:val="006476D4"/>
    <w:rsid w:val="00647E58"/>
    <w:rsid w:val="00650A77"/>
    <w:rsid w:val="00650ABA"/>
    <w:rsid w:val="00652E48"/>
    <w:rsid w:val="0065336E"/>
    <w:rsid w:val="00654007"/>
    <w:rsid w:val="00654533"/>
    <w:rsid w:val="00654DF1"/>
    <w:rsid w:val="00655461"/>
    <w:rsid w:val="006560E7"/>
    <w:rsid w:val="006579EF"/>
    <w:rsid w:val="006602F9"/>
    <w:rsid w:val="006603CC"/>
    <w:rsid w:val="006613FD"/>
    <w:rsid w:val="006618BA"/>
    <w:rsid w:val="00661BC3"/>
    <w:rsid w:val="0066249A"/>
    <w:rsid w:val="006631B2"/>
    <w:rsid w:val="00664103"/>
    <w:rsid w:val="00665752"/>
    <w:rsid w:val="00665B08"/>
    <w:rsid w:val="00667672"/>
    <w:rsid w:val="00672460"/>
    <w:rsid w:val="00672562"/>
    <w:rsid w:val="00673AAE"/>
    <w:rsid w:val="00674115"/>
    <w:rsid w:val="006745F9"/>
    <w:rsid w:val="00676130"/>
    <w:rsid w:val="00676DC6"/>
    <w:rsid w:val="006829D4"/>
    <w:rsid w:val="006835DE"/>
    <w:rsid w:val="006843D8"/>
    <w:rsid w:val="0068476C"/>
    <w:rsid w:val="00685BAC"/>
    <w:rsid w:val="006861B5"/>
    <w:rsid w:val="00686E12"/>
    <w:rsid w:val="00686F06"/>
    <w:rsid w:val="0069082F"/>
    <w:rsid w:val="00691C84"/>
    <w:rsid w:val="00692494"/>
    <w:rsid w:val="006937F6"/>
    <w:rsid w:val="00694F4F"/>
    <w:rsid w:val="006973B0"/>
    <w:rsid w:val="00697CE7"/>
    <w:rsid w:val="00697EB2"/>
    <w:rsid w:val="006A0CCD"/>
    <w:rsid w:val="006A0DE9"/>
    <w:rsid w:val="006A2969"/>
    <w:rsid w:val="006A2E74"/>
    <w:rsid w:val="006A3D51"/>
    <w:rsid w:val="006A436E"/>
    <w:rsid w:val="006A4587"/>
    <w:rsid w:val="006A62DA"/>
    <w:rsid w:val="006A7A52"/>
    <w:rsid w:val="006B0808"/>
    <w:rsid w:val="006B0DF8"/>
    <w:rsid w:val="006B3A50"/>
    <w:rsid w:val="006B3EBE"/>
    <w:rsid w:val="006B542D"/>
    <w:rsid w:val="006B5C91"/>
    <w:rsid w:val="006B6221"/>
    <w:rsid w:val="006B791B"/>
    <w:rsid w:val="006B798D"/>
    <w:rsid w:val="006B7FA3"/>
    <w:rsid w:val="006C0259"/>
    <w:rsid w:val="006C4A36"/>
    <w:rsid w:val="006C4A8D"/>
    <w:rsid w:val="006D13E1"/>
    <w:rsid w:val="006D1DF8"/>
    <w:rsid w:val="006D3347"/>
    <w:rsid w:val="006D3A60"/>
    <w:rsid w:val="006D3B36"/>
    <w:rsid w:val="006D3B90"/>
    <w:rsid w:val="006D3EE9"/>
    <w:rsid w:val="006D412F"/>
    <w:rsid w:val="006D445D"/>
    <w:rsid w:val="006D5A26"/>
    <w:rsid w:val="006D6223"/>
    <w:rsid w:val="006D78C9"/>
    <w:rsid w:val="006E00EF"/>
    <w:rsid w:val="006E1515"/>
    <w:rsid w:val="006E488E"/>
    <w:rsid w:val="006E7565"/>
    <w:rsid w:val="006F08ED"/>
    <w:rsid w:val="006F166C"/>
    <w:rsid w:val="006F1852"/>
    <w:rsid w:val="006F3264"/>
    <w:rsid w:val="006F3556"/>
    <w:rsid w:val="006F39E6"/>
    <w:rsid w:val="006F42B5"/>
    <w:rsid w:val="006F7B41"/>
    <w:rsid w:val="006F7F29"/>
    <w:rsid w:val="00700801"/>
    <w:rsid w:val="00701014"/>
    <w:rsid w:val="0070185D"/>
    <w:rsid w:val="00704B72"/>
    <w:rsid w:val="00705091"/>
    <w:rsid w:val="007054DE"/>
    <w:rsid w:val="007056AD"/>
    <w:rsid w:val="007066B4"/>
    <w:rsid w:val="007066EB"/>
    <w:rsid w:val="00707849"/>
    <w:rsid w:val="00710572"/>
    <w:rsid w:val="0071132B"/>
    <w:rsid w:val="007115BD"/>
    <w:rsid w:val="00711BEA"/>
    <w:rsid w:val="00713BE5"/>
    <w:rsid w:val="00714DDD"/>
    <w:rsid w:val="00716EE9"/>
    <w:rsid w:val="00720EA9"/>
    <w:rsid w:val="00721124"/>
    <w:rsid w:val="0072158C"/>
    <w:rsid w:val="007215E7"/>
    <w:rsid w:val="0072192E"/>
    <w:rsid w:val="0072222C"/>
    <w:rsid w:val="00724339"/>
    <w:rsid w:val="00724C52"/>
    <w:rsid w:val="0072755C"/>
    <w:rsid w:val="007319B4"/>
    <w:rsid w:val="00732591"/>
    <w:rsid w:val="00732870"/>
    <w:rsid w:val="00732A12"/>
    <w:rsid w:val="00732DC9"/>
    <w:rsid w:val="00733539"/>
    <w:rsid w:val="00733785"/>
    <w:rsid w:val="00733966"/>
    <w:rsid w:val="00734242"/>
    <w:rsid w:val="0073429A"/>
    <w:rsid w:val="00734368"/>
    <w:rsid w:val="007356A7"/>
    <w:rsid w:val="00736DE9"/>
    <w:rsid w:val="00737F88"/>
    <w:rsid w:val="00740A27"/>
    <w:rsid w:val="0074179B"/>
    <w:rsid w:val="00742FFB"/>
    <w:rsid w:val="00743354"/>
    <w:rsid w:val="00744DEF"/>
    <w:rsid w:val="00751042"/>
    <w:rsid w:val="00751468"/>
    <w:rsid w:val="007514C4"/>
    <w:rsid w:val="00751E90"/>
    <w:rsid w:val="00753F81"/>
    <w:rsid w:val="0075476A"/>
    <w:rsid w:val="00755C21"/>
    <w:rsid w:val="007565AC"/>
    <w:rsid w:val="00757FD4"/>
    <w:rsid w:val="0076066C"/>
    <w:rsid w:val="00763DB6"/>
    <w:rsid w:val="00764268"/>
    <w:rsid w:val="00764911"/>
    <w:rsid w:val="00764C50"/>
    <w:rsid w:val="007664CA"/>
    <w:rsid w:val="007677FD"/>
    <w:rsid w:val="0077136A"/>
    <w:rsid w:val="00771BDA"/>
    <w:rsid w:val="007733B7"/>
    <w:rsid w:val="00774394"/>
    <w:rsid w:val="00774487"/>
    <w:rsid w:val="007771C9"/>
    <w:rsid w:val="007846AC"/>
    <w:rsid w:val="007847E7"/>
    <w:rsid w:val="00784B57"/>
    <w:rsid w:val="00784C59"/>
    <w:rsid w:val="00784EE4"/>
    <w:rsid w:val="007862F2"/>
    <w:rsid w:val="00790195"/>
    <w:rsid w:val="007906B2"/>
    <w:rsid w:val="00790D89"/>
    <w:rsid w:val="00791366"/>
    <w:rsid w:val="00791972"/>
    <w:rsid w:val="007927E0"/>
    <w:rsid w:val="00794798"/>
    <w:rsid w:val="007957C8"/>
    <w:rsid w:val="00795B54"/>
    <w:rsid w:val="007961B7"/>
    <w:rsid w:val="0079658C"/>
    <w:rsid w:val="00796C18"/>
    <w:rsid w:val="00797642"/>
    <w:rsid w:val="00797A67"/>
    <w:rsid w:val="007A0CD2"/>
    <w:rsid w:val="007A0F15"/>
    <w:rsid w:val="007A2840"/>
    <w:rsid w:val="007A332F"/>
    <w:rsid w:val="007A5843"/>
    <w:rsid w:val="007A5ADC"/>
    <w:rsid w:val="007A5E5B"/>
    <w:rsid w:val="007B005C"/>
    <w:rsid w:val="007B06C0"/>
    <w:rsid w:val="007B06F8"/>
    <w:rsid w:val="007B0A0E"/>
    <w:rsid w:val="007B0C2C"/>
    <w:rsid w:val="007B2B77"/>
    <w:rsid w:val="007B2ECD"/>
    <w:rsid w:val="007B3111"/>
    <w:rsid w:val="007B74F2"/>
    <w:rsid w:val="007B792F"/>
    <w:rsid w:val="007C036B"/>
    <w:rsid w:val="007C0494"/>
    <w:rsid w:val="007C0862"/>
    <w:rsid w:val="007C34D2"/>
    <w:rsid w:val="007C4BCC"/>
    <w:rsid w:val="007C6E57"/>
    <w:rsid w:val="007C6E5E"/>
    <w:rsid w:val="007C6EF4"/>
    <w:rsid w:val="007C7532"/>
    <w:rsid w:val="007D03CD"/>
    <w:rsid w:val="007D15BD"/>
    <w:rsid w:val="007D293D"/>
    <w:rsid w:val="007D2A7C"/>
    <w:rsid w:val="007D49EA"/>
    <w:rsid w:val="007D4D62"/>
    <w:rsid w:val="007D69B4"/>
    <w:rsid w:val="007E1145"/>
    <w:rsid w:val="007E1584"/>
    <w:rsid w:val="007E33E5"/>
    <w:rsid w:val="007E3E21"/>
    <w:rsid w:val="007E5C21"/>
    <w:rsid w:val="007E63A1"/>
    <w:rsid w:val="007E7377"/>
    <w:rsid w:val="007E75EA"/>
    <w:rsid w:val="007F564C"/>
    <w:rsid w:val="007F77E3"/>
    <w:rsid w:val="00801803"/>
    <w:rsid w:val="00801F27"/>
    <w:rsid w:val="00802948"/>
    <w:rsid w:val="00802CBC"/>
    <w:rsid w:val="00805BC1"/>
    <w:rsid w:val="00805E4E"/>
    <w:rsid w:val="00806FF5"/>
    <w:rsid w:val="00807BAC"/>
    <w:rsid w:val="0081081F"/>
    <w:rsid w:val="00811D3B"/>
    <w:rsid w:val="00813EFC"/>
    <w:rsid w:val="0081616A"/>
    <w:rsid w:val="00817D48"/>
    <w:rsid w:val="0082197B"/>
    <w:rsid w:val="008221AB"/>
    <w:rsid w:val="008224E0"/>
    <w:rsid w:val="00822ACA"/>
    <w:rsid w:val="00825B8E"/>
    <w:rsid w:val="00825BBC"/>
    <w:rsid w:val="00833872"/>
    <w:rsid w:val="00834387"/>
    <w:rsid w:val="008366F3"/>
    <w:rsid w:val="00836DB7"/>
    <w:rsid w:val="0084078D"/>
    <w:rsid w:val="00841235"/>
    <w:rsid w:val="00842F1D"/>
    <w:rsid w:val="008453DD"/>
    <w:rsid w:val="008464F3"/>
    <w:rsid w:val="00846AD6"/>
    <w:rsid w:val="00847202"/>
    <w:rsid w:val="0084771D"/>
    <w:rsid w:val="00850ABE"/>
    <w:rsid w:val="00852E5F"/>
    <w:rsid w:val="008542AA"/>
    <w:rsid w:val="00856FCC"/>
    <w:rsid w:val="00857183"/>
    <w:rsid w:val="00857491"/>
    <w:rsid w:val="00857DFF"/>
    <w:rsid w:val="008606D8"/>
    <w:rsid w:val="0086220A"/>
    <w:rsid w:val="00862EF8"/>
    <w:rsid w:val="008636BD"/>
    <w:rsid w:val="00863F83"/>
    <w:rsid w:val="00866EC3"/>
    <w:rsid w:val="00871936"/>
    <w:rsid w:val="00871B1D"/>
    <w:rsid w:val="00872BC2"/>
    <w:rsid w:val="00872C08"/>
    <w:rsid w:val="008730F4"/>
    <w:rsid w:val="0087508A"/>
    <w:rsid w:val="00876FFF"/>
    <w:rsid w:val="00880464"/>
    <w:rsid w:val="008811C0"/>
    <w:rsid w:val="00881C11"/>
    <w:rsid w:val="008826D6"/>
    <w:rsid w:val="00882E6D"/>
    <w:rsid w:val="00890C3F"/>
    <w:rsid w:val="00890E65"/>
    <w:rsid w:val="008913A9"/>
    <w:rsid w:val="008943B7"/>
    <w:rsid w:val="008A07CF"/>
    <w:rsid w:val="008A1523"/>
    <w:rsid w:val="008A3847"/>
    <w:rsid w:val="008A4EBD"/>
    <w:rsid w:val="008A6AB5"/>
    <w:rsid w:val="008A6CB2"/>
    <w:rsid w:val="008B021A"/>
    <w:rsid w:val="008B1DF3"/>
    <w:rsid w:val="008B3590"/>
    <w:rsid w:val="008B3971"/>
    <w:rsid w:val="008B3B9C"/>
    <w:rsid w:val="008B4082"/>
    <w:rsid w:val="008B4663"/>
    <w:rsid w:val="008B5982"/>
    <w:rsid w:val="008B59AD"/>
    <w:rsid w:val="008C0DAE"/>
    <w:rsid w:val="008C135F"/>
    <w:rsid w:val="008C1469"/>
    <w:rsid w:val="008C18C6"/>
    <w:rsid w:val="008C2503"/>
    <w:rsid w:val="008C395C"/>
    <w:rsid w:val="008C4D49"/>
    <w:rsid w:val="008C5D26"/>
    <w:rsid w:val="008C636D"/>
    <w:rsid w:val="008D117B"/>
    <w:rsid w:val="008D1533"/>
    <w:rsid w:val="008D196D"/>
    <w:rsid w:val="008D2A2B"/>
    <w:rsid w:val="008D3D13"/>
    <w:rsid w:val="008D52BF"/>
    <w:rsid w:val="008D7264"/>
    <w:rsid w:val="008D75E2"/>
    <w:rsid w:val="008E3EE9"/>
    <w:rsid w:val="008E4DB9"/>
    <w:rsid w:val="008E597E"/>
    <w:rsid w:val="008E61CE"/>
    <w:rsid w:val="008E7C7C"/>
    <w:rsid w:val="008F00CF"/>
    <w:rsid w:val="008F04CC"/>
    <w:rsid w:val="008F062E"/>
    <w:rsid w:val="008F0910"/>
    <w:rsid w:val="008F4254"/>
    <w:rsid w:val="008F50B9"/>
    <w:rsid w:val="008F6349"/>
    <w:rsid w:val="009007D4"/>
    <w:rsid w:val="00906C37"/>
    <w:rsid w:val="00907790"/>
    <w:rsid w:val="00907DB7"/>
    <w:rsid w:val="0091003F"/>
    <w:rsid w:val="00911E32"/>
    <w:rsid w:val="00913BF7"/>
    <w:rsid w:val="00916284"/>
    <w:rsid w:val="00916E55"/>
    <w:rsid w:val="00917151"/>
    <w:rsid w:val="0091726D"/>
    <w:rsid w:val="00917AC8"/>
    <w:rsid w:val="00917DA4"/>
    <w:rsid w:val="0092222B"/>
    <w:rsid w:val="00923827"/>
    <w:rsid w:val="00924D0E"/>
    <w:rsid w:val="00925B3E"/>
    <w:rsid w:val="00925F12"/>
    <w:rsid w:val="00927520"/>
    <w:rsid w:val="00927942"/>
    <w:rsid w:val="00927A80"/>
    <w:rsid w:val="0093032C"/>
    <w:rsid w:val="009316D6"/>
    <w:rsid w:val="00931772"/>
    <w:rsid w:val="00932559"/>
    <w:rsid w:val="00933F13"/>
    <w:rsid w:val="009343BE"/>
    <w:rsid w:val="009347C2"/>
    <w:rsid w:val="0093522E"/>
    <w:rsid w:val="009411C9"/>
    <w:rsid w:val="00941461"/>
    <w:rsid w:val="00942DE7"/>
    <w:rsid w:val="00943994"/>
    <w:rsid w:val="0094546F"/>
    <w:rsid w:val="0094650C"/>
    <w:rsid w:val="00947DDE"/>
    <w:rsid w:val="0095145A"/>
    <w:rsid w:val="00951EF5"/>
    <w:rsid w:val="00951FF0"/>
    <w:rsid w:val="009520E2"/>
    <w:rsid w:val="00952DB1"/>
    <w:rsid w:val="00953683"/>
    <w:rsid w:val="00954644"/>
    <w:rsid w:val="00954D7E"/>
    <w:rsid w:val="00955CBA"/>
    <w:rsid w:val="00955ED9"/>
    <w:rsid w:val="009563FE"/>
    <w:rsid w:val="00956528"/>
    <w:rsid w:val="00956637"/>
    <w:rsid w:val="00957073"/>
    <w:rsid w:val="009575C8"/>
    <w:rsid w:val="00960B14"/>
    <w:rsid w:val="00962215"/>
    <w:rsid w:val="0096257B"/>
    <w:rsid w:val="00963555"/>
    <w:rsid w:val="00965110"/>
    <w:rsid w:val="00965760"/>
    <w:rsid w:val="009662FB"/>
    <w:rsid w:val="0096631B"/>
    <w:rsid w:val="0096689C"/>
    <w:rsid w:val="00966FAA"/>
    <w:rsid w:val="00967BC7"/>
    <w:rsid w:val="009701B6"/>
    <w:rsid w:val="00970EDA"/>
    <w:rsid w:val="00970F9B"/>
    <w:rsid w:val="00971E8A"/>
    <w:rsid w:val="00971FB3"/>
    <w:rsid w:val="00972564"/>
    <w:rsid w:val="0097261B"/>
    <w:rsid w:val="009726B3"/>
    <w:rsid w:val="0097564A"/>
    <w:rsid w:val="009764C9"/>
    <w:rsid w:val="009767DE"/>
    <w:rsid w:val="00981675"/>
    <w:rsid w:val="00983AE3"/>
    <w:rsid w:val="00984B79"/>
    <w:rsid w:val="00985140"/>
    <w:rsid w:val="009863A2"/>
    <w:rsid w:val="0098658E"/>
    <w:rsid w:val="00991476"/>
    <w:rsid w:val="00991F6E"/>
    <w:rsid w:val="00994C73"/>
    <w:rsid w:val="00994FD6"/>
    <w:rsid w:val="0099506F"/>
    <w:rsid w:val="00995227"/>
    <w:rsid w:val="00996C46"/>
    <w:rsid w:val="00997CD3"/>
    <w:rsid w:val="009A098B"/>
    <w:rsid w:val="009A568A"/>
    <w:rsid w:val="009A6939"/>
    <w:rsid w:val="009A7733"/>
    <w:rsid w:val="009B0F59"/>
    <w:rsid w:val="009B1FCF"/>
    <w:rsid w:val="009B2688"/>
    <w:rsid w:val="009B30C3"/>
    <w:rsid w:val="009B33EB"/>
    <w:rsid w:val="009B7EDA"/>
    <w:rsid w:val="009C0176"/>
    <w:rsid w:val="009C320A"/>
    <w:rsid w:val="009C65B2"/>
    <w:rsid w:val="009C72F4"/>
    <w:rsid w:val="009C75D0"/>
    <w:rsid w:val="009D0FE5"/>
    <w:rsid w:val="009D1517"/>
    <w:rsid w:val="009D47A9"/>
    <w:rsid w:val="009D5433"/>
    <w:rsid w:val="009D622A"/>
    <w:rsid w:val="009D6AF5"/>
    <w:rsid w:val="009D782C"/>
    <w:rsid w:val="009E1583"/>
    <w:rsid w:val="009E1819"/>
    <w:rsid w:val="009F01C3"/>
    <w:rsid w:val="009F0984"/>
    <w:rsid w:val="009F2E4B"/>
    <w:rsid w:val="009F30FE"/>
    <w:rsid w:val="009F527B"/>
    <w:rsid w:val="009F5870"/>
    <w:rsid w:val="009F689A"/>
    <w:rsid w:val="009F6B39"/>
    <w:rsid w:val="009F7928"/>
    <w:rsid w:val="009F796B"/>
    <w:rsid w:val="00A003EB"/>
    <w:rsid w:val="00A0068A"/>
    <w:rsid w:val="00A0506D"/>
    <w:rsid w:val="00A07F31"/>
    <w:rsid w:val="00A11057"/>
    <w:rsid w:val="00A145C9"/>
    <w:rsid w:val="00A157B4"/>
    <w:rsid w:val="00A16257"/>
    <w:rsid w:val="00A168A1"/>
    <w:rsid w:val="00A17A47"/>
    <w:rsid w:val="00A20450"/>
    <w:rsid w:val="00A207FB"/>
    <w:rsid w:val="00A21EBE"/>
    <w:rsid w:val="00A2361C"/>
    <w:rsid w:val="00A24E6F"/>
    <w:rsid w:val="00A2513A"/>
    <w:rsid w:val="00A25600"/>
    <w:rsid w:val="00A267A4"/>
    <w:rsid w:val="00A26E4E"/>
    <w:rsid w:val="00A27E79"/>
    <w:rsid w:val="00A30C86"/>
    <w:rsid w:val="00A310A4"/>
    <w:rsid w:val="00A311A3"/>
    <w:rsid w:val="00A33A60"/>
    <w:rsid w:val="00A3405E"/>
    <w:rsid w:val="00A344E2"/>
    <w:rsid w:val="00A35474"/>
    <w:rsid w:val="00A37830"/>
    <w:rsid w:val="00A37D6D"/>
    <w:rsid w:val="00A41654"/>
    <w:rsid w:val="00A42CC0"/>
    <w:rsid w:val="00A4569B"/>
    <w:rsid w:val="00A508FB"/>
    <w:rsid w:val="00A50BE3"/>
    <w:rsid w:val="00A55705"/>
    <w:rsid w:val="00A56D8D"/>
    <w:rsid w:val="00A60510"/>
    <w:rsid w:val="00A62F1E"/>
    <w:rsid w:val="00A63875"/>
    <w:rsid w:val="00A64CEA"/>
    <w:rsid w:val="00A64D1C"/>
    <w:rsid w:val="00A6548B"/>
    <w:rsid w:val="00A654D1"/>
    <w:rsid w:val="00A664DF"/>
    <w:rsid w:val="00A670AD"/>
    <w:rsid w:val="00A717A4"/>
    <w:rsid w:val="00A73653"/>
    <w:rsid w:val="00A73ED7"/>
    <w:rsid w:val="00A75094"/>
    <w:rsid w:val="00A75AE8"/>
    <w:rsid w:val="00A77AF1"/>
    <w:rsid w:val="00A77C1F"/>
    <w:rsid w:val="00A807E4"/>
    <w:rsid w:val="00A81E36"/>
    <w:rsid w:val="00A81F4D"/>
    <w:rsid w:val="00A8326E"/>
    <w:rsid w:val="00A8351C"/>
    <w:rsid w:val="00A85C48"/>
    <w:rsid w:val="00A87B02"/>
    <w:rsid w:val="00A91892"/>
    <w:rsid w:val="00A9198E"/>
    <w:rsid w:val="00A91E22"/>
    <w:rsid w:val="00A9231B"/>
    <w:rsid w:val="00A926FD"/>
    <w:rsid w:val="00A93FA1"/>
    <w:rsid w:val="00A96197"/>
    <w:rsid w:val="00A96B68"/>
    <w:rsid w:val="00A96DE3"/>
    <w:rsid w:val="00A96FB8"/>
    <w:rsid w:val="00A9734D"/>
    <w:rsid w:val="00A97C41"/>
    <w:rsid w:val="00AA0016"/>
    <w:rsid w:val="00AA054B"/>
    <w:rsid w:val="00AA06C6"/>
    <w:rsid w:val="00AA0F66"/>
    <w:rsid w:val="00AA20FB"/>
    <w:rsid w:val="00AA66D9"/>
    <w:rsid w:val="00AA7496"/>
    <w:rsid w:val="00AA7515"/>
    <w:rsid w:val="00AA7861"/>
    <w:rsid w:val="00AB026E"/>
    <w:rsid w:val="00AB10D6"/>
    <w:rsid w:val="00AB254D"/>
    <w:rsid w:val="00AB3695"/>
    <w:rsid w:val="00AB48A4"/>
    <w:rsid w:val="00AB5581"/>
    <w:rsid w:val="00AB560B"/>
    <w:rsid w:val="00AB5771"/>
    <w:rsid w:val="00AB72C3"/>
    <w:rsid w:val="00AB7764"/>
    <w:rsid w:val="00AB7ABD"/>
    <w:rsid w:val="00AC1025"/>
    <w:rsid w:val="00AC21DF"/>
    <w:rsid w:val="00AC2B88"/>
    <w:rsid w:val="00AC3E8B"/>
    <w:rsid w:val="00AC5AD3"/>
    <w:rsid w:val="00AC76A8"/>
    <w:rsid w:val="00AC7E57"/>
    <w:rsid w:val="00AD12F1"/>
    <w:rsid w:val="00AD155B"/>
    <w:rsid w:val="00AD1834"/>
    <w:rsid w:val="00AD6A9C"/>
    <w:rsid w:val="00AD6D32"/>
    <w:rsid w:val="00AD7FB9"/>
    <w:rsid w:val="00AE0E35"/>
    <w:rsid w:val="00AE1B51"/>
    <w:rsid w:val="00AE1E83"/>
    <w:rsid w:val="00AE31BB"/>
    <w:rsid w:val="00AE413A"/>
    <w:rsid w:val="00AE42D9"/>
    <w:rsid w:val="00AE430A"/>
    <w:rsid w:val="00AE43EB"/>
    <w:rsid w:val="00AE4F60"/>
    <w:rsid w:val="00AF0313"/>
    <w:rsid w:val="00AF0B40"/>
    <w:rsid w:val="00AF2313"/>
    <w:rsid w:val="00AF3111"/>
    <w:rsid w:val="00AF380F"/>
    <w:rsid w:val="00AF39AF"/>
    <w:rsid w:val="00AF4789"/>
    <w:rsid w:val="00AF4FAA"/>
    <w:rsid w:val="00AF56C4"/>
    <w:rsid w:val="00AF5F03"/>
    <w:rsid w:val="00AF6934"/>
    <w:rsid w:val="00B008DF"/>
    <w:rsid w:val="00B00A75"/>
    <w:rsid w:val="00B01658"/>
    <w:rsid w:val="00B03A60"/>
    <w:rsid w:val="00B057B0"/>
    <w:rsid w:val="00B05AAD"/>
    <w:rsid w:val="00B05B4E"/>
    <w:rsid w:val="00B05F02"/>
    <w:rsid w:val="00B06BB4"/>
    <w:rsid w:val="00B10428"/>
    <w:rsid w:val="00B104F3"/>
    <w:rsid w:val="00B116BF"/>
    <w:rsid w:val="00B13B7C"/>
    <w:rsid w:val="00B157D7"/>
    <w:rsid w:val="00B16509"/>
    <w:rsid w:val="00B17E4D"/>
    <w:rsid w:val="00B20A37"/>
    <w:rsid w:val="00B21064"/>
    <w:rsid w:val="00B212E5"/>
    <w:rsid w:val="00B2189D"/>
    <w:rsid w:val="00B21EAE"/>
    <w:rsid w:val="00B2331A"/>
    <w:rsid w:val="00B24ADD"/>
    <w:rsid w:val="00B30245"/>
    <w:rsid w:val="00B30AEC"/>
    <w:rsid w:val="00B30D35"/>
    <w:rsid w:val="00B33E00"/>
    <w:rsid w:val="00B34354"/>
    <w:rsid w:val="00B345DE"/>
    <w:rsid w:val="00B34BD6"/>
    <w:rsid w:val="00B35379"/>
    <w:rsid w:val="00B35A78"/>
    <w:rsid w:val="00B4227D"/>
    <w:rsid w:val="00B42C93"/>
    <w:rsid w:val="00B44E5D"/>
    <w:rsid w:val="00B46364"/>
    <w:rsid w:val="00B463CD"/>
    <w:rsid w:val="00B46DED"/>
    <w:rsid w:val="00B500A7"/>
    <w:rsid w:val="00B509BB"/>
    <w:rsid w:val="00B54435"/>
    <w:rsid w:val="00B56024"/>
    <w:rsid w:val="00B628A0"/>
    <w:rsid w:val="00B631F9"/>
    <w:rsid w:val="00B632F7"/>
    <w:rsid w:val="00B64D62"/>
    <w:rsid w:val="00B65ECC"/>
    <w:rsid w:val="00B6607B"/>
    <w:rsid w:val="00B672F9"/>
    <w:rsid w:val="00B701EC"/>
    <w:rsid w:val="00B702D9"/>
    <w:rsid w:val="00B71163"/>
    <w:rsid w:val="00B72456"/>
    <w:rsid w:val="00B72CBA"/>
    <w:rsid w:val="00B73A4B"/>
    <w:rsid w:val="00B73FE4"/>
    <w:rsid w:val="00B74A32"/>
    <w:rsid w:val="00B7536E"/>
    <w:rsid w:val="00B754BA"/>
    <w:rsid w:val="00B76245"/>
    <w:rsid w:val="00B76683"/>
    <w:rsid w:val="00B771FA"/>
    <w:rsid w:val="00B7752C"/>
    <w:rsid w:val="00B80377"/>
    <w:rsid w:val="00B80771"/>
    <w:rsid w:val="00B822CC"/>
    <w:rsid w:val="00B82DA1"/>
    <w:rsid w:val="00B83380"/>
    <w:rsid w:val="00B84D75"/>
    <w:rsid w:val="00B86614"/>
    <w:rsid w:val="00B9143B"/>
    <w:rsid w:val="00B93CF2"/>
    <w:rsid w:val="00B9440F"/>
    <w:rsid w:val="00B95086"/>
    <w:rsid w:val="00B9535D"/>
    <w:rsid w:val="00B95BF4"/>
    <w:rsid w:val="00B977EA"/>
    <w:rsid w:val="00BA0811"/>
    <w:rsid w:val="00BA0D8F"/>
    <w:rsid w:val="00BA1853"/>
    <w:rsid w:val="00BA1F43"/>
    <w:rsid w:val="00BA2FBB"/>
    <w:rsid w:val="00BA316D"/>
    <w:rsid w:val="00BA364C"/>
    <w:rsid w:val="00BA4C9F"/>
    <w:rsid w:val="00BA5C20"/>
    <w:rsid w:val="00BB15F1"/>
    <w:rsid w:val="00BB22A1"/>
    <w:rsid w:val="00BB3F07"/>
    <w:rsid w:val="00BB56EC"/>
    <w:rsid w:val="00BB5919"/>
    <w:rsid w:val="00BB6836"/>
    <w:rsid w:val="00BB7951"/>
    <w:rsid w:val="00BC0883"/>
    <w:rsid w:val="00BC0B12"/>
    <w:rsid w:val="00BC1E95"/>
    <w:rsid w:val="00BC2AA7"/>
    <w:rsid w:val="00BC3168"/>
    <w:rsid w:val="00BC3499"/>
    <w:rsid w:val="00BC78FD"/>
    <w:rsid w:val="00BC7A84"/>
    <w:rsid w:val="00BC7E1B"/>
    <w:rsid w:val="00BD0252"/>
    <w:rsid w:val="00BD3D02"/>
    <w:rsid w:val="00BD45B9"/>
    <w:rsid w:val="00BD5DCB"/>
    <w:rsid w:val="00BD5F87"/>
    <w:rsid w:val="00BD6F5F"/>
    <w:rsid w:val="00BE1471"/>
    <w:rsid w:val="00BE2680"/>
    <w:rsid w:val="00BE382F"/>
    <w:rsid w:val="00BE75B5"/>
    <w:rsid w:val="00BF080E"/>
    <w:rsid w:val="00BF0CC8"/>
    <w:rsid w:val="00BF234D"/>
    <w:rsid w:val="00BF308E"/>
    <w:rsid w:val="00BF3926"/>
    <w:rsid w:val="00BF3F4B"/>
    <w:rsid w:val="00BF4145"/>
    <w:rsid w:val="00BF444C"/>
    <w:rsid w:val="00BF57CC"/>
    <w:rsid w:val="00BF5B1A"/>
    <w:rsid w:val="00BF6287"/>
    <w:rsid w:val="00BF6518"/>
    <w:rsid w:val="00BF6585"/>
    <w:rsid w:val="00BF77DC"/>
    <w:rsid w:val="00BF7B51"/>
    <w:rsid w:val="00C0156C"/>
    <w:rsid w:val="00C02F11"/>
    <w:rsid w:val="00C0300F"/>
    <w:rsid w:val="00C03123"/>
    <w:rsid w:val="00C101D3"/>
    <w:rsid w:val="00C104FF"/>
    <w:rsid w:val="00C11BCC"/>
    <w:rsid w:val="00C11D74"/>
    <w:rsid w:val="00C126C9"/>
    <w:rsid w:val="00C12EEF"/>
    <w:rsid w:val="00C13B11"/>
    <w:rsid w:val="00C1612A"/>
    <w:rsid w:val="00C1633B"/>
    <w:rsid w:val="00C16627"/>
    <w:rsid w:val="00C166BF"/>
    <w:rsid w:val="00C16F81"/>
    <w:rsid w:val="00C208C6"/>
    <w:rsid w:val="00C214AA"/>
    <w:rsid w:val="00C217E3"/>
    <w:rsid w:val="00C21A06"/>
    <w:rsid w:val="00C21A98"/>
    <w:rsid w:val="00C24453"/>
    <w:rsid w:val="00C24DE1"/>
    <w:rsid w:val="00C25ECB"/>
    <w:rsid w:val="00C2642C"/>
    <w:rsid w:val="00C26EBC"/>
    <w:rsid w:val="00C2701E"/>
    <w:rsid w:val="00C30A05"/>
    <w:rsid w:val="00C31222"/>
    <w:rsid w:val="00C31331"/>
    <w:rsid w:val="00C31455"/>
    <w:rsid w:val="00C31E04"/>
    <w:rsid w:val="00C328C6"/>
    <w:rsid w:val="00C344E0"/>
    <w:rsid w:val="00C353EC"/>
    <w:rsid w:val="00C357D6"/>
    <w:rsid w:val="00C36AA2"/>
    <w:rsid w:val="00C4006A"/>
    <w:rsid w:val="00C42AB9"/>
    <w:rsid w:val="00C42FC8"/>
    <w:rsid w:val="00C455A4"/>
    <w:rsid w:val="00C45618"/>
    <w:rsid w:val="00C46F25"/>
    <w:rsid w:val="00C47B4E"/>
    <w:rsid w:val="00C51382"/>
    <w:rsid w:val="00C522CA"/>
    <w:rsid w:val="00C52E06"/>
    <w:rsid w:val="00C534F3"/>
    <w:rsid w:val="00C557F4"/>
    <w:rsid w:val="00C61E7E"/>
    <w:rsid w:val="00C622D4"/>
    <w:rsid w:val="00C625F8"/>
    <w:rsid w:val="00C6452D"/>
    <w:rsid w:val="00C6461F"/>
    <w:rsid w:val="00C658D5"/>
    <w:rsid w:val="00C65932"/>
    <w:rsid w:val="00C67295"/>
    <w:rsid w:val="00C6779B"/>
    <w:rsid w:val="00C67915"/>
    <w:rsid w:val="00C7047C"/>
    <w:rsid w:val="00C70D3E"/>
    <w:rsid w:val="00C71615"/>
    <w:rsid w:val="00C7163F"/>
    <w:rsid w:val="00C73112"/>
    <w:rsid w:val="00C74446"/>
    <w:rsid w:val="00C759ED"/>
    <w:rsid w:val="00C777CF"/>
    <w:rsid w:val="00C81013"/>
    <w:rsid w:val="00C811B6"/>
    <w:rsid w:val="00C81228"/>
    <w:rsid w:val="00C83886"/>
    <w:rsid w:val="00C84A57"/>
    <w:rsid w:val="00C865AB"/>
    <w:rsid w:val="00C86882"/>
    <w:rsid w:val="00C875DB"/>
    <w:rsid w:val="00C9053C"/>
    <w:rsid w:val="00C909BD"/>
    <w:rsid w:val="00C91C73"/>
    <w:rsid w:val="00C92549"/>
    <w:rsid w:val="00C92C72"/>
    <w:rsid w:val="00C9571D"/>
    <w:rsid w:val="00C95E66"/>
    <w:rsid w:val="00C96B37"/>
    <w:rsid w:val="00C97EC2"/>
    <w:rsid w:val="00CA1705"/>
    <w:rsid w:val="00CA322F"/>
    <w:rsid w:val="00CA4E81"/>
    <w:rsid w:val="00CA54E6"/>
    <w:rsid w:val="00CA6275"/>
    <w:rsid w:val="00CA778A"/>
    <w:rsid w:val="00CA7FC0"/>
    <w:rsid w:val="00CB0A0F"/>
    <w:rsid w:val="00CB1734"/>
    <w:rsid w:val="00CB1A53"/>
    <w:rsid w:val="00CB1BBA"/>
    <w:rsid w:val="00CC01CC"/>
    <w:rsid w:val="00CC1491"/>
    <w:rsid w:val="00CC19C1"/>
    <w:rsid w:val="00CC2839"/>
    <w:rsid w:val="00CC3554"/>
    <w:rsid w:val="00CC43EF"/>
    <w:rsid w:val="00CD0860"/>
    <w:rsid w:val="00CD0B31"/>
    <w:rsid w:val="00CD61B3"/>
    <w:rsid w:val="00CD66B8"/>
    <w:rsid w:val="00CE08F0"/>
    <w:rsid w:val="00CE2B27"/>
    <w:rsid w:val="00CE2C0A"/>
    <w:rsid w:val="00CE467E"/>
    <w:rsid w:val="00CE5217"/>
    <w:rsid w:val="00CE64D4"/>
    <w:rsid w:val="00CE7025"/>
    <w:rsid w:val="00CE792B"/>
    <w:rsid w:val="00CF0262"/>
    <w:rsid w:val="00CF0A45"/>
    <w:rsid w:val="00CF0D86"/>
    <w:rsid w:val="00CF278E"/>
    <w:rsid w:val="00CF279C"/>
    <w:rsid w:val="00CF4AC2"/>
    <w:rsid w:val="00CF5486"/>
    <w:rsid w:val="00CF5694"/>
    <w:rsid w:val="00CF5B15"/>
    <w:rsid w:val="00CF7F41"/>
    <w:rsid w:val="00D000E2"/>
    <w:rsid w:val="00D00D46"/>
    <w:rsid w:val="00D012AE"/>
    <w:rsid w:val="00D017D4"/>
    <w:rsid w:val="00D02BF6"/>
    <w:rsid w:val="00D03DA9"/>
    <w:rsid w:val="00D06110"/>
    <w:rsid w:val="00D06476"/>
    <w:rsid w:val="00D07EDC"/>
    <w:rsid w:val="00D10EF9"/>
    <w:rsid w:val="00D11600"/>
    <w:rsid w:val="00D12A24"/>
    <w:rsid w:val="00D13E97"/>
    <w:rsid w:val="00D14B23"/>
    <w:rsid w:val="00D163F9"/>
    <w:rsid w:val="00D16A79"/>
    <w:rsid w:val="00D1748C"/>
    <w:rsid w:val="00D215AA"/>
    <w:rsid w:val="00D22E13"/>
    <w:rsid w:val="00D237BE"/>
    <w:rsid w:val="00D242DE"/>
    <w:rsid w:val="00D2464E"/>
    <w:rsid w:val="00D25398"/>
    <w:rsid w:val="00D25553"/>
    <w:rsid w:val="00D25D97"/>
    <w:rsid w:val="00D2651B"/>
    <w:rsid w:val="00D27F78"/>
    <w:rsid w:val="00D30D30"/>
    <w:rsid w:val="00D31242"/>
    <w:rsid w:val="00D315C7"/>
    <w:rsid w:val="00D31924"/>
    <w:rsid w:val="00D33096"/>
    <w:rsid w:val="00D331E3"/>
    <w:rsid w:val="00D33EF9"/>
    <w:rsid w:val="00D35964"/>
    <w:rsid w:val="00D375F9"/>
    <w:rsid w:val="00D37E48"/>
    <w:rsid w:val="00D41EA9"/>
    <w:rsid w:val="00D429B7"/>
    <w:rsid w:val="00D42F06"/>
    <w:rsid w:val="00D45636"/>
    <w:rsid w:val="00D4586F"/>
    <w:rsid w:val="00D46A73"/>
    <w:rsid w:val="00D50765"/>
    <w:rsid w:val="00D50884"/>
    <w:rsid w:val="00D51993"/>
    <w:rsid w:val="00D52B1E"/>
    <w:rsid w:val="00D531BD"/>
    <w:rsid w:val="00D53576"/>
    <w:rsid w:val="00D567B3"/>
    <w:rsid w:val="00D61D02"/>
    <w:rsid w:val="00D6380C"/>
    <w:rsid w:val="00D63AD3"/>
    <w:rsid w:val="00D63F97"/>
    <w:rsid w:val="00D642F3"/>
    <w:rsid w:val="00D64758"/>
    <w:rsid w:val="00D649F5"/>
    <w:rsid w:val="00D65F20"/>
    <w:rsid w:val="00D66084"/>
    <w:rsid w:val="00D7028A"/>
    <w:rsid w:val="00D72A14"/>
    <w:rsid w:val="00D732A6"/>
    <w:rsid w:val="00D73816"/>
    <w:rsid w:val="00D73CB5"/>
    <w:rsid w:val="00D7471B"/>
    <w:rsid w:val="00D75AED"/>
    <w:rsid w:val="00D76965"/>
    <w:rsid w:val="00D7795D"/>
    <w:rsid w:val="00D80D7C"/>
    <w:rsid w:val="00D8195B"/>
    <w:rsid w:val="00D81B59"/>
    <w:rsid w:val="00D81D3D"/>
    <w:rsid w:val="00D84149"/>
    <w:rsid w:val="00D84D4B"/>
    <w:rsid w:val="00D85B25"/>
    <w:rsid w:val="00D85BA1"/>
    <w:rsid w:val="00D920FF"/>
    <w:rsid w:val="00D9297B"/>
    <w:rsid w:val="00D95A62"/>
    <w:rsid w:val="00D96120"/>
    <w:rsid w:val="00D968A4"/>
    <w:rsid w:val="00DA1073"/>
    <w:rsid w:val="00DA44F5"/>
    <w:rsid w:val="00DA708C"/>
    <w:rsid w:val="00DA75A9"/>
    <w:rsid w:val="00DB000B"/>
    <w:rsid w:val="00DB11ED"/>
    <w:rsid w:val="00DB24B3"/>
    <w:rsid w:val="00DB3F92"/>
    <w:rsid w:val="00DB44E5"/>
    <w:rsid w:val="00DB5ED9"/>
    <w:rsid w:val="00DB7936"/>
    <w:rsid w:val="00DB7C36"/>
    <w:rsid w:val="00DC0714"/>
    <w:rsid w:val="00DC1505"/>
    <w:rsid w:val="00DC4C82"/>
    <w:rsid w:val="00DC52E1"/>
    <w:rsid w:val="00DC6045"/>
    <w:rsid w:val="00DC754C"/>
    <w:rsid w:val="00DC75C9"/>
    <w:rsid w:val="00DD0E96"/>
    <w:rsid w:val="00DD1F4C"/>
    <w:rsid w:val="00DD3EF7"/>
    <w:rsid w:val="00DD44DC"/>
    <w:rsid w:val="00DD47C2"/>
    <w:rsid w:val="00DD499B"/>
    <w:rsid w:val="00DD6C7E"/>
    <w:rsid w:val="00DD7EA7"/>
    <w:rsid w:val="00DE0594"/>
    <w:rsid w:val="00DE0CA5"/>
    <w:rsid w:val="00DE2BF3"/>
    <w:rsid w:val="00DE3706"/>
    <w:rsid w:val="00DE3BBF"/>
    <w:rsid w:val="00DE4BDF"/>
    <w:rsid w:val="00DE5262"/>
    <w:rsid w:val="00DE6015"/>
    <w:rsid w:val="00DE76F8"/>
    <w:rsid w:val="00DF0CBE"/>
    <w:rsid w:val="00DF1E39"/>
    <w:rsid w:val="00DF20BD"/>
    <w:rsid w:val="00DF221A"/>
    <w:rsid w:val="00DF24AE"/>
    <w:rsid w:val="00DF427D"/>
    <w:rsid w:val="00DF460C"/>
    <w:rsid w:val="00DF4A58"/>
    <w:rsid w:val="00DF56D4"/>
    <w:rsid w:val="00DF5A36"/>
    <w:rsid w:val="00DF666B"/>
    <w:rsid w:val="00E00625"/>
    <w:rsid w:val="00E00CBA"/>
    <w:rsid w:val="00E00E72"/>
    <w:rsid w:val="00E00FA8"/>
    <w:rsid w:val="00E01D93"/>
    <w:rsid w:val="00E02E44"/>
    <w:rsid w:val="00E03EFC"/>
    <w:rsid w:val="00E04878"/>
    <w:rsid w:val="00E04F3B"/>
    <w:rsid w:val="00E10057"/>
    <w:rsid w:val="00E108E7"/>
    <w:rsid w:val="00E12B43"/>
    <w:rsid w:val="00E132DC"/>
    <w:rsid w:val="00E13A69"/>
    <w:rsid w:val="00E1450D"/>
    <w:rsid w:val="00E14E49"/>
    <w:rsid w:val="00E1798C"/>
    <w:rsid w:val="00E17F6D"/>
    <w:rsid w:val="00E2190B"/>
    <w:rsid w:val="00E21F04"/>
    <w:rsid w:val="00E2333C"/>
    <w:rsid w:val="00E24538"/>
    <w:rsid w:val="00E254BB"/>
    <w:rsid w:val="00E25C68"/>
    <w:rsid w:val="00E26B2D"/>
    <w:rsid w:val="00E30C42"/>
    <w:rsid w:val="00E3176F"/>
    <w:rsid w:val="00E325B1"/>
    <w:rsid w:val="00E354E3"/>
    <w:rsid w:val="00E37E15"/>
    <w:rsid w:val="00E400E2"/>
    <w:rsid w:val="00E40518"/>
    <w:rsid w:val="00E42C59"/>
    <w:rsid w:val="00E42EF9"/>
    <w:rsid w:val="00E43C76"/>
    <w:rsid w:val="00E442E7"/>
    <w:rsid w:val="00E447F0"/>
    <w:rsid w:val="00E44D9D"/>
    <w:rsid w:val="00E44FD3"/>
    <w:rsid w:val="00E456AF"/>
    <w:rsid w:val="00E45CA9"/>
    <w:rsid w:val="00E46FEA"/>
    <w:rsid w:val="00E47ACA"/>
    <w:rsid w:val="00E47D1E"/>
    <w:rsid w:val="00E5009F"/>
    <w:rsid w:val="00E50AE5"/>
    <w:rsid w:val="00E521C2"/>
    <w:rsid w:val="00E5260A"/>
    <w:rsid w:val="00E53213"/>
    <w:rsid w:val="00E54605"/>
    <w:rsid w:val="00E55F6A"/>
    <w:rsid w:val="00E5652C"/>
    <w:rsid w:val="00E56A9E"/>
    <w:rsid w:val="00E575DD"/>
    <w:rsid w:val="00E60244"/>
    <w:rsid w:val="00E62328"/>
    <w:rsid w:val="00E6259F"/>
    <w:rsid w:val="00E63871"/>
    <w:rsid w:val="00E63E9E"/>
    <w:rsid w:val="00E665C5"/>
    <w:rsid w:val="00E67514"/>
    <w:rsid w:val="00E70134"/>
    <w:rsid w:val="00E72315"/>
    <w:rsid w:val="00E727C1"/>
    <w:rsid w:val="00E74838"/>
    <w:rsid w:val="00E76998"/>
    <w:rsid w:val="00E8232E"/>
    <w:rsid w:val="00E8357D"/>
    <w:rsid w:val="00E83ED7"/>
    <w:rsid w:val="00E84520"/>
    <w:rsid w:val="00E90930"/>
    <w:rsid w:val="00E919D8"/>
    <w:rsid w:val="00E95C87"/>
    <w:rsid w:val="00E96C2E"/>
    <w:rsid w:val="00E9753B"/>
    <w:rsid w:val="00E975F5"/>
    <w:rsid w:val="00EA1522"/>
    <w:rsid w:val="00EA4B15"/>
    <w:rsid w:val="00EA5234"/>
    <w:rsid w:val="00EA5652"/>
    <w:rsid w:val="00EA6C9C"/>
    <w:rsid w:val="00EA6D6D"/>
    <w:rsid w:val="00EB112D"/>
    <w:rsid w:val="00EB1E2F"/>
    <w:rsid w:val="00EB361D"/>
    <w:rsid w:val="00EB4210"/>
    <w:rsid w:val="00EB56E3"/>
    <w:rsid w:val="00EB6985"/>
    <w:rsid w:val="00EB6CA2"/>
    <w:rsid w:val="00EB7C8F"/>
    <w:rsid w:val="00EC0608"/>
    <w:rsid w:val="00EC0C83"/>
    <w:rsid w:val="00EC21B3"/>
    <w:rsid w:val="00EC2CF2"/>
    <w:rsid w:val="00EC3787"/>
    <w:rsid w:val="00EC4F7E"/>
    <w:rsid w:val="00EC53B0"/>
    <w:rsid w:val="00EC7177"/>
    <w:rsid w:val="00EC7D24"/>
    <w:rsid w:val="00ED0137"/>
    <w:rsid w:val="00ED1937"/>
    <w:rsid w:val="00ED19E1"/>
    <w:rsid w:val="00ED33F6"/>
    <w:rsid w:val="00ED359C"/>
    <w:rsid w:val="00ED3F48"/>
    <w:rsid w:val="00ED4043"/>
    <w:rsid w:val="00ED42B7"/>
    <w:rsid w:val="00ED433A"/>
    <w:rsid w:val="00ED4366"/>
    <w:rsid w:val="00ED5200"/>
    <w:rsid w:val="00ED5572"/>
    <w:rsid w:val="00ED67B0"/>
    <w:rsid w:val="00ED7541"/>
    <w:rsid w:val="00ED7FE7"/>
    <w:rsid w:val="00EE05E6"/>
    <w:rsid w:val="00EE4BD3"/>
    <w:rsid w:val="00EE603B"/>
    <w:rsid w:val="00EE635A"/>
    <w:rsid w:val="00EE79A3"/>
    <w:rsid w:val="00EE7F7F"/>
    <w:rsid w:val="00EF1752"/>
    <w:rsid w:val="00EF1F52"/>
    <w:rsid w:val="00EF2408"/>
    <w:rsid w:val="00EF42FC"/>
    <w:rsid w:val="00EF52F1"/>
    <w:rsid w:val="00EF626F"/>
    <w:rsid w:val="00F00B49"/>
    <w:rsid w:val="00F019CE"/>
    <w:rsid w:val="00F04E4F"/>
    <w:rsid w:val="00F064B8"/>
    <w:rsid w:val="00F0749A"/>
    <w:rsid w:val="00F1093A"/>
    <w:rsid w:val="00F10F17"/>
    <w:rsid w:val="00F11AED"/>
    <w:rsid w:val="00F1203C"/>
    <w:rsid w:val="00F1247E"/>
    <w:rsid w:val="00F12BF9"/>
    <w:rsid w:val="00F12C96"/>
    <w:rsid w:val="00F13C7A"/>
    <w:rsid w:val="00F13D48"/>
    <w:rsid w:val="00F14AB3"/>
    <w:rsid w:val="00F154E0"/>
    <w:rsid w:val="00F16575"/>
    <w:rsid w:val="00F16BFF"/>
    <w:rsid w:val="00F16D17"/>
    <w:rsid w:val="00F177A4"/>
    <w:rsid w:val="00F1785E"/>
    <w:rsid w:val="00F220AA"/>
    <w:rsid w:val="00F22C89"/>
    <w:rsid w:val="00F2372C"/>
    <w:rsid w:val="00F23802"/>
    <w:rsid w:val="00F23F67"/>
    <w:rsid w:val="00F24013"/>
    <w:rsid w:val="00F24A96"/>
    <w:rsid w:val="00F24BFE"/>
    <w:rsid w:val="00F25929"/>
    <w:rsid w:val="00F355EA"/>
    <w:rsid w:val="00F36BB1"/>
    <w:rsid w:val="00F37D17"/>
    <w:rsid w:val="00F37D81"/>
    <w:rsid w:val="00F40461"/>
    <w:rsid w:val="00F4238C"/>
    <w:rsid w:val="00F427D9"/>
    <w:rsid w:val="00F440DA"/>
    <w:rsid w:val="00F445D3"/>
    <w:rsid w:val="00F46BD9"/>
    <w:rsid w:val="00F47680"/>
    <w:rsid w:val="00F47F2C"/>
    <w:rsid w:val="00F50992"/>
    <w:rsid w:val="00F528CE"/>
    <w:rsid w:val="00F54BA1"/>
    <w:rsid w:val="00F55698"/>
    <w:rsid w:val="00F60322"/>
    <w:rsid w:val="00F60C5F"/>
    <w:rsid w:val="00F60D82"/>
    <w:rsid w:val="00F6109F"/>
    <w:rsid w:val="00F63AB8"/>
    <w:rsid w:val="00F651F2"/>
    <w:rsid w:val="00F6544D"/>
    <w:rsid w:val="00F655E8"/>
    <w:rsid w:val="00F65FF9"/>
    <w:rsid w:val="00F72169"/>
    <w:rsid w:val="00F743D5"/>
    <w:rsid w:val="00F747FF"/>
    <w:rsid w:val="00F74B8F"/>
    <w:rsid w:val="00F75283"/>
    <w:rsid w:val="00F801F0"/>
    <w:rsid w:val="00F80A1F"/>
    <w:rsid w:val="00F80E69"/>
    <w:rsid w:val="00F821D8"/>
    <w:rsid w:val="00F8279C"/>
    <w:rsid w:val="00F83528"/>
    <w:rsid w:val="00F838E8"/>
    <w:rsid w:val="00F8478E"/>
    <w:rsid w:val="00F87CD0"/>
    <w:rsid w:val="00F913D9"/>
    <w:rsid w:val="00F91C4B"/>
    <w:rsid w:val="00F9226E"/>
    <w:rsid w:val="00F94099"/>
    <w:rsid w:val="00F94509"/>
    <w:rsid w:val="00F959EA"/>
    <w:rsid w:val="00F96CF9"/>
    <w:rsid w:val="00F97723"/>
    <w:rsid w:val="00FA0900"/>
    <w:rsid w:val="00FA0ADB"/>
    <w:rsid w:val="00FA20F5"/>
    <w:rsid w:val="00FA2552"/>
    <w:rsid w:val="00FA2C93"/>
    <w:rsid w:val="00FA2E25"/>
    <w:rsid w:val="00FA61A8"/>
    <w:rsid w:val="00FA661A"/>
    <w:rsid w:val="00FA665B"/>
    <w:rsid w:val="00FA773C"/>
    <w:rsid w:val="00FB039C"/>
    <w:rsid w:val="00FB102F"/>
    <w:rsid w:val="00FB180C"/>
    <w:rsid w:val="00FB1C54"/>
    <w:rsid w:val="00FB1E4B"/>
    <w:rsid w:val="00FB26D8"/>
    <w:rsid w:val="00FB28BE"/>
    <w:rsid w:val="00FB4B57"/>
    <w:rsid w:val="00FB52B5"/>
    <w:rsid w:val="00FB5E06"/>
    <w:rsid w:val="00FC0E51"/>
    <w:rsid w:val="00FC557D"/>
    <w:rsid w:val="00FC56BF"/>
    <w:rsid w:val="00FC5EEC"/>
    <w:rsid w:val="00FC73F8"/>
    <w:rsid w:val="00FD2402"/>
    <w:rsid w:val="00FD3EB4"/>
    <w:rsid w:val="00FD48A9"/>
    <w:rsid w:val="00FD5308"/>
    <w:rsid w:val="00FD6D76"/>
    <w:rsid w:val="00FD740A"/>
    <w:rsid w:val="00FD7B33"/>
    <w:rsid w:val="00FD7DA6"/>
    <w:rsid w:val="00FE0894"/>
    <w:rsid w:val="00FE0A64"/>
    <w:rsid w:val="00FE1EC0"/>
    <w:rsid w:val="00FE2283"/>
    <w:rsid w:val="00FE2C07"/>
    <w:rsid w:val="00FE3B60"/>
    <w:rsid w:val="00FE4D2F"/>
    <w:rsid w:val="00FE51C4"/>
    <w:rsid w:val="00FE6A98"/>
    <w:rsid w:val="00FE7D4C"/>
    <w:rsid w:val="00FE7D53"/>
    <w:rsid w:val="00FF2D4C"/>
    <w:rsid w:val="00FF3AF8"/>
    <w:rsid w:val="00FF4972"/>
    <w:rsid w:val="00FF5029"/>
    <w:rsid w:val="00FF7455"/>
    <w:rsid w:val="00FF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0A9E2A-CC2D-4C3A-BCEF-FDF1A19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043"/>
    <w:pPr>
      <w:spacing w:after="0" w:line="240" w:lineRule="auto"/>
      <w:ind w:firstLine="851"/>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F77"/>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332F77"/>
    <w:rPr>
      <w:color w:val="0000FF"/>
      <w:u w:val="single"/>
    </w:rPr>
  </w:style>
  <w:style w:type="paragraph" w:styleId="a5">
    <w:name w:val="header"/>
    <w:basedOn w:val="a"/>
    <w:link w:val="a6"/>
    <w:uiPriority w:val="99"/>
    <w:unhideWhenUsed/>
    <w:rsid w:val="00661BC3"/>
    <w:pPr>
      <w:tabs>
        <w:tab w:val="center" w:pos="4677"/>
        <w:tab w:val="right" w:pos="9355"/>
      </w:tabs>
    </w:pPr>
  </w:style>
  <w:style w:type="character" w:customStyle="1" w:styleId="a6">
    <w:name w:val="Верхний колонтитул Знак"/>
    <w:basedOn w:val="a0"/>
    <w:link w:val="a5"/>
    <w:uiPriority w:val="99"/>
    <w:rsid w:val="00661BC3"/>
    <w:rPr>
      <w:rFonts w:ascii="Times New Roman" w:hAnsi="Times New Roman" w:cs="Times New Roman"/>
      <w:sz w:val="28"/>
    </w:rPr>
  </w:style>
  <w:style w:type="paragraph" w:styleId="a7">
    <w:name w:val="footer"/>
    <w:basedOn w:val="a"/>
    <w:link w:val="a8"/>
    <w:uiPriority w:val="99"/>
    <w:unhideWhenUsed/>
    <w:rsid w:val="00661BC3"/>
    <w:pPr>
      <w:tabs>
        <w:tab w:val="center" w:pos="4677"/>
        <w:tab w:val="right" w:pos="9355"/>
      </w:tabs>
    </w:pPr>
  </w:style>
  <w:style w:type="character" w:customStyle="1" w:styleId="a8">
    <w:name w:val="Нижний колонтитул Знак"/>
    <w:basedOn w:val="a0"/>
    <w:link w:val="a7"/>
    <w:uiPriority w:val="99"/>
    <w:rsid w:val="00661BC3"/>
    <w:rPr>
      <w:rFonts w:ascii="Times New Roman" w:hAnsi="Times New Roman" w:cs="Times New Roman"/>
      <w:sz w:val="28"/>
    </w:rPr>
  </w:style>
  <w:style w:type="paragraph" w:styleId="a9">
    <w:name w:val="List Paragraph"/>
    <w:basedOn w:val="a"/>
    <w:uiPriority w:val="34"/>
    <w:qFormat/>
    <w:rsid w:val="00E108E7"/>
    <w:pPr>
      <w:ind w:left="720"/>
      <w:contextualSpacing/>
    </w:pPr>
  </w:style>
  <w:style w:type="paragraph" w:styleId="aa">
    <w:name w:val="No Spacing"/>
    <w:uiPriority w:val="1"/>
    <w:qFormat/>
    <w:rsid w:val="00C455A4"/>
    <w:pPr>
      <w:spacing w:after="0" w:line="240" w:lineRule="auto"/>
      <w:ind w:firstLine="851"/>
    </w:pPr>
    <w:rPr>
      <w:rFonts w:ascii="Times New Roman" w:hAnsi="Times New Roman" w:cs="Times New Roman"/>
      <w:sz w:val="28"/>
    </w:rPr>
  </w:style>
  <w:style w:type="character" w:styleId="ab">
    <w:name w:val="Strong"/>
    <w:basedOn w:val="a0"/>
    <w:uiPriority w:val="22"/>
    <w:qFormat/>
    <w:rsid w:val="00F83528"/>
    <w:rPr>
      <w:b/>
      <w:bCs/>
    </w:rPr>
  </w:style>
  <w:style w:type="paragraph" w:customStyle="1" w:styleId="ReportMain">
    <w:name w:val="Report_Main"/>
    <w:basedOn w:val="a"/>
    <w:link w:val="ReportMain0"/>
    <w:rsid w:val="00A96197"/>
    <w:pPr>
      <w:ind w:firstLine="0"/>
    </w:pPr>
    <w:rPr>
      <w:rFonts w:eastAsiaTheme="minorHAnsi"/>
      <w:sz w:val="24"/>
    </w:rPr>
  </w:style>
  <w:style w:type="character" w:customStyle="1" w:styleId="ReportMain0">
    <w:name w:val="Report_Main Знак"/>
    <w:basedOn w:val="a0"/>
    <w:link w:val="ReportMain"/>
    <w:rsid w:val="00A96197"/>
    <w:rPr>
      <w:rFonts w:ascii="Times New Roman" w:eastAsiaTheme="minorHAnsi" w:hAnsi="Times New Roman" w:cs="Times New Roman"/>
      <w:sz w:val="24"/>
    </w:rPr>
  </w:style>
  <w:style w:type="paragraph" w:customStyle="1" w:styleId="Default">
    <w:name w:val="Default"/>
    <w:rsid w:val="00A96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8673">
      <w:bodyDiv w:val="1"/>
      <w:marLeft w:val="0"/>
      <w:marRight w:val="0"/>
      <w:marTop w:val="0"/>
      <w:marBottom w:val="0"/>
      <w:divBdr>
        <w:top w:val="none" w:sz="0" w:space="0" w:color="auto"/>
        <w:left w:val="none" w:sz="0" w:space="0" w:color="auto"/>
        <w:bottom w:val="none" w:sz="0" w:space="0" w:color="auto"/>
        <w:right w:val="none" w:sz="0" w:space="0" w:color="auto"/>
      </w:divBdr>
    </w:div>
    <w:div w:id="179199241">
      <w:bodyDiv w:val="1"/>
      <w:marLeft w:val="0"/>
      <w:marRight w:val="0"/>
      <w:marTop w:val="0"/>
      <w:marBottom w:val="0"/>
      <w:divBdr>
        <w:top w:val="none" w:sz="0" w:space="0" w:color="auto"/>
        <w:left w:val="none" w:sz="0" w:space="0" w:color="auto"/>
        <w:bottom w:val="none" w:sz="0" w:space="0" w:color="auto"/>
        <w:right w:val="none" w:sz="0" w:space="0" w:color="auto"/>
      </w:divBdr>
    </w:div>
    <w:div w:id="490219598">
      <w:bodyDiv w:val="1"/>
      <w:marLeft w:val="0"/>
      <w:marRight w:val="0"/>
      <w:marTop w:val="0"/>
      <w:marBottom w:val="0"/>
      <w:divBdr>
        <w:top w:val="none" w:sz="0" w:space="0" w:color="auto"/>
        <w:left w:val="none" w:sz="0" w:space="0" w:color="auto"/>
        <w:bottom w:val="none" w:sz="0" w:space="0" w:color="auto"/>
        <w:right w:val="none" w:sz="0" w:space="0" w:color="auto"/>
      </w:divBdr>
    </w:div>
    <w:div w:id="900100013">
      <w:bodyDiv w:val="1"/>
      <w:marLeft w:val="0"/>
      <w:marRight w:val="0"/>
      <w:marTop w:val="0"/>
      <w:marBottom w:val="0"/>
      <w:divBdr>
        <w:top w:val="none" w:sz="0" w:space="0" w:color="auto"/>
        <w:left w:val="none" w:sz="0" w:space="0" w:color="auto"/>
        <w:bottom w:val="none" w:sz="0" w:space="0" w:color="auto"/>
        <w:right w:val="none" w:sz="0" w:space="0" w:color="auto"/>
      </w:divBdr>
    </w:div>
    <w:div w:id="1391733179">
      <w:bodyDiv w:val="1"/>
      <w:marLeft w:val="0"/>
      <w:marRight w:val="0"/>
      <w:marTop w:val="0"/>
      <w:marBottom w:val="0"/>
      <w:divBdr>
        <w:top w:val="none" w:sz="0" w:space="0" w:color="auto"/>
        <w:left w:val="none" w:sz="0" w:space="0" w:color="auto"/>
        <w:bottom w:val="none" w:sz="0" w:space="0" w:color="auto"/>
        <w:right w:val="none" w:sz="0" w:space="0" w:color="auto"/>
      </w:divBdr>
    </w:div>
    <w:div w:id="15737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abbrevi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3873</Words>
  <Characters>22081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cp:revision>
  <dcterms:created xsi:type="dcterms:W3CDTF">2019-10-18T19:54:00Z</dcterms:created>
  <dcterms:modified xsi:type="dcterms:W3CDTF">2022-03-24T04:49:00Z</dcterms:modified>
</cp:coreProperties>
</file>