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Кафедра истории и теории государства и права</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CE376C"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86554">
        <w:rPr>
          <w:rFonts w:ascii="Times New Roman" w:eastAsia="Calibri" w:hAnsi="Times New Roman" w:cs="Times New Roman"/>
          <w:sz w:val="24"/>
          <w:szCs w:val="24"/>
          <w:u w:val="single"/>
        </w:rPr>
        <w:t>истории и теории государства и права</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EE524D" w:rsidRPr="00D86554">
        <w:rPr>
          <w:rFonts w:ascii="Times New Roman" w:eastAsia="Calibri" w:hAnsi="Times New Roman" w:cs="Times New Roman"/>
          <w:sz w:val="24"/>
          <w:szCs w:val="24"/>
          <w:u w:val="single"/>
        </w:rPr>
        <w:t xml:space="preserve">9 от 13.03.2017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382A75" w:rsidRDefault="00661135"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B065CF" w:rsidRDefault="00661135"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B065CF" w:rsidRDefault="00313C2F" w:rsidP="00B065CF">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661135" w:rsidRDefault="00661135" w:rsidP="00B065CF">
      <w:pPr>
        <w:spacing w:after="0" w:line="240" w:lineRule="auto"/>
        <w:ind w:firstLine="709"/>
        <w:jc w:val="both"/>
        <w:rPr>
          <w:rFonts w:ascii="Times New Roman" w:eastAsia="Times New Roman" w:hAnsi="Times New Roman" w:cs="Times New Roman"/>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1 Общие положения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  За гражданином сохраняется активное избирательное право в случаях:</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признания судом недееспособным;</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содержания в местах лишения свободы по приговору суда;</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нахождения в следственном изоляторе в качестве подозреваемого.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  Высшим непосредственным выражением власти народа являются: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и свободные выборы;</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и собрания;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свободные выборы, митинги и собрания.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непосредственно и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участвуют.</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1.4.</w:t>
      </w:r>
      <w:r w:rsidRPr="00661135">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81;</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97;</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96;</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w:t>
      </w:r>
      <w:r w:rsidRPr="00661135">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Конституция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Президента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депутатов ГД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формировании Совета Федерации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1.6.</w:t>
      </w:r>
      <w:r w:rsidRPr="00661135">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Указы Президента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территориальных избирательных комиссий;</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Правительства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ЦИК РФ и избирательных комиссий субъектов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акты высших должностных лиц органов исполнительной власти субъектов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w:t>
      </w:r>
      <w:r w:rsidRPr="00661135">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Конституционным Судом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Верховным Судом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1.8.</w:t>
      </w:r>
      <w:r w:rsidRPr="00661135">
        <w:rPr>
          <w:rFonts w:ascii="Times New Roman" w:eastAsia="Calibri" w:hAnsi="Times New Roman" w:cs="Times New Roman"/>
          <w:sz w:val="24"/>
          <w:szCs w:val="24"/>
        </w:rPr>
        <w:tab/>
        <w:t>Принципами организации выборов являются (укажите неверный ответ):</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проведение выборов избирательными комиссиями;</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принцип прямых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территориальный принцип;</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гласность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1.10.</w:t>
      </w:r>
      <w:r w:rsidRPr="00661135">
        <w:rPr>
          <w:rFonts w:ascii="Times New Roman" w:eastAsia="Calibri" w:hAnsi="Times New Roman" w:cs="Times New Roman"/>
          <w:sz w:val="24"/>
          <w:szCs w:val="24"/>
        </w:rPr>
        <w:tab/>
        <w:t>Избиратель – это: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физическое лицо, проживающее на территории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лицо, имеющее иностранное гражданство;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 обладающей активным избирательным правом.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1.11.</w:t>
      </w:r>
      <w:r w:rsidRPr="00661135">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быть избранным;</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 и быть избранным, участвовать в референдуме;</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наблюдать за ходом голосования;</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участвовать в работе избирательных комиссий.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1.12.</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объективное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пассивное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правонарушения;</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деликты.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1.13.</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узком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избирательный процесс;</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широком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субъективное избирательное право.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1.14.</w:t>
      </w:r>
      <w:r w:rsidRPr="00661135">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всеобщее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равное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прямое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тайное голосование.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1.15.</w:t>
      </w:r>
      <w:r w:rsidRPr="00661135">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политические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процессуальные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материальные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организационные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правовые гарантии.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1.16.</w:t>
      </w:r>
      <w:r w:rsidRPr="00661135">
        <w:rPr>
          <w:rFonts w:ascii="Times New Roman" w:eastAsia="Calibri" w:hAnsi="Times New Roman" w:cs="Times New Roman"/>
          <w:sz w:val="24"/>
          <w:szCs w:val="24"/>
        </w:rPr>
        <w:tab/>
        <w:t>Избирательного права (активного и пассивного) в РФ лишены:</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находящиеся в местах лишения свободы по приговору суда;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признанные судом недееспособными;</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иностранные граждане;</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без гражданства;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с двойным гражданством.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оргтехники, обслуживающей выборы любого уровня и референдумы;</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законов, применяемых при назначении соответствующих выборов;</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1.19.  ГАС «Выборы» оснащены:</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СПО, полученным по защищенным каналам из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использования технических средств подсчета голосов избирателей;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комплексной автоматизации функций избирательных комиссий;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списков избирателей при голосовании;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федеральными информационными ресурсами;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запрашивающие персональные данные о себе;</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1.25. Основными мерами защиты информации ГАС «Выборы» являются:</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защита информации при её передаче по сетям связи.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1.26 Регистрацию избирателей осуществляют:</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МО;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субъекта РФ;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командиры воинских частей;</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1.27</w:t>
      </w:r>
      <w:r w:rsidRPr="00661135">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возмещение транспортных расходов;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1.28</w:t>
      </w:r>
      <w:r w:rsidRPr="00661135">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осуществлять агитационную деятельность;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выполнять полномочия наблюдателя;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представлять финансовые интересы кандидата в отделениях Сбербанка Российской Федерации;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вести прием граждан для решения их проблем;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1.29</w:t>
      </w:r>
      <w:r w:rsidRPr="00661135">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моложе 35 лет;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имеющий высшее образование;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постоянно проживающий в России не менее 10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1.30 Состав Государственной Думы формируется по:</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смешанной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1.31 Ценз оседлости устанавливается для кандидатов:</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депутаты Государственной Думы;</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пост Президента;</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должность высшего должностного лица субъекта РФ;</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России не существует.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гражданином Российской Федерации бесплатно;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любым совершеннолетним лицом;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1.33 Выборы Президента Российской Федерации НЕ признаются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состоявшимися, если:</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решение принял суд; </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нарушены положения избирательного законодательства.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1.34 Депутатом Государственной Думы может быть избран:</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признанные судом недееспособными;</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иностранные граждане;</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без гражданства;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с двойным гражданством.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жребию;</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алфавитным порядком;</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проведения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7 дней после проведения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1.38 Наблюдатель вправе:</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участвовать в принятии решений избирательной комиссией;</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10%; </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1.40 Основными целями политической партии являются: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формирование общественного мнения;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образовательных учреждений;</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поддержка малого предпринимательства;</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полувоенных формирований.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признанные судом недееспособными;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содержащиеся в местах лишения свободы по приговору суда;</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старше 80 лет;</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имеющие двойное гражданство.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объединения;</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негосударственные некоммерческие организации;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фонды;</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молодежные неполитические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 млн.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освобождение от работы по заявлению кандидата;</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возмещение транспортных расходов;</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собственных средств кандидата;</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пожертвований иностранных граждан;</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муниципальных образований;</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любых юридических лиц.</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проживающий на территории МО не менее 5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18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21 года;</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имеющий опыт участия в избирательных кампаниях.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относительного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квалифицированного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абсолютного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пропорциональная система.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1.49 Регистрация избирателей осуществляется по состоянию:</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сентября и 1 февраля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января и 1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января и 25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сентября и 25 февраля каждого года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организацию, проводившую опрос и время его проведения;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метод сбора информации и регион, где проводился опрос;</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цели проведения опроса общественного мнения;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лицо, заказавшее опрос и оплатившее указанную публикацию.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1.52 При выборах Президента РФ членами избирательных комиссий с правом совещательного голоса не могут быть назначены: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замещающие командные должности в воинских частях;</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1.53 Наблюдателями на выборах Президента РФ могут быть:</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1.54 Наблюдатель на избирательном участке вправе:</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предпринимать действия, нарушающие тайну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и Государственной Думой;</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Центральной избирательной комиссией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руководителями предприятий, учреждений, организаций.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 лет - на выборах в органы муниципального самоуправления;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 лет - на выборах главы муниципального образования;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бесплатно;</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любым совершеннолетним лицом;</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проживающим в данной местности;</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на муниципальных выборах;</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высшим должностным лицом субъекта РФ;</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местной администрацией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1.60 Наблюдатель на избирательном участке не вправе:</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обращаться к председателю УИК с предложениями;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доверенные лица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уполномоченные представители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сам кандидат;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81;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32;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97;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96;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тайное голосование.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фракция;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политическая  партия;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избирательный блок.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1.66 На какой срок избирается Президент Российской Федерации:</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 года;</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 лет;</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6 лет; </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мажоритарной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пропорциональной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смешанной избирательной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21 года;</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 и не старше 75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1.69 Какое должностное лицо не избирается на выборах:</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Российской Федерации;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Губернатор Оренбургской области;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Мэр города Оренбурга;</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225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300 депутатов.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1.72</w:t>
      </w:r>
      <w:r w:rsidRPr="00661135">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10%.</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жесткие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гибкие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панашированные списки.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субъекта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территориальная избирательная комиссия.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1.81 Членами избирательных комиссий с правом решающего голоса могут быть:</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Российской Федерации, не достигшие возраста 18 лет;</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государственные служащие;</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выборные должностные лица.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подведения результатов выборов;</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участковые избирательные комиссии действуют 4 года.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командиром воинской части;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руководителем организации, в которой избиратели временно пребывают;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капитаном судна, начальником полярной станции;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отделом загса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1.84 Запрещается вносить изменения в списки избирателей, участников референдума:</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начала досрочного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 день до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окончания голосования начала подсчета голосов;</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день голосования.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7%;</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жесткие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гибкие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панашированные списки.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высшим должностным лицом субъекта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законодательным органом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Иностранные граждане на территории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быть избранными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Регистрацию избирателей осуществляют:</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МО;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субъекта РФ;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командиры воинских частей;</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1.90 Центральная избирательная комиссия состоит из:</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неопределенное количество.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1.91 Выборы Президента РФ назначает</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субъекта РФ;</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окружная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России;</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участковая избирательная комиссия.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устанавливается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органы МСУ;</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организации, осуществляющие выпуск СМИ;</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физические лица;</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юридические лица.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1.95 Активное право - это:</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избирать;</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быть избранным;</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выдвигать свою кандидатуру.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 РФ предыдущего состава;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исполнительного органа субъекта;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политических партий;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Президента РФ;</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ИКМО.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1.98 Центральная избирательная комиссия относится к:</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исполнительной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судебной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органам с особым статусом;</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законодательной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временно действующий орган.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12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1.100</w:t>
      </w:r>
      <w:r w:rsidRPr="00661135">
        <w:rPr>
          <w:rFonts w:ascii="Times New Roman" w:eastAsia="Times New Roman" w:hAnsi="Times New Roman" w:cs="Times New Roman"/>
          <w:sz w:val="24"/>
          <w:szCs w:val="24"/>
        </w:rPr>
        <w:t xml:space="preserve"> </w:t>
      </w:r>
      <w:r w:rsidRPr="00661135">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2 Избирательный процесс</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улицах;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молодежных клубах;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территориальной избирательной комиссией;</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 в соответствии с федеральными законами;</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образования;</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согласования с председателем избирательной комиссии;</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любой день недели;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на воскресенье;</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субботу или воскресенье.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2.6.</w:t>
      </w:r>
      <w:r w:rsidRPr="00661135">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самовыдвижение;</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инициативная группа избирателей;</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партии на своих съездах (конференциях);</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блоки;</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трудовые коллективы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2.7.</w:t>
      </w:r>
      <w:r w:rsidRPr="00661135">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федерального бюджета;</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избирательных фондов кандидатов;</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физических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юридических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юридических лиц с участием иностранного капитала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2.8.</w:t>
      </w:r>
      <w:r w:rsidRPr="00661135">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3000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2.9.</w:t>
      </w:r>
      <w:r w:rsidRPr="00661135">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заявление о согласии баллотироваться с указанием биографических данных;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родителях и иных родственниках;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письменное уведомление о выдвижении на других выборах</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2.10.</w:t>
      </w:r>
      <w:r w:rsidRPr="00661135">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 тыс.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500 тыс. подписей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2.11.</w:t>
      </w:r>
      <w:r w:rsidRPr="00661135">
        <w:rPr>
          <w:rFonts w:ascii="Times New Roman" w:eastAsia="Calibri" w:hAnsi="Times New Roman" w:cs="Times New Roman"/>
          <w:sz w:val="24"/>
          <w:szCs w:val="24"/>
        </w:rPr>
        <w:tab/>
        <w:t>Запрещается участвовать в сборе подписей (укажите неверный ответ):</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руководителям общественных объединений;</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местного самоуправления;</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управления организаций всех форм собственности;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2.12.</w:t>
      </w:r>
      <w:r w:rsidRPr="00661135">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рабочих местах;</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процессе и местах выдачи зарплаты;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выплаты пенсий, пособий, стипендий;</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2.13.</w:t>
      </w:r>
      <w:r w:rsidRPr="00661135">
        <w:rPr>
          <w:rFonts w:ascii="Times New Roman" w:eastAsia="Calibri" w:hAnsi="Times New Roman" w:cs="Times New Roman"/>
          <w:sz w:val="24"/>
          <w:szCs w:val="24"/>
        </w:rPr>
        <w:tab/>
        <w:t>Предвыборная агитации может проводиться (укажите неверный ответ):</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каналах организаций телерадиовещания и в периодических печатных изданиях;</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2.14.</w:t>
      </w:r>
      <w:r w:rsidRPr="00661135">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воинским частям, военным учреждениям и организациям, военнослужащим;</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религиозным и благотворительным организациям, лицам моложе 18 лет;</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2.15.</w:t>
      </w:r>
      <w:r w:rsidRPr="00661135">
        <w:rPr>
          <w:rFonts w:ascii="Times New Roman" w:eastAsia="Calibri" w:hAnsi="Times New Roman" w:cs="Times New Roman"/>
          <w:sz w:val="24"/>
          <w:szCs w:val="24"/>
        </w:rPr>
        <w:tab/>
        <w:t>На референдум РФ запрещается выносить вопросы:</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 доверии Президенту;</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 одобрении социально-экономического курса;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продления срока полномочия Президента;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пересмотр Конституции.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2.16.</w:t>
      </w:r>
      <w:r w:rsidRPr="00661135">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политическими партиями;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блоками;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международными общественными объединениями;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порядке самовыдвижения;</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варианты не верны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2.17.</w:t>
      </w:r>
      <w:r w:rsidRPr="00661135">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2.18.</w:t>
      </w:r>
      <w:r w:rsidRPr="00661135">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благотворительным и религиозным организациям: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анонимным жертвователям;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без гражданства;</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гражданам РФ, не достигшим возраста 18 лет на день голосования;</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всем перечисленным.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2.19.</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2.20.</w:t>
      </w:r>
      <w:r w:rsidRPr="00661135">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жребию;</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алфавитным порядком;</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2.21.</w:t>
      </w:r>
      <w:r w:rsidRPr="00661135">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тридцатый день после дня выборов;</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2.22.</w:t>
      </w:r>
      <w:r w:rsidRPr="00661135">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остается вакантным до следующих Думских выборов;</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2.23.</w:t>
      </w:r>
      <w:r w:rsidRPr="00661135">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вне помещения участковой избирательной комиссии;</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2.24.</w:t>
      </w:r>
      <w:r w:rsidRPr="00661135">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47;</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2.25.</w:t>
      </w:r>
      <w:r w:rsidRPr="00661135">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назначения выборов;</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выдвижения кандидата;</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регистрации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2.26.</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2.27.</w:t>
      </w:r>
      <w:r w:rsidRPr="00661135">
        <w:rPr>
          <w:rFonts w:ascii="Times New Roman" w:eastAsia="Calibri" w:hAnsi="Times New Roman" w:cs="Times New Roman"/>
          <w:sz w:val="24"/>
          <w:szCs w:val="24"/>
        </w:rPr>
        <w:tab/>
        <w:t>Избирательная кампания – это:</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2.28.</w:t>
      </w:r>
      <w:r w:rsidRPr="00661135">
        <w:rPr>
          <w:rFonts w:ascii="Times New Roman" w:eastAsia="Calibri" w:hAnsi="Times New Roman" w:cs="Times New Roman"/>
          <w:sz w:val="24"/>
          <w:szCs w:val="24"/>
        </w:rPr>
        <w:tab/>
        <w:t>Референдум РФ назначается:</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Государственной Думой;</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Советом Федерации;</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2.29.</w:t>
      </w:r>
      <w:r w:rsidRPr="00661135">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общественные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благотворительные организации;</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2.30.</w:t>
      </w:r>
      <w:r w:rsidRPr="00661135">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подарки избирателям, участникам референдума;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демонстрации, шествия.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2.31.</w:t>
      </w:r>
      <w:r w:rsidRPr="00661135">
        <w:rPr>
          <w:rFonts w:ascii="Times New Roman" w:eastAsia="Calibri" w:hAnsi="Times New Roman" w:cs="Times New Roman"/>
          <w:sz w:val="24"/>
          <w:szCs w:val="24"/>
        </w:rPr>
        <w:tab/>
        <w:t>Недостоверная подпись в списке подписей в поддержку кандидата – это:</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порядка сборов подписей избирателей;</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закона;</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от имени одного лица другим лицом;</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2.32.</w:t>
      </w:r>
      <w:r w:rsidRPr="00661135">
        <w:rPr>
          <w:rFonts w:ascii="Times New Roman" w:eastAsia="Calibri" w:hAnsi="Times New Roman" w:cs="Times New Roman"/>
          <w:sz w:val="24"/>
          <w:szCs w:val="24"/>
        </w:rPr>
        <w:tab/>
        <w:t>Выборы депутатов Государственной Думы назначает:</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2.33.</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Федеральное Собрание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Конституционный Суд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Верховный Суд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2.34.</w:t>
      </w:r>
      <w:r w:rsidRPr="00661135">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императивно;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диспозитивно;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2.35.</w:t>
      </w:r>
      <w:r w:rsidRPr="00661135">
        <w:rPr>
          <w:rFonts w:ascii="Times New Roman" w:eastAsia="Calibri" w:hAnsi="Times New Roman" w:cs="Times New Roman"/>
          <w:sz w:val="24"/>
          <w:szCs w:val="24"/>
        </w:rPr>
        <w:tab/>
        <w:t>Днем голосования на выборах в Государственную Думу является: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марта;</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октября;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воскресенье декабря;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военный билет;</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пенсионное удостоверение;</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 моряка.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2.38. Нумерация избирательных бюллетеней:</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всей Российской Федерации;</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избирательного округа;</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РФ и общественные объединения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нет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да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 запрещается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 с согласия самого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2.46 Допускается ли нумерация бюллетеней?</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да конечно, ведь это документ строгой отчетности;</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допускается только на федеральных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2.47  Решение, принятое на референдуме:</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утверждении 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плату, сумму которой определяют ЦИК России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безвозмездно</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основе гражданско правового договора аренды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28 дней до дня голосования;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30 дней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сутки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трое суток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10 часов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 НЕ запрещается участвовать в сборе подписей: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органами государственной власти;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 общественных объединений;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местного самоуправления;</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управления организаций всех форм собственности;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 Предвыборная агитации НЕ может проводиться:</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 На референдум РФ запрещается выносить вопросы:</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 доверии Президенту;</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 одобрении социально-экономического курса;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продления срока полномочия Президента;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пересмотр Конституции.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благотворительным и религиозным организациям: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без гражданства;</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всем перечисленным.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назначения выборов;</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кандидата;</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3.6. Выборы Президента РФ назначает (укажите верный ответ):</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Государственная Дума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федерального бюджета;</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субъекта РФ;</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МСУ;</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3.10. В период проведения предвыборной агитации запрещается:</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тридцатый день после дня выборов;</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паспортной службой;</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избирательными комиссиями;</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3.14. Избирательная кампания – это:</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3.15. Референдум РФ назначается:</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Собранием;</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благотворительные организации;</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органы местного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конституционному собранию;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политической партии, насчитывающей не менее 14 млн членов;</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Президенту Российской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3.18. Источники формирования избирательных фондов: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граждан РФ;</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иностранных граждан;</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любых юридических лиц;</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собственные средства кандидатов;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3.19. Недопустимо использовать в агитационной деятельности при проведении выборов и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подарки избирателям, участникам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митинги, демонстрации, шествия.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закона;</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от имени одного лица другим лицом;</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3.21. Выборы депутатов Государственной Думы назначает:</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марта;</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октября;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первое воскресенье декабря;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законопроектам;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действующим законам;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введению новых налогов;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введению чрезвычайного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3.25. Референдум Российской Федерации НЕ может проводиться:</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условиях военного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одного года после отмены военного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рабочих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процессе и местах выдачи зарплаты;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выплаты пенсий, пособий, стипендий;</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месту учебы;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избирательных комиссий.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политических партий;</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соответствующих бюджетных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зарегистрированных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3.29. Запрещается вносить пожертвования;</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юридическим лицам РФ;</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судом;</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вышестоящей избирательной комиссией;</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административная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уголовная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конституционно-правовая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гражданско-правовая ответственность.</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отказа регистрации кандидата (списка кандидатов);</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неисполнений решения суда или вышестоящей комиссии;</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порядка составления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материальной ответственности;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организующую выборы;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непосредственно вышестоящую комиссию;</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суд.</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муниципального района;</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Центральную избирательную комиссию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вышестоящую избирательную комиссию;</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является обязательным.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3.37 Основанием аннулирования регистрации кандидата является: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установления факта подкупа избирателей кандидатом;</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утрата кандидатом пассивного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3.38 Регистрация кандидата может быть отменена:</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избирательной комиссией, организующей выборы;</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судом;</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дисциплинарная.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отменить решение избирательной комиссии о результатах выборов;</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отказать в этом;</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предусмотрено;</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3.42 За нарушение тайны голосования предусмотрена ответственность:</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гражданско-правовая.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 избирательными комиссиями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избирательными комиссиями и прокурорами  </w:t>
      </w:r>
    </w:p>
    <w:p w:rsidR="00661135" w:rsidRPr="00661135" w:rsidRDefault="00661135" w:rsidP="00661135">
      <w:pPr>
        <w:spacing w:after="0" w:line="240" w:lineRule="auto"/>
        <w:ind w:firstLine="709"/>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3.44 Регистрация списка кандидатов может быть отменена: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Верховным судом РФ по заявлению ЦИК России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судом или избирательной комиссией, зарегистрировавшей список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судом </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3.46 Избирательные споры разрешаются: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избирательными комиссиями и судами общей юрисдикции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 судебном порядке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3.47 Главными распорядителями средств на проведение выборов являются: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Российской Федерации,</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избирательная комиссия субъекта Российской Федерации, </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муниципального образования;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перечисленные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правилам кредитной организации;</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решению ЦБ РФ;</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взимается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661135">
        <w:rPr>
          <w:rFonts w:ascii="Times New Roman" w:eastAsia="Times New Roman" w:hAnsi="Times New Roman" w:cs="Times New Roman"/>
          <w:sz w:val="24"/>
          <w:szCs w:val="24"/>
        </w:rPr>
        <w:t xml:space="preserve"> осуществляются </w:t>
      </w:r>
      <w:r w:rsidRPr="00661135">
        <w:rPr>
          <w:rFonts w:ascii="Times New Roman" w:eastAsia="Calibri" w:hAnsi="Times New Roman" w:cs="Times New Roman"/>
          <w:sz w:val="24"/>
          <w:szCs w:val="24"/>
        </w:rPr>
        <w:t>на основании:</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3.50 Кандидаты обязаны создавать собственные избирательные фонды в период:</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момента выдвижения кандидата</w:t>
      </w:r>
    </w:p>
    <w:p w:rsidR="00661135" w:rsidRPr="00EF542A" w:rsidRDefault="00661135" w:rsidP="00661135">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F55375">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661135" w:rsidRDefault="00661135" w:rsidP="002831A2">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D86554"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42" w:rsidRDefault="00110542" w:rsidP="00A13401">
      <w:pPr>
        <w:spacing w:after="0" w:line="240" w:lineRule="auto"/>
      </w:pPr>
      <w:r>
        <w:separator/>
      </w:r>
    </w:p>
  </w:endnote>
  <w:endnote w:type="continuationSeparator" w:id="0">
    <w:p w:rsidR="00110542" w:rsidRDefault="0011054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CE376C">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42" w:rsidRDefault="00110542" w:rsidP="00A13401">
      <w:pPr>
        <w:spacing w:after="0" w:line="240" w:lineRule="auto"/>
      </w:pPr>
      <w:r>
        <w:separator/>
      </w:r>
    </w:p>
  </w:footnote>
  <w:footnote w:type="continuationSeparator" w:id="0">
    <w:p w:rsidR="00110542" w:rsidRDefault="0011054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10542"/>
    <w:rsid w:val="001235DA"/>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FC3"/>
    <w:rsid w:val="00550C44"/>
    <w:rsid w:val="00560BB0"/>
    <w:rsid w:val="00576248"/>
    <w:rsid w:val="005C3A2A"/>
    <w:rsid w:val="006049B4"/>
    <w:rsid w:val="006276C9"/>
    <w:rsid w:val="006530B6"/>
    <w:rsid w:val="00661135"/>
    <w:rsid w:val="0066132A"/>
    <w:rsid w:val="006B7A6C"/>
    <w:rsid w:val="006D6373"/>
    <w:rsid w:val="006F699A"/>
    <w:rsid w:val="007019E3"/>
    <w:rsid w:val="007074CC"/>
    <w:rsid w:val="00707C01"/>
    <w:rsid w:val="00733041"/>
    <w:rsid w:val="00736793"/>
    <w:rsid w:val="00782824"/>
    <w:rsid w:val="00790312"/>
    <w:rsid w:val="00795EBB"/>
    <w:rsid w:val="007A0598"/>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C22EE4"/>
    <w:rsid w:val="00C55CA5"/>
    <w:rsid w:val="00C57E67"/>
    <w:rsid w:val="00C6660F"/>
    <w:rsid w:val="00C87428"/>
    <w:rsid w:val="00C937BE"/>
    <w:rsid w:val="00CB38AF"/>
    <w:rsid w:val="00CE14DC"/>
    <w:rsid w:val="00CE376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F55375"/>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4611-F71B-44E1-8B39-D0960B4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6113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6113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661135"/>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61135"/>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61135"/>
  </w:style>
  <w:style w:type="paragraph" w:styleId="25">
    <w:name w:val="Body Text 2"/>
    <w:basedOn w:val="a"/>
    <w:link w:val="26"/>
    <w:rsid w:val="0066113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661135"/>
    <w:rPr>
      <w:rFonts w:ascii="Times New Roman" w:eastAsia="Times New Roman" w:hAnsi="Times New Roman" w:cs="Times New Roman"/>
      <w:sz w:val="20"/>
      <w:szCs w:val="20"/>
    </w:rPr>
  </w:style>
  <w:style w:type="numbering" w:customStyle="1" w:styleId="111">
    <w:name w:val="Нет списка11"/>
    <w:next w:val="a2"/>
    <w:semiHidden/>
    <w:unhideWhenUsed/>
    <w:rsid w:val="00661135"/>
  </w:style>
  <w:style w:type="table" w:customStyle="1" w:styleId="3">
    <w:name w:val="Сетка таблицы3"/>
    <w:basedOn w:val="a1"/>
    <w:next w:val="a9"/>
    <w:uiPriority w:val="59"/>
    <w:rsid w:val="006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61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B860-43DB-437B-AAE5-A7CE85D9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18804</Words>
  <Characters>107184</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46</cp:revision>
  <cp:lastPrinted>2019-10-30T06:12:00Z</cp:lastPrinted>
  <dcterms:created xsi:type="dcterms:W3CDTF">2017-09-11T10:58:00Z</dcterms:created>
  <dcterms:modified xsi:type="dcterms:W3CDTF">2019-12-04T10:43:00Z</dcterms:modified>
</cp:coreProperties>
</file>