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53" w:rsidRDefault="009C6153" w:rsidP="009C615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65272" w:rsidRDefault="00553C6A" w:rsidP="00553C6A">
      <w:pPr>
        <w:pStyle w:val="ReportHead"/>
        <w:suppressAutoHyphens/>
        <w:spacing w:before="120"/>
        <w:rPr>
          <w:sz w:val="32"/>
          <w:szCs w:val="28"/>
        </w:rPr>
      </w:pPr>
      <w:r w:rsidRPr="00965272">
        <w:rPr>
          <w:sz w:val="32"/>
          <w:szCs w:val="28"/>
        </w:rPr>
        <w:t>«</w:t>
      </w:r>
      <w:r w:rsidR="005846E8" w:rsidRPr="00965272">
        <w:rPr>
          <w:sz w:val="32"/>
        </w:rPr>
        <w:t>Микробиология и вирусология</w:t>
      </w:r>
      <w:r w:rsidRPr="00965272">
        <w:rPr>
          <w:sz w:val="32"/>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076DD" w:rsidRDefault="003C3919" w:rsidP="002076DD">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C6153">
        <w:rPr>
          <w:szCs w:val="28"/>
        </w:rPr>
        <w:t>2020</w:t>
      </w:r>
    </w:p>
    <w:p w:rsidR="008D4D99" w:rsidRPr="006454D5" w:rsidRDefault="003F2FA5" w:rsidP="004A5996">
      <w:pPr>
        <w:pStyle w:val="ReportMain"/>
        <w:suppressAutoHyphens/>
        <w:jc w:val="both"/>
        <w:rPr>
          <w:sz w:val="28"/>
          <w:szCs w:val="28"/>
        </w:rPr>
      </w:pPr>
      <w:r>
        <w:rPr>
          <w:sz w:val="28"/>
          <w:szCs w:val="28"/>
        </w:rPr>
        <w:lastRenderedPageBreak/>
        <w:t>Микробиология и вирусология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076DD">
        <w:rPr>
          <w:sz w:val="28"/>
          <w:szCs w:val="28"/>
        </w:rPr>
        <w:t xml:space="preserve">сост. :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C6153">
        <w:rPr>
          <w:sz w:val="28"/>
          <w:szCs w:val="28"/>
        </w:rPr>
        <w:t>2020</w:t>
      </w:r>
      <w:r w:rsidR="008D4D99" w:rsidRPr="006454D5">
        <w:rPr>
          <w:sz w:val="28"/>
          <w:szCs w:val="28"/>
        </w:rPr>
        <w:t>.</w:t>
      </w:r>
      <w:r w:rsidR="00216A54">
        <w:rPr>
          <w:sz w:val="28"/>
          <w:szCs w:val="28"/>
        </w:rPr>
        <w:t xml:space="preserve"> –</w:t>
      </w:r>
      <w:r w:rsidR="008E0680">
        <w:rPr>
          <w:sz w:val="28"/>
          <w:szCs w:val="28"/>
        </w:rPr>
        <w:t xml:space="preserve"> 2</w:t>
      </w:r>
      <w:r w:rsidR="00827EC4">
        <w:rPr>
          <w:sz w:val="28"/>
          <w:szCs w:val="28"/>
        </w:rPr>
        <w:t xml:space="preserve">6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C6153">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3F2FA5">
        <w:rPr>
          <w:rFonts w:ascii="Times New Roman" w:hAnsi="Times New Roman"/>
          <w:sz w:val="28"/>
          <w:szCs w:val="28"/>
        </w:rPr>
        <w:t>Микробиология и вирусология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B21CB" w:rsidRDefault="0082553E" w:rsidP="008E0680">
          <w:pPr>
            <w:spacing w:after="0" w:line="360" w:lineRule="auto"/>
            <w:rPr>
              <w:rFonts w:ascii="Times New Roman" w:hAnsi="Times New Roman" w:cs="Times New Roman"/>
              <w:sz w:val="28"/>
              <w:szCs w:val="28"/>
            </w:rPr>
          </w:pPr>
        </w:p>
        <w:p w:rsidR="006510BD" w:rsidRPr="006510BD" w:rsidRDefault="002E237B">
          <w:pPr>
            <w:pStyle w:val="12"/>
            <w:rPr>
              <w:rFonts w:ascii="Times New Roman" w:eastAsiaTheme="minorEastAsia" w:hAnsi="Times New Roman"/>
              <w:noProof/>
              <w:sz w:val="28"/>
              <w:szCs w:val="28"/>
              <w:lang w:eastAsia="ru-RU"/>
            </w:rPr>
          </w:pPr>
          <w:r w:rsidRPr="006510BD">
            <w:rPr>
              <w:rFonts w:ascii="Times New Roman" w:hAnsi="Times New Roman"/>
              <w:sz w:val="28"/>
              <w:szCs w:val="28"/>
            </w:rPr>
            <w:fldChar w:fldCharType="begin"/>
          </w:r>
          <w:r w:rsidR="0082553E" w:rsidRPr="006510BD">
            <w:rPr>
              <w:rFonts w:ascii="Times New Roman" w:hAnsi="Times New Roman"/>
              <w:sz w:val="28"/>
              <w:szCs w:val="28"/>
            </w:rPr>
            <w:instrText xml:space="preserve"> TOC \o "1-3" \h \z \u </w:instrText>
          </w:r>
          <w:r w:rsidRPr="006510BD">
            <w:rPr>
              <w:rFonts w:ascii="Times New Roman" w:hAnsi="Times New Roman"/>
              <w:sz w:val="28"/>
              <w:szCs w:val="28"/>
            </w:rPr>
            <w:fldChar w:fldCharType="separate"/>
          </w:r>
          <w:hyperlink w:anchor="_Toc2003094" w:history="1">
            <w:r w:rsidR="006510BD" w:rsidRPr="006510BD">
              <w:rPr>
                <w:rStyle w:val="a9"/>
                <w:rFonts w:ascii="Times New Roman" w:hAnsi="Times New Roman"/>
                <w:noProof/>
                <w:sz w:val="28"/>
                <w:szCs w:val="28"/>
              </w:rPr>
              <w:t>1 Пояснительная записка</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4</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095" w:history="1">
            <w:r w:rsidR="006510BD" w:rsidRPr="006510BD">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5</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096" w:history="1">
            <w:r w:rsidR="006510BD" w:rsidRPr="006510BD">
              <w:rPr>
                <w:rStyle w:val="a9"/>
                <w:rFonts w:ascii="Times New Roman" w:hAnsi="Times New Roman"/>
                <w:noProof/>
                <w:sz w:val="28"/>
                <w:szCs w:val="28"/>
              </w:rPr>
              <w:t>3 Методические рекомендации студентам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097" w:history="1">
            <w:r w:rsidR="006510BD" w:rsidRPr="006510BD">
              <w:rPr>
                <w:rStyle w:val="a9"/>
                <w:rFonts w:ascii="Times New Roman" w:hAnsi="Times New Roman"/>
                <w:noProof/>
                <w:sz w:val="28"/>
                <w:szCs w:val="28"/>
              </w:rPr>
              <w:t>3.1 Методические рекомендации по самоподготовке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_Toc2003097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098" w:history="1">
            <w:r w:rsidR="006510BD" w:rsidRPr="006510BD">
              <w:rPr>
                <w:rStyle w:val="a9"/>
                <w:rFonts w:ascii="Times New Roman" w:hAnsi="Times New Roman"/>
                <w:noProof/>
                <w:sz w:val="28"/>
                <w:szCs w:val="28"/>
              </w:rPr>
              <w:t>3.2 Методические рекомендации по подготовке к лабораторным занятиям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_Toc2003098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9</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099" w:history="1">
            <w:r w:rsidR="006510BD" w:rsidRPr="006510BD">
              <w:rPr>
                <w:rStyle w:val="a9"/>
                <w:rFonts w:ascii="Times New Roman" w:hAnsi="Times New Roman"/>
                <w:noProof/>
                <w:sz w:val="28"/>
                <w:szCs w:val="28"/>
              </w:rPr>
              <w:t>3.3 Методические рекомендации по подготовке к практическим занятиям (семинарам)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_Toc2003099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12</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100" w:history="1">
            <w:r w:rsidR="006510BD" w:rsidRPr="006510BD">
              <w:rPr>
                <w:rStyle w:val="a9"/>
                <w:rFonts w:ascii="Times New Roman" w:hAnsi="Times New Roman"/>
                <w:noProof/>
                <w:sz w:val="28"/>
                <w:szCs w:val="28"/>
              </w:rPr>
              <w:t>3.5 Методические указания по выполнению заданий творческого уровня</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_Toc2003100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14</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101" w:history="1">
            <w:r w:rsidR="006510BD" w:rsidRPr="006510BD">
              <w:rPr>
                <w:rStyle w:val="a9"/>
                <w:rFonts w:ascii="Times New Roman" w:hAnsi="Times New Roman"/>
                <w:noProof/>
                <w:sz w:val="28"/>
                <w:szCs w:val="28"/>
                <w:lang w:eastAsia="ru-RU"/>
              </w:rPr>
              <w:t>3.6 Методические рекомендации по выполнению и защите курсовой работы</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_Toc2003101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15</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104" w:history="1">
            <w:r w:rsidR="006510BD" w:rsidRPr="006510BD">
              <w:rPr>
                <w:rStyle w:val="a9"/>
                <w:rFonts w:ascii="Times New Roman" w:hAnsi="Times New Roman"/>
                <w:noProof/>
                <w:sz w:val="28"/>
                <w:szCs w:val="28"/>
              </w:rPr>
              <w:t>3.7 Методические рекомендации по подготовке докладов и выступлений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17</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105" w:history="1">
            <w:r w:rsidR="006510BD" w:rsidRPr="006510BD">
              <w:rPr>
                <w:rStyle w:val="a9"/>
                <w:rFonts w:ascii="Times New Roman" w:hAnsi="Times New Roman"/>
                <w:noProof/>
                <w:sz w:val="28"/>
                <w:szCs w:val="28"/>
              </w:rPr>
              <w:t>3.8 Методические рекомендации по созданию презентаций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19</w:t>
            </w:r>
            <w:r w:rsidR="006510BD" w:rsidRPr="006510BD">
              <w:rPr>
                <w:rFonts w:ascii="Times New Roman" w:hAnsi="Times New Roman"/>
                <w:noProof/>
                <w:webHidden/>
                <w:sz w:val="28"/>
                <w:szCs w:val="28"/>
              </w:rPr>
              <w:fldChar w:fldCharType="end"/>
            </w:r>
          </w:hyperlink>
        </w:p>
        <w:p w:rsidR="006510BD" w:rsidRPr="006510BD" w:rsidRDefault="00396345">
          <w:pPr>
            <w:pStyle w:val="12"/>
            <w:rPr>
              <w:rFonts w:ascii="Times New Roman" w:eastAsiaTheme="minorEastAsia" w:hAnsi="Times New Roman"/>
              <w:noProof/>
              <w:sz w:val="28"/>
              <w:szCs w:val="28"/>
              <w:lang w:eastAsia="ru-RU"/>
            </w:rPr>
          </w:pPr>
          <w:hyperlink w:anchor="_Toc2003106" w:history="1">
            <w:r w:rsidR="006510BD" w:rsidRPr="006510BD">
              <w:rPr>
                <w:rStyle w:val="a9"/>
                <w:rFonts w:ascii="Times New Roman" w:hAnsi="Times New Roman"/>
                <w:noProof/>
                <w:sz w:val="28"/>
                <w:szCs w:val="28"/>
              </w:rPr>
              <w:t>4 Контроль и управление самостоятельной работой студентов</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22</w:t>
            </w:r>
            <w:r w:rsidR="006510BD" w:rsidRPr="006510BD">
              <w:rPr>
                <w:rFonts w:ascii="Times New Roman" w:hAnsi="Times New Roman"/>
                <w:noProof/>
                <w:webHidden/>
                <w:sz w:val="28"/>
                <w:szCs w:val="28"/>
              </w:rPr>
              <w:fldChar w:fldCharType="end"/>
            </w:r>
          </w:hyperlink>
        </w:p>
        <w:p w:rsidR="0082553E" w:rsidRPr="006510BD" w:rsidRDefault="002E237B" w:rsidP="008E0680">
          <w:pPr>
            <w:spacing w:after="0" w:line="360" w:lineRule="auto"/>
            <w:rPr>
              <w:rFonts w:ascii="Times New Roman" w:hAnsi="Times New Roman" w:cs="Times New Roman"/>
              <w:sz w:val="28"/>
              <w:szCs w:val="28"/>
            </w:rPr>
          </w:pPr>
          <w:r w:rsidRPr="006510BD">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309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2E2BC9" w:rsidRDefault="00164E22" w:rsidP="00164E22">
      <w:pPr>
        <w:pStyle w:val="Default"/>
        <w:spacing w:line="360" w:lineRule="auto"/>
        <w:ind w:firstLine="709"/>
        <w:jc w:val="both"/>
        <w:rPr>
          <w:color w:val="auto"/>
          <w:sz w:val="28"/>
          <w:szCs w:val="28"/>
        </w:rPr>
      </w:pPr>
      <w:r w:rsidRPr="002E2BC9">
        <w:rPr>
          <w:color w:val="auto"/>
          <w:sz w:val="28"/>
          <w:szCs w:val="28"/>
        </w:rPr>
        <w:t>«</w:t>
      </w:r>
      <w:r w:rsidR="002E2BC9" w:rsidRPr="002E2BC9">
        <w:rPr>
          <w:color w:val="auto"/>
          <w:sz w:val="28"/>
          <w:szCs w:val="28"/>
        </w:rPr>
        <w:t>Микробиология и вирусология</w:t>
      </w:r>
      <w:r w:rsidRPr="002E2BC9">
        <w:rPr>
          <w:color w:val="auto"/>
          <w:sz w:val="28"/>
          <w:szCs w:val="28"/>
        </w:rPr>
        <w:t xml:space="preserve">» как дисциплина направлена на формирование </w:t>
      </w:r>
      <w:r w:rsidR="002E2BC9" w:rsidRPr="002E2BC9">
        <w:rPr>
          <w:sz w:val="28"/>
          <w:szCs w:val="28"/>
        </w:rPr>
        <w:t>у студентов научных знаний в рамках микробиологии и вирусологии, необходимых для развития навыков использования принципов биоэтики в профессиональной и социальной деятельности,  а также современных представлений об основах биотехнологических и биомедицинских производств, генной инженерии, нанобиотехнологии, молекулярного моделирования.</w:t>
      </w:r>
    </w:p>
    <w:p w:rsidR="00281AE0" w:rsidRPr="006D009A"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Pr="00644501">
        <w:rPr>
          <w:rFonts w:ascii="Times New Roman" w:hAnsi="Times New Roman" w:cs="Times New Roman"/>
          <w:sz w:val="28"/>
          <w:szCs w:val="28"/>
        </w:rPr>
        <w:t>уче</w:t>
      </w:r>
      <w:r w:rsidR="007B3076">
        <w:rPr>
          <w:rFonts w:ascii="Times New Roman" w:hAnsi="Times New Roman" w:cs="Times New Roman"/>
          <w:sz w:val="28"/>
          <w:szCs w:val="28"/>
        </w:rPr>
        <w:t>бного плана для студентов очной</w:t>
      </w:r>
      <w:r w:rsidR="00307E1A">
        <w:rPr>
          <w:sz w:val="28"/>
          <w:szCs w:val="28"/>
        </w:rPr>
        <w:t xml:space="preserve"> </w:t>
      </w:r>
      <w:r w:rsidR="007B3076" w:rsidRPr="007B3076">
        <w:rPr>
          <w:rFonts w:ascii="Times New Roman" w:hAnsi="Times New Roman" w:cs="Times New Roman"/>
          <w:sz w:val="28"/>
          <w:szCs w:val="28"/>
        </w:rPr>
        <w:t>форм</w:t>
      </w:r>
      <w:r w:rsidR="00307E1A">
        <w:rPr>
          <w:rFonts w:ascii="Times New Roman" w:hAnsi="Times New Roman" w:cs="Times New Roman"/>
          <w:sz w:val="28"/>
          <w:szCs w:val="28"/>
        </w:rPr>
        <w:t>ы</w:t>
      </w:r>
      <w:r w:rsidRPr="00644501">
        <w:rPr>
          <w:rFonts w:ascii="Times New Roman" w:hAnsi="Times New Roman" w:cs="Times New Roman"/>
          <w:sz w:val="28"/>
          <w:szCs w:val="28"/>
        </w:rPr>
        <w:t xml:space="preserve"> обучения направления подготовки 06.03.01 </w:t>
      </w:r>
      <w:r w:rsidRPr="006D009A">
        <w:rPr>
          <w:rFonts w:ascii="Times New Roman" w:hAnsi="Times New Roman" w:cs="Times New Roman"/>
          <w:sz w:val="28"/>
          <w:szCs w:val="28"/>
        </w:rPr>
        <w:t xml:space="preserve">Биология. Успешное освоение данной дисциплины является необходимым </w:t>
      </w:r>
      <w:r w:rsidR="006D009A" w:rsidRPr="006D009A">
        <w:rPr>
          <w:rFonts w:ascii="Times New Roman" w:hAnsi="Times New Roman" w:cs="Times New Roman"/>
          <w:sz w:val="28"/>
          <w:szCs w:val="28"/>
        </w:rPr>
        <w:t>условием для освоения образовательной программы профиля</w:t>
      </w:r>
      <w:r w:rsidRPr="006D009A">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D009A">
        <w:rPr>
          <w:rFonts w:ascii="Times New Roman" w:eastAsia="Times New Roman" w:hAnsi="Times New Roman" w:cs="Times New Roman"/>
          <w:sz w:val="28"/>
          <w:szCs w:val="28"/>
          <w:lang w:eastAsia="ru-RU"/>
        </w:rPr>
        <w:t>Важным видом учебной и научной деятельности студента</w:t>
      </w:r>
      <w:r w:rsidRPr="00644501">
        <w:rPr>
          <w:rFonts w:ascii="Times New Roman" w:eastAsia="Times New Roman" w:hAnsi="Times New Roman" w:cs="Times New Roman"/>
          <w:sz w:val="28"/>
          <w:szCs w:val="28"/>
          <w:lang w:eastAsia="ru-RU"/>
        </w:rPr>
        <w:t xml:space="preserve"> в рамках дисциплины «</w:t>
      </w:r>
      <w:r w:rsidR="003F2FA5">
        <w:rPr>
          <w:rFonts w:ascii="Times New Roman" w:hAnsi="Times New Roman" w:cs="Times New Roman"/>
          <w:sz w:val="28"/>
          <w:szCs w:val="28"/>
        </w:rPr>
        <w:t>Микробиология и вирусология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162158">
        <w:rPr>
          <w:rFonts w:ascii="Times New Roman" w:eastAsia="Times New Roman" w:hAnsi="Times New Roman" w:cs="Times New Roman"/>
          <w:sz w:val="28"/>
          <w:szCs w:val="28"/>
          <w:lang w:eastAsia="ru-RU"/>
        </w:rPr>
        <w:t xml:space="preserve">лабораторных и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3277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09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3F2FA5">
        <w:rPr>
          <w:sz w:val="28"/>
          <w:szCs w:val="28"/>
        </w:rPr>
        <w:t>Микробиология и вирусология</w:t>
      </w:r>
      <w:r w:rsidRPr="00644501">
        <w:rPr>
          <w:rFonts w:eastAsia="Times New Roman"/>
          <w:sz w:val="28"/>
          <w:szCs w:val="28"/>
          <w:lang w:eastAsia="ru-RU"/>
        </w:rPr>
        <w:t>» включают в себя:</w:t>
      </w:r>
    </w:p>
    <w:p w:rsidR="00164E22" w:rsidRPr="00CB5C08" w:rsidRDefault="00164E22" w:rsidP="00164E22">
      <w:pPr>
        <w:pStyle w:val="ReportMain"/>
        <w:suppressAutoHyphens/>
        <w:spacing w:line="360" w:lineRule="auto"/>
        <w:ind w:firstLine="709"/>
        <w:rPr>
          <w:sz w:val="28"/>
        </w:rPr>
      </w:pPr>
      <w:bookmarkStart w:id="4" w:name="_Toc534378141"/>
      <w:r w:rsidRPr="00CB5C08">
        <w:rPr>
          <w:sz w:val="28"/>
        </w:rPr>
        <w:t>- выполнение курсовой работы (КР);</w:t>
      </w:r>
    </w:p>
    <w:p w:rsidR="00164E22" w:rsidRPr="00CB5C08" w:rsidRDefault="00164E22" w:rsidP="00164E22">
      <w:pPr>
        <w:pStyle w:val="ReportMain"/>
        <w:suppressAutoHyphens/>
        <w:spacing w:line="360" w:lineRule="auto"/>
        <w:ind w:firstLine="709"/>
        <w:jc w:val="both"/>
        <w:rPr>
          <w:sz w:val="28"/>
        </w:rPr>
      </w:pPr>
      <w:r w:rsidRPr="00CB5C08">
        <w:rPr>
          <w:sz w:val="28"/>
        </w:rPr>
        <w:t>- самоподготовка:</w:t>
      </w:r>
    </w:p>
    <w:p w:rsidR="00164E22" w:rsidRPr="00CB5C08" w:rsidRDefault="00164E22" w:rsidP="00164E22">
      <w:pPr>
        <w:pStyle w:val="ReportMain"/>
        <w:suppressAutoHyphens/>
        <w:spacing w:line="360" w:lineRule="auto"/>
        <w:ind w:firstLine="709"/>
        <w:jc w:val="both"/>
        <w:rPr>
          <w:sz w:val="28"/>
        </w:rPr>
      </w:pPr>
      <w:r w:rsidRPr="00CB5C08">
        <w:rPr>
          <w:sz w:val="28"/>
        </w:rPr>
        <w:t>- проработка и повторение лекционного материала и материала учебников и учебных пособий;</w:t>
      </w:r>
    </w:p>
    <w:p w:rsidR="00164E22" w:rsidRPr="00CB5C08" w:rsidRDefault="00164E22" w:rsidP="00164E22">
      <w:pPr>
        <w:pStyle w:val="ReportMain"/>
        <w:suppressAutoHyphens/>
        <w:spacing w:line="360" w:lineRule="auto"/>
        <w:ind w:firstLine="709"/>
        <w:rPr>
          <w:sz w:val="28"/>
        </w:rPr>
      </w:pPr>
      <w:r w:rsidRPr="00CB5C08">
        <w:rPr>
          <w:sz w:val="28"/>
        </w:rPr>
        <w:t xml:space="preserve"> - подготовка к лабораторным занятиям;</w:t>
      </w:r>
    </w:p>
    <w:p w:rsidR="00CB5C08" w:rsidRPr="00CB5C08" w:rsidRDefault="00CB5C08" w:rsidP="00164E22">
      <w:pPr>
        <w:pStyle w:val="ReportMain"/>
        <w:suppressAutoHyphens/>
        <w:spacing w:line="360" w:lineRule="auto"/>
        <w:ind w:firstLine="709"/>
        <w:rPr>
          <w:sz w:val="28"/>
        </w:rPr>
      </w:pPr>
      <w:r w:rsidRPr="00CB5C08">
        <w:rPr>
          <w:sz w:val="28"/>
        </w:rPr>
        <w:t>- подготовка к практическим занятиям;</w:t>
      </w:r>
    </w:p>
    <w:p w:rsidR="00164E22" w:rsidRPr="00164E22" w:rsidRDefault="00164E22" w:rsidP="00164E22">
      <w:pPr>
        <w:pStyle w:val="ReportMain"/>
        <w:suppressAutoHyphens/>
        <w:spacing w:line="360" w:lineRule="auto"/>
        <w:ind w:firstLine="709"/>
        <w:rPr>
          <w:sz w:val="28"/>
        </w:rPr>
      </w:pPr>
      <w:r w:rsidRPr="00CB5C08">
        <w:rPr>
          <w:sz w:val="28"/>
        </w:rPr>
        <w:t xml:space="preserve">  - подготовка к рубежному контролю.</w:t>
      </w:r>
    </w:p>
    <w:p w:rsidR="00644501" w:rsidRDefault="00164E22" w:rsidP="00827EC4">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827EC4" w:rsidRPr="00827EC4" w:rsidRDefault="00827EC4" w:rsidP="00827EC4">
      <w:pPr>
        <w:pStyle w:val="ReportMain"/>
        <w:suppressAutoHyphens/>
        <w:ind w:firstLine="709"/>
        <w:jc w:val="both"/>
        <w:rPr>
          <w:sz w:val="28"/>
          <w:szCs w:val="28"/>
        </w:rPr>
      </w:pPr>
    </w:p>
    <w:p w:rsidR="00281AE0" w:rsidRPr="00610F0E" w:rsidRDefault="00281AE0" w:rsidP="0082553E">
      <w:pPr>
        <w:pStyle w:val="1"/>
        <w:rPr>
          <w:sz w:val="32"/>
        </w:rPr>
      </w:pPr>
      <w:bookmarkStart w:id="5" w:name="_Toc534396308"/>
      <w:bookmarkStart w:id="6" w:name="_Toc2003096"/>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536703846"/>
      <w:bookmarkStart w:id="9" w:name="_Toc292615"/>
      <w:bookmarkStart w:id="10" w:name="_Toc2003097"/>
      <w:bookmarkStart w:id="11" w:name="_Toc534403049"/>
      <w:bookmarkStart w:id="12" w:name="_Toc534396311"/>
      <w:r w:rsidRPr="0082553E">
        <w:t xml:space="preserve">3.1 Методические рекомендации по </w:t>
      </w:r>
      <w:bookmarkEnd w:id="7"/>
      <w:r>
        <w:t xml:space="preserve">самоподготовке </w:t>
      </w:r>
      <w:bookmarkEnd w:id="8"/>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827EC4" w:rsidRPr="004E1C42" w:rsidRDefault="00827EC4" w:rsidP="00827EC4">
      <w:pPr>
        <w:pStyle w:val="Default"/>
        <w:spacing w:line="360" w:lineRule="auto"/>
        <w:ind w:firstLine="709"/>
        <w:jc w:val="both"/>
        <w:rPr>
          <w:sz w:val="28"/>
          <w:szCs w:val="28"/>
        </w:rPr>
      </w:pPr>
      <w:bookmarkStart w:id="13" w:name="_Toc536703849"/>
      <w:bookmarkStart w:id="14" w:name="_Toc292618"/>
      <w:r w:rsidRPr="004E1C42">
        <w:rPr>
          <w:sz w:val="28"/>
          <w:szCs w:val="28"/>
        </w:rPr>
        <w:t>Самоподготовка включает несколько направлений работы:</w:t>
      </w:r>
    </w:p>
    <w:p w:rsidR="00827EC4" w:rsidRPr="004E1C42" w:rsidRDefault="00827EC4" w:rsidP="00827EC4">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lastRenderedPageBreak/>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E3733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27EC4" w:rsidRPr="00D55040" w:rsidRDefault="00827EC4" w:rsidP="0082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E3733F">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27EC4" w:rsidRPr="002A70A8" w:rsidRDefault="00827EC4" w:rsidP="0082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27EC4" w:rsidRPr="00D55040" w:rsidRDefault="00827EC4" w:rsidP="00827EC4">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27EC4" w:rsidRPr="002A70A8"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27EC4" w:rsidRPr="004E1C42"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10BD"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27EC4" w:rsidRPr="00827EC4" w:rsidRDefault="00827EC4" w:rsidP="00827EC4">
      <w:pPr>
        <w:spacing w:after="0" w:line="360" w:lineRule="auto"/>
        <w:ind w:firstLine="709"/>
        <w:jc w:val="both"/>
        <w:rPr>
          <w:rFonts w:ascii="Times New Roman" w:eastAsia="Times New Roman" w:hAnsi="Times New Roman" w:cs="Times New Roman"/>
          <w:sz w:val="28"/>
          <w:szCs w:val="28"/>
          <w:lang w:eastAsia="ru-RU"/>
        </w:rPr>
      </w:pPr>
    </w:p>
    <w:p w:rsidR="006510BD" w:rsidRPr="0082553E" w:rsidRDefault="006510BD" w:rsidP="006510BD">
      <w:pPr>
        <w:pStyle w:val="1"/>
        <w:spacing w:line="360" w:lineRule="auto"/>
        <w:ind w:left="0" w:firstLine="708"/>
      </w:pPr>
      <w:bookmarkStart w:id="16" w:name="_Toc2003098"/>
      <w:r>
        <w:t xml:space="preserve">3.2 </w:t>
      </w:r>
      <w:r w:rsidRPr="0082553E">
        <w:t>Методические рекомендации по подготовке к лабораторным занятиям</w:t>
      </w:r>
      <w:bookmarkEnd w:id="16"/>
      <w:r w:rsidRPr="0082553E">
        <w:t xml:space="preserve"> </w:t>
      </w:r>
    </w:p>
    <w:p w:rsidR="006510BD" w:rsidRPr="00D55040" w:rsidRDefault="006510BD" w:rsidP="006510BD">
      <w:pPr>
        <w:spacing w:after="0" w:line="360" w:lineRule="auto"/>
        <w:ind w:firstLine="709"/>
        <w:jc w:val="both"/>
        <w:rPr>
          <w:rFonts w:ascii="Times New Roman" w:eastAsia="Times New Roman" w:hAnsi="Times New Roman" w:cs="Times New Roman"/>
          <w:b/>
          <w:sz w:val="28"/>
          <w:szCs w:val="28"/>
          <w:lang w:eastAsia="ru-RU"/>
        </w:rPr>
      </w:pP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sidRPr="00931050">
        <w:rPr>
          <w:sz w:val="28"/>
          <w:szCs w:val="28"/>
        </w:rPr>
        <w:t xml:space="preserve">лабораторных </w:t>
      </w:r>
      <w:r w:rsidRPr="000067E0">
        <w:rPr>
          <w:sz w:val="28"/>
          <w:szCs w:val="28"/>
        </w:rPr>
        <w:t>работ / сост.: М. А. Щебланова. -  Бузулукский гуманитарно-технолог. ин-т (филиал) ОГУ. – Бузулук</w:t>
      </w:r>
      <w:r w:rsidR="00695EDB">
        <w:rPr>
          <w:sz w:val="28"/>
          <w:szCs w:val="28"/>
        </w:rPr>
        <w:t xml:space="preserve"> : БГТИ (филиал) ОГУ, </w:t>
      </w:r>
      <w:r w:rsidR="009C6153">
        <w:rPr>
          <w:sz w:val="28"/>
          <w:szCs w:val="28"/>
        </w:rPr>
        <w:t>2020</w:t>
      </w:r>
      <w:r w:rsidR="00695EDB">
        <w:rPr>
          <w:sz w:val="28"/>
          <w:szCs w:val="28"/>
        </w:rPr>
        <w:t>. – 66</w:t>
      </w:r>
      <w:r w:rsidRPr="000067E0">
        <w:rPr>
          <w:sz w:val="28"/>
          <w:szCs w:val="28"/>
        </w:rPr>
        <w:t xml:space="preserve"> с.</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p>
    <w:p w:rsidR="006510BD" w:rsidRPr="0082553E" w:rsidRDefault="006510BD" w:rsidP="006510BD">
      <w:pPr>
        <w:pStyle w:val="1"/>
        <w:spacing w:line="360" w:lineRule="auto"/>
        <w:ind w:left="0" w:firstLine="709"/>
      </w:pPr>
      <w:bookmarkStart w:id="17" w:name="_Toc2003099"/>
      <w:r>
        <w:t>3.3</w:t>
      </w:r>
      <w:r w:rsidRPr="0082553E">
        <w:t xml:space="preserve"> Методические рекомендации по подготовке к практическим занятиям (семинарам)</w:t>
      </w:r>
      <w:bookmarkEnd w:id="17"/>
    </w:p>
    <w:p w:rsidR="006510BD" w:rsidRPr="001C7D2F" w:rsidRDefault="006510BD" w:rsidP="006510BD">
      <w:pPr>
        <w:spacing w:after="0" w:line="360" w:lineRule="auto"/>
        <w:ind w:right="-1" w:firstLine="709"/>
        <w:jc w:val="both"/>
        <w:rPr>
          <w:rFonts w:ascii="Times New Roman" w:eastAsia="Times New Roman" w:hAnsi="Times New Roman" w:cs="Times New Roman"/>
          <w:b/>
          <w:sz w:val="28"/>
          <w:szCs w:val="28"/>
          <w:lang w:eastAsia="ru-RU"/>
        </w:rPr>
      </w:pP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Микробиология и вирусология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4) рационально усваивает категориальный аппарат.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510BD"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827EC4">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М.  А. Щебланова ; Бузулукский гуманитарно – технолог. ин-т (филиал) ОГУ – Бузулук: БГТИ (филиал) ОГУ, </w:t>
      </w:r>
      <w:r w:rsidR="009C6153">
        <w:rPr>
          <w:sz w:val="28"/>
          <w:szCs w:val="28"/>
        </w:rPr>
        <w:t>2020</w:t>
      </w:r>
      <w:r w:rsidRPr="00891315">
        <w:rPr>
          <w:sz w:val="28"/>
          <w:szCs w:val="28"/>
        </w:rPr>
        <w:t>.  – 26 с.</w:t>
      </w:r>
    </w:p>
    <w:p w:rsidR="006510BD" w:rsidRPr="008A62AF" w:rsidRDefault="006510BD" w:rsidP="006510BD">
      <w:pPr>
        <w:spacing w:after="0" w:line="360" w:lineRule="auto"/>
        <w:ind w:firstLine="709"/>
        <w:jc w:val="both"/>
        <w:rPr>
          <w:rFonts w:ascii="Times New Roman" w:hAnsi="Times New Roman" w:cs="Times New Roman"/>
          <w:sz w:val="28"/>
        </w:rPr>
      </w:pPr>
    </w:p>
    <w:p w:rsidR="006510BD" w:rsidRPr="008A62AF" w:rsidRDefault="006510BD" w:rsidP="006510BD">
      <w:pPr>
        <w:spacing w:after="0" w:line="360" w:lineRule="auto"/>
        <w:ind w:firstLine="708"/>
        <w:jc w:val="both"/>
        <w:rPr>
          <w:rFonts w:ascii="Times New Roman" w:hAnsi="Times New Roman" w:cs="Times New Roman"/>
          <w:b/>
          <w:sz w:val="28"/>
          <w:szCs w:val="24"/>
        </w:rPr>
      </w:pPr>
      <w:r>
        <w:rPr>
          <w:rFonts w:ascii="Times New Roman" w:hAnsi="Times New Roman" w:cs="Times New Roman"/>
          <w:b/>
          <w:sz w:val="28"/>
          <w:szCs w:val="24"/>
        </w:rPr>
        <w:t>3.4</w:t>
      </w:r>
      <w:r w:rsidRPr="008A62AF">
        <w:rPr>
          <w:rFonts w:ascii="Times New Roman" w:hAnsi="Times New Roman" w:cs="Times New Roman"/>
          <w:b/>
          <w:sz w:val="28"/>
          <w:szCs w:val="24"/>
        </w:rPr>
        <w:t xml:space="preserve"> Методические рекомендации по подготовке к рубежному контролю</w:t>
      </w:r>
    </w:p>
    <w:p w:rsidR="006510BD" w:rsidRDefault="006510BD" w:rsidP="006510BD">
      <w:pPr>
        <w:spacing w:after="0" w:line="360" w:lineRule="auto"/>
        <w:ind w:firstLine="720"/>
        <w:jc w:val="both"/>
        <w:rPr>
          <w:rFonts w:ascii="Times New Roman" w:eastAsia="Times New Roman" w:hAnsi="Times New Roman" w:cs="Times New Roman"/>
          <w:b/>
          <w:bCs/>
          <w:sz w:val="28"/>
          <w:szCs w:val="28"/>
          <w:lang w:eastAsia="ru-RU"/>
        </w:rPr>
      </w:pP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510BD" w:rsidRPr="00281AE0" w:rsidRDefault="006510BD" w:rsidP="006510BD">
      <w:pPr>
        <w:spacing w:after="0" w:line="360" w:lineRule="auto"/>
        <w:jc w:val="both"/>
        <w:rPr>
          <w:rFonts w:ascii="Times New Roman" w:eastAsia="Times New Roman" w:hAnsi="Times New Roman" w:cs="Times New Roman"/>
          <w:b/>
          <w:sz w:val="28"/>
          <w:szCs w:val="28"/>
          <w:lang w:eastAsia="ru-RU"/>
        </w:rPr>
      </w:pPr>
    </w:p>
    <w:p w:rsidR="00216A54" w:rsidRPr="006030D2" w:rsidRDefault="006510BD" w:rsidP="00216A54">
      <w:pPr>
        <w:pStyle w:val="1"/>
      </w:pPr>
      <w:bookmarkStart w:id="18" w:name="_Toc2003100"/>
      <w:r>
        <w:t>3.5</w:t>
      </w:r>
      <w:r w:rsidR="00216A54">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3"/>
      <w:bookmarkEnd w:id="14"/>
      <w:bookmarkEnd w:id="18"/>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0342FB" w:rsidRDefault="00216A54" w:rsidP="00216A5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16A54" w:rsidRDefault="00216A54" w:rsidP="00477ED6">
      <w:pPr>
        <w:pStyle w:val="1"/>
        <w:spacing w:before="0" w:after="0" w:line="360" w:lineRule="auto"/>
        <w:ind w:left="0" w:firstLine="708"/>
        <w:rPr>
          <w:lang w:eastAsia="ru-RU"/>
        </w:rPr>
      </w:pPr>
    </w:p>
    <w:p w:rsidR="00477ED6" w:rsidRDefault="006510BD" w:rsidP="00477ED6">
      <w:pPr>
        <w:pStyle w:val="1"/>
        <w:spacing w:before="0" w:after="0" w:line="360" w:lineRule="auto"/>
        <w:ind w:left="0" w:firstLine="708"/>
        <w:rPr>
          <w:lang w:eastAsia="ru-RU"/>
        </w:rPr>
      </w:pPr>
      <w:bookmarkStart w:id="19" w:name="_Toc2003101"/>
      <w:r>
        <w:rPr>
          <w:lang w:eastAsia="ru-RU"/>
        </w:rPr>
        <w:t>3.6</w:t>
      </w:r>
      <w:r w:rsidR="00477ED6">
        <w:rPr>
          <w:lang w:eastAsia="ru-RU"/>
        </w:rPr>
        <w:t xml:space="preserve"> Методические рекомендации по выполнению и защите курсовой работы</w:t>
      </w:r>
      <w:bookmarkEnd w:id="11"/>
      <w:bookmarkEnd w:id="19"/>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w:t>
      </w:r>
      <w:r w:rsidRPr="009C0237">
        <w:rPr>
          <w:rFonts w:ascii="Times New Roman" w:hAnsi="Times New Roman" w:cs="Times New Roman"/>
          <w:color w:val="000000"/>
          <w:sz w:val="28"/>
          <w:szCs w:val="28"/>
        </w:rPr>
        <w:lastRenderedPageBreak/>
        <w:t>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lastRenderedPageBreak/>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827EC4">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0" w:name="_Toc1120750"/>
      <w:bookmarkStart w:id="21" w:name="_Toc200310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0"/>
      <w:bookmarkEnd w:id="21"/>
      <w:r w:rsidR="009A3DE7">
        <w:rPr>
          <w:rFonts w:ascii="Times New Roman" w:hAnsi="Times New Roman" w:cs="Times New Roman"/>
          <w:spacing w:val="1"/>
          <w:sz w:val="28"/>
          <w:szCs w:val="28"/>
        </w:rPr>
        <w:t xml:space="preserve"> </w:t>
      </w:r>
    </w:p>
    <w:p w:rsidR="009A3DE7" w:rsidRPr="009A3DE7" w:rsidRDefault="002B21CB" w:rsidP="009A3DE7">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2" w:name="_Toc1120751"/>
      <w:bookmarkStart w:id="23" w:name="_Toc2003103"/>
      <w:r w:rsidRPr="002B21CB">
        <w:rPr>
          <w:rFonts w:ascii="Times New Roman" w:hAnsi="Times New Roman" w:cs="Times New Roman"/>
          <w:color w:val="000000"/>
          <w:sz w:val="28"/>
          <w:szCs w:val="28"/>
        </w:rPr>
        <w:t xml:space="preserve">Микробиология и вирусология </w:t>
      </w:r>
      <w:r w:rsidR="009A3DE7" w:rsidRPr="002B21CB">
        <w:rPr>
          <w:rFonts w:ascii="Times New Roman" w:hAnsi="Times New Roman" w:cs="Times New Roman"/>
          <w:color w:val="000000"/>
          <w:sz w:val="28"/>
          <w:szCs w:val="28"/>
        </w:rPr>
        <w:t xml:space="preserve">: методические указания к выполнению курсовых работ /   </w:t>
      </w:r>
      <w:r w:rsidR="00BE296F">
        <w:rPr>
          <w:rFonts w:ascii="Times New Roman" w:hAnsi="Times New Roman" w:cs="Times New Roman"/>
          <w:color w:val="000000"/>
          <w:sz w:val="28"/>
          <w:szCs w:val="28"/>
        </w:rPr>
        <w:t>Н.Н. Садыкова</w:t>
      </w:r>
      <w:r w:rsidR="009A3DE7" w:rsidRPr="002B21CB">
        <w:rPr>
          <w:rFonts w:ascii="Times New Roman" w:hAnsi="Times New Roman" w:cs="Times New Roman"/>
          <w:color w:val="000000"/>
          <w:sz w:val="28"/>
          <w:szCs w:val="28"/>
        </w:rPr>
        <w:t>. – Бузулу</w:t>
      </w:r>
      <w:r w:rsidRPr="002B21CB">
        <w:rPr>
          <w:rFonts w:ascii="Times New Roman" w:hAnsi="Times New Roman" w:cs="Times New Roman"/>
          <w:color w:val="000000"/>
          <w:sz w:val="28"/>
          <w:szCs w:val="28"/>
        </w:rPr>
        <w:t xml:space="preserve">к: БГТИ (филиал) ОГУ, </w:t>
      </w:r>
      <w:r w:rsidR="009C6153">
        <w:rPr>
          <w:rFonts w:ascii="Times New Roman" w:hAnsi="Times New Roman" w:cs="Times New Roman"/>
          <w:color w:val="000000"/>
          <w:sz w:val="28"/>
          <w:szCs w:val="28"/>
        </w:rPr>
        <w:t>2020</w:t>
      </w:r>
      <w:r w:rsidRPr="002B21CB">
        <w:rPr>
          <w:rFonts w:ascii="Times New Roman" w:hAnsi="Times New Roman" w:cs="Times New Roman"/>
          <w:color w:val="000000"/>
          <w:sz w:val="28"/>
          <w:szCs w:val="28"/>
        </w:rPr>
        <w:t>. - 20</w:t>
      </w:r>
      <w:r w:rsidR="009A3DE7" w:rsidRPr="002B21CB">
        <w:rPr>
          <w:rFonts w:ascii="Times New Roman" w:hAnsi="Times New Roman" w:cs="Times New Roman"/>
          <w:color w:val="000000"/>
          <w:sz w:val="28"/>
          <w:szCs w:val="28"/>
        </w:rPr>
        <w:t xml:space="preserve"> с.</w:t>
      </w:r>
      <w:bookmarkEnd w:id="22"/>
      <w:bookmarkEnd w:id="23"/>
    </w:p>
    <w:bookmarkEnd w:id="12"/>
    <w:p w:rsidR="00281AE0" w:rsidRDefault="00281AE0" w:rsidP="00216A54">
      <w:pPr>
        <w:shd w:val="clear" w:color="auto" w:fill="FFFFFF"/>
        <w:tabs>
          <w:tab w:val="left" w:pos="-284"/>
        </w:tabs>
        <w:spacing w:after="0" w:line="360" w:lineRule="auto"/>
        <w:ind w:firstLine="709"/>
        <w:jc w:val="both"/>
        <w:rPr>
          <w:rFonts w:ascii="Times New Roman" w:hAnsi="Times New Roman" w:cs="Times New Roman"/>
          <w:spacing w:val="1"/>
          <w:sz w:val="28"/>
          <w:szCs w:val="28"/>
        </w:rPr>
      </w:pPr>
    </w:p>
    <w:p w:rsidR="006510BD" w:rsidRPr="0082553E" w:rsidRDefault="006510BD" w:rsidP="006510BD">
      <w:pPr>
        <w:pStyle w:val="1"/>
        <w:spacing w:line="360" w:lineRule="auto"/>
      </w:pPr>
      <w:bookmarkStart w:id="24" w:name="_Toc534396310"/>
      <w:bookmarkStart w:id="25" w:name="_Toc536703847"/>
      <w:bookmarkStart w:id="26" w:name="_Toc292616"/>
      <w:bookmarkStart w:id="27" w:name="_Toc2003104"/>
      <w:r>
        <w:t>3.7</w:t>
      </w:r>
      <w:r w:rsidRPr="0082553E">
        <w:t xml:space="preserve"> Методические рекомендации по подготовке докладов и выступлений</w:t>
      </w:r>
      <w:bookmarkEnd w:id="24"/>
      <w:bookmarkEnd w:id="25"/>
      <w:bookmarkEnd w:id="26"/>
      <w:bookmarkEnd w:id="27"/>
    </w:p>
    <w:p w:rsidR="006510BD" w:rsidRPr="00D55040" w:rsidRDefault="006510BD" w:rsidP="006510BD">
      <w:pPr>
        <w:pStyle w:val="ab"/>
        <w:shd w:val="clear" w:color="auto" w:fill="FFFFFF"/>
        <w:spacing w:before="0" w:beforeAutospacing="0" w:after="0" w:afterAutospacing="0" w:line="360" w:lineRule="auto"/>
        <w:ind w:left="150" w:firstLine="709"/>
        <w:jc w:val="both"/>
        <w:rPr>
          <w:rStyle w:val="ac"/>
          <w:sz w:val="28"/>
          <w:szCs w:val="28"/>
        </w:rPr>
      </w:pP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510BD" w:rsidRPr="0082553E"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510BD" w:rsidRPr="0082553E" w:rsidRDefault="006510BD" w:rsidP="006510BD">
      <w:pPr>
        <w:pStyle w:val="1"/>
        <w:spacing w:line="360" w:lineRule="auto"/>
      </w:pPr>
      <w:bookmarkStart w:id="28" w:name="_Toc536703848"/>
      <w:bookmarkStart w:id="29" w:name="_Toc292617"/>
      <w:bookmarkStart w:id="30" w:name="_Toc2003105"/>
      <w:r>
        <w:t>3.8</w:t>
      </w:r>
      <w:r w:rsidRPr="0082553E">
        <w:t xml:space="preserve"> Методические рекомендации по созданию презентаций</w:t>
      </w:r>
      <w:bookmarkEnd w:id="28"/>
      <w:bookmarkEnd w:id="29"/>
      <w:bookmarkEnd w:id="30"/>
    </w:p>
    <w:p w:rsidR="006510BD" w:rsidRPr="0082022C" w:rsidRDefault="006510BD" w:rsidP="006510BD">
      <w:pPr>
        <w:spacing w:after="0" w:line="360" w:lineRule="auto"/>
      </w:pP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510BD" w:rsidRPr="003808BE" w:rsidRDefault="006510BD" w:rsidP="006510BD">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281AE0" w:rsidRPr="00477ED6" w:rsidRDefault="00281AE0" w:rsidP="002A70A8">
      <w:pPr>
        <w:pStyle w:val="1"/>
        <w:spacing w:line="360" w:lineRule="auto"/>
        <w:rPr>
          <w:sz w:val="32"/>
        </w:rPr>
      </w:pPr>
      <w:bookmarkStart w:id="31" w:name="_Toc534396314"/>
      <w:bookmarkStart w:id="32" w:name="_Toc2003106"/>
      <w:bookmarkEnd w:id="4"/>
      <w:r w:rsidRPr="00477ED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1DB8">
        <w:rPr>
          <w:rFonts w:ascii="Times New Roman" w:hAnsi="Times New Roman" w:cs="Times New Roman"/>
          <w:sz w:val="28"/>
          <w:szCs w:val="28"/>
        </w:rPr>
        <w:t>Микробиология и вирусология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01DB8">
        <w:rPr>
          <w:rFonts w:ascii="Times New Roman" w:eastAsia="Times New Roman" w:hAnsi="Times New Roman" w:cs="Times New Roman"/>
          <w:sz w:val="28"/>
          <w:szCs w:val="28"/>
          <w:lang w:eastAsia="ru-RU"/>
        </w:rPr>
        <w:t xml:space="preserve">лабораторных и </w:t>
      </w:r>
      <w:r w:rsidRPr="00D55040">
        <w:rPr>
          <w:rFonts w:ascii="Times New Roman" w:eastAsia="Times New Roman" w:hAnsi="Times New Roman" w:cs="Times New Roman"/>
          <w:sz w:val="28"/>
          <w:szCs w:val="28"/>
          <w:lang w:eastAsia="ru-RU"/>
        </w:rPr>
        <w:t>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w:t>
      </w:r>
      <w:r w:rsidR="00E01DB8">
        <w:rPr>
          <w:rFonts w:ascii="Times New Roman" w:eastAsia="Times New Roman" w:hAnsi="Times New Roman" w:cs="Times New Roman"/>
          <w:sz w:val="28"/>
          <w:szCs w:val="28"/>
          <w:lang w:eastAsia="ru-RU"/>
        </w:rPr>
        <w:t>четвертом</w:t>
      </w:r>
      <w:r w:rsidR="0054078E">
        <w:rPr>
          <w:rFonts w:ascii="Times New Roman" w:eastAsia="Times New Roman" w:hAnsi="Times New Roman" w:cs="Times New Roman"/>
          <w:sz w:val="28"/>
          <w:szCs w:val="28"/>
          <w:lang w:eastAsia="ru-RU"/>
        </w:rPr>
        <w:t xml:space="preserve"> семестре и </w:t>
      </w:r>
      <w:r w:rsidR="00316658">
        <w:rPr>
          <w:rFonts w:ascii="Times New Roman" w:eastAsia="Times New Roman" w:hAnsi="Times New Roman" w:cs="Times New Roman"/>
          <w:sz w:val="28"/>
          <w:szCs w:val="28"/>
          <w:lang w:eastAsia="ru-RU"/>
        </w:rPr>
        <w:t xml:space="preserve">дифференцированный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w:t>
      </w:r>
      <w:r w:rsidR="00316658">
        <w:rPr>
          <w:rFonts w:ascii="Times New Roman" w:eastAsia="Times New Roman" w:hAnsi="Times New Roman" w:cs="Times New Roman"/>
          <w:sz w:val="28"/>
          <w:szCs w:val="28"/>
          <w:lang w:eastAsia="ru-RU"/>
        </w:rPr>
        <w:t>пятом</w:t>
      </w:r>
      <w:r w:rsidR="0054078E">
        <w:rPr>
          <w:rFonts w:ascii="Times New Roman" w:eastAsia="Times New Roman" w:hAnsi="Times New Roman" w:cs="Times New Roman"/>
          <w:sz w:val="28"/>
          <w:szCs w:val="28"/>
          <w:lang w:eastAsia="ru-RU"/>
        </w:rPr>
        <w:t xml:space="preserve">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827EC4" w:rsidRDefault="00164E22" w:rsidP="00827EC4">
      <w:pPr>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63DD3">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827EC4">
        <w:rPr>
          <w:rFonts w:ascii="Times New Roman" w:eastAsia="Times New Roman" w:hAnsi="Times New Roman" w:cs="Times New Roman"/>
          <w:sz w:val="28"/>
          <w:szCs w:val="28"/>
          <w:lang w:eastAsia="ru-RU"/>
        </w:rPr>
        <w:t>четвертом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00827EC4"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00827EC4" w:rsidRPr="00827EC4">
        <w:rPr>
          <w:rFonts w:ascii="Times New Roman" w:eastAsia="Times New Roman" w:hAnsi="Times New Roman" w:cs="Times New Roman"/>
          <w:sz w:val="28"/>
          <w:szCs w:val="28"/>
          <w:lang w:eastAsia="ru-RU"/>
        </w:rPr>
        <w:t xml:space="preserve"> </w:t>
      </w:r>
    </w:p>
    <w:p w:rsidR="002076DD" w:rsidRPr="0096693E"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F177EB"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827EC4">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BD1F51">
        <w:rPr>
          <w:rFonts w:ascii="Times New Roman" w:eastAsia="Times New Roman" w:hAnsi="Times New Roman" w:cs="Times New Roman"/>
          <w:sz w:val="28"/>
          <w:szCs w:val="28"/>
          <w:lang w:eastAsia="ru-RU"/>
        </w:rPr>
        <w:t>пятом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 xml:space="preserve">является </w:t>
      </w:r>
      <w:r w:rsidR="00316658">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3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4" w:name="_Toc534396315"/>
      <w:bookmarkStart w:id="35" w:name="_Toc534403054"/>
      <w:bookmarkStart w:id="36" w:name="_Toc534660599"/>
      <w:bookmarkStart w:id="37" w:name="_Toc536535796"/>
      <w:bookmarkStart w:id="38" w:name="_Toc536640397"/>
      <w:bookmarkStart w:id="39" w:name="_Toc536703858"/>
    </w:p>
    <w:p w:rsidR="002076DD" w:rsidRPr="00F177EB"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Pr="002D6466" w:rsidRDefault="002076DD" w:rsidP="002076D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4"/>
      <w:bookmarkEnd w:id="35"/>
      <w:bookmarkEnd w:id="36"/>
      <w:bookmarkEnd w:id="37"/>
      <w:bookmarkEnd w:id="38"/>
      <w:bookmarkEnd w:id="39"/>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«хорошо»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7716C5">
              <w:rPr>
                <w:sz w:val="28"/>
                <w:szCs w:val="28"/>
              </w:rPr>
              <w:t>«удовлетворительно»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2076DD" w:rsidRPr="002D6466"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45" w:rsidRDefault="00396345" w:rsidP="00FF0076">
      <w:pPr>
        <w:spacing w:after="0" w:line="240" w:lineRule="auto"/>
      </w:pPr>
      <w:r>
        <w:separator/>
      </w:r>
    </w:p>
  </w:endnote>
  <w:endnote w:type="continuationSeparator" w:id="0">
    <w:p w:rsidR="00396345" w:rsidRDefault="0039634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2E237B"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E3733F">
          <w:rPr>
            <w:rFonts w:ascii="Times New Roman" w:hAnsi="Times New Roman" w:cs="Times New Roman"/>
            <w:noProof/>
          </w:rPr>
          <w:t>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45" w:rsidRDefault="00396345" w:rsidP="00FF0076">
      <w:pPr>
        <w:spacing w:after="0" w:line="240" w:lineRule="auto"/>
      </w:pPr>
      <w:r>
        <w:separator/>
      </w:r>
    </w:p>
  </w:footnote>
  <w:footnote w:type="continuationSeparator" w:id="0">
    <w:p w:rsidR="00396345" w:rsidRDefault="0039634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59"/>
    <w:rsid w:val="00062680"/>
    <w:rsid w:val="00071396"/>
    <w:rsid w:val="000B1CE8"/>
    <w:rsid w:val="000F0707"/>
    <w:rsid w:val="00101781"/>
    <w:rsid w:val="00110CCE"/>
    <w:rsid w:val="0014634D"/>
    <w:rsid w:val="00147A3A"/>
    <w:rsid w:val="00162158"/>
    <w:rsid w:val="00164E22"/>
    <w:rsid w:val="0019189A"/>
    <w:rsid w:val="001B117A"/>
    <w:rsid w:val="001D5F26"/>
    <w:rsid w:val="002076DD"/>
    <w:rsid w:val="00216A54"/>
    <w:rsid w:val="00231010"/>
    <w:rsid w:val="00233503"/>
    <w:rsid w:val="002425B3"/>
    <w:rsid w:val="002477E3"/>
    <w:rsid w:val="002479C9"/>
    <w:rsid w:val="002506E7"/>
    <w:rsid w:val="00257A72"/>
    <w:rsid w:val="00281AE0"/>
    <w:rsid w:val="002A70A8"/>
    <w:rsid w:val="002B0124"/>
    <w:rsid w:val="002B21CB"/>
    <w:rsid w:val="002B7629"/>
    <w:rsid w:val="002D6C9C"/>
    <w:rsid w:val="002E18CB"/>
    <w:rsid w:val="002E237B"/>
    <w:rsid w:val="002E2BC9"/>
    <w:rsid w:val="002E7D03"/>
    <w:rsid w:val="002F5714"/>
    <w:rsid w:val="00307E1A"/>
    <w:rsid w:val="00316658"/>
    <w:rsid w:val="003260D6"/>
    <w:rsid w:val="003277C3"/>
    <w:rsid w:val="00355893"/>
    <w:rsid w:val="00396345"/>
    <w:rsid w:val="003A4D73"/>
    <w:rsid w:val="003B7C62"/>
    <w:rsid w:val="003C3919"/>
    <w:rsid w:val="003F2FA5"/>
    <w:rsid w:val="00403C0A"/>
    <w:rsid w:val="00416F1F"/>
    <w:rsid w:val="004173E6"/>
    <w:rsid w:val="00446EAC"/>
    <w:rsid w:val="00473637"/>
    <w:rsid w:val="00477ED6"/>
    <w:rsid w:val="004A5996"/>
    <w:rsid w:val="004B4EDD"/>
    <w:rsid w:val="004C2F9A"/>
    <w:rsid w:val="004D1E55"/>
    <w:rsid w:val="004D2C9E"/>
    <w:rsid w:val="004D6074"/>
    <w:rsid w:val="0054078E"/>
    <w:rsid w:val="005536D4"/>
    <w:rsid w:val="00553C6A"/>
    <w:rsid w:val="00574159"/>
    <w:rsid w:val="005846E8"/>
    <w:rsid w:val="005C0F8E"/>
    <w:rsid w:val="005D5474"/>
    <w:rsid w:val="00604D48"/>
    <w:rsid w:val="00610F0E"/>
    <w:rsid w:val="00644501"/>
    <w:rsid w:val="006454D5"/>
    <w:rsid w:val="006510BD"/>
    <w:rsid w:val="00683ECB"/>
    <w:rsid w:val="00695EDB"/>
    <w:rsid w:val="006D009A"/>
    <w:rsid w:val="006E4BF3"/>
    <w:rsid w:val="00733C5E"/>
    <w:rsid w:val="0076268B"/>
    <w:rsid w:val="00763DD3"/>
    <w:rsid w:val="007716C5"/>
    <w:rsid w:val="0078392C"/>
    <w:rsid w:val="007B3076"/>
    <w:rsid w:val="008144DB"/>
    <w:rsid w:val="00815B3D"/>
    <w:rsid w:val="0082553E"/>
    <w:rsid w:val="00827EC4"/>
    <w:rsid w:val="008533FE"/>
    <w:rsid w:val="008A62AF"/>
    <w:rsid w:val="008A673A"/>
    <w:rsid w:val="008C0E94"/>
    <w:rsid w:val="008D4983"/>
    <w:rsid w:val="008D4D99"/>
    <w:rsid w:val="008E0680"/>
    <w:rsid w:val="00965272"/>
    <w:rsid w:val="009838CD"/>
    <w:rsid w:val="009A3DE7"/>
    <w:rsid w:val="009B25D1"/>
    <w:rsid w:val="009C0237"/>
    <w:rsid w:val="009C6153"/>
    <w:rsid w:val="00A17897"/>
    <w:rsid w:val="00A8172F"/>
    <w:rsid w:val="00B67A05"/>
    <w:rsid w:val="00B81E60"/>
    <w:rsid w:val="00B871AC"/>
    <w:rsid w:val="00B87FF7"/>
    <w:rsid w:val="00BA3757"/>
    <w:rsid w:val="00BD1F51"/>
    <w:rsid w:val="00BD3E79"/>
    <w:rsid w:val="00BE296F"/>
    <w:rsid w:val="00C06222"/>
    <w:rsid w:val="00C6132D"/>
    <w:rsid w:val="00C6514C"/>
    <w:rsid w:val="00CB2227"/>
    <w:rsid w:val="00CB5C08"/>
    <w:rsid w:val="00CD3B7C"/>
    <w:rsid w:val="00CF2459"/>
    <w:rsid w:val="00D15954"/>
    <w:rsid w:val="00D25B75"/>
    <w:rsid w:val="00DC3778"/>
    <w:rsid w:val="00E01DB8"/>
    <w:rsid w:val="00E3733F"/>
    <w:rsid w:val="00E40716"/>
    <w:rsid w:val="00E41F64"/>
    <w:rsid w:val="00E4555C"/>
    <w:rsid w:val="00E67F55"/>
    <w:rsid w:val="00E87CBE"/>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4891246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01684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2EA2-48D7-49F5-81D9-683669C2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2019-10-08T14:16:00Z</cp:lastPrinted>
  <dcterms:created xsi:type="dcterms:W3CDTF">2017-01-18T09:17:00Z</dcterms:created>
  <dcterms:modified xsi:type="dcterms:W3CDTF">2020-01-14T06:16:00Z</dcterms:modified>
</cp:coreProperties>
</file>