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8D656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w:t>
      </w:r>
      <w:r w:rsidR="008D6563">
        <w:t xml:space="preserve"> </w:t>
      </w:r>
      <w:r w:rsidRPr="00130C5E">
        <w:t xml:space="preserve"> образования</w:t>
      </w:r>
      <w:r w:rsidR="009B2EF5">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F03C33" w:rsidRPr="00F03C33" w:rsidRDefault="00F03C33" w:rsidP="00F03C33">
      <w:pPr>
        <w:suppressAutoHyphens/>
        <w:spacing w:after="0" w:line="240" w:lineRule="auto"/>
        <w:jc w:val="center"/>
      </w:pPr>
      <w:r w:rsidRPr="00F03C33">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5C0EEB" w:rsidRPr="005C0EEB" w:rsidRDefault="005C0EEB" w:rsidP="005C0EEB">
      <w:pPr>
        <w:suppressAutoHyphens/>
        <w:spacing w:after="0" w:line="240" w:lineRule="auto"/>
        <w:jc w:val="center"/>
        <w:rPr>
          <w:b/>
          <w:sz w:val="28"/>
          <w:szCs w:val="28"/>
        </w:rPr>
      </w:pPr>
      <w:r w:rsidRPr="005C0EEB">
        <w:rPr>
          <w:b/>
          <w:sz w:val="28"/>
          <w:szCs w:val="28"/>
        </w:rPr>
        <w:t>Фонд</w:t>
      </w:r>
    </w:p>
    <w:p w:rsidR="005C0EEB" w:rsidRPr="005C0EEB" w:rsidRDefault="005C0EEB" w:rsidP="005C0EEB">
      <w:pPr>
        <w:suppressAutoHyphens/>
        <w:spacing w:after="0" w:line="240" w:lineRule="auto"/>
        <w:jc w:val="center"/>
        <w:rPr>
          <w:b/>
          <w:sz w:val="28"/>
          <w:szCs w:val="28"/>
        </w:rPr>
      </w:pPr>
      <w:r w:rsidRPr="005C0EEB">
        <w:rPr>
          <w:b/>
          <w:sz w:val="28"/>
          <w:szCs w:val="28"/>
        </w:rPr>
        <w:t>оценочных средств</w:t>
      </w:r>
    </w:p>
    <w:p w:rsidR="005C0EEB" w:rsidRPr="005C0EEB" w:rsidRDefault="005C0EEB" w:rsidP="005C0EEB">
      <w:pPr>
        <w:suppressAutoHyphens/>
        <w:spacing w:after="0" w:line="240" w:lineRule="auto"/>
        <w:jc w:val="center"/>
        <w:rPr>
          <w:i/>
          <w:sz w:val="28"/>
          <w:szCs w:val="28"/>
        </w:rPr>
      </w:pPr>
      <w:r w:rsidRPr="005C0EEB">
        <w:rPr>
          <w:sz w:val="28"/>
          <w:szCs w:val="28"/>
        </w:rPr>
        <w:t>по дисциплине</w:t>
      </w:r>
      <w:r w:rsidRPr="005C0EEB">
        <w:rPr>
          <w:i/>
          <w:sz w:val="28"/>
          <w:szCs w:val="28"/>
        </w:rPr>
        <w:t xml:space="preserve"> «Метрология, стандартизация и сертификация»</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360" w:lineRule="auto"/>
        <w:jc w:val="center"/>
        <w:rPr>
          <w:sz w:val="28"/>
          <w:szCs w:val="28"/>
        </w:rPr>
      </w:pPr>
      <w:r w:rsidRPr="005C0EEB">
        <w:rPr>
          <w:sz w:val="28"/>
          <w:szCs w:val="28"/>
        </w:rPr>
        <w:t>Уровень высшего образования</w:t>
      </w:r>
    </w:p>
    <w:p w:rsidR="005C0EEB" w:rsidRPr="005C0EEB" w:rsidRDefault="005C0EEB" w:rsidP="005C0EEB">
      <w:pPr>
        <w:suppressAutoHyphens/>
        <w:spacing w:after="0" w:line="360" w:lineRule="auto"/>
        <w:jc w:val="center"/>
        <w:rPr>
          <w:sz w:val="28"/>
          <w:szCs w:val="28"/>
        </w:rPr>
      </w:pPr>
      <w:r w:rsidRPr="005C0EEB">
        <w:rPr>
          <w:sz w:val="28"/>
          <w:szCs w:val="28"/>
        </w:rPr>
        <w:t>БАКАЛАВРИАТ</w:t>
      </w:r>
    </w:p>
    <w:p w:rsidR="005C0EEB" w:rsidRPr="005C0EEB" w:rsidRDefault="005C0EEB" w:rsidP="005C0EEB">
      <w:pPr>
        <w:suppressAutoHyphens/>
        <w:spacing w:after="0" w:line="240" w:lineRule="auto"/>
        <w:jc w:val="center"/>
        <w:rPr>
          <w:sz w:val="28"/>
          <w:szCs w:val="28"/>
        </w:rPr>
      </w:pPr>
      <w:r w:rsidRPr="005C0EEB">
        <w:rPr>
          <w:sz w:val="28"/>
          <w:szCs w:val="28"/>
        </w:rPr>
        <w:t>Направление подготовки</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44.03.04 Профессиональное обучение (по отраслям)</w:t>
      </w:r>
    </w:p>
    <w:p w:rsidR="005C0EEB" w:rsidRPr="005C0EEB" w:rsidRDefault="005C0EEB" w:rsidP="005C0EEB">
      <w:pPr>
        <w:suppressAutoHyphens/>
        <w:spacing w:after="0" w:line="240" w:lineRule="auto"/>
        <w:jc w:val="center"/>
        <w:rPr>
          <w:sz w:val="28"/>
          <w:szCs w:val="28"/>
          <w:vertAlign w:val="superscript"/>
        </w:rPr>
      </w:pPr>
      <w:r w:rsidRPr="005C0EEB">
        <w:rPr>
          <w:sz w:val="28"/>
          <w:szCs w:val="28"/>
          <w:vertAlign w:val="superscript"/>
        </w:rPr>
        <w:t>(код и наименование направления подготовки)</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Энергетика</w:t>
      </w:r>
    </w:p>
    <w:p w:rsidR="005C0EEB" w:rsidRPr="005C0EEB" w:rsidRDefault="005C0EEB" w:rsidP="005C0EEB">
      <w:pPr>
        <w:suppressAutoHyphens/>
        <w:spacing w:after="0" w:line="240" w:lineRule="auto"/>
        <w:jc w:val="center"/>
        <w:rPr>
          <w:sz w:val="28"/>
          <w:szCs w:val="28"/>
          <w:vertAlign w:val="superscript"/>
        </w:rPr>
      </w:pPr>
      <w:r w:rsidRPr="005C0EEB">
        <w:rPr>
          <w:sz w:val="28"/>
          <w:szCs w:val="28"/>
          <w:vertAlign w:val="superscript"/>
        </w:rPr>
        <w:t xml:space="preserve"> (наименование направленности (профиля) образовательной программы)</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r w:rsidRPr="005C0EEB">
        <w:rPr>
          <w:sz w:val="28"/>
          <w:szCs w:val="28"/>
        </w:rPr>
        <w:t>Квалификация</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Бакалавр</w:t>
      </w:r>
    </w:p>
    <w:p w:rsidR="005C0EEB" w:rsidRPr="005C0EEB" w:rsidRDefault="005C0EEB" w:rsidP="005C0EEB">
      <w:pPr>
        <w:suppressAutoHyphens/>
        <w:spacing w:before="120" w:after="0" w:line="240" w:lineRule="auto"/>
        <w:jc w:val="center"/>
        <w:rPr>
          <w:sz w:val="28"/>
          <w:szCs w:val="28"/>
        </w:rPr>
      </w:pPr>
      <w:r w:rsidRPr="005C0EEB">
        <w:rPr>
          <w:sz w:val="28"/>
          <w:szCs w:val="28"/>
        </w:rPr>
        <w:t>Форма обучения</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очная</w:t>
      </w:r>
    </w:p>
    <w:p w:rsidR="005C0EEB" w:rsidRPr="005C0EEB" w:rsidRDefault="005C0EEB" w:rsidP="005C0EEB">
      <w:pPr>
        <w:suppressAutoHyphens/>
        <w:spacing w:after="0" w:line="240" w:lineRule="auto"/>
        <w:jc w:val="center"/>
        <w:rPr>
          <w:sz w:val="28"/>
          <w:szCs w:val="28"/>
        </w:rPr>
      </w:pPr>
      <w:bookmarkStart w:id="0" w:name="BookmarkWhereDelChr13"/>
      <w:bookmarkEnd w:id="0"/>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1535CE" w:rsidRPr="00130C5E" w:rsidRDefault="005C0EEB" w:rsidP="005C0EEB">
      <w:pPr>
        <w:spacing w:after="0" w:line="240" w:lineRule="auto"/>
        <w:jc w:val="center"/>
        <w:rPr>
          <w:rFonts w:eastAsia="Times New Roman"/>
          <w:szCs w:val="24"/>
        </w:rPr>
      </w:pPr>
      <w:r w:rsidRPr="005C0EEB">
        <w:rPr>
          <w:sz w:val="28"/>
          <w:szCs w:val="28"/>
        </w:rPr>
        <w:t>Год набора 20</w:t>
      </w:r>
      <w:r w:rsidR="00F03C33">
        <w:rPr>
          <w:sz w:val="28"/>
          <w:szCs w:val="28"/>
        </w:rPr>
        <w:t>20</w:t>
      </w:r>
      <w:r w:rsidR="001535CE" w:rsidRPr="00130C5E">
        <w:rPr>
          <w:rFonts w:eastAsia="Times New Roman"/>
          <w:szCs w:val="24"/>
        </w:rPr>
        <w:br w:type="page"/>
      </w:r>
    </w:p>
    <w:p w:rsidR="00310B61" w:rsidRDefault="00310B61" w:rsidP="00310B61">
      <w:pPr>
        <w:spacing w:after="120" w:line="240" w:lineRule="auto"/>
        <w:jc w:val="both"/>
      </w:pPr>
      <w:r w:rsidRPr="00130C5E">
        <w:rPr>
          <w:rFonts w:eastAsia="Times New Roman"/>
          <w:szCs w:val="24"/>
        </w:rPr>
        <w:t xml:space="preserve">Фонд оценочных средств предназначен для контроля знаний обучающихся направления </w:t>
      </w:r>
      <w:r w:rsidRPr="002F5DCF">
        <w:t>44.03.04 Профессиональное обучение (по отраслям)</w:t>
      </w:r>
      <w:r>
        <w:t xml:space="preserve"> по дисциплине </w:t>
      </w:r>
      <w:r w:rsidR="005C0EEB">
        <w:t>«</w:t>
      </w:r>
      <w:r w:rsidRPr="00310B61">
        <w:t>Метрология, стандартизация и серт</w:t>
      </w:r>
      <w:r w:rsidRPr="00310B61">
        <w:t>и</w:t>
      </w:r>
      <w:r w:rsidRPr="00310B61">
        <w:t>фикация</w:t>
      </w:r>
      <w:r w:rsidR="005C0EEB">
        <w:t>»</w:t>
      </w:r>
    </w:p>
    <w:p w:rsidR="00310B61" w:rsidRPr="00130C5E" w:rsidRDefault="00310B61" w:rsidP="00310B61">
      <w:pPr>
        <w:spacing w:after="120" w:line="240" w:lineRule="auto"/>
        <w:jc w:val="both"/>
        <w:rPr>
          <w:rFonts w:eastAsia="Times New Roman"/>
          <w:szCs w:val="24"/>
        </w:rPr>
      </w:pPr>
    </w:p>
    <w:p w:rsidR="00310B61" w:rsidRPr="00D45656" w:rsidRDefault="00310B61" w:rsidP="00310B61">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w:t>
      </w:r>
      <w:bookmarkStart w:id="1" w:name="_GoBack"/>
      <w:bookmarkEnd w:id="1"/>
    </w:p>
    <w:p w:rsidR="00310B61" w:rsidRPr="00D45656" w:rsidRDefault="00310B61" w:rsidP="00310B61">
      <w:pPr>
        <w:tabs>
          <w:tab w:val="left" w:pos="10432"/>
        </w:tabs>
        <w:suppressAutoHyphens/>
        <w:spacing w:after="0" w:line="240" w:lineRule="auto"/>
        <w:jc w:val="both"/>
        <w:rPr>
          <w:szCs w:val="24"/>
        </w:rPr>
      </w:pPr>
      <w:r w:rsidRPr="00D45656">
        <w:rPr>
          <w:szCs w:val="24"/>
        </w:rPr>
        <w:t>протокол № ________от "___" __________ 20__г.</w:t>
      </w:r>
    </w:p>
    <w:p w:rsidR="00310B61" w:rsidRPr="00D45656" w:rsidRDefault="00310B61" w:rsidP="00310B61">
      <w:pPr>
        <w:tabs>
          <w:tab w:val="left" w:pos="10432"/>
        </w:tabs>
        <w:suppressAutoHyphens/>
        <w:spacing w:after="0" w:line="240" w:lineRule="auto"/>
        <w:jc w:val="both"/>
        <w:rPr>
          <w:szCs w:val="24"/>
        </w:rPr>
      </w:pPr>
    </w:p>
    <w:p w:rsidR="00310B61" w:rsidRPr="00D45656" w:rsidRDefault="00EA52C4" w:rsidP="00310B61">
      <w:pPr>
        <w:tabs>
          <w:tab w:val="left" w:pos="10432"/>
        </w:tabs>
        <w:suppressAutoHyphens/>
        <w:spacing w:after="0" w:line="240" w:lineRule="auto"/>
        <w:jc w:val="both"/>
        <w:rPr>
          <w:szCs w:val="24"/>
        </w:rPr>
      </w:pPr>
      <w:r>
        <w:rPr>
          <w:szCs w:val="24"/>
        </w:rPr>
        <w:t>Декан факультета</w:t>
      </w:r>
    </w:p>
    <w:p w:rsidR="00310B61" w:rsidRPr="00D45656" w:rsidRDefault="00310B61" w:rsidP="00310B61">
      <w:pPr>
        <w:tabs>
          <w:tab w:val="center" w:pos="6378"/>
          <w:tab w:val="left" w:pos="10432"/>
        </w:tabs>
        <w:suppressAutoHyphens/>
        <w:spacing w:after="0" w:line="240" w:lineRule="auto"/>
        <w:jc w:val="both"/>
      </w:pPr>
      <w:r w:rsidRPr="00D45656">
        <w:tab/>
        <w:t>__________________________________________________________________</w:t>
      </w:r>
    </w:p>
    <w:p w:rsidR="00310B61" w:rsidRPr="00D45656" w:rsidRDefault="00310B61" w:rsidP="00310B61">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Исполнители:    </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                                доцент                                                                Е. В. Фролова</w:t>
      </w:r>
    </w:p>
    <w:p w:rsidR="00310B61" w:rsidRPr="00D45656" w:rsidRDefault="00310B61" w:rsidP="00310B61">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310B61" w:rsidRPr="00D45656" w:rsidRDefault="00310B61" w:rsidP="00310B61">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310B61" w:rsidRDefault="00310B61" w:rsidP="00310B61">
      <w:pPr>
        <w:spacing w:after="0" w:line="240" w:lineRule="auto"/>
        <w:jc w:val="center"/>
        <w:rPr>
          <w:b/>
          <w:sz w:val="32"/>
          <w:szCs w:val="32"/>
        </w:rPr>
      </w:pPr>
    </w:p>
    <w:p w:rsidR="00310B61" w:rsidRDefault="00310B61" w:rsidP="00310B61">
      <w:pPr>
        <w:spacing w:after="0" w:line="240" w:lineRule="auto"/>
        <w:jc w:val="center"/>
        <w:rPr>
          <w:b/>
          <w:sz w:val="32"/>
          <w:szCs w:val="32"/>
        </w:rPr>
      </w:pPr>
    </w:p>
    <w:p w:rsidR="005C0EEB" w:rsidRDefault="004D07DC" w:rsidP="004F4622">
      <w:pPr>
        <w:spacing w:after="0" w:line="240" w:lineRule="auto"/>
        <w:rPr>
          <w:b/>
          <w:sz w:val="28"/>
        </w:rPr>
      </w:pPr>
      <w:r>
        <w:rPr>
          <w:rFonts w:eastAsia="Times New Roman"/>
          <w:sz w:val="28"/>
          <w:szCs w:val="28"/>
        </w:rPr>
        <w:br w:type="page"/>
      </w:r>
      <w:r w:rsidR="005C0EEB" w:rsidRPr="005C0EEB">
        <w:rPr>
          <w:b/>
          <w:sz w:val="28"/>
        </w:rPr>
        <w:lastRenderedPageBreak/>
        <w:t>Раздел 1. Перечень компетенций, с указанием этапов их формирования в пр</w:t>
      </w:r>
      <w:r w:rsidR="005C0EEB" w:rsidRPr="005C0EEB">
        <w:rPr>
          <w:b/>
          <w:sz w:val="28"/>
        </w:rPr>
        <w:t>о</w:t>
      </w:r>
      <w:r w:rsidR="005C0EEB" w:rsidRPr="005C0EEB">
        <w:rPr>
          <w:b/>
          <w:sz w:val="28"/>
        </w:rPr>
        <w:t>цессе освоения дисциплины</w:t>
      </w:r>
    </w:p>
    <w:p w:rsidR="004F4622" w:rsidRPr="005C0EEB" w:rsidRDefault="004F4622" w:rsidP="004F4622">
      <w:pPr>
        <w:spacing w:after="0" w:line="240" w:lineRule="auto"/>
        <w:rPr>
          <w:b/>
          <w:sz w:val="28"/>
        </w:rPr>
      </w:pPr>
    </w:p>
    <w:tbl>
      <w:tblPr>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461"/>
        <w:gridCol w:w="3544"/>
        <w:gridCol w:w="2693"/>
      </w:tblGrid>
      <w:tr w:rsidR="005C0EEB" w:rsidRPr="005C0EEB" w:rsidTr="002D68A1">
        <w:trPr>
          <w:tblHeader/>
        </w:trPr>
        <w:tc>
          <w:tcPr>
            <w:tcW w:w="1843" w:type="dxa"/>
            <w:shd w:val="clear" w:color="auto" w:fill="auto"/>
            <w:vAlign w:val="center"/>
          </w:tcPr>
          <w:p w:rsidR="005C0EEB" w:rsidRPr="005C0EEB" w:rsidRDefault="005C0EEB" w:rsidP="005C0EEB">
            <w:pPr>
              <w:suppressAutoHyphens/>
              <w:spacing w:after="0" w:line="240" w:lineRule="auto"/>
              <w:jc w:val="center"/>
            </w:pPr>
            <w:r w:rsidRPr="005C0EEB">
              <w:t>Формируемые компетенции</w:t>
            </w:r>
          </w:p>
        </w:tc>
        <w:tc>
          <w:tcPr>
            <w:tcW w:w="2461" w:type="dxa"/>
            <w:shd w:val="clear" w:color="auto" w:fill="auto"/>
            <w:vAlign w:val="center"/>
          </w:tcPr>
          <w:p w:rsidR="005C0EEB" w:rsidRPr="005C0EEB" w:rsidRDefault="005C0EEB" w:rsidP="005C0EEB">
            <w:pPr>
              <w:suppressAutoHyphens/>
              <w:spacing w:after="0" w:line="240" w:lineRule="auto"/>
              <w:jc w:val="center"/>
            </w:pPr>
            <w:r w:rsidRPr="005C0EEB">
              <w:t>Код и наименование индикатора достижения компетенции</w:t>
            </w:r>
          </w:p>
        </w:tc>
        <w:tc>
          <w:tcPr>
            <w:tcW w:w="3544" w:type="dxa"/>
            <w:shd w:val="clear" w:color="auto" w:fill="auto"/>
            <w:vAlign w:val="center"/>
          </w:tcPr>
          <w:p w:rsidR="005C0EEB" w:rsidRPr="005C0EEB" w:rsidRDefault="005C0EEB" w:rsidP="005C0EEB">
            <w:pPr>
              <w:suppressAutoHyphens/>
              <w:spacing w:after="0" w:line="240" w:lineRule="auto"/>
              <w:jc w:val="center"/>
            </w:pPr>
            <w:r w:rsidRPr="005C0EEB">
              <w:t>Планируемые результаты обучения по дисциплине, характеризующие этапы формирования компетенций</w:t>
            </w:r>
          </w:p>
        </w:tc>
        <w:tc>
          <w:tcPr>
            <w:tcW w:w="2693" w:type="dxa"/>
            <w:shd w:val="clear" w:color="auto" w:fill="auto"/>
            <w:vAlign w:val="center"/>
          </w:tcPr>
          <w:p w:rsidR="005C0EEB" w:rsidRPr="005C0EEB" w:rsidRDefault="005C0EEB" w:rsidP="005C0EEB">
            <w:pPr>
              <w:suppressAutoHyphens/>
              <w:spacing w:after="0" w:line="240" w:lineRule="auto"/>
              <w:jc w:val="center"/>
            </w:pPr>
            <w:r w:rsidRPr="005C0EEB">
              <w:t>Виды оценочных средств/</w:t>
            </w:r>
          </w:p>
          <w:p w:rsidR="005C0EEB" w:rsidRPr="005C0EEB" w:rsidRDefault="005C0EEB" w:rsidP="005C0EEB">
            <w:pPr>
              <w:suppressAutoHyphens/>
              <w:spacing w:after="0" w:line="240" w:lineRule="auto"/>
              <w:jc w:val="center"/>
            </w:pPr>
            <w:r w:rsidRPr="005C0EEB">
              <w:t>шифр раздела в данном документе</w:t>
            </w:r>
          </w:p>
        </w:tc>
      </w:tr>
      <w:tr w:rsidR="005D29D7" w:rsidRPr="005C0EEB" w:rsidTr="002D68A1">
        <w:tc>
          <w:tcPr>
            <w:tcW w:w="1843" w:type="dxa"/>
            <w:vMerge w:val="restart"/>
            <w:shd w:val="clear" w:color="auto" w:fill="auto"/>
          </w:tcPr>
          <w:p w:rsidR="005D29D7" w:rsidRPr="005C0EEB" w:rsidRDefault="005D29D7" w:rsidP="005C0EEB">
            <w:pPr>
              <w:suppressAutoHyphens/>
              <w:spacing w:after="0" w:line="240" w:lineRule="auto"/>
              <w:rPr>
                <w:b/>
              </w:rPr>
            </w:pPr>
            <w:r w:rsidRPr="005C0EEB">
              <w:rPr>
                <w:b/>
              </w:rPr>
              <w:t>УК-1:</w:t>
            </w:r>
          </w:p>
          <w:p w:rsidR="005D29D7" w:rsidRPr="005C0EEB" w:rsidRDefault="005D29D7" w:rsidP="005C0EEB">
            <w:pPr>
              <w:suppressAutoHyphens/>
              <w:spacing w:after="0" w:line="240" w:lineRule="auto"/>
            </w:pPr>
            <w:r w:rsidRPr="005C0EEB">
              <w:t>Способен осуществлять поиск, критический анализ и синтез информации, применять системный подход для решения поставленных задач</w:t>
            </w:r>
          </w:p>
        </w:tc>
        <w:tc>
          <w:tcPr>
            <w:tcW w:w="2461" w:type="dxa"/>
            <w:vMerge w:val="restart"/>
            <w:shd w:val="clear" w:color="auto" w:fill="auto"/>
          </w:tcPr>
          <w:p w:rsidR="005D29D7" w:rsidRPr="005C0EEB" w:rsidRDefault="005D29D7" w:rsidP="005C0EEB">
            <w:pPr>
              <w:suppressAutoHyphens/>
              <w:spacing w:after="0" w:line="240" w:lineRule="auto"/>
            </w:pPr>
            <w:r w:rsidRPr="005C0EEB">
              <w:t>УК-1-В-2 Осуществляет критический анализ и синтез информации, полученной из разных источников</w:t>
            </w:r>
          </w:p>
        </w:tc>
        <w:tc>
          <w:tcPr>
            <w:tcW w:w="3544" w:type="dxa"/>
            <w:shd w:val="clear" w:color="auto" w:fill="auto"/>
          </w:tcPr>
          <w:p w:rsidR="005D29D7" w:rsidRPr="00F73080" w:rsidRDefault="005D29D7" w:rsidP="005C0EEB">
            <w:pPr>
              <w:suppressAutoHyphens/>
              <w:spacing w:after="0" w:line="240" w:lineRule="auto"/>
              <w:rPr>
                <w:b/>
                <w:szCs w:val="24"/>
                <w:u w:val="single"/>
              </w:rPr>
            </w:pPr>
            <w:r w:rsidRPr="00F73080">
              <w:rPr>
                <w:b/>
                <w:szCs w:val="24"/>
                <w:u w:val="single"/>
              </w:rPr>
              <w:t>Знать:</w:t>
            </w:r>
          </w:p>
          <w:p w:rsidR="005D29D7" w:rsidRPr="00F73080" w:rsidRDefault="005D29D7" w:rsidP="00F73080">
            <w:pPr>
              <w:suppressAutoHyphens/>
              <w:spacing w:after="0" w:line="240" w:lineRule="auto"/>
              <w:rPr>
                <w:szCs w:val="24"/>
              </w:rPr>
            </w:pPr>
            <w:r w:rsidRPr="00F73080">
              <w:rPr>
                <w:szCs w:val="24"/>
              </w:rPr>
              <w:t>-  основные положения законодательной метрологии, стандартизации и технического регулирования;</w:t>
            </w:r>
          </w:p>
          <w:p w:rsidR="005D29D7" w:rsidRPr="00F73080" w:rsidRDefault="005D29D7" w:rsidP="00F73080">
            <w:pPr>
              <w:suppressAutoHyphens/>
              <w:spacing w:after="0" w:line="240" w:lineRule="auto"/>
              <w:rPr>
                <w:szCs w:val="24"/>
              </w:rPr>
            </w:pPr>
          </w:p>
        </w:tc>
        <w:tc>
          <w:tcPr>
            <w:tcW w:w="2693" w:type="dxa"/>
            <w:shd w:val="clear" w:color="auto" w:fill="auto"/>
          </w:tcPr>
          <w:p w:rsidR="005D29D7" w:rsidRDefault="005D29D7" w:rsidP="00BE7140">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5D29D7" w:rsidRDefault="005D29D7" w:rsidP="00BE7140">
            <w:pPr>
              <w:suppressAutoHyphens/>
              <w:spacing w:after="0" w:line="240" w:lineRule="auto"/>
              <w:rPr>
                <w:rFonts w:eastAsia="Times New Roman"/>
                <w:szCs w:val="24"/>
                <w:lang w:eastAsia="ru-RU"/>
              </w:rPr>
            </w:pPr>
          </w:p>
          <w:p w:rsidR="005D29D7" w:rsidRDefault="005D29D7" w:rsidP="00BE7140">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5D29D7" w:rsidRPr="00F46F77" w:rsidRDefault="005D29D7" w:rsidP="00BE7140">
            <w:pPr>
              <w:suppressAutoHyphens/>
              <w:spacing w:after="0" w:line="240" w:lineRule="auto"/>
              <w:rPr>
                <w:rFonts w:eastAsia="Times New Roman"/>
                <w:szCs w:val="24"/>
                <w:lang w:eastAsia="ru-RU"/>
              </w:rPr>
            </w:pPr>
          </w:p>
          <w:p w:rsidR="005D29D7" w:rsidRDefault="005D29D7" w:rsidP="00BE7140">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5D29D7" w:rsidRDefault="005D29D7" w:rsidP="00BE7140">
            <w:pPr>
              <w:suppressAutoHyphens/>
              <w:spacing w:after="0" w:line="240" w:lineRule="auto"/>
              <w:rPr>
                <w:rFonts w:eastAsia="Times New Roman"/>
                <w:szCs w:val="24"/>
                <w:highlight w:val="yellow"/>
                <w:lang w:eastAsia="ru-RU"/>
              </w:rPr>
            </w:pPr>
            <w:r w:rsidRPr="00787A8E">
              <w:rPr>
                <w:rFonts w:eastAsia="Times New Roman"/>
                <w:szCs w:val="24"/>
                <w:lang w:eastAsia="ru-RU"/>
              </w:rPr>
              <w:t>Блок А.2</w:t>
            </w:r>
            <w:r w:rsidRPr="00037BF0">
              <w:rPr>
                <w:rFonts w:eastAsia="Times New Roman"/>
                <w:szCs w:val="24"/>
                <w:highlight w:val="yellow"/>
                <w:lang w:eastAsia="ru-RU"/>
              </w:rPr>
              <w:t xml:space="preserve"> </w:t>
            </w:r>
          </w:p>
          <w:p w:rsidR="005D29D7" w:rsidRDefault="005D29D7" w:rsidP="00BE7140">
            <w:pPr>
              <w:suppressAutoHyphens/>
              <w:spacing w:after="0" w:line="240" w:lineRule="auto"/>
              <w:rPr>
                <w:rFonts w:eastAsia="Times New Roman"/>
                <w:szCs w:val="24"/>
                <w:highlight w:val="yellow"/>
                <w:lang w:eastAsia="ru-RU"/>
              </w:rPr>
            </w:pPr>
          </w:p>
          <w:p w:rsidR="005D29D7" w:rsidRPr="00316721" w:rsidRDefault="005D29D7" w:rsidP="00BE7140">
            <w:pPr>
              <w:suppressAutoHyphens/>
              <w:spacing w:after="0" w:line="240" w:lineRule="auto"/>
              <w:rPr>
                <w:rFonts w:eastAsia="Times New Roman"/>
                <w:szCs w:val="24"/>
                <w:lang w:eastAsia="ru-RU"/>
              </w:rPr>
            </w:pPr>
            <w:r w:rsidRPr="0069594B">
              <w:rPr>
                <w:rFonts w:eastAsia="Times New Roman"/>
                <w:szCs w:val="24"/>
                <w:lang w:eastAsia="ru-RU"/>
              </w:rPr>
              <w:t>Примерные темы  для подготовки к коллоквиуму/</w:t>
            </w:r>
          </w:p>
          <w:p w:rsidR="005D29D7" w:rsidRPr="00787A8E" w:rsidRDefault="005D29D7" w:rsidP="00BE7140">
            <w:pPr>
              <w:suppressAutoHyphens/>
              <w:spacing w:after="0" w:line="240" w:lineRule="auto"/>
              <w:rPr>
                <w:rFonts w:eastAsia="Times New Roman"/>
                <w:szCs w:val="24"/>
                <w:lang w:eastAsia="ru-RU"/>
              </w:rPr>
            </w:pPr>
            <w:r w:rsidRPr="00316721">
              <w:rPr>
                <w:rFonts w:eastAsia="Times New Roman"/>
                <w:szCs w:val="24"/>
                <w:lang w:eastAsia="ru-RU"/>
              </w:rPr>
              <w:t>Блок А.3</w:t>
            </w:r>
          </w:p>
        </w:tc>
      </w:tr>
      <w:tr w:rsidR="005D29D7" w:rsidRPr="005C0EEB" w:rsidTr="002D68A1">
        <w:tc>
          <w:tcPr>
            <w:tcW w:w="1843" w:type="dxa"/>
            <w:vMerge/>
            <w:shd w:val="clear" w:color="auto" w:fill="auto"/>
          </w:tcPr>
          <w:p w:rsidR="005D29D7" w:rsidRPr="005C0EEB" w:rsidRDefault="005D29D7" w:rsidP="005C0EEB">
            <w:pPr>
              <w:suppressAutoHyphens/>
              <w:spacing w:after="0" w:line="240" w:lineRule="auto"/>
            </w:pPr>
          </w:p>
        </w:tc>
        <w:tc>
          <w:tcPr>
            <w:tcW w:w="2461" w:type="dxa"/>
            <w:vMerge/>
            <w:shd w:val="clear" w:color="auto" w:fill="auto"/>
          </w:tcPr>
          <w:p w:rsidR="005D29D7" w:rsidRPr="005C0EEB" w:rsidRDefault="005D29D7" w:rsidP="005C0EEB">
            <w:pPr>
              <w:suppressAutoHyphens/>
              <w:spacing w:after="0" w:line="240" w:lineRule="auto"/>
            </w:pPr>
          </w:p>
        </w:tc>
        <w:tc>
          <w:tcPr>
            <w:tcW w:w="3544" w:type="dxa"/>
            <w:shd w:val="clear" w:color="auto" w:fill="auto"/>
          </w:tcPr>
          <w:p w:rsidR="005D29D7" w:rsidRPr="00F73080" w:rsidRDefault="005D29D7" w:rsidP="005C0EEB">
            <w:pPr>
              <w:suppressAutoHyphens/>
              <w:spacing w:after="0" w:line="240" w:lineRule="auto"/>
              <w:rPr>
                <w:b/>
                <w:szCs w:val="24"/>
                <w:u w:val="single"/>
              </w:rPr>
            </w:pPr>
            <w:r w:rsidRPr="00F73080">
              <w:rPr>
                <w:b/>
                <w:szCs w:val="24"/>
                <w:u w:val="single"/>
              </w:rPr>
              <w:t>Уметь:</w:t>
            </w:r>
          </w:p>
          <w:p w:rsidR="005D29D7" w:rsidRPr="00F73080" w:rsidRDefault="005D29D7" w:rsidP="00F73080">
            <w:pPr>
              <w:suppressAutoHyphens/>
              <w:spacing w:after="0" w:line="240" w:lineRule="auto"/>
              <w:rPr>
                <w:szCs w:val="24"/>
              </w:rPr>
            </w:pPr>
            <w:r w:rsidRPr="00F73080">
              <w:rPr>
                <w:szCs w:val="24"/>
              </w:rPr>
              <w:t>- ориентироваться в законодательных и нормативных документах в области метрологии, стандартизации и оценки соответствия</w:t>
            </w:r>
          </w:p>
          <w:p w:rsidR="005D29D7" w:rsidRPr="00F73080" w:rsidRDefault="005D29D7" w:rsidP="005C0EEB">
            <w:pPr>
              <w:suppressAutoHyphens/>
              <w:spacing w:after="0" w:line="240" w:lineRule="auto"/>
              <w:rPr>
                <w:szCs w:val="24"/>
              </w:rPr>
            </w:pPr>
          </w:p>
        </w:tc>
        <w:tc>
          <w:tcPr>
            <w:tcW w:w="2693" w:type="dxa"/>
            <w:shd w:val="clear" w:color="auto" w:fill="auto"/>
          </w:tcPr>
          <w:p w:rsidR="005D29D7" w:rsidRPr="00566269" w:rsidRDefault="005D29D7" w:rsidP="00BE7140">
            <w:pPr>
              <w:suppressAutoHyphens/>
              <w:spacing w:after="0" w:line="240" w:lineRule="auto"/>
              <w:rPr>
                <w:rFonts w:eastAsia="Times New Roman"/>
                <w:szCs w:val="24"/>
                <w:lang w:eastAsia="ru-RU"/>
              </w:rPr>
            </w:pPr>
            <w:r>
              <w:rPr>
                <w:rFonts w:eastAsia="Times New Roman"/>
                <w:szCs w:val="24"/>
                <w:lang w:eastAsia="ru-RU"/>
              </w:rPr>
              <w:t>Задачи/Блок Б.1</w:t>
            </w:r>
          </w:p>
          <w:p w:rsidR="005D29D7" w:rsidRPr="00566269" w:rsidRDefault="005D29D7" w:rsidP="00BE7140">
            <w:pPr>
              <w:suppressAutoHyphens/>
              <w:spacing w:after="0" w:line="240" w:lineRule="auto"/>
              <w:rPr>
                <w:rFonts w:eastAsia="Times New Roman"/>
                <w:szCs w:val="24"/>
                <w:lang w:eastAsia="ru-RU"/>
              </w:rPr>
            </w:pPr>
          </w:p>
        </w:tc>
      </w:tr>
      <w:tr w:rsidR="005D29D7" w:rsidRPr="005C0EEB" w:rsidTr="002D68A1">
        <w:tc>
          <w:tcPr>
            <w:tcW w:w="1843" w:type="dxa"/>
            <w:vMerge/>
            <w:shd w:val="clear" w:color="auto" w:fill="auto"/>
          </w:tcPr>
          <w:p w:rsidR="005D29D7" w:rsidRPr="005C0EEB" w:rsidRDefault="005D29D7" w:rsidP="005C0EEB">
            <w:pPr>
              <w:suppressAutoHyphens/>
              <w:spacing w:after="0" w:line="240" w:lineRule="auto"/>
            </w:pPr>
          </w:p>
        </w:tc>
        <w:tc>
          <w:tcPr>
            <w:tcW w:w="2461" w:type="dxa"/>
            <w:vMerge/>
            <w:shd w:val="clear" w:color="auto" w:fill="auto"/>
          </w:tcPr>
          <w:p w:rsidR="005D29D7" w:rsidRPr="005C0EEB" w:rsidRDefault="005D29D7" w:rsidP="005C0EEB">
            <w:pPr>
              <w:suppressAutoHyphens/>
              <w:spacing w:after="0" w:line="240" w:lineRule="auto"/>
            </w:pPr>
          </w:p>
        </w:tc>
        <w:tc>
          <w:tcPr>
            <w:tcW w:w="3544" w:type="dxa"/>
            <w:shd w:val="clear" w:color="auto" w:fill="auto"/>
          </w:tcPr>
          <w:p w:rsidR="005D29D7" w:rsidRPr="00F73080" w:rsidRDefault="005D29D7" w:rsidP="005C0EEB">
            <w:pPr>
              <w:suppressAutoHyphens/>
              <w:spacing w:after="0" w:line="240" w:lineRule="auto"/>
              <w:rPr>
                <w:b/>
                <w:szCs w:val="24"/>
                <w:u w:val="single"/>
              </w:rPr>
            </w:pPr>
            <w:r w:rsidRPr="00F73080">
              <w:rPr>
                <w:b/>
                <w:szCs w:val="24"/>
                <w:u w:val="single"/>
              </w:rPr>
              <w:t>Владеть:</w:t>
            </w:r>
          </w:p>
          <w:p w:rsidR="005D29D7" w:rsidRPr="00F73080" w:rsidRDefault="005D29D7" w:rsidP="005C0EEB">
            <w:pPr>
              <w:suppressAutoHyphens/>
              <w:spacing w:after="0" w:line="240" w:lineRule="auto"/>
              <w:rPr>
                <w:szCs w:val="24"/>
              </w:rPr>
            </w:pPr>
            <w:r w:rsidRPr="00F73080">
              <w:rPr>
                <w:szCs w:val="24"/>
              </w:rPr>
              <w:t>- навыками работы с нормативно-правовыми документами.</w:t>
            </w:r>
          </w:p>
        </w:tc>
        <w:tc>
          <w:tcPr>
            <w:tcW w:w="2693" w:type="dxa"/>
            <w:shd w:val="clear" w:color="auto" w:fill="auto"/>
          </w:tcPr>
          <w:p w:rsidR="005D29D7" w:rsidRPr="00787A8E" w:rsidRDefault="005D29D7" w:rsidP="00BE7140">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r w:rsidR="005D29D7" w:rsidRPr="005C0EEB" w:rsidTr="002D68A1">
        <w:tc>
          <w:tcPr>
            <w:tcW w:w="1843" w:type="dxa"/>
            <w:vMerge w:val="restart"/>
            <w:shd w:val="clear" w:color="auto" w:fill="auto"/>
          </w:tcPr>
          <w:p w:rsidR="005D29D7" w:rsidRPr="005C0EEB" w:rsidRDefault="005D29D7" w:rsidP="005C0EEB">
            <w:pPr>
              <w:suppressAutoHyphens/>
              <w:spacing w:after="0" w:line="240" w:lineRule="auto"/>
              <w:rPr>
                <w:b/>
              </w:rPr>
            </w:pPr>
            <w:r w:rsidRPr="005C0EEB">
              <w:rPr>
                <w:b/>
              </w:rPr>
              <w:t>ОПК-8:</w:t>
            </w:r>
          </w:p>
          <w:p w:rsidR="005D29D7" w:rsidRPr="005C0EEB" w:rsidRDefault="005D29D7" w:rsidP="005C0EEB">
            <w:pPr>
              <w:suppressAutoHyphens/>
              <w:spacing w:after="0" w:line="240" w:lineRule="auto"/>
            </w:pPr>
            <w:r w:rsidRPr="005C0EEB">
              <w:t>Способен осуществлять педагогическую деятельность на основе специальных научных знаний</w:t>
            </w:r>
          </w:p>
        </w:tc>
        <w:tc>
          <w:tcPr>
            <w:tcW w:w="2461" w:type="dxa"/>
            <w:vMerge w:val="restart"/>
            <w:shd w:val="clear" w:color="auto" w:fill="auto"/>
          </w:tcPr>
          <w:p w:rsidR="005D29D7" w:rsidRPr="005C0EEB" w:rsidRDefault="005D29D7" w:rsidP="005C0EEB">
            <w:pPr>
              <w:suppressAutoHyphens/>
              <w:spacing w:after="0" w:line="240" w:lineRule="auto"/>
            </w:pPr>
            <w:r w:rsidRPr="005C0EEB">
              <w:t>ОПК-8-В-1 8.1 Демонстрирует специальные научные знания, в том числе в предметной области</w:t>
            </w:r>
          </w:p>
        </w:tc>
        <w:tc>
          <w:tcPr>
            <w:tcW w:w="3544" w:type="dxa"/>
            <w:shd w:val="clear" w:color="auto" w:fill="auto"/>
          </w:tcPr>
          <w:p w:rsidR="005D29D7" w:rsidRPr="005C0EEB" w:rsidRDefault="005D29D7" w:rsidP="005C0EEB">
            <w:pPr>
              <w:suppressAutoHyphens/>
              <w:spacing w:after="0" w:line="240" w:lineRule="auto"/>
              <w:rPr>
                <w:b/>
                <w:u w:val="single"/>
              </w:rPr>
            </w:pPr>
            <w:r w:rsidRPr="005C0EEB">
              <w:rPr>
                <w:b/>
                <w:u w:val="single"/>
              </w:rPr>
              <w:t>Знать:</w:t>
            </w:r>
          </w:p>
          <w:p w:rsidR="005D29D7" w:rsidRPr="00F73080" w:rsidRDefault="005D29D7" w:rsidP="00F73080">
            <w:pPr>
              <w:suppressAutoHyphens/>
              <w:spacing w:after="0" w:line="240" w:lineRule="auto"/>
            </w:pPr>
            <w:r w:rsidRPr="00F73080">
              <w:t>- основы теории измерений;</w:t>
            </w:r>
          </w:p>
          <w:p w:rsidR="005D29D7" w:rsidRPr="00F73080" w:rsidRDefault="005D29D7" w:rsidP="00F73080">
            <w:pPr>
              <w:suppressAutoHyphens/>
              <w:spacing w:after="0" w:line="240" w:lineRule="auto"/>
            </w:pPr>
            <w:r w:rsidRPr="00F73080">
              <w:t>- виды документов по стандартизации</w:t>
            </w:r>
          </w:p>
          <w:p w:rsidR="005D29D7" w:rsidRPr="00F73080" w:rsidRDefault="005D29D7" w:rsidP="00F73080">
            <w:pPr>
              <w:suppressAutoHyphens/>
              <w:spacing w:after="0" w:line="240" w:lineRule="auto"/>
            </w:pPr>
            <w:r w:rsidRPr="00F73080">
              <w:t xml:space="preserve">- требования, устанавливаемые в технических регламентах; </w:t>
            </w:r>
          </w:p>
          <w:p w:rsidR="005D29D7" w:rsidRPr="005C0EEB" w:rsidRDefault="005D29D7" w:rsidP="00F73080">
            <w:pPr>
              <w:suppressAutoHyphens/>
              <w:spacing w:after="0" w:line="240" w:lineRule="auto"/>
            </w:pPr>
            <w:r w:rsidRPr="00F73080">
              <w:t>- формы и виды оценки соответствия, процедуры аккредитации;</w:t>
            </w:r>
          </w:p>
        </w:tc>
        <w:tc>
          <w:tcPr>
            <w:tcW w:w="2693" w:type="dxa"/>
            <w:shd w:val="clear" w:color="auto" w:fill="auto"/>
          </w:tcPr>
          <w:p w:rsidR="005D29D7" w:rsidRDefault="005D29D7" w:rsidP="00BE7140">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5D29D7" w:rsidRDefault="005D29D7" w:rsidP="00BE7140">
            <w:pPr>
              <w:suppressAutoHyphens/>
              <w:spacing w:after="0" w:line="240" w:lineRule="auto"/>
              <w:rPr>
                <w:rFonts w:eastAsia="Times New Roman"/>
                <w:szCs w:val="24"/>
                <w:lang w:eastAsia="ru-RU"/>
              </w:rPr>
            </w:pPr>
          </w:p>
          <w:p w:rsidR="005D29D7" w:rsidRDefault="005D29D7" w:rsidP="00BE7140">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5D29D7" w:rsidRPr="00F46F77" w:rsidRDefault="005D29D7" w:rsidP="00BE7140">
            <w:pPr>
              <w:suppressAutoHyphens/>
              <w:spacing w:after="0" w:line="240" w:lineRule="auto"/>
              <w:rPr>
                <w:rFonts w:eastAsia="Times New Roman"/>
                <w:szCs w:val="24"/>
                <w:lang w:eastAsia="ru-RU"/>
              </w:rPr>
            </w:pPr>
          </w:p>
          <w:p w:rsidR="005D29D7" w:rsidRDefault="005D29D7" w:rsidP="00BE7140">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5D29D7" w:rsidRDefault="005D29D7" w:rsidP="00BE7140">
            <w:pPr>
              <w:suppressAutoHyphens/>
              <w:spacing w:after="0" w:line="240" w:lineRule="auto"/>
              <w:rPr>
                <w:rFonts w:eastAsia="Times New Roman"/>
                <w:szCs w:val="24"/>
                <w:highlight w:val="yellow"/>
                <w:lang w:eastAsia="ru-RU"/>
              </w:rPr>
            </w:pPr>
            <w:r w:rsidRPr="00787A8E">
              <w:rPr>
                <w:rFonts w:eastAsia="Times New Roman"/>
                <w:szCs w:val="24"/>
                <w:lang w:eastAsia="ru-RU"/>
              </w:rPr>
              <w:t>Блок А.2</w:t>
            </w:r>
            <w:r w:rsidRPr="00037BF0">
              <w:rPr>
                <w:rFonts w:eastAsia="Times New Roman"/>
                <w:szCs w:val="24"/>
                <w:highlight w:val="yellow"/>
                <w:lang w:eastAsia="ru-RU"/>
              </w:rPr>
              <w:t xml:space="preserve"> </w:t>
            </w:r>
          </w:p>
          <w:p w:rsidR="005D29D7" w:rsidRDefault="005D29D7" w:rsidP="00BE7140">
            <w:pPr>
              <w:suppressAutoHyphens/>
              <w:spacing w:after="0" w:line="240" w:lineRule="auto"/>
              <w:rPr>
                <w:rFonts w:eastAsia="Times New Roman"/>
                <w:szCs w:val="24"/>
                <w:highlight w:val="yellow"/>
                <w:lang w:eastAsia="ru-RU"/>
              </w:rPr>
            </w:pPr>
          </w:p>
          <w:p w:rsidR="005D29D7" w:rsidRPr="00316721" w:rsidRDefault="005D29D7" w:rsidP="00BE7140">
            <w:pPr>
              <w:suppressAutoHyphens/>
              <w:spacing w:after="0" w:line="240" w:lineRule="auto"/>
              <w:rPr>
                <w:rFonts w:eastAsia="Times New Roman"/>
                <w:szCs w:val="24"/>
                <w:lang w:eastAsia="ru-RU"/>
              </w:rPr>
            </w:pPr>
            <w:r w:rsidRPr="0069594B">
              <w:rPr>
                <w:rFonts w:eastAsia="Times New Roman"/>
                <w:szCs w:val="24"/>
                <w:lang w:eastAsia="ru-RU"/>
              </w:rPr>
              <w:t xml:space="preserve">Примерные темы  для подготовки к </w:t>
            </w:r>
            <w:r w:rsidRPr="0069594B">
              <w:rPr>
                <w:rFonts w:eastAsia="Times New Roman"/>
                <w:szCs w:val="24"/>
                <w:lang w:eastAsia="ru-RU"/>
              </w:rPr>
              <w:lastRenderedPageBreak/>
              <w:t>коллоквиуму/</w:t>
            </w:r>
          </w:p>
          <w:p w:rsidR="005D29D7" w:rsidRPr="00787A8E" w:rsidRDefault="005D29D7" w:rsidP="00BE7140">
            <w:pPr>
              <w:suppressAutoHyphens/>
              <w:spacing w:after="0" w:line="240" w:lineRule="auto"/>
              <w:rPr>
                <w:rFonts w:eastAsia="Times New Roman"/>
                <w:szCs w:val="24"/>
                <w:lang w:eastAsia="ru-RU"/>
              </w:rPr>
            </w:pPr>
            <w:r w:rsidRPr="00316721">
              <w:rPr>
                <w:rFonts w:eastAsia="Times New Roman"/>
                <w:szCs w:val="24"/>
                <w:lang w:eastAsia="ru-RU"/>
              </w:rPr>
              <w:t>Блок А.3</w:t>
            </w:r>
          </w:p>
        </w:tc>
      </w:tr>
      <w:tr w:rsidR="005D29D7" w:rsidRPr="005C0EEB" w:rsidTr="002D68A1">
        <w:tc>
          <w:tcPr>
            <w:tcW w:w="1843" w:type="dxa"/>
            <w:vMerge/>
            <w:shd w:val="clear" w:color="auto" w:fill="auto"/>
          </w:tcPr>
          <w:p w:rsidR="005D29D7" w:rsidRPr="005C0EEB" w:rsidRDefault="005D29D7" w:rsidP="005C0EEB">
            <w:pPr>
              <w:suppressAutoHyphens/>
              <w:spacing w:after="0" w:line="240" w:lineRule="auto"/>
            </w:pPr>
          </w:p>
        </w:tc>
        <w:tc>
          <w:tcPr>
            <w:tcW w:w="2461" w:type="dxa"/>
            <w:vMerge/>
            <w:shd w:val="clear" w:color="auto" w:fill="auto"/>
          </w:tcPr>
          <w:p w:rsidR="005D29D7" w:rsidRPr="005C0EEB" w:rsidRDefault="005D29D7" w:rsidP="005C0EEB">
            <w:pPr>
              <w:suppressAutoHyphens/>
              <w:spacing w:after="0" w:line="240" w:lineRule="auto"/>
            </w:pPr>
          </w:p>
        </w:tc>
        <w:tc>
          <w:tcPr>
            <w:tcW w:w="3544" w:type="dxa"/>
            <w:shd w:val="clear" w:color="auto" w:fill="auto"/>
          </w:tcPr>
          <w:p w:rsidR="005D29D7" w:rsidRPr="005C0EEB" w:rsidRDefault="005D29D7" w:rsidP="005C0EEB">
            <w:pPr>
              <w:suppressAutoHyphens/>
              <w:spacing w:after="0" w:line="240" w:lineRule="auto"/>
              <w:rPr>
                <w:b/>
                <w:u w:val="single"/>
              </w:rPr>
            </w:pPr>
            <w:r w:rsidRPr="005C0EEB">
              <w:rPr>
                <w:b/>
                <w:u w:val="single"/>
              </w:rPr>
              <w:t>Уметь:</w:t>
            </w:r>
          </w:p>
          <w:p w:rsidR="005D29D7" w:rsidRPr="00F73080" w:rsidRDefault="005D29D7" w:rsidP="00F73080">
            <w:pPr>
              <w:suppressAutoHyphens/>
              <w:spacing w:after="0" w:line="240" w:lineRule="auto"/>
            </w:pPr>
            <w:r w:rsidRPr="00F73080">
              <w:t>- определять размерность физических величин;</w:t>
            </w:r>
          </w:p>
          <w:p w:rsidR="005D29D7" w:rsidRPr="005C0EEB" w:rsidRDefault="005D29D7" w:rsidP="00F73080">
            <w:pPr>
              <w:suppressAutoHyphens/>
              <w:spacing w:after="0" w:line="240" w:lineRule="auto"/>
            </w:pPr>
            <w:r w:rsidRPr="00F73080">
              <w:t>- определять точности СИ и  рассчитывать погрешности СИ;</w:t>
            </w:r>
          </w:p>
        </w:tc>
        <w:tc>
          <w:tcPr>
            <w:tcW w:w="2693" w:type="dxa"/>
            <w:shd w:val="clear" w:color="auto" w:fill="auto"/>
          </w:tcPr>
          <w:p w:rsidR="005D29D7" w:rsidRPr="00566269" w:rsidRDefault="005D29D7" w:rsidP="00BE7140">
            <w:pPr>
              <w:suppressAutoHyphens/>
              <w:spacing w:after="0" w:line="240" w:lineRule="auto"/>
              <w:rPr>
                <w:rFonts w:eastAsia="Times New Roman"/>
                <w:szCs w:val="24"/>
                <w:lang w:eastAsia="ru-RU"/>
              </w:rPr>
            </w:pPr>
            <w:r>
              <w:rPr>
                <w:rFonts w:eastAsia="Times New Roman"/>
                <w:szCs w:val="24"/>
                <w:lang w:eastAsia="ru-RU"/>
              </w:rPr>
              <w:t>Задачи/Блок Б.1</w:t>
            </w:r>
          </w:p>
          <w:p w:rsidR="005D29D7" w:rsidRPr="00566269" w:rsidRDefault="005D29D7" w:rsidP="00BE7140">
            <w:pPr>
              <w:suppressAutoHyphens/>
              <w:spacing w:after="0" w:line="240" w:lineRule="auto"/>
              <w:rPr>
                <w:rFonts w:eastAsia="Times New Roman"/>
                <w:szCs w:val="24"/>
                <w:lang w:eastAsia="ru-RU"/>
              </w:rPr>
            </w:pPr>
          </w:p>
        </w:tc>
      </w:tr>
      <w:tr w:rsidR="005D29D7" w:rsidRPr="005C0EEB" w:rsidTr="002D68A1">
        <w:tc>
          <w:tcPr>
            <w:tcW w:w="1843" w:type="dxa"/>
            <w:vMerge/>
            <w:shd w:val="clear" w:color="auto" w:fill="auto"/>
          </w:tcPr>
          <w:p w:rsidR="005D29D7" w:rsidRPr="005C0EEB" w:rsidRDefault="005D29D7" w:rsidP="005C0EEB">
            <w:pPr>
              <w:suppressAutoHyphens/>
              <w:spacing w:after="0" w:line="240" w:lineRule="auto"/>
            </w:pPr>
          </w:p>
        </w:tc>
        <w:tc>
          <w:tcPr>
            <w:tcW w:w="2461" w:type="dxa"/>
            <w:vMerge/>
            <w:shd w:val="clear" w:color="auto" w:fill="auto"/>
          </w:tcPr>
          <w:p w:rsidR="005D29D7" w:rsidRPr="005C0EEB" w:rsidRDefault="005D29D7" w:rsidP="005C0EEB">
            <w:pPr>
              <w:suppressAutoHyphens/>
              <w:spacing w:after="0" w:line="240" w:lineRule="auto"/>
            </w:pPr>
          </w:p>
        </w:tc>
        <w:tc>
          <w:tcPr>
            <w:tcW w:w="3544" w:type="dxa"/>
            <w:shd w:val="clear" w:color="auto" w:fill="auto"/>
          </w:tcPr>
          <w:p w:rsidR="005D29D7" w:rsidRPr="005C0EEB" w:rsidRDefault="005D29D7" w:rsidP="005C0EEB">
            <w:pPr>
              <w:suppressAutoHyphens/>
              <w:spacing w:after="0" w:line="240" w:lineRule="auto"/>
              <w:rPr>
                <w:b/>
                <w:u w:val="single"/>
              </w:rPr>
            </w:pPr>
            <w:r w:rsidRPr="005C0EEB">
              <w:rPr>
                <w:b/>
                <w:u w:val="single"/>
              </w:rPr>
              <w:t>Владеть:</w:t>
            </w:r>
          </w:p>
          <w:p w:rsidR="005D29D7" w:rsidRPr="00F73080" w:rsidRDefault="005D29D7" w:rsidP="005C0EEB">
            <w:pPr>
              <w:suppressAutoHyphens/>
              <w:spacing w:after="0" w:line="240" w:lineRule="auto"/>
              <w:rPr>
                <w:szCs w:val="24"/>
              </w:rPr>
            </w:pPr>
            <w:r w:rsidRPr="00F73080">
              <w:rPr>
                <w:szCs w:val="24"/>
              </w:rPr>
              <w:t>- основными навыками выбора обработки результатов измерений</w:t>
            </w:r>
          </w:p>
        </w:tc>
        <w:tc>
          <w:tcPr>
            <w:tcW w:w="2693" w:type="dxa"/>
            <w:shd w:val="clear" w:color="auto" w:fill="auto"/>
          </w:tcPr>
          <w:p w:rsidR="005D29D7" w:rsidRPr="00787A8E" w:rsidRDefault="005D29D7" w:rsidP="00BE7140">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5C0EEB" w:rsidRDefault="005C0EEB" w:rsidP="00EB03FC">
      <w:pPr>
        <w:spacing w:after="0" w:line="240" w:lineRule="auto"/>
        <w:rPr>
          <w:lang w:eastAsia="ru-RU"/>
        </w:rPr>
      </w:pPr>
    </w:p>
    <w:p w:rsidR="00310B61" w:rsidRDefault="00310B61" w:rsidP="00310B61">
      <w:pPr>
        <w:rPr>
          <w:lang w:eastAsia="ru-RU"/>
        </w:rPr>
      </w:pPr>
      <w:bookmarkStart w:id="2" w:name="_Toc492329163"/>
    </w:p>
    <w:bookmarkEnd w:id="2"/>
    <w:p w:rsidR="00062DB9" w:rsidRDefault="00062DB9" w:rsidP="005C0EEB">
      <w:pPr>
        <w:spacing w:after="0" w:line="240" w:lineRule="auto"/>
        <w:jc w:val="both"/>
        <w:rPr>
          <w:rFonts w:eastAsia="Times New Roman"/>
          <w:b/>
          <w:sz w:val="28"/>
          <w:szCs w:val="20"/>
          <w:lang w:eastAsia="ru-RU"/>
        </w:rPr>
      </w:pPr>
    </w:p>
    <w:p w:rsidR="00062DB9" w:rsidRDefault="00062DB9"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062DB9" w:rsidRDefault="00062DB9" w:rsidP="005C0EEB">
      <w:pPr>
        <w:spacing w:after="0" w:line="240" w:lineRule="auto"/>
        <w:jc w:val="both"/>
        <w:rPr>
          <w:rFonts w:eastAsia="Times New Roman"/>
          <w:b/>
          <w:sz w:val="28"/>
          <w:szCs w:val="20"/>
          <w:lang w:eastAsia="ru-RU"/>
        </w:rPr>
      </w:pPr>
    </w:p>
    <w:p w:rsidR="00813216" w:rsidRPr="005C0EEB" w:rsidRDefault="005C0EEB" w:rsidP="005C0EEB">
      <w:pPr>
        <w:spacing w:after="0" w:line="240" w:lineRule="auto"/>
        <w:jc w:val="both"/>
        <w:rPr>
          <w:rFonts w:eastAsia="Times New Roman"/>
          <w:b/>
          <w:sz w:val="28"/>
          <w:szCs w:val="20"/>
          <w:lang w:eastAsia="ru-RU"/>
        </w:rPr>
      </w:pPr>
      <w:r w:rsidRPr="005C0EEB">
        <w:rPr>
          <w:rFonts w:eastAsia="Times New Roman"/>
          <w:b/>
          <w:sz w:val="28"/>
          <w:szCs w:val="20"/>
          <w:lang w:eastAsia="ru-RU"/>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w:t>
      </w:r>
      <w:r w:rsidRPr="005C0EEB">
        <w:rPr>
          <w:rFonts w:eastAsia="Times New Roman"/>
          <w:b/>
          <w:sz w:val="28"/>
          <w:szCs w:val="20"/>
          <w:lang w:eastAsia="ru-RU"/>
        </w:rPr>
        <w:t>д</w:t>
      </w:r>
      <w:r w:rsidRPr="005C0EEB">
        <w:rPr>
          <w:rFonts w:eastAsia="Times New Roman"/>
          <w:b/>
          <w:sz w:val="28"/>
          <w:szCs w:val="20"/>
          <w:lang w:eastAsia="ru-RU"/>
        </w:rPr>
        <w:t>ства). Описание показателей и критериев оценивания компетенций, описание шкал оценивания</w:t>
      </w:r>
    </w:p>
    <w:p w:rsidR="005C0EEB" w:rsidRPr="005C0EEB" w:rsidRDefault="005C0EEB" w:rsidP="005C0EEB">
      <w:pPr>
        <w:spacing w:after="0" w:line="240" w:lineRule="auto"/>
        <w:jc w:val="both"/>
        <w:rPr>
          <w:rFonts w:eastAsia="Times New Roman"/>
          <w:b/>
          <w:szCs w:val="28"/>
        </w:rPr>
      </w:pPr>
    </w:p>
    <w:p w:rsidR="00A53C99" w:rsidRDefault="001535CE" w:rsidP="00310B61">
      <w:pPr>
        <w:pStyle w:val="2"/>
        <w:spacing w:before="0" w:line="240" w:lineRule="auto"/>
      </w:pPr>
      <w:bookmarkStart w:id="3"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3"/>
    </w:p>
    <w:p w:rsidR="00A106A8" w:rsidRPr="00A106A8" w:rsidRDefault="00A106A8" w:rsidP="00310B61">
      <w:pPr>
        <w:spacing w:after="0" w:line="240" w:lineRule="auto"/>
      </w:pPr>
    </w:p>
    <w:p w:rsidR="00A106A8" w:rsidRPr="00A106A8" w:rsidRDefault="00A106A8" w:rsidP="00310B61">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w:t>
      </w:r>
      <w:r w:rsidR="00310B61">
        <w:rPr>
          <w:rFonts w:eastAsia="Times New Roman"/>
          <w:sz w:val="28"/>
          <w:szCs w:val="28"/>
          <w:lang w:eastAsia="ru-RU"/>
        </w:rPr>
        <w:t>ением о Фонде тестовых заданий</w:t>
      </w:r>
    </w:p>
    <w:p w:rsidR="00E873F2" w:rsidRDefault="00E873F2" w:rsidP="00310B61">
      <w:pPr>
        <w:spacing w:after="0" w:line="240" w:lineRule="auto"/>
        <w:rPr>
          <w:rFonts w:eastAsia="Times New Roman"/>
          <w:sz w:val="28"/>
          <w:szCs w:val="28"/>
        </w:rPr>
      </w:pPr>
    </w:p>
    <w:p w:rsidR="001C5FF0" w:rsidRDefault="00867556" w:rsidP="00310B61">
      <w:pPr>
        <w:spacing w:after="0" w:line="240" w:lineRule="auto"/>
        <w:rPr>
          <w:rFonts w:eastAsia="Times New Roman"/>
          <w:b/>
          <w:sz w:val="28"/>
          <w:szCs w:val="28"/>
        </w:rPr>
      </w:pPr>
      <w:bookmarkStart w:id="4"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4"/>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lastRenderedPageBreak/>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lastRenderedPageBreak/>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120A12" w:rsidRDefault="00120A12" w:rsidP="00565630">
      <w:pPr>
        <w:spacing w:after="0" w:line="240" w:lineRule="auto"/>
        <w:rPr>
          <w:rFonts w:eastAsia="Times New Roman"/>
          <w:i/>
          <w:sz w:val="28"/>
          <w:szCs w:val="28"/>
        </w:rPr>
      </w:pPr>
    </w:p>
    <w:p w:rsidR="00867556" w:rsidRDefault="00867556" w:rsidP="00134C06">
      <w:pPr>
        <w:pStyle w:val="2"/>
        <w:spacing w:before="0" w:line="240" w:lineRule="auto"/>
        <w:jc w:val="both"/>
      </w:pPr>
      <w:bookmarkStart w:id="5" w:name="_Toc492329166"/>
      <w:r w:rsidRPr="00867556">
        <w:t xml:space="preserve">А.2 Вопросы для </w:t>
      </w:r>
      <w:r w:rsidR="006B77C3">
        <w:t xml:space="preserve">подготовки к </w:t>
      </w:r>
      <w:r w:rsidRPr="00867556">
        <w:t xml:space="preserve"> </w:t>
      </w:r>
      <w:r w:rsidR="00566269">
        <w:t>практически</w:t>
      </w:r>
      <w:r w:rsidR="003E7F13">
        <w:t>м</w:t>
      </w:r>
      <w:r w:rsidRPr="00867556">
        <w:t xml:space="preserve"> </w:t>
      </w:r>
      <w:bookmarkEnd w:id="5"/>
      <w:r w:rsidR="003E7F13">
        <w:t>занятиям</w:t>
      </w:r>
    </w:p>
    <w:p w:rsidR="00DA2D0F" w:rsidRDefault="00DA2D0F" w:rsidP="00134C06">
      <w:pPr>
        <w:pStyle w:val="2"/>
        <w:spacing w:before="0" w:line="240" w:lineRule="auto"/>
        <w:ind w:firstLine="567"/>
        <w:jc w:val="both"/>
        <w:rPr>
          <w:b w:val="0"/>
        </w:rPr>
      </w:pPr>
    </w:p>
    <w:p w:rsidR="005D29D7" w:rsidRPr="0039648A" w:rsidRDefault="005D29D7" w:rsidP="005D29D7">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Раздел 1 – Метрология</w:t>
      </w:r>
    </w:p>
    <w:p w:rsidR="005D29D7" w:rsidRPr="0039648A" w:rsidRDefault="005D29D7" w:rsidP="005D29D7">
      <w:pPr>
        <w:tabs>
          <w:tab w:val="left" w:pos="900"/>
        </w:tabs>
        <w:spacing w:after="0" w:line="240" w:lineRule="auto"/>
        <w:ind w:left="540" w:hanging="142"/>
        <w:jc w:val="both"/>
        <w:rPr>
          <w:rFonts w:eastAsia="Times New Roman"/>
          <w:sz w:val="28"/>
          <w:szCs w:val="20"/>
          <w:lang w:eastAsia="ru-RU"/>
        </w:rPr>
      </w:pP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термины в области метрологии.</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Когда была принята Метрическая конвенция?</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три главные функции измерений в народном хозяйстве.</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применяется физическая величина?</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 по количеству измерительной информации.</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классификацию методов прямых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средства измерений</w:t>
      </w:r>
      <w:r w:rsidRPr="0039648A">
        <w:rPr>
          <w:rFonts w:eastAsia="Times New Roman"/>
          <w:sz w:val="28"/>
          <w:szCs w:val="28"/>
          <w:lang w:val="en-US" w:eastAsia="ru-RU"/>
        </w:rPr>
        <w:t>?</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преобразователем?</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прибором?</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измерительными установками и системами?</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предназначен эталон?</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классификацию эталонов.</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lastRenderedPageBreak/>
        <w:t>В чем заключается поверка средств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погрешностью измерения?</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погрешностей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погрешности измерений</w:t>
      </w:r>
      <w:r w:rsidRPr="0039648A">
        <w:rPr>
          <w:rFonts w:eastAsia="Times New Roman"/>
          <w:sz w:val="28"/>
          <w:szCs w:val="28"/>
          <w:lang w:val="en-US" w:eastAsia="ru-RU"/>
        </w:rPr>
        <w:t>?</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Какими показателями характеризуется качество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точностью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алгоритм обработки многократных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методику выполнения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требования к метрологическому обеспечению испытаний.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Цель государственной системы обеспечения единства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Из каких подсистем состоит государственная система измерений (ГСИ)?</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техническая подсистема ГСИ?</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организационная подсистема ГСИ?</w:t>
      </w:r>
    </w:p>
    <w:p w:rsidR="005D29D7" w:rsidRPr="0039648A" w:rsidRDefault="005D29D7" w:rsidP="005D29D7">
      <w:pPr>
        <w:tabs>
          <w:tab w:val="left" w:pos="900"/>
        </w:tabs>
        <w:spacing w:after="0" w:line="240" w:lineRule="auto"/>
        <w:ind w:left="540" w:hanging="142"/>
        <w:jc w:val="both"/>
        <w:rPr>
          <w:rFonts w:eastAsia="Times New Roman"/>
          <w:sz w:val="28"/>
          <w:szCs w:val="20"/>
          <w:lang w:eastAsia="ru-RU"/>
        </w:rPr>
      </w:pPr>
    </w:p>
    <w:p w:rsidR="005D29D7" w:rsidRPr="0039648A" w:rsidRDefault="005D29D7" w:rsidP="005D29D7">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 xml:space="preserve">Раздел 2 – </w:t>
      </w:r>
      <w:r w:rsidRPr="00D573A6">
        <w:rPr>
          <w:rFonts w:eastAsia="Times New Roman"/>
          <w:sz w:val="28"/>
          <w:szCs w:val="20"/>
          <w:lang w:eastAsia="ru-RU"/>
        </w:rPr>
        <w:t>Общие вопросы технического регулирования</w:t>
      </w:r>
    </w:p>
    <w:p w:rsidR="005D29D7" w:rsidRPr="0039648A" w:rsidRDefault="005D29D7" w:rsidP="005D29D7">
      <w:pPr>
        <w:tabs>
          <w:tab w:val="left" w:pos="900"/>
        </w:tabs>
        <w:spacing w:after="0" w:line="240" w:lineRule="auto"/>
        <w:ind w:left="540" w:hanging="142"/>
        <w:jc w:val="both"/>
        <w:rPr>
          <w:rFonts w:eastAsia="Times New Roman"/>
          <w:sz w:val="28"/>
          <w:szCs w:val="20"/>
          <w:lang w:eastAsia="ru-RU"/>
        </w:rPr>
      </w:pPr>
    </w:p>
    <w:p w:rsidR="005D29D7" w:rsidRPr="0039648A" w:rsidRDefault="005D29D7" w:rsidP="005D29D7">
      <w:p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1. Что понимается под техническим регламентом?</w:t>
      </w:r>
    </w:p>
    <w:p w:rsidR="005D29D7" w:rsidRPr="0039648A" w:rsidRDefault="005D29D7" w:rsidP="005D29D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Основная задача Закона «О техническом регулировании».</w:t>
      </w:r>
    </w:p>
    <w:p w:rsidR="005D29D7" w:rsidRPr="0039648A" w:rsidRDefault="005D29D7" w:rsidP="005D29D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Основные принципы технического регулирования.</w:t>
      </w:r>
    </w:p>
    <w:p w:rsidR="005D29D7" w:rsidRPr="0039648A" w:rsidRDefault="005D29D7" w:rsidP="005D29D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Для каких целей принимается технический регламент?</w:t>
      </w:r>
    </w:p>
    <w:p w:rsidR="005D29D7" w:rsidRPr="0039648A" w:rsidRDefault="005D29D7" w:rsidP="005D29D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требования устанавливают технические регламенты?</w:t>
      </w:r>
    </w:p>
    <w:p w:rsidR="005D29D7" w:rsidRPr="0039648A" w:rsidRDefault="005D29D7" w:rsidP="005D29D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технические регламенты действуют в Российской Федерации?</w:t>
      </w:r>
    </w:p>
    <w:p w:rsidR="005D29D7" w:rsidRPr="0039648A" w:rsidRDefault="005D29D7" w:rsidP="005D29D7">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По каким вопросам принимаются общие технические регламенты?</w:t>
      </w:r>
    </w:p>
    <w:p w:rsidR="005D29D7" w:rsidRPr="0039648A" w:rsidRDefault="005D29D7" w:rsidP="005D29D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 каким видам продукции (услугам) предъявляются требования специальн</w:t>
      </w:r>
      <w:r w:rsidRPr="0039648A">
        <w:rPr>
          <w:rFonts w:eastAsia="Times New Roman"/>
          <w:sz w:val="28"/>
          <w:szCs w:val="20"/>
          <w:lang w:eastAsia="ru-RU"/>
        </w:rPr>
        <w:t>ы</w:t>
      </w:r>
      <w:r w:rsidRPr="0039648A">
        <w:rPr>
          <w:rFonts w:eastAsia="Times New Roman"/>
          <w:sz w:val="28"/>
          <w:szCs w:val="20"/>
          <w:lang w:eastAsia="ru-RU"/>
        </w:rPr>
        <w:t>ми техническими регламентами?</w:t>
      </w:r>
    </w:p>
    <w:p w:rsidR="005D29D7" w:rsidRPr="0039648A" w:rsidRDefault="005D29D7" w:rsidP="005D29D7">
      <w:pPr>
        <w:tabs>
          <w:tab w:val="num" w:pos="709"/>
          <w:tab w:val="left" w:pos="900"/>
        </w:tabs>
        <w:spacing w:after="0" w:line="240" w:lineRule="auto"/>
        <w:jc w:val="both"/>
        <w:rPr>
          <w:rFonts w:eastAsia="Times New Roman"/>
          <w:sz w:val="28"/>
          <w:szCs w:val="20"/>
          <w:lang w:eastAsia="ru-RU"/>
        </w:rPr>
      </w:pPr>
    </w:p>
    <w:p w:rsidR="005D29D7" w:rsidRPr="0039648A" w:rsidRDefault="005D29D7" w:rsidP="005D29D7">
      <w:pPr>
        <w:tabs>
          <w:tab w:val="num" w:pos="709"/>
          <w:tab w:val="left" w:pos="900"/>
        </w:tabs>
        <w:spacing w:after="0" w:line="240" w:lineRule="auto"/>
        <w:ind w:left="426"/>
        <w:jc w:val="both"/>
        <w:rPr>
          <w:rFonts w:eastAsia="Times New Roman"/>
          <w:sz w:val="28"/>
          <w:szCs w:val="20"/>
          <w:lang w:eastAsia="ru-RU"/>
        </w:rPr>
      </w:pPr>
      <w:r w:rsidRPr="0039648A">
        <w:rPr>
          <w:rFonts w:eastAsia="Times New Roman"/>
          <w:sz w:val="28"/>
          <w:szCs w:val="20"/>
          <w:lang w:eastAsia="ru-RU"/>
        </w:rPr>
        <w:t>Раздел 3 – Стандартизация</w:t>
      </w:r>
    </w:p>
    <w:p w:rsidR="005D29D7" w:rsidRPr="0039648A" w:rsidRDefault="005D29D7" w:rsidP="005D29D7">
      <w:pPr>
        <w:tabs>
          <w:tab w:val="num" w:pos="709"/>
          <w:tab w:val="left" w:pos="900"/>
        </w:tabs>
        <w:spacing w:after="0" w:line="240" w:lineRule="auto"/>
        <w:jc w:val="both"/>
        <w:rPr>
          <w:rFonts w:eastAsia="Times New Roman"/>
          <w:sz w:val="28"/>
          <w:szCs w:val="20"/>
          <w:lang w:eastAsia="ru-RU"/>
        </w:rPr>
      </w:pPr>
    </w:p>
    <w:p w:rsidR="005D29D7" w:rsidRPr="0039648A" w:rsidRDefault="005D29D7" w:rsidP="005D29D7">
      <w:pPr>
        <w:numPr>
          <w:ilvl w:val="0"/>
          <w:numId w:val="17"/>
        </w:numPr>
        <w:tabs>
          <w:tab w:val="num" w:pos="709"/>
          <w:tab w:val="left" w:pos="900"/>
        </w:tabs>
        <w:spacing w:after="0" w:line="240" w:lineRule="auto"/>
        <w:jc w:val="both"/>
        <w:rPr>
          <w:rFonts w:eastAsia="Times New Roman"/>
          <w:sz w:val="28"/>
          <w:szCs w:val="20"/>
          <w:lang w:eastAsia="ru-RU"/>
        </w:rPr>
      </w:pPr>
      <w:r w:rsidRPr="0039648A">
        <w:rPr>
          <w:rFonts w:eastAsia="Times New Roman"/>
          <w:sz w:val="28"/>
          <w:szCs w:val="20"/>
          <w:lang w:eastAsia="ru-RU"/>
        </w:rPr>
        <w:t>Объекты стандартизации.</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документы в области стандартизации, используемые на террит</w:t>
      </w:r>
      <w:r w:rsidRPr="0039648A">
        <w:rPr>
          <w:rFonts w:eastAsia="Times New Roman"/>
          <w:sz w:val="28"/>
          <w:szCs w:val="20"/>
          <w:lang w:eastAsia="ru-RU"/>
        </w:rPr>
        <w:t>о</w:t>
      </w:r>
      <w:r w:rsidRPr="0039648A">
        <w:rPr>
          <w:rFonts w:eastAsia="Times New Roman"/>
          <w:sz w:val="28"/>
          <w:szCs w:val="20"/>
          <w:lang w:eastAsia="ru-RU"/>
        </w:rPr>
        <w:t>рии Российской Федерации.</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Классификация объектов стандартизации.</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Кем могут разрабатываться и утверждаться стандарты организаций?</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Что понимается под основополагающими стандартами?</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виды стандартов.</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Цели стандартизации.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Основные задачи стандартизации.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Область стандартизации.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Функции стандартизации.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Этапы реформирования ГСС.</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Что входит в отечественную систему стандартизации?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Перечислите международные стандарты и регламенты.</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Орган Российской Федерации по стандартизации и его основные задачи.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39648A">
        <w:rPr>
          <w:rFonts w:eastAsia="Times New Roman"/>
          <w:spacing w:val="-6"/>
          <w:sz w:val="28"/>
          <w:szCs w:val="20"/>
          <w:lang w:eastAsia="ru-RU"/>
        </w:rPr>
        <w:lastRenderedPageBreak/>
        <w:t xml:space="preserve">Международные организации по стандартизации и их сфера деятельности. </w:t>
      </w:r>
    </w:p>
    <w:p w:rsidR="005D29D7" w:rsidRPr="0039648A" w:rsidRDefault="005D29D7" w:rsidP="005D29D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Ответственность за несоответствие продукции (услуги) требованиям техн</w:t>
      </w:r>
      <w:r w:rsidRPr="0039648A">
        <w:rPr>
          <w:rFonts w:eastAsia="Times New Roman"/>
          <w:sz w:val="28"/>
          <w:szCs w:val="28"/>
          <w:lang w:eastAsia="ru-RU"/>
        </w:rPr>
        <w:t>и</w:t>
      </w:r>
      <w:r w:rsidRPr="0039648A">
        <w:rPr>
          <w:rFonts w:eastAsia="Times New Roman"/>
          <w:sz w:val="28"/>
          <w:szCs w:val="28"/>
          <w:lang w:eastAsia="ru-RU"/>
        </w:rPr>
        <w:t>ческих регламентов.</w:t>
      </w:r>
    </w:p>
    <w:p w:rsidR="005D29D7" w:rsidRPr="0039648A" w:rsidRDefault="005D29D7" w:rsidP="005D29D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Права органов государственного контроля (надзора) в случае получения и</w:t>
      </w:r>
      <w:r w:rsidRPr="0039648A">
        <w:rPr>
          <w:rFonts w:eastAsia="Times New Roman"/>
          <w:sz w:val="28"/>
          <w:szCs w:val="28"/>
          <w:lang w:eastAsia="ru-RU"/>
        </w:rPr>
        <w:t>н</w:t>
      </w:r>
      <w:r w:rsidRPr="0039648A">
        <w:rPr>
          <w:rFonts w:eastAsia="Times New Roman"/>
          <w:sz w:val="28"/>
          <w:szCs w:val="28"/>
          <w:lang w:eastAsia="ru-RU"/>
        </w:rPr>
        <w:t>формации о несоответствии продукции требованиям технических регламентов.</w:t>
      </w:r>
    </w:p>
    <w:p w:rsidR="005D29D7" w:rsidRPr="0039648A" w:rsidRDefault="005D29D7" w:rsidP="005D29D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5D29D7" w:rsidRPr="0039648A" w:rsidRDefault="005D29D7" w:rsidP="005D29D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39648A">
        <w:rPr>
          <w:rFonts w:eastAsia="Times New Roman"/>
          <w:spacing w:val="-6"/>
          <w:sz w:val="28"/>
          <w:szCs w:val="20"/>
          <w:lang w:eastAsia="ru-RU"/>
        </w:rPr>
        <w:t xml:space="preserve">Раздел 4 – </w:t>
      </w:r>
      <w:r w:rsidRPr="00D573A6">
        <w:rPr>
          <w:rFonts w:eastAsia="Times New Roman"/>
          <w:spacing w:val="-6"/>
          <w:sz w:val="28"/>
          <w:szCs w:val="20"/>
          <w:lang w:eastAsia="ru-RU"/>
        </w:rPr>
        <w:t>Оценка соответствия</w:t>
      </w:r>
    </w:p>
    <w:p w:rsidR="005D29D7" w:rsidRPr="0039648A" w:rsidRDefault="005D29D7" w:rsidP="005D29D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5D29D7" w:rsidRPr="0039648A" w:rsidRDefault="005D29D7" w:rsidP="005D29D7">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39648A">
        <w:rPr>
          <w:rFonts w:eastAsia="Times New Roman"/>
          <w:sz w:val="28"/>
          <w:szCs w:val="28"/>
          <w:lang w:eastAsia="ru-RU"/>
        </w:rPr>
        <w:t>Назовите основные цели подтверждения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 основе каких принципов осуществляется подтверждение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Формы подтверждения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Для чего может осуществляться добровольное подтверждение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Основные функции органа по сертификации при добровольном подтвержд</w:t>
      </w:r>
      <w:r w:rsidRPr="0039648A">
        <w:rPr>
          <w:rFonts w:eastAsia="Times New Roman"/>
          <w:sz w:val="28"/>
          <w:szCs w:val="28"/>
          <w:lang w:eastAsia="ru-RU"/>
        </w:rPr>
        <w:t>е</w:t>
      </w:r>
      <w:r w:rsidRPr="0039648A">
        <w:rPr>
          <w:rFonts w:eastAsia="Times New Roman"/>
          <w:sz w:val="28"/>
          <w:szCs w:val="28"/>
          <w:lang w:eastAsia="ru-RU"/>
        </w:rPr>
        <w:t>нии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Документы, представляемые для регистрации системы добровольной серт</w:t>
      </w:r>
      <w:r w:rsidRPr="0039648A">
        <w:rPr>
          <w:rFonts w:eastAsia="Times New Roman"/>
          <w:sz w:val="28"/>
          <w:szCs w:val="28"/>
          <w:lang w:eastAsia="ru-RU"/>
        </w:rPr>
        <w:t>и</w:t>
      </w:r>
      <w:r w:rsidRPr="0039648A">
        <w:rPr>
          <w:rFonts w:eastAsia="Times New Roman"/>
          <w:sz w:val="28"/>
          <w:szCs w:val="28"/>
          <w:lang w:eastAsia="ru-RU"/>
        </w:rPr>
        <w:t>фикации.</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 xml:space="preserve">По каким схемам должно осуществляться декларирование соответствия? </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Равную юридическую силу имеют декларация о соответствии и сертификат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Что включает в себя сертификат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Перечислите основные функции органа по сертификации при обязательной сертификации.</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права заявителя в области обязательного подтверждения соотве</w:t>
      </w:r>
      <w:r w:rsidRPr="0039648A">
        <w:rPr>
          <w:rFonts w:eastAsia="Times New Roman"/>
          <w:sz w:val="28"/>
          <w:szCs w:val="28"/>
          <w:lang w:eastAsia="ru-RU"/>
        </w:rPr>
        <w:t>т</w:t>
      </w:r>
      <w:r w:rsidRPr="0039648A">
        <w:rPr>
          <w:rFonts w:eastAsia="Times New Roman"/>
          <w:sz w:val="28"/>
          <w:szCs w:val="28"/>
          <w:lang w:eastAsia="ru-RU"/>
        </w:rPr>
        <w:t>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обязанности заявителя в области обязательного подтверждения с</w:t>
      </w:r>
      <w:r w:rsidRPr="0039648A">
        <w:rPr>
          <w:rFonts w:eastAsia="Times New Roman"/>
          <w:sz w:val="28"/>
          <w:szCs w:val="28"/>
          <w:lang w:eastAsia="ru-RU"/>
        </w:rPr>
        <w:t>о</w:t>
      </w:r>
      <w:r w:rsidRPr="0039648A">
        <w:rPr>
          <w:rFonts w:eastAsia="Times New Roman"/>
          <w:sz w:val="28"/>
          <w:szCs w:val="28"/>
          <w:lang w:eastAsia="ru-RU"/>
        </w:rPr>
        <w:t>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приостановления или отмены сертификата.</w:t>
      </w:r>
    </w:p>
    <w:p w:rsidR="005D29D7" w:rsidRDefault="005D29D7" w:rsidP="005D29D7">
      <w:pPr>
        <w:pStyle w:val="2"/>
        <w:spacing w:before="0" w:line="240" w:lineRule="auto"/>
        <w:jc w:val="both"/>
      </w:pPr>
    </w:p>
    <w:p w:rsidR="005D29D7" w:rsidRDefault="005D29D7" w:rsidP="005D29D7">
      <w:pPr>
        <w:rPr>
          <w:b/>
          <w:sz w:val="28"/>
          <w:lang w:eastAsia="ru-RU"/>
        </w:rPr>
      </w:pPr>
    </w:p>
    <w:p w:rsidR="005D29D7" w:rsidRPr="00316721" w:rsidRDefault="005D29D7" w:rsidP="005D29D7">
      <w:pPr>
        <w:rPr>
          <w:b/>
          <w:sz w:val="28"/>
          <w:lang w:eastAsia="ru-RU"/>
        </w:rPr>
      </w:pPr>
      <w:r w:rsidRPr="00316721">
        <w:rPr>
          <w:b/>
          <w:sz w:val="28"/>
          <w:lang w:eastAsia="ru-RU"/>
        </w:rPr>
        <w:t xml:space="preserve">А.3 </w:t>
      </w:r>
      <w:r w:rsidRPr="00DC70A7">
        <w:rPr>
          <w:b/>
          <w:sz w:val="28"/>
          <w:lang w:eastAsia="ru-RU"/>
        </w:rPr>
        <w:t>Примерные темы  для подготовки к коллоквиуму</w:t>
      </w:r>
    </w:p>
    <w:p w:rsidR="005D29D7" w:rsidRPr="00190D27" w:rsidRDefault="005D29D7" w:rsidP="005D29D7">
      <w:pPr>
        <w:spacing w:after="0" w:line="240" w:lineRule="auto"/>
        <w:rPr>
          <w:b/>
          <w:sz w:val="28"/>
          <w:szCs w:val="28"/>
        </w:rPr>
      </w:pPr>
      <w:r w:rsidRPr="00190D27">
        <w:rPr>
          <w:b/>
          <w:sz w:val="28"/>
          <w:szCs w:val="28"/>
        </w:rPr>
        <w:t>Коллоквиум 1 (Первый рубежный контроль)</w:t>
      </w:r>
    </w:p>
    <w:p w:rsidR="005D29D7" w:rsidRDefault="005D29D7" w:rsidP="005D29D7">
      <w:pPr>
        <w:spacing w:after="0" w:line="240" w:lineRule="auto"/>
        <w:ind w:firstLine="567"/>
        <w:rPr>
          <w:b/>
          <w:sz w:val="28"/>
          <w:szCs w:val="28"/>
        </w:rPr>
      </w:pPr>
    </w:p>
    <w:p w:rsidR="005D29D7" w:rsidRPr="00551716" w:rsidRDefault="005D29D7" w:rsidP="005D29D7">
      <w:pPr>
        <w:suppressAutoHyphens/>
        <w:spacing w:after="0" w:line="240" w:lineRule="auto"/>
        <w:jc w:val="both"/>
        <w:rPr>
          <w:b/>
          <w:sz w:val="28"/>
          <w:szCs w:val="28"/>
        </w:rPr>
      </w:pPr>
      <w:r w:rsidRPr="00551716">
        <w:rPr>
          <w:b/>
          <w:sz w:val="28"/>
          <w:szCs w:val="28"/>
        </w:rPr>
        <w:t xml:space="preserve">Раздел 1 - Метрология </w:t>
      </w:r>
    </w:p>
    <w:p w:rsidR="005D29D7" w:rsidRPr="00551716" w:rsidRDefault="005D29D7" w:rsidP="005D29D7">
      <w:pPr>
        <w:suppressAutoHyphens/>
        <w:spacing w:after="0" w:line="240" w:lineRule="auto"/>
        <w:jc w:val="both"/>
        <w:rPr>
          <w:sz w:val="28"/>
          <w:szCs w:val="28"/>
        </w:rPr>
      </w:pP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Виды нормативно – правовых документов в области обеспечения единства измерений. Их состав, структура. Сфера деятельности. </w:t>
      </w:r>
    </w:p>
    <w:p w:rsidR="005D29D7" w:rsidRPr="00551716" w:rsidRDefault="005D29D7" w:rsidP="005D29D7">
      <w:pPr>
        <w:tabs>
          <w:tab w:val="left" w:pos="993"/>
        </w:tabs>
        <w:suppressAutoHyphens/>
        <w:spacing w:after="0" w:line="240" w:lineRule="auto"/>
        <w:ind w:firstLine="709"/>
        <w:jc w:val="both"/>
        <w:rPr>
          <w:b/>
          <w:sz w:val="28"/>
          <w:szCs w:val="28"/>
        </w:rPr>
      </w:pPr>
      <w:r w:rsidRPr="00551716">
        <w:rPr>
          <w:sz w:val="28"/>
          <w:szCs w:val="28"/>
        </w:rPr>
        <w:t xml:space="preserve">Формы государственного регулирования в области обеспечения единства измерений. Организационные основы обеспечения единства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Основные характеристики измерений. Физические величины и единицы.</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Системы единиц физических величин. Система СИ.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Определение размерности физических величин.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Измерения. Виды измерений. Способы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Эталоны и образцовые средства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lastRenderedPageBreak/>
        <w:t xml:space="preserve">Государственные поверочные схемы.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Классификация погрешностей. Характер проявления  систематических погрешностей. Способы учета и исключения систематических погрешностей.</w:t>
      </w:r>
    </w:p>
    <w:p w:rsidR="005D29D7" w:rsidRPr="00551716" w:rsidRDefault="005D29D7" w:rsidP="005D29D7">
      <w:pPr>
        <w:tabs>
          <w:tab w:val="left" w:pos="993"/>
        </w:tabs>
        <w:suppressAutoHyphens/>
        <w:spacing w:after="0" w:line="240" w:lineRule="auto"/>
        <w:ind w:firstLine="709"/>
        <w:jc w:val="both"/>
        <w:rPr>
          <w:sz w:val="28"/>
          <w:szCs w:val="28"/>
        </w:rPr>
      </w:pPr>
      <w:r w:rsidRPr="00551716">
        <w:rPr>
          <w:sz w:val="28"/>
          <w:szCs w:val="28"/>
        </w:rPr>
        <w:t>Анализ результатов измерений. Методы и способы математической обработки результатов измерений. Оценка случайной погрешности. Понятие неопределенности.</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Нормирование метрологических характеристик средств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Общие требования к нормируемым характеристикам средств измерений. Способы нормирования метрологических характеристик.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Утверждение типа средств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Поверка средств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Калибровка средств измерений.</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Государственный метрологический надзор. </w:t>
      </w:r>
    </w:p>
    <w:p w:rsidR="005D29D7" w:rsidRPr="00551716"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Федеральный информационный фонд по обеспечению единства измерений. </w:t>
      </w:r>
    </w:p>
    <w:p w:rsidR="005D29D7" w:rsidRDefault="005D29D7" w:rsidP="005D29D7">
      <w:pPr>
        <w:spacing w:after="0" w:line="240" w:lineRule="auto"/>
        <w:ind w:firstLine="567"/>
        <w:rPr>
          <w:b/>
          <w:sz w:val="28"/>
          <w:szCs w:val="28"/>
        </w:rPr>
      </w:pPr>
    </w:p>
    <w:p w:rsidR="005D29D7" w:rsidRDefault="005D29D7" w:rsidP="005D29D7">
      <w:pPr>
        <w:spacing w:after="0" w:line="240" w:lineRule="auto"/>
        <w:rPr>
          <w:b/>
          <w:sz w:val="28"/>
          <w:szCs w:val="28"/>
        </w:rPr>
      </w:pPr>
      <w:r w:rsidRPr="00190D27">
        <w:rPr>
          <w:b/>
          <w:sz w:val="28"/>
          <w:szCs w:val="28"/>
        </w:rPr>
        <w:t xml:space="preserve">Коллоквиум </w:t>
      </w:r>
      <w:r>
        <w:rPr>
          <w:b/>
          <w:sz w:val="28"/>
          <w:szCs w:val="28"/>
        </w:rPr>
        <w:t xml:space="preserve"> 2</w:t>
      </w:r>
      <w:r w:rsidRPr="00190D27">
        <w:rPr>
          <w:b/>
          <w:sz w:val="28"/>
          <w:szCs w:val="28"/>
        </w:rPr>
        <w:t xml:space="preserve"> (</w:t>
      </w:r>
      <w:r>
        <w:rPr>
          <w:b/>
          <w:sz w:val="28"/>
          <w:szCs w:val="28"/>
        </w:rPr>
        <w:t xml:space="preserve">Второй </w:t>
      </w:r>
      <w:r w:rsidRPr="00190D27">
        <w:rPr>
          <w:b/>
          <w:sz w:val="28"/>
          <w:szCs w:val="28"/>
        </w:rPr>
        <w:t xml:space="preserve"> рубежный контроль)</w:t>
      </w:r>
    </w:p>
    <w:p w:rsidR="005D29D7" w:rsidRDefault="005D29D7" w:rsidP="005D29D7">
      <w:pPr>
        <w:tabs>
          <w:tab w:val="left" w:pos="993"/>
        </w:tabs>
        <w:suppressAutoHyphens/>
        <w:spacing w:after="0" w:line="240" w:lineRule="auto"/>
        <w:jc w:val="both"/>
        <w:rPr>
          <w:b/>
          <w:sz w:val="28"/>
          <w:szCs w:val="28"/>
        </w:rPr>
      </w:pPr>
    </w:p>
    <w:p w:rsidR="005D29D7" w:rsidRPr="00551716" w:rsidRDefault="005D29D7" w:rsidP="005D29D7">
      <w:pPr>
        <w:tabs>
          <w:tab w:val="left" w:pos="993"/>
        </w:tabs>
        <w:suppressAutoHyphens/>
        <w:spacing w:after="0" w:line="240" w:lineRule="auto"/>
        <w:jc w:val="both"/>
        <w:rPr>
          <w:b/>
          <w:sz w:val="28"/>
          <w:szCs w:val="28"/>
        </w:rPr>
      </w:pPr>
      <w:r>
        <w:rPr>
          <w:b/>
          <w:sz w:val="28"/>
          <w:szCs w:val="28"/>
        </w:rPr>
        <w:t xml:space="preserve">Раздел 2 - </w:t>
      </w:r>
      <w:r w:rsidRPr="00551716">
        <w:rPr>
          <w:b/>
          <w:sz w:val="28"/>
          <w:szCs w:val="28"/>
        </w:rPr>
        <w:t>Общие вопросы технического регулирования</w:t>
      </w:r>
    </w:p>
    <w:p w:rsidR="005D29D7" w:rsidRDefault="005D29D7" w:rsidP="005D29D7">
      <w:pPr>
        <w:tabs>
          <w:tab w:val="left" w:pos="993"/>
        </w:tabs>
        <w:suppressAutoHyphens/>
        <w:spacing w:after="0" w:line="240" w:lineRule="auto"/>
        <w:ind w:firstLine="709"/>
        <w:jc w:val="both"/>
        <w:rPr>
          <w:sz w:val="28"/>
          <w:szCs w:val="28"/>
        </w:rPr>
      </w:pP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Основные нормативные документы. Основные термины и определения в области технического регулирования.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Объекты и субъекты технического регулирования.</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Принципы технического регулирования.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Цели принятия технических регламентов, их содержание и применение.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Виды технических регламентов. </w:t>
      </w:r>
    </w:p>
    <w:p w:rsidR="005D29D7" w:rsidRPr="00551716" w:rsidRDefault="005D29D7" w:rsidP="005D29D7">
      <w:pPr>
        <w:tabs>
          <w:tab w:val="left" w:pos="993"/>
        </w:tabs>
        <w:suppressAutoHyphens/>
        <w:spacing w:after="0" w:line="240" w:lineRule="auto"/>
        <w:ind w:firstLine="709"/>
        <w:jc w:val="both"/>
        <w:rPr>
          <w:sz w:val="28"/>
          <w:szCs w:val="28"/>
        </w:rPr>
      </w:pPr>
      <w:r w:rsidRPr="00551716">
        <w:rPr>
          <w:sz w:val="28"/>
          <w:szCs w:val="28"/>
        </w:rPr>
        <w:t>Порядок разработки, принятия, изменения и отмены технического регламента</w:t>
      </w:r>
    </w:p>
    <w:p w:rsidR="005D29D7" w:rsidRDefault="005D29D7" w:rsidP="005D29D7">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3</w:t>
      </w:r>
      <w:r>
        <w:rPr>
          <w:b/>
          <w:sz w:val="28"/>
          <w:szCs w:val="28"/>
        </w:rPr>
        <w:t xml:space="preserve"> – </w:t>
      </w:r>
      <w:r w:rsidRPr="00551716">
        <w:rPr>
          <w:b/>
          <w:sz w:val="28"/>
          <w:szCs w:val="28"/>
        </w:rPr>
        <w:t>Стандартизация</w:t>
      </w:r>
    </w:p>
    <w:p w:rsidR="005D29D7" w:rsidRPr="00551716" w:rsidRDefault="005D29D7" w:rsidP="005D29D7">
      <w:pPr>
        <w:tabs>
          <w:tab w:val="left" w:pos="993"/>
        </w:tabs>
        <w:suppressAutoHyphens/>
        <w:spacing w:after="0" w:line="240" w:lineRule="auto"/>
        <w:jc w:val="both"/>
        <w:rPr>
          <w:b/>
          <w:sz w:val="28"/>
          <w:szCs w:val="28"/>
        </w:rPr>
      </w:pP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Исторические основы развития стандартизации.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Объекты стандартизации.  Значение стандартизации для развития научно-технических и торговых связей между странами.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Документы в области стандартизации.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Национальный орган Российской Федерации по стандартизации, технические комитеты по стандартизации.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Национальные стандарты, общероссийские классификаторы технико-экономической и социальной информации. </w:t>
      </w:r>
    </w:p>
    <w:p w:rsidR="005D29D7" w:rsidRPr="00551716" w:rsidRDefault="005D29D7" w:rsidP="005D29D7">
      <w:pPr>
        <w:tabs>
          <w:tab w:val="left" w:pos="993"/>
        </w:tabs>
        <w:suppressAutoHyphens/>
        <w:spacing w:after="0" w:line="240" w:lineRule="auto"/>
        <w:ind w:firstLine="709"/>
        <w:jc w:val="both"/>
        <w:rPr>
          <w:sz w:val="28"/>
          <w:szCs w:val="28"/>
        </w:rPr>
      </w:pPr>
      <w:r w:rsidRPr="00551716">
        <w:rPr>
          <w:sz w:val="28"/>
          <w:szCs w:val="28"/>
        </w:rPr>
        <w:t>Правила разработки и утверждения национальных стандартов.</w:t>
      </w:r>
    </w:p>
    <w:p w:rsidR="005D29D7" w:rsidRPr="00551716" w:rsidRDefault="005D29D7" w:rsidP="005D29D7">
      <w:pPr>
        <w:tabs>
          <w:tab w:val="left" w:pos="993"/>
        </w:tabs>
        <w:suppressAutoHyphens/>
        <w:spacing w:after="0" w:line="240" w:lineRule="auto"/>
        <w:ind w:firstLine="709"/>
        <w:jc w:val="both"/>
        <w:rPr>
          <w:sz w:val="28"/>
          <w:szCs w:val="28"/>
        </w:rPr>
      </w:pPr>
    </w:p>
    <w:p w:rsidR="005D29D7" w:rsidRDefault="005D29D7" w:rsidP="005D29D7">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4</w:t>
      </w:r>
      <w:r>
        <w:rPr>
          <w:b/>
          <w:sz w:val="28"/>
          <w:szCs w:val="28"/>
        </w:rPr>
        <w:t xml:space="preserve"> - </w:t>
      </w:r>
      <w:r w:rsidRPr="00551716">
        <w:rPr>
          <w:b/>
          <w:sz w:val="28"/>
          <w:szCs w:val="28"/>
        </w:rPr>
        <w:t>Оценка соответствия</w:t>
      </w:r>
    </w:p>
    <w:p w:rsidR="005D29D7" w:rsidRPr="00551716" w:rsidRDefault="005D29D7" w:rsidP="005D29D7">
      <w:pPr>
        <w:tabs>
          <w:tab w:val="left" w:pos="993"/>
        </w:tabs>
        <w:suppressAutoHyphens/>
        <w:spacing w:after="0" w:line="240" w:lineRule="auto"/>
        <w:jc w:val="both"/>
        <w:rPr>
          <w:b/>
          <w:sz w:val="28"/>
          <w:szCs w:val="28"/>
        </w:rPr>
      </w:pP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Виды подтверждения соответствия.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Системы сертификации.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Организация процедуры сертификации.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Условия ввоза на территорию РФ продукции, подлежащей обязательному подтверждению соответствия.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Цели и задачи аккредитации. Процедура аккредитации.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lastRenderedPageBreak/>
        <w:t xml:space="preserve">Испытательные лаборатории и центры. Процедура проведения испытаний.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Органы государственного контроля за соблюдением требований технических регламентов, их полномочия и ответственность. </w:t>
      </w:r>
    </w:p>
    <w:p w:rsidR="005D29D7" w:rsidRPr="00551716"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Ответственность за несоответствие продукции, процессов производства, эксплуатации, хранения, перевозки, реализации и утилизации требованиям технических регламентов.  </w:t>
      </w:r>
    </w:p>
    <w:p w:rsidR="0060106C" w:rsidRDefault="0060106C" w:rsidP="0020333D">
      <w:pPr>
        <w:rPr>
          <w:lang w:eastAsia="ru-RU"/>
        </w:rPr>
      </w:pPr>
    </w:p>
    <w:p w:rsidR="000F4F68" w:rsidRPr="00A53C99" w:rsidRDefault="000F4F68" w:rsidP="000F4F68">
      <w:pPr>
        <w:pStyle w:val="2"/>
        <w:spacing w:before="0" w:line="240" w:lineRule="auto"/>
        <w:jc w:val="both"/>
      </w:pPr>
      <w:r w:rsidRPr="001535CE">
        <w:t xml:space="preserve">Блок </w:t>
      </w:r>
      <w:r>
        <w:t xml:space="preserve">Б - </w:t>
      </w:r>
      <w:r w:rsidRPr="00D224E6">
        <w:t>Оценочные средства для диагностирования сформированности уровня  компетенций – «уметь»</w:t>
      </w:r>
    </w:p>
    <w:p w:rsidR="000F4F68" w:rsidRDefault="000F4F68" w:rsidP="000F4F68">
      <w:pPr>
        <w:spacing w:after="0" w:line="240" w:lineRule="auto"/>
        <w:jc w:val="both"/>
        <w:rPr>
          <w:rFonts w:eastAsia="Times New Roman"/>
          <w:b/>
          <w:sz w:val="28"/>
          <w:szCs w:val="28"/>
        </w:rPr>
      </w:pPr>
    </w:p>
    <w:p w:rsidR="000F4F68" w:rsidRDefault="000F4F68" w:rsidP="005D29D7">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Pr>
          <w:b/>
          <w:sz w:val="28"/>
          <w:szCs w:val="28"/>
        </w:rPr>
        <w:t xml:space="preserve"> Задачи</w:t>
      </w:r>
    </w:p>
    <w:p w:rsidR="000F4F68" w:rsidRDefault="000F4F68" w:rsidP="000F4F68">
      <w:pPr>
        <w:spacing w:after="0" w:line="240" w:lineRule="auto"/>
        <w:rPr>
          <w:b/>
          <w:sz w:val="28"/>
          <w:szCs w:val="28"/>
        </w:rPr>
      </w:pPr>
    </w:p>
    <w:p w:rsidR="000F4F68" w:rsidRDefault="000F4F68" w:rsidP="000F4F68">
      <w:pPr>
        <w:spacing w:after="0" w:line="240" w:lineRule="auto"/>
        <w:rPr>
          <w:rFonts w:eastAsia="Times New Roman"/>
          <w:b/>
          <w:sz w:val="28"/>
          <w:szCs w:val="28"/>
        </w:rPr>
      </w:pPr>
      <w:r w:rsidRPr="00E940B0">
        <w:rPr>
          <w:rFonts w:eastAsia="Times New Roman"/>
          <w:b/>
          <w:sz w:val="28"/>
          <w:szCs w:val="28"/>
        </w:rPr>
        <w:t>Раздел 1 – Метрология</w:t>
      </w:r>
    </w:p>
    <w:p w:rsidR="000F4F68" w:rsidRDefault="000F4F68" w:rsidP="000F4F68">
      <w:pPr>
        <w:spacing w:after="0" w:line="240" w:lineRule="auto"/>
        <w:rPr>
          <w:rFonts w:eastAsia="Times New Roman"/>
          <w:b/>
          <w:sz w:val="28"/>
          <w:szCs w:val="28"/>
        </w:rPr>
      </w:pPr>
    </w:p>
    <w:p w:rsidR="000F4F68" w:rsidRDefault="000F4F68" w:rsidP="000F4F68">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Определить размерность производной физической величины углового уск</w:t>
      </w:r>
      <w:r w:rsidRPr="00BE30FC">
        <w:rPr>
          <w:rFonts w:eastAsia="Times New Roman"/>
          <w:sz w:val="28"/>
          <w:szCs w:val="28"/>
          <w:lang w:eastAsia="ru-RU"/>
        </w:rPr>
        <w:t>о</w:t>
      </w:r>
      <w:r w:rsidRPr="00BE30FC">
        <w:rPr>
          <w:rFonts w:eastAsia="Times New Roman"/>
          <w:sz w:val="28"/>
          <w:szCs w:val="28"/>
          <w:lang w:eastAsia="ru-RU"/>
        </w:rPr>
        <w:t xml:space="preserve">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ра</w:t>
      </w:r>
      <w:r w:rsidRPr="00BE30FC">
        <w:rPr>
          <w:rFonts w:eastAsia="Times New Roman"/>
          <w:sz w:val="28"/>
          <w:szCs w:val="28"/>
          <w:lang w:eastAsia="ru-RU"/>
        </w:rPr>
        <w:t>в</w:t>
      </w:r>
      <w:r w:rsidRPr="00BE30FC">
        <w:rPr>
          <w:rFonts w:eastAsia="Times New Roman"/>
          <w:sz w:val="28"/>
          <w:szCs w:val="28"/>
          <w:lang w:eastAsia="ru-RU"/>
        </w:rPr>
        <w:t xml:space="preserve">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действующей на элемент поверхности нормально (перпе</w:t>
      </w:r>
      <w:r w:rsidRPr="00BE30FC">
        <w:rPr>
          <w:rFonts w:eastAsia="Times New Roman"/>
          <w:sz w:val="28"/>
          <w:szCs w:val="28"/>
          <w:lang w:eastAsia="ru-RU"/>
        </w:rPr>
        <w:t>н</w:t>
      </w:r>
      <w:r w:rsidRPr="00BE30FC">
        <w:rPr>
          <w:rFonts w:eastAsia="Times New Roman"/>
          <w:sz w:val="28"/>
          <w:szCs w:val="28"/>
          <w:lang w:eastAsia="ru-RU"/>
        </w:rPr>
        <w:t xml:space="preserve">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F4F68" w:rsidRDefault="000F4F68" w:rsidP="000F4F68">
      <w:pPr>
        <w:spacing w:after="0" w:line="240" w:lineRule="auto"/>
        <w:ind w:firstLine="714"/>
        <w:jc w:val="both"/>
        <w:rPr>
          <w:rFonts w:eastAsia="Times New Roman"/>
          <w:sz w:val="28"/>
          <w:szCs w:val="28"/>
          <w:highlight w:val="yellow"/>
          <w:lang w:eastAsia="ru-RU"/>
        </w:rPr>
      </w:pPr>
    </w:p>
    <w:p w:rsidR="000F4F68" w:rsidRDefault="000F4F68" w:rsidP="000F4F6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F4F68" w:rsidRDefault="000F4F68" w:rsidP="000F4F68">
      <w:pPr>
        <w:spacing w:after="0" w:line="240" w:lineRule="auto"/>
        <w:ind w:firstLine="567"/>
        <w:jc w:val="both"/>
        <w:rPr>
          <w:rFonts w:eastAsia="Times New Roman"/>
          <w:b/>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lastRenderedPageBreak/>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0F4F68" w:rsidRDefault="000F4F68" w:rsidP="000F4F68">
      <w:pPr>
        <w:spacing w:after="0" w:line="240" w:lineRule="auto"/>
        <w:ind w:firstLine="567"/>
        <w:rPr>
          <w:rFonts w:eastAsia="Times New Roman"/>
          <w:bCs/>
          <w:sz w:val="28"/>
          <w:szCs w:val="28"/>
          <w:lang w:eastAsia="ru-RU"/>
        </w:rPr>
      </w:pPr>
    </w:p>
    <w:p w:rsidR="000F4F68" w:rsidRPr="00BE30FC" w:rsidRDefault="000F4F68" w:rsidP="000F4F6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0F4F68" w:rsidRDefault="000F4F68" w:rsidP="000F4F68">
      <w:pPr>
        <w:autoSpaceDE w:val="0"/>
        <w:autoSpaceDN w:val="0"/>
        <w:adjustRightInd w:val="0"/>
        <w:jc w:val="both"/>
        <w:rPr>
          <w:rFonts w:eastAsia="Times New Roman"/>
          <w:b/>
          <w:sz w:val="28"/>
          <w:szCs w:val="28"/>
        </w:rPr>
      </w:pPr>
    </w:p>
    <w:p w:rsidR="000F4F68" w:rsidRDefault="000F4F68" w:rsidP="000F4F68">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F4F68" w:rsidRDefault="000F4F68" w:rsidP="000F4F68">
      <w:pPr>
        <w:spacing w:after="0" w:line="240" w:lineRule="auto"/>
        <w:ind w:firstLine="851"/>
        <w:rPr>
          <w:rFonts w:eastAsia="Times New Roman"/>
          <w:b/>
          <w:sz w:val="28"/>
          <w:szCs w:val="28"/>
        </w:rPr>
      </w:pPr>
    </w:p>
    <w:p w:rsidR="000F4F68" w:rsidRPr="001C2A0F" w:rsidRDefault="000F4F68" w:rsidP="000F4F68">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lastRenderedPageBreak/>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F4F68" w:rsidRPr="001C2A0F" w:rsidRDefault="000F4F68" w:rsidP="000F4F68">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41663041" r:id="rId10"/>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0F4F68"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0F4F68"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lastRenderedPageBreak/>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 xml:space="preserve">дуировки равна  –50 Н. Среднее квадратическое отклонение показаний σF =10 Н. </w:t>
      </w:r>
      <w:r w:rsidRPr="006C2EC0">
        <w:rPr>
          <w:rFonts w:eastAsia="Times New Roman"/>
          <w:sz w:val="28"/>
          <w:szCs w:val="28"/>
          <w:lang w:eastAsia="ru-RU"/>
        </w:rPr>
        <w:lastRenderedPageBreak/>
        <w:t>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0F4F68"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0F4F68" w:rsidRPr="005600FE"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0F4F68"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0F4F68" w:rsidRDefault="000F4F68" w:rsidP="000F4F68">
      <w:pPr>
        <w:spacing w:after="0" w:line="240" w:lineRule="auto"/>
        <w:ind w:firstLine="709"/>
        <w:rPr>
          <w:rFonts w:eastAsia="Times New Roman"/>
          <w:b/>
          <w:sz w:val="28"/>
          <w:szCs w:val="28"/>
        </w:rPr>
      </w:pPr>
    </w:p>
    <w:p w:rsidR="000F4F68" w:rsidRPr="00E940B0" w:rsidRDefault="000F4F68" w:rsidP="000F4F68">
      <w:pPr>
        <w:spacing w:after="0" w:line="240" w:lineRule="auto"/>
        <w:rPr>
          <w:rFonts w:eastAsia="Times New Roman"/>
          <w:b/>
          <w:sz w:val="28"/>
          <w:szCs w:val="28"/>
        </w:rPr>
      </w:pPr>
      <w:r w:rsidRPr="00A53B88">
        <w:rPr>
          <w:rFonts w:eastAsia="Times New Roman"/>
          <w:b/>
          <w:sz w:val="28"/>
          <w:szCs w:val="28"/>
        </w:rPr>
        <w:t>Раздел 2 – Техническое регулирование.  Раздел 3 – Стандартизация</w:t>
      </w:r>
    </w:p>
    <w:p w:rsidR="000F4F68" w:rsidRDefault="000F4F68" w:rsidP="000F4F68">
      <w:pPr>
        <w:spacing w:after="0" w:line="240" w:lineRule="auto"/>
        <w:rPr>
          <w:rFonts w:eastAsia="Times New Roman"/>
          <w:b/>
          <w:sz w:val="28"/>
          <w:szCs w:val="28"/>
        </w:rPr>
      </w:pPr>
    </w:p>
    <w:p w:rsidR="000F4F68" w:rsidRDefault="000F4F68" w:rsidP="000F4F68">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F4F68" w:rsidRDefault="000F4F68" w:rsidP="000F4F68">
      <w:pPr>
        <w:spacing w:after="0" w:line="240" w:lineRule="auto"/>
        <w:ind w:firstLine="851"/>
        <w:jc w:val="both"/>
        <w:rPr>
          <w:rFonts w:eastAsia="Times New Roman"/>
          <w:iCs/>
          <w:color w:val="000000"/>
          <w:sz w:val="28"/>
          <w:szCs w:val="28"/>
          <w:lang w:eastAsia="ru-RU"/>
        </w:rPr>
      </w:pPr>
    </w:p>
    <w:p w:rsidR="000F4F68" w:rsidRDefault="000F4F68" w:rsidP="000F4F6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83401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F4F68" w:rsidRPr="003C53DE" w:rsidTr="00834013">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F4F68" w:rsidRDefault="000F4F68" w:rsidP="000F4F68">
      <w:pPr>
        <w:spacing w:after="0" w:line="240" w:lineRule="auto"/>
        <w:ind w:firstLine="851"/>
        <w:jc w:val="both"/>
        <w:rPr>
          <w:rFonts w:eastAsia="Times New Roman"/>
          <w:iCs/>
          <w:color w:val="000000"/>
          <w:sz w:val="28"/>
          <w:szCs w:val="28"/>
          <w:lang w:eastAsia="ru-RU"/>
        </w:rPr>
      </w:pPr>
    </w:p>
    <w:p w:rsidR="000F4F68" w:rsidRPr="003C53DE" w:rsidRDefault="000F4F68" w:rsidP="000F4F6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83401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F4F68" w:rsidRPr="003C53DE" w:rsidRDefault="000F4F68" w:rsidP="000F4F68">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lastRenderedPageBreak/>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83401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F4F68" w:rsidRDefault="000F4F68" w:rsidP="000F4F68">
      <w:pPr>
        <w:spacing w:after="0" w:line="240" w:lineRule="auto"/>
        <w:ind w:firstLine="567"/>
        <w:jc w:val="both"/>
        <w:rPr>
          <w:rFonts w:eastAsia="Times New Roman"/>
          <w:bCs/>
          <w:sz w:val="28"/>
          <w:szCs w:val="28"/>
          <w:lang w:eastAsia="ru-RU"/>
        </w:rPr>
      </w:pPr>
    </w:p>
    <w:p w:rsidR="000F4F68" w:rsidRPr="003C53DE" w:rsidRDefault="000F4F68" w:rsidP="000F4F68">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F4F68" w:rsidRPr="003C53DE" w:rsidTr="00834013">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F4F68" w:rsidRDefault="000F4F68" w:rsidP="000F4F68">
      <w:pPr>
        <w:spacing w:after="0" w:line="240" w:lineRule="auto"/>
        <w:ind w:firstLine="567"/>
        <w:jc w:val="both"/>
        <w:rPr>
          <w:rFonts w:eastAsia="Times New Roman"/>
          <w:iCs/>
          <w:color w:val="000000"/>
          <w:sz w:val="28"/>
          <w:szCs w:val="28"/>
          <w:lang w:eastAsia="ru-RU"/>
        </w:rPr>
      </w:pPr>
    </w:p>
    <w:p w:rsidR="000F4F68" w:rsidRPr="003C53DE" w:rsidRDefault="000F4F68" w:rsidP="000F4F68">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0F4F68" w:rsidRDefault="000F4F68" w:rsidP="000F4F68">
      <w:pPr>
        <w:spacing w:after="0" w:line="240" w:lineRule="auto"/>
        <w:rPr>
          <w:b/>
          <w:sz w:val="28"/>
          <w:szCs w:val="28"/>
        </w:rPr>
      </w:pPr>
    </w:p>
    <w:p w:rsidR="000F4F68" w:rsidRPr="00E940B0" w:rsidRDefault="000F4F68" w:rsidP="000F4F68">
      <w:pPr>
        <w:spacing w:after="0" w:line="240" w:lineRule="auto"/>
        <w:rPr>
          <w:rFonts w:eastAsia="Times New Roman"/>
          <w:b/>
          <w:sz w:val="28"/>
          <w:szCs w:val="28"/>
        </w:rPr>
      </w:pPr>
      <w:r w:rsidRPr="00E940B0">
        <w:rPr>
          <w:rFonts w:eastAsia="Times New Roman"/>
          <w:b/>
          <w:sz w:val="28"/>
          <w:szCs w:val="28"/>
        </w:rPr>
        <w:t>Раздел 4 – Подтверждение соответствия</w:t>
      </w:r>
    </w:p>
    <w:p w:rsidR="000F4F68" w:rsidRDefault="000F4F68" w:rsidP="000F4F68">
      <w:pPr>
        <w:spacing w:after="0" w:line="240" w:lineRule="auto"/>
        <w:rPr>
          <w:rFonts w:eastAsia="Times New Roman"/>
          <w:b/>
          <w:sz w:val="28"/>
          <w:szCs w:val="28"/>
        </w:rPr>
      </w:pPr>
    </w:p>
    <w:p w:rsidR="000F4F68" w:rsidRPr="00517A9C" w:rsidRDefault="000F4F68" w:rsidP="000F4F68">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iCs/>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0F4F68" w:rsidRPr="00517A9C" w:rsidRDefault="000F4F68" w:rsidP="000F4F68">
      <w:pPr>
        <w:autoSpaceDE w:val="0"/>
        <w:autoSpaceDN w:val="0"/>
        <w:adjustRightInd w:val="0"/>
        <w:spacing w:after="0" w:line="240" w:lineRule="auto"/>
        <w:ind w:firstLine="851"/>
        <w:jc w:val="both"/>
        <w:rPr>
          <w:rFonts w:eastAsia="Times New Roman"/>
          <w:b/>
          <w:sz w:val="28"/>
          <w:szCs w:val="28"/>
          <w:lang w:eastAsia="ru-RU"/>
        </w:rPr>
      </w:pPr>
    </w:p>
    <w:p w:rsidR="000F4F68" w:rsidRDefault="000F4F68" w:rsidP="000F4F68">
      <w:pPr>
        <w:pStyle w:val="2"/>
      </w:pPr>
      <w:bookmarkStart w:id="6" w:name="_Toc492329170"/>
      <w:r w:rsidRPr="001535CE">
        <w:lastRenderedPageBreak/>
        <w:t>Блок С</w:t>
      </w:r>
      <w:r>
        <w:t xml:space="preserve"> - </w:t>
      </w:r>
      <w:r w:rsidRPr="00092F16">
        <w:t>Оценочные средства для диагностирования сформированности уровня компетенций – «владеть»</w:t>
      </w:r>
      <w:bookmarkEnd w:id="6"/>
    </w:p>
    <w:p w:rsidR="000F4F68" w:rsidRDefault="000F4F68" w:rsidP="000F4F68"/>
    <w:p w:rsidR="000F4F68" w:rsidRDefault="000F4F68" w:rsidP="000F4F68">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0F4F68" w:rsidRDefault="000F4F68" w:rsidP="000F4F68">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F4F68" w:rsidRDefault="000F4F68" w:rsidP="000F4F6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F4F68" w:rsidRDefault="000F4F68" w:rsidP="000F4F68">
      <w:pPr>
        <w:spacing w:after="0" w:line="240" w:lineRule="auto"/>
        <w:ind w:firstLine="567"/>
        <w:jc w:val="both"/>
        <w:rPr>
          <w:rFonts w:eastAsia="Times New Roman"/>
          <w:b/>
          <w:bCs/>
          <w:sz w:val="28"/>
          <w:szCs w:val="28"/>
          <w:lang w:eastAsia="ru-RU"/>
        </w:rPr>
      </w:pPr>
    </w:p>
    <w:p w:rsidR="000F4F68" w:rsidRDefault="000F4F68" w:rsidP="000F4F68">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0F4F68" w:rsidRDefault="000F4F68" w:rsidP="000F4F68">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0F4F68" w:rsidRDefault="001A1B99" w:rsidP="000F4F68">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0F4F68" w:rsidRDefault="000F4F68" w:rsidP="000F4F68">
      <w:pPr>
        <w:autoSpaceDE w:val="0"/>
        <w:autoSpaceDN w:val="0"/>
        <w:adjustRightInd w:val="0"/>
        <w:jc w:val="both"/>
        <w:rPr>
          <w:rFonts w:eastAsia="Times New Roman"/>
          <w:sz w:val="28"/>
          <w:szCs w:val="28"/>
          <w:lang w:eastAsia="ru-RU"/>
        </w:rPr>
      </w:pPr>
    </w:p>
    <w:p w:rsidR="000F4F68" w:rsidRPr="00FB7494" w:rsidRDefault="001A1B99" w:rsidP="000F4F68">
      <w:pPr>
        <w:autoSpaceDE w:val="0"/>
        <w:autoSpaceDN w:val="0"/>
        <w:adjustRightInd w:val="0"/>
        <w:jc w:val="both"/>
        <w:rPr>
          <w:rFonts w:eastAsia="Times New Roman"/>
          <w:sz w:val="28"/>
          <w:szCs w:val="28"/>
          <w:lang w:eastAsia="ru-RU"/>
        </w:rPr>
      </w:pPr>
      <w:r>
        <w:rPr>
          <w:noProof/>
          <w:lang w:eastAsia="ru-RU"/>
        </w:rPr>
        <w:lastRenderedPageBreak/>
        <w:pict>
          <v:shape id="_x0000_i1028" type="#_x0000_t75" style="width:512.4pt;height:430.15pt;visibility:visible;mso-wrap-style:square">
            <v:imagedata r:id="rId13" o:title="" croptop="19298f" cropbottom="14613f" cropleft="6182f" cropright="35747f"/>
          </v:shape>
        </w:pict>
      </w:r>
    </w:p>
    <w:p w:rsidR="000F4F68" w:rsidRPr="00A9595A" w:rsidRDefault="000F4F68" w:rsidP="000F4F68">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F4F68"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F4F68" w:rsidRDefault="000F4F68" w:rsidP="000F4F68">
      <w:pPr>
        <w:tabs>
          <w:tab w:val="left" w:pos="1134"/>
          <w:tab w:val="left" w:pos="1276"/>
        </w:tabs>
        <w:spacing w:after="0" w:line="240" w:lineRule="auto"/>
        <w:ind w:left="851"/>
        <w:contextualSpacing/>
        <w:jc w:val="both"/>
        <w:rPr>
          <w:sz w:val="28"/>
          <w:szCs w:val="28"/>
        </w:rPr>
      </w:pPr>
    </w:p>
    <w:p w:rsidR="000F4F68" w:rsidRDefault="000F4F68" w:rsidP="000F4F68">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0F4F68" w:rsidRPr="00A9595A" w:rsidRDefault="000F4F68" w:rsidP="000F4F68">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0F4F68" w:rsidRPr="00A9595A" w:rsidTr="00834013">
        <w:tc>
          <w:tcPr>
            <w:tcW w:w="4785" w:type="dxa"/>
            <w:shd w:val="clear" w:color="auto" w:fill="auto"/>
          </w:tcPr>
          <w:p w:rsidR="000F4F68" w:rsidRPr="00A9595A" w:rsidRDefault="000F4F68" w:rsidP="00834013">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F4F68" w:rsidRPr="00A9595A" w:rsidRDefault="000F4F68" w:rsidP="00834013">
            <w:pPr>
              <w:tabs>
                <w:tab w:val="left" w:pos="1276"/>
              </w:tabs>
              <w:spacing w:after="0" w:line="240" w:lineRule="auto"/>
              <w:rPr>
                <w:sz w:val="28"/>
                <w:szCs w:val="28"/>
              </w:rPr>
            </w:pPr>
            <w:r w:rsidRPr="00A9595A">
              <w:rPr>
                <w:sz w:val="28"/>
                <w:szCs w:val="28"/>
              </w:rPr>
              <w:t>Краткая характеристика деятельности</w:t>
            </w:r>
          </w:p>
        </w:tc>
      </w:tr>
      <w:tr w:rsidR="000F4F68" w:rsidRPr="00A9595A" w:rsidTr="00834013">
        <w:tc>
          <w:tcPr>
            <w:tcW w:w="4785" w:type="dxa"/>
            <w:shd w:val="clear" w:color="auto" w:fill="auto"/>
          </w:tcPr>
          <w:p w:rsidR="000F4F68" w:rsidRPr="00A9595A" w:rsidRDefault="000F4F68" w:rsidP="00834013">
            <w:pPr>
              <w:tabs>
                <w:tab w:val="left" w:pos="1276"/>
              </w:tabs>
              <w:spacing w:after="0" w:line="240" w:lineRule="auto"/>
              <w:ind w:firstLine="851"/>
              <w:rPr>
                <w:sz w:val="28"/>
                <w:szCs w:val="28"/>
              </w:rPr>
            </w:pPr>
          </w:p>
        </w:tc>
        <w:tc>
          <w:tcPr>
            <w:tcW w:w="5529" w:type="dxa"/>
            <w:shd w:val="clear" w:color="auto" w:fill="auto"/>
          </w:tcPr>
          <w:p w:rsidR="000F4F68" w:rsidRPr="00A9595A" w:rsidRDefault="000F4F68" w:rsidP="00834013">
            <w:pPr>
              <w:tabs>
                <w:tab w:val="left" w:pos="1276"/>
              </w:tabs>
              <w:spacing w:after="0" w:line="240" w:lineRule="auto"/>
              <w:ind w:firstLine="851"/>
              <w:rPr>
                <w:sz w:val="28"/>
                <w:szCs w:val="28"/>
              </w:rPr>
            </w:pPr>
          </w:p>
        </w:tc>
      </w:tr>
    </w:tbl>
    <w:p w:rsidR="000F4F68" w:rsidRPr="00A9595A" w:rsidRDefault="000F4F68" w:rsidP="000F4F68">
      <w:pPr>
        <w:tabs>
          <w:tab w:val="left" w:pos="1276"/>
        </w:tabs>
        <w:spacing w:after="0" w:line="240" w:lineRule="auto"/>
        <w:ind w:firstLine="851"/>
        <w:contextualSpacing/>
        <w:rPr>
          <w:sz w:val="28"/>
          <w:szCs w:val="28"/>
        </w:rPr>
      </w:pPr>
    </w:p>
    <w:p w:rsidR="000F4F68" w:rsidRPr="00A9595A" w:rsidRDefault="000F4F68" w:rsidP="000F4F68">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0F4F68" w:rsidRPr="0048069C" w:rsidRDefault="000F4F68" w:rsidP="000F4F68">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lastRenderedPageBreak/>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0F4F68" w:rsidRPr="0048069C" w:rsidRDefault="000F4F68" w:rsidP="000F4F68">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0F4F68" w:rsidRPr="0048069C" w:rsidRDefault="000F4F68" w:rsidP="000F4F68">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0F4F68" w:rsidRPr="0048069C" w:rsidRDefault="000F4F68" w:rsidP="000F4F68">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F4F68" w:rsidRPr="0048069C" w:rsidRDefault="000F4F68" w:rsidP="000F4F68">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0F4F68" w:rsidRPr="0048069C" w:rsidRDefault="000F4F68" w:rsidP="000F4F68">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0F4F68" w:rsidRPr="0048069C" w:rsidRDefault="000F4F68" w:rsidP="000F4F68">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0F4F68" w:rsidRPr="0048069C" w:rsidRDefault="000F4F68" w:rsidP="000F4F68">
      <w:pPr>
        <w:spacing w:after="0" w:line="240" w:lineRule="auto"/>
        <w:ind w:left="720"/>
        <w:contextualSpacing/>
        <w:jc w:val="both"/>
        <w:rPr>
          <w:bCs/>
          <w:sz w:val="28"/>
          <w:szCs w:val="28"/>
        </w:rPr>
      </w:pPr>
    </w:p>
    <w:p w:rsidR="000F4F68" w:rsidRPr="0048069C" w:rsidRDefault="000F4F68" w:rsidP="000F4F68">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F4F68" w:rsidRPr="0048069C" w:rsidTr="00834013">
        <w:tc>
          <w:tcPr>
            <w:tcW w:w="806"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Основные</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задачи</w:t>
            </w:r>
          </w:p>
        </w:tc>
      </w:tr>
      <w:tr w:rsidR="000F4F68" w:rsidRPr="0048069C" w:rsidTr="00834013">
        <w:tc>
          <w:tcPr>
            <w:tcW w:w="806" w:type="dxa"/>
          </w:tcPr>
          <w:p w:rsidR="000F4F68" w:rsidRPr="0048069C" w:rsidRDefault="000F4F68" w:rsidP="00834013">
            <w:pPr>
              <w:spacing w:after="0" w:line="240" w:lineRule="auto"/>
              <w:contextualSpacing/>
              <w:jc w:val="both"/>
              <w:rPr>
                <w:sz w:val="28"/>
                <w:szCs w:val="28"/>
                <w:lang w:eastAsia="ru-RU"/>
              </w:rPr>
            </w:pPr>
          </w:p>
        </w:tc>
        <w:tc>
          <w:tcPr>
            <w:tcW w:w="2977" w:type="dxa"/>
          </w:tcPr>
          <w:p w:rsidR="000F4F68" w:rsidRPr="0048069C" w:rsidRDefault="000F4F68" w:rsidP="00834013">
            <w:pPr>
              <w:spacing w:after="0" w:line="240" w:lineRule="auto"/>
              <w:contextualSpacing/>
              <w:jc w:val="both"/>
              <w:rPr>
                <w:sz w:val="28"/>
                <w:szCs w:val="28"/>
                <w:lang w:eastAsia="ru-RU"/>
              </w:rPr>
            </w:pPr>
          </w:p>
        </w:tc>
        <w:tc>
          <w:tcPr>
            <w:tcW w:w="2835" w:type="dxa"/>
          </w:tcPr>
          <w:p w:rsidR="000F4F68" w:rsidRPr="0048069C" w:rsidRDefault="000F4F68" w:rsidP="00834013">
            <w:pPr>
              <w:spacing w:after="0" w:line="240" w:lineRule="auto"/>
              <w:contextualSpacing/>
              <w:jc w:val="both"/>
              <w:rPr>
                <w:sz w:val="28"/>
                <w:szCs w:val="28"/>
                <w:lang w:eastAsia="ru-RU"/>
              </w:rPr>
            </w:pPr>
          </w:p>
        </w:tc>
        <w:tc>
          <w:tcPr>
            <w:tcW w:w="2738"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806" w:type="dxa"/>
          </w:tcPr>
          <w:p w:rsidR="000F4F68" w:rsidRPr="0048069C" w:rsidRDefault="000F4F68" w:rsidP="00834013">
            <w:pPr>
              <w:spacing w:after="0" w:line="240" w:lineRule="auto"/>
              <w:contextualSpacing/>
              <w:jc w:val="both"/>
              <w:rPr>
                <w:sz w:val="28"/>
                <w:szCs w:val="28"/>
                <w:lang w:eastAsia="ru-RU"/>
              </w:rPr>
            </w:pPr>
          </w:p>
        </w:tc>
        <w:tc>
          <w:tcPr>
            <w:tcW w:w="2977" w:type="dxa"/>
          </w:tcPr>
          <w:p w:rsidR="000F4F68" w:rsidRPr="0048069C" w:rsidRDefault="000F4F68" w:rsidP="00834013">
            <w:pPr>
              <w:spacing w:after="0" w:line="240" w:lineRule="auto"/>
              <w:contextualSpacing/>
              <w:jc w:val="both"/>
              <w:rPr>
                <w:sz w:val="28"/>
                <w:szCs w:val="28"/>
                <w:lang w:eastAsia="ru-RU"/>
              </w:rPr>
            </w:pPr>
          </w:p>
        </w:tc>
        <w:tc>
          <w:tcPr>
            <w:tcW w:w="2835" w:type="dxa"/>
          </w:tcPr>
          <w:p w:rsidR="000F4F68" w:rsidRPr="0048069C" w:rsidRDefault="000F4F68" w:rsidP="00834013">
            <w:pPr>
              <w:spacing w:after="0" w:line="240" w:lineRule="auto"/>
              <w:contextualSpacing/>
              <w:jc w:val="both"/>
              <w:rPr>
                <w:sz w:val="28"/>
                <w:szCs w:val="28"/>
                <w:lang w:eastAsia="ru-RU"/>
              </w:rPr>
            </w:pPr>
          </w:p>
        </w:tc>
        <w:tc>
          <w:tcPr>
            <w:tcW w:w="2738" w:type="dxa"/>
          </w:tcPr>
          <w:p w:rsidR="000F4F68" w:rsidRPr="0048069C" w:rsidRDefault="000F4F68" w:rsidP="00834013">
            <w:pPr>
              <w:spacing w:after="0" w:line="240" w:lineRule="auto"/>
              <w:contextualSpacing/>
              <w:jc w:val="both"/>
              <w:rPr>
                <w:sz w:val="28"/>
                <w:szCs w:val="28"/>
                <w:lang w:eastAsia="ru-RU"/>
              </w:rPr>
            </w:pPr>
          </w:p>
        </w:tc>
      </w:tr>
    </w:tbl>
    <w:p w:rsidR="000F4F68" w:rsidRDefault="000F4F68" w:rsidP="000F4F68">
      <w:pPr>
        <w:rPr>
          <w:b/>
          <w:sz w:val="28"/>
          <w:szCs w:val="28"/>
        </w:rPr>
      </w:pPr>
    </w:p>
    <w:p w:rsidR="000F4F68" w:rsidRPr="0057420D" w:rsidRDefault="000F4F68" w:rsidP="000F4F68">
      <w:pPr>
        <w:rPr>
          <w:b/>
          <w:sz w:val="28"/>
          <w:szCs w:val="28"/>
        </w:rPr>
      </w:pPr>
      <w:r w:rsidRPr="0057420D">
        <w:rPr>
          <w:b/>
          <w:sz w:val="28"/>
          <w:szCs w:val="28"/>
        </w:rPr>
        <w:t>Раздел  2 - Общие вопросы технического регулирования</w:t>
      </w:r>
    </w:p>
    <w:p w:rsidR="000F4F68" w:rsidRPr="0048069C" w:rsidRDefault="000F4F68" w:rsidP="000F4F68">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F4F68" w:rsidRPr="0048069C" w:rsidRDefault="000F4F68" w:rsidP="000F4F68">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0F4F68" w:rsidRPr="0048069C" w:rsidRDefault="000F4F68" w:rsidP="000F4F68">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p>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F4F68" w:rsidRPr="0048069C" w:rsidTr="00834013">
        <w:tc>
          <w:tcPr>
            <w:tcW w:w="594"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1</w:t>
            </w:r>
          </w:p>
        </w:tc>
        <w:tc>
          <w:tcPr>
            <w:tcW w:w="2374" w:type="dxa"/>
          </w:tcPr>
          <w:p w:rsidR="000F4F68" w:rsidRPr="0048069C" w:rsidRDefault="000F4F68" w:rsidP="00834013">
            <w:pPr>
              <w:spacing w:after="0" w:line="240" w:lineRule="auto"/>
              <w:contextualSpacing/>
              <w:jc w:val="both"/>
              <w:rPr>
                <w:sz w:val="28"/>
                <w:szCs w:val="28"/>
                <w:lang w:eastAsia="ru-RU"/>
              </w:rPr>
            </w:pPr>
          </w:p>
        </w:tc>
        <w:tc>
          <w:tcPr>
            <w:tcW w:w="2135" w:type="dxa"/>
          </w:tcPr>
          <w:p w:rsidR="000F4F68" w:rsidRPr="0048069C" w:rsidRDefault="000F4F68" w:rsidP="00834013">
            <w:pPr>
              <w:spacing w:after="0" w:line="240" w:lineRule="auto"/>
              <w:contextualSpacing/>
              <w:jc w:val="both"/>
              <w:rPr>
                <w:sz w:val="28"/>
                <w:szCs w:val="28"/>
                <w:lang w:eastAsia="ru-RU"/>
              </w:rPr>
            </w:pPr>
          </w:p>
        </w:tc>
        <w:tc>
          <w:tcPr>
            <w:tcW w:w="4678"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2</w:t>
            </w:r>
          </w:p>
        </w:tc>
        <w:tc>
          <w:tcPr>
            <w:tcW w:w="2374" w:type="dxa"/>
          </w:tcPr>
          <w:p w:rsidR="000F4F68" w:rsidRPr="0048069C" w:rsidRDefault="000F4F68" w:rsidP="00834013">
            <w:pPr>
              <w:spacing w:after="0" w:line="240" w:lineRule="auto"/>
              <w:contextualSpacing/>
              <w:jc w:val="both"/>
              <w:rPr>
                <w:sz w:val="28"/>
                <w:szCs w:val="28"/>
                <w:lang w:eastAsia="ru-RU"/>
              </w:rPr>
            </w:pPr>
          </w:p>
        </w:tc>
        <w:tc>
          <w:tcPr>
            <w:tcW w:w="2135" w:type="dxa"/>
          </w:tcPr>
          <w:p w:rsidR="000F4F68" w:rsidRPr="0048069C" w:rsidRDefault="000F4F68" w:rsidP="00834013">
            <w:pPr>
              <w:spacing w:after="0" w:line="240" w:lineRule="auto"/>
              <w:contextualSpacing/>
              <w:jc w:val="both"/>
              <w:rPr>
                <w:sz w:val="28"/>
                <w:szCs w:val="28"/>
                <w:lang w:eastAsia="ru-RU"/>
              </w:rPr>
            </w:pPr>
          </w:p>
        </w:tc>
        <w:tc>
          <w:tcPr>
            <w:tcW w:w="4678"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3</w:t>
            </w:r>
          </w:p>
        </w:tc>
        <w:tc>
          <w:tcPr>
            <w:tcW w:w="2374" w:type="dxa"/>
          </w:tcPr>
          <w:p w:rsidR="000F4F68" w:rsidRPr="0048069C" w:rsidRDefault="000F4F68" w:rsidP="00834013">
            <w:pPr>
              <w:spacing w:after="0" w:line="240" w:lineRule="auto"/>
              <w:contextualSpacing/>
              <w:jc w:val="both"/>
              <w:rPr>
                <w:sz w:val="28"/>
                <w:szCs w:val="28"/>
                <w:lang w:eastAsia="ru-RU"/>
              </w:rPr>
            </w:pPr>
          </w:p>
        </w:tc>
        <w:tc>
          <w:tcPr>
            <w:tcW w:w="2135" w:type="dxa"/>
          </w:tcPr>
          <w:p w:rsidR="000F4F68" w:rsidRPr="0048069C" w:rsidRDefault="000F4F68" w:rsidP="00834013">
            <w:pPr>
              <w:spacing w:after="0" w:line="240" w:lineRule="auto"/>
              <w:contextualSpacing/>
              <w:jc w:val="both"/>
              <w:rPr>
                <w:sz w:val="28"/>
                <w:szCs w:val="28"/>
                <w:lang w:eastAsia="ru-RU"/>
              </w:rPr>
            </w:pPr>
          </w:p>
        </w:tc>
        <w:tc>
          <w:tcPr>
            <w:tcW w:w="4678" w:type="dxa"/>
          </w:tcPr>
          <w:p w:rsidR="000F4F68" w:rsidRPr="0048069C" w:rsidRDefault="000F4F68" w:rsidP="00834013">
            <w:pPr>
              <w:spacing w:after="0" w:line="240" w:lineRule="auto"/>
              <w:contextualSpacing/>
              <w:jc w:val="both"/>
              <w:rPr>
                <w:sz w:val="28"/>
                <w:szCs w:val="28"/>
                <w:lang w:eastAsia="ru-RU"/>
              </w:rPr>
            </w:pPr>
          </w:p>
        </w:tc>
      </w:tr>
    </w:tbl>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p>
    <w:p w:rsidR="000F4F68" w:rsidRPr="0048069C" w:rsidRDefault="000F4F68" w:rsidP="000F4F68">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F4F68" w:rsidRPr="0048069C" w:rsidRDefault="000F4F68" w:rsidP="000F4F68">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F4F68" w:rsidRPr="0048069C" w:rsidRDefault="000F4F68" w:rsidP="000F4F68">
      <w:pPr>
        <w:spacing w:after="0" w:line="240" w:lineRule="auto"/>
        <w:contextualSpacing/>
        <w:jc w:val="both"/>
        <w:rPr>
          <w:bCs/>
          <w:sz w:val="28"/>
          <w:szCs w:val="28"/>
        </w:rPr>
      </w:pPr>
    </w:p>
    <w:p w:rsidR="000F4F68" w:rsidRPr="0048069C" w:rsidRDefault="000F4F68" w:rsidP="000F4F68">
      <w:pPr>
        <w:contextualSpacing/>
        <w:jc w:val="both"/>
        <w:rPr>
          <w:bCs/>
          <w:sz w:val="28"/>
          <w:szCs w:val="28"/>
        </w:rPr>
      </w:pPr>
      <w:r w:rsidRPr="0048069C">
        <w:rPr>
          <w:bCs/>
          <w:sz w:val="28"/>
          <w:szCs w:val="28"/>
        </w:rPr>
        <w:lastRenderedPageBreak/>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F4F68" w:rsidRPr="0048069C" w:rsidTr="00834013">
        <w:tc>
          <w:tcPr>
            <w:tcW w:w="594"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1</w:t>
            </w:r>
          </w:p>
        </w:tc>
        <w:tc>
          <w:tcPr>
            <w:tcW w:w="237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F4F68" w:rsidRPr="0048069C" w:rsidRDefault="000F4F68" w:rsidP="00834013">
            <w:pPr>
              <w:spacing w:after="0" w:line="240" w:lineRule="auto"/>
              <w:contextualSpacing/>
              <w:jc w:val="both"/>
              <w:rPr>
                <w:sz w:val="28"/>
                <w:szCs w:val="28"/>
                <w:lang w:eastAsia="ru-RU"/>
              </w:rPr>
            </w:pPr>
          </w:p>
        </w:tc>
        <w:tc>
          <w:tcPr>
            <w:tcW w:w="2118" w:type="dxa"/>
          </w:tcPr>
          <w:p w:rsidR="000F4F68" w:rsidRPr="0048069C" w:rsidRDefault="000F4F68" w:rsidP="00834013">
            <w:pPr>
              <w:spacing w:after="0" w:line="240" w:lineRule="auto"/>
              <w:contextualSpacing/>
              <w:jc w:val="both"/>
              <w:rPr>
                <w:sz w:val="28"/>
                <w:szCs w:val="28"/>
                <w:lang w:eastAsia="ru-RU"/>
              </w:rPr>
            </w:pPr>
          </w:p>
        </w:tc>
        <w:tc>
          <w:tcPr>
            <w:tcW w:w="1291" w:type="dxa"/>
          </w:tcPr>
          <w:p w:rsidR="000F4F68" w:rsidRPr="0048069C" w:rsidRDefault="000F4F68" w:rsidP="00834013">
            <w:pPr>
              <w:spacing w:after="0" w:line="240" w:lineRule="auto"/>
              <w:contextualSpacing/>
              <w:jc w:val="both"/>
              <w:rPr>
                <w:sz w:val="28"/>
                <w:szCs w:val="28"/>
                <w:lang w:eastAsia="ru-RU"/>
              </w:rPr>
            </w:pPr>
          </w:p>
        </w:tc>
        <w:tc>
          <w:tcPr>
            <w:tcW w:w="1660"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2</w:t>
            </w:r>
          </w:p>
        </w:tc>
        <w:tc>
          <w:tcPr>
            <w:tcW w:w="237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F4F68" w:rsidRPr="0048069C" w:rsidRDefault="000F4F68" w:rsidP="00834013">
            <w:pPr>
              <w:spacing w:after="0" w:line="240" w:lineRule="auto"/>
              <w:contextualSpacing/>
              <w:jc w:val="both"/>
              <w:rPr>
                <w:sz w:val="28"/>
                <w:szCs w:val="28"/>
                <w:lang w:eastAsia="ru-RU"/>
              </w:rPr>
            </w:pPr>
          </w:p>
        </w:tc>
        <w:tc>
          <w:tcPr>
            <w:tcW w:w="2118" w:type="dxa"/>
          </w:tcPr>
          <w:p w:rsidR="000F4F68" w:rsidRPr="0048069C" w:rsidRDefault="000F4F68" w:rsidP="00834013">
            <w:pPr>
              <w:spacing w:after="0" w:line="240" w:lineRule="auto"/>
              <w:contextualSpacing/>
              <w:jc w:val="both"/>
              <w:rPr>
                <w:sz w:val="28"/>
                <w:szCs w:val="28"/>
                <w:lang w:eastAsia="ru-RU"/>
              </w:rPr>
            </w:pPr>
          </w:p>
        </w:tc>
        <w:tc>
          <w:tcPr>
            <w:tcW w:w="1291" w:type="dxa"/>
          </w:tcPr>
          <w:p w:rsidR="000F4F68" w:rsidRPr="0048069C" w:rsidRDefault="000F4F68" w:rsidP="00834013">
            <w:pPr>
              <w:spacing w:after="0" w:line="240" w:lineRule="auto"/>
              <w:contextualSpacing/>
              <w:jc w:val="both"/>
              <w:rPr>
                <w:sz w:val="28"/>
                <w:szCs w:val="28"/>
                <w:lang w:eastAsia="ru-RU"/>
              </w:rPr>
            </w:pPr>
          </w:p>
        </w:tc>
        <w:tc>
          <w:tcPr>
            <w:tcW w:w="1660"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3</w:t>
            </w:r>
          </w:p>
        </w:tc>
        <w:tc>
          <w:tcPr>
            <w:tcW w:w="237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F4F68" w:rsidRPr="0048069C" w:rsidRDefault="000F4F68" w:rsidP="00834013">
            <w:pPr>
              <w:spacing w:after="0" w:line="240" w:lineRule="auto"/>
              <w:contextualSpacing/>
              <w:jc w:val="both"/>
              <w:rPr>
                <w:sz w:val="28"/>
                <w:szCs w:val="28"/>
                <w:lang w:eastAsia="ru-RU"/>
              </w:rPr>
            </w:pPr>
          </w:p>
        </w:tc>
        <w:tc>
          <w:tcPr>
            <w:tcW w:w="2118" w:type="dxa"/>
          </w:tcPr>
          <w:p w:rsidR="000F4F68" w:rsidRPr="0048069C" w:rsidRDefault="000F4F68" w:rsidP="00834013">
            <w:pPr>
              <w:spacing w:after="0" w:line="240" w:lineRule="auto"/>
              <w:contextualSpacing/>
              <w:jc w:val="both"/>
              <w:rPr>
                <w:sz w:val="28"/>
                <w:szCs w:val="28"/>
                <w:lang w:eastAsia="ru-RU"/>
              </w:rPr>
            </w:pPr>
          </w:p>
        </w:tc>
        <w:tc>
          <w:tcPr>
            <w:tcW w:w="1291" w:type="dxa"/>
          </w:tcPr>
          <w:p w:rsidR="000F4F68" w:rsidRPr="0048069C" w:rsidRDefault="000F4F68" w:rsidP="00834013">
            <w:pPr>
              <w:spacing w:after="0" w:line="240" w:lineRule="auto"/>
              <w:contextualSpacing/>
              <w:jc w:val="both"/>
              <w:rPr>
                <w:sz w:val="28"/>
                <w:szCs w:val="28"/>
                <w:lang w:eastAsia="ru-RU"/>
              </w:rPr>
            </w:pPr>
          </w:p>
        </w:tc>
        <w:tc>
          <w:tcPr>
            <w:tcW w:w="1660" w:type="dxa"/>
          </w:tcPr>
          <w:p w:rsidR="000F4F68" w:rsidRPr="0048069C" w:rsidRDefault="000F4F68" w:rsidP="00834013">
            <w:pPr>
              <w:spacing w:after="0" w:line="240" w:lineRule="auto"/>
              <w:contextualSpacing/>
              <w:jc w:val="both"/>
              <w:rPr>
                <w:sz w:val="28"/>
                <w:szCs w:val="28"/>
                <w:lang w:eastAsia="ru-RU"/>
              </w:rPr>
            </w:pPr>
          </w:p>
        </w:tc>
      </w:tr>
    </w:tbl>
    <w:p w:rsidR="000F4F68" w:rsidRDefault="000F4F68" w:rsidP="000F4F68">
      <w:pPr>
        <w:spacing w:after="0" w:line="240" w:lineRule="auto"/>
        <w:rPr>
          <w:rFonts w:eastAsia="Times New Roman"/>
          <w:b/>
          <w:sz w:val="28"/>
          <w:szCs w:val="28"/>
        </w:rPr>
      </w:pPr>
    </w:p>
    <w:p w:rsidR="000F4F68" w:rsidRDefault="000F4F68" w:rsidP="000F4F68">
      <w:pPr>
        <w:spacing w:after="0" w:line="240" w:lineRule="auto"/>
        <w:rPr>
          <w:rFonts w:eastAsia="Times New Roman"/>
          <w:b/>
          <w:sz w:val="28"/>
          <w:szCs w:val="28"/>
        </w:rPr>
      </w:pPr>
    </w:p>
    <w:p w:rsidR="000F4F68" w:rsidRPr="0057420D" w:rsidRDefault="000F4F68" w:rsidP="000F4F68">
      <w:pPr>
        <w:rPr>
          <w:b/>
          <w:sz w:val="28"/>
          <w:szCs w:val="28"/>
        </w:rPr>
      </w:pPr>
      <w:r w:rsidRPr="0057420D">
        <w:rPr>
          <w:b/>
          <w:sz w:val="28"/>
          <w:szCs w:val="28"/>
        </w:rPr>
        <w:t>Раздел 3 - Стандартизация</w:t>
      </w:r>
    </w:p>
    <w:p w:rsidR="000F4F68" w:rsidRPr="003C53DE" w:rsidRDefault="000F4F68" w:rsidP="000F4F68">
      <w:pPr>
        <w:spacing w:after="0" w:line="240" w:lineRule="auto"/>
        <w:rPr>
          <w:b/>
          <w:sz w:val="28"/>
          <w:szCs w:val="28"/>
        </w:rPr>
      </w:pPr>
      <w:r w:rsidRPr="00E37E38">
        <w:rPr>
          <w:b/>
          <w:sz w:val="28"/>
          <w:szCs w:val="28"/>
        </w:rPr>
        <w:t>Задание</w:t>
      </w:r>
      <w:r>
        <w:rPr>
          <w:b/>
          <w:sz w:val="28"/>
          <w:szCs w:val="28"/>
        </w:rPr>
        <w:t xml:space="preserve"> 3.1</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технического регламента</w:t>
      </w:r>
    </w:p>
    <w:p w:rsidR="000F4F68" w:rsidRDefault="000F4F68" w:rsidP="000F4F68">
      <w:pPr>
        <w:spacing w:after="0" w:line="240" w:lineRule="auto"/>
        <w:ind w:firstLine="567"/>
        <w:rPr>
          <w:sz w:val="28"/>
          <w:szCs w:val="28"/>
        </w:rPr>
      </w:pPr>
    </w:p>
    <w:p w:rsidR="000F4F68" w:rsidRPr="00A877D3" w:rsidRDefault="000F4F68" w:rsidP="000F4F68">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F4F68" w:rsidRPr="00A877D3" w:rsidRDefault="000F4F68" w:rsidP="000F4F68">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F4F68" w:rsidRPr="00A877D3" w:rsidRDefault="000F4F68" w:rsidP="000F4F68">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0F4F68" w:rsidRPr="00A877D3" w:rsidRDefault="000F4F68" w:rsidP="000F4F68">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0F4F68" w:rsidRPr="00A877D3" w:rsidRDefault="000F4F68" w:rsidP="000F4F68">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F4F68" w:rsidRPr="00A877D3" w:rsidRDefault="000F4F68" w:rsidP="000F4F68">
      <w:pPr>
        <w:spacing w:after="0" w:line="240" w:lineRule="auto"/>
        <w:contextualSpacing/>
        <w:jc w:val="both"/>
        <w:rPr>
          <w:bCs/>
          <w:sz w:val="28"/>
          <w:szCs w:val="28"/>
        </w:rPr>
      </w:pPr>
    </w:p>
    <w:p w:rsidR="000F4F68" w:rsidRPr="00A877D3" w:rsidRDefault="000F4F68" w:rsidP="000F4F68">
      <w:pPr>
        <w:contextualSpacing/>
        <w:jc w:val="both"/>
        <w:rPr>
          <w:bCs/>
          <w:sz w:val="28"/>
          <w:szCs w:val="28"/>
        </w:rPr>
      </w:pPr>
      <w:r w:rsidRPr="00A877D3">
        <w:rPr>
          <w:bCs/>
          <w:sz w:val="28"/>
          <w:szCs w:val="28"/>
        </w:rPr>
        <w:t>Таблица 1 – Виды стандартов РФ</w:t>
      </w:r>
    </w:p>
    <w:p w:rsidR="000F4F68" w:rsidRPr="00A877D3" w:rsidRDefault="000F4F68" w:rsidP="000F4F68">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F4F68" w:rsidRPr="00A877D3" w:rsidTr="00834013">
        <w:tc>
          <w:tcPr>
            <w:tcW w:w="581"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w:t>
            </w:r>
          </w:p>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F4F68" w:rsidRPr="00A877D3" w:rsidTr="00834013">
        <w:tc>
          <w:tcPr>
            <w:tcW w:w="581"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1</w:t>
            </w:r>
          </w:p>
        </w:tc>
        <w:tc>
          <w:tcPr>
            <w:tcW w:w="2303"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0F4F68" w:rsidRPr="00A877D3" w:rsidRDefault="000F4F68" w:rsidP="00834013">
            <w:pPr>
              <w:spacing w:after="0" w:line="240" w:lineRule="auto"/>
              <w:contextualSpacing/>
              <w:jc w:val="both"/>
              <w:rPr>
                <w:sz w:val="28"/>
                <w:szCs w:val="28"/>
                <w:lang w:eastAsia="ru-RU"/>
              </w:rPr>
            </w:pPr>
          </w:p>
        </w:tc>
        <w:tc>
          <w:tcPr>
            <w:tcW w:w="2056" w:type="dxa"/>
          </w:tcPr>
          <w:p w:rsidR="000F4F68" w:rsidRPr="00A877D3" w:rsidRDefault="000F4F68" w:rsidP="00834013">
            <w:pPr>
              <w:spacing w:after="0" w:line="240" w:lineRule="auto"/>
              <w:contextualSpacing/>
              <w:jc w:val="both"/>
              <w:rPr>
                <w:sz w:val="28"/>
                <w:szCs w:val="28"/>
                <w:lang w:eastAsia="ru-RU"/>
              </w:rPr>
            </w:pPr>
          </w:p>
        </w:tc>
        <w:tc>
          <w:tcPr>
            <w:tcW w:w="1256" w:type="dxa"/>
          </w:tcPr>
          <w:p w:rsidR="000F4F68" w:rsidRPr="00A877D3" w:rsidRDefault="000F4F68" w:rsidP="00834013">
            <w:pPr>
              <w:spacing w:after="0" w:line="240" w:lineRule="auto"/>
              <w:contextualSpacing/>
              <w:jc w:val="both"/>
              <w:rPr>
                <w:sz w:val="28"/>
                <w:szCs w:val="28"/>
                <w:lang w:eastAsia="ru-RU"/>
              </w:rPr>
            </w:pPr>
          </w:p>
        </w:tc>
        <w:tc>
          <w:tcPr>
            <w:tcW w:w="1789" w:type="dxa"/>
          </w:tcPr>
          <w:p w:rsidR="000F4F68" w:rsidRPr="00A877D3" w:rsidRDefault="000F4F68" w:rsidP="00834013">
            <w:pPr>
              <w:spacing w:after="0" w:line="240" w:lineRule="auto"/>
              <w:contextualSpacing/>
              <w:jc w:val="both"/>
              <w:rPr>
                <w:sz w:val="28"/>
                <w:szCs w:val="28"/>
                <w:lang w:eastAsia="ru-RU"/>
              </w:rPr>
            </w:pPr>
          </w:p>
        </w:tc>
      </w:tr>
      <w:tr w:rsidR="000F4F68" w:rsidRPr="00A877D3" w:rsidTr="00834013">
        <w:tc>
          <w:tcPr>
            <w:tcW w:w="581"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2</w:t>
            </w:r>
          </w:p>
        </w:tc>
        <w:tc>
          <w:tcPr>
            <w:tcW w:w="2303"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0F4F68" w:rsidRPr="00A877D3" w:rsidRDefault="000F4F68" w:rsidP="00834013">
            <w:pPr>
              <w:spacing w:after="0" w:line="240" w:lineRule="auto"/>
              <w:contextualSpacing/>
              <w:jc w:val="both"/>
              <w:rPr>
                <w:sz w:val="28"/>
                <w:szCs w:val="28"/>
                <w:lang w:eastAsia="ru-RU"/>
              </w:rPr>
            </w:pPr>
          </w:p>
        </w:tc>
        <w:tc>
          <w:tcPr>
            <w:tcW w:w="2056" w:type="dxa"/>
          </w:tcPr>
          <w:p w:rsidR="000F4F68" w:rsidRPr="00A877D3" w:rsidRDefault="000F4F68" w:rsidP="00834013">
            <w:pPr>
              <w:spacing w:after="0" w:line="240" w:lineRule="auto"/>
              <w:contextualSpacing/>
              <w:jc w:val="both"/>
              <w:rPr>
                <w:sz w:val="28"/>
                <w:szCs w:val="28"/>
                <w:lang w:eastAsia="ru-RU"/>
              </w:rPr>
            </w:pPr>
          </w:p>
        </w:tc>
        <w:tc>
          <w:tcPr>
            <w:tcW w:w="1256" w:type="dxa"/>
          </w:tcPr>
          <w:p w:rsidR="000F4F68" w:rsidRPr="00A877D3" w:rsidRDefault="000F4F68" w:rsidP="00834013">
            <w:pPr>
              <w:spacing w:after="0" w:line="240" w:lineRule="auto"/>
              <w:contextualSpacing/>
              <w:jc w:val="both"/>
              <w:rPr>
                <w:sz w:val="28"/>
                <w:szCs w:val="28"/>
                <w:lang w:eastAsia="ru-RU"/>
              </w:rPr>
            </w:pPr>
          </w:p>
        </w:tc>
        <w:tc>
          <w:tcPr>
            <w:tcW w:w="1789" w:type="dxa"/>
          </w:tcPr>
          <w:p w:rsidR="000F4F68" w:rsidRPr="00A877D3" w:rsidRDefault="000F4F68" w:rsidP="00834013">
            <w:pPr>
              <w:spacing w:after="0" w:line="240" w:lineRule="auto"/>
              <w:contextualSpacing/>
              <w:jc w:val="both"/>
              <w:rPr>
                <w:sz w:val="28"/>
                <w:szCs w:val="28"/>
                <w:lang w:eastAsia="ru-RU"/>
              </w:rPr>
            </w:pPr>
          </w:p>
        </w:tc>
      </w:tr>
      <w:tr w:rsidR="000F4F68" w:rsidRPr="00A877D3" w:rsidTr="00834013">
        <w:tc>
          <w:tcPr>
            <w:tcW w:w="581"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3</w:t>
            </w:r>
          </w:p>
        </w:tc>
        <w:tc>
          <w:tcPr>
            <w:tcW w:w="2303"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0F4F68" w:rsidRPr="00A877D3" w:rsidRDefault="000F4F68" w:rsidP="00834013">
            <w:pPr>
              <w:spacing w:after="0" w:line="240" w:lineRule="auto"/>
              <w:contextualSpacing/>
              <w:jc w:val="both"/>
              <w:rPr>
                <w:sz w:val="28"/>
                <w:szCs w:val="28"/>
                <w:lang w:eastAsia="ru-RU"/>
              </w:rPr>
            </w:pPr>
          </w:p>
        </w:tc>
        <w:tc>
          <w:tcPr>
            <w:tcW w:w="2056" w:type="dxa"/>
          </w:tcPr>
          <w:p w:rsidR="000F4F68" w:rsidRPr="00A877D3" w:rsidRDefault="000F4F68" w:rsidP="00834013">
            <w:pPr>
              <w:spacing w:after="0" w:line="240" w:lineRule="auto"/>
              <w:contextualSpacing/>
              <w:jc w:val="both"/>
              <w:rPr>
                <w:sz w:val="28"/>
                <w:szCs w:val="28"/>
                <w:lang w:eastAsia="ru-RU"/>
              </w:rPr>
            </w:pPr>
          </w:p>
        </w:tc>
        <w:tc>
          <w:tcPr>
            <w:tcW w:w="1256" w:type="dxa"/>
          </w:tcPr>
          <w:p w:rsidR="000F4F68" w:rsidRPr="00A877D3" w:rsidRDefault="000F4F68" w:rsidP="00834013">
            <w:pPr>
              <w:spacing w:after="0" w:line="240" w:lineRule="auto"/>
              <w:contextualSpacing/>
              <w:jc w:val="both"/>
              <w:rPr>
                <w:sz w:val="28"/>
                <w:szCs w:val="28"/>
                <w:lang w:eastAsia="ru-RU"/>
              </w:rPr>
            </w:pPr>
          </w:p>
        </w:tc>
        <w:tc>
          <w:tcPr>
            <w:tcW w:w="1789" w:type="dxa"/>
          </w:tcPr>
          <w:p w:rsidR="000F4F68" w:rsidRPr="00A877D3" w:rsidRDefault="000F4F68" w:rsidP="00834013">
            <w:pPr>
              <w:spacing w:after="0" w:line="240" w:lineRule="auto"/>
              <w:contextualSpacing/>
              <w:jc w:val="both"/>
              <w:rPr>
                <w:sz w:val="28"/>
                <w:szCs w:val="28"/>
                <w:lang w:eastAsia="ru-RU"/>
              </w:rPr>
            </w:pPr>
          </w:p>
        </w:tc>
      </w:tr>
    </w:tbl>
    <w:p w:rsidR="000F4F68" w:rsidRPr="005657E9" w:rsidRDefault="000F4F68" w:rsidP="000F4F68">
      <w:pPr>
        <w:rPr>
          <w:rFonts w:eastAsia="Times New Roman"/>
          <w:b/>
          <w:sz w:val="28"/>
          <w:szCs w:val="28"/>
        </w:rPr>
      </w:pPr>
    </w:p>
    <w:p w:rsidR="000F4F68" w:rsidRPr="0057420D" w:rsidRDefault="000F4F68" w:rsidP="000F4F68">
      <w:pPr>
        <w:spacing w:after="0" w:line="240" w:lineRule="auto"/>
        <w:rPr>
          <w:b/>
          <w:sz w:val="28"/>
          <w:szCs w:val="28"/>
        </w:rPr>
      </w:pPr>
      <w:r w:rsidRPr="0057420D">
        <w:rPr>
          <w:b/>
          <w:sz w:val="28"/>
          <w:szCs w:val="28"/>
        </w:rPr>
        <w:lastRenderedPageBreak/>
        <w:t>Раздел 4 - Оценка соответствия</w:t>
      </w:r>
    </w:p>
    <w:p w:rsidR="000F4F68" w:rsidRDefault="000F4F68" w:rsidP="000F4F68">
      <w:pPr>
        <w:spacing w:after="0" w:line="240" w:lineRule="auto"/>
      </w:pPr>
    </w:p>
    <w:p w:rsidR="000F4F68" w:rsidRDefault="000F4F68" w:rsidP="000F4F68">
      <w:pPr>
        <w:spacing w:after="0" w:line="240" w:lineRule="auto"/>
        <w:rPr>
          <w:b/>
          <w:sz w:val="28"/>
          <w:szCs w:val="28"/>
        </w:rPr>
      </w:pPr>
      <w:r w:rsidRPr="00E37E38">
        <w:rPr>
          <w:b/>
          <w:sz w:val="28"/>
          <w:szCs w:val="28"/>
        </w:rPr>
        <w:t xml:space="preserve">Задание </w:t>
      </w:r>
      <w:r>
        <w:rPr>
          <w:b/>
          <w:sz w:val="28"/>
          <w:szCs w:val="28"/>
        </w:rPr>
        <w:t>4.1</w:t>
      </w:r>
      <w:r w:rsidRPr="00E37E38">
        <w:rPr>
          <w:b/>
          <w:sz w:val="28"/>
          <w:szCs w:val="28"/>
        </w:rPr>
        <w:t xml:space="preserve"> </w:t>
      </w:r>
      <w:r>
        <w:rPr>
          <w:b/>
          <w:sz w:val="28"/>
          <w:szCs w:val="28"/>
        </w:rPr>
        <w:t>Изучение существующих документов подтверждения соответствия</w:t>
      </w:r>
    </w:p>
    <w:p w:rsidR="000F4F68" w:rsidRDefault="000F4F68" w:rsidP="000F4F68">
      <w:pPr>
        <w:spacing w:after="0" w:line="240" w:lineRule="auto"/>
        <w:ind w:firstLine="567"/>
        <w:rPr>
          <w:b/>
          <w:sz w:val="28"/>
          <w:szCs w:val="28"/>
        </w:rPr>
      </w:pP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F4F68"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F4F68" w:rsidRPr="00805439" w:rsidTr="00834013">
        <w:tc>
          <w:tcPr>
            <w:tcW w:w="2518" w:type="dxa"/>
            <w:tcBorders>
              <w:top w:val="single" w:sz="4" w:space="0" w:color="auto"/>
              <w:left w:val="single" w:sz="4" w:space="0" w:color="auto"/>
              <w:bottom w:val="single" w:sz="4" w:space="0" w:color="auto"/>
              <w:right w:val="single" w:sz="4" w:space="0" w:color="auto"/>
            </w:tcBorders>
            <w:vAlign w:val="center"/>
            <w:hideMark/>
          </w:tcPr>
          <w:p w:rsidR="000F4F68"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F4F68"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F4F68" w:rsidRPr="00805439" w:rsidTr="00834013">
        <w:tc>
          <w:tcPr>
            <w:tcW w:w="2518" w:type="dxa"/>
            <w:tcBorders>
              <w:top w:val="single" w:sz="4" w:space="0" w:color="auto"/>
              <w:left w:val="single" w:sz="4" w:space="0" w:color="auto"/>
              <w:bottom w:val="single" w:sz="4" w:space="0" w:color="auto"/>
              <w:right w:val="single" w:sz="4" w:space="0" w:color="auto"/>
            </w:tcBorders>
            <w:hideMark/>
          </w:tcPr>
          <w:p w:rsidR="000F4F68" w:rsidRPr="00805439" w:rsidRDefault="000F4F68" w:rsidP="0083401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r>
      <w:tr w:rsidR="000F4F68" w:rsidRPr="00805439" w:rsidTr="00834013">
        <w:tc>
          <w:tcPr>
            <w:tcW w:w="2518" w:type="dxa"/>
            <w:tcBorders>
              <w:top w:val="single" w:sz="4" w:space="0" w:color="auto"/>
              <w:left w:val="single" w:sz="4" w:space="0" w:color="auto"/>
              <w:bottom w:val="single" w:sz="4" w:space="0" w:color="auto"/>
              <w:right w:val="single" w:sz="4" w:space="0" w:color="auto"/>
            </w:tcBorders>
            <w:hideMark/>
          </w:tcPr>
          <w:p w:rsidR="000F4F68" w:rsidRDefault="000F4F68" w:rsidP="0083401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F4F68" w:rsidRPr="00805439" w:rsidRDefault="000F4F68" w:rsidP="0083401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r>
    </w:tbl>
    <w:p w:rsidR="000F4F68" w:rsidRPr="00805439" w:rsidRDefault="000F4F68" w:rsidP="000F4F68">
      <w:pPr>
        <w:spacing w:after="0" w:line="240" w:lineRule="auto"/>
        <w:ind w:firstLine="567"/>
        <w:rPr>
          <w:sz w:val="28"/>
          <w:szCs w:val="28"/>
        </w:rPr>
      </w:pPr>
    </w:p>
    <w:p w:rsidR="000F4F68" w:rsidRDefault="000F4F68" w:rsidP="000F4F68">
      <w:pPr>
        <w:spacing w:after="0" w:line="240" w:lineRule="auto"/>
        <w:jc w:val="both"/>
        <w:rPr>
          <w:b/>
          <w:sz w:val="28"/>
          <w:szCs w:val="28"/>
        </w:rPr>
      </w:pPr>
    </w:p>
    <w:p w:rsidR="000F4F68" w:rsidRDefault="000F4F68" w:rsidP="000F4F68">
      <w:pPr>
        <w:spacing w:after="0" w:line="240" w:lineRule="auto"/>
        <w:jc w:val="both"/>
        <w:rPr>
          <w:b/>
          <w:sz w:val="28"/>
          <w:szCs w:val="28"/>
        </w:rPr>
      </w:pPr>
    </w:p>
    <w:p w:rsidR="000F4F68" w:rsidRDefault="000F4F68" w:rsidP="000F4F68">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0F4F68" w:rsidRPr="000B21F2" w:rsidRDefault="000F4F68" w:rsidP="000F4F68">
      <w:pPr>
        <w:spacing w:after="0" w:line="240" w:lineRule="auto"/>
        <w:jc w:val="both"/>
        <w:rPr>
          <w:b/>
          <w:sz w:val="28"/>
          <w:szCs w:val="28"/>
        </w:rPr>
      </w:pPr>
      <w:r w:rsidRPr="000B21F2">
        <w:rPr>
          <w:b/>
          <w:sz w:val="28"/>
          <w:szCs w:val="28"/>
        </w:rPr>
        <w:t>контроля знани</w:t>
      </w:r>
      <w:r>
        <w:rPr>
          <w:b/>
          <w:sz w:val="28"/>
          <w:szCs w:val="28"/>
        </w:rPr>
        <w:t>й, проводимого в форме экзамена</w:t>
      </w:r>
    </w:p>
    <w:p w:rsidR="000F4F68" w:rsidRPr="000B21F2" w:rsidRDefault="000F4F68" w:rsidP="000F4F68">
      <w:pPr>
        <w:spacing w:after="0" w:line="240" w:lineRule="auto"/>
        <w:ind w:firstLine="709"/>
        <w:rPr>
          <w:rFonts w:eastAsia="Times New Roman"/>
          <w:b/>
          <w:sz w:val="28"/>
          <w:szCs w:val="28"/>
        </w:rPr>
      </w:pPr>
    </w:p>
    <w:p w:rsidR="000F4F68" w:rsidRDefault="000F4F68" w:rsidP="000F4F68">
      <w:pPr>
        <w:spacing w:after="0" w:line="240" w:lineRule="auto"/>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0F4F68" w:rsidRDefault="000F4F68" w:rsidP="000F4F68">
      <w:pPr>
        <w:spacing w:after="0" w:line="240" w:lineRule="auto"/>
        <w:ind w:firstLine="851"/>
        <w:rPr>
          <w:rFonts w:eastAsia="Times New Roman"/>
          <w:b/>
          <w:sz w:val="28"/>
          <w:szCs w:val="28"/>
        </w:rPr>
      </w:pPr>
    </w:p>
    <w:p w:rsidR="000F4F68" w:rsidRPr="00D1392C" w:rsidRDefault="000F4F68" w:rsidP="000F4F68">
      <w:pPr>
        <w:tabs>
          <w:tab w:val="left" w:pos="1134"/>
        </w:tabs>
        <w:spacing w:after="0" w:line="240" w:lineRule="auto"/>
        <w:ind w:firstLine="851"/>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0F4F68" w:rsidRPr="00D1392C" w:rsidRDefault="000F4F68" w:rsidP="000F4F68">
      <w:pPr>
        <w:tabs>
          <w:tab w:val="left" w:pos="1134"/>
        </w:tabs>
        <w:spacing w:after="0" w:line="240" w:lineRule="auto"/>
        <w:ind w:firstLine="851"/>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w:t>
      </w:r>
      <w:r w:rsidRPr="00D1392C">
        <w:rPr>
          <w:sz w:val="28"/>
          <w:szCs w:val="28"/>
        </w:rPr>
        <w:tab/>
        <w:t xml:space="preserve"> Принципы технического регулирования</w:t>
      </w:r>
    </w:p>
    <w:p w:rsidR="000F4F68" w:rsidRPr="00D1392C" w:rsidRDefault="000F4F68" w:rsidP="000F4F68">
      <w:pPr>
        <w:tabs>
          <w:tab w:val="left" w:pos="1134"/>
        </w:tabs>
        <w:spacing w:after="0" w:line="240" w:lineRule="auto"/>
        <w:ind w:firstLine="851"/>
        <w:rPr>
          <w:sz w:val="28"/>
          <w:szCs w:val="28"/>
        </w:rPr>
      </w:pPr>
      <w:r w:rsidRPr="00D1392C">
        <w:rPr>
          <w:sz w:val="28"/>
          <w:szCs w:val="28"/>
        </w:rPr>
        <w:t>4</w:t>
      </w:r>
      <w:r w:rsidRPr="00D1392C">
        <w:rPr>
          <w:sz w:val="28"/>
          <w:szCs w:val="28"/>
        </w:rPr>
        <w:tab/>
        <w:t xml:space="preserve"> Цели принятия технических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0F4F68" w:rsidRPr="00D1392C" w:rsidRDefault="000F4F68" w:rsidP="000F4F68">
      <w:pPr>
        <w:tabs>
          <w:tab w:val="left" w:pos="1134"/>
        </w:tabs>
        <w:spacing w:after="0" w:line="240" w:lineRule="auto"/>
        <w:ind w:firstLine="851"/>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7</w:t>
      </w:r>
      <w:r w:rsidRPr="00D1392C">
        <w:rPr>
          <w:sz w:val="28"/>
          <w:szCs w:val="28"/>
        </w:rPr>
        <w:tab/>
        <w:t xml:space="preserve"> Общие технические регламенты</w:t>
      </w:r>
    </w:p>
    <w:p w:rsidR="000F4F68" w:rsidRPr="00D1392C" w:rsidRDefault="000F4F68" w:rsidP="000F4F68">
      <w:pPr>
        <w:tabs>
          <w:tab w:val="left" w:pos="1134"/>
        </w:tabs>
        <w:spacing w:after="0" w:line="240" w:lineRule="auto"/>
        <w:ind w:firstLine="851"/>
        <w:rPr>
          <w:sz w:val="28"/>
          <w:szCs w:val="28"/>
        </w:rPr>
      </w:pPr>
      <w:r w:rsidRPr="00D1392C">
        <w:rPr>
          <w:sz w:val="28"/>
          <w:szCs w:val="28"/>
        </w:rPr>
        <w:t>8</w:t>
      </w:r>
      <w:r w:rsidRPr="00D1392C">
        <w:rPr>
          <w:sz w:val="28"/>
          <w:szCs w:val="28"/>
        </w:rPr>
        <w:tab/>
        <w:t xml:space="preserve"> Специальными технические регламенты</w:t>
      </w:r>
    </w:p>
    <w:p w:rsidR="000F4F68" w:rsidRPr="00D1392C" w:rsidRDefault="000F4F68" w:rsidP="000F4F68">
      <w:pPr>
        <w:tabs>
          <w:tab w:val="left" w:pos="1134"/>
        </w:tabs>
        <w:spacing w:after="0" w:line="240" w:lineRule="auto"/>
        <w:ind w:firstLine="851"/>
        <w:rPr>
          <w:sz w:val="28"/>
          <w:szCs w:val="28"/>
        </w:rPr>
      </w:pPr>
      <w:r w:rsidRPr="00D1392C">
        <w:rPr>
          <w:sz w:val="28"/>
          <w:szCs w:val="28"/>
        </w:rPr>
        <w:t>9</w:t>
      </w:r>
      <w:r w:rsidRPr="00D1392C">
        <w:rPr>
          <w:sz w:val="28"/>
          <w:szCs w:val="28"/>
        </w:rPr>
        <w:tab/>
        <w:t xml:space="preserve"> Объекты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w:t>
      </w:r>
      <w:r w:rsidRPr="00D1392C">
        <w:rPr>
          <w:sz w:val="28"/>
          <w:szCs w:val="28"/>
        </w:rPr>
        <w:t>с</w:t>
      </w:r>
      <w:r w:rsidRPr="00D1392C">
        <w:rPr>
          <w:sz w:val="28"/>
          <w:szCs w:val="28"/>
        </w:rPr>
        <w:t>сийской Федерации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11</w:t>
      </w:r>
      <w:r w:rsidRPr="00D1392C">
        <w:rPr>
          <w:sz w:val="28"/>
          <w:szCs w:val="28"/>
        </w:rPr>
        <w:tab/>
        <w:t xml:space="preserve"> Классификация объектов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12</w:t>
      </w:r>
      <w:r w:rsidRPr="00D1392C">
        <w:rPr>
          <w:sz w:val="28"/>
          <w:szCs w:val="28"/>
        </w:rPr>
        <w:tab/>
        <w:t xml:space="preserve"> Стандарты организаций</w:t>
      </w:r>
    </w:p>
    <w:p w:rsidR="000F4F68" w:rsidRPr="00D1392C" w:rsidRDefault="000F4F68" w:rsidP="000F4F68">
      <w:pPr>
        <w:tabs>
          <w:tab w:val="left" w:pos="1134"/>
        </w:tabs>
        <w:spacing w:after="0" w:line="240" w:lineRule="auto"/>
        <w:ind w:firstLine="851"/>
        <w:rPr>
          <w:sz w:val="28"/>
          <w:szCs w:val="28"/>
        </w:rPr>
      </w:pPr>
      <w:r w:rsidRPr="00D1392C">
        <w:rPr>
          <w:sz w:val="28"/>
          <w:szCs w:val="28"/>
        </w:rPr>
        <w:t>13</w:t>
      </w:r>
      <w:r w:rsidRPr="00D1392C">
        <w:rPr>
          <w:sz w:val="28"/>
          <w:szCs w:val="28"/>
        </w:rPr>
        <w:tab/>
        <w:t xml:space="preserve"> Виды стандартов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14</w:t>
      </w:r>
      <w:r w:rsidRPr="00D1392C">
        <w:rPr>
          <w:sz w:val="28"/>
          <w:szCs w:val="28"/>
        </w:rPr>
        <w:tab/>
        <w:t xml:space="preserve"> Цели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15</w:t>
      </w:r>
      <w:r w:rsidRPr="00D1392C">
        <w:rPr>
          <w:sz w:val="28"/>
          <w:szCs w:val="28"/>
        </w:rPr>
        <w:tab/>
        <w:t xml:space="preserve"> Основные задачи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16</w:t>
      </w:r>
      <w:r w:rsidRPr="00D1392C">
        <w:rPr>
          <w:sz w:val="28"/>
          <w:szCs w:val="28"/>
        </w:rPr>
        <w:tab/>
        <w:t xml:space="preserve"> Область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17</w:t>
      </w:r>
      <w:r w:rsidRPr="00D1392C">
        <w:rPr>
          <w:sz w:val="28"/>
          <w:szCs w:val="28"/>
        </w:rPr>
        <w:tab/>
        <w:t xml:space="preserve"> Функции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18</w:t>
      </w:r>
      <w:r w:rsidRPr="00D1392C">
        <w:rPr>
          <w:sz w:val="28"/>
          <w:szCs w:val="28"/>
        </w:rPr>
        <w:tab/>
        <w:t xml:space="preserve"> Этапы реформирования ГСС</w:t>
      </w:r>
    </w:p>
    <w:p w:rsidR="000F4F68" w:rsidRPr="00D1392C" w:rsidRDefault="000F4F68" w:rsidP="000F4F68">
      <w:pPr>
        <w:tabs>
          <w:tab w:val="left" w:pos="1134"/>
        </w:tabs>
        <w:spacing w:after="0" w:line="240" w:lineRule="auto"/>
        <w:ind w:firstLine="851"/>
        <w:rPr>
          <w:sz w:val="28"/>
          <w:szCs w:val="28"/>
        </w:rPr>
      </w:pPr>
      <w:r w:rsidRPr="00D1392C">
        <w:rPr>
          <w:sz w:val="28"/>
          <w:szCs w:val="28"/>
        </w:rPr>
        <w:lastRenderedPageBreak/>
        <w:t>19</w:t>
      </w:r>
      <w:r w:rsidRPr="00D1392C">
        <w:rPr>
          <w:sz w:val="28"/>
          <w:szCs w:val="28"/>
        </w:rPr>
        <w:tab/>
        <w:t xml:space="preserve"> Орган Российской Федерации по стандартизации и его основные задачи</w:t>
      </w:r>
    </w:p>
    <w:p w:rsidR="000F4F68" w:rsidRPr="00D1392C" w:rsidRDefault="000F4F68" w:rsidP="000F4F68">
      <w:pPr>
        <w:tabs>
          <w:tab w:val="left" w:pos="1134"/>
        </w:tabs>
        <w:spacing w:after="0" w:line="240" w:lineRule="auto"/>
        <w:ind w:firstLine="851"/>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0F4F68" w:rsidRPr="00D1392C" w:rsidRDefault="000F4F68" w:rsidP="000F4F68">
      <w:pPr>
        <w:tabs>
          <w:tab w:val="left" w:pos="1134"/>
        </w:tabs>
        <w:spacing w:after="0" w:line="240" w:lineRule="auto"/>
        <w:ind w:firstLine="851"/>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w:t>
      </w:r>
      <w:r w:rsidRPr="00D1392C">
        <w:rPr>
          <w:sz w:val="28"/>
          <w:szCs w:val="28"/>
        </w:rPr>
        <w:t>х</w:t>
      </w:r>
      <w:r w:rsidRPr="00D1392C">
        <w:rPr>
          <w:sz w:val="28"/>
          <w:szCs w:val="28"/>
        </w:rPr>
        <w:t>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25</w:t>
      </w:r>
      <w:r w:rsidRPr="00D1392C">
        <w:rPr>
          <w:sz w:val="28"/>
          <w:szCs w:val="28"/>
        </w:rPr>
        <w:tab/>
        <w:t xml:space="preserve"> Формы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26</w:t>
      </w:r>
      <w:r w:rsidRPr="00D1392C">
        <w:rPr>
          <w:sz w:val="28"/>
          <w:szCs w:val="28"/>
        </w:rPr>
        <w:tab/>
        <w:t xml:space="preserve"> Добровольное подтверждение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w:t>
      </w:r>
      <w:r w:rsidRPr="00D1392C">
        <w:rPr>
          <w:sz w:val="28"/>
          <w:szCs w:val="28"/>
        </w:rPr>
        <w:t>р</w:t>
      </w:r>
      <w:r w:rsidRPr="00D1392C">
        <w:rPr>
          <w:sz w:val="28"/>
          <w:szCs w:val="28"/>
        </w:rPr>
        <w:t>ждении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w:t>
      </w:r>
      <w:r w:rsidRPr="00D1392C">
        <w:rPr>
          <w:sz w:val="28"/>
          <w:szCs w:val="28"/>
        </w:rPr>
        <w:t>р</w:t>
      </w:r>
      <w:r w:rsidRPr="00D1392C">
        <w:rPr>
          <w:sz w:val="28"/>
          <w:szCs w:val="28"/>
        </w:rPr>
        <w:t>тификации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29</w:t>
      </w:r>
      <w:r w:rsidRPr="00D1392C">
        <w:rPr>
          <w:sz w:val="28"/>
          <w:szCs w:val="28"/>
        </w:rPr>
        <w:tab/>
        <w:t xml:space="preserve"> Схемы декларирования соответствия </w:t>
      </w:r>
    </w:p>
    <w:p w:rsidR="000F4F68" w:rsidRPr="00D1392C" w:rsidRDefault="000F4F68" w:rsidP="000F4F68">
      <w:pPr>
        <w:tabs>
          <w:tab w:val="left" w:pos="1134"/>
        </w:tabs>
        <w:spacing w:after="0" w:line="240" w:lineRule="auto"/>
        <w:ind w:firstLine="851"/>
        <w:rPr>
          <w:sz w:val="28"/>
          <w:szCs w:val="28"/>
        </w:rPr>
      </w:pPr>
      <w:r w:rsidRPr="00D1392C">
        <w:rPr>
          <w:sz w:val="28"/>
          <w:szCs w:val="28"/>
        </w:rPr>
        <w:t>30</w:t>
      </w:r>
      <w:r w:rsidRPr="00D1392C">
        <w:rPr>
          <w:sz w:val="28"/>
          <w:szCs w:val="28"/>
        </w:rPr>
        <w:tab/>
        <w:t xml:space="preserve"> Содержание сертификата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w:t>
      </w:r>
      <w:r w:rsidRPr="00D1392C">
        <w:rPr>
          <w:sz w:val="28"/>
          <w:szCs w:val="28"/>
        </w:rPr>
        <w:t>а</w:t>
      </w:r>
      <w:r w:rsidRPr="00D1392C">
        <w:rPr>
          <w:sz w:val="28"/>
          <w:szCs w:val="28"/>
        </w:rPr>
        <w:t>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w:t>
      </w:r>
      <w:r w:rsidRPr="00D1392C">
        <w:rPr>
          <w:sz w:val="28"/>
          <w:szCs w:val="28"/>
        </w:rPr>
        <w:t>т</w:t>
      </w:r>
      <w:r w:rsidRPr="00D1392C">
        <w:rPr>
          <w:sz w:val="28"/>
          <w:szCs w:val="28"/>
        </w:rPr>
        <w:t>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34</w:t>
      </w:r>
      <w:r w:rsidRPr="00D1392C">
        <w:rPr>
          <w:sz w:val="28"/>
          <w:szCs w:val="28"/>
        </w:rPr>
        <w:tab/>
        <w:t xml:space="preserve"> Порядок проведения сертификации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0F4F68" w:rsidRPr="00D1392C" w:rsidRDefault="000F4F68" w:rsidP="000F4F68">
      <w:pPr>
        <w:tabs>
          <w:tab w:val="left" w:pos="1134"/>
        </w:tabs>
        <w:spacing w:after="0" w:line="240" w:lineRule="auto"/>
        <w:ind w:firstLine="851"/>
        <w:rPr>
          <w:sz w:val="28"/>
          <w:szCs w:val="28"/>
        </w:rPr>
      </w:pPr>
      <w:r w:rsidRPr="00D1392C">
        <w:rPr>
          <w:sz w:val="28"/>
          <w:szCs w:val="28"/>
        </w:rPr>
        <w:t>36</w:t>
      </w:r>
      <w:r w:rsidRPr="00D1392C">
        <w:rPr>
          <w:sz w:val="28"/>
          <w:szCs w:val="28"/>
        </w:rPr>
        <w:tab/>
        <w:t xml:space="preserve"> Основные термины в области метрологии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37</w:t>
      </w:r>
      <w:r w:rsidRPr="00D1392C">
        <w:rPr>
          <w:sz w:val="28"/>
          <w:szCs w:val="28"/>
        </w:rPr>
        <w:tab/>
        <w:t xml:space="preserve"> Функции измерений в народном хозяйстве</w:t>
      </w:r>
    </w:p>
    <w:p w:rsidR="000F4F68" w:rsidRPr="00D1392C" w:rsidRDefault="000F4F68" w:rsidP="000F4F68">
      <w:pPr>
        <w:tabs>
          <w:tab w:val="left" w:pos="1134"/>
        </w:tabs>
        <w:spacing w:after="0" w:line="240" w:lineRule="auto"/>
        <w:ind w:firstLine="851"/>
        <w:rPr>
          <w:sz w:val="28"/>
          <w:szCs w:val="28"/>
        </w:rPr>
      </w:pPr>
      <w:r w:rsidRPr="00D1392C">
        <w:rPr>
          <w:sz w:val="28"/>
          <w:szCs w:val="28"/>
        </w:rPr>
        <w:t>38</w:t>
      </w:r>
      <w:r w:rsidRPr="00D1392C">
        <w:rPr>
          <w:sz w:val="28"/>
          <w:szCs w:val="28"/>
        </w:rPr>
        <w:tab/>
        <w:t xml:space="preserve"> Физическая величина. Единицы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39</w:t>
      </w:r>
      <w:r w:rsidRPr="00D1392C">
        <w:rPr>
          <w:sz w:val="28"/>
          <w:szCs w:val="28"/>
        </w:rPr>
        <w:tab/>
        <w:t xml:space="preserve"> Виды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w:t>
      </w:r>
      <w:r w:rsidRPr="00D1392C">
        <w:rPr>
          <w:sz w:val="28"/>
          <w:szCs w:val="28"/>
        </w:rPr>
        <w:t>а</w:t>
      </w:r>
      <w:r w:rsidRPr="00D1392C">
        <w:rPr>
          <w:sz w:val="28"/>
          <w:szCs w:val="28"/>
        </w:rPr>
        <w:t>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41</w:t>
      </w:r>
      <w:r w:rsidRPr="00D1392C">
        <w:rPr>
          <w:sz w:val="28"/>
          <w:szCs w:val="28"/>
        </w:rPr>
        <w:tab/>
        <w:t xml:space="preserve"> Классификация методов прямых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43</w:t>
      </w:r>
      <w:r w:rsidRPr="00D1392C">
        <w:rPr>
          <w:sz w:val="28"/>
          <w:szCs w:val="28"/>
        </w:rPr>
        <w:tab/>
        <w:t xml:space="preserve"> Измерительный преобразователь </w:t>
      </w:r>
    </w:p>
    <w:p w:rsidR="000F4F68" w:rsidRPr="00D1392C" w:rsidRDefault="000F4F68" w:rsidP="000F4F68">
      <w:pPr>
        <w:tabs>
          <w:tab w:val="left" w:pos="1134"/>
        </w:tabs>
        <w:spacing w:after="0" w:line="240" w:lineRule="auto"/>
        <w:ind w:firstLine="851"/>
        <w:rPr>
          <w:sz w:val="28"/>
          <w:szCs w:val="28"/>
        </w:rPr>
      </w:pPr>
      <w:r w:rsidRPr="00D1392C">
        <w:rPr>
          <w:sz w:val="28"/>
          <w:szCs w:val="28"/>
        </w:rPr>
        <w:t>44</w:t>
      </w:r>
      <w:r w:rsidRPr="00D1392C">
        <w:rPr>
          <w:sz w:val="28"/>
          <w:szCs w:val="28"/>
        </w:rPr>
        <w:tab/>
        <w:t>Измерительный прибор</w:t>
      </w:r>
    </w:p>
    <w:p w:rsidR="000F4F68" w:rsidRPr="00D1392C" w:rsidRDefault="000F4F68" w:rsidP="000F4F68">
      <w:pPr>
        <w:tabs>
          <w:tab w:val="left" w:pos="1134"/>
        </w:tabs>
        <w:spacing w:after="0" w:line="240" w:lineRule="auto"/>
        <w:ind w:firstLine="851"/>
        <w:rPr>
          <w:sz w:val="28"/>
          <w:szCs w:val="28"/>
        </w:rPr>
      </w:pPr>
      <w:r w:rsidRPr="00D1392C">
        <w:rPr>
          <w:sz w:val="28"/>
          <w:szCs w:val="28"/>
        </w:rPr>
        <w:t>45</w:t>
      </w:r>
      <w:r w:rsidRPr="00D1392C">
        <w:rPr>
          <w:sz w:val="28"/>
          <w:szCs w:val="28"/>
        </w:rPr>
        <w:tab/>
        <w:t xml:space="preserve"> Измерительные установки и системы </w:t>
      </w:r>
    </w:p>
    <w:p w:rsidR="000F4F68" w:rsidRPr="00D1392C" w:rsidRDefault="000F4F68" w:rsidP="000F4F68">
      <w:pPr>
        <w:tabs>
          <w:tab w:val="left" w:pos="1134"/>
        </w:tabs>
        <w:spacing w:after="0" w:line="240" w:lineRule="auto"/>
        <w:ind w:firstLine="851"/>
        <w:rPr>
          <w:sz w:val="28"/>
          <w:szCs w:val="28"/>
        </w:rPr>
      </w:pPr>
      <w:r w:rsidRPr="00D1392C">
        <w:rPr>
          <w:sz w:val="28"/>
          <w:szCs w:val="28"/>
        </w:rPr>
        <w:t>46</w:t>
      </w:r>
      <w:r w:rsidRPr="00D1392C">
        <w:rPr>
          <w:sz w:val="28"/>
          <w:szCs w:val="28"/>
        </w:rPr>
        <w:tab/>
        <w:t xml:space="preserve"> Эталон.  Классификация эталонов</w:t>
      </w:r>
    </w:p>
    <w:p w:rsidR="000F4F68" w:rsidRPr="00D1392C" w:rsidRDefault="000F4F68" w:rsidP="000F4F68">
      <w:pPr>
        <w:tabs>
          <w:tab w:val="left" w:pos="1134"/>
        </w:tabs>
        <w:spacing w:after="0" w:line="240" w:lineRule="auto"/>
        <w:ind w:firstLine="851"/>
        <w:rPr>
          <w:sz w:val="28"/>
          <w:szCs w:val="28"/>
        </w:rPr>
      </w:pPr>
      <w:r w:rsidRPr="00D1392C">
        <w:rPr>
          <w:sz w:val="28"/>
          <w:szCs w:val="28"/>
        </w:rPr>
        <w:t>47</w:t>
      </w:r>
      <w:r w:rsidRPr="00D1392C">
        <w:rPr>
          <w:sz w:val="28"/>
          <w:szCs w:val="28"/>
        </w:rPr>
        <w:tab/>
        <w:t xml:space="preserve"> Поверка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48</w:t>
      </w:r>
      <w:r w:rsidRPr="00D1392C">
        <w:rPr>
          <w:sz w:val="28"/>
          <w:szCs w:val="28"/>
        </w:rPr>
        <w:tab/>
        <w:t xml:space="preserve"> Калибровка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49</w:t>
      </w:r>
      <w:r w:rsidRPr="00D1392C">
        <w:rPr>
          <w:sz w:val="28"/>
          <w:szCs w:val="28"/>
        </w:rPr>
        <w:tab/>
        <w:t xml:space="preserve"> Погрешность измерения.</w:t>
      </w:r>
    </w:p>
    <w:p w:rsidR="000F4F68" w:rsidRPr="00D1392C" w:rsidRDefault="000F4F68" w:rsidP="000F4F68">
      <w:pPr>
        <w:tabs>
          <w:tab w:val="left" w:pos="1134"/>
        </w:tabs>
        <w:spacing w:after="0" w:line="240" w:lineRule="auto"/>
        <w:ind w:firstLine="851"/>
        <w:rPr>
          <w:sz w:val="28"/>
          <w:szCs w:val="28"/>
        </w:rPr>
      </w:pPr>
      <w:r w:rsidRPr="00D1392C">
        <w:rPr>
          <w:sz w:val="28"/>
          <w:szCs w:val="28"/>
        </w:rPr>
        <w:t>50</w:t>
      </w:r>
      <w:r w:rsidRPr="00D1392C">
        <w:rPr>
          <w:sz w:val="28"/>
          <w:szCs w:val="28"/>
        </w:rPr>
        <w:tab/>
        <w:t xml:space="preserve"> Виды погрешностей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51</w:t>
      </w:r>
      <w:r w:rsidRPr="00D1392C">
        <w:rPr>
          <w:sz w:val="28"/>
          <w:szCs w:val="28"/>
        </w:rPr>
        <w:tab/>
        <w:t xml:space="preserve"> Показатели качества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52</w:t>
      </w:r>
      <w:r w:rsidRPr="00D1392C">
        <w:rPr>
          <w:sz w:val="28"/>
          <w:szCs w:val="28"/>
        </w:rPr>
        <w:tab/>
        <w:t xml:space="preserve"> Точность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54</w:t>
      </w:r>
      <w:r w:rsidRPr="00D1392C">
        <w:rPr>
          <w:sz w:val="28"/>
          <w:szCs w:val="28"/>
        </w:rPr>
        <w:tab/>
        <w:t xml:space="preserve"> Методика выполнения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lastRenderedPageBreak/>
        <w:t>57</w:t>
      </w:r>
      <w:r w:rsidRPr="00D1392C">
        <w:rPr>
          <w:sz w:val="28"/>
          <w:szCs w:val="28"/>
        </w:rPr>
        <w:tab/>
        <w:t xml:space="preserve"> Государственная система измерений (ГСИ)</w:t>
      </w:r>
    </w:p>
    <w:p w:rsidR="000F4F68" w:rsidRPr="00D1392C" w:rsidRDefault="000F4F68" w:rsidP="000F4F68">
      <w:pPr>
        <w:tabs>
          <w:tab w:val="left" w:pos="1134"/>
        </w:tabs>
        <w:spacing w:after="0" w:line="240" w:lineRule="auto"/>
        <w:ind w:firstLine="851"/>
        <w:rPr>
          <w:sz w:val="28"/>
          <w:szCs w:val="28"/>
        </w:rPr>
      </w:pPr>
      <w:r w:rsidRPr="00D1392C">
        <w:rPr>
          <w:sz w:val="28"/>
          <w:szCs w:val="28"/>
        </w:rPr>
        <w:t>58</w:t>
      </w:r>
      <w:r w:rsidRPr="00D1392C">
        <w:rPr>
          <w:sz w:val="28"/>
          <w:szCs w:val="28"/>
        </w:rPr>
        <w:tab/>
        <w:t xml:space="preserve"> Техническая подсистема ГСИ</w:t>
      </w:r>
    </w:p>
    <w:p w:rsidR="000F4F68" w:rsidRPr="00D1392C" w:rsidRDefault="000F4F68" w:rsidP="000F4F68">
      <w:pPr>
        <w:tabs>
          <w:tab w:val="left" w:pos="1134"/>
        </w:tabs>
        <w:spacing w:after="0" w:line="240" w:lineRule="auto"/>
        <w:ind w:firstLine="851"/>
        <w:rPr>
          <w:sz w:val="28"/>
          <w:szCs w:val="28"/>
        </w:rPr>
      </w:pPr>
      <w:r w:rsidRPr="00D1392C">
        <w:rPr>
          <w:sz w:val="28"/>
          <w:szCs w:val="28"/>
        </w:rPr>
        <w:t>59</w:t>
      </w:r>
      <w:r w:rsidRPr="00D1392C">
        <w:rPr>
          <w:sz w:val="28"/>
          <w:szCs w:val="28"/>
        </w:rPr>
        <w:tab/>
        <w:t xml:space="preserve"> Организационная подсистема ГСИ</w:t>
      </w:r>
    </w:p>
    <w:p w:rsidR="000F4F68" w:rsidRPr="00D1392C" w:rsidRDefault="000F4F68" w:rsidP="000F4F68">
      <w:pPr>
        <w:tabs>
          <w:tab w:val="left" w:pos="567"/>
          <w:tab w:val="left" w:pos="1134"/>
        </w:tabs>
        <w:spacing w:after="0" w:line="240" w:lineRule="auto"/>
        <w:ind w:firstLine="851"/>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0F4F68" w:rsidRDefault="000F4F68" w:rsidP="000F4F68">
      <w:pPr>
        <w:tabs>
          <w:tab w:val="left" w:pos="228"/>
          <w:tab w:val="left" w:pos="851"/>
          <w:tab w:val="left" w:pos="1276"/>
        </w:tabs>
        <w:spacing w:after="0" w:line="240" w:lineRule="auto"/>
        <w:ind w:left="851" w:firstLine="851"/>
        <w:jc w:val="both"/>
      </w:pPr>
    </w:p>
    <w:p w:rsidR="005D29D7" w:rsidRPr="00E56709" w:rsidRDefault="005D29D7" w:rsidP="005D29D7">
      <w:pPr>
        <w:spacing w:after="0" w:line="240" w:lineRule="auto"/>
        <w:ind w:left="360"/>
        <w:contextualSpacing/>
        <w:jc w:val="center"/>
        <w:rPr>
          <w:rFonts w:eastAsia="Times New Roman"/>
          <w:b/>
          <w:sz w:val="28"/>
          <w:szCs w:val="28"/>
        </w:rPr>
      </w:pPr>
      <w:r w:rsidRPr="00E56709">
        <w:rPr>
          <w:b/>
          <w:sz w:val="28"/>
          <w:szCs w:val="28"/>
        </w:rPr>
        <w:t>Описание показателей и критериев оценивания компетенций, описание шкал оценивания</w:t>
      </w:r>
    </w:p>
    <w:p w:rsidR="005D29D7" w:rsidRDefault="005D29D7" w:rsidP="005D29D7">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p w:rsidR="005D29D7" w:rsidRPr="00E56709" w:rsidRDefault="005D29D7" w:rsidP="005D29D7">
      <w:pPr>
        <w:spacing w:after="0" w:line="240" w:lineRule="auto"/>
        <w:rPr>
          <w:b/>
          <w:i/>
          <w:sz w:val="28"/>
          <w:szCs w:val="28"/>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5D29D7" w:rsidRPr="00E56709" w:rsidTr="00BE7140">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9D7" w:rsidRPr="00E56709" w:rsidRDefault="005D29D7" w:rsidP="00BE714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5D29D7" w:rsidRPr="00E56709" w:rsidRDefault="005D29D7" w:rsidP="00BE714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9D7" w:rsidRPr="00E56709" w:rsidRDefault="005D29D7" w:rsidP="00BE714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9D7" w:rsidRPr="00E56709" w:rsidRDefault="005D29D7" w:rsidP="00BE714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5D29D7" w:rsidRPr="00E56709" w:rsidTr="00BE7140">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5D29D7" w:rsidRPr="00E56709" w:rsidRDefault="005D29D7" w:rsidP="00BE714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5D29D7" w:rsidRPr="00E56709" w:rsidRDefault="005D29D7" w:rsidP="00BE7140">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5D29D7" w:rsidRPr="00E56709" w:rsidRDefault="005D29D7" w:rsidP="00BE7140">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5D29D7" w:rsidRPr="00E56709" w:rsidRDefault="005D29D7" w:rsidP="00BE7140">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5D29D7" w:rsidRPr="00E56709" w:rsidRDefault="005D29D7" w:rsidP="00BE7140">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5D29D7" w:rsidRPr="00E56709" w:rsidTr="00BE7140">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5D29D7" w:rsidRPr="00E56709" w:rsidRDefault="005D29D7" w:rsidP="00BE714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5D29D7" w:rsidRPr="00E56709" w:rsidRDefault="005D29D7" w:rsidP="00BE7140">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5D29D7" w:rsidRPr="00E56709" w:rsidRDefault="005D29D7" w:rsidP="00BE71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5D29D7" w:rsidRPr="00E56709" w:rsidTr="00BE7140">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5D29D7" w:rsidRPr="00E56709" w:rsidRDefault="005D29D7" w:rsidP="00BE714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5D29D7" w:rsidRPr="00E56709" w:rsidRDefault="005D29D7" w:rsidP="00BE7140">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5D29D7" w:rsidRPr="00E56709" w:rsidRDefault="005D29D7" w:rsidP="00BE71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5D29D7" w:rsidRPr="00E56709" w:rsidTr="00BE7140">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5D29D7" w:rsidRPr="00E56709" w:rsidRDefault="005D29D7" w:rsidP="00BE71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5D29D7" w:rsidRPr="00E56709" w:rsidRDefault="005D29D7" w:rsidP="005D29D7">
      <w:pPr>
        <w:spacing w:after="0" w:line="240" w:lineRule="auto"/>
        <w:ind w:left="360"/>
        <w:contextualSpacing/>
        <w:jc w:val="center"/>
        <w:rPr>
          <w:rFonts w:eastAsia="Times New Roman"/>
          <w:b/>
          <w:sz w:val="28"/>
          <w:szCs w:val="28"/>
        </w:rPr>
      </w:pPr>
    </w:p>
    <w:p w:rsidR="005D29D7" w:rsidRDefault="005D29D7" w:rsidP="005D29D7">
      <w:pPr>
        <w:suppressAutoHyphens/>
        <w:spacing w:after="0" w:line="240" w:lineRule="auto"/>
        <w:jc w:val="both"/>
        <w:rPr>
          <w:b/>
          <w:sz w:val="28"/>
        </w:rPr>
      </w:pPr>
      <w:r w:rsidRPr="00E56709">
        <w:rPr>
          <w:b/>
          <w:sz w:val="28"/>
        </w:rPr>
        <w:t>Оценивание выполнения практических заданий</w:t>
      </w:r>
      <w:r>
        <w:rPr>
          <w:b/>
          <w:sz w:val="28"/>
        </w:rPr>
        <w:t xml:space="preserve"> и задач </w:t>
      </w:r>
    </w:p>
    <w:p w:rsidR="005D29D7" w:rsidRPr="00E56709" w:rsidRDefault="005D29D7" w:rsidP="005D29D7">
      <w:pPr>
        <w:suppressAutoHyphens/>
        <w:spacing w:after="0" w:line="240" w:lineRule="auto"/>
        <w:jc w:val="both"/>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5D29D7" w:rsidRPr="00E56709" w:rsidTr="00BE7140">
        <w:trPr>
          <w:tblHeader/>
        </w:trPr>
        <w:tc>
          <w:tcPr>
            <w:tcW w:w="2137" w:type="dxa"/>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Критерии</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t>Отлично</w:t>
            </w:r>
          </w:p>
        </w:tc>
        <w:tc>
          <w:tcPr>
            <w:tcW w:w="3118" w:type="dxa"/>
            <w:vMerge w:val="restart"/>
            <w:shd w:val="clear" w:color="auto" w:fill="auto"/>
          </w:tcPr>
          <w:p w:rsidR="005D29D7" w:rsidRPr="00E56709" w:rsidRDefault="005D29D7" w:rsidP="00BE7140">
            <w:pPr>
              <w:suppressAutoHyphens/>
              <w:spacing w:after="0" w:line="240" w:lineRule="auto"/>
              <w:rPr>
                <w:sz w:val="28"/>
                <w:szCs w:val="28"/>
              </w:rPr>
            </w:pPr>
            <w:r w:rsidRPr="00E56709">
              <w:rPr>
                <w:sz w:val="28"/>
                <w:szCs w:val="28"/>
              </w:rPr>
              <w:t>1. Полнота выполнения практического задания;</w:t>
            </w:r>
          </w:p>
          <w:p w:rsidR="005D29D7" w:rsidRPr="00E56709" w:rsidRDefault="005D29D7" w:rsidP="00BE7140">
            <w:pPr>
              <w:suppressAutoHyphens/>
              <w:spacing w:after="0" w:line="240" w:lineRule="auto"/>
              <w:rPr>
                <w:sz w:val="28"/>
                <w:szCs w:val="28"/>
              </w:rPr>
            </w:pPr>
            <w:r w:rsidRPr="00E56709">
              <w:rPr>
                <w:sz w:val="28"/>
                <w:szCs w:val="28"/>
              </w:rPr>
              <w:t>2. Своевременность выполнения задания;</w:t>
            </w:r>
          </w:p>
          <w:p w:rsidR="005D29D7" w:rsidRPr="00E56709" w:rsidRDefault="005D29D7" w:rsidP="00BE7140">
            <w:pPr>
              <w:suppressAutoHyphens/>
              <w:spacing w:after="0" w:line="240" w:lineRule="auto"/>
              <w:rPr>
                <w:sz w:val="28"/>
                <w:szCs w:val="28"/>
              </w:rPr>
            </w:pPr>
            <w:r w:rsidRPr="00E56709">
              <w:rPr>
                <w:sz w:val="28"/>
                <w:szCs w:val="28"/>
              </w:rPr>
              <w:t xml:space="preserve">3. Последовательность и рациональность </w:t>
            </w:r>
            <w:r w:rsidRPr="00E56709">
              <w:rPr>
                <w:sz w:val="28"/>
                <w:szCs w:val="28"/>
              </w:rPr>
              <w:lastRenderedPageBreak/>
              <w:t>выполнения задания;</w:t>
            </w:r>
          </w:p>
          <w:p w:rsidR="005D29D7" w:rsidRPr="00E56709" w:rsidRDefault="005D29D7" w:rsidP="00BE7140">
            <w:pPr>
              <w:suppressAutoHyphens/>
              <w:spacing w:after="0" w:line="240" w:lineRule="auto"/>
              <w:rPr>
                <w:sz w:val="28"/>
                <w:szCs w:val="28"/>
              </w:rPr>
            </w:pPr>
            <w:r w:rsidRPr="00E56709">
              <w:rPr>
                <w:sz w:val="28"/>
                <w:szCs w:val="28"/>
              </w:rPr>
              <w:t>4. Самостоятельность решения;</w:t>
            </w:r>
          </w:p>
          <w:p w:rsidR="005D29D7" w:rsidRPr="00E56709" w:rsidRDefault="005D29D7" w:rsidP="00BE7140">
            <w:pPr>
              <w:suppressAutoHyphens/>
              <w:spacing w:after="0" w:line="240" w:lineRule="auto"/>
              <w:rPr>
                <w:sz w:val="28"/>
                <w:szCs w:val="28"/>
              </w:rPr>
            </w:pPr>
          </w:p>
        </w:tc>
        <w:tc>
          <w:tcPr>
            <w:tcW w:w="5144"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lastRenderedPageBreak/>
              <w:t xml:space="preserve">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w:t>
            </w:r>
            <w:r w:rsidRPr="00E56709">
              <w:rPr>
                <w:sz w:val="28"/>
                <w:szCs w:val="28"/>
              </w:rPr>
              <w:lastRenderedPageBreak/>
              <w:t>способом.</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lastRenderedPageBreak/>
              <w:t>Хорошо</w:t>
            </w:r>
          </w:p>
        </w:tc>
        <w:tc>
          <w:tcPr>
            <w:tcW w:w="3118" w:type="dxa"/>
            <w:vMerge/>
            <w:shd w:val="clear" w:color="auto" w:fill="auto"/>
          </w:tcPr>
          <w:p w:rsidR="005D29D7" w:rsidRPr="00E56709" w:rsidRDefault="005D29D7" w:rsidP="00BE7140">
            <w:pPr>
              <w:suppressAutoHyphens/>
              <w:spacing w:after="0" w:line="240" w:lineRule="auto"/>
              <w:rPr>
                <w:sz w:val="28"/>
                <w:szCs w:val="28"/>
              </w:rPr>
            </w:pPr>
          </w:p>
        </w:tc>
        <w:tc>
          <w:tcPr>
            <w:tcW w:w="5144"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5D29D7" w:rsidRPr="00E56709" w:rsidRDefault="005D29D7" w:rsidP="00BE7140">
            <w:pPr>
              <w:suppressAutoHyphens/>
              <w:spacing w:after="0" w:line="240" w:lineRule="auto"/>
              <w:rPr>
                <w:sz w:val="28"/>
                <w:szCs w:val="28"/>
              </w:rPr>
            </w:pPr>
          </w:p>
        </w:tc>
        <w:tc>
          <w:tcPr>
            <w:tcW w:w="5144"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5D29D7" w:rsidRPr="00E56709" w:rsidRDefault="005D29D7" w:rsidP="00BE7140">
            <w:pPr>
              <w:suppressAutoHyphens/>
              <w:spacing w:after="0" w:line="240" w:lineRule="auto"/>
              <w:rPr>
                <w:sz w:val="28"/>
                <w:szCs w:val="28"/>
              </w:rPr>
            </w:pPr>
          </w:p>
        </w:tc>
        <w:tc>
          <w:tcPr>
            <w:tcW w:w="5144"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t>Задание не решено.</w:t>
            </w:r>
          </w:p>
        </w:tc>
      </w:tr>
    </w:tbl>
    <w:p w:rsidR="005D29D7" w:rsidRDefault="005D29D7" w:rsidP="005D29D7">
      <w:pPr>
        <w:suppressAutoHyphens/>
        <w:spacing w:after="0" w:line="240" w:lineRule="auto"/>
        <w:jc w:val="both"/>
        <w:rPr>
          <w:sz w:val="28"/>
        </w:rPr>
      </w:pPr>
    </w:p>
    <w:p w:rsidR="005D29D7" w:rsidRDefault="005D29D7" w:rsidP="005D29D7">
      <w:pPr>
        <w:spacing w:after="0" w:line="240" w:lineRule="auto"/>
        <w:rPr>
          <w:b/>
          <w:sz w:val="28"/>
          <w:szCs w:val="28"/>
        </w:rPr>
      </w:pPr>
      <w:r w:rsidRPr="00E56709">
        <w:rPr>
          <w:b/>
          <w:sz w:val="28"/>
          <w:szCs w:val="28"/>
        </w:rPr>
        <w:t xml:space="preserve">Оценивание </w:t>
      </w:r>
      <w:r>
        <w:rPr>
          <w:b/>
          <w:sz w:val="28"/>
          <w:szCs w:val="28"/>
        </w:rPr>
        <w:t>ответа коллоквиума</w:t>
      </w:r>
    </w:p>
    <w:p w:rsidR="005D29D7" w:rsidRDefault="005D29D7" w:rsidP="005D29D7">
      <w:pPr>
        <w:spacing w:after="0" w:line="240" w:lineRule="auto"/>
        <w:rPr>
          <w:b/>
          <w:sz w:val="28"/>
          <w:szCs w:val="28"/>
        </w:rPr>
      </w:pP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5D29D7" w:rsidRPr="00E56709" w:rsidTr="00BE7140">
        <w:trPr>
          <w:tblHeader/>
        </w:trPr>
        <w:tc>
          <w:tcPr>
            <w:tcW w:w="1028" w:type="pct"/>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Критерии</w:t>
            </w:r>
          </w:p>
        </w:tc>
      </w:tr>
      <w:tr w:rsidR="005D29D7" w:rsidRPr="00E56709" w:rsidTr="00BE7140">
        <w:tc>
          <w:tcPr>
            <w:tcW w:w="1028" w:type="pct"/>
            <w:shd w:val="clear" w:color="auto" w:fill="auto"/>
          </w:tcPr>
          <w:p w:rsidR="005D29D7" w:rsidRPr="00E56709" w:rsidRDefault="005D29D7" w:rsidP="00BE7140">
            <w:pPr>
              <w:spacing w:after="0" w:line="240" w:lineRule="auto"/>
              <w:rPr>
                <w:sz w:val="28"/>
                <w:szCs w:val="28"/>
              </w:rPr>
            </w:pPr>
            <w:r w:rsidRPr="00E56709">
              <w:rPr>
                <w:sz w:val="28"/>
                <w:szCs w:val="28"/>
              </w:rPr>
              <w:t>Отлично</w:t>
            </w:r>
          </w:p>
        </w:tc>
        <w:tc>
          <w:tcPr>
            <w:tcW w:w="1499" w:type="pct"/>
            <w:vMerge w:val="restart"/>
            <w:shd w:val="clear" w:color="auto" w:fill="auto"/>
          </w:tcPr>
          <w:p w:rsidR="005D29D7" w:rsidRPr="00E56709" w:rsidRDefault="005D29D7" w:rsidP="00BE7140">
            <w:pPr>
              <w:suppressAutoHyphens/>
              <w:spacing w:after="0" w:line="240" w:lineRule="auto"/>
              <w:rPr>
                <w:sz w:val="28"/>
                <w:szCs w:val="28"/>
              </w:rPr>
            </w:pPr>
            <w:r w:rsidRPr="00E56709">
              <w:rPr>
                <w:sz w:val="28"/>
                <w:szCs w:val="28"/>
              </w:rPr>
              <w:t>1. Полнота изложения теоретического материала;</w:t>
            </w:r>
          </w:p>
          <w:p w:rsidR="005D29D7" w:rsidRPr="00E56709" w:rsidRDefault="005D29D7" w:rsidP="00BE7140">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5D29D7" w:rsidRPr="00E56709" w:rsidRDefault="005D29D7" w:rsidP="00BE7140">
            <w:pPr>
              <w:suppressAutoHyphens/>
              <w:spacing w:after="0" w:line="240" w:lineRule="auto"/>
              <w:rPr>
                <w:sz w:val="28"/>
                <w:szCs w:val="28"/>
              </w:rPr>
            </w:pPr>
            <w:r>
              <w:rPr>
                <w:sz w:val="28"/>
                <w:szCs w:val="28"/>
              </w:rPr>
              <w:t>3</w:t>
            </w:r>
            <w:r w:rsidRPr="00E56709">
              <w:rPr>
                <w:sz w:val="28"/>
                <w:szCs w:val="28"/>
              </w:rPr>
              <w:t>. Самостоятельность ответа;</w:t>
            </w:r>
          </w:p>
          <w:p w:rsidR="005D29D7" w:rsidRPr="00E56709" w:rsidRDefault="005D29D7" w:rsidP="00BE7140">
            <w:pPr>
              <w:suppressAutoHyphens/>
              <w:spacing w:after="0" w:line="240" w:lineRule="auto"/>
              <w:rPr>
                <w:sz w:val="28"/>
                <w:szCs w:val="28"/>
              </w:rPr>
            </w:pPr>
          </w:p>
        </w:tc>
        <w:tc>
          <w:tcPr>
            <w:tcW w:w="2473" w:type="pct"/>
            <w:shd w:val="clear" w:color="auto" w:fill="auto"/>
          </w:tcPr>
          <w:p w:rsidR="005D29D7" w:rsidRPr="00E56709" w:rsidRDefault="005D29D7" w:rsidP="00BE7140">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5D29D7" w:rsidRPr="00E56709" w:rsidTr="00BE7140">
        <w:tc>
          <w:tcPr>
            <w:tcW w:w="1028" w:type="pct"/>
            <w:shd w:val="clear" w:color="auto" w:fill="auto"/>
          </w:tcPr>
          <w:p w:rsidR="005D29D7" w:rsidRPr="00E56709" w:rsidRDefault="005D29D7" w:rsidP="00BE7140">
            <w:pPr>
              <w:spacing w:after="0" w:line="240" w:lineRule="auto"/>
              <w:rPr>
                <w:sz w:val="28"/>
                <w:szCs w:val="28"/>
              </w:rPr>
            </w:pPr>
            <w:r w:rsidRPr="00E56709">
              <w:rPr>
                <w:sz w:val="28"/>
                <w:szCs w:val="28"/>
              </w:rPr>
              <w:t>Хорошо</w:t>
            </w:r>
          </w:p>
        </w:tc>
        <w:tc>
          <w:tcPr>
            <w:tcW w:w="1499" w:type="pct"/>
            <w:vMerge/>
            <w:shd w:val="clear" w:color="auto" w:fill="auto"/>
          </w:tcPr>
          <w:p w:rsidR="005D29D7" w:rsidRPr="00E56709" w:rsidRDefault="005D29D7" w:rsidP="00BE7140">
            <w:pPr>
              <w:suppressAutoHyphens/>
              <w:spacing w:after="0" w:line="240" w:lineRule="auto"/>
              <w:rPr>
                <w:sz w:val="28"/>
                <w:szCs w:val="28"/>
              </w:rPr>
            </w:pPr>
          </w:p>
        </w:tc>
        <w:tc>
          <w:tcPr>
            <w:tcW w:w="2473" w:type="pct"/>
            <w:shd w:val="clear" w:color="auto" w:fill="auto"/>
          </w:tcPr>
          <w:p w:rsidR="005D29D7" w:rsidRPr="00E56709" w:rsidRDefault="005D29D7" w:rsidP="00BE7140">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w:t>
            </w:r>
            <w:r w:rsidRPr="00E56709">
              <w:rPr>
                <w:sz w:val="28"/>
                <w:szCs w:val="28"/>
              </w:rPr>
              <w:lastRenderedPageBreak/>
              <w:t xml:space="preserve">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5D29D7" w:rsidRPr="00E56709" w:rsidTr="00BE7140">
        <w:tc>
          <w:tcPr>
            <w:tcW w:w="1028" w:type="pct"/>
            <w:shd w:val="clear" w:color="auto" w:fill="auto"/>
          </w:tcPr>
          <w:p w:rsidR="005D29D7" w:rsidRPr="00E56709" w:rsidRDefault="005D29D7" w:rsidP="00BE7140">
            <w:pPr>
              <w:spacing w:after="0" w:line="240" w:lineRule="auto"/>
              <w:rPr>
                <w:sz w:val="28"/>
                <w:szCs w:val="28"/>
              </w:rPr>
            </w:pPr>
            <w:r w:rsidRPr="00E56709">
              <w:rPr>
                <w:sz w:val="28"/>
                <w:szCs w:val="28"/>
              </w:rPr>
              <w:lastRenderedPageBreak/>
              <w:t>Удовлетвор</w:t>
            </w:r>
            <w:r w:rsidRPr="00E56709">
              <w:rPr>
                <w:sz w:val="28"/>
                <w:szCs w:val="28"/>
              </w:rPr>
              <w:t>и</w:t>
            </w:r>
            <w:r w:rsidRPr="00E56709">
              <w:rPr>
                <w:sz w:val="28"/>
                <w:szCs w:val="28"/>
              </w:rPr>
              <w:t>тельно</w:t>
            </w:r>
          </w:p>
        </w:tc>
        <w:tc>
          <w:tcPr>
            <w:tcW w:w="1499" w:type="pct"/>
            <w:vMerge/>
            <w:shd w:val="clear" w:color="auto" w:fill="auto"/>
          </w:tcPr>
          <w:p w:rsidR="005D29D7" w:rsidRPr="00E56709" w:rsidRDefault="005D29D7" w:rsidP="00BE7140">
            <w:pPr>
              <w:suppressAutoHyphens/>
              <w:spacing w:after="0" w:line="240" w:lineRule="auto"/>
              <w:rPr>
                <w:sz w:val="28"/>
                <w:szCs w:val="28"/>
              </w:rPr>
            </w:pPr>
          </w:p>
        </w:tc>
        <w:tc>
          <w:tcPr>
            <w:tcW w:w="2473" w:type="pct"/>
            <w:shd w:val="clear" w:color="auto" w:fill="auto"/>
          </w:tcPr>
          <w:p w:rsidR="005D29D7" w:rsidRPr="00E56709" w:rsidRDefault="005D29D7" w:rsidP="00BE7140">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5D29D7" w:rsidRPr="00E56709" w:rsidTr="00BE7140">
        <w:tc>
          <w:tcPr>
            <w:tcW w:w="1028" w:type="pct"/>
            <w:shd w:val="clear" w:color="auto" w:fill="auto"/>
          </w:tcPr>
          <w:p w:rsidR="005D29D7" w:rsidRPr="00E56709" w:rsidRDefault="005D29D7" w:rsidP="00BE7140">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1499" w:type="pct"/>
            <w:vMerge/>
            <w:shd w:val="clear" w:color="auto" w:fill="auto"/>
          </w:tcPr>
          <w:p w:rsidR="005D29D7" w:rsidRPr="00E56709" w:rsidRDefault="005D29D7" w:rsidP="00BE7140">
            <w:pPr>
              <w:suppressAutoHyphens/>
              <w:spacing w:after="0" w:line="240" w:lineRule="auto"/>
              <w:rPr>
                <w:sz w:val="28"/>
                <w:szCs w:val="28"/>
              </w:rPr>
            </w:pPr>
          </w:p>
        </w:tc>
        <w:tc>
          <w:tcPr>
            <w:tcW w:w="2473" w:type="pct"/>
            <w:shd w:val="clear" w:color="auto" w:fill="auto"/>
          </w:tcPr>
          <w:p w:rsidR="005D29D7" w:rsidRPr="00E56709" w:rsidRDefault="005D29D7" w:rsidP="00BE7140">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5D29D7" w:rsidRPr="00E56709" w:rsidRDefault="005D29D7" w:rsidP="005D29D7">
      <w:pPr>
        <w:suppressAutoHyphens/>
        <w:spacing w:after="0" w:line="240" w:lineRule="auto"/>
        <w:jc w:val="both"/>
        <w:rPr>
          <w:sz w:val="28"/>
        </w:rPr>
      </w:pPr>
    </w:p>
    <w:p w:rsidR="005D29D7" w:rsidRDefault="005D29D7" w:rsidP="005D29D7">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p w:rsidR="005D29D7" w:rsidRPr="00E56709" w:rsidRDefault="005D29D7" w:rsidP="005D29D7">
      <w:pPr>
        <w:suppressAutoHyphens/>
        <w:spacing w:after="0" w:line="240" w:lineRule="auto"/>
        <w:jc w:val="both"/>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5D29D7" w:rsidRPr="00E56709" w:rsidTr="00BE7140">
        <w:trPr>
          <w:tblHeader/>
        </w:trPr>
        <w:tc>
          <w:tcPr>
            <w:tcW w:w="2137" w:type="dxa"/>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Критерии</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t>Отлично</w:t>
            </w:r>
          </w:p>
        </w:tc>
        <w:tc>
          <w:tcPr>
            <w:tcW w:w="3118" w:type="dxa"/>
            <w:vMerge w:val="restart"/>
            <w:shd w:val="clear" w:color="auto" w:fill="auto"/>
          </w:tcPr>
          <w:p w:rsidR="005D29D7" w:rsidRPr="00E56709" w:rsidRDefault="005D29D7" w:rsidP="00BE7140">
            <w:pPr>
              <w:suppressAutoHyphens/>
              <w:spacing w:after="0" w:line="240" w:lineRule="auto"/>
              <w:rPr>
                <w:sz w:val="28"/>
                <w:szCs w:val="28"/>
              </w:rPr>
            </w:pPr>
            <w:r w:rsidRPr="00E56709">
              <w:rPr>
                <w:sz w:val="28"/>
                <w:szCs w:val="28"/>
              </w:rPr>
              <w:t>1. Полнота изложения теоретического материала;</w:t>
            </w:r>
          </w:p>
          <w:p w:rsidR="005D29D7" w:rsidRPr="00E56709" w:rsidRDefault="005D29D7" w:rsidP="00BE7140">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5D29D7" w:rsidRPr="00E56709" w:rsidRDefault="005D29D7" w:rsidP="00BE7140">
            <w:pPr>
              <w:suppressAutoHyphens/>
              <w:spacing w:after="0" w:line="240" w:lineRule="auto"/>
              <w:rPr>
                <w:sz w:val="28"/>
                <w:szCs w:val="28"/>
              </w:rPr>
            </w:pPr>
            <w:r w:rsidRPr="00E56709">
              <w:rPr>
                <w:sz w:val="28"/>
                <w:szCs w:val="28"/>
              </w:rPr>
              <w:t xml:space="preserve">3. Правильность и/или </w:t>
            </w:r>
            <w:r w:rsidRPr="00E56709">
              <w:rPr>
                <w:sz w:val="28"/>
                <w:szCs w:val="28"/>
              </w:rPr>
              <w:lastRenderedPageBreak/>
              <w:t>аргументированность изложения (последовательность действий);</w:t>
            </w:r>
          </w:p>
          <w:p w:rsidR="005D29D7" w:rsidRPr="00E56709" w:rsidRDefault="005D29D7" w:rsidP="00BE7140">
            <w:pPr>
              <w:suppressAutoHyphens/>
              <w:spacing w:after="0" w:line="240" w:lineRule="auto"/>
              <w:rPr>
                <w:sz w:val="28"/>
                <w:szCs w:val="28"/>
              </w:rPr>
            </w:pPr>
            <w:r w:rsidRPr="00E56709">
              <w:rPr>
                <w:sz w:val="28"/>
                <w:szCs w:val="28"/>
              </w:rPr>
              <w:t>4. Самостоятельность ответа;</w:t>
            </w:r>
          </w:p>
          <w:p w:rsidR="005D29D7" w:rsidRPr="00E56709" w:rsidRDefault="005D29D7" w:rsidP="00BE7140">
            <w:pPr>
              <w:suppressAutoHyphens/>
              <w:spacing w:after="0" w:line="240" w:lineRule="auto"/>
              <w:rPr>
                <w:sz w:val="28"/>
                <w:szCs w:val="28"/>
              </w:rPr>
            </w:pPr>
          </w:p>
        </w:tc>
        <w:tc>
          <w:tcPr>
            <w:tcW w:w="4961"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w:t>
            </w:r>
            <w:r w:rsidRPr="00E56709">
              <w:rPr>
                <w:sz w:val="28"/>
                <w:szCs w:val="28"/>
              </w:rPr>
              <w:lastRenderedPageBreak/>
              <w:t>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lastRenderedPageBreak/>
              <w:t>Хорошо</w:t>
            </w:r>
          </w:p>
        </w:tc>
        <w:tc>
          <w:tcPr>
            <w:tcW w:w="3118" w:type="dxa"/>
            <w:vMerge/>
            <w:shd w:val="clear" w:color="auto" w:fill="auto"/>
          </w:tcPr>
          <w:p w:rsidR="005D29D7" w:rsidRPr="00E56709" w:rsidRDefault="005D29D7" w:rsidP="00BE7140">
            <w:pPr>
              <w:suppressAutoHyphens/>
              <w:spacing w:after="0" w:line="240" w:lineRule="auto"/>
              <w:rPr>
                <w:sz w:val="28"/>
                <w:szCs w:val="28"/>
              </w:rPr>
            </w:pPr>
          </w:p>
        </w:tc>
        <w:tc>
          <w:tcPr>
            <w:tcW w:w="4961"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5D29D7" w:rsidRPr="00E56709" w:rsidRDefault="005D29D7" w:rsidP="00BE7140">
            <w:pPr>
              <w:suppressAutoHyphens/>
              <w:spacing w:after="0" w:line="240" w:lineRule="auto"/>
              <w:rPr>
                <w:sz w:val="28"/>
                <w:szCs w:val="28"/>
              </w:rPr>
            </w:pPr>
          </w:p>
        </w:tc>
        <w:tc>
          <w:tcPr>
            <w:tcW w:w="4961"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5D29D7" w:rsidRPr="00E56709" w:rsidRDefault="005D29D7" w:rsidP="00BE7140">
            <w:pPr>
              <w:suppressAutoHyphens/>
              <w:spacing w:after="0" w:line="240" w:lineRule="auto"/>
              <w:rPr>
                <w:sz w:val="28"/>
                <w:szCs w:val="28"/>
              </w:rPr>
            </w:pPr>
          </w:p>
        </w:tc>
        <w:tc>
          <w:tcPr>
            <w:tcW w:w="4961"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E56709">
              <w:rPr>
                <w:sz w:val="28"/>
                <w:szCs w:val="28"/>
              </w:rPr>
              <w:lastRenderedPageBreak/>
              <w:t xml:space="preserve">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5D29D7" w:rsidRDefault="005D29D7" w:rsidP="005D29D7">
      <w:pPr>
        <w:keepNext/>
        <w:spacing w:after="0" w:line="240" w:lineRule="auto"/>
        <w:jc w:val="both"/>
        <w:outlineLvl w:val="0"/>
        <w:rPr>
          <w:rFonts w:eastAsia="Times New Roman"/>
          <w:b/>
          <w:sz w:val="32"/>
          <w:szCs w:val="20"/>
          <w:lang w:eastAsia="ru-RU"/>
        </w:rPr>
      </w:pPr>
    </w:p>
    <w:p w:rsidR="005D29D7" w:rsidRPr="00E56709" w:rsidRDefault="005D29D7" w:rsidP="005D29D7">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5D29D7" w:rsidRPr="00E56709" w:rsidRDefault="005D29D7" w:rsidP="005D29D7">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5D29D7" w:rsidRPr="00E56709" w:rsidRDefault="005D29D7" w:rsidP="005D29D7">
      <w:pPr>
        <w:rPr>
          <w:lang w:eastAsia="ru-RU"/>
        </w:rPr>
      </w:pPr>
    </w:p>
    <w:p w:rsidR="005D29D7" w:rsidRPr="00E56709" w:rsidRDefault="005D29D7" w:rsidP="005D29D7">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5D29D7" w:rsidRPr="00E56709" w:rsidRDefault="005D29D7" w:rsidP="005D29D7">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5D29D7" w:rsidRPr="00E56709" w:rsidRDefault="005D29D7" w:rsidP="005D29D7">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w:t>
      </w:r>
    </w:p>
    <w:p w:rsidR="005D29D7" w:rsidRPr="00E56709" w:rsidRDefault="005D29D7" w:rsidP="005D29D7">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5D29D7" w:rsidRPr="00E56709" w:rsidRDefault="005D29D7" w:rsidP="005D29D7">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lastRenderedPageBreak/>
        <w:t>но-программного материала;</w:t>
      </w:r>
    </w:p>
    <w:p w:rsidR="005D29D7" w:rsidRPr="00E56709" w:rsidRDefault="005D29D7" w:rsidP="005D29D7">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5D29D7" w:rsidRPr="00E56709" w:rsidRDefault="005D29D7" w:rsidP="005D29D7">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5D29D7" w:rsidRPr="00E56709" w:rsidRDefault="005D29D7" w:rsidP="005D29D7">
      <w:pPr>
        <w:widowControl w:val="0"/>
        <w:numPr>
          <w:ilvl w:val="0"/>
          <w:numId w:val="32"/>
        </w:numPr>
        <w:tabs>
          <w:tab w:val="left" w:pos="851"/>
          <w:tab w:val="left" w:pos="1560"/>
        </w:tabs>
        <w:suppressAutoHyphens/>
        <w:spacing w:after="0" w:line="240" w:lineRule="auto"/>
        <w:ind w:left="0" w:right="181" w:firstLine="709"/>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5D29D7" w:rsidRPr="001A43B8" w:rsidRDefault="005D29D7" w:rsidP="005D29D7">
      <w:pPr>
        <w:pStyle w:val="2b"/>
        <w:shd w:val="clear" w:color="auto" w:fill="auto"/>
        <w:tabs>
          <w:tab w:val="left" w:pos="0"/>
        </w:tabs>
        <w:spacing w:after="0" w:line="240" w:lineRule="auto"/>
        <w:ind w:right="181" w:firstLine="70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5D29D7" w:rsidRDefault="005D29D7" w:rsidP="005D29D7">
      <w:pPr>
        <w:pStyle w:val="2b"/>
        <w:shd w:val="clear" w:color="auto" w:fill="auto"/>
        <w:tabs>
          <w:tab w:val="left" w:pos="0"/>
        </w:tabs>
        <w:spacing w:after="0" w:line="240" w:lineRule="auto"/>
        <w:ind w:right="181" w:firstLine="709"/>
        <w:jc w:val="both"/>
        <w:rPr>
          <w:sz w:val="28"/>
          <w:szCs w:val="28"/>
        </w:rPr>
      </w:pPr>
    </w:p>
    <w:p w:rsidR="005D29D7" w:rsidRDefault="005D29D7" w:rsidP="005D29D7">
      <w:pPr>
        <w:pStyle w:val="2b"/>
        <w:shd w:val="clear" w:color="auto" w:fill="auto"/>
        <w:tabs>
          <w:tab w:val="left" w:pos="0"/>
        </w:tabs>
        <w:spacing w:after="0" w:line="240" w:lineRule="auto"/>
        <w:ind w:right="181" w:firstLine="709"/>
        <w:jc w:val="both"/>
        <w:rPr>
          <w:sz w:val="28"/>
          <w:szCs w:val="28"/>
        </w:rPr>
      </w:pPr>
      <w:r w:rsidRPr="001A43B8">
        <w:rPr>
          <w:sz w:val="28"/>
          <w:szCs w:val="28"/>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5D29D7" w:rsidRPr="001A43B8" w:rsidTr="00BE7140">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w:t>
            </w:r>
          </w:p>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Наименование</w:t>
            </w:r>
          </w:p>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оценочного</w:t>
            </w:r>
          </w:p>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5D29D7" w:rsidRDefault="005D29D7" w:rsidP="00BE7140">
            <w:pPr>
              <w:pStyle w:val="2b"/>
              <w:shd w:val="clear" w:color="auto" w:fill="auto"/>
              <w:spacing w:after="0" w:line="240" w:lineRule="auto"/>
              <w:ind w:firstLine="0"/>
              <w:rPr>
                <w:rStyle w:val="211pt"/>
                <w:sz w:val="28"/>
                <w:szCs w:val="28"/>
              </w:rPr>
            </w:pPr>
            <w:r w:rsidRPr="001A43B8">
              <w:rPr>
                <w:rStyle w:val="211pt"/>
                <w:sz w:val="28"/>
                <w:szCs w:val="28"/>
              </w:rPr>
              <w:t xml:space="preserve">Краткая характеристика оценочного </w:t>
            </w:r>
          </w:p>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5D29D7" w:rsidRPr="001A43B8" w:rsidRDefault="005D29D7" w:rsidP="00BE7140">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5D29D7" w:rsidRPr="001A43B8" w:rsidTr="00BE7140">
        <w:tc>
          <w:tcPr>
            <w:tcW w:w="281"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5D29D7" w:rsidRDefault="005D29D7" w:rsidP="00BE7140">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5D29D7" w:rsidRPr="001A43B8" w:rsidRDefault="005D29D7" w:rsidP="00BE7140">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5D29D7" w:rsidRPr="001A43B8" w:rsidRDefault="005D29D7" w:rsidP="00BE7140">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5D29D7" w:rsidRPr="001A43B8" w:rsidRDefault="005D29D7" w:rsidP="00BE7140">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5D29D7" w:rsidRPr="001A43B8" w:rsidRDefault="005D29D7" w:rsidP="00BE7140">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lastRenderedPageBreak/>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5D29D7" w:rsidRPr="001A43B8" w:rsidRDefault="005D29D7" w:rsidP="00BE7140">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5D29D7" w:rsidRPr="001A43B8" w:rsidRDefault="005D29D7" w:rsidP="00BE7140">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rStyle w:val="211pt"/>
                <w:sz w:val="28"/>
                <w:szCs w:val="28"/>
              </w:rPr>
            </w:pPr>
            <w:r w:rsidRPr="001A43B8">
              <w:rPr>
                <w:rStyle w:val="211pt"/>
                <w:sz w:val="28"/>
                <w:szCs w:val="28"/>
              </w:rPr>
              <w:lastRenderedPageBreak/>
              <w:t>Перечень з</w:t>
            </w:r>
            <w:r w:rsidRPr="001A43B8">
              <w:rPr>
                <w:rStyle w:val="211pt"/>
                <w:sz w:val="28"/>
                <w:szCs w:val="28"/>
              </w:rPr>
              <w:t>а</w:t>
            </w:r>
            <w:r w:rsidRPr="001A43B8">
              <w:rPr>
                <w:rStyle w:val="211pt"/>
                <w:sz w:val="28"/>
                <w:szCs w:val="28"/>
              </w:rPr>
              <w:t>дач и заданий</w:t>
            </w:r>
          </w:p>
        </w:tc>
      </w:tr>
      <w:tr w:rsidR="005D29D7" w:rsidRPr="001A43B8" w:rsidTr="00BE7140">
        <w:tc>
          <w:tcPr>
            <w:tcW w:w="281"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rPr>
                <w:sz w:val="28"/>
                <w:szCs w:val="28"/>
              </w:rPr>
            </w:pPr>
            <w:r w:rsidRPr="001A43B8">
              <w:rPr>
                <w:sz w:val="28"/>
                <w:szCs w:val="28"/>
              </w:rPr>
              <w:lastRenderedPageBreak/>
              <w:t>2</w:t>
            </w:r>
          </w:p>
        </w:tc>
        <w:tc>
          <w:tcPr>
            <w:tcW w:w="1154"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w:t>
            </w:r>
            <w:r>
              <w:rPr>
                <w:rStyle w:val="211pt"/>
                <w:sz w:val="28"/>
                <w:szCs w:val="28"/>
              </w:rPr>
              <w:t xml:space="preserve"> или работе</w:t>
            </w:r>
            <w:r w:rsidRPr="001A43B8">
              <w:rPr>
                <w:rStyle w:val="211pt"/>
                <w:sz w:val="28"/>
                <w:szCs w:val="28"/>
              </w:rPr>
              <w:t>.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5D29D7" w:rsidRDefault="005D29D7" w:rsidP="00BE7140">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5D29D7" w:rsidRPr="001A43B8" w:rsidRDefault="005D29D7" w:rsidP="00BE7140">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5D29D7" w:rsidRPr="001A43B8" w:rsidTr="00BE7140">
        <w:tc>
          <w:tcPr>
            <w:tcW w:w="281"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5D29D7" w:rsidRPr="001A43B8" w:rsidRDefault="005D29D7" w:rsidP="00BE7140">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5D29D7" w:rsidRPr="001A43B8" w:rsidRDefault="005D29D7" w:rsidP="00BE7140">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5D29D7" w:rsidRPr="001A43B8" w:rsidTr="00BE7140">
        <w:tc>
          <w:tcPr>
            <w:tcW w:w="281" w:type="pct"/>
            <w:tcBorders>
              <w:top w:val="single" w:sz="4" w:space="0" w:color="auto"/>
              <w:left w:val="single" w:sz="4" w:space="0" w:color="auto"/>
              <w:bottom w:val="single" w:sz="4" w:space="0" w:color="auto"/>
              <w:right w:val="single" w:sz="4" w:space="0" w:color="auto"/>
            </w:tcBorders>
          </w:tcPr>
          <w:p w:rsidR="005D29D7" w:rsidRPr="001A43B8" w:rsidRDefault="005D29D7" w:rsidP="00BE7140">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5D29D7" w:rsidRPr="00376BE2" w:rsidRDefault="005D29D7" w:rsidP="00BE7140">
            <w:pPr>
              <w:pStyle w:val="2b"/>
              <w:rPr>
                <w:color w:val="000000"/>
                <w:sz w:val="28"/>
                <w:szCs w:val="28"/>
                <w:shd w:val="clear" w:color="auto" w:fill="FFFFFF"/>
                <w:lang w:bidi="ru-RU"/>
              </w:rPr>
            </w:pPr>
            <w:r w:rsidRPr="00376BE2">
              <w:rPr>
                <w:color w:val="000000"/>
                <w:sz w:val="28"/>
                <w:szCs w:val="28"/>
                <w:shd w:val="clear" w:color="auto" w:fill="FFFFFF"/>
                <w:lang w:bidi="ru-RU"/>
              </w:rPr>
              <w:t>Коллоквиум</w:t>
            </w:r>
          </w:p>
        </w:tc>
        <w:tc>
          <w:tcPr>
            <w:tcW w:w="2610" w:type="pct"/>
            <w:tcBorders>
              <w:top w:val="single" w:sz="4" w:space="0" w:color="auto"/>
              <w:left w:val="single" w:sz="4" w:space="0" w:color="auto"/>
              <w:bottom w:val="single" w:sz="4" w:space="0" w:color="auto"/>
              <w:right w:val="single" w:sz="4" w:space="0" w:color="auto"/>
            </w:tcBorders>
          </w:tcPr>
          <w:p w:rsidR="005D29D7" w:rsidRPr="00376BE2" w:rsidRDefault="005D29D7" w:rsidP="00BE7140">
            <w:pPr>
              <w:pStyle w:val="2b"/>
              <w:rPr>
                <w:color w:val="000000"/>
                <w:sz w:val="28"/>
                <w:szCs w:val="28"/>
                <w:shd w:val="clear" w:color="auto" w:fill="FFFFFF"/>
                <w:lang w:bidi="ru-RU"/>
              </w:rPr>
            </w:pPr>
            <w:r w:rsidRPr="00376BE2">
              <w:rPr>
                <w:color w:val="000000"/>
                <w:sz w:val="28"/>
                <w:szCs w:val="28"/>
                <w:shd w:val="clear" w:color="auto" w:fill="FFFFFF"/>
                <w:lang w:bidi="ru-RU"/>
              </w:rPr>
              <w:t>Средство контроля, связанное с изучаемой дисциплиной, и рассчитанное на выяснение объема знаний обучающегося по опред</w:t>
            </w:r>
            <w:r w:rsidRPr="00376BE2">
              <w:rPr>
                <w:color w:val="000000"/>
                <w:sz w:val="28"/>
                <w:szCs w:val="28"/>
                <w:shd w:val="clear" w:color="auto" w:fill="FFFFFF"/>
                <w:lang w:bidi="ru-RU"/>
              </w:rPr>
              <w:t>е</w:t>
            </w:r>
            <w:r w:rsidRPr="00376BE2">
              <w:rPr>
                <w:color w:val="000000"/>
                <w:sz w:val="28"/>
                <w:szCs w:val="28"/>
                <w:shd w:val="clear" w:color="auto" w:fill="FFFFFF"/>
                <w:lang w:bidi="ru-RU"/>
              </w:rPr>
              <w:t xml:space="preserve">ленному перечню теоретических вопросов, заранее определяемому в фонде. </w:t>
            </w:r>
          </w:p>
          <w:p w:rsidR="005D29D7" w:rsidRPr="00444569" w:rsidRDefault="005D29D7" w:rsidP="00BE7140">
            <w:pPr>
              <w:pStyle w:val="2b"/>
              <w:jc w:val="left"/>
              <w:rPr>
                <w:color w:val="000000"/>
                <w:sz w:val="28"/>
                <w:szCs w:val="28"/>
                <w:shd w:val="clear" w:color="auto" w:fill="FFFFFF"/>
                <w:lang w:bidi="ru-RU"/>
              </w:rPr>
            </w:pPr>
            <w:r w:rsidRPr="00444569">
              <w:rPr>
                <w:color w:val="000000"/>
                <w:sz w:val="28"/>
                <w:szCs w:val="28"/>
                <w:shd w:val="clear" w:color="auto" w:fill="FFFFFF"/>
                <w:lang w:bidi="ru-RU"/>
              </w:rPr>
              <w:t>Целью коллоквиума является формирование у обучающегося навыков анализа теоретич</w:t>
            </w:r>
            <w:r w:rsidRPr="00444569">
              <w:rPr>
                <w:color w:val="000000"/>
                <w:sz w:val="28"/>
                <w:szCs w:val="28"/>
                <w:shd w:val="clear" w:color="auto" w:fill="FFFFFF"/>
                <w:lang w:bidi="ru-RU"/>
              </w:rPr>
              <w:t>е</w:t>
            </w:r>
            <w:r w:rsidRPr="00444569">
              <w:rPr>
                <w:color w:val="000000"/>
                <w:sz w:val="28"/>
                <w:szCs w:val="28"/>
                <w:shd w:val="clear" w:color="auto" w:fill="FFFFFF"/>
                <w:lang w:bidi="ru-RU"/>
              </w:rPr>
              <w:t>ских проблем на основе самостоятельного изучения учебной и научной литературы.</w:t>
            </w:r>
          </w:p>
          <w:p w:rsidR="005D29D7" w:rsidRPr="00444569" w:rsidRDefault="005D29D7" w:rsidP="00BE7140">
            <w:pPr>
              <w:pStyle w:val="2b"/>
              <w:jc w:val="left"/>
              <w:rPr>
                <w:color w:val="000000"/>
                <w:sz w:val="28"/>
                <w:szCs w:val="28"/>
                <w:shd w:val="clear" w:color="auto" w:fill="FFFFFF"/>
                <w:lang w:bidi="ru-RU"/>
              </w:rPr>
            </w:pPr>
            <w:r w:rsidRPr="00444569">
              <w:rPr>
                <w:color w:val="000000"/>
                <w:sz w:val="28"/>
                <w:szCs w:val="28"/>
                <w:shd w:val="clear" w:color="auto" w:fill="FFFFFF"/>
                <w:lang w:bidi="ru-RU"/>
              </w:rPr>
              <w:t>Коллоквиум - одна из форм промежуточного контроля знаний студентами материала, о</w:t>
            </w:r>
            <w:r w:rsidRPr="00444569">
              <w:rPr>
                <w:color w:val="000000"/>
                <w:sz w:val="28"/>
                <w:szCs w:val="28"/>
                <w:shd w:val="clear" w:color="auto" w:fill="FFFFFF"/>
                <w:lang w:bidi="ru-RU"/>
              </w:rPr>
              <w:t>т</w:t>
            </w:r>
            <w:r w:rsidRPr="00444569">
              <w:rPr>
                <w:color w:val="000000"/>
                <w:sz w:val="28"/>
                <w:szCs w:val="28"/>
                <w:shd w:val="clear" w:color="auto" w:fill="FFFFFF"/>
                <w:lang w:bidi="ru-RU"/>
              </w:rPr>
              <w:t>носящегося к определенному разделу пр</w:t>
            </w:r>
            <w:r w:rsidRPr="00444569">
              <w:rPr>
                <w:color w:val="000000"/>
                <w:sz w:val="28"/>
                <w:szCs w:val="28"/>
                <w:shd w:val="clear" w:color="auto" w:fill="FFFFFF"/>
                <w:lang w:bidi="ru-RU"/>
              </w:rPr>
              <w:t>о</w:t>
            </w:r>
            <w:r w:rsidRPr="00444569">
              <w:rPr>
                <w:color w:val="000000"/>
                <w:sz w:val="28"/>
                <w:szCs w:val="28"/>
                <w:shd w:val="clear" w:color="auto" w:fill="FFFFFF"/>
                <w:lang w:bidi="ru-RU"/>
              </w:rPr>
              <w:t xml:space="preserve">граммы изучаемой учебной дисциплины в течение семестра. </w:t>
            </w:r>
          </w:p>
          <w:p w:rsidR="005D29D7" w:rsidRPr="00376BE2" w:rsidRDefault="005D29D7" w:rsidP="00BE7140">
            <w:pPr>
              <w:pStyle w:val="2b"/>
              <w:rPr>
                <w:color w:val="000000"/>
                <w:sz w:val="28"/>
                <w:szCs w:val="28"/>
                <w:shd w:val="clear" w:color="auto" w:fill="FFFFFF"/>
                <w:lang w:bidi="ru-RU"/>
              </w:rPr>
            </w:pPr>
            <w:r w:rsidRPr="00444569">
              <w:rPr>
                <w:color w:val="000000"/>
                <w:sz w:val="28"/>
                <w:szCs w:val="28"/>
                <w:shd w:val="clear" w:color="auto" w:fill="FFFFFF"/>
                <w:lang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5D29D7" w:rsidRPr="00376BE2" w:rsidRDefault="005D29D7" w:rsidP="00BE7140">
            <w:pPr>
              <w:pStyle w:val="2b"/>
              <w:rPr>
                <w:color w:val="000000"/>
                <w:sz w:val="28"/>
                <w:szCs w:val="28"/>
                <w:shd w:val="clear" w:color="auto" w:fill="FFFFFF"/>
                <w:lang w:bidi="ru-RU"/>
              </w:rPr>
            </w:pPr>
            <w:r w:rsidRPr="00376BE2">
              <w:rPr>
                <w:color w:val="000000"/>
                <w:sz w:val="28"/>
                <w:szCs w:val="28"/>
                <w:shd w:val="clear" w:color="auto" w:fill="FFFFFF"/>
                <w:lang w:bidi="ru-RU"/>
              </w:rPr>
              <w:t>Коллоквиум</w:t>
            </w:r>
          </w:p>
        </w:tc>
      </w:tr>
      <w:tr w:rsidR="005D29D7" w:rsidRPr="001A43B8" w:rsidTr="00BE7140">
        <w:tc>
          <w:tcPr>
            <w:tcW w:w="281" w:type="pct"/>
            <w:tcBorders>
              <w:top w:val="single" w:sz="4" w:space="0" w:color="auto"/>
              <w:left w:val="single" w:sz="4" w:space="0" w:color="auto"/>
              <w:bottom w:val="single" w:sz="4" w:space="0" w:color="auto"/>
              <w:right w:val="single" w:sz="4" w:space="0" w:color="auto"/>
            </w:tcBorders>
          </w:tcPr>
          <w:p w:rsidR="005D29D7" w:rsidRPr="001A43B8" w:rsidRDefault="005D29D7" w:rsidP="00BE7140">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5D29D7" w:rsidRDefault="005D29D7" w:rsidP="00BE7140">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5D29D7" w:rsidRPr="001A43B8" w:rsidRDefault="005D29D7" w:rsidP="00BE7140">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5D29D7" w:rsidRPr="001A43B8" w:rsidRDefault="005D29D7" w:rsidP="00BE7140">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w:t>
            </w:r>
            <w:r>
              <w:rPr>
                <w:rStyle w:val="211pt"/>
                <w:sz w:val="28"/>
                <w:szCs w:val="28"/>
              </w:rPr>
              <w:lastRenderedPageBreak/>
              <w:t xml:space="preserve">также решение практической задачи из блока Б.1.  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5D29D7" w:rsidRDefault="005D29D7" w:rsidP="00BE7140">
            <w:pPr>
              <w:pStyle w:val="2b"/>
              <w:shd w:val="clear" w:color="auto" w:fill="auto"/>
              <w:spacing w:after="0" w:line="240" w:lineRule="auto"/>
              <w:ind w:firstLine="0"/>
              <w:jc w:val="left"/>
              <w:rPr>
                <w:rStyle w:val="211pt"/>
                <w:sz w:val="28"/>
                <w:szCs w:val="28"/>
              </w:rPr>
            </w:pPr>
            <w:r w:rsidRPr="006F2DBC">
              <w:rPr>
                <w:rStyle w:val="211pt"/>
                <w:sz w:val="28"/>
                <w:szCs w:val="28"/>
              </w:rPr>
              <w:lastRenderedPageBreak/>
              <w:t xml:space="preserve">Вопросы к </w:t>
            </w:r>
          </w:p>
          <w:p w:rsidR="005D29D7" w:rsidRPr="001A43B8" w:rsidRDefault="005D29D7" w:rsidP="00BE7140">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5D29D7" w:rsidRDefault="005D29D7" w:rsidP="005D29D7">
      <w:pPr>
        <w:tabs>
          <w:tab w:val="left" w:pos="993"/>
        </w:tabs>
        <w:spacing w:after="0" w:line="240" w:lineRule="auto"/>
        <w:ind w:firstLine="709"/>
        <w:jc w:val="both"/>
      </w:pPr>
    </w:p>
    <w:p w:rsidR="005D29D7" w:rsidRDefault="005D29D7" w:rsidP="005D29D7">
      <w:pPr>
        <w:pStyle w:val="a6"/>
        <w:spacing w:after="0" w:line="240" w:lineRule="auto"/>
        <w:ind w:left="709"/>
        <w:jc w:val="both"/>
      </w:pPr>
    </w:p>
    <w:p w:rsidR="000F4F68" w:rsidRDefault="000F4F68" w:rsidP="000F4F68">
      <w:pPr>
        <w:tabs>
          <w:tab w:val="left" w:pos="851"/>
          <w:tab w:val="left" w:pos="1134"/>
        </w:tabs>
        <w:spacing w:after="0" w:line="240" w:lineRule="auto"/>
        <w:ind w:firstLine="851"/>
      </w:pPr>
    </w:p>
    <w:p w:rsidR="000F4F68" w:rsidRDefault="000F4F68" w:rsidP="000F4F68">
      <w:pPr>
        <w:pStyle w:val="a6"/>
        <w:spacing w:after="0" w:line="240" w:lineRule="auto"/>
        <w:ind w:left="709"/>
        <w:jc w:val="both"/>
      </w:pPr>
    </w:p>
    <w:p w:rsidR="000F4F68" w:rsidRDefault="000F4F68" w:rsidP="000F4F68">
      <w:pPr>
        <w:pStyle w:val="a6"/>
        <w:spacing w:after="0" w:line="240" w:lineRule="auto"/>
        <w:ind w:left="709"/>
        <w:jc w:val="both"/>
      </w:pPr>
    </w:p>
    <w:p w:rsidR="00BF49A5" w:rsidRDefault="00BF49A5" w:rsidP="000F4F68">
      <w:pPr>
        <w:pStyle w:val="2"/>
        <w:spacing w:before="0" w:line="240" w:lineRule="auto"/>
        <w:jc w:val="both"/>
      </w:pPr>
    </w:p>
    <w:sectPr w:rsidR="00BF49A5" w:rsidSect="0010328D">
      <w:footerReference w:type="default" r:id="rId14"/>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883" w:rsidRDefault="005B7883" w:rsidP="00A913D4">
      <w:pPr>
        <w:spacing w:after="0" w:line="240" w:lineRule="auto"/>
      </w:pPr>
      <w:r>
        <w:separator/>
      </w:r>
    </w:p>
  </w:endnote>
  <w:endnote w:type="continuationSeparator" w:id="0">
    <w:p w:rsidR="005B7883" w:rsidRDefault="005B7883"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D51" w:rsidRDefault="00236D51">
    <w:pPr>
      <w:pStyle w:val="af9"/>
      <w:jc w:val="right"/>
    </w:pPr>
    <w:r>
      <w:fldChar w:fldCharType="begin"/>
    </w:r>
    <w:r>
      <w:instrText>PAGE   \* MERGEFORMAT</w:instrText>
    </w:r>
    <w:r>
      <w:fldChar w:fldCharType="separate"/>
    </w:r>
    <w:r w:rsidR="001A1B99">
      <w:rPr>
        <w:noProof/>
      </w:rPr>
      <w:t>1</w:t>
    </w:r>
    <w:r>
      <w:fldChar w:fldCharType="end"/>
    </w:r>
  </w:p>
  <w:p w:rsidR="00236D51" w:rsidRDefault="00236D5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883" w:rsidRDefault="005B7883" w:rsidP="00A913D4">
      <w:pPr>
        <w:spacing w:after="0" w:line="240" w:lineRule="auto"/>
      </w:pPr>
      <w:r>
        <w:separator/>
      </w:r>
    </w:p>
  </w:footnote>
  <w:footnote w:type="continuationSeparator" w:id="0">
    <w:p w:rsidR="005B7883" w:rsidRDefault="005B7883"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7">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9">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4">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6">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59A25F8E"/>
    <w:multiLevelType w:val="hybridMultilevel"/>
    <w:tmpl w:val="1C0C3718"/>
    <w:lvl w:ilvl="0" w:tplc="E8ACC904">
      <w:start w:val="1"/>
      <w:numFmt w:val="decimal"/>
      <w:lvlText w:val="%1"/>
      <w:lvlJc w:val="left"/>
      <w:pPr>
        <w:ind w:left="65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9"/>
  </w:num>
  <w:num w:numId="4">
    <w:abstractNumId w:val="20"/>
  </w:num>
  <w:num w:numId="5">
    <w:abstractNumId w:val="29"/>
  </w:num>
  <w:num w:numId="6">
    <w:abstractNumId w:val="30"/>
  </w:num>
  <w:num w:numId="7">
    <w:abstractNumId w:val="17"/>
  </w:num>
  <w:num w:numId="8">
    <w:abstractNumId w:val="14"/>
  </w:num>
  <w:num w:numId="9">
    <w:abstractNumId w:val="28"/>
  </w:num>
  <w:num w:numId="10">
    <w:abstractNumId w:val="0"/>
  </w:num>
  <w:num w:numId="11">
    <w:abstractNumId w:val="13"/>
  </w:num>
  <w:num w:numId="12">
    <w:abstractNumId w:val="31"/>
  </w:num>
  <w:num w:numId="13">
    <w:abstractNumId w:val="10"/>
  </w:num>
  <w:num w:numId="14">
    <w:abstractNumId w:val="4"/>
  </w:num>
  <w:num w:numId="15">
    <w:abstractNumId w:val="15"/>
  </w:num>
  <w:num w:numId="16">
    <w:abstractNumId w:val="18"/>
  </w:num>
  <w:num w:numId="17">
    <w:abstractNumId w:val="3"/>
  </w:num>
  <w:num w:numId="18">
    <w:abstractNumId w:val="19"/>
  </w:num>
  <w:num w:numId="19">
    <w:abstractNumId w:val="6"/>
  </w:num>
  <w:num w:numId="20">
    <w:abstractNumId w:val="23"/>
  </w:num>
  <w:num w:numId="21">
    <w:abstractNumId w:val="2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5"/>
  </w:num>
  <w:num w:numId="27">
    <w:abstractNumId w:val="7"/>
  </w:num>
  <w:num w:numId="28">
    <w:abstractNumId w:val="24"/>
  </w:num>
  <w:num w:numId="29">
    <w:abstractNumId w:val="12"/>
    <w:lvlOverride w:ilvl="0">
      <w:startOverride w:val="1"/>
    </w:lvlOverride>
    <w:lvlOverride w:ilvl="1"/>
    <w:lvlOverride w:ilvl="2"/>
    <w:lvlOverride w:ilvl="3"/>
    <w:lvlOverride w:ilvl="4"/>
    <w:lvlOverride w:ilvl="5"/>
    <w:lvlOverride w:ilvl="6"/>
    <w:lvlOverride w:ilvl="7"/>
    <w:lvlOverride w:ilvl="8"/>
  </w:num>
  <w:num w:numId="30">
    <w:abstractNumId w:val="21"/>
  </w:num>
  <w:num w:numId="31">
    <w:abstractNumId w:val="27"/>
  </w:num>
  <w:num w:numId="32">
    <w:abstractNumId w:val="1"/>
  </w:num>
  <w:num w:numId="33">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465CC"/>
    <w:rsid w:val="00050DCF"/>
    <w:rsid w:val="00057937"/>
    <w:rsid w:val="00062DB9"/>
    <w:rsid w:val="00070D9D"/>
    <w:rsid w:val="000716D2"/>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70A5"/>
    <w:rsid w:val="000E024D"/>
    <w:rsid w:val="000E2EFA"/>
    <w:rsid w:val="000E4689"/>
    <w:rsid w:val="000F053D"/>
    <w:rsid w:val="000F0E3D"/>
    <w:rsid w:val="000F0F33"/>
    <w:rsid w:val="000F4F68"/>
    <w:rsid w:val="00100AAE"/>
    <w:rsid w:val="0010328D"/>
    <w:rsid w:val="00104E6C"/>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6E47"/>
    <w:rsid w:val="001609E5"/>
    <w:rsid w:val="00163E56"/>
    <w:rsid w:val="00171167"/>
    <w:rsid w:val="00174576"/>
    <w:rsid w:val="00175592"/>
    <w:rsid w:val="001855D2"/>
    <w:rsid w:val="00190193"/>
    <w:rsid w:val="00190D27"/>
    <w:rsid w:val="00197E4D"/>
    <w:rsid w:val="001A1B99"/>
    <w:rsid w:val="001A1D73"/>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74A"/>
    <w:rsid w:val="00222492"/>
    <w:rsid w:val="002276A3"/>
    <w:rsid w:val="00231359"/>
    <w:rsid w:val="00233EDA"/>
    <w:rsid w:val="00235602"/>
    <w:rsid w:val="00236D51"/>
    <w:rsid w:val="0024552D"/>
    <w:rsid w:val="00250C8C"/>
    <w:rsid w:val="0025357C"/>
    <w:rsid w:val="0025444D"/>
    <w:rsid w:val="0025521A"/>
    <w:rsid w:val="0025553F"/>
    <w:rsid w:val="00260AE0"/>
    <w:rsid w:val="00263F21"/>
    <w:rsid w:val="002645D0"/>
    <w:rsid w:val="002674EA"/>
    <w:rsid w:val="00283095"/>
    <w:rsid w:val="0028569B"/>
    <w:rsid w:val="0029050C"/>
    <w:rsid w:val="002971A8"/>
    <w:rsid w:val="002A21D4"/>
    <w:rsid w:val="002B3692"/>
    <w:rsid w:val="002B3EEC"/>
    <w:rsid w:val="002B47F9"/>
    <w:rsid w:val="002B79E3"/>
    <w:rsid w:val="002C0A6F"/>
    <w:rsid w:val="002C25E6"/>
    <w:rsid w:val="002C3238"/>
    <w:rsid w:val="002C46EE"/>
    <w:rsid w:val="002D3113"/>
    <w:rsid w:val="002D3DC1"/>
    <w:rsid w:val="002D68A1"/>
    <w:rsid w:val="002E4D48"/>
    <w:rsid w:val="002E4DEA"/>
    <w:rsid w:val="002E6BA8"/>
    <w:rsid w:val="002E7AB9"/>
    <w:rsid w:val="002F46CE"/>
    <w:rsid w:val="002F5DCF"/>
    <w:rsid w:val="002F6960"/>
    <w:rsid w:val="003058FF"/>
    <w:rsid w:val="00307372"/>
    <w:rsid w:val="00310B61"/>
    <w:rsid w:val="00316C68"/>
    <w:rsid w:val="00317208"/>
    <w:rsid w:val="00320820"/>
    <w:rsid w:val="0032189E"/>
    <w:rsid w:val="00330980"/>
    <w:rsid w:val="00336EAE"/>
    <w:rsid w:val="00341C36"/>
    <w:rsid w:val="00344D9C"/>
    <w:rsid w:val="0034660C"/>
    <w:rsid w:val="003509B1"/>
    <w:rsid w:val="003573E4"/>
    <w:rsid w:val="00361879"/>
    <w:rsid w:val="00363578"/>
    <w:rsid w:val="003641A4"/>
    <w:rsid w:val="003721B5"/>
    <w:rsid w:val="00380516"/>
    <w:rsid w:val="003833A9"/>
    <w:rsid w:val="003840A9"/>
    <w:rsid w:val="0039435C"/>
    <w:rsid w:val="003A33FE"/>
    <w:rsid w:val="003A4DC3"/>
    <w:rsid w:val="003B2B07"/>
    <w:rsid w:val="003C38B1"/>
    <w:rsid w:val="003C5B71"/>
    <w:rsid w:val="003D11E6"/>
    <w:rsid w:val="003E7F13"/>
    <w:rsid w:val="003F28F5"/>
    <w:rsid w:val="003F32EB"/>
    <w:rsid w:val="003F39A5"/>
    <w:rsid w:val="0040033E"/>
    <w:rsid w:val="0040775F"/>
    <w:rsid w:val="00442A9F"/>
    <w:rsid w:val="00445B88"/>
    <w:rsid w:val="00446C16"/>
    <w:rsid w:val="004471C7"/>
    <w:rsid w:val="004540D4"/>
    <w:rsid w:val="004630A0"/>
    <w:rsid w:val="004651AC"/>
    <w:rsid w:val="00472221"/>
    <w:rsid w:val="004733F3"/>
    <w:rsid w:val="00476B80"/>
    <w:rsid w:val="00477827"/>
    <w:rsid w:val="00482F76"/>
    <w:rsid w:val="00485A05"/>
    <w:rsid w:val="00486344"/>
    <w:rsid w:val="00494456"/>
    <w:rsid w:val="004968AC"/>
    <w:rsid w:val="004A315A"/>
    <w:rsid w:val="004A4125"/>
    <w:rsid w:val="004A4785"/>
    <w:rsid w:val="004C7143"/>
    <w:rsid w:val="004D07DC"/>
    <w:rsid w:val="004D0DC7"/>
    <w:rsid w:val="004D3102"/>
    <w:rsid w:val="004F3837"/>
    <w:rsid w:val="004F3880"/>
    <w:rsid w:val="004F4622"/>
    <w:rsid w:val="005025D7"/>
    <w:rsid w:val="0050536C"/>
    <w:rsid w:val="005078B7"/>
    <w:rsid w:val="00514E2F"/>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56F7F"/>
    <w:rsid w:val="00563AA3"/>
    <w:rsid w:val="00565630"/>
    <w:rsid w:val="00566269"/>
    <w:rsid w:val="00566901"/>
    <w:rsid w:val="00566FDE"/>
    <w:rsid w:val="0057114B"/>
    <w:rsid w:val="00595557"/>
    <w:rsid w:val="005A6441"/>
    <w:rsid w:val="005B64CC"/>
    <w:rsid w:val="005B6894"/>
    <w:rsid w:val="005B7883"/>
    <w:rsid w:val="005B7B02"/>
    <w:rsid w:val="005C0EEB"/>
    <w:rsid w:val="005C3F80"/>
    <w:rsid w:val="005C7729"/>
    <w:rsid w:val="005D0AE4"/>
    <w:rsid w:val="005D29D7"/>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41"/>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4B3"/>
    <w:rsid w:val="006B3775"/>
    <w:rsid w:val="006B77C3"/>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505B"/>
    <w:rsid w:val="00767FAF"/>
    <w:rsid w:val="007716E4"/>
    <w:rsid w:val="00776305"/>
    <w:rsid w:val="00780CB3"/>
    <w:rsid w:val="007825A9"/>
    <w:rsid w:val="00783B4C"/>
    <w:rsid w:val="00786E5D"/>
    <w:rsid w:val="007946D1"/>
    <w:rsid w:val="007A1261"/>
    <w:rsid w:val="007C1B3E"/>
    <w:rsid w:val="007C352E"/>
    <w:rsid w:val="007C5F80"/>
    <w:rsid w:val="007D3920"/>
    <w:rsid w:val="007D511B"/>
    <w:rsid w:val="007D5A0F"/>
    <w:rsid w:val="007D6434"/>
    <w:rsid w:val="007E03DE"/>
    <w:rsid w:val="007E3C5C"/>
    <w:rsid w:val="007E446F"/>
    <w:rsid w:val="007F03D0"/>
    <w:rsid w:val="007F25FC"/>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D6563"/>
    <w:rsid w:val="008E1FB3"/>
    <w:rsid w:val="008F1462"/>
    <w:rsid w:val="008F6EE2"/>
    <w:rsid w:val="00904B46"/>
    <w:rsid w:val="00906C4D"/>
    <w:rsid w:val="009123D1"/>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A7026"/>
    <w:rsid w:val="009B2EF5"/>
    <w:rsid w:val="009B57B6"/>
    <w:rsid w:val="009B771D"/>
    <w:rsid w:val="009C027D"/>
    <w:rsid w:val="009C042B"/>
    <w:rsid w:val="009C0729"/>
    <w:rsid w:val="009C1AD1"/>
    <w:rsid w:val="009C1C79"/>
    <w:rsid w:val="009C45CE"/>
    <w:rsid w:val="009C62E7"/>
    <w:rsid w:val="009E3635"/>
    <w:rsid w:val="009E5D45"/>
    <w:rsid w:val="009F628C"/>
    <w:rsid w:val="009F668D"/>
    <w:rsid w:val="009F6E0B"/>
    <w:rsid w:val="00A000A8"/>
    <w:rsid w:val="00A068A2"/>
    <w:rsid w:val="00A074DE"/>
    <w:rsid w:val="00A106A8"/>
    <w:rsid w:val="00A10C9D"/>
    <w:rsid w:val="00A14565"/>
    <w:rsid w:val="00A240C6"/>
    <w:rsid w:val="00A3088F"/>
    <w:rsid w:val="00A31269"/>
    <w:rsid w:val="00A372B4"/>
    <w:rsid w:val="00A42978"/>
    <w:rsid w:val="00A53C99"/>
    <w:rsid w:val="00A62F52"/>
    <w:rsid w:val="00A70C47"/>
    <w:rsid w:val="00A818A9"/>
    <w:rsid w:val="00A8277A"/>
    <w:rsid w:val="00A85E30"/>
    <w:rsid w:val="00A913D4"/>
    <w:rsid w:val="00A947BA"/>
    <w:rsid w:val="00A96BDB"/>
    <w:rsid w:val="00A96CA7"/>
    <w:rsid w:val="00AB25EA"/>
    <w:rsid w:val="00AC0BE5"/>
    <w:rsid w:val="00AD20F3"/>
    <w:rsid w:val="00AD2E65"/>
    <w:rsid w:val="00AE042D"/>
    <w:rsid w:val="00AE693C"/>
    <w:rsid w:val="00AE6CC2"/>
    <w:rsid w:val="00AF6723"/>
    <w:rsid w:val="00B0354E"/>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416D"/>
    <w:rsid w:val="00B96AE0"/>
    <w:rsid w:val="00B97458"/>
    <w:rsid w:val="00BA3B71"/>
    <w:rsid w:val="00BB018E"/>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254"/>
    <w:rsid w:val="00CB186B"/>
    <w:rsid w:val="00CB33B3"/>
    <w:rsid w:val="00CB3CA0"/>
    <w:rsid w:val="00CD0E62"/>
    <w:rsid w:val="00CD3F6A"/>
    <w:rsid w:val="00CD4BE7"/>
    <w:rsid w:val="00CD7A75"/>
    <w:rsid w:val="00CD7B52"/>
    <w:rsid w:val="00CE02EE"/>
    <w:rsid w:val="00CE08D0"/>
    <w:rsid w:val="00CE2064"/>
    <w:rsid w:val="00CE57DD"/>
    <w:rsid w:val="00CE623F"/>
    <w:rsid w:val="00CE7A9D"/>
    <w:rsid w:val="00CF1F55"/>
    <w:rsid w:val="00CF2665"/>
    <w:rsid w:val="00D1392C"/>
    <w:rsid w:val="00D15C74"/>
    <w:rsid w:val="00D17F0F"/>
    <w:rsid w:val="00D17F10"/>
    <w:rsid w:val="00D22173"/>
    <w:rsid w:val="00D224E6"/>
    <w:rsid w:val="00D24B3D"/>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A1C32"/>
    <w:rsid w:val="00DA2D0F"/>
    <w:rsid w:val="00DB402A"/>
    <w:rsid w:val="00DB49E3"/>
    <w:rsid w:val="00DB4A0F"/>
    <w:rsid w:val="00DC1F84"/>
    <w:rsid w:val="00DC3EB1"/>
    <w:rsid w:val="00DC5447"/>
    <w:rsid w:val="00DD312E"/>
    <w:rsid w:val="00DE0067"/>
    <w:rsid w:val="00DE0100"/>
    <w:rsid w:val="00DE0EFC"/>
    <w:rsid w:val="00DE4460"/>
    <w:rsid w:val="00DE53C5"/>
    <w:rsid w:val="00DE7793"/>
    <w:rsid w:val="00DF2B68"/>
    <w:rsid w:val="00DF4EDC"/>
    <w:rsid w:val="00DF6DB5"/>
    <w:rsid w:val="00E041ED"/>
    <w:rsid w:val="00E053DC"/>
    <w:rsid w:val="00E07236"/>
    <w:rsid w:val="00E11EA2"/>
    <w:rsid w:val="00E300B9"/>
    <w:rsid w:val="00E44D9A"/>
    <w:rsid w:val="00E648EA"/>
    <w:rsid w:val="00E66354"/>
    <w:rsid w:val="00E66807"/>
    <w:rsid w:val="00E77C19"/>
    <w:rsid w:val="00E82CB2"/>
    <w:rsid w:val="00E835AA"/>
    <w:rsid w:val="00E873F2"/>
    <w:rsid w:val="00E93F27"/>
    <w:rsid w:val="00E94FB9"/>
    <w:rsid w:val="00E95996"/>
    <w:rsid w:val="00EA52C4"/>
    <w:rsid w:val="00EA737D"/>
    <w:rsid w:val="00EB03FC"/>
    <w:rsid w:val="00EB064A"/>
    <w:rsid w:val="00EC05EB"/>
    <w:rsid w:val="00EC2575"/>
    <w:rsid w:val="00ED135E"/>
    <w:rsid w:val="00ED6821"/>
    <w:rsid w:val="00EE34E1"/>
    <w:rsid w:val="00EF1C0C"/>
    <w:rsid w:val="00F01A78"/>
    <w:rsid w:val="00F03C33"/>
    <w:rsid w:val="00F0537D"/>
    <w:rsid w:val="00F075A2"/>
    <w:rsid w:val="00F16EA8"/>
    <w:rsid w:val="00F20718"/>
    <w:rsid w:val="00F24200"/>
    <w:rsid w:val="00F259D8"/>
    <w:rsid w:val="00F306FA"/>
    <w:rsid w:val="00F35C36"/>
    <w:rsid w:val="00F4021F"/>
    <w:rsid w:val="00F433E9"/>
    <w:rsid w:val="00F46F77"/>
    <w:rsid w:val="00F5630D"/>
    <w:rsid w:val="00F60028"/>
    <w:rsid w:val="00F703E8"/>
    <w:rsid w:val="00F73080"/>
    <w:rsid w:val="00F77AF1"/>
    <w:rsid w:val="00F805C2"/>
    <w:rsid w:val="00F82388"/>
    <w:rsid w:val="00F85B67"/>
    <w:rsid w:val="00F86AD2"/>
    <w:rsid w:val="00F97F83"/>
    <w:rsid w:val="00FA72BB"/>
    <w:rsid w:val="00FA7E22"/>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60106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5D29D7"/>
    <w:rPr>
      <w:rFonts w:ascii="Times New Roman" w:eastAsia="Times New Roman" w:hAnsi="Times New Roman"/>
      <w:shd w:val="clear" w:color="auto" w:fill="FFFFFF"/>
    </w:rPr>
  </w:style>
  <w:style w:type="paragraph" w:customStyle="1" w:styleId="2b">
    <w:name w:val="Основной текст (2)"/>
    <w:basedOn w:val="a0"/>
    <w:link w:val="2a"/>
    <w:rsid w:val="005D29D7"/>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5D29D7"/>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670AA-B9B5-4F4D-8D4A-98AA77229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31</Pages>
  <Words>7570</Words>
  <Characters>43153</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50622</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43</cp:revision>
  <cp:lastPrinted>2019-11-07T15:10:00Z</cp:lastPrinted>
  <dcterms:created xsi:type="dcterms:W3CDTF">2019-02-13T14:54:00Z</dcterms:created>
  <dcterms:modified xsi:type="dcterms:W3CDTF">2020-01-27T15:44:00Z</dcterms:modified>
</cp:coreProperties>
</file>