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735341" w:rsidRDefault="00307339" w:rsidP="00735341">
      <w:pPr>
        <w:pStyle w:val="ReportHead"/>
        <w:suppressAutoHyphens/>
        <w:rPr>
          <w:sz w:val="24"/>
        </w:rPr>
      </w:pPr>
      <w:bookmarkStart w:id="0" w:name="_GoBack"/>
      <w:bookmarkEnd w:id="0"/>
      <w:r w:rsidRPr="00735341">
        <w:rPr>
          <w:sz w:val="24"/>
        </w:rPr>
        <w:t>Минобрнауки России</w:t>
      </w:r>
    </w:p>
    <w:p w:rsidR="00307339" w:rsidRPr="00735341" w:rsidRDefault="00307339" w:rsidP="00735341">
      <w:pPr>
        <w:pStyle w:val="ReportHead"/>
        <w:rPr>
          <w:sz w:val="24"/>
        </w:rPr>
      </w:pPr>
    </w:p>
    <w:p w:rsidR="00307339" w:rsidRPr="00735341" w:rsidRDefault="00307339" w:rsidP="00735341">
      <w:pPr>
        <w:pStyle w:val="ReportHead"/>
        <w:rPr>
          <w:sz w:val="24"/>
        </w:rPr>
      </w:pPr>
      <w:r w:rsidRPr="00735341">
        <w:rPr>
          <w:sz w:val="24"/>
        </w:rPr>
        <w:t>Бузулукский гуманитарно-технологический институт (филиал)</w:t>
      </w:r>
    </w:p>
    <w:p w:rsidR="00307339" w:rsidRPr="00735341" w:rsidRDefault="00307339" w:rsidP="00735341">
      <w:pPr>
        <w:pStyle w:val="ReportHead"/>
        <w:rPr>
          <w:sz w:val="24"/>
        </w:rPr>
      </w:pPr>
      <w:r w:rsidRPr="00735341">
        <w:rPr>
          <w:sz w:val="24"/>
        </w:rPr>
        <w:t>Федерального государственного бюджетного образовательного учреждения</w:t>
      </w:r>
    </w:p>
    <w:p w:rsidR="00307339" w:rsidRPr="00735341" w:rsidRDefault="00307339" w:rsidP="00735341">
      <w:pPr>
        <w:pStyle w:val="ReportHead"/>
        <w:rPr>
          <w:sz w:val="24"/>
        </w:rPr>
      </w:pPr>
      <w:r w:rsidRPr="00735341">
        <w:rPr>
          <w:sz w:val="24"/>
        </w:rPr>
        <w:t>высшего образования</w:t>
      </w:r>
    </w:p>
    <w:p w:rsidR="00307339" w:rsidRPr="00735341" w:rsidRDefault="00307339" w:rsidP="00735341">
      <w:pPr>
        <w:pStyle w:val="ReportHead"/>
        <w:rPr>
          <w:b/>
          <w:sz w:val="24"/>
        </w:rPr>
      </w:pPr>
      <w:r w:rsidRPr="00735341">
        <w:rPr>
          <w:b/>
          <w:sz w:val="24"/>
        </w:rPr>
        <w:t>«Оренбургский государственный университет»</w:t>
      </w:r>
    </w:p>
    <w:p w:rsidR="00307339" w:rsidRPr="00735341" w:rsidRDefault="00307339" w:rsidP="00735341">
      <w:pPr>
        <w:pStyle w:val="ReportHead"/>
        <w:rPr>
          <w:sz w:val="24"/>
        </w:rPr>
      </w:pPr>
    </w:p>
    <w:p w:rsidR="00307339" w:rsidRPr="00735341" w:rsidRDefault="00307339" w:rsidP="00735341">
      <w:pPr>
        <w:pStyle w:val="ReportHead"/>
        <w:rPr>
          <w:sz w:val="24"/>
        </w:rPr>
      </w:pPr>
      <w:r w:rsidRPr="00735341">
        <w:rPr>
          <w:sz w:val="24"/>
        </w:rPr>
        <w:t>Кафедра биоэкологии и техносферной безопасности</w:t>
      </w: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spacing w:before="120"/>
        <w:rPr>
          <w:b/>
          <w:sz w:val="24"/>
        </w:rPr>
      </w:pPr>
      <w:r w:rsidRPr="00735341">
        <w:rPr>
          <w:b/>
          <w:sz w:val="24"/>
        </w:rPr>
        <w:t xml:space="preserve">МЕТОДИЧЕСКИЕ УКАЗАНИЯ ОБУЧАЮЩИХСЯ ПО ОСВОЕНИЮ </w:t>
      </w:r>
    </w:p>
    <w:p w:rsidR="00307339" w:rsidRPr="00735341" w:rsidRDefault="00307339" w:rsidP="00735341">
      <w:pPr>
        <w:pStyle w:val="ReportHead"/>
        <w:spacing w:before="120"/>
        <w:rPr>
          <w:b/>
          <w:sz w:val="24"/>
        </w:rPr>
      </w:pPr>
      <w:r w:rsidRPr="00735341">
        <w:rPr>
          <w:b/>
          <w:sz w:val="24"/>
        </w:rPr>
        <w:t>ДИСЦИПЛИНЫ</w:t>
      </w:r>
    </w:p>
    <w:p w:rsidR="00307339" w:rsidRPr="00735341" w:rsidRDefault="00307339" w:rsidP="00735341">
      <w:pPr>
        <w:pStyle w:val="ReportHead"/>
        <w:spacing w:before="120"/>
        <w:rPr>
          <w:i/>
        </w:rPr>
      </w:pPr>
      <w:r w:rsidRPr="00735341">
        <w:rPr>
          <w:i/>
        </w:rPr>
        <w:t>«</w:t>
      </w:r>
      <w:r w:rsidR="00187AA2" w:rsidRPr="00735341">
        <w:rPr>
          <w:i/>
        </w:rPr>
        <w:t>Основы биоиндикации</w:t>
      </w:r>
      <w:r w:rsidRPr="00735341">
        <w:rPr>
          <w:i/>
        </w:rPr>
        <w:t>»</w:t>
      </w:r>
    </w:p>
    <w:p w:rsidR="00307339" w:rsidRPr="00735341" w:rsidRDefault="00307339" w:rsidP="00735341">
      <w:pPr>
        <w:pStyle w:val="ReportHead"/>
      </w:pPr>
    </w:p>
    <w:p w:rsidR="00307339" w:rsidRPr="00735341" w:rsidRDefault="00307339" w:rsidP="00735341">
      <w:pPr>
        <w:pStyle w:val="ReportHead"/>
      </w:pPr>
      <w:r w:rsidRPr="00735341">
        <w:t>Уровень высшего образования</w:t>
      </w:r>
    </w:p>
    <w:p w:rsidR="00307339" w:rsidRPr="00735341" w:rsidRDefault="00307339" w:rsidP="00735341">
      <w:pPr>
        <w:pStyle w:val="ReportHead"/>
      </w:pPr>
      <w:r w:rsidRPr="00735341">
        <w:t>БАКАЛАВРИАТ</w:t>
      </w:r>
    </w:p>
    <w:p w:rsidR="00307339" w:rsidRPr="00735341" w:rsidRDefault="00307339" w:rsidP="00735341">
      <w:pPr>
        <w:pStyle w:val="ReportHead"/>
      </w:pPr>
      <w:r w:rsidRPr="00735341">
        <w:t>Направление подготовки</w:t>
      </w:r>
    </w:p>
    <w:p w:rsidR="00307339" w:rsidRPr="00735341" w:rsidRDefault="00307339" w:rsidP="00735341">
      <w:pPr>
        <w:pStyle w:val="ReportHead"/>
        <w:rPr>
          <w:i/>
          <w:u w:val="single"/>
        </w:rPr>
      </w:pPr>
      <w:r w:rsidRPr="00735341">
        <w:rPr>
          <w:i/>
          <w:u w:val="single"/>
        </w:rPr>
        <w:t>06.03.01 Биология</w:t>
      </w:r>
    </w:p>
    <w:p w:rsidR="00307339" w:rsidRPr="00735341" w:rsidRDefault="00307339" w:rsidP="00735341">
      <w:pPr>
        <w:pStyle w:val="ReportHead"/>
        <w:rPr>
          <w:vertAlign w:val="superscript"/>
        </w:rPr>
      </w:pPr>
      <w:r w:rsidRPr="00735341">
        <w:rPr>
          <w:vertAlign w:val="superscript"/>
        </w:rPr>
        <w:t>(код и наименование направления подготовки)</w:t>
      </w:r>
    </w:p>
    <w:p w:rsidR="00307339" w:rsidRPr="00735341" w:rsidRDefault="00307339" w:rsidP="00735341">
      <w:pPr>
        <w:pStyle w:val="ReportHead"/>
        <w:rPr>
          <w:i/>
          <w:u w:val="single"/>
        </w:rPr>
      </w:pPr>
      <w:r w:rsidRPr="00735341">
        <w:rPr>
          <w:i/>
          <w:u w:val="single"/>
        </w:rPr>
        <w:t>Био</w:t>
      </w:r>
      <w:r w:rsidR="00572761">
        <w:rPr>
          <w:i/>
          <w:u w:val="single"/>
        </w:rPr>
        <w:t>медицина</w:t>
      </w:r>
    </w:p>
    <w:p w:rsidR="00307339" w:rsidRPr="00735341" w:rsidRDefault="00307339" w:rsidP="00735341">
      <w:pPr>
        <w:pStyle w:val="ReportHead"/>
        <w:rPr>
          <w:vertAlign w:val="superscript"/>
        </w:rPr>
      </w:pPr>
      <w:r w:rsidRPr="00735341">
        <w:rPr>
          <w:vertAlign w:val="superscript"/>
        </w:rPr>
        <w:t xml:space="preserve"> (наименование направленности (профиля) образовательной программы)</w:t>
      </w:r>
    </w:p>
    <w:p w:rsidR="00307339" w:rsidRPr="00735341" w:rsidRDefault="00307339" w:rsidP="00735341">
      <w:pPr>
        <w:pStyle w:val="ReportHead"/>
        <w:spacing w:before="120"/>
      </w:pPr>
      <w:r w:rsidRPr="00735341">
        <w:t>Тип образовательной программы</w:t>
      </w:r>
    </w:p>
    <w:p w:rsidR="00307339" w:rsidRPr="00735341" w:rsidRDefault="00307339" w:rsidP="00735341">
      <w:pPr>
        <w:pStyle w:val="ReportHead"/>
        <w:rPr>
          <w:i/>
          <w:u w:val="single"/>
        </w:rPr>
      </w:pPr>
      <w:r w:rsidRPr="00735341">
        <w:rPr>
          <w:i/>
          <w:u w:val="single"/>
        </w:rPr>
        <w:t>Программа бакалавриата</w:t>
      </w:r>
    </w:p>
    <w:p w:rsidR="00307339" w:rsidRPr="00735341" w:rsidRDefault="00307339" w:rsidP="00735341">
      <w:pPr>
        <w:pStyle w:val="ReportHead"/>
      </w:pPr>
    </w:p>
    <w:p w:rsidR="00307339" w:rsidRPr="00735341" w:rsidRDefault="00307339" w:rsidP="00735341">
      <w:pPr>
        <w:pStyle w:val="ReportHead"/>
      </w:pPr>
      <w:r w:rsidRPr="00735341">
        <w:t>Квалификация</w:t>
      </w:r>
    </w:p>
    <w:p w:rsidR="00307339" w:rsidRPr="00735341" w:rsidRDefault="00307339" w:rsidP="00735341">
      <w:pPr>
        <w:pStyle w:val="ReportHead"/>
        <w:rPr>
          <w:i/>
          <w:u w:val="single"/>
        </w:rPr>
      </w:pPr>
      <w:r w:rsidRPr="00735341">
        <w:rPr>
          <w:i/>
          <w:u w:val="single"/>
        </w:rPr>
        <w:t>Бакалавр</w:t>
      </w:r>
    </w:p>
    <w:p w:rsidR="00307339" w:rsidRPr="00735341" w:rsidRDefault="00307339" w:rsidP="00735341">
      <w:pPr>
        <w:pStyle w:val="ReportHead"/>
        <w:spacing w:before="120"/>
      </w:pPr>
      <w:r w:rsidRPr="00735341">
        <w:t>Форма обучения</w:t>
      </w:r>
    </w:p>
    <w:p w:rsidR="00307339" w:rsidRPr="00735341" w:rsidRDefault="00307339" w:rsidP="00735341">
      <w:pPr>
        <w:pStyle w:val="ReportHead"/>
        <w:rPr>
          <w:i/>
          <w:u w:val="single"/>
        </w:rPr>
      </w:pPr>
      <w:r w:rsidRPr="00735341">
        <w:rPr>
          <w:i/>
          <w:u w:val="single"/>
        </w:rPr>
        <w:t>О</w:t>
      </w:r>
      <w:r w:rsidR="00F225AD" w:rsidRPr="00735341">
        <w:rPr>
          <w:i/>
          <w:u w:val="single"/>
        </w:rPr>
        <w:t>чно-зао</w:t>
      </w:r>
      <w:r w:rsidRPr="00735341">
        <w:rPr>
          <w:i/>
          <w:u w:val="single"/>
        </w:rPr>
        <w:t>чная</w:t>
      </w:r>
    </w:p>
    <w:p w:rsidR="00307339" w:rsidRPr="00735341" w:rsidRDefault="00307339" w:rsidP="00735341">
      <w:pPr>
        <w:pStyle w:val="ReportHead"/>
        <w:rPr>
          <w:sz w:val="24"/>
        </w:rPr>
      </w:pPr>
      <w:bookmarkStart w:id="1" w:name="BookmarkWhereDelChr13"/>
      <w:bookmarkEnd w:id="1"/>
    </w:p>
    <w:p w:rsidR="00307339" w:rsidRPr="00735341" w:rsidRDefault="00307339" w:rsidP="00735341">
      <w:pPr>
        <w:pStyle w:val="ReportHead"/>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jc w:val="left"/>
        <w:rPr>
          <w:sz w:val="24"/>
        </w:rPr>
      </w:pPr>
    </w:p>
    <w:p w:rsidR="008D4D99" w:rsidRPr="00735341" w:rsidRDefault="008D4D99" w:rsidP="00B22031">
      <w:pPr>
        <w:pStyle w:val="ReportHead"/>
        <w:suppressAutoHyphens/>
        <w:jc w:val="left"/>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jc w:val="left"/>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B22031" w:rsidRDefault="008D4D99" w:rsidP="00735341">
      <w:pPr>
        <w:pStyle w:val="ReportHead"/>
        <w:suppressAutoHyphens/>
      </w:pPr>
      <w:r w:rsidRPr="00B22031">
        <w:t xml:space="preserve">Бузулук </w:t>
      </w:r>
      <w:r w:rsidR="003C0837">
        <w:t>2021</w:t>
      </w:r>
    </w:p>
    <w:p w:rsidR="008D4D99" w:rsidRPr="00735341" w:rsidRDefault="00187AA2" w:rsidP="00CA0D79">
      <w:pPr>
        <w:pStyle w:val="ReportMain"/>
        <w:suppressAutoHyphens/>
        <w:ind w:left="-567" w:right="-1" w:firstLine="709"/>
        <w:jc w:val="both"/>
        <w:rPr>
          <w:sz w:val="28"/>
          <w:szCs w:val="20"/>
        </w:rPr>
      </w:pPr>
      <w:r w:rsidRPr="00735341">
        <w:rPr>
          <w:sz w:val="28"/>
          <w:szCs w:val="28"/>
        </w:rPr>
        <w:lastRenderedPageBreak/>
        <w:t>Основы биоиндикации</w:t>
      </w:r>
      <w:r w:rsidR="008D4D99" w:rsidRPr="00735341">
        <w:rPr>
          <w:sz w:val="28"/>
          <w:szCs w:val="28"/>
        </w:rPr>
        <w:t>:</w:t>
      </w:r>
      <w:r w:rsidR="00212FA0" w:rsidRPr="00735341">
        <w:rPr>
          <w:sz w:val="28"/>
          <w:szCs w:val="28"/>
        </w:rPr>
        <w:t xml:space="preserve"> </w:t>
      </w:r>
      <w:r w:rsidR="008D4D99" w:rsidRPr="00735341">
        <w:rPr>
          <w:sz w:val="28"/>
          <w:szCs w:val="20"/>
        </w:rPr>
        <w:t>методические указания для обучающихся по освоению дисциплины</w:t>
      </w:r>
      <w:r w:rsidR="008D4D99" w:rsidRPr="00735341">
        <w:rPr>
          <w:sz w:val="28"/>
          <w:szCs w:val="28"/>
        </w:rPr>
        <w:t xml:space="preserve">/ </w:t>
      </w:r>
      <w:r w:rsidR="00735341" w:rsidRPr="00735341">
        <w:rPr>
          <w:sz w:val="28"/>
          <w:szCs w:val="28"/>
        </w:rPr>
        <w:t>М.А. Щебланова</w:t>
      </w:r>
      <w:r w:rsidR="00212FA0" w:rsidRPr="00735341">
        <w:rPr>
          <w:sz w:val="28"/>
          <w:szCs w:val="28"/>
        </w:rPr>
        <w:t xml:space="preserve">. </w:t>
      </w:r>
      <w:r w:rsidR="008D4D99" w:rsidRPr="00735341">
        <w:rPr>
          <w:sz w:val="28"/>
          <w:szCs w:val="28"/>
        </w:rPr>
        <w:t xml:space="preserve"> - </w:t>
      </w:r>
      <w:r w:rsidR="008D4D99" w:rsidRPr="00735341">
        <w:rPr>
          <w:sz w:val="28"/>
          <w:szCs w:val="20"/>
        </w:rPr>
        <w:t xml:space="preserve"> Бузулукский гуманитарно-технолог. и</w:t>
      </w:r>
      <w:r w:rsidR="00212FA0" w:rsidRPr="00735341">
        <w:rPr>
          <w:sz w:val="28"/>
          <w:szCs w:val="20"/>
        </w:rPr>
        <w:t>н-т (филиал) ОГУ. – Бузулук</w:t>
      </w:r>
      <w:r w:rsidR="008D4D99" w:rsidRPr="00735341">
        <w:rPr>
          <w:sz w:val="28"/>
          <w:szCs w:val="20"/>
        </w:rPr>
        <w:t xml:space="preserve">: БГТИ (филиал) ОГУ, </w:t>
      </w:r>
      <w:r w:rsidR="003C0837">
        <w:rPr>
          <w:sz w:val="28"/>
          <w:szCs w:val="20"/>
        </w:rPr>
        <w:t>2021</w:t>
      </w:r>
      <w:r w:rsidR="008D4D99" w:rsidRPr="00735341">
        <w:rPr>
          <w:sz w:val="28"/>
          <w:szCs w:val="20"/>
        </w:rPr>
        <w:t>.</w:t>
      </w:r>
    </w:p>
    <w:p w:rsidR="008D4D99" w:rsidRPr="00735341" w:rsidRDefault="008D4D99" w:rsidP="00CA0D79">
      <w:pPr>
        <w:suppressLineNumbers/>
        <w:spacing w:after="0" w:line="240" w:lineRule="auto"/>
        <w:ind w:right="-1"/>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8D4D99" w:rsidRPr="00735341" w:rsidRDefault="008D4D99" w:rsidP="00CA0D79">
      <w:pPr>
        <w:spacing w:after="0" w:line="240" w:lineRule="auto"/>
        <w:ind w:left="-567" w:right="-1" w:firstLine="567"/>
        <w:jc w:val="both"/>
        <w:rPr>
          <w:rFonts w:ascii="Times New Roman" w:hAnsi="Times New Roman" w:cs="Times New Roman"/>
          <w:sz w:val="28"/>
          <w:szCs w:val="28"/>
        </w:rPr>
      </w:pPr>
      <w:r w:rsidRPr="00735341">
        <w:rPr>
          <w:rFonts w:ascii="Times New Roman" w:eastAsia="Times New Roman" w:hAnsi="Times New Roman" w:cs="Times New Roman"/>
          <w:sz w:val="28"/>
          <w:szCs w:val="28"/>
        </w:rPr>
        <w:t xml:space="preserve">Составитель </w:t>
      </w:r>
      <w:r w:rsidRPr="00735341">
        <w:rPr>
          <w:rFonts w:ascii="Times New Roman" w:hAnsi="Times New Roman" w:cs="Times New Roman"/>
          <w:sz w:val="28"/>
          <w:szCs w:val="28"/>
        </w:rPr>
        <w:t xml:space="preserve">____________________ </w:t>
      </w:r>
      <w:r w:rsidR="00735341" w:rsidRPr="00735341">
        <w:rPr>
          <w:rFonts w:ascii="Times New Roman" w:hAnsi="Times New Roman" w:cs="Times New Roman"/>
          <w:sz w:val="28"/>
          <w:szCs w:val="28"/>
        </w:rPr>
        <w:t>М.А. Щебланова</w:t>
      </w:r>
    </w:p>
    <w:p w:rsidR="008D4D99" w:rsidRPr="00735341" w:rsidRDefault="008D4D99" w:rsidP="00CA0D79">
      <w:pPr>
        <w:spacing w:after="0" w:line="240" w:lineRule="auto"/>
        <w:ind w:left="-567" w:right="-1" w:firstLine="567"/>
        <w:jc w:val="both"/>
        <w:rPr>
          <w:rFonts w:ascii="Times New Roman" w:hAnsi="Times New Roman" w:cs="Times New Roman"/>
          <w:sz w:val="28"/>
          <w:szCs w:val="28"/>
        </w:rPr>
      </w:pPr>
      <w:r w:rsidRPr="00735341">
        <w:rPr>
          <w:rFonts w:ascii="Times New Roman" w:hAnsi="Times New Roman" w:cs="Times New Roman"/>
          <w:sz w:val="28"/>
          <w:szCs w:val="28"/>
        </w:rPr>
        <w:t>«___»______________</w:t>
      </w:r>
      <w:r w:rsidR="003C0837">
        <w:rPr>
          <w:rFonts w:ascii="Times New Roman" w:hAnsi="Times New Roman" w:cs="Times New Roman"/>
          <w:sz w:val="28"/>
          <w:szCs w:val="28"/>
        </w:rPr>
        <w:t>2021</w:t>
      </w:r>
      <w:r w:rsidRPr="00735341">
        <w:rPr>
          <w:rFonts w:ascii="Times New Roman" w:hAnsi="Times New Roman" w:cs="Times New Roman"/>
          <w:sz w:val="28"/>
          <w:szCs w:val="28"/>
        </w:rPr>
        <w:t xml:space="preserve"> г.</w:t>
      </w:r>
    </w:p>
    <w:p w:rsidR="008D4D99" w:rsidRPr="00735341" w:rsidRDefault="008D4D99" w:rsidP="00CA0D79">
      <w:pPr>
        <w:suppressLineNumbers/>
        <w:spacing w:after="0" w:line="240" w:lineRule="auto"/>
        <w:ind w:right="-1"/>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8D4D99" w:rsidRPr="00735341" w:rsidRDefault="008D4D99" w:rsidP="00CA0D79">
      <w:pPr>
        <w:spacing w:after="0" w:line="240" w:lineRule="auto"/>
        <w:ind w:left="-567" w:right="-1" w:firstLine="709"/>
        <w:jc w:val="both"/>
        <w:rPr>
          <w:rFonts w:ascii="Times New Roman" w:eastAsia="Calibri" w:hAnsi="Times New Roman" w:cs="Times New Roman"/>
          <w:sz w:val="28"/>
          <w:szCs w:val="28"/>
        </w:rPr>
      </w:pPr>
      <w:r w:rsidRPr="00735341">
        <w:rPr>
          <w:rFonts w:ascii="Times New Roman" w:hAnsi="Times New Roman" w:cs="Times New Roman"/>
          <w:sz w:val="28"/>
          <w:szCs w:val="28"/>
        </w:rPr>
        <w:t>Методические указания по  освоению дисциплины включают</w:t>
      </w:r>
      <w:r w:rsidR="00440111" w:rsidRPr="00735341">
        <w:rPr>
          <w:rFonts w:ascii="Times New Roman" w:hAnsi="Times New Roman" w:cs="Times New Roman"/>
          <w:sz w:val="28"/>
          <w:szCs w:val="28"/>
        </w:rPr>
        <w:t>:</w:t>
      </w:r>
      <w:r w:rsidRPr="00735341">
        <w:rPr>
          <w:rFonts w:ascii="Times New Roman" w:hAnsi="Times New Roman" w:cs="Times New Roman"/>
          <w:sz w:val="28"/>
          <w:szCs w:val="28"/>
        </w:rPr>
        <w:t xml:space="preserve"> </w:t>
      </w:r>
      <w:r w:rsidR="00440111" w:rsidRPr="00735341">
        <w:rPr>
          <w:rFonts w:ascii="Times New Roman" w:hAnsi="Times New Roman" w:cs="Times New Roman"/>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w:t>
      </w:r>
      <w:r w:rsidR="008671B0" w:rsidRPr="00735341">
        <w:rPr>
          <w:rFonts w:ascii="Times New Roman" w:hAnsi="Times New Roman" w:cs="Times New Roman"/>
          <w:sz w:val="28"/>
          <w:szCs w:val="28"/>
        </w:rPr>
        <w:t xml:space="preserve">к  </w:t>
      </w:r>
      <w:r w:rsidR="00A0203D" w:rsidRPr="00735341">
        <w:rPr>
          <w:rFonts w:ascii="Times New Roman" w:hAnsi="Times New Roman" w:cs="Times New Roman"/>
          <w:sz w:val="28"/>
          <w:szCs w:val="28"/>
        </w:rPr>
        <w:t xml:space="preserve">практическим </w:t>
      </w:r>
      <w:r w:rsidR="00440111" w:rsidRPr="00735341">
        <w:rPr>
          <w:rFonts w:ascii="Times New Roman" w:hAnsi="Times New Roman" w:cs="Times New Roman"/>
          <w:sz w:val="28"/>
          <w:szCs w:val="28"/>
        </w:rPr>
        <w:t xml:space="preserve">занятиям; </w:t>
      </w:r>
      <w:r w:rsidR="00367416" w:rsidRPr="00735341">
        <w:rPr>
          <w:rFonts w:ascii="Times New Roman" w:hAnsi="Times New Roman" w:cs="Times New Roman"/>
          <w:bCs/>
          <w:sz w:val="28"/>
          <w:szCs w:val="28"/>
        </w:rPr>
        <w:t>по организации самостоятельной работы студентов</w:t>
      </w:r>
      <w:r w:rsidR="00367416" w:rsidRPr="00735341">
        <w:rPr>
          <w:rFonts w:ascii="Times New Roman" w:hAnsi="Times New Roman" w:cs="Times New Roman"/>
          <w:sz w:val="28"/>
          <w:szCs w:val="28"/>
        </w:rPr>
        <w:t xml:space="preserve">; </w:t>
      </w:r>
      <w:r w:rsidR="00440111" w:rsidRPr="00735341">
        <w:rPr>
          <w:rFonts w:ascii="Times New Roman" w:hAnsi="Times New Roman" w:cs="Times New Roman"/>
          <w:sz w:val="28"/>
          <w:szCs w:val="28"/>
        </w:rPr>
        <w:t>учебно-методическое обеспечение дисциплины.</w:t>
      </w:r>
    </w:p>
    <w:p w:rsidR="008D4D99" w:rsidRPr="00735341" w:rsidRDefault="008D4D99" w:rsidP="00CA0D79">
      <w:pPr>
        <w:pStyle w:val="ReportMain"/>
        <w:suppressAutoHyphens/>
        <w:ind w:left="-567" w:right="-1" w:firstLine="850"/>
        <w:jc w:val="both"/>
        <w:rPr>
          <w:sz w:val="28"/>
          <w:szCs w:val="28"/>
        </w:rPr>
      </w:pPr>
      <w:r w:rsidRPr="00735341">
        <w:rPr>
          <w:sz w:val="28"/>
          <w:szCs w:val="28"/>
        </w:rPr>
        <w:t>Методические указания предназначены для студентов направления подготовки</w:t>
      </w:r>
      <w:r w:rsidR="005417C3" w:rsidRPr="00735341">
        <w:rPr>
          <w:sz w:val="28"/>
          <w:szCs w:val="28"/>
        </w:rPr>
        <w:t xml:space="preserve"> </w:t>
      </w:r>
      <w:r w:rsidRPr="00735341">
        <w:rPr>
          <w:sz w:val="28"/>
          <w:szCs w:val="28"/>
        </w:rPr>
        <w:t>06.03.01 Биология</w:t>
      </w:r>
      <w:r w:rsidR="00212FA0" w:rsidRPr="00735341">
        <w:rPr>
          <w:sz w:val="28"/>
          <w:szCs w:val="28"/>
        </w:rPr>
        <w:t>.</w:t>
      </w:r>
    </w:p>
    <w:p w:rsidR="008D4D99" w:rsidRPr="00735341" w:rsidRDefault="008D4D99" w:rsidP="00CA0D79">
      <w:pPr>
        <w:pStyle w:val="ReportMain"/>
        <w:suppressAutoHyphens/>
        <w:ind w:left="-567" w:right="-1" w:firstLine="850"/>
      </w:pPr>
    </w:p>
    <w:p w:rsidR="008D4D99" w:rsidRPr="00735341" w:rsidRDefault="008D4D99" w:rsidP="00CA0D79">
      <w:pPr>
        <w:pStyle w:val="ReportMain"/>
        <w:suppressAutoHyphens/>
        <w:ind w:left="-567" w:right="-1" w:firstLine="850"/>
      </w:pPr>
    </w:p>
    <w:p w:rsidR="00733C5E" w:rsidRPr="00735341" w:rsidRDefault="00733C5E" w:rsidP="00CA0D79">
      <w:pPr>
        <w:pStyle w:val="ReportMain"/>
        <w:suppressAutoHyphens/>
        <w:ind w:left="-567" w:right="-1" w:firstLine="850"/>
        <w:rPr>
          <w:sz w:val="28"/>
          <w:szCs w:val="28"/>
        </w:rPr>
      </w:pPr>
    </w:p>
    <w:p w:rsidR="00733C5E" w:rsidRPr="00735341" w:rsidRDefault="00733C5E" w:rsidP="00CA0D79">
      <w:pPr>
        <w:pStyle w:val="ReportMain"/>
        <w:suppressAutoHyphens/>
        <w:ind w:left="-567" w:right="-1" w:firstLine="850"/>
        <w:rPr>
          <w:sz w:val="28"/>
          <w:szCs w:val="28"/>
        </w:rPr>
      </w:pPr>
    </w:p>
    <w:p w:rsidR="008533FE" w:rsidRPr="00735341" w:rsidRDefault="008533FE" w:rsidP="00CA0D79">
      <w:pPr>
        <w:spacing w:after="0" w:line="240" w:lineRule="auto"/>
        <w:ind w:left="-567" w:right="-1"/>
        <w:rPr>
          <w:rFonts w:ascii="Times New Roman" w:eastAsia="№Е" w:hAnsi="Times New Roman" w:cs="Times New Roman"/>
          <w:sz w:val="28"/>
          <w:szCs w:val="28"/>
          <w:lang w:eastAsia="ru-RU"/>
        </w:rPr>
      </w:pPr>
    </w:p>
    <w:p w:rsidR="008533FE" w:rsidRPr="00735341" w:rsidRDefault="008533FE" w:rsidP="00CA0D79">
      <w:pPr>
        <w:spacing w:after="0" w:line="240" w:lineRule="auto"/>
        <w:ind w:right="-1"/>
        <w:rPr>
          <w:rFonts w:ascii="Times New Roman" w:eastAsia="№Е" w:hAnsi="Times New Roman" w:cs="Times New Roman"/>
          <w:sz w:val="28"/>
          <w:szCs w:val="28"/>
          <w:lang w:eastAsia="ru-RU"/>
        </w:rPr>
      </w:pPr>
    </w:p>
    <w:p w:rsidR="008533FE" w:rsidRDefault="008533FE"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Pr="00735341" w:rsidRDefault="00CA0D79" w:rsidP="00CA0D79">
      <w:pPr>
        <w:spacing w:after="0" w:line="240" w:lineRule="auto"/>
        <w:ind w:left="-567" w:right="-1" w:firstLine="709"/>
        <w:jc w:val="both"/>
        <w:rPr>
          <w:rFonts w:ascii="Times New Roman" w:hAnsi="Times New Roman" w:cs="Times New Roman"/>
          <w:sz w:val="28"/>
          <w:szCs w:val="28"/>
        </w:rPr>
      </w:pPr>
    </w:p>
    <w:p w:rsidR="008533FE" w:rsidRPr="00735341" w:rsidRDefault="008D4D99" w:rsidP="00CA0D79">
      <w:pPr>
        <w:spacing w:after="0" w:line="240" w:lineRule="auto"/>
        <w:ind w:left="-567" w:right="-1" w:firstLine="709"/>
        <w:jc w:val="both"/>
        <w:rPr>
          <w:rFonts w:ascii="Times New Roman" w:hAnsi="Times New Roman" w:cs="Times New Roman"/>
          <w:sz w:val="28"/>
          <w:szCs w:val="28"/>
        </w:rPr>
      </w:pPr>
      <w:r w:rsidRPr="00735341">
        <w:rPr>
          <w:rFonts w:ascii="Times New Roman" w:hAnsi="Times New Roman" w:cs="Times New Roman"/>
          <w:sz w:val="28"/>
          <w:szCs w:val="28"/>
        </w:rPr>
        <w:t>Методические указания для обучающихся</w:t>
      </w:r>
      <w:r w:rsidR="00882AF4" w:rsidRPr="00735341">
        <w:rPr>
          <w:rFonts w:ascii="Times New Roman" w:hAnsi="Times New Roman" w:cs="Times New Roman"/>
          <w:sz w:val="28"/>
          <w:szCs w:val="28"/>
        </w:rPr>
        <w:t xml:space="preserve"> </w:t>
      </w:r>
      <w:r w:rsidRPr="00735341">
        <w:rPr>
          <w:rFonts w:ascii="Times New Roman" w:hAnsi="Times New Roman" w:cs="Times New Roman"/>
          <w:sz w:val="28"/>
          <w:szCs w:val="28"/>
        </w:rPr>
        <w:t>по  освоению дисциплины являются приложением к рабочей программе по дисциплине</w:t>
      </w:r>
      <w:r w:rsidR="00212FA0" w:rsidRPr="00735341">
        <w:rPr>
          <w:rFonts w:ascii="Times New Roman" w:hAnsi="Times New Roman" w:cs="Times New Roman"/>
          <w:sz w:val="28"/>
          <w:szCs w:val="28"/>
        </w:rPr>
        <w:t xml:space="preserve"> </w:t>
      </w:r>
      <w:r w:rsidRPr="00735341">
        <w:rPr>
          <w:rFonts w:ascii="Times New Roman" w:hAnsi="Times New Roman" w:cs="Times New Roman"/>
          <w:sz w:val="28"/>
          <w:szCs w:val="28"/>
        </w:rPr>
        <w:t>«</w:t>
      </w:r>
      <w:r w:rsidR="00187AA2" w:rsidRPr="00735341">
        <w:rPr>
          <w:rFonts w:ascii="Times New Roman" w:hAnsi="Times New Roman" w:cs="Times New Roman"/>
          <w:sz w:val="28"/>
          <w:szCs w:val="28"/>
        </w:rPr>
        <w:t>Основы биоиндикации</w:t>
      </w:r>
      <w:r w:rsidRPr="00735341">
        <w:rPr>
          <w:rFonts w:ascii="Times New Roman" w:hAnsi="Times New Roman" w:cs="Times New Roman"/>
          <w:sz w:val="28"/>
          <w:szCs w:val="28"/>
        </w:rPr>
        <w:t>»</w:t>
      </w:r>
      <w:r w:rsidR="00212FA0" w:rsidRPr="00735341">
        <w:rPr>
          <w:rFonts w:ascii="Times New Roman" w:hAnsi="Times New Roman" w:cs="Times New Roman"/>
          <w:sz w:val="28"/>
          <w:szCs w:val="28"/>
        </w:rPr>
        <w:t>.</w:t>
      </w:r>
    </w:p>
    <w:p w:rsidR="008D4D99" w:rsidRPr="00735341" w:rsidRDefault="008D4D99" w:rsidP="00735341">
      <w:pPr>
        <w:spacing w:after="0" w:line="360" w:lineRule="auto"/>
        <w:ind w:left="-567" w:right="-1" w:firstLine="709"/>
        <w:jc w:val="both"/>
        <w:rPr>
          <w:rFonts w:ascii="Times New Roman" w:hAnsi="Times New Roman" w:cs="Times New Roman"/>
          <w:sz w:val="28"/>
          <w:szCs w:val="28"/>
        </w:rPr>
      </w:pPr>
    </w:p>
    <w:p w:rsidR="00440111" w:rsidRDefault="00440111" w:rsidP="00735341">
      <w:pPr>
        <w:spacing w:after="0" w:line="360" w:lineRule="auto"/>
        <w:ind w:right="-284"/>
        <w:rPr>
          <w:rFonts w:ascii="Times New Roman" w:eastAsia="№Е" w:hAnsi="Times New Roman" w:cs="Times New Roman"/>
          <w:sz w:val="28"/>
          <w:szCs w:val="28"/>
          <w:lang w:eastAsia="ru-RU"/>
        </w:rPr>
      </w:pPr>
    </w:p>
    <w:p w:rsidR="00CA0D79" w:rsidRDefault="00CA0D79" w:rsidP="00735341">
      <w:pPr>
        <w:spacing w:after="0" w:line="360" w:lineRule="auto"/>
        <w:ind w:right="-284"/>
        <w:rPr>
          <w:rFonts w:ascii="Times New Roman" w:eastAsia="№Е" w:hAnsi="Times New Roman" w:cs="Times New Roman"/>
          <w:sz w:val="28"/>
          <w:szCs w:val="28"/>
          <w:lang w:eastAsia="ru-RU"/>
        </w:rPr>
      </w:pPr>
    </w:p>
    <w:p w:rsidR="000E54FF" w:rsidRPr="00735341" w:rsidRDefault="000E54FF" w:rsidP="00735341">
      <w:pPr>
        <w:spacing w:after="0" w:line="360" w:lineRule="auto"/>
        <w:ind w:right="-284"/>
        <w:rPr>
          <w:rFonts w:ascii="Times New Roman" w:eastAsia="№Е" w:hAnsi="Times New Roman" w:cs="Times New Roman"/>
          <w:sz w:val="28"/>
          <w:szCs w:val="28"/>
          <w:lang w:eastAsia="ru-RU"/>
        </w:rPr>
      </w:pPr>
    </w:p>
    <w:sdt>
      <w:sdtPr>
        <w:rPr>
          <w:rFonts w:ascii="Times New Roman" w:eastAsiaTheme="minorHAnsi" w:hAnsi="Times New Roman" w:cs="Times New Roman"/>
          <w:b w:val="0"/>
          <w:bCs w:val="0"/>
          <w:color w:val="auto"/>
          <w:sz w:val="22"/>
          <w:szCs w:val="22"/>
        </w:rPr>
        <w:id w:val="201916563"/>
        <w:docPartObj>
          <w:docPartGallery w:val="Table of Contents"/>
          <w:docPartUnique/>
        </w:docPartObj>
      </w:sdtPr>
      <w:sdtEndPr>
        <w:rPr>
          <w:sz w:val="28"/>
        </w:rPr>
      </w:sdtEndPr>
      <w:sdtContent>
        <w:p w:rsidR="006B477C" w:rsidRPr="00526560" w:rsidRDefault="006B477C" w:rsidP="006B477C">
          <w:pPr>
            <w:pStyle w:val="ab"/>
            <w:spacing w:before="0" w:line="360" w:lineRule="auto"/>
            <w:jc w:val="center"/>
            <w:rPr>
              <w:rFonts w:ascii="Times New Roman" w:hAnsi="Times New Roman" w:cs="Times New Roman"/>
              <w:b w:val="0"/>
              <w:color w:val="auto"/>
              <w:sz w:val="32"/>
            </w:rPr>
          </w:pPr>
          <w:r w:rsidRPr="00526560">
            <w:rPr>
              <w:rFonts w:ascii="Times New Roman" w:hAnsi="Times New Roman" w:cs="Times New Roman"/>
              <w:color w:val="auto"/>
              <w:sz w:val="32"/>
            </w:rPr>
            <w:t>Содержание</w:t>
          </w:r>
        </w:p>
        <w:p w:rsidR="006B477C" w:rsidRPr="006B477C" w:rsidRDefault="006B477C" w:rsidP="006B477C">
          <w:pPr>
            <w:spacing w:line="360" w:lineRule="auto"/>
            <w:rPr>
              <w:rFonts w:ascii="Times New Roman" w:hAnsi="Times New Roman" w:cs="Times New Roman"/>
              <w:sz w:val="28"/>
              <w:szCs w:val="28"/>
            </w:rPr>
          </w:pPr>
        </w:p>
        <w:p w:rsidR="006B477C" w:rsidRPr="006B477C" w:rsidRDefault="006B477C">
          <w:pPr>
            <w:pStyle w:val="11"/>
            <w:tabs>
              <w:tab w:val="right" w:leader="dot" w:pos="9628"/>
            </w:tabs>
            <w:rPr>
              <w:rFonts w:ascii="Times New Roman" w:eastAsiaTheme="minorEastAsia" w:hAnsi="Times New Roman" w:cs="Times New Roman"/>
              <w:noProof/>
              <w:sz w:val="28"/>
              <w:szCs w:val="28"/>
              <w:lang w:eastAsia="ru-RU"/>
            </w:rPr>
          </w:pPr>
          <w:r w:rsidRPr="006B477C">
            <w:rPr>
              <w:rFonts w:ascii="Times New Roman" w:eastAsia="Calibri" w:hAnsi="Times New Roman" w:cs="Times New Roman"/>
              <w:sz w:val="28"/>
              <w:szCs w:val="28"/>
            </w:rPr>
            <w:fldChar w:fldCharType="begin"/>
          </w:r>
          <w:r w:rsidRPr="006B477C">
            <w:rPr>
              <w:rFonts w:ascii="Times New Roman" w:hAnsi="Times New Roman" w:cs="Times New Roman"/>
              <w:sz w:val="28"/>
              <w:szCs w:val="28"/>
            </w:rPr>
            <w:instrText xml:space="preserve"> TOC \o "1-3" \h \z \u </w:instrText>
          </w:r>
          <w:r w:rsidRPr="006B477C">
            <w:rPr>
              <w:rFonts w:ascii="Times New Roman" w:eastAsia="Calibri" w:hAnsi="Times New Roman" w:cs="Times New Roman"/>
              <w:sz w:val="28"/>
              <w:szCs w:val="28"/>
            </w:rPr>
            <w:fldChar w:fldCharType="separate"/>
          </w:r>
          <w:hyperlink w:anchor="_Toc98364836" w:history="1">
            <w:r w:rsidRPr="006B477C">
              <w:rPr>
                <w:rStyle w:val="ac"/>
                <w:rFonts w:ascii="Times New Roman" w:hAnsi="Times New Roman" w:cs="Times New Roman"/>
                <w:noProof/>
                <w:sz w:val="28"/>
                <w:szCs w:val="28"/>
              </w:rPr>
              <w:t>1 Пояснительная записка</w:t>
            </w:r>
            <w:r w:rsidRPr="006B477C">
              <w:rPr>
                <w:rFonts w:ascii="Times New Roman" w:hAnsi="Times New Roman" w:cs="Times New Roman"/>
                <w:noProof/>
                <w:webHidden/>
                <w:sz w:val="28"/>
                <w:szCs w:val="28"/>
              </w:rPr>
              <w:tab/>
            </w:r>
            <w:r w:rsidRPr="006B477C">
              <w:rPr>
                <w:rFonts w:ascii="Times New Roman" w:hAnsi="Times New Roman" w:cs="Times New Roman"/>
                <w:noProof/>
                <w:webHidden/>
                <w:sz w:val="28"/>
                <w:szCs w:val="28"/>
              </w:rPr>
              <w:fldChar w:fldCharType="begin"/>
            </w:r>
            <w:r w:rsidRPr="006B477C">
              <w:rPr>
                <w:rFonts w:ascii="Times New Roman" w:hAnsi="Times New Roman" w:cs="Times New Roman"/>
                <w:noProof/>
                <w:webHidden/>
                <w:sz w:val="28"/>
                <w:szCs w:val="28"/>
              </w:rPr>
              <w:instrText xml:space="preserve"> PAGEREF _Toc98364836 \h </w:instrText>
            </w:r>
            <w:r w:rsidRPr="006B477C">
              <w:rPr>
                <w:rFonts w:ascii="Times New Roman" w:hAnsi="Times New Roman" w:cs="Times New Roman"/>
                <w:noProof/>
                <w:webHidden/>
                <w:sz w:val="28"/>
                <w:szCs w:val="28"/>
              </w:rPr>
            </w:r>
            <w:r w:rsidRPr="006B477C">
              <w:rPr>
                <w:rFonts w:ascii="Times New Roman" w:hAnsi="Times New Roman" w:cs="Times New Roman"/>
                <w:noProof/>
                <w:webHidden/>
                <w:sz w:val="28"/>
                <w:szCs w:val="28"/>
              </w:rPr>
              <w:fldChar w:fldCharType="separate"/>
            </w:r>
            <w:r w:rsidRPr="006B477C">
              <w:rPr>
                <w:rFonts w:ascii="Times New Roman" w:hAnsi="Times New Roman" w:cs="Times New Roman"/>
                <w:noProof/>
                <w:webHidden/>
                <w:sz w:val="28"/>
                <w:szCs w:val="28"/>
              </w:rPr>
              <w:t>4</w:t>
            </w:r>
            <w:r w:rsidRPr="006B477C">
              <w:rPr>
                <w:rFonts w:ascii="Times New Roman" w:hAnsi="Times New Roman" w:cs="Times New Roman"/>
                <w:noProof/>
                <w:webHidden/>
                <w:sz w:val="28"/>
                <w:szCs w:val="28"/>
              </w:rPr>
              <w:fldChar w:fldCharType="end"/>
            </w:r>
          </w:hyperlink>
        </w:p>
        <w:p w:rsidR="006B477C" w:rsidRPr="006B477C" w:rsidRDefault="003E0CA1">
          <w:pPr>
            <w:pStyle w:val="11"/>
            <w:tabs>
              <w:tab w:val="right" w:leader="dot" w:pos="9628"/>
            </w:tabs>
            <w:rPr>
              <w:rFonts w:ascii="Times New Roman" w:eastAsiaTheme="minorEastAsia" w:hAnsi="Times New Roman" w:cs="Times New Roman"/>
              <w:noProof/>
              <w:sz w:val="28"/>
              <w:szCs w:val="28"/>
              <w:lang w:eastAsia="ru-RU"/>
            </w:rPr>
          </w:pPr>
          <w:hyperlink w:anchor="_Toc98364837" w:history="1">
            <w:r w:rsidR="006B477C" w:rsidRPr="006B477C">
              <w:rPr>
                <w:rStyle w:val="ac"/>
                <w:rFonts w:ascii="Times New Roman" w:hAnsi="Times New Roman" w:cs="Times New Roman"/>
                <w:noProof/>
                <w:sz w:val="28"/>
                <w:szCs w:val="28"/>
              </w:rPr>
              <w:t>2 Виды аудиторной и внеаудиторной самостоятельной работы студентов по дисциплине</w:t>
            </w:r>
            <w:r w:rsidR="006B477C" w:rsidRPr="006B477C">
              <w:rPr>
                <w:rFonts w:ascii="Times New Roman" w:hAnsi="Times New Roman" w:cs="Times New Roman"/>
                <w:noProof/>
                <w:webHidden/>
                <w:sz w:val="28"/>
                <w:szCs w:val="28"/>
              </w:rPr>
              <w:tab/>
            </w:r>
            <w:r w:rsidR="006B477C" w:rsidRPr="006B477C">
              <w:rPr>
                <w:rFonts w:ascii="Times New Roman" w:hAnsi="Times New Roman" w:cs="Times New Roman"/>
                <w:noProof/>
                <w:webHidden/>
                <w:sz w:val="28"/>
                <w:szCs w:val="28"/>
              </w:rPr>
              <w:fldChar w:fldCharType="begin"/>
            </w:r>
            <w:r w:rsidR="006B477C" w:rsidRPr="006B477C">
              <w:rPr>
                <w:rFonts w:ascii="Times New Roman" w:hAnsi="Times New Roman" w:cs="Times New Roman"/>
                <w:noProof/>
                <w:webHidden/>
                <w:sz w:val="28"/>
                <w:szCs w:val="28"/>
              </w:rPr>
              <w:instrText xml:space="preserve"> PAGEREF _Toc98364837 \h </w:instrText>
            </w:r>
            <w:r w:rsidR="006B477C" w:rsidRPr="006B477C">
              <w:rPr>
                <w:rFonts w:ascii="Times New Roman" w:hAnsi="Times New Roman" w:cs="Times New Roman"/>
                <w:noProof/>
                <w:webHidden/>
                <w:sz w:val="28"/>
                <w:szCs w:val="28"/>
              </w:rPr>
            </w:r>
            <w:r w:rsidR="006B477C" w:rsidRPr="006B477C">
              <w:rPr>
                <w:rFonts w:ascii="Times New Roman" w:hAnsi="Times New Roman" w:cs="Times New Roman"/>
                <w:noProof/>
                <w:webHidden/>
                <w:sz w:val="28"/>
                <w:szCs w:val="28"/>
              </w:rPr>
              <w:fldChar w:fldCharType="separate"/>
            </w:r>
            <w:r w:rsidR="006B477C" w:rsidRPr="006B477C">
              <w:rPr>
                <w:rFonts w:ascii="Times New Roman" w:hAnsi="Times New Roman" w:cs="Times New Roman"/>
                <w:noProof/>
                <w:webHidden/>
                <w:sz w:val="28"/>
                <w:szCs w:val="28"/>
              </w:rPr>
              <w:t>5</w:t>
            </w:r>
            <w:r w:rsidR="006B477C" w:rsidRPr="006B477C">
              <w:rPr>
                <w:rFonts w:ascii="Times New Roman" w:hAnsi="Times New Roman" w:cs="Times New Roman"/>
                <w:noProof/>
                <w:webHidden/>
                <w:sz w:val="28"/>
                <w:szCs w:val="28"/>
              </w:rPr>
              <w:fldChar w:fldCharType="end"/>
            </w:r>
          </w:hyperlink>
        </w:p>
        <w:p w:rsidR="006B477C" w:rsidRPr="006B477C" w:rsidRDefault="003E0CA1">
          <w:pPr>
            <w:pStyle w:val="11"/>
            <w:tabs>
              <w:tab w:val="right" w:leader="dot" w:pos="9628"/>
            </w:tabs>
            <w:rPr>
              <w:rFonts w:ascii="Times New Roman" w:eastAsiaTheme="minorEastAsia" w:hAnsi="Times New Roman" w:cs="Times New Roman"/>
              <w:noProof/>
              <w:sz w:val="28"/>
              <w:szCs w:val="28"/>
              <w:lang w:eastAsia="ru-RU"/>
            </w:rPr>
          </w:pPr>
          <w:hyperlink w:anchor="_Toc98364838" w:history="1">
            <w:r w:rsidR="006B477C" w:rsidRPr="006B477C">
              <w:rPr>
                <w:rStyle w:val="ac"/>
                <w:rFonts w:ascii="Times New Roman" w:hAnsi="Times New Roman" w:cs="Times New Roman"/>
                <w:noProof/>
                <w:sz w:val="28"/>
                <w:szCs w:val="28"/>
              </w:rPr>
              <w:t>3 Методические рекомендации студентам</w:t>
            </w:r>
            <w:r w:rsidR="006B477C" w:rsidRPr="006B477C">
              <w:rPr>
                <w:rFonts w:ascii="Times New Roman" w:hAnsi="Times New Roman" w:cs="Times New Roman"/>
                <w:noProof/>
                <w:webHidden/>
                <w:sz w:val="28"/>
                <w:szCs w:val="28"/>
              </w:rPr>
              <w:tab/>
            </w:r>
            <w:r w:rsidR="006B477C" w:rsidRPr="006B477C">
              <w:rPr>
                <w:rFonts w:ascii="Times New Roman" w:hAnsi="Times New Roman" w:cs="Times New Roman"/>
                <w:noProof/>
                <w:webHidden/>
                <w:sz w:val="28"/>
                <w:szCs w:val="28"/>
              </w:rPr>
              <w:fldChar w:fldCharType="begin"/>
            </w:r>
            <w:r w:rsidR="006B477C" w:rsidRPr="006B477C">
              <w:rPr>
                <w:rFonts w:ascii="Times New Roman" w:hAnsi="Times New Roman" w:cs="Times New Roman"/>
                <w:noProof/>
                <w:webHidden/>
                <w:sz w:val="28"/>
                <w:szCs w:val="28"/>
              </w:rPr>
              <w:instrText xml:space="preserve"> PAGEREF _Toc98364838 \h </w:instrText>
            </w:r>
            <w:r w:rsidR="006B477C" w:rsidRPr="006B477C">
              <w:rPr>
                <w:rFonts w:ascii="Times New Roman" w:hAnsi="Times New Roman" w:cs="Times New Roman"/>
                <w:noProof/>
                <w:webHidden/>
                <w:sz w:val="28"/>
                <w:szCs w:val="28"/>
              </w:rPr>
            </w:r>
            <w:r w:rsidR="006B477C" w:rsidRPr="006B477C">
              <w:rPr>
                <w:rFonts w:ascii="Times New Roman" w:hAnsi="Times New Roman" w:cs="Times New Roman"/>
                <w:noProof/>
                <w:webHidden/>
                <w:sz w:val="28"/>
                <w:szCs w:val="28"/>
              </w:rPr>
              <w:fldChar w:fldCharType="separate"/>
            </w:r>
            <w:r w:rsidR="006B477C" w:rsidRPr="006B477C">
              <w:rPr>
                <w:rFonts w:ascii="Times New Roman" w:hAnsi="Times New Roman" w:cs="Times New Roman"/>
                <w:noProof/>
                <w:webHidden/>
                <w:sz w:val="28"/>
                <w:szCs w:val="28"/>
              </w:rPr>
              <w:t>5</w:t>
            </w:r>
            <w:r w:rsidR="006B477C" w:rsidRPr="006B477C">
              <w:rPr>
                <w:rFonts w:ascii="Times New Roman" w:hAnsi="Times New Roman" w:cs="Times New Roman"/>
                <w:noProof/>
                <w:webHidden/>
                <w:sz w:val="28"/>
                <w:szCs w:val="28"/>
              </w:rPr>
              <w:fldChar w:fldCharType="end"/>
            </w:r>
          </w:hyperlink>
        </w:p>
        <w:p w:rsidR="006B477C" w:rsidRPr="006B477C" w:rsidRDefault="003E0CA1">
          <w:pPr>
            <w:pStyle w:val="11"/>
            <w:tabs>
              <w:tab w:val="right" w:leader="dot" w:pos="9628"/>
            </w:tabs>
            <w:rPr>
              <w:rFonts w:ascii="Times New Roman" w:eastAsiaTheme="minorEastAsia" w:hAnsi="Times New Roman" w:cs="Times New Roman"/>
              <w:noProof/>
              <w:sz w:val="28"/>
              <w:szCs w:val="28"/>
              <w:lang w:eastAsia="ru-RU"/>
            </w:rPr>
          </w:pPr>
          <w:hyperlink w:anchor="_Toc98364839" w:history="1">
            <w:r w:rsidR="006B477C" w:rsidRPr="006B477C">
              <w:rPr>
                <w:rStyle w:val="ac"/>
                <w:rFonts w:ascii="Times New Roman" w:hAnsi="Times New Roman" w:cs="Times New Roman"/>
                <w:noProof/>
                <w:sz w:val="28"/>
                <w:szCs w:val="28"/>
              </w:rPr>
              <w:t>3.1 Методические рекомендации по самоподготовке</w:t>
            </w:r>
            <w:r w:rsidR="006B477C" w:rsidRPr="006B477C">
              <w:rPr>
                <w:rFonts w:ascii="Times New Roman" w:hAnsi="Times New Roman" w:cs="Times New Roman"/>
                <w:noProof/>
                <w:webHidden/>
                <w:sz w:val="28"/>
                <w:szCs w:val="28"/>
              </w:rPr>
              <w:tab/>
            </w:r>
            <w:r w:rsidR="006B477C" w:rsidRPr="006B477C">
              <w:rPr>
                <w:rFonts w:ascii="Times New Roman" w:hAnsi="Times New Roman" w:cs="Times New Roman"/>
                <w:noProof/>
                <w:webHidden/>
                <w:sz w:val="28"/>
                <w:szCs w:val="28"/>
              </w:rPr>
              <w:fldChar w:fldCharType="begin"/>
            </w:r>
            <w:r w:rsidR="006B477C" w:rsidRPr="006B477C">
              <w:rPr>
                <w:rFonts w:ascii="Times New Roman" w:hAnsi="Times New Roman" w:cs="Times New Roman"/>
                <w:noProof/>
                <w:webHidden/>
                <w:sz w:val="28"/>
                <w:szCs w:val="28"/>
              </w:rPr>
              <w:instrText xml:space="preserve"> PAGEREF _Toc98364839 \h </w:instrText>
            </w:r>
            <w:r w:rsidR="006B477C" w:rsidRPr="006B477C">
              <w:rPr>
                <w:rFonts w:ascii="Times New Roman" w:hAnsi="Times New Roman" w:cs="Times New Roman"/>
                <w:noProof/>
                <w:webHidden/>
                <w:sz w:val="28"/>
                <w:szCs w:val="28"/>
              </w:rPr>
            </w:r>
            <w:r w:rsidR="006B477C" w:rsidRPr="006B477C">
              <w:rPr>
                <w:rFonts w:ascii="Times New Roman" w:hAnsi="Times New Roman" w:cs="Times New Roman"/>
                <w:noProof/>
                <w:webHidden/>
                <w:sz w:val="28"/>
                <w:szCs w:val="28"/>
              </w:rPr>
              <w:fldChar w:fldCharType="separate"/>
            </w:r>
            <w:r w:rsidR="006B477C" w:rsidRPr="006B477C">
              <w:rPr>
                <w:rFonts w:ascii="Times New Roman" w:hAnsi="Times New Roman" w:cs="Times New Roman"/>
                <w:noProof/>
                <w:webHidden/>
                <w:sz w:val="28"/>
                <w:szCs w:val="28"/>
              </w:rPr>
              <w:t>6</w:t>
            </w:r>
            <w:r w:rsidR="006B477C" w:rsidRPr="006B477C">
              <w:rPr>
                <w:rFonts w:ascii="Times New Roman" w:hAnsi="Times New Roman" w:cs="Times New Roman"/>
                <w:noProof/>
                <w:webHidden/>
                <w:sz w:val="28"/>
                <w:szCs w:val="28"/>
              </w:rPr>
              <w:fldChar w:fldCharType="end"/>
            </w:r>
          </w:hyperlink>
        </w:p>
        <w:p w:rsidR="006B477C" w:rsidRPr="006B477C" w:rsidRDefault="003E0CA1">
          <w:pPr>
            <w:pStyle w:val="11"/>
            <w:tabs>
              <w:tab w:val="right" w:leader="dot" w:pos="9628"/>
            </w:tabs>
            <w:rPr>
              <w:rFonts w:ascii="Times New Roman" w:eastAsiaTheme="minorEastAsia" w:hAnsi="Times New Roman" w:cs="Times New Roman"/>
              <w:noProof/>
              <w:sz w:val="28"/>
              <w:szCs w:val="28"/>
              <w:lang w:eastAsia="ru-RU"/>
            </w:rPr>
          </w:pPr>
          <w:hyperlink w:anchor="_Toc98364840" w:history="1">
            <w:r w:rsidR="006B477C" w:rsidRPr="006B477C">
              <w:rPr>
                <w:rStyle w:val="ac"/>
                <w:rFonts w:ascii="Times New Roman" w:hAnsi="Times New Roman" w:cs="Times New Roman"/>
                <w:noProof/>
                <w:sz w:val="28"/>
                <w:szCs w:val="28"/>
              </w:rPr>
              <w:t>3.2 Методические рекомендации по подготовке к лабораторным занятиям</w:t>
            </w:r>
            <w:r w:rsidR="006B477C" w:rsidRPr="006B477C">
              <w:rPr>
                <w:rFonts w:ascii="Times New Roman" w:hAnsi="Times New Roman" w:cs="Times New Roman"/>
                <w:noProof/>
                <w:webHidden/>
                <w:sz w:val="28"/>
                <w:szCs w:val="28"/>
              </w:rPr>
              <w:tab/>
            </w:r>
            <w:r w:rsidR="006B477C" w:rsidRPr="006B477C">
              <w:rPr>
                <w:rFonts w:ascii="Times New Roman" w:hAnsi="Times New Roman" w:cs="Times New Roman"/>
                <w:noProof/>
                <w:webHidden/>
                <w:sz w:val="28"/>
                <w:szCs w:val="28"/>
              </w:rPr>
              <w:fldChar w:fldCharType="begin"/>
            </w:r>
            <w:r w:rsidR="006B477C" w:rsidRPr="006B477C">
              <w:rPr>
                <w:rFonts w:ascii="Times New Roman" w:hAnsi="Times New Roman" w:cs="Times New Roman"/>
                <w:noProof/>
                <w:webHidden/>
                <w:sz w:val="28"/>
                <w:szCs w:val="28"/>
              </w:rPr>
              <w:instrText xml:space="preserve"> PAGEREF _Toc98364840 \h </w:instrText>
            </w:r>
            <w:r w:rsidR="006B477C" w:rsidRPr="006B477C">
              <w:rPr>
                <w:rFonts w:ascii="Times New Roman" w:hAnsi="Times New Roman" w:cs="Times New Roman"/>
                <w:noProof/>
                <w:webHidden/>
                <w:sz w:val="28"/>
                <w:szCs w:val="28"/>
              </w:rPr>
            </w:r>
            <w:r w:rsidR="006B477C" w:rsidRPr="006B477C">
              <w:rPr>
                <w:rFonts w:ascii="Times New Roman" w:hAnsi="Times New Roman" w:cs="Times New Roman"/>
                <w:noProof/>
                <w:webHidden/>
                <w:sz w:val="28"/>
                <w:szCs w:val="28"/>
              </w:rPr>
              <w:fldChar w:fldCharType="separate"/>
            </w:r>
            <w:r w:rsidR="006B477C" w:rsidRPr="006B477C">
              <w:rPr>
                <w:rFonts w:ascii="Times New Roman" w:hAnsi="Times New Roman" w:cs="Times New Roman"/>
                <w:noProof/>
                <w:webHidden/>
                <w:sz w:val="28"/>
                <w:szCs w:val="28"/>
              </w:rPr>
              <w:t>9</w:t>
            </w:r>
            <w:r w:rsidR="006B477C" w:rsidRPr="006B477C">
              <w:rPr>
                <w:rFonts w:ascii="Times New Roman" w:hAnsi="Times New Roman" w:cs="Times New Roman"/>
                <w:noProof/>
                <w:webHidden/>
                <w:sz w:val="28"/>
                <w:szCs w:val="28"/>
              </w:rPr>
              <w:fldChar w:fldCharType="end"/>
            </w:r>
          </w:hyperlink>
        </w:p>
        <w:p w:rsidR="006B477C" w:rsidRPr="006B477C" w:rsidRDefault="003E0CA1">
          <w:pPr>
            <w:pStyle w:val="11"/>
            <w:tabs>
              <w:tab w:val="right" w:leader="dot" w:pos="9628"/>
            </w:tabs>
            <w:rPr>
              <w:rFonts w:ascii="Times New Roman" w:eastAsiaTheme="minorEastAsia" w:hAnsi="Times New Roman" w:cs="Times New Roman"/>
              <w:noProof/>
              <w:sz w:val="28"/>
              <w:szCs w:val="28"/>
              <w:lang w:eastAsia="ru-RU"/>
            </w:rPr>
          </w:pPr>
          <w:hyperlink w:anchor="_Toc98364842" w:history="1">
            <w:r w:rsidR="006B477C" w:rsidRPr="006B477C">
              <w:rPr>
                <w:rStyle w:val="ac"/>
                <w:rFonts w:ascii="Times New Roman" w:hAnsi="Times New Roman" w:cs="Times New Roman"/>
                <w:noProof/>
                <w:sz w:val="28"/>
                <w:szCs w:val="28"/>
              </w:rPr>
              <w:t>3.3 Методические рекомендации по подготовке к практическим занятиям</w:t>
            </w:r>
            <w:r w:rsidR="006B477C" w:rsidRPr="006B477C">
              <w:rPr>
                <w:rFonts w:ascii="Times New Roman" w:hAnsi="Times New Roman" w:cs="Times New Roman"/>
                <w:noProof/>
                <w:webHidden/>
                <w:sz w:val="28"/>
                <w:szCs w:val="28"/>
              </w:rPr>
              <w:tab/>
            </w:r>
            <w:r w:rsidR="006B477C" w:rsidRPr="006B477C">
              <w:rPr>
                <w:rFonts w:ascii="Times New Roman" w:hAnsi="Times New Roman" w:cs="Times New Roman"/>
                <w:noProof/>
                <w:webHidden/>
                <w:sz w:val="28"/>
                <w:szCs w:val="28"/>
              </w:rPr>
              <w:fldChar w:fldCharType="begin"/>
            </w:r>
            <w:r w:rsidR="006B477C" w:rsidRPr="006B477C">
              <w:rPr>
                <w:rFonts w:ascii="Times New Roman" w:hAnsi="Times New Roman" w:cs="Times New Roman"/>
                <w:noProof/>
                <w:webHidden/>
                <w:sz w:val="28"/>
                <w:szCs w:val="28"/>
              </w:rPr>
              <w:instrText xml:space="preserve"> PAGEREF _Toc98364842 \h </w:instrText>
            </w:r>
            <w:r w:rsidR="006B477C" w:rsidRPr="006B477C">
              <w:rPr>
                <w:rFonts w:ascii="Times New Roman" w:hAnsi="Times New Roman" w:cs="Times New Roman"/>
                <w:noProof/>
                <w:webHidden/>
                <w:sz w:val="28"/>
                <w:szCs w:val="28"/>
              </w:rPr>
            </w:r>
            <w:r w:rsidR="006B477C" w:rsidRPr="006B477C">
              <w:rPr>
                <w:rFonts w:ascii="Times New Roman" w:hAnsi="Times New Roman" w:cs="Times New Roman"/>
                <w:noProof/>
                <w:webHidden/>
                <w:sz w:val="28"/>
                <w:szCs w:val="28"/>
              </w:rPr>
              <w:fldChar w:fldCharType="separate"/>
            </w:r>
            <w:r w:rsidR="006B477C" w:rsidRPr="006B477C">
              <w:rPr>
                <w:rFonts w:ascii="Times New Roman" w:hAnsi="Times New Roman" w:cs="Times New Roman"/>
                <w:noProof/>
                <w:webHidden/>
                <w:sz w:val="28"/>
                <w:szCs w:val="28"/>
              </w:rPr>
              <w:t>13</w:t>
            </w:r>
            <w:r w:rsidR="006B477C" w:rsidRPr="006B477C">
              <w:rPr>
                <w:rFonts w:ascii="Times New Roman" w:hAnsi="Times New Roman" w:cs="Times New Roman"/>
                <w:noProof/>
                <w:webHidden/>
                <w:sz w:val="28"/>
                <w:szCs w:val="28"/>
              </w:rPr>
              <w:fldChar w:fldCharType="end"/>
            </w:r>
          </w:hyperlink>
        </w:p>
        <w:p w:rsidR="006B477C" w:rsidRPr="006B477C" w:rsidRDefault="003E0CA1">
          <w:pPr>
            <w:pStyle w:val="11"/>
            <w:tabs>
              <w:tab w:val="right" w:leader="dot" w:pos="9628"/>
            </w:tabs>
            <w:rPr>
              <w:rFonts w:ascii="Times New Roman" w:eastAsiaTheme="minorEastAsia" w:hAnsi="Times New Roman" w:cs="Times New Roman"/>
              <w:noProof/>
              <w:sz w:val="28"/>
              <w:szCs w:val="28"/>
              <w:lang w:eastAsia="ru-RU"/>
            </w:rPr>
          </w:pPr>
          <w:hyperlink w:anchor="_Toc98364843" w:history="1">
            <w:r w:rsidR="006B477C" w:rsidRPr="006B477C">
              <w:rPr>
                <w:rStyle w:val="ac"/>
                <w:rFonts w:ascii="Times New Roman" w:hAnsi="Times New Roman" w:cs="Times New Roman"/>
                <w:noProof/>
                <w:sz w:val="28"/>
                <w:szCs w:val="28"/>
              </w:rPr>
              <w:t>3.4 Методические рекомендации по подготовке докладов и выступлений</w:t>
            </w:r>
            <w:r w:rsidR="006B477C" w:rsidRPr="006B477C">
              <w:rPr>
                <w:rFonts w:ascii="Times New Roman" w:hAnsi="Times New Roman" w:cs="Times New Roman"/>
                <w:noProof/>
                <w:webHidden/>
                <w:sz w:val="28"/>
                <w:szCs w:val="28"/>
              </w:rPr>
              <w:tab/>
            </w:r>
            <w:r w:rsidR="006B477C" w:rsidRPr="006B477C">
              <w:rPr>
                <w:rFonts w:ascii="Times New Roman" w:hAnsi="Times New Roman" w:cs="Times New Roman"/>
                <w:noProof/>
                <w:webHidden/>
                <w:sz w:val="28"/>
                <w:szCs w:val="28"/>
              </w:rPr>
              <w:fldChar w:fldCharType="begin"/>
            </w:r>
            <w:r w:rsidR="006B477C" w:rsidRPr="006B477C">
              <w:rPr>
                <w:rFonts w:ascii="Times New Roman" w:hAnsi="Times New Roman" w:cs="Times New Roman"/>
                <w:noProof/>
                <w:webHidden/>
                <w:sz w:val="28"/>
                <w:szCs w:val="28"/>
              </w:rPr>
              <w:instrText xml:space="preserve"> PAGEREF _Toc98364843 \h </w:instrText>
            </w:r>
            <w:r w:rsidR="006B477C" w:rsidRPr="006B477C">
              <w:rPr>
                <w:rFonts w:ascii="Times New Roman" w:hAnsi="Times New Roman" w:cs="Times New Roman"/>
                <w:noProof/>
                <w:webHidden/>
                <w:sz w:val="28"/>
                <w:szCs w:val="28"/>
              </w:rPr>
            </w:r>
            <w:r w:rsidR="006B477C" w:rsidRPr="006B477C">
              <w:rPr>
                <w:rFonts w:ascii="Times New Roman" w:hAnsi="Times New Roman" w:cs="Times New Roman"/>
                <w:noProof/>
                <w:webHidden/>
                <w:sz w:val="28"/>
                <w:szCs w:val="28"/>
              </w:rPr>
              <w:fldChar w:fldCharType="separate"/>
            </w:r>
            <w:r w:rsidR="006B477C" w:rsidRPr="006B477C">
              <w:rPr>
                <w:rFonts w:ascii="Times New Roman" w:hAnsi="Times New Roman" w:cs="Times New Roman"/>
                <w:noProof/>
                <w:webHidden/>
                <w:sz w:val="28"/>
                <w:szCs w:val="28"/>
              </w:rPr>
              <w:t>15</w:t>
            </w:r>
            <w:r w:rsidR="006B477C" w:rsidRPr="006B477C">
              <w:rPr>
                <w:rFonts w:ascii="Times New Roman" w:hAnsi="Times New Roman" w:cs="Times New Roman"/>
                <w:noProof/>
                <w:webHidden/>
                <w:sz w:val="28"/>
                <w:szCs w:val="28"/>
              </w:rPr>
              <w:fldChar w:fldCharType="end"/>
            </w:r>
          </w:hyperlink>
        </w:p>
        <w:p w:rsidR="006B477C" w:rsidRPr="006B477C" w:rsidRDefault="003E0CA1">
          <w:pPr>
            <w:pStyle w:val="11"/>
            <w:tabs>
              <w:tab w:val="right" w:leader="dot" w:pos="9628"/>
            </w:tabs>
            <w:rPr>
              <w:rFonts w:ascii="Times New Roman" w:eastAsiaTheme="minorEastAsia" w:hAnsi="Times New Roman" w:cs="Times New Roman"/>
              <w:noProof/>
              <w:sz w:val="28"/>
              <w:szCs w:val="28"/>
              <w:lang w:eastAsia="ru-RU"/>
            </w:rPr>
          </w:pPr>
          <w:hyperlink w:anchor="_Toc98364844" w:history="1">
            <w:r w:rsidR="006B477C" w:rsidRPr="006B477C">
              <w:rPr>
                <w:rStyle w:val="ac"/>
                <w:rFonts w:ascii="Times New Roman" w:hAnsi="Times New Roman" w:cs="Times New Roman"/>
                <w:noProof/>
                <w:sz w:val="28"/>
                <w:szCs w:val="28"/>
              </w:rPr>
              <w:t>3.5 Методические рекомендации по созданию презентаций</w:t>
            </w:r>
            <w:r w:rsidR="006B477C" w:rsidRPr="006B477C">
              <w:rPr>
                <w:rFonts w:ascii="Times New Roman" w:hAnsi="Times New Roman" w:cs="Times New Roman"/>
                <w:noProof/>
                <w:webHidden/>
                <w:sz w:val="28"/>
                <w:szCs w:val="28"/>
              </w:rPr>
              <w:tab/>
            </w:r>
            <w:r w:rsidR="006B477C" w:rsidRPr="006B477C">
              <w:rPr>
                <w:rFonts w:ascii="Times New Roman" w:hAnsi="Times New Roman" w:cs="Times New Roman"/>
                <w:noProof/>
                <w:webHidden/>
                <w:sz w:val="28"/>
                <w:szCs w:val="28"/>
              </w:rPr>
              <w:fldChar w:fldCharType="begin"/>
            </w:r>
            <w:r w:rsidR="006B477C" w:rsidRPr="006B477C">
              <w:rPr>
                <w:rFonts w:ascii="Times New Roman" w:hAnsi="Times New Roman" w:cs="Times New Roman"/>
                <w:noProof/>
                <w:webHidden/>
                <w:sz w:val="28"/>
                <w:szCs w:val="28"/>
              </w:rPr>
              <w:instrText xml:space="preserve"> PAGEREF _Toc98364844 \h </w:instrText>
            </w:r>
            <w:r w:rsidR="006B477C" w:rsidRPr="006B477C">
              <w:rPr>
                <w:rFonts w:ascii="Times New Roman" w:hAnsi="Times New Roman" w:cs="Times New Roman"/>
                <w:noProof/>
                <w:webHidden/>
                <w:sz w:val="28"/>
                <w:szCs w:val="28"/>
              </w:rPr>
            </w:r>
            <w:r w:rsidR="006B477C" w:rsidRPr="006B477C">
              <w:rPr>
                <w:rFonts w:ascii="Times New Roman" w:hAnsi="Times New Roman" w:cs="Times New Roman"/>
                <w:noProof/>
                <w:webHidden/>
                <w:sz w:val="28"/>
                <w:szCs w:val="28"/>
              </w:rPr>
              <w:fldChar w:fldCharType="separate"/>
            </w:r>
            <w:r w:rsidR="006B477C" w:rsidRPr="006B477C">
              <w:rPr>
                <w:rFonts w:ascii="Times New Roman" w:hAnsi="Times New Roman" w:cs="Times New Roman"/>
                <w:noProof/>
                <w:webHidden/>
                <w:sz w:val="28"/>
                <w:szCs w:val="28"/>
              </w:rPr>
              <w:t>17</w:t>
            </w:r>
            <w:r w:rsidR="006B477C" w:rsidRPr="006B477C">
              <w:rPr>
                <w:rFonts w:ascii="Times New Roman" w:hAnsi="Times New Roman" w:cs="Times New Roman"/>
                <w:noProof/>
                <w:webHidden/>
                <w:sz w:val="28"/>
                <w:szCs w:val="28"/>
              </w:rPr>
              <w:fldChar w:fldCharType="end"/>
            </w:r>
          </w:hyperlink>
        </w:p>
        <w:p w:rsidR="006B477C" w:rsidRPr="006B477C" w:rsidRDefault="003E0CA1">
          <w:pPr>
            <w:pStyle w:val="11"/>
            <w:tabs>
              <w:tab w:val="right" w:leader="dot" w:pos="9628"/>
            </w:tabs>
            <w:rPr>
              <w:rFonts w:ascii="Times New Roman" w:eastAsiaTheme="minorEastAsia" w:hAnsi="Times New Roman" w:cs="Times New Roman"/>
              <w:noProof/>
              <w:sz w:val="28"/>
              <w:szCs w:val="28"/>
              <w:lang w:eastAsia="ru-RU"/>
            </w:rPr>
          </w:pPr>
          <w:hyperlink w:anchor="_Toc98364845" w:history="1">
            <w:r w:rsidR="006B477C" w:rsidRPr="006B477C">
              <w:rPr>
                <w:rStyle w:val="ac"/>
                <w:rFonts w:ascii="Times New Roman" w:hAnsi="Times New Roman" w:cs="Times New Roman"/>
                <w:noProof/>
                <w:sz w:val="28"/>
                <w:szCs w:val="28"/>
              </w:rPr>
              <w:t>4 Контроль и управление самостоятельной работой студентов</w:t>
            </w:r>
            <w:r w:rsidR="006B477C" w:rsidRPr="006B477C">
              <w:rPr>
                <w:rFonts w:ascii="Times New Roman" w:hAnsi="Times New Roman" w:cs="Times New Roman"/>
                <w:noProof/>
                <w:webHidden/>
                <w:sz w:val="28"/>
                <w:szCs w:val="28"/>
              </w:rPr>
              <w:tab/>
            </w:r>
            <w:r w:rsidR="006B477C" w:rsidRPr="006B477C">
              <w:rPr>
                <w:rFonts w:ascii="Times New Roman" w:hAnsi="Times New Roman" w:cs="Times New Roman"/>
                <w:noProof/>
                <w:webHidden/>
                <w:sz w:val="28"/>
                <w:szCs w:val="28"/>
              </w:rPr>
              <w:fldChar w:fldCharType="begin"/>
            </w:r>
            <w:r w:rsidR="006B477C" w:rsidRPr="006B477C">
              <w:rPr>
                <w:rFonts w:ascii="Times New Roman" w:hAnsi="Times New Roman" w:cs="Times New Roman"/>
                <w:noProof/>
                <w:webHidden/>
                <w:sz w:val="28"/>
                <w:szCs w:val="28"/>
              </w:rPr>
              <w:instrText xml:space="preserve"> PAGEREF _Toc98364845 \h </w:instrText>
            </w:r>
            <w:r w:rsidR="006B477C" w:rsidRPr="006B477C">
              <w:rPr>
                <w:rFonts w:ascii="Times New Roman" w:hAnsi="Times New Roman" w:cs="Times New Roman"/>
                <w:noProof/>
                <w:webHidden/>
                <w:sz w:val="28"/>
                <w:szCs w:val="28"/>
              </w:rPr>
            </w:r>
            <w:r w:rsidR="006B477C" w:rsidRPr="006B477C">
              <w:rPr>
                <w:rFonts w:ascii="Times New Roman" w:hAnsi="Times New Roman" w:cs="Times New Roman"/>
                <w:noProof/>
                <w:webHidden/>
                <w:sz w:val="28"/>
                <w:szCs w:val="28"/>
              </w:rPr>
              <w:fldChar w:fldCharType="separate"/>
            </w:r>
            <w:r w:rsidR="006B477C" w:rsidRPr="006B477C">
              <w:rPr>
                <w:rFonts w:ascii="Times New Roman" w:hAnsi="Times New Roman" w:cs="Times New Roman"/>
                <w:noProof/>
                <w:webHidden/>
                <w:sz w:val="28"/>
                <w:szCs w:val="28"/>
              </w:rPr>
              <w:t>20</w:t>
            </w:r>
            <w:r w:rsidR="006B477C" w:rsidRPr="006B477C">
              <w:rPr>
                <w:rFonts w:ascii="Times New Roman" w:hAnsi="Times New Roman" w:cs="Times New Roman"/>
                <w:noProof/>
                <w:webHidden/>
                <w:sz w:val="28"/>
                <w:szCs w:val="28"/>
              </w:rPr>
              <w:fldChar w:fldCharType="end"/>
            </w:r>
          </w:hyperlink>
        </w:p>
        <w:p w:rsidR="006B477C" w:rsidRPr="00526560" w:rsidRDefault="006B477C" w:rsidP="006B477C">
          <w:pPr>
            <w:spacing w:after="0" w:line="360" w:lineRule="auto"/>
            <w:rPr>
              <w:rFonts w:ascii="Times New Roman" w:hAnsi="Times New Roman" w:cs="Times New Roman"/>
              <w:sz w:val="28"/>
              <w:szCs w:val="28"/>
            </w:rPr>
          </w:pPr>
          <w:r w:rsidRPr="006B477C">
            <w:rPr>
              <w:rFonts w:ascii="Times New Roman" w:hAnsi="Times New Roman" w:cs="Times New Roman"/>
              <w:b/>
              <w:bCs/>
              <w:sz w:val="28"/>
              <w:szCs w:val="28"/>
            </w:rPr>
            <w:fldChar w:fldCharType="end"/>
          </w:r>
        </w:p>
      </w:sdtContent>
    </w:sdt>
    <w:p w:rsidR="006B477C" w:rsidRPr="00AF448A" w:rsidRDefault="006B477C" w:rsidP="006B477C">
      <w:pPr>
        <w:spacing w:after="0" w:line="240" w:lineRule="auto"/>
        <w:ind w:right="-1" w:firstLine="709"/>
        <w:jc w:val="both"/>
        <w:rPr>
          <w:rFonts w:ascii="Times New Roman" w:eastAsia="Times New Roman" w:hAnsi="Times New Roman" w:cs="Times New Roman"/>
          <w:sz w:val="28"/>
          <w:szCs w:val="28"/>
          <w:lang w:eastAsia="ru-RU"/>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jc w:val="both"/>
        <w:rPr>
          <w:color w:val="auto"/>
          <w:sz w:val="28"/>
          <w:szCs w:val="28"/>
        </w:rPr>
      </w:pPr>
    </w:p>
    <w:p w:rsidR="006B477C" w:rsidRDefault="006B477C" w:rsidP="006B477C">
      <w:pPr>
        <w:pStyle w:val="Default"/>
        <w:jc w:val="both"/>
        <w:rPr>
          <w:color w:val="auto"/>
          <w:sz w:val="28"/>
          <w:szCs w:val="28"/>
        </w:rPr>
      </w:pPr>
    </w:p>
    <w:p w:rsidR="006B477C" w:rsidRPr="00610F0E" w:rsidRDefault="006B477C" w:rsidP="006B477C">
      <w:pPr>
        <w:pStyle w:val="1"/>
        <w:rPr>
          <w:sz w:val="32"/>
        </w:rPr>
      </w:pPr>
      <w:bookmarkStart w:id="2" w:name="_Toc98364836"/>
      <w:r w:rsidRPr="00610F0E">
        <w:rPr>
          <w:sz w:val="32"/>
        </w:rPr>
        <w:lastRenderedPageBreak/>
        <w:t>1 Пояснительная записка</w:t>
      </w:r>
      <w:bookmarkEnd w:id="2"/>
    </w:p>
    <w:p w:rsidR="006B477C" w:rsidRPr="00644501" w:rsidRDefault="006B477C" w:rsidP="006B477C">
      <w:pPr>
        <w:spacing w:after="0" w:line="360" w:lineRule="auto"/>
        <w:rPr>
          <w:rFonts w:ascii="Times New Roman" w:hAnsi="Times New Roman" w:cs="Times New Roman"/>
          <w:sz w:val="28"/>
          <w:szCs w:val="28"/>
        </w:rPr>
      </w:pPr>
    </w:p>
    <w:p w:rsidR="006B477C" w:rsidRPr="00BB2D7E" w:rsidRDefault="006B477C" w:rsidP="006B477C">
      <w:pPr>
        <w:autoSpaceDE w:val="0"/>
        <w:autoSpaceDN w:val="0"/>
        <w:adjustRightInd w:val="0"/>
        <w:spacing w:after="0" w:line="360" w:lineRule="auto"/>
        <w:ind w:firstLine="709"/>
        <w:jc w:val="both"/>
        <w:rPr>
          <w:rFonts w:ascii="Times New Roman" w:hAnsi="Times New Roman" w:cs="Times New Roman"/>
          <w:i/>
          <w:sz w:val="28"/>
          <w:szCs w:val="24"/>
        </w:rPr>
      </w:pPr>
      <w:r w:rsidRPr="005E089E">
        <w:rPr>
          <w:rFonts w:ascii="Times New Roman" w:hAnsi="Times New Roman" w:cs="Times New Roman"/>
          <w:sz w:val="28"/>
          <w:szCs w:val="28"/>
        </w:rPr>
        <w:t>«</w:t>
      </w:r>
      <w:r>
        <w:rPr>
          <w:rFonts w:ascii="Times New Roman" w:hAnsi="Times New Roman" w:cs="Times New Roman"/>
          <w:sz w:val="28"/>
          <w:szCs w:val="28"/>
        </w:rPr>
        <w:t>Основы биоиндикации</w:t>
      </w:r>
      <w:r w:rsidRPr="005E089E">
        <w:rPr>
          <w:rFonts w:ascii="Times New Roman" w:hAnsi="Times New Roman" w:cs="Times New Roman"/>
          <w:sz w:val="28"/>
          <w:szCs w:val="28"/>
        </w:rPr>
        <w:t xml:space="preserve">» как дисциплина направлена </w:t>
      </w:r>
      <w:r w:rsidRPr="00CB074B">
        <w:rPr>
          <w:rFonts w:ascii="Times New Roman" w:hAnsi="Times New Roman" w:cs="Times New Roman"/>
          <w:sz w:val="28"/>
          <w:szCs w:val="28"/>
        </w:rPr>
        <w:t xml:space="preserve">на формирование </w:t>
      </w:r>
      <w:r w:rsidRPr="00BB2D7E">
        <w:rPr>
          <w:rFonts w:ascii="Times New Roman" w:hAnsi="Times New Roman" w:cs="Times New Roman"/>
          <w:sz w:val="28"/>
          <w:szCs w:val="24"/>
          <w:lang w:eastAsia="ru-RU"/>
        </w:rPr>
        <w:t>базовых представлений у студентов о экологии микроорганизмов, методах ее изучения.</w:t>
      </w:r>
    </w:p>
    <w:p w:rsidR="006B477C" w:rsidRPr="005E089E" w:rsidRDefault="006B477C" w:rsidP="006B477C">
      <w:pPr>
        <w:pStyle w:val="ReportMain"/>
        <w:suppressAutoHyphens/>
        <w:spacing w:line="360" w:lineRule="auto"/>
        <w:ind w:firstLine="709"/>
        <w:jc w:val="both"/>
        <w:rPr>
          <w:sz w:val="28"/>
          <w:szCs w:val="28"/>
        </w:rPr>
      </w:pPr>
      <w:r w:rsidRPr="005E089E">
        <w:rPr>
          <w:sz w:val="28"/>
          <w:szCs w:val="28"/>
        </w:rPr>
        <w:t xml:space="preserve">Дисциплина </w:t>
      </w:r>
      <w:r>
        <w:rPr>
          <w:sz w:val="28"/>
          <w:szCs w:val="28"/>
        </w:rPr>
        <w:t>включена в</w:t>
      </w:r>
      <w:r w:rsidRPr="005E089E">
        <w:rPr>
          <w:sz w:val="28"/>
          <w:szCs w:val="28"/>
        </w:rPr>
        <w:t xml:space="preserve"> уче</w:t>
      </w:r>
      <w:r>
        <w:rPr>
          <w:sz w:val="28"/>
          <w:szCs w:val="28"/>
        </w:rPr>
        <w:t>бный план для студентов очно - заочной формы</w:t>
      </w:r>
      <w:r w:rsidRPr="005E089E">
        <w:rPr>
          <w:sz w:val="28"/>
          <w:szCs w:val="28"/>
        </w:rPr>
        <w:t xml:space="preserve"> обучения направления подготовки 06.03.01 Биология. Успешное освоение данной дисциплины является необходимым </w:t>
      </w:r>
      <w:r>
        <w:rPr>
          <w:sz w:val="28"/>
          <w:szCs w:val="28"/>
        </w:rPr>
        <w:t>условием для освоения образовательной программы профиля</w:t>
      </w:r>
      <w:r w:rsidRPr="005E089E">
        <w:rPr>
          <w:sz w:val="28"/>
          <w:szCs w:val="28"/>
        </w:rPr>
        <w:t>.</w:t>
      </w:r>
    </w:p>
    <w:p w:rsidR="006B477C" w:rsidRPr="00644501"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Pr>
          <w:rFonts w:ascii="Times New Roman" w:hAnsi="Times New Roman" w:cs="Times New Roman"/>
          <w:sz w:val="28"/>
        </w:rPr>
        <w:t>Основы биоиндикации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6B477C" w:rsidRPr="00644501" w:rsidRDefault="006B477C" w:rsidP="006B477C">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6B477C" w:rsidRPr="00644501" w:rsidRDefault="006B477C" w:rsidP="006B477C">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6B477C" w:rsidRPr="00644501" w:rsidRDefault="006B477C" w:rsidP="006B477C">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6B477C" w:rsidRPr="00644501" w:rsidRDefault="006B477C" w:rsidP="006B477C">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6B477C" w:rsidRPr="00644501" w:rsidRDefault="006B477C" w:rsidP="006B477C">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6B477C" w:rsidRPr="00644501" w:rsidRDefault="006B477C" w:rsidP="006B477C">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6B477C" w:rsidRPr="00644501" w:rsidRDefault="006B477C" w:rsidP="006B477C">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практических </w:t>
      </w:r>
      <w:r w:rsidRPr="00644501">
        <w:rPr>
          <w:rFonts w:ascii="Times New Roman" w:eastAsia="Times New Roman" w:hAnsi="Times New Roman" w:cs="Times New Roman"/>
          <w:sz w:val="28"/>
          <w:szCs w:val="28"/>
          <w:lang w:eastAsia="ru-RU"/>
        </w:rPr>
        <w:t xml:space="preserve">занятиях для эффективной подготовки к </w:t>
      </w:r>
      <w:r>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6B477C"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6B477C" w:rsidRDefault="006B477C" w:rsidP="006B477C">
      <w:pPr>
        <w:spacing w:after="0" w:line="360" w:lineRule="auto"/>
        <w:ind w:firstLine="709"/>
        <w:jc w:val="both"/>
        <w:rPr>
          <w:rFonts w:ascii="Times New Roman" w:eastAsia="Times New Roman" w:hAnsi="Times New Roman" w:cs="Times New Roman"/>
          <w:sz w:val="28"/>
          <w:szCs w:val="28"/>
          <w:lang w:eastAsia="ru-RU"/>
        </w:rPr>
      </w:pPr>
    </w:p>
    <w:p w:rsidR="006B477C" w:rsidRPr="00644501" w:rsidRDefault="006B477C" w:rsidP="006B477C">
      <w:pPr>
        <w:spacing w:after="0" w:line="360" w:lineRule="auto"/>
        <w:ind w:firstLine="709"/>
        <w:jc w:val="both"/>
        <w:rPr>
          <w:rFonts w:ascii="Times New Roman" w:eastAsia="Times New Roman" w:hAnsi="Times New Roman" w:cs="Times New Roman"/>
          <w:sz w:val="28"/>
          <w:szCs w:val="28"/>
          <w:lang w:eastAsia="ru-RU"/>
        </w:rPr>
      </w:pPr>
    </w:p>
    <w:p w:rsidR="006B477C" w:rsidRPr="00610F0E" w:rsidRDefault="006B477C" w:rsidP="006B477C">
      <w:pPr>
        <w:pStyle w:val="1"/>
        <w:spacing w:line="360" w:lineRule="auto"/>
        <w:ind w:firstLine="708"/>
        <w:rPr>
          <w:sz w:val="32"/>
        </w:rPr>
      </w:pPr>
      <w:bookmarkStart w:id="3" w:name="_Toc534396307"/>
      <w:bookmarkStart w:id="4" w:name="_Toc98364837"/>
      <w:bookmarkStart w:id="5" w:name="_Toc534378140"/>
      <w:r w:rsidRPr="00610F0E">
        <w:rPr>
          <w:sz w:val="32"/>
        </w:rPr>
        <w:lastRenderedPageBreak/>
        <w:t>2 Виды аудиторной и внеаудиторной самостоятельной работы студентов по дисциплине</w:t>
      </w:r>
      <w:bookmarkEnd w:id="3"/>
      <w:bookmarkEnd w:id="4"/>
      <w:r w:rsidRPr="00610F0E">
        <w:rPr>
          <w:sz w:val="32"/>
        </w:rPr>
        <w:t xml:space="preserve"> </w:t>
      </w:r>
    </w:p>
    <w:bookmarkEnd w:id="5"/>
    <w:p w:rsidR="006B477C" w:rsidRPr="00644501" w:rsidRDefault="006B477C" w:rsidP="006B477C">
      <w:pPr>
        <w:spacing w:after="0" w:line="360" w:lineRule="auto"/>
        <w:ind w:firstLine="709"/>
        <w:jc w:val="both"/>
        <w:rPr>
          <w:rFonts w:ascii="Times New Roman" w:eastAsia="Times New Roman" w:hAnsi="Times New Roman" w:cs="Times New Roman"/>
          <w:b/>
          <w:sz w:val="28"/>
          <w:szCs w:val="28"/>
          <w:lang w:eastAsia="ru-RU"/>
        </w:rPr>
      </w:pPr>
    </w:p>
    <w:p w:rsidR="006B477C" w:rsidRPr="00644501"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6B477C" w:rsidRPr="00644501"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6B477C" w:rsidRPr="00644501" w:rsidRDefault="006B477C" w:rsidP="006B47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6B477C" w:rsidRDefault="006B477C" w:rsidP="006B477C">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Pr>
          <w:sz w:val="28"/>
          <w:szCs w:val="28"/>
        </w:rPr>
        <w:t>Основы биоиндикации</w:t>
      </w:r>
      <w:r w:rsidRPr="00644501">
        <w:rPr>
          <w:rFonts w:eastAsia="Times New Roman"/>
          <w:sz w:val="28"/>
          <w:szCs w:val="28"/>
          <w:lang w:eastAsia="ru-RU"/>
        </w:rPr>
        <w:t>» включают в себя:</w:t>
      </w:r>
    </w:p>
    <w:p w:rsidR="006B477C" w:rsidRDefault="006B477C" w:rsidP="006B477C">
      <w:pPr>
        <w:pStyle w:val="ReportMain"/>
        <w:suppressAutoHyphens/>
        <w:spacing w:line="360" w:lineRule="auto"/>
        <w:ind w:firstLine="709"/>
        <w:rPr>
          <w:sz w:val="28"/>
          <w:szCs w:val="28"/>
        </w:rPr>
      </w:pPr>
      <w:bookmarkStart w:id="6" w:name="_Toc534396308"/>
      <w:bookmarkStart w:id="7" w:name="_Toc534378141"/>
      <w:r>
        <w:rPr>
          <w:sz w:val="28"/>
          <w:szCs w:val="28"/>
        </w:rPr>
        <w:t>- самоподготовка:</w:t>
      </w:r>
    </w:p>
    <w:p w:rsidR="006B477C" w:rsidRPr="00CB074B" w:rsidRDefault="006B477C" w:rsidP="006B477C">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6B477C" w:rsidRDefault="006B477C" w:rsidP="006B477C">
      <w:pPr>
        <w:pStyle w:val="ReportMain"/>
        <w:suppressAutoHyphens/>
        <w:spacing w:line="360" w:lineRule="auto"/>
        <w:ind w:firstLine="709"/>
        <w:rPr>
          <w:sz w:val="28"/>
          <w:szCs w:val="28"/>
        </w:rPr>
      </w:pPr>
      <w:r w:rsidRPr="00CB074B">
        <w:rPr>
          <w:sz w:val="28"/>
          <w:szCs w:val="28"/>
        </w:rPr>
        <w:t xml:space="preserve"> - под</w:t>
      </w:r>
      <w:r>
        <w:rPr>
          <w:sz w:val="28"/>
          <w:szCs w:val="28"/>
        </w:rPr>
        <w:t>готовка к лабораторным занятиям;</w:t>
      </w:r>
    </w:p>
    <w:p w:rsidR="006B477C" w:rsidRPr="00CB074B" w:rsidRDefault="006B477C" w:rsidP="006B477C">
      <w:pPr>
        <w:pStyle w:val="ReportMain"/>
        <w:suppressAutoHyphens/>
        <w:spacing w:line="360" w:lineRule="auto"/>
        <w:ind w:firstLine="709"/>
        <w:rPr>
          <w:sz w:val="28"/>
          <w:szCs w:val="28"/>
        </w:rPr>
      </w:pPr>
      <w:r w:rsidRPr="00CB074B">
        <w:rPr>
          <w:sz w:val="28"/>
          <w:szCs w:val="28"/>
        </w:rPr>
        <w:t>- под</w:t>
      </w:r>
      <w:r>
        <w:rPr>
          <w:sz w:val="28"/>
          <w:szCs w:val="28"/>
        </w:rPr>
        <w:t>готовка к практическим занятиям.</w:t>
      </w:r>
    </w:p>
    <w:p w:rsidR="006B477C" w:rsidRPr="005E089E" w:rsidRDefault="006B477C" w:rsidP="006B477C">
      <w:pPr>
        <w:pStyle w:val="ReportMain"/>
        <w:suppressAutoHyphens/>
        <w:spacing w:line="360" w:lineRule="auto"/>
        <w:ind w:firstLine="709"/>
        <w:jc w:val="both"/>
        <w:rPr>
          <w:sz w:val="28"/>
        </w:rPr>
      </w:pPr>
      <w:r w:rsidRPr="005E089E">
        <w:rPr>
          <w:sz w:val="28"/>
        </w:rPr>
        <w:t>Общая тру</w:t>
      </w:r>
      <w:r>
        <w:rPr>
          <w:sz w:val="28"/>
        </w:rPr>
        <w:t>доемкость дисциплины составляет 4</w:t>
      </w:r>
      <w:r w:rsidRPr="005E089E">
        <w:rPr>
          <w:sz w:val="28"/>
        </w:rPr>
        <w:t xml:space="preserve"> зачетны</w:t>
      </w:r>
      <w:r>
        <w:rPr>
          <w:sz w:val="28"/>
        </w:rPr>
        <w:t>е</w:t>
      </w:r>
      <w:r w:rsidRPr="005E089E">
        <w:rPr>
          <w:sz w:val="28"/>
        </w:rPr>
        <w:t xml:space="preserve"> единиц</w:t>
      </w:r>
      <w:r>
        <w:rPr>
          <w:sz w:val="28"/>
        </w:rPr>
        <w:t>ы</w:t>
      </w:r>
      <w:r w:rsidRPr="005E089E">
        <w:rPr>
          <w:sz w:val="28"/>
        </w:rPr>
        <w:t xml:space="preserve"> (</w:t>
      </w:r>
      <w:r>
        <w:rPr>
          <w:sz w:val="28"/>
        </w:rPr>
        <w:t>144</w:t>
      </w:r>
      <w:r w:rsidRPr="005E089E">
        <w:rPr>
          <w:sz w:val="28"/>
        </w:rPr>
        <w:t xml:space="preserve"> академических часов).</w:t>
      </w:r>
    </w:p>
    <w:p w:rsidR="006B477C" w:rsidRDefault="006B477C" w:rsidP="006B477C">
      <w:pPr>
        <w:pStyle w:val="ReportMain"/>
        <w:suppressAutoHyphens/>
        <w:ind w:firstLine="709"/>
        <w:jc w:val="both"/>
      </w:pPr>
    </w:p>
    <w:p w:rsidR="006B477C" w:rsidRPr="00610F0E" w:rsidRDefault="006B477C" w:rsidP="006B477C">
      <w:pPr>
        <w:pStyle w:val="1"/>
        <w:rPr>
          <w:sz w:val="32"/>
        </w:rPr>
      </w:pPr>
      <w:r w:rsidRPr="00610F0E">
        <w:rPr>
          <w:sz w:val="32"/>
        </w:rPr>
        <w:t xml:space="preserve"> </w:t>
      </w:r>
      <w:bookmarkStart w:id="8" w:name="_Toc98364838"/>
      <w:r w:rsidRPr="00610F0E">
        <w:rPr>
          <w:sz w:val="32"/>
        </w:rPr>
        <w:t>3 Методические рекомендации студентам</w:t>
      </w:r>
      <w:bookmarkEnd w:id="6"/>
      <w:bookmarkEnd w:id="8"/>
    </w:p>
    <w:p w:rsidR="006B477C" w:rsidRPr="00D55040" w:rsidRDefault="006B477C" w:rsidP="006B477C">
      <w:pPr>
        <w:spacing w:after="0" w:line="240" w:lineRule="auto"/>
        <w:ind w:firstLine="709"/>
        <w:jc w:val="both"/>
        <w:rPr>
          <w:rFonts w:ascii="Times New Roman" w:eastAsia="Times New Roman" w:hAnsi="Times New Roman" w:cs="Times New Roman"/>
          <w:b/>
          <w:sz w:val="28"/>
          <w:szCs w:val="28"/>
          <w:lang w:eastAsia="ru-RU"/>
        </w:rPr>
      </w:pP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6B477C" w:rsidRPr="00D55040" w:rsidRDefault="006B477C" w:rsidP="006B477C">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6B477C" w:rsidRPr="00D55040" w:rsidRDefault="006B477C" w:rsidP="006B477C">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6B477C" w:rsidRPr="00D55040" w:rsidRDefault="006B477C" w:rsidP="006B477C">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6B477C" w:rsidRPr="00D55040" w:rsidRDefault="006B477C" w:rsidP="006B477C">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6B477C" w:rsidRPr="00D55040" w:rsidRDefault="006B477C" w:rsidP="006B477C">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6B477C" w:rsidRPr="0082553E" w:rsidRDefault="006B477C" w:rsidP="006B477C">
      <w:pPr>
        <w:pStyle w:val="1"/>
        <w:spacing w:line="360" w:lineRule="auto"/>
        <w:ind w:firstLine="708"/>
      </w:pPr>
      <w:bookmarkStart w:id="9" w:name="_Toc534396309"/>
      <w:bookmarkStart w:id="10" w:name="_Toc98364839"/>
      <w:bookmarkStart w:id="11" w:name="_Toc536703846"/>
      <w:bookmarkStart w:id="12" w:name="_Toc534396312"/>
      <w:r w:rsidRPr="0082553E">
        <w:t xml:space="preserve">3.1 Методические рекомендации по </w:t>
      </w:r>
      <w:bookmarkEnd w:id="9"/>
      <w:r>
        <w:t>самоподготовке</w:t>
      </w:r>
      <w:bookmarkEnd w:id="10"/>
      <w:r>
        <w:t xml:space="preserve"> </w:t>
      </w:r>
      <w:bookmarkEnd w:id="11"/>
    </w:p>
    <w:p w:rsidR="006B477C" w:rsidRPr="00D55040" w:rsidRDefault="006B477C" w:rsidP="006B477C">
      <w:pPr>
        <w:spacing w:after="0" w:line="240" w:lineRule="auto"/>
        <w:ind w:firstLine="709"/>
        <w:jc w:val="both"/>
        <w:rPr>
          <w:rFonts w:ascii="Times New Roman" w:eastAsia="Times New Roman" w:hAnsi="Times New Roman" w:cs="Times New Roman"/>
          <w:sz w:val="28"/>
          <w:szCs w:val="28"/>
          <w:lang w:eastAsia="ru-RU"/>
        </w:rPr>
      </w:pPr>
    </w:p>
    <w:p w:rsidR="006B477C" w:rsidRPr="004E1C42" w:rsidRDefault="006B477C" w:rsidP="006B477C">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6B477C" w:rsidRPr="004E1C42" w:rsidRDefault="006B477C" w:rsidP="006B477C">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6B477C" w:rsidRPr="00D55040" w:rsidRDefault="006B477C" w:rsidP="006B477C">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Pr>
          <w:color w:val="auto"/>
          <w:sz w:val="28"/>
          <w:szCs w:val="28"/>
        </w:rPr>
        <w:t>д</w:t>
      </w:r>
      <w:r w:rsidRPr="00D55040">
        <w:rPr>
          <w:color w:val="auto"/>
          <w:sz w:val="28"/>
          <w:szCs w:val="28"/>
        </w:rPr>
        <w:t xml:space="preserve">метные </w:t>
      </w:r>
      <w:r w:rsidRPr="00D55040">
        <w:rPr>
          <w:color w:val="auto"/>
          <w:sz w:val="28"/>
          <w:szCs w:val="28"/>
        </w:rPr>
        <w:lastRenderedPageBreak/>
        <w:t xml:space="preserve">связи, выделяются наиболее актуальные проблемы и показываются способы их разрешения. </w:t>
      </w:r>
    </w:p>
    <w:p w:rsidR="006B477C" w:rsidRPr="00D55040" w:rsidRDefault="006B477C" w:rsidP="006B477C">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6B477C" w:rsidRPr="00D55040" w:rsidRDefault="006B477C" w:rsidP="006B477C">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6B477C" w:rsidRPr="00D55040" w:rsidRDefault="006B477C" w:rsidP="006B477C">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6B477C" w:rsidRPr="00D55040" w:rsidRDefault="006B477C" w:rsidP="006B477C">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6B477C" w:rsidRPr="00D55040" w:rsidRDefault="006B477C" w:rsidP="006B477C">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w:t>
      </w:r>
      <w:r w:rsidRPr="00D55040">
        <w:rPr>
          <w:color w:val="auto"/>
          <w:sz w:val="28"/>
          <w:szCs w:val="28"/>
        </w:rPr>
        <w:lastRenderedPageBreak/>
        <w:t>необходимо сформулировать вопросы и обратится за помощью к преподавателю.</w:t>
      </w:r>
    </w:p>
    <w:p w:rsidR="006B477C" w:rsidRPr="002A70A8" w:rsidRDefault="006B477C" w:rsidP="006B477C">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6B477C" w:rsidRPr="00D55040" w:rsidRDefault="006B477C" w:rsidP="006B477C">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6B477C" w:rsidRPr="00D55040" w:rsidRDefault="006B477C" w:rsidP="006B477C">
      <w:pPr>
        <w:numPr>
          <w:ilvl w:val="0"/>
          <w:numId w:val="26"/>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6B477C" w:rsidRPr="00D55040" w:rsidRDefault="006B477C" w:rsidP="006B477C">
      <w:pPr>
        <w:numPr>
          <w:ilvl w:val="0"/>
          <w:numId w:val="26"/>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6B477C" w:rsidRPr="00D55040" w:rsidRDefault="006B477C" w:rsidP="006B477C">
      <w:pPr>
        <w:numPr>
          <w:ilvl w:val="0"/>
          <w:numId w:val="26"/>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6B477C" w:rsidRPr="00D55040" w:rsidRDefault="006B477C" w:rsidP="006B477C">
      <w:pPr>
        <w:numPr>
          <w:ilvl w:val="0"/>
          <w:numId w:val="26"/>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6B477C" w:rsidRPr="002A70A8"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w:t>
      </w:r>
      <w:r w:rsidRPr="00D55040">
        <w:rPr>
          <w:rFonts w:ascii="Times New Roman" w:eastAsia="Times New Roman" w:hAnsi="Times New Roman" w:cs="Times New Roman"/>
          <w:sz w:val="28"/>
          <w:szCs w:val="28"/>
          <w:lang w:eastAsia="ru-RU"/>
        </w:rPr>
        <w:lastRenderedPageBreak/>
        <w:t>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6B477C" w:rsidRPr="004E1C42"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6B477C" w:rsidRPr="00D55040" w:rsidRDefault="006B477C" w:rsidP="006B477C">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6B477C" w:rsidRPr="00D55040" w:rsidRDefault="006B477C" w:rsidP="006B477C">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6B477C" w:rsidRPr="00D55040" w:rsidRDefault="006B477C" w:rsidP="006B477C">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6B477C" w:rsidRPr="00D55040" w:rsidRDefault="006B477C" w:rsidP="006B477C">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6B477C" w:rsidRPr="00D55040" w:rsidRDefault="006B477C" w:rsidP="006B477C">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6B477C" w:rsidRPr="004B6C46" w:rsidRDefault="006B477C" w:rsidP="006B477C">
      <w:pPr>
        <w:spacing w:after="0" w:line="360" w:lineRule="auto"/>
        <w:ind w:firstLine="709"/>
        <w:jc w:val="both"/>
        <w:rPr>
          <w:rFonts w:ascii="Times New Roman" w:eastAsia="Times New Roman" w:hAnsi="Times New Roman" w:cs="Times New Roman"/>
          <w:sz w:val="28"/>
          <w:szCs w:val="28"/>
          <w:lang w:eastAsia="ru-RU"/>
        </w:rPr>
      </w:pPr>
    </w:p>
    <w:p w:rsidR="006B477C" w:rsidRPr="0082553E" w:rsidRDefault="006B477C" w:rsidP="006B477C">
      <w:pPr>
        <w:pStyle w:val="1"/>
        <w:spacing w:line="360" w:lineRule="auto"/>
        <w:ind w:firstLine="708"/>
      </w:pPr>
      <w:bookmarkStart w:id="13" w:name="_Toc98364840"/>
      <w:bookmarkStart w:id="14" w:name="_Toc534403049"/>
      <w:bookmarkStart w:id="15" w:name="_Toc535101284"/>
      <w:bookmarkStart w:id="16" w:name="_Toc534396311"/>
      <w:bookmarkStart w:id="17" w:name="_Toc536703848"/>
      <w:r>
        <w:t>3.2</w:t>
      </w:r>
      <w:r w:rsidRPr="0082553E">
        <w:t xml:space="preserve"> Методические рекомендации по подготовке к лабораторным занятиям</w:t>
      </w:r>
      <w:bookmarkEnd w:id="13"/>
      <w:r w:rsidRPr="0082553E">
        <w:t xml:space="preserve"> </w:t>
      </w:r>
    </w:p>
    <w:p w:rsidR="006B477C" w:rsidRPr="00D55040" w:rsidRDefault="006B477C" w:rsidP="006B477C">
      <w:pPr>
        <w:spacing w:after="0" w:line="360" w:lineRule="auto"/>
        <w:ind w:firstLine="709"/>
        <w:jc w:val="both"/>
        <w:rPr>
          <w:rFonts w:ascii="Times New Roman" w:eastAsia="Times New Roman" w:hAnsi="Times New Roman" w:cs="Times New Roman"/>
          <w:b/>
          <w:sz w:val="28"/>
          <w:szCs w:val="28"/>
          <w:lang w:eastAsia="ru-RU"/>
        </w:rPr>
      </w:pP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lastRenderedPageBreak/>
        <w:t>Лабораторное занятие – это основной вид учебных занятий, направленный на экспериментальное подтверждение теоретических положений.</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t>Выполнение лабораторных работ направлено на:</w:t>
      </w:r>
    </w:p>
    <w:p w:rsidR="006B477C" w:rsidRPr="00446EAC" w:rsidRDefault="006B477C" w:rsidP="006B477C">
      <w:pPr>
        <w:pStyle w:val="af"/>
        <w:numPr>
          <w:ilvl w:val="0"/>
          <w:numId w:val="30"/>
        </w:numPr>
        <w:shd w:val="clear" w:color="auto" w:fill="FFFFFF"/>
        <w:spacing w:before="0" w:after="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6B477C" w:rsidRPr="00446EAC" w:rsidRDefault="006B477C" w:rsidP="006B477C">
      <w:pPr>
        <w:pStyle w:val="af"/>
        <w:numPr>
          <w:ilvl w:val="0"/>
          <w:numId w:val="30"/>
        </w:numPr>
        <w:shd w:val="clear" w:color="auto" w:fill="FFFFFF"/>
        <w:spacing w:before="0" w:after="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6B477C" w:rsidRPr="00446EAC" w:rsidRDefault="006B477C" w:rsidP="006B477C">
      <w:pPr>
        <w:pStyle w:val="af"/>
        <w:numPr>
          <w:ilvl w:val="0"/>
          <w:numId w:val="30"/>
        </w:numPr>
        <w:shd w:val="clear" w:color="auto" w:fill="FFFFFF"/>
        <w:spacing w:before="0" w:after="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6B477C" w:rsidRPr="00446EAC" w:rsidRDefault="006B477C" w:rsidP="006B477C">
      <w:pPr>
        <w:pStyle w:val="af"/>
        <w:numPr>
          <w:ilvl w:val="0"/>
          <w:numId w:val="30"/>
        </w:numPr>
        <w:shd w:val="clear" w:color="auto" w:fill="FFFFFF"/>
        <w:spacing w:before="0" w:after="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b/>
          <w:bCs/>
          <w:sz w:val="28"/>
          <w:szCs w:val="28"/>
        </w:rPr>
        <w:t>Организация и проведение лабораторных занятий</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lastRenderedPageBreak/>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t>Необходимые структурные элементы лабораторного занятия:</w:t>
      </w:r>
    </w:p>
    <w:p w:rsidR="006B477C" w:rsidRPr="00446EAC" w:rsidRDefault="006B477C" w:rsidP="006B477C">
      <w:pPr>
        <w:pStyle w:val="af"/>
        <w:numPr>
          <w:ilvl w:val="0"/>
          <w:numId w:val="31"/>
        </w:numPr>
        <w:shd w:val="clear" w:color="auto" w:fill="FFFFFF"/>
        <w:spacing w:before="0" w:after="0" w:line="360" w:lineRule="auto"/>
        <w:ind w:left="0" w:firstLine="709"/>
        <w:jc w:val="both"/>
        <w:rPr>
          <w:sz w:val="28"/>
          <w:szCs w:val="28"/>
        </w:rPr>
      </w:pPr>
      <w:r w:rsidRPr="00446EAC">
        <w:rPr>
          <w:sz w:val="28"/>
          <w:szCs w:val="28"/>
        </w:rPr>
        <w:t>инструктаж, проводимый преподавателем;</w:t>
      </w:r>
    </w:p>
    <w:p w:rsidR="006B477C" w:rsidRPr="00446EAC" w:rsidRDefault="006B477C" w:rsidP="006B477C">
      <w:pPr>
        <w:pStyle w:val="af"/>
        <w:numPr>
          <w:ilvl w:val="0"/>
          <w:numId w:val="31"/>
        </w:numPr>
        <w:shd w:val="clear" w:color="auto" w:fill="FFFFFF"/>
        <w:spacing w:before="0" w:after="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6B477C" w:rsidRPr="00446EAC" w:rsidRDefault="006B477C" w:rsidP="006B477C">
      <w:pPr>
        <w:pStyle w:val="af"/>
        <w:numPr>
          <w:ilvl w:val="0"/>
          <w:numId w:val="31"/>
        </w:numPr>
        <w:shd w:val="clear" w:color="auto" w:fill="FFFFFF"/>
        <w:spacing w:before="0" w:after="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6B477C" w:rsidRPr="00644501" w:rsidRDefault="006B477C" w:rsidP="006B477C">
      <w:pPr>
        <w:pStyle w:val="af"/>
        <w:shd w:val="clear" w:color="auto" w:fill="FFFFFF"/>
        <w:spacing w:before="0" w:after="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6B477C" w:rsidRPr="00644501" w:rsidRDefault="006B477C" w:rsidP="006B477C">
      <w:pPr>
        <w:pStyle w:val="af"/>
        <w:numPr>
          <w:ilvl w:val="0"/>
          <w:numId w:val="32"/>
        </w:numPr>
        <w:shd w:val="clear" w:color="auto" w:fill="FFFFFF"/>
        <w:spacing w:before="0" w:after="0" w:line="360" w:lineRule="auto"/>
        <w:ind w:left="0" w:firstLine="709"/>
        <w:jc w:val="both"/>
        <w:rPr>
          <w:sz w:val="28"/>
          <w:szCs w:val="28"/>
        </w:rPr>
      </w:pPr>
      <w:r w:rsidRPr="00644501">
        <w:rPr>
          <w:sz w:val="28"/>
          <w:szCs w:val="28"/>
        </w:rPr>
        <w:t>тему занятия;</w:t>
      </w:r>
    </w:p>
    <w:p w:rsidR="006B477C" w:rsidRPr="00644501" w:rsidRDefault="006B477C" w:rsidP="006B477C">
      <w:pPr>
        <w:pStyle w:val="af"/>
        <w:numPr>
          <w:ilvl w:val="0"/>
          <w:numId w:val="32"/>
        </w:numPr>
        <w:shd w:val="clear" w:color="auto" w:fill="FFFFFF"/>
        <w:spacing w:before="0" w:after="0" w:line="360" w:lineRule="auto"/>
        <w:ind w:left="0" w:firstLine="709"/>
        <w:jc w:val="both"/>
        <w:rPr>
          <w:sz w:val="28"/>
          <w:szCs w:val="28"/>
        </w:rPr>
      </w:pPr>
      <w:r w:rsidRPr="00644501">
        <w:rPr>
          <w:sz w:val="28"/>
          <w:szCs w:val="28"/>
        </w:rPr>
        <w:t>цель занятия;</w:t>
      </w:r>
    </w:p>
    <w:p w:rsidR="006B477C" w:rsidRPr="00644501" w:rsidRDefault="006B477C" w:rsidP="006B477C">
      <w:pPr>
        <w:pStyle w:val="af"/>
        <w:numPr>
          <w:ilvl w:val="0"/>
          <w:numId w:val="32"/>
        </w:numPr>
        <w:shd w:val="clear" w:color="auto" w:fill="FFFFFF"/>
        <w:spacing w:before="0" w:after="0" w:line="360" w:lineRule="auto"/>
        <w:ind w:left="0" w:firstLine="709"/>
        <w:jc w:val="both"/>
        <w:rPr>
          <w:sz w:val="28"/>
          <w:szCs w:val="28"/>
        </w:rPr>
      </w:pPr>
      <w:r w:rsidRPr="00644501">
        <w:rPr>
          <w:sz w:val="28"/>
          <w:szCs w:val="28"/>
        </w:rPr>
        <w:t>основные теоретические положения.</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b/>
          <w:bCs/>
          <w:sz w:val="28"/>
          <w:szCs w:val="28"/>
        </w:rPr>
        <w:t>Оформление лабораторного задания (работы)</w:t>
      </w:r>
    </w:p>
    <w:p w:rsidR="006B477C" w:rsidRPr="00446EAC" w:rsidRDefault="006B477C" w:rsidP="006B477C">
      <w:pPr>
        <w:pStyle w:val="af"/>
        <w:shd w:val="clear" w:color="auto" w:fill="FFFFFF"/>
        <w:spacing w:before="0" w:after="0" w:line="360" w:lineRule="auto"/>
        <w:ind w:firstLine="709"/>
        <w:jc w:val="both"/>
        <w:rPr>
          <w:sz w:val="28"/>
          <w:szCs w:val="28"/>
        </w:rPr>
      </w:pPr>
      <w:r w:rsidRPr="00644501">
        <w:rPr>
          <w:sz w:val="28"/>
          <w:szCs w:val="28"/>
        </w:rPr>
        <w:lastRenderedPageBreak/>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6B477C" w:rsidRDefault="006B477C" w:rsidP="006B477C">
      <w:pPr>
        <w:pStyle w:val="af"/>
        <w:shd w:val="clear" w:color="auto" w:fill="FFFFFF"/>
        <w:spacing w:before="0" w:after="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е.</w:t>
      </w:r>
    </w:p>
    <w:p w:rsidR="006B477C" w:rsidRDefault="006B477C" w:rsidP="006B477C">
      <w:pPr>
        <w:pStyle w:val="af"/>
        <w:shd w:val="clear" w:color="auto" w:fill="FFFFFF"/>
        <w:spacing w:before="0" w:after="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6B477C" w:rsidRPr="00A25AEA" w:rsidRDefault="006B477C" w:rsidP="006B477C">
      <w:pPr>
        <w:pStyle w:val="af"/>
        <w:shd w:val="clear" w:color="auto" w:fill="FFFFFF"/>
        <w:spacing w:before="0" w:after="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6B477C" w:rsidRDefault="006B477C" w:rsidP="006B477C">
      <w:pPr>
        <w:pStyle w:val="1"/>
        <w:spacing w:before="0" w:line="360" w:lineRule="auto"/>
        <w:ind w:firstLine="708"/>
        <w:rPr>
          <w:b w:val="0"/>
        </w:rPr>
      </w:pPr>
      <w:bookmarkStart w:id="18" w:name="_Toc80039989"/>
      <w:bookmarkStart w:id="19" w:name="_Toc98364841"/>
      <w:r>
        <w:rPr>
          <w:b w:val="0"/>
        </w:rPr>
        <w:t>Основы биоиндикации</w:t>
      </w:r>
      <w:r w:rsidRPr="00ED0D33">
        <w:rPr>
          <w:b w:val="0"/>
        </w:rPr>
        <w:t xml:space="preserve">: методические указания </w:t>
      </w:r>
      <w:r w:rsidRPr="00ED0D33">
        <w:rPr>
          <w:b w:val="0"/>
          <w:color w:val="000000"/>
        </w:rPr>
        <w:t>по выполнению лабораторных работ</w:t>
      </w:r>
      <w:r w:rsidRPr="00ED0D33">
        <w:rPr>
          <w:b w:val="0"/>
        </w:rPr>
        <w:t xml:space="preserve"> </w:t>
      </w:r>
      <w:r>
        <w:rPr>
          <w:b w:val="0"/>
        </w:rPr>
        <w:t xml:space="preserve">/ сост.: М. А. Щебланова </w:t>
      </w:r>
      <w:r w:rsidRPr="00ED0D33">
        <w:rPr>
          <w:b w:val="0"/>
        </w:rPr>
        <w:t xml:space="preserve">; Бузулукский гуманитарно – технолог. ин-т (филиал) ОГУ – Бузулук: БГТИ (филиал) ОГУ, </w:t>
      </w:r>
      <w:r w:rsidR="003C0837">
        <w:rPr>
          <w:b w:val="0"/>
        </w:rPr>
        <w:t>2021</w:t>
      </w:r>
      <w:r w:rsidRPr="00ED0D33">
        <w:rPr>
          <w:b w:val="0"/>
        </w:rPr>
        <w:t>.</w:t>
      </w:r>
      <w:bookmarkEnd w:id="18"/>
      <w:bookmarkEnd w:id="19"/>
      <w:r w:rsidRPr="00ED0D33">
        <w:rPr>
          <w:b w:val="0"/>
        </w:rPr>
        <w:t xml:space="preserve"> </w:t>
      </w:r>
    </w:p>
    <w:p w:rsidR="006B477C" w:rsidRPr="00526560" w:rsidRDefault="006B477C" w:rsidP="006B477C"/>
    <w:p w:rsidR="006B477C" w:rsidRPr="006D4F43" w:rsidRDefault="006B477C" w:rsidP="006B477C">
      <w:pPr>
        <w:pStyle w:val="1"/>
        <w:spacing w:line="360" w:lineRule="auto"/>
        <w:ind w:firstLine="708"/>
      </w:pPr>
      <w:bookmarkStart w:id="20" w:name="_Toc98364842"/>
      <w:r>
        <w:t xml:space="preserve">3.3 </w:t>
      </w:r>
      <w:r w:rsidRPr="006D4F43">
        <w:t>Методические рекомендации по подготовке к практическим занятиям</w:t>
      </w:r>
      <w:bookmarkEnd w:id="20"/>
      <w:r w:rsidRPr="006D4F43">
        <w:t xml:space="preserve"> </w:t>
      </w:r>
    </w:p>
    <w:p w:rsidR="006B477C" w:rsidRDefault="006B477C" w:rsidP="006B477C">
      <w:pPr>
        <w:spacing w:after="0" w:line="360" w:lineRule="auto"/>
        <w:ind w:firstLine="709"/>
        <w:jc w:val="both"/>
        <w:rPr>
          <w:rFonts w:ascii="Times New Roman" w:eastAsia="Calibri" w:hAnsi="Times New Roman" w:cs="Arial"/>
          <w:b/>
          <w:bCs/>
          <w:kern w:val="32"/>
          <w:sz w:val="28"/>
          <w:szCs w:val="32"/>
        </w:rPr>
      </w:pP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Основы биоиндикации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w:t>
      </w:r>
      <w:r w:rsidRPr="001C7D2F">
        <w:rPr>
          <w:rFonts w:ascii="Times New Roman" w:eastAsia="Times New Roman" w:hAnsi="Times New Roman" w:cs="Times New Roman"/>
          <w:color w:val="000000"/>
          <w:sz w:val="28"/>
          <w:szCs w:val="24"/>
          <w:lang w:eastAsia="ru-RU"/>
        </w:rPr>
        <w:lastRenderedPageBreak/>
        <w:t>со словарями, учебными пособиями, первоисточниками, подготовку докладов, решение задач и проблемных ситуаций.</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B477C" w:rsidRPr="009770D7"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6B477C" w:rsidRPr="00DC57F0" w:rsidRDefault="006B477C" w:rsidP="006B477C">
      <w:pPr>
        <w:pStyle w:val="af"/>
        <w:shd w:val="clear" w:color="auto" w:fill="FFFFFF"/>
        <w:spacing w:before="0" w:after="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6B477C" w:rsidRDefault="006B477C" w:rsidP="006B477C">
      <w:pPr>
        <w:pStyle w:val="af"/>
        <w:shd w:val="clear" w:color="auto" w:fill="FFFFFF"/>
        <w:spacing w:before="0" w:after="0" w:line="360" w:lineRule="auto"/>
        <w:ind w:firstLine="709"/>
        <w:jc w:val="both"/>
        <w:rPr>
          <w:sz w:val="28"/>
          <w:szCs w:val="28"/>
        </w:rPr>
      </w:pPr>
      <w:r>
        <w:rPr>
          <w:sz w:val="28"/>
        </w:rPr>
        <w:lastRenderedPageBreak/>
        <w:t>Основы биоиндикации</w:t>
      </w:r>
      <w:r w:rsidRPr="00DC57F0">
        <w:rPr>
          <w:sz w:val="32"/>
          <w:szCs w:val="28"/>
        </w:rPr>
        <w:t xml:space="preserve"> </w:t>
      </w:r>
      <w:r w:rsidRPr="00DC57F0">
        <w:rPr>
          <w:sz w:val="28"/>
          <w:szCs w:val="28"/>
        </w:rPr>
        <w:t xml:space="preserve">: методические указания по выполнению </w:t>
      </w:r>
      <w:r>
        <w:rPr>
          <w:sz w:val="28"/>
          <w:szCs w:val="28"/>
        </w:rPr>
        <w:t>практических</w:t>
      </w:r>
      <w:r w:rsidRPr="00DC57F0">
        <w:rPr>
          <w:sz w:val="28"/>
          <w:szCs w:val="28"/>
        </w:rPr>
        <w:t xml:space="preserve"> работ / сост.: М. А. Щебланова. -  Бузулукский гуманитарно-технолог. ин-т (филиал) ОГУ. – Бузулук : БГТИ (филиал) ОГУ, </w:t>
      </w:r>
      <w:r w:rsidR="003C0837">
        <w:rPr>
          <w:sz w:val="28"/>
          <w:szCs w:val="28"/>
        </w:rPr>
        <w:t>2021</w:t>
      </w:r>
      <w:r>
        <w:rPr>
          <w:sz w:val="28"/>
          <w:szCs w:val="28"/>
        </w:rPr>
        <w:t xml:space="preserve">. </w:t>
      </w:r>
    </w:p>
    <w:p w:rsidR="006B477C" w:rsidRPr="00B44B60" w:rsidRDefault="006B477C" w:rsidP="006B477C">
      <w:pPr>
        <w:tabs>
          <w:tab w:val="left" w:pos="6255"/>
        </w:tabs>
        <w:rPr>
          <w:lang w:eastAsia="ru-RU"/>
        </w:rPr>
      </w:pPr>
      <w:r>
        <w:rPr>
          <w:lang w:eastAsia="ru-RU"/>
        </w:rPr>
        <w:tab/>
      </w:r>
    </w:p>
    <w:p w:rsidR="006B477C" w:rsidRPr="0082553E" w:rsidRDefault="006B477C" w:rsidP="006B477C">
      <w:pPr>
        <w:pStyle w:val="1"/>
        <w:spacing w:line="360" w:lineRule="auto"/>
      </w:pPr>
      <w:bookmarkStart w:id="21" w:name="_Toc17752977"/>
      <w:bookmarkStart w:id="22" w:name="_Toc98364843"/>
      <w:r>
        <w:t>3.4</w:t>
      </w:r>
      <w:r w:rsidRPr="0082553E">
        <w:t xml:space="preserve"> Методические рекомендации по подготовке докладов и выступлений</w:t>
      </w:r>
      <w:bookmarkEnd w:id="21"/>
      <w:bookmarkEnd w:id="22"/>
    </w:p>
    <w:p w:rsidR="006B477C" w:rsidRPr="00D55040" w:rsidRDefault="006B477C" w:rsidP="006B477C">
      <w:pPr>
        <w:pStyle w:val="af"/>
        <w:shd w:val="clear" w:color="auto" w:fill="FFFFFF"/>
        <w:spacing w:before="0" w:after="0" w:line="360" w:lineRule="auto"/>
        <w:ind w:left="150" w:firstLine="709"/>
        <w:jc w:val="both"/>
        <w:rPr>
          <w:rStyle w:val="af0"/>
          <w:sz w:val="28"/>
          <w:szCs w:val="28"/>
        </w:rPr>
      </w:pPr>
    </w:p>
    <w:p w:rsidR="006B477C" w:rsidRPr="00D55040"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6B477C" w:rsidRPr="00D55040"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Этапы подготовки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lastRenderedPageBreak/>
        <w:t>7)</w:t>
      </w:r>
      <w:r w:rsidRPr="00D55040">
        <w:rPr>
          <w:sz w:val="28"/>
          <w:szCs w:val="28"/>
        </w:rPr>
        <w:t xml:space="preserve"> заучивание, запоминание текста доклада, подготовки тезисов выступления;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8)</w:t>
      </w:r>
      <w:r w:rsidRPr="00D55040">
        <w:rPr>
          <w:sz w:val="28"/>
          <w:szCs w:val="28"/>
        </w:rPr>
        <w:t xml:space="preserve"> выступление с докладом;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9)</w:t>
      </w:r>
      <w:r w:rsidRPr="00D55040">
        <w:rPr>
          <w:sz w:val="28"/>
          <w:szCs w:val="28"/>
        </w:rPr>
        <w:t xml:space="preserve"> обсуждение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10)</w:t>
      </w:r>
      <w:r w:rsidRPr="00D55040">
        <w:rPr>
          <w:sz w:val="28"/>
          <w:szCs w:val="28"/>
        </w:rPr>
        <w:t xml:space="preserve"> оценивание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6B477C" w:rsidRPr="00D55040"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название доклада;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сообщение основной идеи;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современную оценку предмета изложения;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интересную для слушателей форму изложения;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акцентирование оригинальности подхода. </w:t>
      </w:r>
    </w:p>
    <w:p w:rsidR="006B477C" w:rsidRPr="00D55040"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Выступление состоит из следующих частей: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lastRenderedPageBreak/>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6B477C" w:rsidRPr="002B348A"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6B477C" w:rsidRPr="0082553E" w:rsidRDefault="006B477C" w:rsidP="006B477C">
      <w:pPr>
        <w:pStyle w:val="1"/>
        <w:spacing w:line="360" w:lineRule="auto"/>
      </w:pPr>
      <w:bookmarkStart w:id="23" w:name="_Toc17752978"/>
      <w:bookmarkStart w:id="24" w:name="_Toc98364844"/>
      <w:r>
        <w:t>3.5</w:t>
      </w:r>
      <w:r w:rsidRPr="0082553E">
        <w:t xml:space="preserve"> Методические рекомендации по созданию презентаций</w:t>
      </w:r>
      <w:bookmarkEnd w:id="23"/>
      <w:bookmarkEnd w:id="24"/>
    </w:p>
    <w:p w:rsidR="006B477C" w:rsidRPr="0082022C" w:rsidRDefault="006B477C" w:rsidP="006B477C">
      <w:pPr>
        <w:spacing w:after="0" w:line="360" w:lineRule="auto"/>
      </w:pP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B477C" w:rsidRPr="00D55040" w:rsidRDefault="006B477C" w:rsidP="006B4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6B477C" w:rsidRPr="00D55040" w:rsidRDefault="006B477C" w:rsidP="006B4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6B477C" w:rsidRPr="00D55040" w:rsidRDefault="006B477C" w:rsidP="006B4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6B477C" w:rsidRPr="00D55040" w:rsidRDefault="006B477C" w:rsidP="006B4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B477C" w:rsidRPr="00D55040" w:rsidRDefault="006B477C" w:rsidP="006B477C">
      <w:pPr>
        <w:pStyle w:val="a3"/>
        <w:numPr>
          <w:ilvl w:val="0"/>
          <w:numId w:val="28"/>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6B477C" w:rsidRPr="00D55040" w:rsidRDefault="006B477C" w:rsidP="006B477C">
      <w:pPr>
        <w:pStyle w:val="a3"/>
        <w:numPr>
          <w:ilvl w:val="0"/>
          <w:numId w:val="28"/>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B477C" w:rsidRPr="00D55040" w:rsidRDefault="006B477C" w:rsidP="006B477C">
      <w:pPr>
        <w:pStyle w:val="a3"/>
        <w:numPr>
          <w:ilvl w:val="0"/>
          <w:numId w:val="28"/>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w:t>
      </w:r>
      <w:r w:rsidRPr="00D55040">
        <w:rPr>
          <w:rFonts w:ascii="Times New Roman" w:hAnsi="Times New Roman" w:cs="Times New Roman"/>
          <w:sz w:val="28"/>
          <w:szCs w:val="28"/>
        </w:rPr>
        <w:lastRenderedPageBreak/>
        <w:t>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6B477C" w:rsidRPr="003808BE" w:rsidRDefault="006B477C" w:rsidP="006B477C">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B477C" w:rsidRPr="00281AE0" w:rsidRDefault="006B477C" w:rsidP="006B477C">
      <w:pPr>
        <w:spacing w:after="0" w:line="360" w:lineRule="auto"/>
        <w:jc w:val="both"/>
        <w:rPr>
          <w:rFonts w:ascii="Times New Roman" w:eastAsia="Times New Roman" w:hAnsi="Times New Roman" w:cs="Times New Roman"/>
          <w:b/>
          <w:sz w:val="28"/>
          <w:szCs w:val="28"/>
          <w:lang w:eastAsia="ru-RU"/>
        </w:rPr>
      </w:pPr>
    </w:p>
    <w:p w:rsidR="006B477C" w:rsidRPr="00E07E76" w:rsidRDefault="006B477C" w:rsidP="006B477C">
      <w:pPr>
        <w:pStyle w:val="1"/>
        <w:spacing w:line="360" w:lineRule="auto"/>
        <w:rPr>
          <w:sz w:val="32"/>
        </w:rPr>
      </w:pPr>
      <w:bookmarkStart w:id="25" w:name="_Toc534396314"/>
      <w:bookmarkStart w:id="26" w:name="_Toc98364845"/>
      <w:bookmarkEnd w:id="7"/>
      <w:bookmarkEnd w:id="12"/>
      <w:bookmarkEnd w:id="14"/>
      <w:bookmarkEnd w:id="15"/>
      <w:bookmarkEnd w:id="16"/>
      <w:bookmarkEnd w:id="17"/>
      <w:r w:rsidRPr="00E07E76">
        <w:rPr>
          <w:sz w:val="32"/>
        </w:rPr>
        <w:t>4 Контроль и управление самостоятельной работой студентов</w:t>
      </w:r>
      <w:bookmarkEnd w:id="25"/>
      <w:bookmarkEnd w:id="26"/>
    </w:p>
    <w:p w:rsidR="006B477C" w:rsidRPr="00D55040" w:rsidRDefault="006B477C" w:rsidP="006B477C">
      <w:pPr>
        <w:spacing w:after="0" w:line="360" w:lineRule="auto"/>
        <w:ind w:firstLine="709"/>
        <w:jc w:val="both"/>
        <w:rPr>
          <w:rFonts w:ascii="Times New Roman" w:eastAsia="Times New Roman" w:hAnsi="Times New Roman" w:cs="Times New Roman"/>
          <w:b/>
          <w:bCs/>
          <w:sz w:val="28"/>
          <w:szCs w:val="28"/>
          <w:lang w:eastAsia="ru-RU"/>
        </w:rPr>
      </w:pP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Основы биоиндикации</w:t>
      </w:r>
      <w:r w:rsidRPr="00E07E76">
        <w:rPr>
          <w:rFonts w:ascii="Times New Roman" w:eastAsia="Times New Roman" w:hAnsi="Times New Roman" w:cs="Times New Roman"/>
          <w:sz w:val="28"/>
          <w:szCs w:val="28"/>
          <w:lang w:eastAsia="ru-RU"/>
        </w:rPr>
        <w:t>»</w:t>
      </w:r>
      <w:r w:rsidRPr="00014581">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6B477C"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6B477C" w:rsidRPr="00416F1F" w:rsidRDefault="006B477C" w:rsidP="006B477C">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6B477C" w:rsidRPr="00726084" w:rsidRDefault="006B477C" w:rsidP="006B477C">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6B477C" w:rsidRPr="00726084" w:rsidRDefault="006B477C" w:rsidP="006B477C">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6B477C" w:rsidRPr="0096693E" w:rsidRDefault="006B477C" w:rsidP="006B477C">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6B477C" w:rsidRPr="0096693E" w:rsidRDefault="006B477C" w:rsidP="006B477C">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6B477C" w:rsidRPr="0096693E" w:rsidRDefault="006B477C" w:rsidP="006B477C">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6B477C" w:rsidRPr="0096693E" w:rsidRDefault="006B477C" w:rsidP="006B477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6B477C" w:rsidRPr="0096693E" w:rsidRDefault="006B477C" w:rsidP="006B477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6B477C" w:rsidRPr="00F177EB" w:rsidRDefault="006B477C" w:rsidP="006B477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B477C" w:rsidRPr="002D6466" w:rsidRDefault="006B477C" w:rsidP="006B477C">
      <w:pPr>
        <w:spacing w:after="0" w:line="240" w:lineRule="auto"/>
        <w:ind w:right="-1" w:firstLine="720"/>
        <w:jc w:val="both"/>
        <w:rPr>
          <w:rFonts w:ascii="Times New Roman" w:eastAsia="Times New Roman" w:hAnsi="Times New Roman" w:cs="Times New Roman"/>
          <w:b/>
          <w:bCs/>
          <w:sz w:val="28"/>
          <w:szCs w:val="28"/>
          <w:lang w:eastAsia="ru-RU"/>
        </w:rPr>
      </w:pPr>
    </w:p>
    <w:p w:rsidR="006B477C" w:rsidRPr="002D6466" w:rsidRDefault="006B477C" w:rsidP="006B477C">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B477C" w:rsidRPr="002D6466" w:rsidRDefault="006B477C" w:rsidP="006B477C">
      <w:pPr>
        <w:pStyle w:val="a3"/>
        <w:numPr>
          <w:ilvl w:val="0"/>
          <w:numId w:val="29"/>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B477C" w:rsidRPr="002D6466" w:rsidRDefault="006B477C" w:rsidP="006B477C">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вопросам (или вопросам, обсуждаемым на </w:t>
      </w:r>
      <w:r w:rsidRPr="002D6466">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6B477C" w:rsidRPr="002D6466" w:rsidRDefault="006B477C" w:rsidP="006B477C">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B477C" w:rsidRPr="002D6466" w:rsidRDefault="006B477C" w:rsidP="006B477C">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B477C" w:rsidRPr="002D6466" w:rsidRDefault="006B477C" w:rsidP="006B477C">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B477C" w:rsidRPr="002D6466" w:rsidRDefault="006B477C" w:rsidP="006B477C">
      <w:pPr>
        <w:pStyle w:val="a3"/>
        <w:numPr>
          <w:ilvl w:val="0"/>
          <w:numId w:val="29"/>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B477C" w:rsidRPr="002D6466" w:rsidRDefault="006B477C" w:rsidP="006B477C">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B477C" w:rsidRPr="002D6466" w:rsidRDefault="006B477C" w:rsidP="006B477C">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6B477C" w:rsidRPr="002D6466" w:rsidRDefault="006B477C" w:rsidP="006B477C">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B477C" w:rsidRPr="002D6466" w:rsidRDefault="006B477C" w:rsidP="006B477C">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B477C" w:rsidRPr="002D6466" w:rsidRDefault="006B477C" w:rsidP="006B477C">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B477C" w:rsidRPr="002D6466" w:rsidRDefault="006B477C" w:rsidP="006B477C">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B477C" w:rsidRPr="00B30B0E" w:rsidRDefault="006B477C" w:rsidP="006B477C">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B477C" w:rsidRDefault="006B477C" w:rsidP="006B477C">
      <w:pPr>
        <w:spacing w:after="0" w:line="360" w:lineRule="auto"/>
        <w:ind w:right="-1" w:firstLine="709"/>
        <w:jc w:val="both"/>
        <w:rPr>
          <w:rFonts w:ascii="Times New Roman" w:eastAsia="Times New Roman" w:hAnsi="Times New Roman" w:cs="Times New Roman"/>
          <w:sz w:val="28"/>
          <w:szCs w:val="28"/>
          <w:lang w:eastAsia="ru-RU"/>
        </w:rPr>
      </w:pPr>
    </w:p>
    <w:p w:rsidR="006B477C" w:rsidRPr="006454D5" w:rsidRDefault="006B477C" w:rsidP="006B477C">
      <w:pPr>
        <w:suppressAutoHyphens/>
        <w:spacing w:after="0" w:line="360" w:lineRule="auto"/>
        <w:ind w:right="-1" w:firstLine="709"/>
        <w:jc w:val="both"/>
        <w:rPr>
          <w:rFonts w:ascii="Times New Roman" w:eastAsia="Times New Roman" w:hAnsi="Times New Roman" w:cs="Times New Roman"/>
          <w:sz w:val="28"/>
          <w:szCs w:val="28"/>
          <w:lang w:eastAsia="ru-RU"/>
        </w:rPr>
      </w:pPr>
    </w:p>
    <w:p w:rsidR="000B1CE8" w:rsidRPr="00735341" w:rsidRDefault="000B1CE8" w:rsidP="006B477C">
      <w:pPr>
        <w:spacing w:after="0" w:line="360" w:lineRule="auto"/>
        <w:ind w:left="-567" w:right="-284" w:firstLine="567"/>
        <w:jc w:val="center"/>
        <w:rPr>
          <w:rFonts w:ascii="Times New Roman" w:hAnsi="Times New Roman" w:cs="Times New Roman"/>
        </w:rPr>
      </w:pPr>
    </w:p>
    <w:sectPr w:rsidR="000B1CE8" w:rsidRPr="00735341" w:rsidSect="00735341">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A1" w:rsidRDefault="003E0CA1" w:rsidP="00FF0076">
      <w:pPr>
        <w:spacing w:after="0" w:line="240" w:lineRule="auto"/>
      </w:pPr>
      <w:r>
        <w:separator/>
      </w:r>
    </w:p>
  </w:endnote>
  <w:endnote w:type="continuationSeparator" w:id="0">
    <w:p w:rsidR="003E0CA1" w:rsidRDefault="003E0CA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BA53EC">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3C0837">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A1" w:rsidRDefault="003E0CA1" w:rsidP="00FF0076">
      <w:pPr>
        <w:spacing w:after="0" w:line="240" w:lineRule="auto"/>
      </w:pPr>
      <w:r>
        <w:separator/>
      </w:r>
    </w:p>
  </w:footnote>
  <w:footnote w:type="continuationSeparator" w:id="0">
    <w:p w:rsidR="003E0CA1" w:rsidRDefault="003E0CA1"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90400D"/>
    <w:multiLevelType w:val="hybridMultilevel"/>
    <w:tmpl w:val="F02A367A"/>
    <w:lvl w:ilvl="0" w:tplc="191A6486">
      <w:start w:val="3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6731E8"/>
    <w:multiLevelType w:val="multilevel"/>
    <w:tmpl w:val="60CE362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71E70087"/>
    <w:multiLevelType w:val="hybridMultilevel"/>
    <w:tmpl w:val="C8503272"/>
    <w:lvl w:ilvl="0" w:tplc="C526FE3C">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6"/>
  </w:num>
  <w:num w:numId="4">
    <w:abstractNumId w:val="23"/>
  </w:num>
  <w:num w:numId="5">
    <w:abstractNumId w:val="8"/>
  </w:num>
  <w:num w:numId="6">
    <w:abstractNumId w:val="20"/>
  </w:num>
  <w:num w:numId="7">
    <w:abstractNumId w:val="1"/>
  </w:num>
  <w:num w:numId="8">
    <w:abstractNumId w:val="7"/>
  </w:num>
  <w:num w:numId="9">
    <w:abstractNumId w:val="10"/>
  </w:num>
  <w:num w:numId="10">
    <w:abstractNumId w:val="29"/>
  </w:num>
  <w:num w:numId="11">
    <w:abstractNumId w:val="2"/>
  </w:num>
  <w:num w:numId="12">
    <w:abstractNumId w:val="11"/>
  </w:num>
  <w:num w:numId="13">
    <w:abstractNumId w:val="1"/>
  </w:num>
  <w:num w:numId="14">
    <w:abstractNumId w:val="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5"/>
  </w:num>
  <w:num w:numId="18">
    <w:abstractNumId w:val="22"/>
  </w:num>
  <w:num w:numId="19">
    <w:abstractNumId w:val="9"/>
  </w:num>
  <w:num w:numId="20">
    <w:abstractNumId w:val="14"/>
  </w:num>
  <w:num w:numId="21">
    <w:abstractNumId w:val="16"/>
  </w:num>
  <w:num w:numId="22">
    <w:abstractNumId w:val="17"/>
  </w:num>
  <w:num w:numId="23">
    <w:abstractNumId w:val="18"/>
  </w:num>
  <w:num w:numId="24">
    <w:abstractNumId w:val="13"/>
  </w:num>
  <w:num w:numId="25">
    <w:abstractNumId w:val="2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12"/>
  </w:num>
  <w:num w:numId="30">
    <w:abstractNumId w:val="5"/>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5853"/>
    <w:rsid w:val="000313A6"/>
    <w:rsid w:val="00037786"/>
    <w:rsid w:val="000702CB"/>
    <w:rsid w:val="000B1CE8"/>
    <w:rsid w:val="000E54FF"/>
    <w:rsid w:val="001061E4"/>
    <w:rsid w:val="00120856"/>
    <w:rsid w:val="0014634D"/>
    <w:rsid w:val="00187AA2"/>
    <w:rsid w:val="001956A5"/>
    <w:rsid w:val="001A4606"/>
    <w:rsid w:val="001A755D"/>
    <w:rsid w:val="001B7D6D"/>
    <w:rsid w:val="001D7187"/>
    <w:rsid w:val="001F7459"/>
    <w:rsid w:val="00212FA0"/>
    <w:rsid w:val="00227CD4"/>
    <w:rsid w:val="002A0EC5"/>
    <w:rsid w:val="002A17A5"/>
    <w:rsid w:val="002A3BE7"/>
    <w:rsid w:val="002B7629"/>
    <w:rsid w:val="002D6C9C"/>
    <w:rsid w:val="002E7D03"/>
    <w:rsid w:val="003016E3"/>
    <w:rsid w:val="00307339"/>
    <w:rsid w:val="0032752B"/>
    <w:rsid w:val="00355893"/>
    <w:rsid w:val="00367416"/>
    <w:rsid w:val="003730DA"/>
    <w:rsid w:val="003C0837"/>
    <w:rsid w:val="003C479D"/>
    <w:rsid w:val="003E0CA1"/>
    <w:rsid w:val="003E5AA1"/>
    <w:rsid w:val="003E668B"/>
    <w:rsid w:val="003F234E"/>
    <w:rsid w:val="00404C73"/>
    <w:rsid w:val="004355DC"/>
    <w:rsid w:val="00440111"/>
    <w:rsid w:val="004641C1"/>
    <w:rsid w:val="00474DF5"/>
    <w:rsid w:val="005417C3"/>
    <w:rsid w:val="005447C8"/>
    <w:rsid w:val="00562872"/>
    <w:rsid w:val="00572761"/>
    <w:rsid w:val="00573875"/>
    <w:rsid w:val="005B00AE"/>
    <w:rsid w:val="005C1770"/>
    <w:rsid w:val="005F1556"/>
    <w:rsid w:val="00604D48"/>
    <w:rsid w:val="00611364"/>
    <w:rsid w:val="00650BE3"/>
    <w:rsid w:val="0069559E"/>
    <w:rsid w:val="006A5588"/>
    <w:rsid w:val="006B477C"/>
    <w:rsid w:val="00733C5E"/>
    <w:rsid w:val="00735341"/>
    <w:rsid w:val="007716C5"/>
    <w:rsid w:val="007874F4"/>
    <w:rsid w:val="007C23D9"/>
    <w:rsid w:val="007E711B"/>
    <w:rsid w:val="008533FE"/>
    <w:rsid w:val="008671B0"/>
    <w:rsid w:val="00882AF4"/>
    <w:rsid w:val="008956F4"/>
    <w:rsid w:val="008C1505"/>
    <w:rsid w:val="008D09C5"/>
    <w:rsid w:val="008D4D99"/>
    <w:rsid w:val="008E4AC3"/>
    <w:rsid w:val="00916BDD"/>
    <w:rsid w:val="009304FE"/>
    <w:rsid w:val="00951169"/>
    <w:rsid w:val="0096479F"/>
    <w:rsid w:val="009838CD"/>
    <w:rsid w:val="00A0203D"/>
    <w:rsid w:val="00A13035"/>
    <w:rsid w:val="00A16AC9"/>
    <w:rsid w:val="00A17897"/>
    <w:rsid w:val="00A21CD1"/>
    <w:rsid w:val="00A25682"/>
    <w:rsid w:val="00A348BB"/>
    <w:rsid w:val="00A5069B"/>
    <w:rsid w:val="00A56B18"/>
    <w:rsid w:val="00A923ED"/>
    <w:rsid w:val="00A93D4F"/>
    <w:rsid w:val="00AB286C"/>
    <w:rsid w:val="00AC0588"/>
    <w:rsid w:val="00AF4ED7"/>
    <w:rsid w:val="00AF578F"/>
    <w:rsid w:val="00AF6F86"/>
    <w:rsid w:val="00B14114"/>
    <w:rsid w:val="00B14123"/>
    <w:rsid w:val="00B22031"/>
    <w:rsid w:val="00B67BE1"/>
    <w:rsid w:val="00B775E4"/>
    <w:rsid w:val="00B81E60"/>
    <w:rsid w:val="00BA53EC"/>
    <w:rsid w:val="00BB75F1"/>
    <w:rsid w:val="00BE01EB"/>
    <w:rsid w:val="00BF0C80"/>
    <w:rsid w:val="00C14859"/>
    <w:rsid w:val="00C17ECE"/>
    <w:rsid w:val="00C56C34"/>
    <w:rsid w:val="00C66BC3"/>
    <w:rsid w:val="00C7605F"/>
    <w:rsid w:val="00CA0D79"/>
    <w:rsid w:val="00CB0BCD"/>
    <w:rsid w:val="00CB4D4E"/>
    <w:rsid w:val="00CB5789"/>
    <w:rsid w:val="00D00AB0"/>
    <w:rsid w:val="00D25B75"/>
    <w:rsid w:val="00D300B3"/>
    <w:rsid w:val="00D52C58"/>
    <w:rsid w:val="00D63633"/>
    <w:rsid w:val="00DE6189"/>
    <w:rsid w:val="00DF35C7"/>
    <w:rsid w:val="00E02DC5"/>
    <w:rsid w:val="00E12BCB"/>
    <w:rsid w:val="00E272D8"/>
    <w:rsid w:val="00E44499"/>
    <w:rsid w:val="00E64344"/>
    <w:rsid w:val="00E84B89"/>
    <w:rsid w:val="00E908CB"/>
    <w:rsid w:val="00E91A65"/>
    <w:rsid w:val="00EC49B3"/>
    <w:rsid w:val="00EC6DE4"/>
    <w:rsid w:val="00F05A2E"/>
    <w:rsid w:val="00F225AD"/>
    <w:rsid w:val="00F3362A"/>
    <w:rsid w:val="00F528CD"/>
    <w:rsid w:val="00F63E09"/>
    <w:rsid w:val="00F668F9"/>
    <w:rsid w:val="00FA5392"/>
    <w:rsid w:val="00FA596E"/>
    <w:rsid w:val="00FB037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5C887-320A-48F8-94DF-727AF3C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 w:type="character" w:styleId="af0">
    <w:name w:val="Strong"/>
    <w:basedOn w:val="a0"/>
    <w:uiPriority w:val="22"/>
    <w:qFormat/>
    <w:rsid w:val="00735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81090344">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B7F6-1883-4A9A-A183-C0F206B8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4539</Words>
  <Characters>25876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12</cp:revision>
  <cp:lastPrinted>2019-10-08T07:43:00Z</cp:lastPrinted>
  <dcterms:created xsi:type="dcterms:W3CDTF">2020-01-15T10:49:00Z</dcterms:created>
  <dcterms:modified xsi:type="dcterms:W3CDTF">2022-03-16T18:39:00Z</dcterms:modified>
</cp:coreProperties>
</file>