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16" w:rsidRPr="00644A16" w:rsidRDefault="00644A16" w:rsidP="00644A16">
      <w:pPr>
        <w:pStyle w:val="ReportHead"/>
        <w:suppressAutoHyphens/>
      </w:pPr>
      <w:r w:rsidRPr="00644A16">
        <w:t>Минобрнауки России</w:t>
      </w:r>
    </w:p>
    <w:p w:rsidR="00644A16" w:rsidRPr="00644A16" w:rsidRDefault="00644A16" w:rsidP="00644A16">
      <w:pPr>
        <w:pStyle w:val="ReportHead"/>
        <w:suppressAutoHyphens/>
      </w:pP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 xml:space="preserve">Бузулукский гуманитарно-технологический институт (филиал) </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федерального государственного бюджетного образовательного учреждения</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высшего образования</w:t>
      </w:r>
    </w:p>
    <w:p w:rsidR="00644A16" w:rsidRPr="00644A16" w:rsidRDefault="00644A16" w:rsidP="00644A16">
      <w:pPr>
        <w:suppressLineNumbers/>
        <w:spacing w:after="0" w:line="240" w:lineRule="auto"/>
        <w:jc w:val="center"/>
        <w:rPr>
          <w:rFonts w:ascii="Times New Roman" w:hAnsi="Times New Roman" w:cs="Times New Roman"/>
          <w:b/>
          <w:sz w:val="28"/>
          <w:szCs w:val="28"/>
        </w:rPr>
      </w:pPr>
      <w:r w:rsidRPr="00644A16">
        <w:rPr>
          <w:rFonts w:ascii="Times New Roman" w:hAnsi="Times New Roman" w:cs="Times New Roman"/>
          <w:b/>
          <w:sz w:val="28"/>
          <w:szCs w:val="28"/>
        </w:rPr>
        <w:t>«Оренбургский государственный университет»</w:t>
      </w:r>
    </w:p>
    <w:p w:rsidR="00644A16" w:rsidRPr="00644A16" w:rsidRDefault="00644A16" w:rsidP="00644A16">
      <w:pPr>
        <w:suppressLineNumbers/>
        <w:tabs>
          <w:tab w:val="left" w:pos="5670"/>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644A16" w:rsidRPr="00644A16" w:rsidRDefault="00644A16" w:rsidP="00644A16">
      <w:pPr>
        <w:pStyle w:val="ReportHead"/>
        <w:suppressAutoHyphens/>
        <w:rPr>
          <w:szCs w:val="28"/>
        </w:rPr>
      </w:pPr>
    </w:p>
    <w:p w:rsidR="00644A16" w:rsidRPr="00644A16" w:rsidRDefault="00644A16" w:rsidP="00644A16">
      <w:pPr>
        <w:suppressLineNumbers/>
        <w:tabs>
          <w:tab w:val="center" w:pos="4819"/>
          <w:tab w:val="right" w:pos="9638"/>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Фонд</w:t>
      </w: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 xml:space="preserve">оценочных средств </w:t>
      </w:r>
    </w:p>
    <w:p w:rsidR="00644A16" w:rsidRPr="00644A16" w:rsidRDefault="00644A16" w:rsidP="00644A16">
      <w:pPr>
        <w:spacing w:after="0" w:line="240" w:lineRule="auto"/>
        <w:jc w:val="center"/>
        <w:rPr>
          <w:rFonts w:ascii="Times New Roman" w:hAnsi="Times New Roman" w:cs="Times New Roman"/>
          <w:sz w:val="32"/>
          <w:szCs w:val="28"/>
        </w:rPr>
      </w:pPr>
      <w:r w:rsidRPr="00644A16">
        <w:rPr>
          <w:rFonts w:ascii="Times New Roman" w:hAnsi="Times New Roman" w:cs="Times New Roman"/>
          <w:sz w:val="32"/>
          <w:szCs w:val="28"/>
        </w:rPr>
        <w:t>по дисциплине «</w:t>
      </w:r>
      <w:r>
        <w:rPr>
          <w:rFonts w:ascii="Times New Roman" w:hAnsi="Times New Roman" w:cs="Times New Roman"/>
          <w:i/>
          <w:sz w:val="32"/>
          <w:szCs w:val="28"/>
        </w:rPr>
        <w:t>Организм и среда</w:t>
      </w:r>
      <w:r w:rsidRPr="00644A16">
        <w:rPr>
          <w:rFonts w:ascii="Times New Roman" w:hAnsi="Times New Roman" w:cs="Times New Roman"/>
          <w:sz w:val="32"/>
          <w:szCs w:val="28"/>
        </w:rPr>
        <w:t xml:space="preserve">»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pStyle w:val="ReportHead"/>
        <w:suppressAutoHyphens/>
        <w:rPr>
          <w:szCs w:val="28"/>
        </w:rPr>
      </w:pPr>
      <w:r w:rsidRPr="00644A16">
        <w:rPr>
          <w:szCs w:val="28"/>
        </w:rPr>
        <w:t>Уровень высшего образования</w:t>
      </w:r>
    </w:p>
    <w:p w:rsidR="00644A16" w:rsidRPr="00644A16" w:rsidRDefault="00644A16" w:rsidP="00644A16">
      <w:pPr>
        <w:pStyle w:val="ReportHead"/>
        <w:suppressAutoHyphens/>
        <w:rPr>
          <w:szCs w:val="28"/>
        </w:rPr>
      </w:pPr>
      <w:r w:rsidRPr="00644A16">
        <w:rPr>
          <w:szCs w:val="28"/>
        </w:rPr>
        <w:t>БАКАЛАВРИАТ</w:t>
      </w:r>
    </w:p>
    <w:p w:rsidR="00644A16" w:rsidRPr="00644A16" w:rsidRDefault="00644A16" w:rsidP="00644A16">
      <w:pPr>
        <w:pStyle w:val="ReportHead"/>
        <w:suppressAutoHyphens/>
        <w:rPr>
          <w:szCs w:val="28"/>
        </w:rPr>
      </w:pPr>
      <w:r w:rsidRPr="00644A16">
        <w:rPr>
          <w:szCs w:val="28"/>
        </w:rPr>
        <w:t>Направление подготовки</w:t>
      </w:r>
    </w:p>
    <w:p w:rsidR="00644A16" w:rsidRPr="00644A16" w:rsidRDefault="00644A16" w:rsidP="00644A16">
      <w:pPr>
        <w:pStyle w:val="ReportHead"/>
        <w:suppressAutoHyphens/>
        <w:rPr>
          <w:i/>
          <w:szCs w:val="28"/>
          <w:u w:val="single"/>
        </w:rPr>
      </w:pPr>
      <w:r w:rsidRPr="00644A16">
        <w:rPr>
          <w:i/>
          <w:szCs w:val="28"/>
          <w:u w:val="single"/>
        </w:rPr>
        <w:t>06.03.01 Биология</w:t>
      </w:r>
    </w:p>
    <w:p w:rsidR="00644A16" w:rsidRPr="00644A16" w:rsidRDefault="00644A16" w:rsidP="00644A16">
      <w:pPr>
        <w:pStyle w:val="ReportHead"/>
        <w:suppressAutoHyphens/>
        <w:rPr>
          <w:szCs w:val="28"/>
          <w:vertAlign w:val="superscript"/>
        </w:rPr>
      </w:pPr>
      <w:r w:rsidRPr="00644A16">
        <w:rPr>
          <w:szCs w:val="28"/>
          <w:vertAlign w:val="superscript"/>
        </w:rPr>
        <w:t>(код и наименование направления подготовки)</w:t>
      </w:r>
    </w:p>
    <w:p w:rsidR="00644A16" w:rsidRPr="00644A16" w:rsidRDefault="00644A16" w:rsidP="00644A16">
      <w:pPr>
        <w:pStyle w:val="ReportHead"/>
        <w:suppressAutoHyphens/>
        <w:rPr>
          <w:i/>
          <w:szCs w:val="28"/>
          <w:u w:val="single"/>
        </w:rPr>
      </w:pPr>
      <w:r w:rsidRPr="00644A16">
        <w:rPr>
          <w:i/>
          <w:szCs w:val="28"/>
          <w:u w:val="single"/>
        </w:rPr>
        <w:t>Био</w:t>
      </w:r>
      <w:r w:rsidR="00D142B5">
        <w:rPr>
          <w:i/>
          <w:szCs w:val="28"/>
          <w:u w:val="single"/>
        </w:rPr>
        <w:t>медицина</w:t>
      </w:r>
    </w:p>
    <w:p w:rsidR="00644A16" w:rsidRPr="00644A16" w:rsidRDefault="00644A16" w:rsidP="00644A16">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644A16" w:rsidRPr="00644A16" w:rsidRDefault="00644A16" w:rsidP="00644A16">
      <w:pPr>
        <w:pStyle w:val="ReportHead"/>
        <w:tabs>
          <w:tab w:val="left" w:pos="426"/>
        </w:tabs>
        <w:suppressAutoHyphens/>
        <w:rPr>
          <w:szCs w:val="28"/>
        </w:rPr>
      </w:pPr>
      <w:r w:rsidRPr="00644A16">
        <w:rPr>
          <w:szCs w:val="28"/>
        </w:rPr>
        <w:t>Тип образовательной программы</w:t>
      </w:r>
    </w:p>
    <w:p w:rsidR="00644A16" w:rsidRPr="00644A16" w:rsidRDefault="00644A16" w:rsidP="00644A16">
      <w:pPr>
        <w:pStyle w:val="ReportHead"/>
        <w:tabs>
          <w:tab w:val="left" w:pos="426"/>
        </w:tabs>
        <w:suppressAutoHyphens/>
        <w:rPr>
          <w:i/>
          <w:szCs w:val="28"/>
          <w:u w:val="single"/>
        </w:rPr>
      </w:pPr>
      <w:r w:rsidRPr="00644A16">
        <w:rPr>
          <w:i/>
          <w:szCs w:val="28"/>
          <w:u w:val="single"/>
        </w:rPr>
        <w:t>Программа бакалавриата</w:t>
      </w:r>
    </w:p>
    <w:p w:rsidR="00644A16" w:rsidRPr="00644A16" w:rsidRDefault="00644A16" w:rsidP="00644A16">
      <w:pPr>
        <w:pStyle w:val="ReportHead"/>
        <w:tabs>
          <w:tab w:val="left" w:pos="426"/>
        </w:tabs>
        <w:suppressAutoHyphens/>
        <w:rPr>
          <w:szCs w:val="28"/>
        </w:rPr>
      </w:pPr>
    </w:p>
    <w:p w:rsidR="00644A16" w:rsidRPr="00644A16" w:rsidRDefault="00644A16" w:rsidP="00644A16">
      <w:pPr>
        <w:pStyle w:val="ReportHead"/>
        <w:tabs>
          <w:tab w:val="left" w:pos="426"/>
        </w:tabs>
        <w:suppressAutoHyphens/>
        <w:rPr>
          <w:szCs w:val="28"/>
        </w:rPr>
      </w:pPr>
      <w:r w:rsidRPr="00644A16">
        <w:rPr>
          <w:szCs w:val="28"/>
        </w:rPr>
        <w:t>Квалификация</w:t>
      </w:r>
    </w:p>
    <w:p w:rsidR="00644A16" w:rsidRPr="00644A16" w:rsidRDefault="00644A16" w:rsidP="00644A16">
      <w:pPr>
        <w:pStyle w:val="ReportHead"/>
        <w:tabs>
          <w:tab w:val="left" w:pos="426"/>
        </w:tabs>
        <w:suppressAutoHyphens/>
        <w:rPr>
          <w:i/>
          <w:szCs w:val="28"/>
          <w:u w:val="single"/>
        </w:rPr>
      </w:pPr>
      <w:r w:rsidRPr="00644A16">
        <w:rPr>
          <w:i/>
          <w:szCs w:val="28"/>
          <w:u w:val="single"/>
        </w:rPr>
        <w:t>Бакалавр</w:t>
      </w:r>
    </w:p>
    <w:p w:rsidR="00644A16" w:rsidRPr="00644A16" w:rsidRDefault="00644A16" w:rsidP="00644A16">
      <w:pPr>
        <w:pStyle w:val="ReportHead"/>
        <w:tabs>
          <w:tab w:val="left" w:pos="426"/>
        </w:tabs>
        <w:suppressAutoHyphens/>
        <w:rPr>
          <w:szCs w:val="28"/>
        </w:rPr>
      </w:pPr>
      <w:r w:rsidRPr="00644A16">
        <w:rPr>
          <w:szCs w:val="28"/>
        </w:rPr>
        <w:t>Форма обучения</w:t>
      </w:r>
    </w:p>
    <w:p w:rsidR="00644A16" w:rsidRPr="00644A16" w:rsidRDefault="00644A16" w:rsidP="00644A16">
      <w:pPr>
        <w:suppressAutoHyphens/>
        <w:spacing w:after="0" w:line="240" w:lineRule="auto"/>
        <w:jc w:val="center"/>
        <w:rPr>
          <w:rFonts w:ascii="Times New Roman" w:eastAsia="Arial Unicode MS" w:hAnsi="Times New Roman" w:cs="Times New Roman"/>
          <w:i/>
          <w:sz w:val="28"/>
          <w:szCs w:val="24"/>
          <w:u w:val="single"/>
          <w:lang w:eastAsia="ru-RU"/>
        </w:rPr>
      </w:pPr>
      <w:r w:rsidRPr="00644A16">
        <w:rPr>
          <w:rFonts w:ascii="Times New Roman" w:eastAsia="Arial Unicode MS" w:hAnsi="Times New Roman" w:cs="Times New Roman"/>
          <w:i/>
          <w:sz w:val="28"/>
          <w:szCs w:val="24"/>
          <w:u w:val="single"/>
          <w:lang w:eastAsia="ru-RU"/>
        </w:rPr>
        <w:t xml:space="preserve">Очно-заочная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Год набора 2021</w:t>
      </w:r>
    </w:p>
    <w:p w:rsidR="00644A16" w:rsidRPr="00644A16" w:rsidRDefault="00644A16" w:rsidP="00644A16">
      <w:pPr>
        <w:spacing w:after="0" w:line="240" w:lineRule="auto"/>
        <w:jc w:val="center"/>
        <w:rPr>
          <w:rFonts w:ascii="Times New Roman" w:hAnsi="Times New Roman" w:cs="Times New Roman"/>
          <w:sz w:val="32"/>
          <w:szCs w:val="28"/>
        </w:rPr>
      </w:pPr>
    </w:p>
    <w:p w:rsidR="00644A16" w:rsidRPr="00644A16" w:rsidRDefault="00644A16" w:rsidP="00644A16">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Организм и среда</w:t>
      </w:r>
      <w:r w:rsidRPr="00644A16">
        <w:rPr>
          <w:szCs w:val="24"/>
        </w:rPr>
        <w:t>»</w:t>
      </w:r>
    </w:p>
    <w:p w:rsidR="00644A16" w:rsidRPr="00644A16" w:rsidRDefault="00644A16" w:rsidP="00644A16">
      <w:pPr>
        <w:pStyle w:val="ReportHead"/>
        <w:suppressAutoHyphens/>
        <w:ind w:firstLine="850"/>
        <w:jc w:val="both"/>
      </w:pPr>
    </w:p>
    <w:p w:rsidR="00644A16" w:rsidRPr="00644A16" w:rsidRDefault="00644A16" w:rsidP="00644A16">
      <w:pPr>
        <w:pStyle w:val="ReportHead"/>
        <w:suppressAutoHyphens/>
        <w:ind w:firstLine="850"/>
        <w:jc w:val="both"/>
      </w:pPr>
      <w:r w:rsidRPr="00644A16">
        <w:t>Фонд оценочных средств рассмотрен и утвержден на заседании кафедры</w:t>
      </w:r>
    </w:p>
    <w:p w:rsidR="00644A16" w:rsidRPr="00644A16" w:rsidRDefault="00644A16" w:rsidP="00644A16">
      <w:pPr>
        <w:pStyle w:val="ReportHead"/>
        <w:tabs>
          <w:tab w:val="left" w:pos="10432"/>
        </w:tabs>
        <w:suppressAutoHyphens/>
        <w:jc w:val="left"/>
      </w:pPr>
    </w:p>
    <w:p w:rsidR="00644A16" w:rsidRPr="00644A16" w:rsidRDefault="00644A16" w:rsidP="00644A16">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644A16" w:rsidRPr="00644A16" w:rsidRDefault="00644A16" w:rsidP="00644A16">
      <w:pPr>
        <w:pStyle w:val="ReportHead"/>
        <w:tabs>
          <w:tab w:val="left" w:pos="10432"/>
        </w:tabs>
        <w:suppressAutoHyphens/>
        <w:rPr>
          <w:i/>
          <w:vertAlign w:val="superscript"/>
        </w:rPr>
      </w:pPr>
      <w:r w:rsidRPr="00644A16">
        <w:rPr>
          <w:i/>
          <w:vertAlign w:val="superscript"/>
        </w:rPr>
        <w:t>наименование кафедры</w:t>
      </w:r>
    </w:p>
    <w:p w:rsidR="00644A16" w:rsidRPr="00644A16" w:rsidRDefault="00644A16" w:rsidP="00644A16">
      <w:pPr>
        <w:pStyle w:val="ReportHead"/>
        <w:tabs>
          <w:tab w:val="left" w:pos="10432"/>
        </w:tabs>
        <w:suppressAutoHyphens/>
        <w:jc w:val="both"/>
      </w:pPr>
      <w:r w:rsidRPr="00644A16">
        <w:t>протокол № ________от "___" __________ 20__г.</w:t>
      </w:r>
    </w:p>
    <w:p w:rsidR="00644A16" w:rsidRPr="00644A16" w:rsidRDefault="00644A16" w:rsidP="00644A16">
      <w:pPr>
        <w:pStyle w:val="ReportHead"/>
        <w:tabs>
          <w:tab w:val="left" w:pos="10432"/>
        </w:tabs>
        <w:suppressAutoHyphens/>
        <w:jc w:val="both"/>
      </w:pPr>
    </w:p>
    <w:p w:rsidR="00644A16" w:rsidRPr="00644A16" w:rsidRDefault="00644A16" w:rsidP="00644A16">
      <w:pPr>
        <w:suppressAutoHyphens/>
        <w:spacing w:after="0" w:line="240" w:lineRule="auto"/>
        <w:jc w:val="both"/>
        <w:rPr>
          <w:rFonts w:ascii="Times New Roman" w:hAnsi="Times New Roman" w:cs="Times New Roman"/>
          <w:sz w:val="28"/>
          <w:u w:val="single"/>
        </w:rPr>
      </w:pPr>
      <w:r w:rsidRPr="00644A16">
        <w:rPr>
          <w:rFonts w:ascii="Times New Roman" w:hAnsi="Times New Roman" w:cs="Times New Roman"/>
          <w:sz w:val="28"/>
          <w:u w:val="single"/>
        </w:rPr>
        <w:t>Декан строительно-технологического факультета</w:t>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u w:val="single"/>
        </w:rPr>
        <w:t xml:space="preserve">                    </w:t>
      </w:r>
      <w:r w:rsidRPr="00644A16">
        <w:rPr>
          <w:rFonts w:ascii="Times New Roman" w:hAnsi="Times New Roman" w:cs="Times New Roman"/>
          <w:sz w:val="28"/>
          <w:u w:val="singl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подпись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расшифровка  </w:t>
      </w:r>
      <w:r w:rsidRPr="00644A16">
        <w:rPr>
          <w:rFonts w:ascii="Times New Roman" w:hAnsi="Times New Roman" w:cs="Times New Roman"/>
          <w:i/>
          <w:sz w:val="28"/>
          <w:vertAlign w:val="superscript"/>
          <w:lang w:eastAsia="x-none"/>
        </w:rPr>
        <w:t>подписи</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pStyle w:val="ReportHead"/>
        <w:tabs>
          <w:tab w:val="center" w:pos="6378"/>
          <w:tab w:val="left" w:pos="10432"/>
        </w:tabs>
        <w:suppressAutoHyphens/>
        <w:jc w:val="both"/>
        <w:rPr>
          <w:i/>
        </w:rPr>
      </w:pPr>
      <w:r w:rsidRPr="00644A16">
        <w:rPr>
          <w:i/>
        </w:rPr>
        <w:t>Исполнители:</w:t>
      </w:r>
    </w:p>
    <w:p w:rsidR="00644A16" w:rsidRPr="00644A16" w:rsidRDefault="00644A16" w:rsidP="00644A16">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tabs>
          <w:tab w:val="left" w:pos="10432"/>
        </w:tabs>
        <w:suppressAutoHyphens/>
        <w:jc w:val="both"/>
        <w:rPr>
          <w:u w:val="single"/>
        </w:rPr>
      </w:pPr>
      <w:r w:rsidRPr="00644A16">
        <w:rPr>
          <w:u w:val="single"/>
        </w:rPr>
        <w:t xml:space="preserve"> </w:t>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suppressAutoHyphens/>
        <w:jc w:val="both"/>
        <w:rPr>
          <w:sz w:val="32"/>
          <w:szCs w:val="28"/>
        </w:rPr>
      </w:pPr>
    </w:p>
    <w:p w:rsidR="00644A16" w:rsidRDefault="00644A16" w:rsidP="00644A16">
      <w:pPr>
        <w:pStyle w:val="6"/>
        <w:numPr>
          <w:ilvl w:val="0"/>
          <w:numId w:val="0"/>
        </w:numPr>
        <w:suppressLineNumbers/>
        <w:ind w:left="1152"/>
        <w:rPr>
          <w:sz w:val="24"/>
          <w:szCs w:val="28"/>
        </w:rPr>
      </w:pPr>
    </w:p>
    <w:p w:rsidR="00644A16" w:rsidRPr="00644A16" w:rsidRDefault="00644A16" w:rsidP="00644A16">
      <w:pPr>
        <w:rPr>
          <w:lang w:eastAsia="ru-RU"/>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both"/>
        <w:rPr>
          <w:rFonts w:ascii="Times New Roman" w:hAnsi="Times New Roman" w:cs="Times New Roman"/>
          <w:b/>
          <w:sz w:val="28"/>
          <w:szCs w:val="28"/>
        </w:rPr>
      </w:pPr>
    </w:p>
    <w:p w:rsidR="00B2790A" w:rsidRPr="00644A16" w:rsidRDefault="00B2790A" w:rsidP="00644A16">
      <w:pPr>
        <w:pStyle w:val="ReportHead"/>
        <w:suppressAutoHyphens/>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Pr="00B2790A" w:rsidRDefault="00B2790A" w:rsidP="00B2790A">
      <w:pPr>
        <w:tabs>
          <w:tab w:val="left" w:pos="5475"/>
        </w:tabs>
        <w:suppressAutoHyphens/>
        <w:ind w:right="-1" w:firstLine="709"/>
        <w:jc w:val="both"/>
        <w:rPr>
          <w:rFonts w:ascii="Times New Roman" w:hAnsi="Times New Roman" w:cs="Times New Roman"/>
          <w:b/>
          <w:sz w:val="28"/>
          <w:szCs w:val="28"/>
        </w:rPr>
      </w:pPr>
      <w:r w:rsidRPr="00B2790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14"/>
        <w:gridCol w:w="2841"/>
        <w:gridCol w:w="2839"/>
      </w:tblGrid>
      <w:tr w:rsidR="00B2790A" w:rsidRPr="00841C64" w:rsidTr="00B2790A">
        <w:trPr>
          <w:tblHeader/>
        </w:trPr>
        <w:tc>
          <w:tcPr>
            <w:tcW w:w="1060" w:type="pct"/>
            <w:vAlign w:val="center"/>
          </w:tcPr>
          <w:p w:rsidR="00B2790A" w:rsidRPr="00B2790A" w:rsidRDefault="00B2790A" w:rsidP="00D34816">
            <w:pPr>
              <w:pStyle w:val="ReportMain"/>
              <w:suppressAutoHyphens/>
              <w:jc w:val="center"/>
            </w:pPr>
            <w:r w:rsidRPr="00B2790A">
              <w:t>Код и наименование формируемых компетенций</w:t>
            </w:r>
          </w:p>
        </w:tc>
        <w:tc>
          <w:tcPr>
            <w:tcW w:w="1175" w:type="pct"/>
            <w:vAlign w:val="center"/>
          </w:tcPr>
          <w:p w:rsidR="00B2790A" w:rsidRPr="00B2790A" w:rsidRDefault="00B2790A" w:rsidP="00D34816">
            <w:pPr>
              <w:pStyle w:val="ReportMain"/>
              <w:suppressAutoHyphens/>
              <w:jc w:val="center"/>
            </w:pPr>
            <w:r w:rsidRPr="00B2790A">
              <w:t>Код и наименование индикатора достижения компетенции</w:t>
            </w:r>
          </w:p>
        </w:tc>
        <w:tc>
          <w:tcPr>
            <w:tcW w:w="1383" w:type="pct"/>
            <w:vAlign w:val="center"/>
          </w:tcPr>
          <w:p w:rsidR="00B2790A" w:rsidRPr="00B2790A" w:rsidRDefault="00B2790A" w:rsidP="00D34816">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B2790A" w:rsidRPr="00B2790A" w:rsidRDefault="00B2790A" w:rsidP="00D34816">
            <w:pPr>
              <w:suppressAutoHyphens/>
              <w:jc w:val="center"/>
              <w:rPr>
                <w:rFonts w:ascii="Times New Roman" w:hAnsi="Times New Roman" w:cs="Times New Roman"/>
                <w:sz w:val="24"/>
                <w:szCs w:val="24"/>
                <w:lang w:eastAsia="ru-RU"/>
              </w:rPr>
            </w:pPr>
            <w:r w:rsidRPr="00B2790A">
              <w:rPr>
                <w:rFonts w:ascii="Times New Roman" w:hAnsi="Times New Roman" w:cs="Times New Roman"/>
                <w:sz w:val="24"/>
                <w:szCs w:val="24"/>
                <w:lang w:eastAsia="ru-RU"/>
              </w:rPr>
              <w:t>Виды оценочных средств по уровню сложности/шифр раздела в данном документе</w:t>
            </w:r>
          </w:p>
        </w:tc>
      </w:tr>
      <w:tr w:rsidR="00B2790A" w:rsidRPr="00841C64" w:rsidTr="00B2790A">
        <w:trPr>
          <w:trHeight w:val="283"/>
        </w:trPr>
        <w:tc>
          <w:tcPr>
            <w:tcW w:w="1060" w:type="pct"/>
            <w:vMerge w:val="restart"/>
          </w:tcPr>
          <w:p w:rsidR="00B2790A" w:rsidRPr="00D142B5" w:rsidRDefault="00D142B5" w:rsidP="00B2790A">
            <w:pPr>
              <w:pStyle w:val="ReportMain"/>
              <w:suppressAutoHyphens/>
              <w:rPr>
                <w:szCs w:val="24"/>
              </w:rPr>
            </w:pPr>
            <w:r w:rsidRPr="00D142B5">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175" w:type="pct"/>
            <w:vMerge w:val="restart"/>
          </w:tcPr>
          <w:p w:rsidR="00D142B5" w:rsidRPr="00D142B5" w:rsidRDefault="00D142B5" w:rsidP="00D142B5">
            <w:pPr>
              <w:pStyle w:val="ReportMain"/>
              <w:suppressAutoHyphens/>
              <w:rPr>
                <w:szCs w:val="24"/>
              </w:rPr>
            </w:pPr>
            <w:r w:rsidRPr="00D142B5">
              <w:rPr>
                <w:szCs w:val="24"/>
              </w:rPr>
              <w:t xml:space="preserve">ОПК-2-В-1 </w:t>
            </w:r>
            <w:r w:rsidRPr="00D142B5">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D142B5" w:rsidRPr="00D142B5" w:rsidRDefault="00D142B5" w:rsidP="00D142B5">
            <w:pPr>
              <w:pStyle w:val="ReportMain"/>
              <w:suppressAutoHyphens/>
              <w:rPr>
                <w:szCs w:val="24"/>
              </w:rPr>
            </w:pPr>
            <w:r w:rsidRPr="00D142B5">
              <w:rPr>
                <w:szCs w:val="24"/>
              </w:rPr>
              <w:t xml:space="preserve">ОПК-2-В-2 </w:t>
            </w:r>
            <w:r w:rsidRPr="00D142B5">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p w:rsidR="00B2790A" w:rsidRPr="00D142B5" w:rsidRDefault="00D142B5" w:rsidP="00D142B5">
            <w:pPr>
              <w:pStyle w:val="ReportMain"/>
              <w:suppressAutoHyphens/>
              <w:rPr>
                <w:szCs w:val="24"/>
              </w:rPr>
            </w:pPr>
            <w:r w:rsidRPr="00D142B5">
              <w:rPr>
                <w:szCs w:val="24"/>
              </w:rPr>
              <w:t xml:space="preserve">ОПК-2-В-3 </w:t>
            </w:r>
            <w:r w:rsidRPr="00D142B5">
              <w:rPr>
                <w:rFonts w:eastAsia="Times New Roman"/>
                <w:szCs w:val="24"/>
                <w:lang w:eastAsia="ru-RU"/>
              </w:rPr>
              <w:t>Обладает опытом применения экспериментальных методов для оценки состояния живых объектов</w:t>
            </w:r>
          </w:p>
        </w:tc>
        <w:tc>
          <w:tcPr>
            <w:tcW w:w="1383" w:type="pct"/>
          </w:tcPr>
          <w:p w:rsidR="00D142B5" w:rsidRPr="00D142B5" w:rsidRDefault="00D142B5" w:rsidP="00D142B5">
            <w:pPr>
              <w:pStyle w:val="ReportMain"/>
              <w:suppressAutoHyphens/>
              <w:rPr>
                <w:szCs w:val="24"/>
              </w:rPr>
            </w:pPr>
            <w:r w:rsidRPr="00D142B5">
              <w:rPr>
                <w:b/>
                <w:szCs w:val="24"/>
                <w:u w:val="single"/>
              </w:rPr>
              <w:t>Знать:</w:t>
            </w:r>
          </w:p>
          <w:p w:rsidR="00D142B5" w:rsidRPr="00D142B5" w:rsidRDefault="00D142B5" w:rsidP="00D142B5">
            <w:pPr>
              <w:pStyle w:val="ReportMain"/>
              <w:suppressAutoHyphens/>
              <w:jc w:val="both"/>
              <w:rPr>
                <w:szCs w:val="24"/>
              </w:rPr>
            </w:pPr>
            <w:r w:rsidRPr="00D142B5">
              <w:rPr>
                <w:szCs w:val="24"/>
              </w:rPr>
              <w:t>- основы взаимоотношений в системе «организм-среда»;</w:t>
            </w:r>
          </w:p>
          <w:p w:rsidR="00D142B5" w:rsidRPr="00D142B5" w:rsidRDefault="00D142B5" w:rsidP="00D142B5">
            <w:pPr>
              <w:pStyle w:val="ReportMain"/>
              <w:suppressAutoHyphens/>
              <w:jc w:val="both"/>
              <w:rPr>
                <w:szCs w:val="24"/>
              </w:rPr>
            </w:pPr>
            <w:r w:rsidRPr="00D142B5">
              <w:rPr>
                <w:szCs w:val="24"/>
              </w:rPr>
              <w:t>- этапы и особенности развития организма;</w:t>
            </w:r>
          </w:p>
          <w:p w:rsidR="00D142B5" w:rsidRPr="00D142B5" w:rsidRDefault="00D142B5" w:rsidP="00D142B5">
            <w:pPr>
              <w:pStyle w:val="ReportMain"/>
              <w:suppressAutoHyphens/>
              <w:jc w:val="both"/>
              <w:rPr>
                <w:szCs w:val="24"/>
              </w:rPr>
            </w:pPr>
            <w:r w:rsidRPr="00D142B5">
              <w:rPr>
                <w:szCs w:val="24"/>
              </w:rPr>
              <w:t>- основы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B2790A" w:rsidRPr="00D142B5" w:rsidRDefault="00D142B5" w:rsidP="00D142B5">
            <w:pPr>
              <w:pStyle w:val="ReportMain"/>
              <w:suppressAutoHyphens/>
              <w:jc w:val="both"/>
              <w:rPr>
                <w:szCs w:val="24"/>
              </w:rPr>
            </w:pPr>
            <w:r w:rsidRPr="00D142B5">
              <w:rPr>
                <w:szCs w:val="24"/>
              </w:rPr>
              <w:t>- методы биологического мониторинга с использование живых систем различного уровня организации.</w:t>
            </w:r>
          </w:p>
        </w:tc>
        <w:tc>
          <w:tcPr>
            <w:tcW w:w="1382" w:type="pct"/>
          </w:tcPr>
          <w:p w:rsidR="00B2790A" w:rsidRPr="00D142B5" w:rsidRDefault="00B2790A" w:rsidP="00B2790A">
            <w:pPr>
              <w:suppressAutoHyphens/>
              <w:spacing w:after="0" w:line="240" w:lineRule="auto"/>
              <w:jc w:val="both"/>
              <w:rPr>
                <w:rFonts w:ascii="Times New Roman" w:hAnsi="Times New Roman" w:cs="Times New Roman"/>
                <w:sz w:val="24"/>
                <w:szCs w:val="24"/>
              </w:rPr>
            </w:pPr>
            <w:r w:rsidRPr="00D142B5">
              <w:rPr>
                <w:rFonts w:ascii="Times New Roman" w:hAnsi="Times New Roman" w:cs="Times New Roman"/>
                <w:b/>
                <w:sz w:val="24"/>
                <w:szCs w:val="24"/>
              </w:rPr>
              <w:t xml:space="preserve">Блок А </w:t>
            </w:r>
            <w:r w:rsidRPr="00D142B5">
              <w:rPr>
                <w:rFonts w:ascii="Times New Roman" w:hAnsi="Times New Roman" w:cs="Times New Roman"/>
                <w:b/>
                <w:sz w:val="24"/>
                <w:szCs w:val="24"/>
              </w:rPr>
              <w:sym w:font="Symbol" w:char="F02D"/>
            </w:r>
            <w:r w:rsidRPr="00D142B5">
              <w:rPr>
                <w:rFonts w:ascii="Times New Roman" w:hAnsi="Times New Roman" w:cs="Times New Roman"/>
                <w:b/>
                <w:sz w:val="24"/>
                <w:szCs w:val="24"/>
              </w:rPr>
              <w:t xml:space="preserve"> </w:t>
            </w:r>
            <w:r w:rsidRPr="00D142B5">
              <w:rPr>
                <w:rFonts w:ascii="Times New Roman" w:hAnsi="Times New Roman" w:cs="Times New Roman"/>
                <w:sz w:val="24"/>
                <w:szCs w:val="24"/>
              </w:rPr>
              <w:t xml:space="preserve">задания репродуктивного уровня </w:t>
            </w:r>
          </w:p>
          <w:p w:rsidR="00B2790A" w:rsidRPr="00D142B5" w:rsidRDefault="00B2790A" w:rsidP="00B2790A">
            <w:pPr>
              <w:suppressAutoHyphens/>
              <w:spacing w:after="0" w:line="240" w:lineRule="auto"/>
              <w:jc w:val="both"/>
              <w:rPr>
                <w:rFonts w:ascii="Times New Roman" w:hAnsi="Times New Roman" w:cs="Times New Roman"/>
                <w:sz w:val="24"/>
                <w:szCs w:val="24"/>
              </w:rPr>
            </w:pPr>
            <w:r w:rsidRPr="00D142B5">
              <w:rPr>
                <w:rFonts w:ascii="Times New Roman" w:hAnsi="Times New Roman" w:cs="Times New Roman"/>
                <w:sz w:val="24"/>
                <w:szCs w:val="24"/>
              </w:rPr>
              <w:t>Тестовые вопросы</w:t>
            </w:r>
          </w:p>
          <w:p w:rsidR="00B2790A" w:rsidRPr="00D142B5" w:rsidRDefault="00B2790A" w:rsidP="00B2790A">
            <w:pPr>
              <w:pStyle w:val="ReportMain"/>
              <w:suppressAutoHyphens/>
              <w:rPr>
                <w:i/>
                <w:szCs w:val="24"/>
              </w:rPr>
            </w:pPr>
            <w:r w:rsidRPr="00D142B5">
              <w:rPr>
                <w:szCs w:val="24"/>
              </w:rPr>
              <w:t>Вопросы для опроса</w:t>
            </w:r>
            <w:r w:rsidRPr="00D142B5">
              <w:rPr>
                <w:b/>
                <w:szCs w:val="24"/>
              </w:rPr>
              <w:t xml:space="preserve"> </w:t>
            </w:r>
          </w:p>
          <w:p w:rsidR="00B2790A" w:rsidRPr="00D142B5" w:rsidRDefault="00B2790A" w:rsidP="00B2790A">
            <w:pPr>
              <w:pStyle w:val="ReportMain"/>
              <w:rPr>
                <w:szCs w:val="24"/>
              </w:rPr>
            </w:pPr>
          </w:p>
        </w:tc>
      </w:tr>
      <w:tr w:rsidR="00B2790A" w:rsidRPr="00841C64" w:rsidTr="00B2790A">
        <w:trPr>
          <w:trHeight w:val="283"/>
        </w:trPr>
        <w:tc>
          <w:tcPr>
            <w:tcW w:w="1060" w:type="pct"/>
            <w:vMerge/>
          </w:tcPr>
          <w:p w:rsidR="00B2790A" w:rsidRPr="00D142B5" w:rsidRDefault="00B2790A" w:rsidP="00B2790A">
            <w:pPr>
              <w:autoSpaceDE w:val="0"/>
              <w:autoSpaceDN w:val="0"/>
              <w:adjustRightInd w:val="0"/>
              <w:spacing w:after="0" w:line="240" w:lineRule="auto"/>
              <w:rPr>
                <w:rFonts w:ascii="Times New Roman" w:hAnsi="Times New Roman" w:cs="Times New Roman"/>
                <w:sz w:val="24"/>
                <w:szCs w:val="24"/>
              </w:rPr>
            </w:pPr>
          </w:p>
        </w:tc>
        <w:tc>
          <w:tcPr>
            <w:tcW w:w="1175" w:type="pct"/>
            <w:vMerge/>
          </w:tcPr>
          <w:p w:rsidR="00B2790A" w:rsidRPr="00D142B5" w:rsidRDefault="00B2790A" w:rsidP="00B2790A">
            <w:pPr>
              <w:autoSpaceDE w:val="0"/>
              <w:autoSpaceDN w:val="0"/>
              <w:adjustRightInd w:val="0"/>
              <w:spacing w:after="0" w:line="240" w:lineRule="auto"/>
              <w:rPr>
                <w:rFonts w:ascii="Times New Roman" w:hAnsi="Times New Roman" w:cs="Times New Roman"/>
                <w:sz w:val="24"/>
                <w:szCs w:val="24"/>
              </w:rPr>
            </w:pPr>
          </w:p>
        </w:tc>
        <w:tc>
          <w:tcPr>
            <w:tcW w:w="1383" w:type="pct"/>
          </w:tcPr>
          <w:p w:rsidR="00D142B5" w:rsidRPr="00D142B5" w:rsidRDefault="00D142B5" w:rsidP="00D142B5">
            <w:pPr>
              <w:pStyle w:val="ReportMain"/>
              <w:suppressAutoHyphens/>
              <w:rPr>
                <w:szCs w:val="24"/>
              </w:rPr>
            </w:pPr>
            <w:r w:rsidRPr="00D142B5">
              <w:rPr>
                <w:b/>
                <w:szCs w:val="24"/>
                <w:u w:val="single"/>
              </w:rPr>
              <w:t>Уметь:</w:t>
            </w:r>
          </w:p>
          <w:p w:rsidR="00D142B5" w:rsidRPr="00D142B5" w:rsidRDefault="00D142B5" w:rsidP="00D142B5">
            <w:pPr>
              <w:pStyle w:val="ReportMain"/>
              <w:suppressAutoHyphens/>
              <w:rPr>
                <w:szCs w:val="24"/>
              </w:rPr>
            </w:pPr>
            <w:r w:rsidRPr="00D142B5">
              <w:rPr>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рамках системы «организм - среда»;</w:t>
            </w:r>
          </w:p>
          <w:p w:rsidR="00B2790A" w:rsidRPr="00D142B5" w:rsidRDefault="00D142B5" w:rsidP="00B2790A">
            <w:pPr>
              <w:pStyle w:val="ReportMain"/>
              <w:suppressAutoHyphens/>
              <w:rPr>
                <w:szCs w:val="24"/>
              </w:rPr>
            </w:pPr>
            <w:r w:rsidRPr="00D142B5">
              <w:rPr>
                <w:szCs w:val="24"/>
              </w:rPr>
              <w:t xml:space="preserve">- осуществлять выбор методов, адекватных для решения исследовательской задачи; выявлять связи физиологического состояния объекта с </w:t>
            </w:r>
            <w:r w:rsidRPr="00D142B5">
              <w:rPr>
                <w:szCs w:val="24"/>
              </w:rPr>
              <w:lastRenderedPageBreak/>
              <w:t>факторами окружающей среды.</w:t>
            </w:r>
          </w:p>
        </w:tc>
        <w:tc>
          <w:tcPr>
            <w:tcW w:w="1382" w:type="pct"/>
          </w:tcPr>
          <w:p w:rsidR="00B2790A" w:rsidRPr="00D142B5" w:rsidRDefault="00B2790A" w:rsidP="00B2790A">
            <w:pPr>
              <w:suppressAutoHyphens/>
              <w:spacing w:after="0" w:line="240" w:lineRule="auto"/>
              <w:jc w:val="both"/>
              <w:rPr>
                <w:rFonts w:ascii="Times New Roman" w:hAnsi="Times New Roman" w:cs="Times New Roman"/>
                <w:sz w:val="24"/>
                <w:szCs w:val="24"/>
              </w:rPr>
            </w:pPr>
            <w:r w:rsidRPr="00D142B5">
              <w:rPr>
                <w:rFonts w:ascii="Times New Roman" w:hAnsi="Times New Roman" w:cs="Times New Roman"/>
                <w:b/>
                <w:sz w:val="24"/>
                <w:szCs w:val="24"/>
              </w:rPr>
              <w:lastRenderedPageBreak/>
              <w:t xml:space="preserve">Блок В </w:t>
            </w:r>
            <w:r w:rsidRPr="00D142B5">
              <w:rPr>
                <w:rFonts w:ascii="Times New Roman" w:hAnsi="Times New Roman" w:cs="Times New Roman"/>
                <w:sz w:val="24"/>
                <w:szCs w:val="24"/>
              </w:rPr>
              <w:sym w:font="Symbol" w:char="F02D"/>
            </w:r>
            <w:r w:rsidRPr="00D142B5">
              <w:rPr>
                <w:rFonts w:ascii="Times New Roman" w:hAnsi="Times New Roman" w:cs="Times New Roman"/>
                <w:sz w:val="24"/>
                <w:szCs w:val="24"/>
              </w:rPr>
              <w:t xml:space="preserve"> задания реконструктивного уровня</w:t>
            </w:r>
          </w:p>
          <w:p w:rsidR="00B2790A" w:rsidRPr="00D142B5" w:rsidRDefault="00B2790A" w:rsidP="00B2790A">
            <w:pPr>
              <w:suppressAutoHyphens/>
              <w:spacing w:after="0" w:line="240" w:lineRule="auto"/>
              <w:rPr>
                <w:rFonts w:ascii="Times New Roman" w:hAnsi="Times New Roman" w:cs="Times New Roman"/>
                <w:sz w:val="24"/>
                <w:szCs w:val="24"/>
              </w:rPr>
            </w:pPr>
            <w:r w:rsidRPr="00D142B5">
              <w:rPr>
                <w:rFonts w:ascii="Times New Roman" w:hAnsi="Times New Roman" w:cs="Times New Roman"/>
                <w:sz w:val="24"/>
                <w:szCs w:val="24"/>
              </w:rPr>
              <w:t>Тематические задания практических работ</w:t>
            </w:r>
          </w:p>
          <w:p w:rsidR="00B2790A" w:rsidRPr="00D142B5" w:rsidRDefault="00B2790A" w:rsidP="00B2790A">
            <w:pPr>
              <w:pStyle w:val="ReportMain"/>
              <w:rPr>
                <w:szCs w:val="24"/>
              </w:rPr>
            </w:pPr>
          </w:p>
        </w:tc>
      </w:tr>
      <w:tr w:rsidR="00B2790A" w:rsidRPr="00841C64" w:rsidTr="00B2790A">
        <w:trPr>
          <w:trHeight w:val="283"/>
        </w:trPr>
        <w:tc>
          <w:tcPr>
            <w:tcW w:w="1060" w:type="pct"/>
            <w:vMerge/>
          </w:tcPr>
          <w:p w:rsidR="00B2790A" w:rsidRPr="00D142B5" w:rsidRDefault="00B2790A" w:rsidP="00B2790A">
            <w:pPr>
              <w:suppressAutoHyphens/>
              <w:spacing w:after="0" w:line="240" w:lineRule="auto"/>
              <w:rPr>
                <w:rFonts w:ascii="Times New Roman" w:hAnsi="Times New Roman" w:cs="Times New Roman"/>
                <w:sz w:val="24"/>
                <w:szCs w:val="24"/>
                <w:lang w:eastAsia="ru-RU"/>
              </w:rPr>
            </w:pPr>
          </w:p>
        </w:tc>
        <w:tc>
          <w:tcPr>
            <w:tcW w:w="1175" w:type="pct"/>
            <w:vMerge/>
          </w:tcPr>
          <w:p w:rsidR="00B2790A" w:rsidRPr="00D142B5" w:rsidRDefault="00B2790A" w:rsidP="00B2790A">
            <w:pPr>
              <w:suppressAutoHyphens/>
              <w:spacing w:after="0" w:line="240" w:lineRule="auto"/>
              <w:rPr>
                <w:rFonts w:ascii="Times New Roman" w:hAnsi="Times New Roman" w:cs="Times New Roman"/>
                <w:sz w:val="24"/>
                <w:szCs w:val="24"/>
                <w:lang w:eastAsia="ru-RU"/>
              </w:rPr>
            </w:pPr>
          </w:p>
        </w:tc>
        <w:tc>
          <w:tcPr>
            <w:tcW w:w="1383" w:type="pct"/>
          </w:tcPr>
          <w:p w:rsidR="00D142B5" w:rsidRPr="00D142B5" w:rsidRDefault="00D142B5" w:rsidP="00D142B5">
            <w:pPr>
              <w:pStyle w:val="ReportMain"/>
              <w:suppressAutoHyphens/>
              <w:rPr>
                <w:szCs w:val="24"/>
              </w:rPr>
            </w:pPr>
            <w:r w:rsidRPr="00D142B5">
              <w:rPr>
                <w:b/>
                <w:szCs w:val="24"/>
                <w:u w:val="single"/>
              </w:rPr>
              <w:t>Владеть:</w:t>
            </w:r>
          </w:p>
          <w:p w:rsidR="00B2790A" w:rsidRPr="00D142B5" w:rsidRDefault="00D142B5" w:rsidP="00D142B5">
            <w:pPr>
              <w:suppressAutoHyphens/>
              <w:spacing w:after="0" w:line="240" w:lineRule="auto"/>
              <w:rPr>
                <w:rFonts w:ascii="Times New Roman" w:hAnsi="Times New Roman" w:cs="Times New Roman"/>
                <w:sz w:val="24"/>
                <w:szCs w:val="24"/>
                <w:lang w:eastAsia="ru-RU"/>
              </w:rPr>
            </w:pPr>
            <w:r w:rsidRPr="00D142B5">
              <w:rPr>
                <w:rFonts w:ascii="Times New Roman" w:hAnsi="Times New Roman" w:cs="Times New Roman"/>
                <w:sz w:val="24"/>
                <w:szCs w:val="24"/>
              </w:rPr>
              <w:t>- опытом применения экспериментальных методов для оценки состояния живых объектов.</w:t>
            </w:r>
          </w:p>
        </w:tc>
        <w:tc>
          <w:tcPr>
            <w:tcW w:w="1382" w:type="pct"/>
          </w:tcPr>
          <w:p w:rsidR="00B2790A" w:rsidRPr="00D142B5" w:rsidRDefault="00B2790A" w:rsidP="00B2790A">
            <w:pPr>
              <w:suppressAutoHyphens/>
              <w:spacing w:after="0" w:line="240" w:lineRule="auto"/>
              <w:rPr>
                <w:rFonts w:ascii="Times New Roman" w:hAnsi="Times New Roman" w:cs="Times New Roman"/>
                <w:sz w:val="24"/>
                <w:szCs w:val="24"/>
              </w:rPr>
            </w:pPr>
            <w:r w:rsidRPr="00D142B5">
              <w:rPr>
                <w:rFonts w:ascii="Times New Roman" w:hAnsi="Times New Roman" w:cs="Times New Roman"/>
                <w:b/>
                <w:sz w:val="24"/>
                <w:szCs w:val="24"/>
              </w:rPr>
              <w:t xml:space="preserve">Блок С </w:t>
            </w:r>
            <w:r w:rsidRPr="00D142B5">
              <w:rPr>
                <w:rFonts w:ascii="Times New Roman" w:hAnsi="Times New Roman" w:cs="Times New Roman"/>
                <w:sz w:val="24"/>
                <w:szCs w:val="24"/>
              </w:rPr>
              <w:sym w:font="Symbol" w:char="F02D"/>
            </w:r>
            <w:r w:rsidRPr="00D142B5">
              <w:rPr>
                <w:rFonts w:ascii="Times New Roman" w:hAnsi="Times New Roman" w:cs="Times New Roman"/>
                <w:sz w:val="24"/>
                <w:szCs w:val="24"/>
              </w:rPr>
              <w:t xml:space="preserve"> задания практико-ориентированного и/или исследовательского уровня  </w:t>
            </w:r>
          </w:p>
          <w:p w:rsidR="00B2790A" w:rsidRPr="00D142B5" w:rsidRDefault="00B2790A" w:rsidP="00B2790A">
            <w:pPr>
              <w:suppressAutoHyphens/>
              <w:spacing w:after="0" w:line="240" w:lineRule="auto"/>
              <w:rPr>
                <w:rFonts w:ascii="Times New Roman" w:hAnsi="Times New Roman" w:cs="Times New Roman"/>
                <w:color w:val="000000"/>
                <w:sz w:val="24"/>
                <w:szCs w:val="24"/>
              </w:rPr>
            </w:pPr>
            <w:r w:rsidRPr="00D142B5">
              <w:rPr>
                <w:rFonts w:ascii="Times New Roman" w:hAnsi="Times New Roman" w:cs="Times New Roman"/>
                <w:color w:val="000000"/>
                <w:sz w:val="24"/>
                <w:szCs w:val="24"/>
              </w:rPr>
              <w:t xml:space="preserve">Комплексные практические задания. </w:t>
            </w:r>
          </w:p>
          <w:p w:rsidR="00B2790A" w:rsidRPr="00D142B5" w:rsidRDefault="00B2790A" w:rsidP="00B2790A">
            <w:pPr>
              <w:suppressAutoHyphens/>
              <w:spacing w:after="0" w:line="240" w:lineRule="auto"/>
              <w:rPr>
                <w:rFonts w:ascii="Times New Roman" w:hAnsi="Times New Roman" w:cs="Times New Roman"/>
                <w:sz w:val="24"/>
                <w:szCs w:val="24"/>
              </w:rPr>
            </w:pPr>
            <w:r w:rsidRPr="00D142B5">
              <w:rPr>
                <w:rFonts w:ascii="Times New Roman" w:hAnsi="Times New Roman" w:cs="Times New Roman"/>
                <w:color w:val="000000"/>
                <w:sz w:val="24"/>
                <w:szCs w:val="24"/>
              </w:rPr>
              <w:t>Подготовка докладов с презентацией</w:t>
            </w:r>
          </w:p>
        </w:tc>
      </w:tr>
    </w:tbl>
    <w:p w:rsid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B2790A">
      <w:pPr>
        <w:pStyle w:val="ReportMain"/>
        <w:keepNext/>
        <w:suppressAutoHyphens/>
        <w:spacing w:after="360"/>
        <w:ind w:firstLine="709"/>
        <w:jc w:val="both"/>
        <w:outlineLvl w:val="0"/>
        <w:rPr>
          <w:b/>
          <w:sz w:val="28"/>
          <w:szCs w:val="28"/>
        </w:rPr>
      </w:pPr>
      <w:r w:rsidRPr="00B2790A">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790A" w:rsidRPr="00B2790A" w:rsidRDefault="00B2790A" w:rsidP="00D142B5">
      <w:pPr>
        <w:tabs>
          <w:tab w:val="left" w:pos="426"/>
        </w:tabs>
        <w:ind w:firstLine="567"/>
        <w:jc w:val="both"/>
        <w:rPr>
          <w:rFonts w:ascii="Times New Roman" w:hAnsi="Times New Roman" w:cs="Times New Roman"/>
          <w:sz w:val="28"/>
          <w:szCs w:val="28"/>
          <w:lang w:eastAsia="ru-RU"/>
        </w:rPr>
      </w:pPr>
      <w:r w:rsidRPr="00B2790A">
        <w:rPr>
          <w:rFonts w:ascii="Times New Roman" w:hAnsi="Times New Roman" w:cs="Times New Roman"/>
          <w:b/>
          <w:sz w:val="28"/>
          <w:szCs w:val="28"/>
          <w:lang w:eastAsia="ru-RU"/>
        </w:rPr>
        <w:t xml:space="preserve">А.0 Фонд тестовых заданий по дисциплине </w:t>
      </w:r>
    </w:p>
    <w:p w:rsidR="00FD3B44" w:rsidRPr="000863ED" w:rsidRDefault="00FD3B44" w:rsidP="00971F20">
      <w:pPr>
        <w:spacing w:after="0" w:line="240" w:lineRule="auto"/>
        <w:ind w:right="-427" w:firstLine="567"/>
        <w:jc w:val="both"/>
        <w:rPr>
          <w:rFonts w:ascii="Times New Roman" w:eastAsia="Times New Roman" w:hAnsi="Times New Roman" w:cs="Times New Roman"/>
          <w:sz w:val="28"/>
          <w:szCs w:val="28"/>
        </w:rPr>
      </w:pPr>
    </w:p>
    <w:p w:rsidR="00FD3B44" w:rsidRPr="000863ED" w:rsidRDefault="00FD3B44"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1. Введение</w:t>
      </w: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 Критическим периодом для зародыша в формировании экзогеннообусловленных пороков является: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конец 1- начало 2 недели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между 5 – 7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между 10-11неделями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между 8-16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между 12-15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2. Мультифакториальными врожденными пороками называют формы патологии, которые вызваны:</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совместным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действием только наследственных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действием только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г) поочередным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действием эндогенных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3. В зависимости от стадии онтогенеза, врожденные пороки бывают следствием,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гаметопатий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бластопатий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эмриопатий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фетопатий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эндокринопатий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4. Тератогенным терминационным периодом называют промежуток времени: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предельный срок формирования какого-либо органа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предельный срок формирования двух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предельный срок формирования нескольких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предельный срок органогенеза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предельный срок бластогенеза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5. К методикам исследования в клинической тератологии относится все,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антропометрическое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клиническое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иммунологическое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регистрация признаков дизморфогенеза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клинико- генеалогический метод</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6. Выберите правильные утверждения: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эпикант – сросшиеся брови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арахнодактилия – увеличение длины пальцев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микрогнатия – малые размеры верхней челюсти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гипертелоризм – опущенные наружные углы глаз</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фильтр – кожная крыловидная складка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7. Все пороки развития внутренних органов можно подразделить на 4 группы,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а) аномалии количества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аномалии положения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аномалии формы и размера</w:t>
      </w:r>
    </w:p>
    <w:p w:rsidR="00CE7F5E" w:rsidRPr="000863ED" w:rsidRDefault="00911767" w:rsidP="00B2790A">
      <w:pPr>
        <w:spacing w:after="0" w:line="360" w:lineRule="auto"/>
        <w:ind w:right="-1" w:firstLine="709"/>
        <w:rPr>
          <w:rFonts w:ascii="Times New Roman" w:eastAsia="Times New Roman" w:hAnsi="Times New Roman" w:cs="Times New Roman"/>
          <w:bCs/>
          <w:sz w:val="28"/>
          <w:szCs w:val="28"/>
          <w:lang w:eastAsia="ru-RU"/>
        </w:rPr>
      </w:pPr>
      <w:r w:rsidRPr="000863ED">
        <w:rPr>
          <w:rFonts w:ascii="Times New Roman" w:eastAsia="Times New Roman" w:hAnsi="Times New Roman" w:cs="Times New Roman"/>
          <w:sz w:val="28"/>
          <w:szCs w:val="28"/>
          <w:lang w:eastAsia="ru-RU"/>
        </w:rPr>
        <w:t>г) аномалии строения (структуры</w:t>
      </w:r>
      <w:r w:rsidRPr="000863ED">
        <w:rPr>
          <w:rFonts w:ascii="Times New Roman" w:eastAsia="Times New Roman" w:hAnsi="Times New Roman" w:cs="Times New Roman"/>
          <w:bCs/>
          <w:sz w:val="28"/>
          <w:szCs w:val="28"/>
          <w:lang w:eastAsia="ru-RU"/>
        </w:rPr>
        <w:t>)</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аномалии органного сочетания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8. К аномалиям количества,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отсутствие органа, связанное с агенезией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отсутстви</w:t>
      </w:r>
      <w:r w:rsidR="00CE7F5E" w:rsidRPr="000863ED">
        <w:rPr>
          <w:rFonts w:ascii="Times New Roman" w:eastAsia="Times New Roman" w:hAnsi="Times New Roman" w:cs="Times New Roman"/>
          <w:sz w:val="28"/>
          <w:szCs w:val="28"/>
          <w:lang w:eastAsia="ru-RU"/>
        </w:rPr>
        <w:t xml:space="preserve">е органа, связанное с аплазией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w:t>
      </w:r>
      <w:r w:rsidR="00911767" w:rsidRPr="000863ED">
        <w:rPr>
          <w:rFonts w:ascii="Times New Roman" w:eastAsia="Times New Roman" w:hAnsi="Times New Roman" w:cs="Times New Roman"/>
          <w:sz w:val="28"/>
          <w:szCs w:val="28"/>
          <w:lang w:eastAsia="ru-RU"/>
        </w:rPr>
        <w:t xml:space="preserve">) удвоение органа (дупликация) или образование добавочных органов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w:t>
      </w:r>
      <w:r w:rsidR="00911767" w:rsidRPr="000863ED">
        <w:rPr>
          <w:rFonts w:ascii="Times New Roman" w:eastAsia="Times New Roman" w:hAnsi="Times New Roman" w:cs="Times New Roman"/>
          <w:sz w:val="28"/>
          <w:szCs w:val="28"/>
          <w:lang w:eastAsia="ru-RU"/>
        </w:rPr>
        <w:t>) слияние (неразделение) органов</w:t>
      </w:r>
    </w:p>
    <w:p w:rsidR="00911767"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w:t>
      </w:r>
      <w:r w:rsidR="00911767" w:rsidRPr="000863ED">
        <w:rPr>
          <w:rFonts w:ascii="Times New Roman" w:eastAsia="Times New Roman" w:hAnsi="Times New Roman" w:cs="Times New Roman"/>
          <w:sz w:val="28"/>
          <w:szCs w:val="28"/>
          <w:lang w:eastAsia="ru-RU"/>
        </w:rPr>
        <w:t>) нарушение структуры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9. К аномалиям положения,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гетеротопия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дистопия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инверсия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гамартия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10. К аномалиям формы и размера,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гипоплазия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гиперплазия (гипертрофия)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сращение парных органов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г)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стеноз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11. К аномалиям строения (структуры),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атрезия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гетероплазия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 xml:space="preserve">в) дивертикул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дисплазия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киста дизонтогенетическая</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12. Агенезия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удвоение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13. Аплазия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эмбрионального зачатка, выражается, как и агенезия, во врожденном отсутствии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w:t>
      </w:r>
      <w:r w:rsidR="00CE7F5E" w:rsidRPr="000863ED">
        <w:rPr>
          <w:rFonts w:ascii="Times New Roman" w:eastAsia="Times New Roman" w:hAnsi="Times New Roman" w:cs="Times New Roman"/>
          <w:sz w:val="28"/>
          <w:szCs w:val="28"/>
          <w:lang w:eastAsia="ru-RU"/>
        </w:rPr>
        <w:t xml:space="preserve"> </w:t>
      </w:r>
      <w:r w:rsidRPr="000863ED">
        <w:rPr>
          <w:rFonts w:ascii="Times New Roman" w:eastAsia="Times New Roman" w:hAnsi="Times New Roman" w:cs="Times New Roman"/>
          <w:sz w:val="28"/>
          <w:szCs w:val="28"/>
          <w:lang w:eastAsia="ru-RU"/>
        </w:rPr>
        <w:t>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в необычное место в эмбриональном периоде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14. Удвоение органа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обратное положение органа относительно его собственной оси или срединной плоскости тела вследствие нарушения эмбрионального поворота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образование дивертикула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15. Гетеротопия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закладка органа у зародыша в необычном месте, в котором и происходит его дальнейшее развитие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г)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обратное положение органа относительно его собственной оси или срединной плоскости тела вследствие нарушения эмбриональной закладки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16. Дистопия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дупликация или образование добавочных органов – обусловлено множественной эмбриональной закладкой или разделением зачатка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обратное положение органа относительно его собственной оси или срединной плоскости тела вследствие нарушения эмбриональной закладки</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неразвитие органа, зависящее от множественной эмбриональной закладки </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Репликация ДНК осуществляется в периоде жизненного цикла клетки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постмитотическом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синтетическом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премитотическом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пресинтетическом</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Единица морфологической, биохимической, функциональной дискретности организма (отдельное свойство)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геном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признак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кодон</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Функциональные продукты нескольких генов обеспечивают формирование признака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простого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специфического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сложного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элементарного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Соединение нуклеотидов в полинуклеотидную цепь молекулы ДНК осуществляется связью</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пептидной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фосфодиэфирной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дисульфидной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водородной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Характеристика молекулы ДНК, при которой 5`-конец одной цепи комплементарен 3`-концу другой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однонаправленность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антипараллельность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противоположность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альтернативность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Последовательность аминокислот в пептиде зашифрована в ДНК при помощи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биохимического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специального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смыслового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генетического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Процессинг</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синтез комплементарных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посттранскрипционные изменения 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посттрансляционные процессы</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нарушение последовательности нуклеотидов в двух цепях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восстановление исходной нуклеотидной последовательности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нарушение последовательности нуклеотидов в одной из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удвоение участка нуклеотидной последовательности ДНК</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С</w:t>
      </w:r>
      <w:r w:rsidRPr="000863ED">
        <w:rPr>
          <w:rFonts w:ascii="Times New Roman" w:eastAsia="Times New Roman" w:hAnsi="Times New Roman" w:cs="Times New Roman"/>
          <w:bCs/>
          <w:color w:val="000000"/>
          <w:sz w:val="28"/>
          <w:szCs w:val="28"/>
          <w:lang w:eastAsia="ru-RU"/>
        </w:rPr>
        <w:t>ущность полуконсервативного способа репликации ДНК – синтез молекул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при котором две цепи образуются фрагментами Оказаки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у которых одна цепь материнская, а</w:t>
      </w:r>
      <w:r w:rsidRPr="000863ED">
        <w:rPr>
          <w:rFonts w:ascii="Times New Roman" w:eastAsia="Times New Roman" w:hAnsi="Times New Roman" w:cs="Times New Roman"/>
          <w:color w:val="000000"/>
          <w:sz w:val="28"/>
          <w:szCs w:val="28"/>
          <w:lang w:eastAsia="ru-RU"/>
        </w:rPr>
        <w:t> другая – дочерняя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при котором две цепи только материнские</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осуществляется по принципу «катящегося кольца»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Неперекрываемость генетического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кодирование одним нуклеотидом только одной аминокислоты</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кодирование многих аминокислот несколькими триплетами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расположение отдельного нуклеотида только в составе одного триплета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единство кода для всех организмов</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Трансляция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репликация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созревание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синтез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сборка полипептидной цепи</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Матричная РНК - нуклеотидная последовательность</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 первичной структуре белка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структуре рибосом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структуре гликолипидов</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структуре ЭПС</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вырезающий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(«редактор»), узнающий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сшивающий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Транскрипция –</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«переписывание» информации о синтезе белка с про-иРНК на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«переписывание» информации с молекулы ДНК на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«вырезание» интронов из молекулы про-иРНК</w:t>
      </w:r>
    </w:p>
    <w:p w:rsidR="00125F13"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авторепродукция с помощью ДНК-полимеразы молекулы ДНК</w:t>
      </w:r>
    </w:p>
    <w:p w:rsidR="00125F13" w:rsidRPr="000863ED" w:rsidRDefault="00125F13"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О чем свидетельствует сходство клеток растений и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об их родстве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про</w:t>
      </w:r>
      <w:r w:rsidR="00E1583C" w:rsidRPr="000863ED">
        <w:rPr>
          <w:rFonts w:ascii="Times New Roman" w:eastAsia="Times New Roman" w:hAnsi="Times New Roman" w:cs="Times New Roman"/>
          <w:color w:val="000000"/>
          <w:sz w:val="28"/>
          <w:szCs w:val="28"/>
          <w:lang w:eastAsia="ru-RU"/>
        </w:rPr>
        <w:t>исхождении растений от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про</w:t>
      </w:r>
      <w:r w:rsidR="00E1583C" w:rsidRPr="000863ED">
        <w:rPr>
          <w:rFonts w:ascii="Times New Roman" w:eastAsia="Times New Roman" w:hAnsi="Times New Roman" w:cs="Times New Roman"/>
          <w:color w:val="000000"/>
          <w:sz w:val="28"/>
          <w:szCs w:val="28"/>
          <w:lang w:eastAsia="ru-RU"/>
        </w:rPr>
        <w:t>исхождении животных от растений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сходстве их среды обитания</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Какова роль молекул АТФ в клетке?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00E1583C" w:rsidRPr="000863ED">
        <w:rPr>
          <w:rFonts w:ascii="Times New Roman" w:eastAsia="Times New Roman" w:hAnsi="Times New Roman" w:cs="Times New Roman"/>
          <w:color w:val="000000"/>
          <w:sz w:val="28"/>
          <w:szCs w:val="28"/>
          <w:lang w:eastAsia="ru-RU"/>
        </w:rPr>
        <w:t xml:space="preserve"> обеспечивает транспорт веществ</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обеспечивает процессы жизнедеятельности энергией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пер</w:t>
      </w:r>
      <w:r w:rsidR="00E1583C" w:rsidRPr="000863ED">
        <w:rPr>
          <w:rFonts w:ascii="Times New Roman" w:eastAsia="Times New Roman" w:hAnsi="Times New Roman" w:cs="Times New Roman"/>
          <w:color w:val="000000"/>
          <w:sz w:val="28"/>
          <w:szCs w:val="28"/>
          <w:lang w:eastAsia="ru-RU"/>
        </w:rPr>
        <w:t>едает наследственную информацию</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ускоряет</w:t>
      </w:r>
      <w:r w:rsidR="00E1583C" w:rsidRPr="000863ED">
        <w:rPr>
          <w:rFonts w:ascii="Times New Roman" w:eastAsia="Times New Roman" w:hAnsi="Times New Roman" w:cs="Times New Roman"/>
          <w:color w:val="000000"/>
          <w:sz w:val="28"/>
          <w:szCs w:val="28"/>
          <w:lang w:eastAsia="ru-RU"/>
        </w:rPr>
        <w:t xml:space="preserve"> биохимические реакции в клетке</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своей работе Г. Мендель применил метод скрещивания родительских форм, различающихся по определенным признакам, и наблюдал за появлением изучаемых признаков в ряде поколений. Как называется этот метод исследования?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гибридологический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биохимический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цитогенетический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генеалогический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Одно из направлений биотехнологии состоит в перестройке генотипа, что позволяет получать новые организмы с интересующими человека свойствами. Как называется это направление?</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микробиологический синтез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клеточная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 xml:space="preserve">в) </w:t>
      </w:r>
      <w:r w:rsidR="00E1583C" w:rsidRPr="000863ED">
        <w:rPr>
          <w:rFonts w:ascii="Times New Roman" w:eastAsia="Times New Roman" w:hAnsi="Times New Roman" w:cs="Times New Roman"/>
          <w:iCs/>
          <w:color w:val="000000"/>
          <w:sz w:val="28"/>
          <w:szCs w:val="28"/>
          <w:lang w:eastAsia="ru-RU"/>
        </w:rPr>
        <w:t>генетическая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ги</w:t>
      </w:r>
      <w:r w:rsidR="00E1583C" w:rsidRPr="000863ED">
        <w:rPr>
          <w:rFonts w:ascii="Times New Roman" w:eastAsia="Times New Roman" w:hAnsi="Times New Roman" w:cs="Times New Roman"/>
          <w:color w:val="000000"/>
          <w:sz w:val="28"/>
          <w:szCs w:val="28"/>
          <w:lang w:eastAsia="ru-RU"/>
        </w:rPr>
        <w:t>бридизация соматических клеток</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 называется метод окрашивания и рассматривания хромосом под микроскопом?</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близнецовый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генеалогический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биохимический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цитогенетический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Какой из перечисленных методов используется только в селекции животных?</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отдаленная гибридизация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получения гетерозиса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w:t>
      </w:r>
      <w:r w:rsidR="00E1583C" w:rsidRPr="000863ED">
        <w:rPr>
          <w:rFonts w:ascii="Times New Roman" w:eastAsia="Times New Roman" w:hAnsi="Times New Roman" w:cs="Times New Roman"/>
          <w:color w:val="000000"/>
          <w:sz w:val="28"/>
          <w:szCs w:val="28"/>
          <w:lang w:eastAsia="ru-RU"/>
        </w:rPr>
        <w:t>) близкородственное скрещивание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определение качества производителей по потомству</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Для изучения свойств клеток ученые помещают их на специальные питательные среды, где клетки начинают делиться и из них образуются ткани. Как называются эти методы?</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методы г</w:t>
      </w:r>
      <w:r w:rsidR="00E1583C" w:rsidRPr="000863ED">
        <w:rPr>
          <w:rFonts w:ascii="Times New Roman" w:eastAsia="Times New Roman" w:hAnsi="Times New Roman" w:cs="Times New Roman"/>
          <w:color w:val="000000"/>
          <w:sz w:val="28"/>
          <w:szCs w:val="28"/>
          <w:lang w:eastAsia="ru-RU"/>
        </w:rPr>
        <w:t>ибридизации соматических клеток</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ис</w:t>
      </w:r>
      <w:r w:rsidR="00E1583C" w:rsidRPr="000863ED">
        <w:rPr>
          <w:rFonts w:ascii="Times New Roman" w:eastAsia="Times New Roman" w:hAnsi="Times New Roman" w:cs="Times New Roman"/>
          <w:color w:val="000000"/>
          <w:sz w:val="28"/>
          <w:szCs w:val="28"/>
          <w:lang w:eastAsia="ru-RU"/>
        </w:rPr>
        <w:t>кусственного изменения генотипа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методы выведения микроорганизмов, синтезирующи</w:t>
      </w:r>
      <w:r w:rsidR="00E1583C" w:rsidRPr="000863ED">
        <w:rPr>
          <w:rFonts w:ascii="Times New Roman" w:eastAsia="Times New Roman" w:hAnsi="Times New Roman" w:cs="Times New Roman"/>
          <w:color w:val="000000"/>
          <w:sz w:val="28"/>
          <w:szCs w:val="28"/>
          <w:lang w:eastAsia="ru-RU"/>
        </w:rPr>
        <w:t>х необходимые человеку вещества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методы культивирования клеток и тканей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селекции для получения высокопродуктивных форм на клетки воздействуют рентгеновскими, ультрафиолетовыми лучами и химическими веществами. За </w:t>
      </w:r>
      <w:r w:rsidRPr="000863ED">
        <w:rPr>
          <w:rFonts w:ascii="Times New Roman" w:eastAsia="Times New Roman" w:hAnsi="Times New Roman" w:cs="Times New Roman"/>
          <w:color w:val="000000"/>
          <w:sz w:val="28"/>
          <w:szCs w:val="28"/>
          <w:lang w:eastAsia="ru-RU"/>
        </w:rPr>
        <w:lastRenderedPageBreak/>
        <w:t>счет этого повышается наследственная изменчивость организмов. Как называется данный метод селекции?</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полиплоидия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гетерозис</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экспериментальный мутагенез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отдаленная гибридизация</w:t>
      </w:r>
    </w:p>
    <w:p w:rsidR="00E1583C" w:rsidRPr="000863ED" w:rsidRDefault="00E1583C" w:rsidP="00B2790A">
      <w:pPr>
        <w:spacing w:after="90" w:line="360" w:lineRule="auto"/>
        <w:ind w:left="57"/>
        <w:jc w:val="both"/>
        <w:rPr>
          <w:rFonts w:ascii="Lato" w:eastAsia="Times New Roman" w:hAnsi="Lato" w:cs="Times New Roman"/>
          <w:color w:val="000000"/>
          <w:sz w:val="24"/>
          <w:szCs w:val="24"/>
          <w:lang w:eastAsia="ru-RU"/>
        </w:rPr>
      </w:pP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2. Развитие организма</w:t>
      </w:r>
    </w:p>
    <w:p w:rsidR="00FD3B44" w:rsidRPr="000863ED" w:rsidRDefault="00FD3B44" w:rsidP="00B2790A">
      <w:pPr>
        <w:spacing w:after="0" w:line="360" w:lineRule="auto"/>
        <w:ind w:right="-1" w:firstLine="709"/>
        <w:jc w:val="both"/>
        <w:rPr>
          <w:rFonts w:ascii="Times New Roman" w:eastAsia="Times New Roman" w:hAnsi="Times New Roman" w:cs="Times New Roman"/>
          <w:sz w:val="28"/>
          <w:szCs w:val="28"/>
        </w:rPr>
      </w:pP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 Синоним индивидуального развития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эмбриогенез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онтогенез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симбиоз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филогенез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 Онтогенез – это</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симбиоз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индивидуальное развитие</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филогенез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постэмбриональное развитие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 Периоды онтогенеза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предэмбриональный,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предэмбриональный,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эволюционный, эмбриональный,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 Предэмбриональный период развития</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связан с процессами гаметогенеза родителей</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состоит из трех периодов</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оплодотворения и заканчивается смертью организма</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выходом организма из эмбриональных оболочек</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5. Изолецитальные яйцеклетки</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а) содержат мало желтка, который распределен равномерно</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б) содержат мало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в) содержат много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г) содержит желток, расположенный в центре яйцеклетки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6. Яйцеклетки женщины относятся 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изолецитальным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телолецитальным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центролецитальным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алецитальным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7. Телолецитальные яйцеклетки содержат</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а) мало желтка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б) много желтка, распределенного неравномерно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в) много желтка много, расположенного в центре – у рыб</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г) мало желтка, распределенного неравномерно – у  птиц</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8. Центролецитальные яйцеклетки содержат</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много желтка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мало желтка</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желток,  распределенный равномерно</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много желтка, который  локализован в центре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9. Название второго этапа онтогенеза</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гаметогенез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сперматогенез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эмбриональный</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10. Эмбриональный период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начинается с момента оплодотворения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заканчивается смертью организма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момента оплодотворения и заканчивается выходом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организма из эмбриональных оболочек</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г) начинается с момента оплодотворения и состоит из двух этапов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11. Третий этап онтогенеза называется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овогенез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эмбриональный</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постэмбриональный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12. Стадии эмбрионального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дробление, гистогенез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дробление,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дробление, гаструляция, гисто- и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гистогенез,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13. Процесс, лежащий в основе дробления?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а) 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б) амитоз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в) мейоз</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г) шизогония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14. Однослойный шарообразный зародыш животных с полостью внутри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гаструлой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бластулой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нейрулой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бластомером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15. В процессе дробления зиготы образуется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и энтодерма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три зародышевых листка (слоя)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16. Полость внутри бластулы называется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целом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бластоцель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первичная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17. Двухслойное строение зародыша хордовых характерно для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зиготы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18. К эмбриональному периоду развития относится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морфогенез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метаморфоз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19. Гаструла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многослойный зародыш, имеющий полость -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многослойный зародыш, состоящий из мезодермы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20. Зародышевые листки у трехслойных животных называются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бластодерма, эндодерма,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энтодерма,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эктодерма, мезодерма, эпидерма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эктодерма, энтодерма, перидерма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21. Гаструляция у ланцетника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эпиболии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имплантации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деляминации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22. Гаструляция у лягушки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деляминации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деляминации и иммиграции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эпиболии и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инвагинации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23. Эктодерма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наружный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однослойный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средний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24. Энтодерма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внутренний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25. Мезодерма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двухслойный зародыш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26. Способы образования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телобластический и иммиграционный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голобластический и энтероцельный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энтероцельный и деляминационный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энтероцельный и телобластический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27. Энтероцельный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бесчерепных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позвоночных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28. Телобластический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млекопитающих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29. Органогенез – это процесс формирования в онтогенезе</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зародышевых листков</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зачатков органов и тканей</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бластулы</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гаструлы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30. Результатом органогенеза является образование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зародышевых листков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трехслойного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двухслойного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систем органов зародыша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31. Нейрула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зародыш с комплексом осевых органов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зародыш, состоящий из экто- и энтодермы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32. В процессе органогенеза из эктодермы развиваются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скелет,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мускулатура, выстилка переднего и заднего отделов кишечника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эпидермис, нервная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нервная и пищеварительная системы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33. Из эктодермы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легкие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34. Нервная система образуется из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эктодермы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энтодермы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эпидермы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35. Из энтодермы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органы дыхания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607274"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сердце и сосуды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36. Мезодерма дифференцируется на: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сомиты,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сомиты, спланхнотом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спланхнотом, склеротом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сомиты, ножки сомитов, спланхнотом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37. Производными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склеротом, гонотом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склеротом, миотом, дерматом, мезенхима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дерматом, мезенхима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38. Производными ножек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соединительная и нервная ткани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гонотом, нефротом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склеротом, нефротом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39. Производным спланхнотома является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сосудистая система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зачаток половой системы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зачаток мышечной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целом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40. Из мезодермы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нервная система,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половая система, выделительная система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в) кожа, органы дыхания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пищеварительные железы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41. Комплекс осевых органов включает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нервную трубку, хорду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хорду,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нервную и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нервную трубку, хорду, пищеварительную трубку</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42. В процессе органогенеза из мезодермы развиваются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половая и выделительная системы, соединительная ткань,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скелет</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дыхательная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нервная система, хорда, пищеварительные железы</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хорда, эпителий среднего отдела кишечника,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43. Постэмбриональное развитие может быть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прямое и непрямое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44. Синоним прямого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неличиночное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 метаморфозом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пренатальное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45. Непрямой тип эмбрионального развития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человека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ящерицы прыткой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лягушки травяной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воробья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46. Метаморфоз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 развитие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б) определенный рост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непрямое развитие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неопределенный рост</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47. В онтогенезе человека к критическим относят периоды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оплодотворения и дробления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формирования головного мозга и сердца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пиплантации, плацентации, родов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дробления, гаструляции, нейруляции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48. В процессе органогенеза из энтодермы развиваются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органы чувств </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нервная система и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хорда,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половая система, мускулатура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49. Мезодерма образуется на стадии</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бластулы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морулы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гаструлы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50. Стадии развития с неполным метаморфозом</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куколка,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личинка,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яйцо, личинка, куколка, имаго</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51. Стадии развития с полным метаморфозом</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личинка</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личинка,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яйцо, личинка, взрослая особь</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52. Последовательность стадий эмбрионального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оплодотворение, дробление, гаструляция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б) дробление, гаструляция, гисто- и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гистогенез, гаструляция,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 гисто- и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53. Бластула ланцетника состоит из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полости и одного слоя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полости и эпителиальной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полости и двух слоев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w:t>
      </w:r>
      <w:r w:rsidR="00607274" w:rsidRPr="000863ED">
        <w:rPr>
          <w:rFonts w:ascii="Times New Roman" w:hAnsi="Times New Roman" w:cs="Times New Roman"/>
          <w:sz w:val="28"/>
          <w:szCs w:val="28"/>
        </w:rPr>
        <w:t xml:space="preserve"> полости и соединительной ткани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54. Период развития у животны</w:t>
      </w:r>
      <w:r w:rsidR="00607274" w:rsidRPr="000863ED">
        <w:rPr>
          <w:rFonts w:ascii="Times New Roman" w:hAnsi="Times New Roman" w:cs="Times New Roman"/>
          <w:sz w:val="28"/>
          <w:szCs w:val="28"/>
        </w:rPr>
        <w:t>х после выхода из эмбриональных о</w:t>
      </w:r>
      <w:r w:rsidRPr="000863ED">
        <w:rPr>
          <w:rFonts w:ascii="Times New Roman" w:hAnsi="Times New Roman" w:cs="Times New Roman"/>
          <w:sz w:val="28"/>
          <w:szCs w:val="28"/>
        </w:rPr>
        <w:t>болочек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физиологическим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эволюционным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постэмбриональным</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55</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от зачатия до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сперматогенез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56</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после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постэмбриогенез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57</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Первая стадия развития зародыша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58</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Трехслойный зародыш:</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59</w:t>
      </w:r>
      <w:r w:rsidR="00A158CC" w:rsidRPr="000863ED">
        <w:rPr>
          <w:rFonts w:ascii="Times New Roman" w:eastAsia="Times New Roman" w:hAnsi="Times New Roman" w:cs="Times New Roman"/>
          <w:color w:val="000000"/>
          <w:sz w:val="28"/>
          <w:szCs w:val="28"/>
          <w:lang w:eastAsia="ru-RU"/>
        </w:rPr>
        <w:t>.Половой процесс у бактерий, при котором одна клетка отдает ДНК другой, а сама погибает</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стробиляциия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коньюгация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партеногенез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почкование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60</w:t>
      </w:r>
      <w:r w:rsidR="00981D0A" w:rsidRPr="000863ED">
        <w:rPr>
          <w:rFonts w:ascii="Times New Roman" w:eastAsia="Times New Roman" w:hAnsi="Times New Roman" w:cs="Times New Roman"/>
          <w:color w:val="000000"/>
          <w:sz w:val="28"/>
          <w:szCs w:val="24"/>
          <w:lang w:eastAsia="ru-RU"/>
        </w:rPr>
        <w:t>. Если фиксация кусочка органа осуществляется путём погружения его в фиксатор, то метод называется:</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перфузионным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иммерсионным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диффузионным</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61</w:t>
      </w:r>
      <w:r w:rsidR="00981D0A" w:rsidRPr="000863ED">
        <w:rPr>
          <w:rFonts w:ascii="Times New Roman" w:eastAsia="Times New Roman" w:hAnsi="Times New Roman" w:cs="Times New Roman"/>
          <w:color w:val="000000"/>
          <w:sz w:val="28"/>
          <w:szCs w:val="24"/>
          <w:lang w:eastAsia="ru-RU"/>
        </w:rPr>
        <w:t>. Прижизненно осуществим забор материала для микроскопического исследования с помощью всех методов, </w:t>
      </w:r>
      <w:r w:rsidR="00981D0A" w:rsidRPr="000863ED">
        <w:rPr>
          <w:rFonts w:ascii="Times New Roman" w:eastAsia="Times New Roman" w:hAnsi="Times New Roman" w:cs="Times New Roman"/>
          <w:bCs/>
          <w:color w:val="000000"/>
          <w:sz w:val="28"/>
          <w:szCs w:val="24"/>
          <w:lang w:eastAsia="ru-RU"/>
        </w:rPr>
        <w:t>исключая</w:t>
      </w:r>
      <w:r w:rsidR="00981D0A" w:rsidRPr="000863ED">
        <w:rPr>
          <w:rFonts w:ascii="Times New Roman" w:eastAsia="Times New Roman" w:hAnsi="Times New Roman" w:cs="Times New Roman"/>
          <w:color w:val="000000"/>
          <w:sz w:val="28"/>
          <w:szCs w:val="24"/>
          <w:lang w:eastAsia="ru-RU"/>
        </w:rPr>
        <w:t>:</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смыв</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мазок</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соскоб</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биопсия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отпечаток</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62</w:t>
      </w:r>
      <w:r w:rsidR="00981D0A" w:rsidRPr="000863ED">
        <w:rPr>
          <w:rFonts w:ascii="Times New Roman" w:eastAsia="Times New Roman" w:hAnsi="Times New Roman" w:cs="Times New Roman"/>
          <w:color w:val="000000"/>
          <w:sz w:val="28"/>
          <w:szCs w:val="24"/>
          <w:lang w:eastAsia="ru-RU"/>
        </w:rPr>
        <w:t>. Для сохранения и стабилизации микроскопических структур при изготовлении препарата проводят:</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декальцинацию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lastRenderedPageBreak/>
        <w:t>63</w:t>
      </w:r>
      <w:r w:rsidR="00981D0A" w:rsidRPr="000863ED">
        <w:rPr>
          <w:rFonts w:ascii="Times New Roman" w:eastAsia="Times New Roman" w:hAnsi="Times New Roman" w:cs="Times New Roman"/>
          <w:color w:val="000000"/>
          <w:sz w:val="28"/>
          <w:szCs w:val="24"/>
          <w:lang w:eastAsia="ru-RU"/>
        </w:rPr>
        <w:t>. Для оптического контрастирования гистологических структур при изготовлении постоянного препарата проводят:</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декальцинацию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64</w:t>
      </w:r>
      <w:r w:rsidR="00981D0A" w:rsidRPr="000863ED">
        <w:rPr>
          <w:rFonts w:ascii="Times New Roman" w:eastAsia="Times New Roman" w:hAnsi="Times New Roman" w:cs="Times New Roman"/>
          <w:color w:val="000000"/>
          <w:sz w:val="28"/>
          <w:szCs w:val="24"/>
          <w:lang w:eastAsia="ru-RU"/>
        </w:rPr>
        <w:t>. Прижизненное исследование микроскопических объектов возможно при использовании метода микроскопии:</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сканирующей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трансмиссионной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фазово-контрастной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ауторадиографии</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65</w:t>
      </w:r>
      <w:r w:rsidR="00981D0A" w:rsidRPr="000863ED">
        <w:rPr>
          <w:rFonts w:ascii="Times New Roman" w:eastAsia="Times New Roman" w:hAnsi="Times New Roman" w:cs="Times New Roman"/>
          <w:color w:val="000000"/>
          <w:sz w:val="28"/>
          <w:szCs w:val="24"/>
          <w:lang w:eastAsia="ru-RU"/>
        </w:rPr>
        <w:t>. Извлечение из клеток органелл для микроскопического исследования возможно при использовании метода:</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аспиарционной биопсии (отсасывания)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замораживания-скалывания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гомогенизации органов и дифференциального ультрацентрифугирования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лиофилизации (высушивания в вакууме)</w:t>
      </w:r>
    </w:p>
    <w:p w:rsidR="00A158CC" w:rsidRPr="000863ED" w:rsidRDefault="00A158CC" w:rsidP="00B2790A">
      <w:pPr>
        <w:shd w:val="clear" w:color="auto" w:fill="FFFFFF"/>
        <w:spacing w:after="0" w:line="360" w:lineRule="auto"/>
        <w:rPr>
          <w:rFonts w:ascii="Arial" w:eastAsia="Times New Roman" w:hAnsi="Arial" w:cs="Arial"/>
          <w:color w:val="000000"/>
          <w:sz w:val="21"/>
          <w:szCs w:val="21"/>
          <w:lang w:eastAsia="ru-RU"/>
        </w:rPr>
      </w:pPr>
    </w:p>
    <w:p w:rsidR="00A158CC" w:rsidRPr="000863ED" w:rsidRDefault="00C87507"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3. Структура биосферы</w:t>
      </w:r>
    </w:p>
    <w:p w:rsidR="00981D0A" w:rsidRPr="000863ED" w:rsidRDefault="00981D0A" w:rsidP="00B2790A">
      <w:pPr>
        <w:shd w:val="clear" w:color="auto" w:fill="FFFFFF"/>
        <w:spacing w:after="0" w:line="360" w:lineRule="auto"/>
        <w:ind w:firstLine="709"/>
        <w:rPr>
          <w:rFonts w:ascii="Times New Roman" w:hAnsi="Times New Roman" w:cs="Times New Roman"/>
          <w:sz w:val="28"/>
          <w:szCs w:val="28"/>
        </w:rPr>
      </w:pP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 Геологические оболочки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литосфера, гидросфера,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экосистема, агроценоз,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тундра, озера,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биогеоценоз, гидросфера,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 Литосфера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 оболочка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 К литосфере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 Гидросфера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 В состав гидросферы входит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оболочка Земли, населенная людьми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совокупность всех водоемов планеты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6. Атмосфера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7. Слои атмосферы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ионосфера,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стратосфера,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ионосфера,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8. Нижняя часть атмосферы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w:t>
      </w:r>
      <w:r w:rsidRPr="000863ED">
        <w:rPr>
          <w:rFonts w:ascii="Times New Roman" w:eastAsia="Times New Roman" w:hAnsi="Times New Roman" w:cs="Times New Roman"/>
          <w:iCs/>
          <w:color w:val="000000"/>
          <w:sz w:val="28"/>
          <w:szCs w:val="28"/>
          <w:lang w:eastAsia="ru-RU"/>
        </w:rPr>
        <w:t>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9. Слой атмосферы, содержащий озоновый экран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10. Слой, способный поглощать и отражать вредные космические излучения,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ионосферой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озоновым экраном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11. «Озоновая дыра»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уменьшение плотности озонового слоя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слой разреженных газов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12. Значение озоновых дыр</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открывают доступ вредным космическим излучениям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способствуют проникновению ультрафиолетовых лучей,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использующихся для синтеза витамина «Д»</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способствуют возникновению парникового эффекта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обеспечивают поступление ультрафиолетовых лучей, необходимых для фотосинтеза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13. Ионосфера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слой, находящийся на высоте свыше 15 км, содержит различные газы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слой, находящийся на высоте свыше 200 км, содержит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слой, содержащий озон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г) </w:t>
      </w:r>
      <w:r w:rsidRPr="000863ED">
        <w:rPr>
          <w:rFonts w:ascii="Times New Roman" w:eastAsia="Times New Roman" w:hAnsi="Times New Roman" w:cs="Times New Roman"/>
          <w:iCs/>
          <w:color w:val="000000"/>
          <w:sz w:val="28"/>
          <w:szCs w:val="28"/>
          <w:lang w:eastAsia="ru-RU"/>
        </w:rPr>
        <w:t>слой, содержащий разреженные газы и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14.Особая оболочка Земли, образованная живыми организмами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15.Кто и когда дал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А.И.Опарин в 1924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Т.Шванн в 1939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Т.Морган в 1954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Э.Зюсс в 1875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16. «Особая оболочка Земли, образованная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биологическое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химическое определение литосферы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геологическое определение ноосферы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17. «Область распространения жизни, включающая живые организмы и среду их обитания»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определение биогеоценоза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18. Границы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 атмосфере до 28 км, литосфере до 5 км, гидросфере до 15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 атмосфере до 11 км, литосфере до 7 км, гидросфере до 22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 атмосфере до 22 км, литосфере до 7 км ,гидросфере до 11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 атмосфере до 12 км, литосфере до 10 км, гидросфере до 24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19. К компонентам биосферы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биомасса,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радиоактивные, рассеянные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базальт,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20. Совокупность всех живых организмов планеты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21. Горные породы, не связанные по своему происхождению с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22.Вещество, образованное при участии живых организмов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23.Вещество, образованное с участием живых организмов и косного вещества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биокосное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гетерогенное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гомогенное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24. Функцией биомассы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выделительная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25. Миграция газов и их превращения между живым веществом и газовой компонентой биосферы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26. Способность живых организмов аккумулировать химические элементы из внешней среды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27. Способность живых организмов совершать различные химические превращения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w:t>
      </w:r>
      <w:r w:rsidRPr="000863ED">
        <w:rPr>
          <w:rFonts w:ascii="Times New Roman" w:eastAsia="Times New Roman" w:hAnsi="Times New Roman" w:cs="Times New Roman"/>
          <w:i/>
          <w:color w:val="000000"/>
          <w:sz w:val="28"/>
          <w:szCs w:val="28"/>
          <w:lang w:eastAsia="ru-RU"/>
        </w:rPr>
        <w:t>о</w:t>
      </w:r>
      <w:r w:rsidRPr="000863ED">
        <w:rPr>
          <w:rFonts w:ascii="Times New Roman" w:eastAsia="Times New Roman" w:hAnsi="Times New Roman" w:cs="Times New Roman"/>
          <w:i/>
          <w:iCs/>
          <w:color w:val="000000"/>
          <w:sz w:val="28"/>
          <w:szCs w:val="28"/>
          <w:lang w:eastAsia="ru-RU"/>
        </w:rPr>
        <w:t>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28. Аккумуляция солнечной энергии растениями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w:t>
      </w:r>
      <w:r w:rsidRPr="000863ED">
        <w:rPr>
          <w:rFonts w:ascii="Times New Roman" w:eastAsia="Times New Roman" w:hAnsi="Times New Roman" w:cs="Times New Roman"/>
          <w:i/>
          <w:color w:val="000000"/>
          <w:sz w:val="28"/>
          <w:szCs w:val="28"/>
          <w:lang w:eastAsia="ru-RU"/>
        </w:rPr>
        <w:t>э</w:t>
      </w:r>
      <w:r w:rsidRPr="000863ED">
        <w:rPr>
          <w:rFonts w:ascii="Times New Roman" w:eastAsia="Times New Roman" w:hAnsi="Times New Roman" w:cs="Times New Roman"/>
          <w:i/>
          <w:iCs/>
          <w:color w:val="000000"/>
          <w:sz w:val="28"/>
          <w:szCs w:val="28"/>
          <w:lang w:eastAsia="ru-RU"/>
        </w:rPr>
        <w:t>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29. Разрушение и гниение погибших организмов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30. Круговорот активных элементов в биосфере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окисление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восстановление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разложение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
          <w:iCs/>
          <w:color w:val="000000"/>
          <w:sz w:val="28"/>
          <w:szCs w:val="28"/>
          <w:lang w:eastAsia="ru-RU"/>
        </w:rPr>
        <w:t xml:space="preserve">г) </w:t>
      </w:r>
      <w:r w:rsidRPr="000863ED">
        <w:rPr>
          <w:rFonts w:ascii="Times New Roman" w:eastAsia="Times New Roman" w:hAnsi="Times New Roman" w:cs="Times New Roman"/>
          <w:iCs/>
          <w:color w:val="000000"/>
          <w:sz w:val="28"/>
          <w:szCs w:val="28"/>
          <w:lang w:eastAsia="ru-RU"/>
        </w:rPr>
        <w:t>миграция атомов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31. Часть биосферы, где сосредоточена основная масса живых организмов,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плодородный слой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32. Биогеоценоз не характеризуется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однородным растительным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однородным животным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однородными свойствами почвы и климатическими условиями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малой численностью видов и способностью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33. Блоком биогеоценоза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косный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миксотрофный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34. Блок, включающий фото- или хемосинтетиков,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смешанным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35. Блок, включающий жи</w:t>
      </w:r>
      <w:r w:rsidRPr="000863ED">
        <w:rPr>
          <w:rFonts w:ascii="Times New Roman" w:eastAsia="Times New Roman" w:hAnsi="Times New Roman" w:cs="Times New Roman"/>
          <w:color w:val="000000"/>
          <w:sz w:val="28"/>
          <w:szCs w:val="28"/>
          <w:lang w:eastAsia="ru-RU"/>
        </w:rPr>
        <w:softHyphen/>
        <w:t>вые организмы, использующие готовые органические вещества,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гетеротрофным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36. В состав гетеротрофного блока входят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консументы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продуценты и консументы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биотоп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почва и продуценты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37.Консументы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миксотрофы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гетеротрофы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38. Разложение мертвых органических веществ до минеральных, осуществляют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паразиты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39. Косный блок биогеоценоза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почва, животные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атмосфера, растения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почва, атмосфера, вода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40. Виды биогеоценозов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климаксовые, агроценозы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агроценозы, экотопы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агроценозы, фитоценозы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климаксовые, зооценозы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41. Характеристикой климаксовых биогеоценозов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в процессе эволюции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состоят из большого количества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г) </w:t>
      </w:r>
      <w:r w:rsidRPr="000863ED">
        <w:rPr>
          <w:rFonts w:ascii="Times New Roman" w:eastAsia="Times New Roman" w:hAnsi="Times New Roman" w:cs="Times New Roman"/>
          <w:iCs/>
          <w:color w:val="000000"/>
          <w:sz w:val="28"/>
          <w:szCs w:val="28"/>
          <w:lang w:eastAsia="ru-RU"/>
        </w:rPr>
        <w:t>имеют короткие цепи питания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42. Характеристикой агроценозов</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color w:val="000000"/>
          <w:sz w:val="28"/>
          <w:szCs w:val="28"/>
          <w:lang w:eastAsia="ru-RU"/>
        </w:rPr>
        <w:t>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при участии человека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состоят из небольшого числа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не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устойчивы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43. Часть биосферы, включающая всё человечество планеты и результаты его деятельности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литосфера </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21EF5" w:rsidRPr="000863ED" w:rsidRDefault="00921EF5" w:rsidP="00B2790A">
      <w:pPr>
        <w:pStyle w:val="a3"/>
        <w:numPr>
          <w:ilvl w:val="0"/>
          <w:numId w:val="10"/>
        </w:numPr>
        <w:suppressAutoHyphens/>
        <w:spacing w:after="0" w:line="360" w:lineRule="auto"/>
        <w:ind w:hanging="11"/>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общего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колба Вюрца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аналитическая воронка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вискозиметр</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специального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склянка Тищенко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мерную посуду.</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тигель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бюретка со стеклянным краном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 Бюхнера.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Определите способ мытья химической сильно загрязненной посуды в соответствии с требованиями химического анализа.</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механическая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б) физическая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химическая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смешанная</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Какие виды сушки химической посуды относятся к холодной?</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в сушильном шкафу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на колышках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сушка холодным воздухом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на песочной бане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Перегонка, которая применяется для очистки или разделения компонентов высококипящих жидкостей, которые при температуре кипения под атмосферным давлением разлагаются.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под вакуумом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б) при атмосферном давлении</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 водяным паром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центрифугирование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Расшифруйте марку реактива – «сп ч»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чистый для анализа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спектрально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особо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чистый</w:t>
      </w:r>
    </w:p>
    <w:p w:rsidR="00C87507" w:rsidRPr="000863ED" w:rsidRDefault="00C87507" w:rsidP="00B2790A">
      <w:pPr>
        <w:shd w:val="clear" w:color="auto" w:fill="FFFFFF"/>
        <w:spacing w:after="0" w:line="360" w:lineRule="auto"/>
        <w:ind w:firstLine="709"/>
        <w:rPr>
          <w:rFonts w:ascii="Times New Roman" w:hAnsi="Times New Roman" w:cs="Times New Roman"/>
          <w:sz w:val="28"/>
          <w:szCs w:val="28"/>
        </w:rPr>
      </w:pPr>
    </w:p>
    <w:p w:rsidR="00C87507" w:rsidRPr="000863ED" w:rsidRDefault="00921EF5"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4. Факторы онтогенеза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Функции нейро-эндокринной системы р</w:t>
      </w:r>
      <w:r w:rsidR="001A0FA5" w:rsidRPr="000863ED">
        <w:rPr>
          <w:rFonts w:ascii="Times New Roman" w:hAnsi="Times New Roman" w:cs="Times New Roman"/>
          <w:color w:val="000000" w:themeColor="text1"/>
          <w:sz w:val="28"/>
          <w:szCs w:val="28"/>
        </w:rPr>
        <w:t xml:space="preserve">егуляции (выберите полный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осуществляет связь организма с внешней средой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контролирует работу внутренних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осуществляет связь организма с внешней средой и контролирует работу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обеспечивает связь организма с внешней средой и согласованную работу всех систем организма, поддерживает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2. Нейроэндокринная система регуляции обеспечивается работой </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сосудистой и половой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нервной и кровеносной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эндокринной и нервной систем</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нервной системы и органами  чувств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Железы внутренней секреции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железы, выделяющие секреты  в кровь</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б) железы, выделяющие секреты в кишечник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железы, выделяющие секреты во внешнюю среду</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железы, выделяющие секреты в кишечник и кровь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 Возможные функциональные состояния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нормофункция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гиперфункция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ответы верны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5. Щитовидная железа человека состоит из</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а) фолликулов и коллоида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фолликулов,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долей и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долей и фолликулов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6. Гормоны, вырабатываемые щитовидной железой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инсулин, тироксин,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тироксин и вазопрессин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трийодтиронин,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соматотропин, ТТГ, инетин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7. Инсулин образуется в железе </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а) вилочковой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б) половой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поджелудочной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щитовидной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8. Гормон, выделяемый поджелудочной железой, регулирует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работу всех желез организма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выделение половых гормонов и процессы размножения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углеводный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минеральный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9. Типы клеток передней доли гипофиза и их продукты (выберите наиболее полный ответ):</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эозинофилы – СТГ, ТТГ,  резервные – базофилы  </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базофилы – СТГ, эозинофилы -  ТТГ, резервные – АКТГ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эозинофилы – СТГ, базофилы – ТТГ, резервные – базофилы,       эозинофилы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базофилы – СТГ, резервные - ТТГ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10. Железы внутренней секреции, влияющие на рост (выберите пол</w:t>
      </w:r>
      <w:r w:rsidR="001A0FA5" w:rsidRPr="000863ED">
        <w:rPr>
          <w:rFonts w:ascii="Times New Roman" w:hAnsi="Times New Roman" w:cs="Times New Roman"/>
          <w:color w:val="000000" w:themeColor="text1"/>
          <w:sz w:val="28"/>
          <w:szCs w:val="28"/>
        </w:rPr>
        <w:t xml:space="preserve">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щитовидная и половые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надпочечники, щитовидная железа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щитовидная и половые  железы, гипофиз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щитовидная железа, половые железы, надпочечники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11. Болезнь, связанная с врож</w:t>
      </w:r>
      <w:r w:rsidR="001A0FA5" w:rsidRPr="000863ED">
        <w:rPr>
          <w:rFonts w:ascii="Times New Roman" w:hAnsi="Times New Roman" w:cs="Times New Roman"/>
          <w:color w:val="000000" w:themeColor="text1"/>
          <w:sz w:val="28"/>
          <w:szCs w:val="28"/>
        </w:rPr>
        <w:t xml:space="preserve">денной гипофункцией щитовидной </w:t>
      </w:r>
      <w:r w:rsidRPr="000863ED">
        <w:rPr>
          <w:rFonts w:ascii="Times New Roman" w:hAnsi="Times New Roman" w:cs="Times New Roman"/>
          <w:color w:val="000000" w:themeColor="text1"/>
          <w:sz w:val="28"/>
          <w:szCs w:val="28"/>
        </w:rPr>
        <w:t>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12. Болезнь, связанная с врожденной гиперфункцией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13. Болезнь, связанная с приобретенн</w:t>
      </w:r>
      <w:r w:rsidR="001A0FA5" w:rsidRPr="000863ED">
        <w:rPr>
          <w:rFonts w:ascii="Times New Roman" w:hAnsi="Times New Roman" w:cs="Times New Roman"/>
          <w:color w:val="000000" w:themeColor="text1"/>
          <w:sz w:val="28"/>
          <w:szCs w:val="28"/>
        </w:rPr>
        <w:t xml:space="preserve">ой гипофункцией щитовидной  </w:t>
      </w:r>
      <w:r w:rsidRPr="000863ED">
        <w:rPr>
          <w:rFonts w:ascii="Times New Roman" w:hAnsi="Times New Roman" w:cs="Times New Roman"/>
          <w:color w:val="000000" w:themeColor="text1"/>
          <w:sz w:val="28"/>
          <w:szCs w:val="28"/>
        </w:rPr>
        <w:t xml:space="preserve">железы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микседема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14. Гормон семенника</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тестостерон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соматотропин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инсулин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15. Гормоны яичника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фолликулин,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тестостерон, тироксин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адреналин, прогестерон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16. Заболевание, связанное с приобретенной гиперфункцией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карликовость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17. Врожденная гиперфункция гипофиза приводит к</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кретинизму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гигантизму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карликовости</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акромегалии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18. Гормон роста синтезируется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околощитовидной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19. Схема зависимости роста от нейроэндокринной регуляции: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гипофиз – гипоталамус – ЦНС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гипофиз – гипоталамус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20. Базедова болезнь характеризуется</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усилением интенсивности основного обмена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задержкой роста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слабостью, быстрой утомляемостью</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21. Кретинизм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задержкой роста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усилением основного обмена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нарушением пропорций тела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слабоумием и гигантизмом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22. Микседема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повышением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понижением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повышением минерального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повышением выработки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23. Перестройка органов в короткий период времени – это</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онтогенез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филогенез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органогенез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24. В регуляции метаморфоза принимают участие системы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нервная и эндокринная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нервная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эндокринная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нервная  и половая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25. Схема нейроэндокринной регуляции метаморфоза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 – гипоталамус – ЦНС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в) ЦНС – гипоталамус –  щитовидная железа – гипофиз – метаморфоз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26. Особенности влияния ТТГ на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действует при гипофункции половых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действует при наличии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действует при отсутствии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действует при отсутствии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27. Зачаток половых желез позвоночных состоит из слоев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коркового и сетчатого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коркового и  медуллярного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медуллярного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28. Слой зачатка гонад, формирующий яичник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29. Слой зачатка гонад, формирующий семенник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30. Группы организмов по количеству волн половой активности: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моно- и дицикличные, гетерозиготные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моно- и полицикличные,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моно-, ди- и полицикличные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моноцикличные и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31. На функцию половых желез влияет гормон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соматотропный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тиреотропный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гонадотропный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адренокортикотропный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32. Гормон, влияющий на функцию половых желез образуется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33. Инфантилизм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неполовозрелых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w:t>
      </w:r>
      <w:r w:rsidR="001A0FA5" w:rsidRPr="000863ED">
        <w:rPr>
          <w:rFonts w:ascii="Times New Roman" w:hAnsi="Times New Roman" w:cs="Times New Roman"/>
          <w:color w:val="000000" w:themeColor="text1"/>
          <w:sz w:val="28"/>
          <w:szCs w:val="28"/>
        </w:rPr>
        <w:t>возрелых животных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34. Явление, сходное с кастрацией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35. Раннее половое созревание вызывает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введение неполовозрелым животным гонадотропного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введение неполовозрелым животным соматотропина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введение неполовозрелым животным адренокортикотропного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введение неполовозрелым животным тирокальцитонина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36. Гаметогенез стимулирует введение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железы (ТТГ) половозрелым животным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гипофиза (ГТГ)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гипофиза неполовозрелым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 надпочечников (АКТГ)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37. Схема нейроэндокринной регуляции развития признаков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гипофиз – ЦНС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ЦНС – гипофиз – гипоталамус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кора надпочечников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38. Отличие  между организмами разно</w:t>
      </w:r>
      <w:r w:rsidR="001A0FA5" w:rsidRPr="000863ED">
        <w:rPr>
          <w:rFonts w:ascii="Times New Roman" w:hAnsi="Times New Roman" w:cs="Times New Roman"/>
          <w:color w:val="000000" w:themeColor="text1"/>
          <w:sz w:val="28"/>
          <w:szCs w:val="28"/>
        </w:rPr>
        <w:t xml:space="preserve">го пола по комплексу вторичных </w:t>
      </w:r>
      <w:r w:rsidRPr="000863ED">
        <w:rPr>
          <w:rFonts w:ascii="Times New Roman" w:hAnsi="Times New Roman" w:cs="Times New Roman"/>
          <w:color w:val="000000" w:themeColor="text1"/>
          <w:sz w:val="28"/>
          <w:szCs w:val="28"/>
        </w:rPr>
        <w:t xml:space="preserve">половых  признаков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партеногенез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половой диморфизм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гаметогенез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39. Первичные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внешние признаки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яичники,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половые хромосомы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тельце Барра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40. Вторичные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яичники 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внешние отличия самцов и самок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половые хромосомы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г)тельце бара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41. Уровни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генный, клеточный, органный, системный,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генный, клеточный, хромосомный, органный,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генный, клеточный, органный, организменный, сезонный</w:t>
      </w:r>
    </w:p>
    <w:p w:rsidR="006D635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 постоянный, клеточный, хромосомный, системный, органный </w:t>
      </w:r>
    </w:p>
    <w:p w:rsidR="00B2790A" w:rsidRPr="000863ED" w:rsidRDefault="00B2790A" w:rsidP="00B2790A">
      <w:pPr>
        <w:spacing w:after="0" w:line="360" w:lineRule="auto"/>
        <w:ind w:firstLine="709"/>
        <w:rPr>
          <w:rFonts w:ascii="Times New Roman" w:hAnsi="Times New Roman" w:cs="Times New Roman"/>
          <w:color w:val="000000" w:themeColor="text1"/>
          <w:sz w:val="28"/>
          <w:szCs w:val="28"/>
        </w:rPr>
      </w:pP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42. Первый уровень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связан с появлением в клетках телец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характеризуется формированием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проявляется отличием кариотипа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связан с развитием гонад и других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43. Генный уровень полового диморфизма у человека проявляется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а) с 13-20 дня эмбриогенеза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 стадии бластулы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 стадии зиготы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на стадии гаструлы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44. Клеточный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наличием или отсутствием в клетках тельца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45. Органный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видом гонад, различиями в строении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видом гонад и развитием других желез, регулирующих половое развитие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46. Системный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отличием кариотипа мужчины и женщины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развитием определенного вида  гонад и других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различным развитием вторичных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47. Организменный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формированием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внутренних и внешних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48. Третичные половые признаки – это различия мужчин и женщин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пропорциях тела, росте, развитии грудных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характере  психических и поведенческих реакций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виде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формировании внешних половых органов</w:t>
      </w:r>
    </w:p>
    <w:p w:rsidR="006D635D" w:rsidRPr="000863ED" w:rsidRDefault="001A0FA5" w:rsidP="00B2790A">
      <w:pPr>
        <w:spacing w:after="0" w:line="360" w:lineRule="auto"/>
        <w:ind w:firstLine="709"/>
        <w:rPr>
          <w:rFonts w:ascii="Times New Roman" w:hAnsi="Times New Roman" w:cs="Times New Roman"/>
          <w:color w:val="000000" w:themeColor="text1"/>
          <w:sz w:val="32"/>
          <w:szCs w:val="28"/>
        </w:rPr>
      </w:pPr>
      <w:r w:rsidRPr="000863ED">
        <w:rPr>
          <w:rFonts w:ascii="Times New Roman" w:hAnsi="Times New Roman" w:cs="Times New Roman"/>
          <w:sz w:val="28"/>
        </w:rPr>
        <w:t>Раздел 5. Организм и факторы среды</w:t>
      </w:r>
      <w:r w:rsidR="006D635D" w:rsidRPr="000863ED">
        <w:rPr>
          <w:rFonts w:ascii="Times New Roman" w:hAnsi="Times New Roman" w:cs="Times New Roman"/>
          <w:color w:val="000000" w:themeColor="text1"/>
          <w:sz w:val="32"/>
          <w:szCs w:val="28"/>
        </w:rPr>
        <w:t xml:space="preserve">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Силы и явления природы, происхождение которых прямо не связано </w:t>
      </w:r>
      <w:hyperlink r:id="rId8" w:history="1">
        <w:r w:rsidRPr="000863ED">
          <w:rPr>
            <w:rStyle w:val="afe"/>
            <w:rFonts w:ascii="Times New Roman" w:hAnsi="Times New Roman" w:cs="Times New Roman"/>
            <w:color w:val="000000" w:themeColor="text1"/>
            <w:sz w:val="28"/>
            <w:szCs w:val="28"/>
            <w:u w:val="none"/>
          </w:rPr>
          <w:t>с жизнедеятельностью ныне живущих</w:t>
        </w:r>
      </w:hyperlink>
      <w:r w:rsidRPr="000863ED">
        <w:rPr>
          <w:rFonts w:ascii="Times New Roman" w:hAnsi="Times New Roman" w:cs="Times New Roman"/>
          <w:color w:val="000000" w:themeColor="text1"/>
          <w:sz w:val="28"/>
          <w:szCs w:val="28"/>
        </w:rPr>
        <w:t xml:space="preserve"> организмов,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условиями среды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абиотическими факторами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Комплекс природных тел и явлений, с которыми организм находится в прямых или косвенных взаимоотношениях,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условием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фактором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спектром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средой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биотических факторов нельзя отнести: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выделение болезнетворными бактериями токсинов</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перенос пыльцы растений ветром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выделение зелёными растениями кислорода</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разложение органических веществ в почве</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Жизнедеятельность организмов ограничивается недостатком тепла в: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сухих субтропиках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тундре и лесотундре</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широколиственных лесах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зоне приливов и отливов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 уровень которого приближается к пределам выносливости организма или превышает ее,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оптимальным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минимальным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ограничивающим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Любое условие среды, на которое организм реагирует приспособительными реакциями,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экстремальным условием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 фактором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местом обитания</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экологическим ресурсом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абиотических факторов нельзя отнести: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расселение одуванчика лекарственного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растрескивание коробочки мака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распространение желудей дуба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перенос пыльцы ржи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Парциальное давление углекислого газа ограничивает распространение жизни в: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глубоководной части океана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зоне альпийских лугов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арктических пустынях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пресноводных водоёмах</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Диапазон благоприятного воздействия фактора на организм называют зоной: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пессимума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буферной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оптимума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Силы и явления природы, которые обязаны своим происхождением деятельности человека,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антропогенными условиями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природными условиями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окружающей средой</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Из перечисленных факторов выберите те, которые выпадают из рассматриваемой </w:t>
      </w:r>
      <w:r w:rsidR="001A762B" w:rsidRPr="000863ED">
        <w:rPr>
          <w:rFonts w:ascii="Times New Roman" w:hAnsi="Times New Roman" w:cs="Times New Roman"/>
          <w:color w:val="000000" w:themeColor="text1"/>
          <w:sz w:val="28"/>
          <w:szCs w:val="28"/>
        </w:rPr>
        <w:t xml:space="preserve">классификации: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антропогенные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почвенные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абиотических факторов среды относят расселение: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лопуха большого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одуванчика лекарственного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рябины обыкновенной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дуба черешчатого</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Понижение давления среды обитания (воды) является фактором, который ограничивает распространение жизни за пределами: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глубоководных высокотемпературных источников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солёных озёр</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природных подземных пресноводных резервуаров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высокогорных ледников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Сущность закона оптимума заключается в том, что: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ухудшениии условий существования по одному фактору изменяется диапазон восприимчивости других факторов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наиболее значим тот фактор, который больше всего отклоняется от оптимальных для организма величин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любой экологический фактор имеет определённые пределы положительного влияния на жизнедеятельность организмов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экологические факторы играют равнозначную роль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абиотическим факторам не относятся (а – давление; б – строительство автомагистрали; в – минеральный состав почвы; г – изменение длины светового дня; д – паразитизм; ж – изменение температуры воздуха по сезонам года; з – сход лавин в горах; и – рудник для добычи калийной соли):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1) а, в, ж</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б, д, 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Все элементы окружающей среды, влияющие на организм,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Факторы неорганической природы, влияющие на организмы: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антропогенные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ограничивающие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Какой фактор можно назвать лимитирующим: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свет для растений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длина светового дня для насекомых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температура воздуха для насекомых</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водоём для бобра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пища для человека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з) б+д</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разнообразных воздействий одних организмов на другие, а также на среду обитания: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антропогенные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 факторы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ограничивающие факторы</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Обитающие в горячих источниках цианобактерии относятся к: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биотическим факторам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эврибионтам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гетеротрофам</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стенобионтам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Ограничивающий фактор для распространения организмов в пустыне: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высокая температура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недостаток влаги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низкая освещенность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Главным сигналом о наступлении изменения в окружающей среде служит: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изменение длины светового дня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изменение температуры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выпадение осадков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выпадение снега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Перечисли в какой последовательности растения: светолюбивые, тенелюбивые, теневыносливые (а – растения паразиты; б – растения затенённых мест; в – водные растения; г – растения, растущие лучше при высокой, нежели при низкой освещённости; д – растения лесов; ж – комнатные растения; з – растения открытых освещаемых мест):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з, г, б</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ж, в, 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 д, 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Какое состояние животных схоже по принципу действия с анабиозом растений: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летаргический сон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спячка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размножение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При высокой влажности воздуха: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жара переносится легче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высокие температуры переносятся труднее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рост и развитие грибов и бактерий заметно снижается, что приводит к уменьшению количества соответствующих заболеваний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увеличивается потоотделение и транспирация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б+г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Комменсализм: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экологическая группа растений по отношению к свету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экологическая группа растений по отношению к воде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явление природы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тип отношений, при котором только один из </w:t>
      </w:r>
      <w:hyperlink r:id="rId9" w:history="1">
        <w:r w:rsidRPr="000863ED">
          <w:rPr>
            <w:rStyle w:val="afe"/>
            <w:rFonts w:ascii="Times New Roman" w:hAnsi="Times New Roman" w:cs="Times New Roman"/>
            <w:color w:val="000000" w:themeColor="text1"/>
            <w:sz w:val="28"/>
            <w:szCs w:val="28"/>
            <w:u w:val="none"/>
          </w:rPr>
          <w:t>организмов получает выгоду</w:t>
        </w:r>
      </w:hyperlink>
      <w:r w:rsidRPr="000863ED">
        <w:rPr>
          <w:rFonts w:ascii="Times New Roman" w:hAnsi="Times New Roman" w:cs="Times New Roman"/>
          <w:color w:val="000000" w:themeColor="text1"/>
          <w:sz w:val="28"/>
          <w:szCs w:val="28"/>
        </w:rPr>
        <w:t>, являясь «сотрапезником» своего партнёра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термин, не имеющий отношения к биологии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Хищнические взаимоотношения устанавливаются между: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белкой и зайцем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лосем и зубром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диким кабаном и блохой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коровами и бактериями в их кишечнике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синицей и гусеницей</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антропогенным факторам не относятся (а – разлив реки во время половодья; б – вырубка человеком деревьев в лесу; в – поедание хищником жертвы; г – землетрясение; д – облачность; ж – загрязнение почвы, воздуха и воды промышленными отходами; з – осушение болот):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б, г, ж</w:t>
      </w:r>
      <w:r w:rsidR="00CF2405" w:rsidRPr="000863ED">
        <w:rPr>
          <w:rFonts w:ascii="Times New Roman" w:hAnsi="Times New Roman" w:cs="Times New Roman"/>
          <w:color w:val="000000" w:themeColor="text1"/>
          <w:sz w:val="28"/>
          <w:szCs w:val="28"/>
        </w:rPr>
        <w:t xml:space="preserve">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а, в, г, д</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б, г, ж, з</w:t>
      </w:r>
      <w:r w:rsidR="00CF2405" w:rsidRPr="000863ED">
        <w:rPr>
          <w:rFonts w:ascii="Times New Roman" w:hAnsi="Times New Roman" w:cs="Times New Roman"/>
          <w:color w:val="000000" w:themeColor="text1"/>
          <w:sz w:val="28"/>
          <w:szCs w:val="28"/>
        </w:rPr>
        <w:t>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Организмы с узким диапазоном толерантности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пойкилотермные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эврибионты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стенобионты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гомойотермные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Закон «минимума» сформулировал: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Геккель</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Вернадский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Либих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Зюсс</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Биотические факторы (а – изменение среды обитания хищников человеком; б – хищничество; в – отстрел хищников; г – осушение болот человеком; д – волнистый попугай для паразитического пухоеда; ж – газовый состав атмосферы; з – высота снежного покрова; и – останки погибших животных; к – отлов хищников):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б, д, 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а, в, к</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CA765C"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явлений и веществ, окружающих организм и оказывающих на него влияние – это: </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экологические факторы</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условия существования</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зона нормальной жизнедеятельности</w:t>
      </w:r>
    </w:p>
    <w:p w:rsidR="00CF2405"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лимитирующий фактор</w:t>
      </w:r>
    </w:p>
    <w:p w:rsidR="006D635D"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006D635D" w:rsidRPr="000863ED">
        <w:rPr>
          <w:rFonts w:ascii="Times New Roman" w:hAnsi="Times New Roman" w:cs="Times New Roman"/>
          <w:color w:val="000000" w:themeColor="text1"/>
          <w:sz w:val="28"/>
          <w:szCs w:val="28"/>
        </w:rPr>
        <w:t xml:space="preserve">Способность живых организмов поддерживать постоянство и целостность морфологической организации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структурный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онтогенез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органогенез</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Аспекты гомеостаза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биологический, физиологический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физиологический, морфологический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физиологический, генетический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биологический, генетический</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а) пересадка клеток, тканей и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удаление клеток, тканей и органов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повреждение клеток, тканей и органов</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Виды регенерации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физиологическая, биологическая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морфологическая, биологическая</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морфологическая, генетическая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физиологическая, репаративная</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Физиологическая 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новообразование органов в процессе нормальной жизнедеятельности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 в процессе нормальной жизнедеятельности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новообразование клеток, тканей и органов взамен утраченных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процессе травмы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восстановление пов</w:t>
      </w:r>
      <w:r w:rsidR="001A0FA5" w:rsidRPr="000863ED">
        <w:rPr>
          <w:rFonts w:ascii="Times New Roman" w:hAnsi="Times New Roman" w:cs="Times New Roman"/>
          <w:color w:val="000000" w:themeColor="text1"/>
          <w:sz w:val="28"/>
          <w:szCs w:val="28"/>
        </w:rPr>
        <w:t>режденных</w:t>
      </w:r>
      <w:r w:rsidRPr="000863ED">
        <w:rPr>
          <w:rFonts w:ascii="Times New Roman" w:hAnsi="Times New Roman" w:cs="Times New Roman"/>
          <w:color w:val="000000" w:themeColor="text1"/>
          <w:sz w:val="28"/>
          <w:szCs w:val="28"/>
        </w:rPr>
        <w:t xml:space="preserve"> клеток, тканей и органов   </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w:t>
      </w:r>
      <w:r w:rsidR="00E323D5" w:rsidRPr="000863ED">
        <w:rPr>
          <w:rFonts w:ascii="Times New Roman" w:hAnsi="Times New Roman" w:cs="Times New Roman"/>
          <w:sz w:val="28"/>
          <w:szCs w:val="28"/>
          <w:lang w:eastAsia="ru-RU"/>
        </w:rPr>
        <w:t>7</w:t>
      </w:r>
      <w:r w:rsidRPr="000863ED">
        <w:rPr>
          <w:rFonts w:ascii="Times New Roman" w:hAnsi="Times New Roman" w:cs="Times New Roman"/>
          <w:sz w:val="28"/>
          <w:szCs w:val="28"/>
          <w:lang w:eastAsia="ru-RU"/>
        </w:rPr>
        <w:t>. Эксперимент – это:</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w:t>
      </w:r>
      <w:r w:rsidR="00E323D5" w:rsidRPr="000863ED">
        <w:rPr>
          <w:rFonts w:ascii="Times New Roman" w:hAnsi="Times New Roman" w:cs="Times New Roman"/>
          <w:sz w:val="28"/>
          <w:szCs w:val="28"/>
          <w:lang w:eastAsia="ru-RU"/>
        </w:rPr>
        <w:t>рон, интересующих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38</w:t>
      </w:r>
      <w:r w:rsidR="006458B9" w:rsidRPr="000863ED">
        <w:rPr>
          <w:rFonts w:ascii="Times New Roman" w:hAnsi="Times New Roman" w:cs="Times New Roman"/>
          <w:sz w:val="28"/>
          <w:szCs w:val="28"/>
          <w:lang w:eastAsia="ru-RU"/>
        </w:rPr>
        <w:t>. Наблюдением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39</w:t>
      </w:r>
      <w:r w:rsidR="006458B9" w:rsidRPr="000863ED">
        <w:rPr>
          <w:rFonts w:ascii="Times New Roman" w:hAnsi="Times New Roman" w:cs="Times New Roman"/>
          <w:sz w:val="28"/>
          <w:szCs w:val="28"/>
          <w:lang w:eastAsia="ru-RU"/>
        </w:rPr>
        <w:t>. Эксперимент:</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40</w:t>
      </w:r>
      <w:r w:rsidR="006458B9" w:rsidRPr="000863ED">
        <w:rPr>
          <w:rFonts w:ascii="Times New Roman" w:hAnsi="Times New Roman" w:cs="Times New Roman"/>
          <w:sz w:val="28"/>
          <w:szCs w:val="28"/>
          <w:lang w:eastAsia="ru-RU"/>
        </w:rPr>
        <w:t>. Что такое наблюдение?:</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E323D5" w:rsidRPr="000863ED">
        <w:rPr>
          <w:rFonts w:ascii="Times New Roman" w:hAnsi="Times New Roman" w:cs="Times New Roman"/>
          <w:sz w:val="28"/>
          <w:szCs w:val="28"/>
          <w:lang w:eastAsia="ru-RU"/>
        </w:rPr>
        <w:t>на свое собственное место в нем</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41</w:t>
      </w:r>
      <w:r w:rsidR="006458B9" w:rsidRPr="000863ED">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гипотеза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научная идея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закон</w:t>
      </w:r>
    </w:p>
    <w:p w:rsidR="006458B9"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парадокс</w:t>
      </w:r>
      <w:r w:rsidR="00971F20">
        <w:rPr>
          <w:rFonts w:ascii="Times New Roman" w:hAnsi="Times New Roman" w:cs="Times New Roman"/>
          <w:sz w:val="28"/>
          <w:szCs w:val="28"/>
          <w:lang w:eastAsia="ru-RU"/>
        </w:rPr>
        <w:t>.</w:t>
      </w:r>
    </w:p>
    <w:p w:rsidR="00971F20" w:rsidRDefault="00971F20" w:rsidP="00B2790A">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p w:rsidR="00971F20" w:rsidRDefault="00971F20" w:rsidP="00B2790A">
      <w:pPr>
        <w:spacing w:after="0" w:line="360" w:lineRule="auto"/>
        <w:ind w:right="375"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971F20"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971F20" w:rsidRDefault="00971F20" w:rsidP="00B2790A">
      <w:pPr>
        <w:spacing w:after="0" w:line="36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 № 2</w:t>
      </w:r>
      <w:r w:rsidRPr="00971F20">
        <w:t xml:space="preserve"> </w:t>
      </w:r>
      <w:r w:rsidRPr="00971F20">
        <w:rPr>
          <w:rFonts w:ascii="Times New Roman" w:hAnsi="Times New Roman" w:cs="Times New Roman"/>
          <w:sz w:val="28"/>
          <w:szCs w:val="28"/>
        </w:rPr>
        <w:t>Развитие организма.</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Оплодотворение. Функции, стадии процесса. Взаимодействие гамет при оплодотворении. Активация яйцеклетки после контакта со спермием</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2</w:t>
      </w:r>
      <w:r w:rsidRPr="000863ED">
        <w:rPr>
          <w:rFonts w:ascii="Times New Roman" w:hAnsi="Times New Roman" w:cs="Times New Roman"/>
          <w:sz w:val="28"/>
          <w:szCs w:val="28"/>
        </w:rPr>
        <w:t xml:space="preserve"> Классификация яйцеклеток по количеству и распределению желтка.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Процессы, протекающие после вхождения сперматозоида в яйцеклетку.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Партеногенез. Виды партеногенеза. Роль партеногенеза в природе.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Дробление. Особенности дробления яйцеклеток разных таксонов животных.</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6</w:t>
      </w:r>
      <w:r w:rsidRPr="000863ED">
        <w:rPr>
          <w:rFonts w:ascii="Times New Roman" w:hAnsi="Times New Roman" w:cs="Times New Roman"/>
          <w:sz w:val="28"/>
          <w:szCs w:val="28"/>
        </w:rPr>
        <w:t xml:space="preserve"> Классификация бластул. Движущие силы и механизмы дробления. Классификация типов дробления.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Гаструляция. Способы формирования гаструл. Нейруляция. Орган генез. Образование осевых структур. Способы закладки мезодермы.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8</w:t>
      </w:r>
      <w:r w:rsidRPr="000863ED">
        <w:rPr>
          <w:rFonts w:ascii="Times New Roman" w:hAnsi="Times New Roman" w:cs="Times New Roman"/>
          <w:sz w:val="28"/>
          <w:szCs w:val="28"/>
        </w:rPr>
        <w:t xml:space="preserve"> Явление эмбриональной индукции. Морфогенетические процессы органогенеза.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9</w:t>
      </w:r>
      <w:r w:rsidRPr="000863ED">
        <w:rPr>
          <w:rFonts w:ascii="Times New Roman" w:hAnsi="Times New Roman" w:cs="Times New Roman"/>
          <w:sz w:val="28"/>
          <w:szCs w:val="28"/>
        </w:rPr>
        <w:t xml:space="preserve">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0</w:t>
      </w:r>
      <w:r w:rsidRPr="000863ED">
        <w:rPr>
          <w:rFonts w:ascii="Times New Roman" w:hAnsi="Times New Roman" w:cs="Times New Roman"/>
          <w:sz w:val="28"/>
          <w:szCs w:val="28"/>
        </w:rPr>
        <w:t xml:space="preserve"> Признаки, приведшие животных к выходу на сушу.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1</w:t>
      </w:r>
      <w:r>
        <w:rPr>
          <w:rFonts w:ascii="Times New Roman" w:hAnsi="Times New Roman" w:cs="Times New Roman"/>
          <w:sz w:val="28"/>
          <w:szCs w:val="28"/>
        </w:rPr>
        <w:t>1</w:t>
      </w:r>
      <w:r w:rsidRPr="000863ED">
        <w:rPr>
          <w:rFonts w:ascii="Times New Roman" w:hAnsi="Times New Roman" w:cs="Times New Roman"/>
          <w:sz w:val="28"/>
          <w:szCs w:val="28"/>
        </w:rPr>
        <w:t xml:space="preserve"> Регенерация. Классификация регенераторных явлений. Значение регенерации в жизни животных.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2</w:t>
      </w:r>
      <w:r w:rsidRPr="000863ED">
        <w:rPr>
          <w:rFonts w:ascii="Times New Roman" w:hAnsi="Times New Roman" w:cs="Times New Roman"/>
          <w:sz w:val="28"/>
          <w:szCs w:val="28"/>
        </w:rPr>
        <w:t xml:space="preserve"> Соматический эмбриогенез. Сходство и различия процессов регенерации и соматического эмбриогенеза.</w:t>
      </w:r>
    </w:p>
    <w:p w:rsidR="00531AD4" w:rsidRDefault="00531AD4"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Вертикальная структура биосферы. Горизонтальная структура биосферы. Понятие об экосистемах.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Общие и частные закономерности взаимоотношений «среда –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863ED">
        <w:rPr>
          <w:rFonts w:ascii="Times New Roman" w:hAnsi="Times New Roman" w:cs="Times New Roman"/>
          <w:sz w:val="28"/>
          <w:szCs w:val="28"/>
        </w:rPr>
        <w:t xml:space="preserve">Изменение особей (популяций) в пределах видового ареала. </w:t>
      </w:r>
    </w:p>
    <w:p w:rsidR="00531AD4" w:rsidRDefault="00EE76E7"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863ED">
        <w:rPr>
          <w:rFonts w:ascii="Times New Roman" w:hAnsi="Times New Roman" w:cs="Times New Roman"/>
          <w:sz w:val="28"/>
          <w:szCs w:val="28"/>
        </w:rPr>
        <w:t xml:space="preserve">Роль звуков в жизни организмов. Действие звуковых волн на организмы.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Влияние ионизирующей радиации на онтогенез. Действие радиации на стадии развития биологических объектов.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Влияние ультрафиолетовых лучей на организмы, на разные стадии развития.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Свет и биологические ритмы. Физиологическая регуляция сезонных явлений. Сезонные ритмы, их роль в жизнедеятельности организмов.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Влияние гравитации на клетку, на высшие растения, на животных. Невесомость, биологический возраст и старение.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Pr="000863ED">
        <w:rPr>
          <w:rFonts w:ascii="Times New Roman" w:hAnsi="Times New Roman" w:cs="Times New Roman"/>
          <w:sz w:val="28"/>
          <w:szCs w:val="28"/>
        </w:rPr>
        <w:t xml:space="preserve"> Сравнительная характеристика действия абиотических и биотических факторов на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EE76E7"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Классификация абиотических и биотических факторов среды.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Вода и минеральные соли. Роль воды в жизнедеятельности организмов. Водно-солевой обмен у водных и сухопутных животных.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863ED">
        <w:rPr>
          <w:rFonts w:ascii="Times New Roman" w:hAnsi="Times New Roman" w:cs="Times New Roman"/>
          <w:sz w:val="28"/>
          <w:szCs w:val="28"/>
        </w:rPr>
        <w:t xml:space="preserve">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B2790A" w:rsidRPr="00B2790A" w:rsidRDefault="00EE76E7" w:rsidP="00A6471E">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Классификация видов излучения. Свет. Роль света в жизнедеятельности организмов. </w:t>
      </w:r>
      <w:bookmarkStart w:id="0" w:name="_GoBack"/>
      <w:bookmarkEnd w:id="0"/>
    </w:p>
    <w:p w:rsidR="00B2790A" w:rsidRPr="00B2790A" w:rsidRDefault="00B2790A" w:rsidP="00B2790A">
      <w:pPr>
        <w:spacing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B</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 xml:space="preserve">Оценочные средства для диагностирования сформированности уровня  </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компетенций – «уметь»</w:t>
      </w:r>
    </w:p>
    <w:p w:rsidR="00B2790A" w:rsidRPr="00B2790A" w:rsidRDefault="00B2790A" w:rsidP="00B2790A">
      <w:pPr>
        <w:rPr>
          <w:lang w:eastAsia="ru-RU"/>
        </w:rPr>
      </w:pP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E323D5" w:rsidRPr="00DF4689" w:rsidRDefault="00DF4689" w:rsidP="00B2790A">
      <w:pPr>
        <w:pStyle w:val="a3"/>
        <w:numPr>
          <w:ilvl w:val="1"/>
          <w:numId w:val="14"/>
        </w:numPr>
        <w:spacing w:after="0" w:line="360" w:lineRule="auto"/>
        <w:ind w:left="0" w:right="-427" w:firstLine="567"/>
        <w:jc w:val="both"/>
        <w:rPr>
          <w:rFonts w:ascii="Times New Roman" w:eastAsia="CourierNewPSMT" w:hAnsi="Times New Roman" w:cs="Times New Roman"/>
          <w:sz w:val="28"/>
          <w:szCs w:val="28"/>
        </w:rPr>
      </w:pPr>
      <w:r w:rsidRPr="00DF4689">
        <w:rPr>
          <w:rFonts w:ascii="Times New Roman" w:eastAsia="CourierNewPSMT" w:hAnsi="Times New Roman" w:cs="Times New Roman"/>
          <w:sz w:val="28"/>
          <w:szCs w:val="28"/>
        </w:rPr>
        <w:t>Сравните понятия «ландшафт», «биотоп» и «биогеоценоз».</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Поясните значение осмоса в жизни организмов.</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Почему у китов и дельфинов органы дыхания легкие, а не жабры?</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0863ED">
        <w:rPr>
          <w:rFonts w:ascii="Times New Roman" w:hAnsi="Times New Roman" w:cs="Times New Roman"/>
          <w:sz w:val="28"/>
          <w:szCs w:val="28"/>
        </w:rPr>
        <w:t>Почему семимесячный реб</w:t>
      </w:r>
      <w:r>
        <w:rPr>
          <w:rFonts w:ascii="Times New Roman" w:hAnsi="Times New Roman" w:cs="Times New Roman"/>
          <w:sz w:val="28"/>
          <w:szCs w:val="28"/>
        </w:rPr>
        <w:t>ё</w:t>
      </w:r>
      <w:r w:rsidRPr="000863ED">
        <w:rPr>
          <w:rFonts w:ascii="Times New Roman" w:hAnsi="Times New Roman" w:cs="Times New Roman"/>
          <w:sz w:val="28"/>
          <w:szCs w:val="28"/>
        </w:rPr>
        <w:t>нок более жизнеспособен, чем родившийся через 8 месяцев беременности?</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0863ED">
        <w:rPr>
          <w:rFonts w:ascii="Times New Roman" w:hAnsi="Times New Roman" w:cs="Times New Roman"/>
          <w:sz w:val="28"/>
          <w:szCs w:val="28"/>
        </w:rPr>
        <w:t>Эмбрионы клещей и мух гибнут в присутствии фитонцидов высших растений, но устойчивы к антибиотикам низших растений. Почему?</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0863ED">
        <w:rPr>
          <w:rFonts w:ascii="Times New Roman" w:hAnsi="Times New Roman" w:cs="Times New Roman"/>
          <w:sz w:val="28"/>
          <w:szCs w:val="28"/>
        </w:rPr>
        <w:t xml:space="preserve">Каким образом связаны между собой темпы развития и старения? </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0863ED">
        <w:rPr>
          <w:rFonts w:ascii="Times New Roman" w:hAnsi="Times New Roman" w:cs="Times New Roman"/>
          <w:sz w:val="28"/>
          <w:szCs w:val="28"/>
        </w:rPr>
        <w:t xml:space="preserve">Назовите основные положения теории непрерывности зародышевой плазмы Нуссбаума-Вейсмана и «переведите» их на язык современной науки. </w:t>
      </w:r>
    </w:p>
    <w:p w:rsidR="00DF4689" w:rsidRDefault="00DF4689" w:rsidP="00B2790A">
      <w:pPr>
        <w:spacing w:after="0" w:line="360" w:lineRule="auto"/>
        <w:ind w:right="-1" w:firstLine="709"/>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863ED">
        <w:rPr>
          <w:rFonts w:ascii="Times New Roman" w:hAnsi="Times New Roman" w:cs="Times New Roman"/>
          <w:sz w:val="28"/>
          <w:szCs w:val="28"/>
        </w:rPr>
        <w:t xml:space="preserve">Почему северные животные крупнее, чем аналогичные организмы средней полосы?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.2</w:t>
      </w:r>
      <w:r w:rsidRPr="000863ED">
        <w:rPr>
          <w:rFonts w:ascii="Times New Roman" w:hAnsi="Times New Roman" w:cs="Times New Roman"/>
          <w:sz w:val="28"/>
          <w:szCs w:val="28"/>
        </w:rPr>
        <w:t xml:space="preserve"> Как на основании внешних признаков можно различить африканского и индийского слонов? Что является причиной этих различий?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.3</w:t>
      </w:r>
      <w:r w:rsidRPr="000863ED">
        <w:rPr>
          <w:rFonts w:ascii="Times New Roman" w:hAnsi="Times New Roman" w:cs="Times New Roman"/>
          <w:sz w:val="28"/>
          <w:szCs w:val="28"/>
        </w:rPr>
        <w:t xml:space="preserve"> У высокогорных жителей отмечают иное содержание эритроцитов в крови. Повышенное или пониженное? Ответ мотивируйте.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w:t>
      </w:r>
      <w:r>
        <w:rPr>
          <w:rFonts w:ascii="Times New Roman" w:hAnsi="Times New Roman" w:cs="Times New Roman"/>
          <w:sz w:val="28"/>
          <w:szCs w:val="28"/>
        </w:rPr>
        <w:t>.4</w:t>
      </w:r>
      <w:r w:rsidRPr="000863ED">
        <w:rPr>
          <w:rFonts w:ascii="Times New Roman" w:hAnsi="Times New Roman" w:cs="Times New Roman"/>
          <w:sz w:val="28"/>
          <w:szCs w:val="28"/>
        </w:rPr>
        <w:t xml:space="preserve"> Почему у антилопы гну зимой может вырасти густой подшерсток, а у антилопы канна – нет? Ответ мотивируйте. </w:t>
      </w:r>
    </w:p>
    <w:p w:rsidR="00DF4689" w:rsidRDefault="00DF4689"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0863ED">
        <w:rPr>
          <w:rFonts w:ascii="Times New Roman" w:hAnsi="Times New Roman" w:cs="Times New Roman"/>
          <w:sz w:val="28"/>
          <w:szCs w:val="28"/>
        </w:rPr>
        <w:t xml:space="preserve">Поясните биологическое значение мейоза.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0863ED">
        <w:rPr>
          <w:rFonts w:ascii="Times New Roman" w:hAnsi="Times New Roman" w:cs="Times New Roman"/>
          <w:sz w:val="28"/>
          <w:szCs w:val="28"/>
        </w:rPr>
        <w:t>Каким образом осуществляется защита яйцеклетки от проникновения в него нескольких сперматозоидов?</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4.3 </w:t>
      </w:r>
      <w:r w:rsidRPr="000863ED">
        <w:rPr>
          <w:rFonts w:ascii="Times New Roman" w:hAnsi="Times New Roman" w:cs="Times New Roman"/>
          <w:sz w:val="28"/>
          <w:szCs w:val="28"/>
        </w:rPr>
        <w:t>Назовите движущие силы и механизм процесса дробления зиготы.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4.4 </w:t>
      </w:r>
      <w:r w:rsidRPr="000863ED">
        <w:rPr>
          <w:rFonts w:ascii="Times New Roman" w:hAnsi="Times New Roman" w:cs="Times New Roman"/>
          <w:sz w:val="28"/>
          <w:szCs w:val="28"/>
        </w:rPr>
        <w:t xml:space="preserve">Приведите пример практического применения партеногенеза.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4.5</w:t>
      </w:r>
      <w:r w:rsidRPr="000863ED">
        <w:rPr>
          <w:rFonts w:ascii="Times New Roman" w:hAnsi="Times New Roman" w:cs="Times New Roman"/>
          <w:sz w:val="28"/>
          <w:szCs w:val="28"/>
        </w:rPr>
        <w:t xml:space="preserve"> Почему погреб устраивают на глубине не менее двух метров?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0863ED">
        <w:rPr>
          <w:rFonts w:ascii="Times New Roman" w:hAnsi="Times New Roman" w:cs="Times New Roman"/>
          <w:sz w:val="28"/>
          <w:szCs w:val="28"/>
        </w:rPr>
        <w:t xml:space="preserve">Для чего нужно знать закономерности развития, связанные с температурой?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0863ED">
        <w:rPr>
          <w:rFonts w:ascii="Times New Roman" w:hAnsi="Times New Roman" w:cs="Times New Roman"/>
          <w:sz w:val="28"/>
          <w:szCs w:val="28"/>
        </w:rPr>
        <w:t xml:space="preserve"> Почему процессы линьки и высиживания птенцов разведены по времени?</w:t>
      </w:r>
    </w:p>
    <w:p w:rsidR="00DF4689"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0863ED">
        <w:rPr>
          <w:rFonts w:ascii="Times New Roman" w:hAnsi="Times New Roman" w:cs="Times New Roman"/>
          <w:sz w:val="28"/>
          <w:szCs w:val="28"/>
        </w:rPr>
        <w:t xml:space="preserve">Объясните причины появления холодовой дрожи.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0863ED">
        <w:rPr>
          <w:rFonts w:ascii="Times New Roman" w:hAnsi="Times New Roman" w:cs="Times New Roman"/>
          <w:sz w:val="28"/>
          <w:szCs w:val="28"/>
        </w:rPr>
        <w:t xml:space="preserve"> Объясните роль бурого жира в организме животных.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0863ED">
        <w:rPr>
          <w:rFonts w:ascii="Times New Roman" w:hAnsi="Times New Roman" w:cs="Times New Roman"/>
          <w:sz w:val="28"/>
          <w:szCs w:val="28"/>
        </w:rPr>
        <w:t xml:space="preserve"> Назовите адаптации растений к повышению и понижению температуры.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0863ED">
        <w:rPr>
          <w:rFonts w:ascii="Times New Roman" w:hAnsi="Times New Roman" w:cs="Times New Roman"/>
          <w:sz w:val="28"/>
          <w:szCs w:val="28"/>
        </w:rPr>
        <w:t xml:space="preserve"> Объясните, почему полное отсутствие в окружающей среде углекислого газа более губительно для развития организма, чем его избыток. </w:t>
      </w:r>
    </w:p>
    <w:p w:rsidR="00E323D5" w:rsidRDefault="00E323D5" w:rsidP="00B2790A">
      <w:pPr>
        <w:spacing w:after="0" w:line="360" w:lineRule="auto"/>
        <w:rPr>
          <w:rFonts w:ascii="Times New Roman" w:eastAsia="Times New Roman" w:hAnsi="Times New Roman" w:cs="Times New Roman"/>
          <w:sz w:val="28"/>
          <w:szCs w:val="28"/>
        </w:rPr>
      </w:pPr>
    </w:p>
    <w:p w:rsidR="00B2790A" w:rsidRPr="000863ED" w:rsidRDefault="00B2790A" w:rsidP="00B2790A">
      <w:pPr>
        <w:spacing w:after="0" w:line="360" w:lineRule="auto"/>
        <w:rPr>
          <w:rFonts w:ascii="Times New Roman" w:eastAsia="Times New Roman" w:hAnsi="Times New Roman" w:cs="Times New Roman"/>
          <w:sz w:val="28"/>
          <w:szCs w:val="28"/>
        </w:rPr>
      </w:pPr>
    </w:p>
    <w:p w:rsidR="00B2790A" w:rsidRPr="00B2790A" w:rsidRDefault="00B2790A" w:rsidP="00B2790A">
      <w:pPr>
        <w:jc w:val="center"/>
        <w:rPr>
          <w:rFonts w:ascii="Times New Roman" w:hAnsi="Times New Roman" w:cs="Times New Roman"/>
          <w:b/>
          <w:sz w:val="28"/>
          <w:szCs w:val="28"/>
        </w:rPr>
      </w:pPr>
      <w:r w:rsidRPr="00B2790A">
        <w:rPr>
          <w:rFonts w:ascii="Times New Roman" w:hAnsi="Times New Roman" w:cs="Times New Roman"/>
          <w:b/>
          <w:sz w:val="28"/>
          <w:szCs w:val="28"/>
        </w:rPr>
        <w:t>Блок С</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Оценочные средства для диагностирования сформированности уровня</w:t>
      </w:r>
    </w:p>
    <w:p w:rsidR="00B2790A" w:rsidRPr="00B2790A" w:rsidRDefault="00B2790A" w:rsidP="00B2790A">
      <w:pPr>
        <w:pStyle w:val="2"/>
        <w:numPr>
          <w:ilvl w:val="0"/>
          <w:numId w:val="0"/>
        </w:numPr>
        <w:tabs>
          <w:tab w:val="left" w:pos="426"/>
        </w:tabs>
        <w:spacing w:line="360" w:lineRule="auto"/>
        <w:jc w:val="center"/>
        <w:rPr>
          <w:b/>
          <w:i/>
          <w:sz w:val="28"/>
          <w:szCs w:val="28"/>
        </w:rPr>
      </w:pPr>
      <w:r w:rsidRPr="00B2790A">
        <w:rPr>
          <w:b/>
          <w:sz w:val="28"/>
          <w:szCs w:val="28"/>
        </w:rPr>
        <w:t>компетенций – «владеть»</w:t>
      </w:r>
    </w:p>
    <w:p w:rsidR="00B2790A" w:rsidRPr="00B2790A" w:rsidRDefault="00B2790A" w:rsidP="00B2790A">
      <w:pPr>
        <w:widowControl w:val="0"/>
        <w:tabs>
          <w:tab w:val="left" w:pos="766"/>
        </w:tabs>
        <w:spacing w:line="36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С.1 Комплексные практические задания</w:t>
      </w: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DF4689" w:rsidRPr="009C60F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1.1 </w:t>
      </w:r>
      <w:r w:rsidRPr="000863ED">
        <w:rPr>
          <w:rFonts w:ascii="Times New Roman" w:eastAsia="CourierNewPSMT" w:hAnsi="Times New Roman" w:cs="Times New Roman"/>
          <w:sz w:val="28"/>
          <w:szCs w:val="24"/>
        </w:rPr>
        <w:t xml:space="preserve">Сделайте описание знакомой вам (по месту проживания, по экскурсиям) экосистемы. Это может быть лес хвойный (сосновый, еловый), лес лиственный (березняк),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w:t>
      </w:r>
      <w:r w:rsidRPr="000863ED">
        <w:rPr>
          <w:rFonts w:ascii="Times New Roman" w:eastAsia="CourierNewPSMT" w:hAnsi="Times New Roman" w:cs="Times New Roman"/>
          <w:sz w:val="28"/>
          <w:szCs w:val="24"/>
        </w:rPr>
        <w:lastRenderedPageBreak/>
        <w:t>д. Укажите, какие растения и животные в этой экосистеме могут обитать, обитали 10 лет назад и обитают в настоящее время.</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9C60F9" w:rsidRPr="009C60F9" w:rsidRDefault="009C60F9" w:rsidP="00B2790A">
      <w:pPr>
        <w:pStyle w:val="a3"/>
        <w:numPr>
          <w:ilvl w:val="1"/>
          <w:numId w:val="16"/>
        </w:numPr>
        <w:spacing w:after="0" w:line="360" w:lineRule="auto"/>
        <w:ind w:right="-1"/>
        <w:jc w:val="both"/>
        <w:rPr>
          <w:rFonts w:ascii="Times New Roman" w:hAnsi="Times New Roman" w:cs="Times New Roman"/>
          <w:sz w:val="28"/>
          <w:szCs w:val="28"/>
        </w:rPr>
      </w:pPr>
      <w:r w:rsidRPr="009C60F9">
        <w:rPr>
          <w:rFonts w:ascii="Times New Roman" w:hAnsi="Times New Roman" w:cs="Times New Roman"/>
          <w:sz w:val="28"/>
          <w:szCs w:val="28"/>
        </w:rPr>
        <w:t>Составьте схемы «Оогенез», «Сперматогенез».</w:t>
      </w:r>
    </w:p>
    <w:p w:rsidR="009C60F9" w:rsidRPr="009C60F9" w:rsidRDefault="009C60F9" w:rsidP="00B2790A">
      <w:pPr>
        <w:pStyle w:val="a3"/>
        <w:numPr>
          <w:ilvl w:val="1"/>
          <w:numId w:val="16"/>
        </w:numPr>
        <w:shd w:val="clear" w:color="auto" w:fill="FFFFFF"/>
        <w:spacing w:before="225" w:after="100" w:afterAutospacing="1" w:line="360" w:lineRule="auto"/>
        <w:ind w:right="525"/>
        <w:jc w:val="both"/>
        <w:rPr>
          <w:rFonts w:ascii="Times New Roman" w:eastAsia="Times New Roman" w:hAnsi="Times New Roman" w:cs="Times New Roman"/>
          <w:color w:val="000000" w:themeColor="text1"/>
          <w:sz w:val="28"/>
          <w:szCs w:val="28"/>
          <w:lang w:eastAsia="ru-RU"/>
        </w:rPr>
      </w:pPr>
      <w:r w:rsidRPr="009C60F9">
        <w:rPr>
          <w:rFonts w:ascii="Times New Roman" w:eastAsia="Times New Roman" w:hAnsi="Times New Roman" w:cs="Times New Roman"/>
          <w:color w:val="000000" w:themeColor="text1"/>
          <w:sz w:val="28"/>
          <w:szCs w:val="28"/>
          <w:lang w:eastAsia="ru-RU"/>
        </w:rPr>
        <w:t>Заполните таблицу «Классификация типов дробления»</w:t>
      </w:r>
    </w:p>
    <w:tbl>
      <w:tblPr>
        <w:tblStyle w:val="af6"/>
        <w:tblW w:w="10206" w:type="dxa"/>
        <w:tblInd w:w="108" w:type="dxa"/>
        <w:tblLayout w:type="fixed"/>
        <w:tblLook w:val="04A0" w:firstRow="1" w:lastRow="0" w:firstColumn="1" w:lastColumn="0" w:noHBand="0" w:noVBand="1"/>
      </w:tblPr>
      <w:tblGrid>
        <w:gridCol w:w="1935"/>
        <w:gridCol w:w="2038"/>
        <w:gridCol w:w="2406"/>
        <w:gridCol w:w="1622"/>
        <w:gridCol w:w="2205"/>
      </w:tblGrid>
      <w:tr w:rsidR="009C60F9" w:rsidRPr="003E3703" w:rsidTr="00987952">
        <w:tc>
          <w:tcPr>
            <w:tcW w:w="1935"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дробления</w:t>
            </w:r>
          </w:p>
        </w:tc>
        <w:tc>
          <w:tcPr>
            <w:tcW w:w="2038"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яйцеклетки</w:t>
            </w:r>
          </w:p>
        </w:tc>
        <w:tc>
          <w:tcPr>
            <w:tcW w:w="2406"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Симметрия дробления</w:t>
            </w:r>
          </w:p>
        </w:tc>
        <w:tc>
          <w:tcPr>
            <w:tcW w:w="1622"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бластулы</w:t>
            </w:r>
          </w:p>
        </w:tc>
        <w:tc>
          <w:tcPr>
            <w:tcW w:w="2205" w:type="dxa"/>
            <w:hideMark/>
          </w:tcPr>
          <w:p w:rsidR="009C60F9" w:rsidRPr="003E3703" w:rsidRDefault="009C60F9" w:rsidP="00B2790A">
            <w:pPr>
              <w:spacing w:line="360" w:lineRule="auto"/>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Представители</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bl>
    <w:p w:rsidR="009C60F9" w:rsidRPr="009C60F9" w:rsidRDefault="009C60F9" w:rsidP="00B2790A">
      <w:pPr>
        <w:pStyle w:val="a3"/>
        <w:numPr>
          <w:ilvl w:val="1"/>
          <w:numId w:val="16"/>
        </w:numPr>
        <w:spacing w:after="0" w:line="360" w:lineRule="auto"/>
        <w:ind w:left="0" w:right="-1" w:firstLine="567"/>
        <w:jc w:val="both"/>
        <w:rPr>
          <w:rFonts w:ascii="Times New Roman" w:hAnsi="Times New Roman" w:cs="Times New Roman"/>
          <w:sz w:val="28"/>
          <w:szCs w:val="28"/>
        </w:rPr>
      </w:pPr>
      <w:r w:rsidRPr="003E3703">
        <w:rPr>
          <w:rFonts w:ascii="Times New Roman" w:eastAsia="Times New Roman" w:hAnsi="Times New Roman" w:cs="Times New Roman"/>
          <w:color w:val="000000" w:themeColor="text1"/>
          <w:sz w:val="28"/>
          <w:szCs w:val="28"/>
          <w:lang w:eastAsia="ru-RU"/>
        </w:rPr>
        <w:t>Составьте глоссарий по теме «Ранние стадии развития ланцетника и амфибий»</w:t>
      </w:r>
    </w:p>
    <w:p w:rsidR="00DF4689" w:rsidRDefault="00DF4689" w:rsidP="00B2790A">
      <w:pPr>
        <w:spacing w:after="0" w:line="360" w:lineRule="auto"/>
        <w:ind w:right="-1" w:firstLine="567"/>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3.1 </w:t>
      </w:r>
      <w:r w:rsidRPr="000863ED">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863ED">
        <w:rPr>
          <w:rFonts w:ascii="Times New Roman" w:eastAsia="CourierNewPSMT" w:hAnsi="Times New Roman" w:cs="Times New Roman"/>
          <w:bCs/>
          <w:sz w:val="28"/>
          <w:szCs w:val="24"/>
        </w:rPr>
        <w:t>трофических (</w:t>
      </w:r>
      <w:r w:rsidRPr="000863ED">
        <w:rPr>
          <w:rFonts w:ascii="Times New Roman" w:eastAsia="CourierNewPSMT" w:hAnsi="Times New Roman" w:cs="Times New Roman"/>
          <w:sz w:val="28"/>
          <w:szCs w:val="24"/>
        </w:rPr>
        <w:t xml:space="preserve">т. е. </w:t>
      </w:r>
      <w:r w:rsidRPr="000863ED">
        <w:rPr>
          <w:rFonts w:ascii="Times New Roman" w:eastAsia="CourierNewPSMT" w:hAnsi="Times New Roman" w:cs="Times New Roman"/>
          <w:bCs/>
          <w:iCs/>
          <w:sz w:val="28"/>
          <w:szCs w:val="24"/>
        </w:rPr>
        <w:t>пищевых</w:t>
      </w:r>
      <w:r w:rsidRPr="000863ED">
        <w:rPr>
          <w:rFonts w:ascii="Times New Roman" w:eastAsia="CourierNewPSMT" w:hAnsi="Times New Roman" w:cs="Times New Roman"/>
          <w:bCs/>
          <w:sz w:val="28"/>
          <w:szCs w:val="24"/>
        </w:rPr>
        <w:t>) связей.  Трофическая</w:t>
      </w:r>
      <w:r w:rsidRPr="000863ED">
        <w:rPr>
          <w:rFonts w:ascii="Times New Roman" w:eastAsia="CourierNewPSMT" w:hAnsi="Times New Roman" w:cs="Times New Roman"/>
          <w:sz w:val="28"/>
          <w:szCs w:val="24"/>
        </w:rPr>
        <w:t xml:space="preserve"> </w:t>
      </w:r>
      <w:r w:rsidRPr="000863ED">
        <w:rPr>
          <w:rFonts w:ascii="Times New Roman" w:eastAsia="CourierNewPSMT" w:hAnsi="Times New Roman" w:cs="Times New Roman"/>
          <w:bCs/>
          <w:sz w:val="28"/>
          <w:szCs w:val="24"/>
        </w:rPr>
        <w:t xml:space="preserve">структура биоценозов – </w:t>
      </w:r>
      <w:r w:rsidRPr="000863ED">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3.2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3.3</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3.4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Сколько звеньев может быть в пищевых цепях и от чего зависит их число?</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3.5</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 xml:space="preserve">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w:t>
      </w:r>
      <w:r w:rsidRPr="000863ED">
        <w:rPr>
          <w:rFonts w:ascii="Times New Roman" w:eastAsia="CourierNewPSMT" w:hAnsi="Times New Roman" w:cs="Times New Roman"/>
          <w:sz w:val="28"/>
          <w:szCs w:val="24"/>
        </w:rPr>
        <w:lastRenderedPageBreak/>
        <w:t>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3.6</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sidRPr="000863ED">
        <w:rPr>
          <w:rFonts w:ascii="TimesNewRomanPSMT" w:eastAsia="TimesNewRomanPSMT" w:cs="TimesNewRomanPSMT"/>
        </w:rPr>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3.7</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3.8</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Представьте данные о составе воздуха в виде круговой диаграммы.</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3.9</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DF468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8"/>
        </w:rPr>
        <w:t xml:space="preserve">3.10 </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3.11</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3.12 </w:t>
      </w:r>
      <w:r w:rsidRPr="000863ED">
        <w:rPr>
          <w:rFonts w:ascii="Times New Roman" w:eastAsia="CourierNewPSMT" w:hAnsi="Times New Roman" w:cs="Times New Roman"/>
          <w:sz w:val="28"/>
          <w:szCs w:val="28"/>
        </w:rPr>
        <w:t xml:space="preserve">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3.13</w:t>
      </w:r>
      <w:r w:rsidRPr="000863ED">
        <w:rPr>
          <w:rFonts w:ascii="Times New Roman" w:eastAsia="CourierNewPSMT" w:hAnsi="Times New Roman" w:cs="Times New Roman"/>
          <w:sz w:val="28"/>
          <w:szCs w:val="28"/>
        </w:rPr>
        <w:t xml:space="preserve">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3.14</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DF4689" w:rsidRPr="009C60F9" w:rsidRDefault="009C60F9" w:rsidP="00B2790A">
      <w:pPr>
        <w:spacing w:after="0" w:line="360" w:lineRule="auto"/>
        <w:ind w:right="-1" w:firstLine="567"/>
        <w:jc w:val="both"/>
        <w:rPr>
          <w:rFonts w:ascii="Times New Roman" w:hAnsi="Times New Roman" w:cs="Times New Roman"/>
          <w:sz w:val="28"/>
        </w:rPr>
      </w:pPr>
      <w:r>
        <w:rPr>
          <w:rFonts w:ascii="Times New Roman" w:eastAsia="TimesNewRomanPSMT" w:hAnsi="Times New Roman" w:cs="Times New Roman"/>
          <w:sz w:val="28"/>
          <w:szCs w:val="28"/>
        </w:rPr>
        <w:t xml:space="preserve">3.15  </w:t>
      </w:r>
      <w:r w:rsidRPr="000863ED">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Н</w:t>
      </w:r>
      <w:r w:rsidRPr="000863ED">
        <w:rPr>
          <w:rFonts w:ascii="Times New Roman" w:eastAsia="TimesNewRomanPSMT" w:hAnsi="Times New Roman" w:cs="Times New Roman"/>
          <w:sz w:val="28"/>
          <w:szCs w:val="28"/>
          <w:vertAlign w:val="subscript"/>
        </w:rPr>
        <w:t>12</w:t>
      </w:r>
      <w:r w:rsidRPr="000863ED">
        <w:rPr>
          <w:rFonts w:ascii="Times New Roman" w:eastAsia="TimesNewRomanPSMT" w:hAnsi="Times New Roman" w:cs="Times New Roman"/>
          <w:sz w:val="28"/>
          <w:szCs w:val="28"/>
        </w:rPr>
        <w:t>О</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w:t>
      </w:r>
    </w:p>
    <w:p w:rsidR="00DF4689" w:rsidRDefault="00DF468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9C60F9" w:rsidRDefault="009C60F9" w:rsidP="00B2790A">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 Заполните таблицу</w:t>
      </w:r>
    </w:p>
    <w:tbl>
      <w:tblPr>
        <w:tblStyle w:val="af6"/>
        <w:tblW w:w="0" w:type="auto"/>
        <w:tblLook w:val="04A0" w:firstRow="1" w:lastRow="0" w:firstColumn="1" w:lastColumn="0" w:noHBand="0" w:noVBand="1"/>
      </w:tblPr>
      <w:tblGrid>
        <w:gridCol w:w="2518"/>
        <w:gridCol w:w="2552"/>
        <w:gridCol w:w="2976"/>
        <w:gridCol w:w="2268"/>
      </w:tblGrid>
      <w:tr w:rsidR="009C60F9" w:rsidTr="00987952">
        <w:tc>
          <w:tcPr>
            <w:tcW w:w="251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w:t>
            </w:r>
          </w:p>
        </w:tc>
        <w:tc>
          <w:tcPr>
            <w:tcW w:w="2552"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Гаметогенез</w:t>
            </w:r>
          </w:p>
        </w:tc>
        <w:tc>
          <w:tcPr>
            <w:tcW w:w="2976"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Оплодотворение</w:t>
            </w:r>
          </w:p>
        </w:tc>
        <w:tc>
          <w:tcPr>
            <w:tcW w:w="226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Представители</w:t>
            </w:r>
          </w:p>
        </w:tc>
      </w:tr>
      <w:tr w:rsidR="009C60F9" w:rsidTr="00987952">
        <w:tc>
          <w:tcPr>
            <w:tcW w:w="251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552"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976"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26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r>
    </w:tbl>
    <w:p w:rsidR="009C60F9" w:rsidRDefault="009C60F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rPr>
        <w:t xml:space="preserve">4.2 </w:t>
      </w:r>
      <w:r w:rsidRPr="00B87833">
        <w:rPr>
          <w:rFonts w:ascii="Times New Roman" w:eastAsia="Times New Roman" w:hAnsi="Times New Roman" w:cs="Times New Roman"/>
          <w:bCs/>
          <w:color w:val="000000" w:themeColor="text1"/>
          <w:kern w:val="36"/>
          <w:sz w:val="28"/>
          <w:szCs w:val="24"/>
          <w:lang w:eastAsia="ru-RU"/>
        </w:rPr>
        <w:t>Рассмотрите примеры жизненных циклов папоротника и гороха. В чем состоит отличие?</w:t>
      </w:r>
    </w:p>
    <w:p w:rsidR="00E323D5" w:rsidRPr="00DF4689"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5.1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w:t>
      </w:r>
      <w:r w:rsidR="00E323D5" w:rsidRPr="000863ED">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 зоны своего оптимума приводит к стрессовому состоянию организма и в пределе - к его гибели. Применив объяснения этих терминов, проиллюстрируйте этот закон примерами.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5.2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5.3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Не только условия среды влияют на организм, но 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знания из биологии и экологии.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5.4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r w:rsidR="00E323D5" w:rsidRPr="000863ED">
        <w:rPr>
          <w:rFonts w:ascii="Times New Roman" w:eastAsia="TimesNewRomanPSMT" w:hAnsi="Times New Roman" w:cs="Times New Roman"/>
          <w:i/>
          <w:sz w:val="28"/>
          <w:szCs w:val="28"/>
        </w:rPr>
        <w:t xml:space="preserve">repellens </w:t>
      </w:r>
      <w:r w:rsidR="00E323D5" w:rsidRPr="000863ED">
        <w:rPr>
          <w:rFonts w:ascii="Times New Roman" w:eastAsia="TimesNewRomanPSMT" w:hAnsi="Times New Roman" w:cs="Times New Roman"/>
          <w:sz w:val="28"/>
          <w:szCs w:val="28"/>
        </w:rPr>
        <w:lastRenderedPageBreak/>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 вещества. Репелленты нового поколения призваны иначе решать задачу отпугивания животных, т. е. вызывать у них проявление оборонительных рефлексов, продиктованных инстинктом самосохранения. Например, охранять поля от диких кабанов можно, отпугивая их акустическими репеллентами – транзисторными радиоприемниками. Предложите свои варианты репеллентов (например, оптических или воздействующих на обоняние) для отпугивания птиц в аэропортах, на полях.</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5.5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Выберите правильные утверждения: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4) кислород в атмосфере появился в результате разложения воды;</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7) почва была сформирована после заселения суши живыми организмами;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w:t>
      </w:r>
      <w:r w:rsidR="00E323D5" w:rsidRPr="000863ED">
        <w:rPr>
          <w:rFonts w:ascii="Times New Roman" w:eastAsia="TimesNewRomanPSMT" w:hAnsi="Times New Roman" w:cs="Times New Roman"/>
          <w:sz w:val="28"/>
          <w:szCs w:val="28"/>
        </w:rPr>
        <w:lastRenderedPageBreak/>
        <w:t>расчетов определите, сколько литров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xml:space="preserve"> удерживает в себе кусочек мела массой 10 г?</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5.10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5.11</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5.12</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lastRenderedPageBreak/>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5.13</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E323D5" w:rsidRPr="000863ED">
        <w:rPr>
          <w:rFonts w:ascii="Times New Roman" w:eastAsia="TimesNewRomanPSMT" w:hAnsi="Times New Roman" w:cs="Times New Roman"/>
          <w:sz w:val="28"/>
          <w:szCs w:val="28"/>
          <w:vertAlign w:val="subscript"/>
        </w:rPr>
        <w:t>3</w:t>
      </w:r>
      <w:r w:rsidR="00E323D5" w:rsidRPr="000863ED">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5.14</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5.15</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5.16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323D5" w:rsidRPr="000863ED" w:rsidRDefault="009C60F9" w:rsidP="00B2790A">
      <w:pPr>
        <w:autoSpaceDE w:val="0"/>
        <w:autoSpaceDN w:val="0"/>
        <w:adjustRightInd w:val="0"/>
        <w:spacing w:after="0" w:line="360" w:lineRule="auto"/>
        <w:ind w:right="-1" w:firstLine="567"/>
        <w:jc w:val="both"/>
        <w:rPr>
          <w:rFonts w:ascii="Times New Roman" w:hAnsi="Times New Roman" w:cs="Times New Roman"/>
          <w:bCs/>
          <w:iCs/>
          <w:sz w:val="28"/>
          <w:szCs w:val="28"/>
        </w:rPr>
      </w:pPr>
      <w:r>
        <w:rPr>
          <w:rFonts w:ascii="Times New Roman" w:hAnsi="Times New Roman" w:cs="Times New Roman"/>
          <w:bCs/>
          <w:iCs/>
          <w:sz w:val="28"/>
          <w:szCs w:val="28"/>
        </w:rPr>
        <w:t>5.19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5.20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w:t>
      </w:r>
      <w:r w:rsidR="00E323D5" w:rsidRPr="000863ED">
        <w:rPr>
          <w:rFonts w:ascii="Times New Roman" w:eastAsia="TimesNewRomanPSMT" w:hAnsi="Times New Roman" w:cs="Times New Roman"/>
          <w:sz w:val="28"/>
          <w:szCs w:val="28"/>
        </w:rPr>
        <w:lastRenderedPageBreak/>
        <w:t>ка? На основе литературы, предложенной преподавателем, дайте оценку современному состоянию почв в Оренбургской области?</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5.21</w:t>
      </w:r>
      <w:r w:rsidR="00CA765C" w:rsidRPr="000863ED">
        <w:rPr>
          <w:rFonts w:ascii="Times New Roman" w:hAnsi="Times New Roman" w:cs="Times New Roman"/>
          <w:sz w:val="28"/>
          <w:szCs w:val="28"/>
        </w:rPr>
        <w:t xml:space="preserve"> Известно, что зеленые насаждения уменьшают количество пыли в воздухе. Над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леса в воздухе находится около 50 т. пыли, а над такой же поверхностью безлесного пространства в 12 раз больше. Сколько тонн пыли находится на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безлесного пространства?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5.22</w:t>
      </w:r>
      <w:r w:rsidR="00CA765C" w:rsidRPr="000863ED">
        <w:rPr>
          <w:rFonts w:ascii="Times New Roman" w:hAnsi="Times New Roman" w:cs="Times New Roman"/>
          <w:sz w:val="28"/>
          <w:szCs w:val="28"/>
        </w:rPr>
        <w:t xml:space="preserve"> Сколько кубических метров воздуха очищает лес площадью 50 га за 10 лет, если известно, что 1 га лесного массива за год очищает от пыли и углекислого газа 18 млн.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воздуха?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5.23</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городского воздуха содержится около 5000 микробов. Сколько микробов содержится 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лесного массива, если известно, что здесь их содержание меньше в 9-12 раз?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5.24</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 xml:space="preserve"> Известно, что 50 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зеленого леса поглощают за 1 час углекислого газа столько же, сколько его выделяет при дыхании за 1 час один человек, т.е. 40 г. Сколько углекислого газа поглощает 1 га зеленого леса в час? Сколько человек могут выдыхать этот углекислый газ за тот же час?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5.25</w:t>
      </w:r>
      <w:r w:rsidR="00CA765C" w:rsidRPr="000863ED">
        <w:rPr>
          <w:rFonts w:ascii="Times New Roman" w:hAnsi="Times New Roman" w:cs="Times New Roman"/>
          <w:sz w:val="28"/>
          <w:szCs w:val="28"/>
        </w:rPr>
        <w:t xml:space="preserve"> 1 га лиственных деревьев задерживает за год 250 т пыли, а хвойных – на 85% меньше. Сколько пыли задерживает за год гектар хвойных деревьев?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00CA765C" w:rsidRPr="000863ED">
        <w:rPr>
          <w:rFonts w:ascii="Times New Roman" w:hAnsi="Times New Roman" w:cs="Times New Roman"/>
          <w:sz w:val="28"/>
          <w:szCs w:val="28"/>
        </w:rPr>
        <w:t xml:space="preserve">1 га двадцатилетнего сосняка поглощает в год 9 т углекислого газа, а 60-летнего – на 44% больше; 80-летнего же на 15% меньше, чем 60-летнего. Сколько углекислого газа поглощает 1 га 80-летнего соснового леса?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5.27</w:t>
      </w:r>
      <w:r w:rsidR="00CA765C" w:rsidRPr="000863ED">
        <w:rPr>
          <w:rFonts w:ascii="Times New Roman" w:hAnsi="Times New Roman" w:cs="Times New Roman"/>
          <w:sz w:val="28"/>
          <w:szCs w:val="28"/>
        </w:rPr>
        <w:t xml:space="preserve"> Зеленые насаждения уменьшают силу городского шума. Какой силы будет шум от транспорта в жилом доме, если на проезжей части он равен 90 децибелам, а дорогу к этому дому огораживает полоса хвойных насаждений, снижая шум на 25</w:t>
      </w:r>
      <w:r>
        <w:rPr>
          <w:rFonts w:ascii="Times New Roman" w:hAnsi="Times New Roman" w:cs="Times New Roman"/>
          <w:sz w:val="28"/>
          <w:szCs w:val="28"/>
        </w:rPr>
        <w:t xml:space="preserve"> </w:t>
      </w:r>
      <w:r w:rsidR="00CA765C" w:rsidRPr="000863ED">
        <w:rPr>
          <w:rFonts w:ascii="Times New Roman" w:hAnsi="Times New Roman" w:cs="Times New Roman"/>
          <w:sz w:val="28"/>
          <w:szCs w:val="28"/>
        </w:rPr>
        <w:t>%?</w:t>
      </w:r>
    </w:p>
    <w:p w:rsidR="00377869" w:rsidRPr="000863ED" w:rsidRDefault="00E323D5" w:rsidP="00B2790A">
      <w:pPr>
        <w:tabs>
          <w:tab w:val="left" w:pos="4157"/>
          <w:tab w:val="center" w:pos="4748"/>
        </w:tabs>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sidR="009C60F9">
        <w:rPr>
          <w:rFonts w:ascii="Times New Roman" w:hAnsi="Times New Roman" w:cs="Times New Roman"/>
          <w:sz w:val="28"/>
          <w:szCs w:val="28"/>
        </w:rPr>
        <w:t>5.28</w:t>
      </w:r>
      <w:r w:rsidR="00CA765C" w:rsidRPr="000863ED">
        <w:rPr>
          <w:rFonts w:ascii="Times New Roman" w:hAnsi="Times New Roman" w:cs="Times New Roman"/>
          <w:sz w:val="28"/>
          <w:szCs w:val="28"/>
        </w:rPr>
        <w:t xml:space="preserve"> Подсчитайте, сколько дней бактерии могут сохранять свою жизнь в виде спор, если известно, что споры холеры выдерживают неблагоприятные условия 2 дня, чумы – в 4 раза дольше, тифа – в 30 раз дольше, туберкулеза – в 150, а сибирской язвы – в 1826 раз. </w:t>
      </w:r>
    </w:p>
    <w:p w:rsidR="00B2790A" w:rsidRDefault="00B2790A" w:rsidP="00B2790A">
      <w:pPr>
        <w:spacing w:after="0" w:line="360" w:lineRule="auto"/>
        <w:ind w:firstLine="317"/>
        <w:jc w:val="center"/>
        <w:rPr>
          <w:rFonts w:ascii="Times New Roman" w:hAnsi="Times New Roman" w:cs="Times New Roman"/>
          <w:b/>
          <w:sz w:val="28"/>
          <w:szCs w:val="28"/>
        </w:rPr>
      </w:pPr>
    </w:p>
    <w:p w:rsidR="00B2790A" w:rsidRPr="00B2790A" w:rsidRDefault="00B2790A" w:rsidP="00B2790A">
      <w:pPr>
        <w:spacing w:after="0" w:line="360" w:lineRule="auto"/>
        <w:ind w:firstLine="317"/>
        <w:jc w:val="center"/>
        <w:rPr>
          <w:rFonts w:ascii="Times New Roman" w:hAnsi="Times New Roman" w:cs="Times New Roman"/>
          <w:b/>
          <w:sz w:val="28"/>
          <w:szCs w:val="28"/>
        </w:rPr>
      </w:pPr>
      <w:r w:rsidRPr="00B2790A">
        <w:rPr>
          <w:rFonts w:ascii="Times New Roman" w:hAnsi="Times New Roman" w:cs="Times New Roman"/>
          <w:b/>
          <w:sz w:val="28"/>
          <w:szCs w:val="28"/>
        </w:rPr>
        <w:lastRenderedPageBreak/>
        <w:t xml:space="preserve">Блок </w:t>
      </w:r>
      <w:r w:rsidRPr="00B2790A">
        <w:rPr>
          <w:rFonts w:ascii="Times New Roman" w:hAnsi="Times New Roman" w:cs="Times New Roman"/>
          <w:b/>
          <w:sz w:val="28"/>
          <w:szCs w:val="28"/>
          <w:lang w:val="en-US"/>
        </w:rPr>
        <w:t>D</w:t>
      </w:r>
    </w:p>
    <w:p w:rsidR="00B2790A" w:rsidRPr="00B2790A" w:rsidRDefault="00B2790A" w:rsidP="00B2790A">
      <w:pPr>
        <w:widowControl w:val="0"/>
        <w:tabs>
          <w:tab w:val="left" w:pos="426"/>
        </w:tabs>
        <w:spacing w:after="0" w:line="360" w:lineRule="auto"/>
        <w:jc w:val="center"/>
        <w:rPr>
          <w:rFonts w:ascii="Times New Roman" w:hAnsi="Times New Roman" w:cs="Times New Roman"/>
          <w:b/>
          <w:sz w:val="28"/>
          <w:szCs w:val="28"/>
          <w:u w:val="single"/>
        </w:rPr>
      </w:pPr>
      <w:r w:rsidRPr="00B2790A">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зачета</w:t>
      </w:r>
    </w:p>
    <w:p w:rsidR="00B2790A" w:rsidRDefault="00B2790A" w:rsidP="00B2790A">
      <w:pPr>
        <w:spacing w:after="0" w:line="360" w:lineRule="auto"/>
        <w:jc w:val="center"/>
        <w:rPr>
          <w:rFonts w:ascii="Times New Roman" w:hAnsi="Times New Roman" w:cs="Times New Roman"/>
          <w:b/>
          <w:sz w:val="28"/>
          <w:szCs w:val="28"/>
        </w:rPr>
      </w:pPr>
    </w:p>
    <w:p w:rsidR="00B2790A" w:rsidRPr="00B2790A" w:rsidRDefault="00B2790A" w:rsidP="00B2790A">
      <w:pPr>
        <w:spacing w:after="0"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Вопросы к зачету</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 Оплодотворение. Функции, стадии процесса. Взаимодействие гамет при оплодотворении. Активация яйцеклетки после контакта со спермием</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 Классификация яйцеклеток по количеству и распределению желтка.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6 Процессы, протекающие после вхождения сперматозоида в яйцеклетку.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7 Партеногенез. Виды партеногенеза. Роль партеногенеза в природе.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8 Дробление. Особенности дробления яйцеклеток разных таксонов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9 Классификация бластул. Движущие силы и механизмы дробления. Классификация типов дробления.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10 Гаструляция. Способы формирования гаструл. Нейруляция. Орган генез. Образование осевых структур. Способы закладки мезодермы.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11 Явление эмбриональной индукции. Морфогенетические процессы органогенеза.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12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13 Признаки, приведшие животных к выходу на сушу.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14 Регенерация. Классификация регенераторных явлений. Значение регенерации в жизни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15 Соматический эмбриогенез. Сходство и различия процессов регенерации и соматического эмбриогенеза.</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16 Вертикальная структура биосферы. Горизонтальная структура биосферы. Понятие об экосистемах.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17 Общие и частные закономерности взаимоотношений «среда –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18 Изменение особей (популяций) в пределах видового ареала.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19 Классификация абиотических и биотических факторов среды.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20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21 Вода и минеральные соли. Роль воды в жизнедеятельности организмов. Водно-солевой обмен у водных и сухопутных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22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23 Классификация видов излучения. Свет. Роль света в жизнедеятельности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24 Роль звуков в жизни организмов. Действие звуковых волн на организмы.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25 Влияние ионизирующей радиации на онтогенез. Действие радиации на стадии развития биологических объектов.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26 Влияние ультрафиолетовых лучей на организмы, на разные стадии развития.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27 Свет и биологические ритмы. Физиологическая регуляция сезонных явлений. Сезонные ритмы, их роль в жизнедеятельности организмов.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28 Влияние гравитации на клетку, на высшие растения, на животных. Невесомость, биологический возраст и старение.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29 Сравнительная характеристика действия абиотических и биотических факторов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30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31 Объясните причины появления холодовой дрожи.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32 Объясните роль бурого жира в организме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33 Назовите адаптации растений к повышению и понижению температуры.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34 Объясните, почему полное отсутствие в окружающей среде углекислого газа более губительно для развития организма, чем его избыток.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35 Почему северные животные крупнее, чем аналогичные организмы средней полосы?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36 Как на основании внешних признаков можно различить африканского и индийского слонов? Что является причиной этих различий?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37 У высокогорных жителей отмечают иное содержание эритроцитов в крови. Повышенное или пониженное?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38 Почему у антилопы гну зимой может вырасти густой подшерсток, а у антилопы канна – нет?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39 Почему некоторые виды примул, выращенные при пониженных температурах, имеют белые цветки, вместо красных?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40 Почему засыпает замерзающий человек?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41 Перечислите причины вымирания видов.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42 Прокомментируйте закон анатомического соответствия Ж.Кювье. Приведите примеры.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43 Какая часть Океана более богата жизнью, северная или южная?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44 Поясните значение осмоса в жизни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45 Почему у китов и дельфинов органы дыхания легкие, а не жабры?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46 Почему семимесячный ребенок более жизнеспособен, чем родившийся через 8 месяцев беременности?</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47 Поясните влияние звуков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48 Почему у ночных птиц большие глаза?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49 Можно ли по внешнему виду отличить ночных животных от дневных?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50 Объясните, зачем на грядках с картофелем сажают лук или чеснок.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51 Эмбрионы клещей и мух гибнут в присутствии фитонцидов высших растений, но устойчивы к антибиотикам низших растений. Почему?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52 Каким образом связаны между собой темпы развития и старения?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53 Назовите основные положения теории непрерывности зародышевой плазмы Нуссбаума-Вейсмана и «переведите» их на язык современной науки.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54 Поясните биологическое значение мейоза.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55 Каким образом осуществляется защита яйцеклетки от проникновения в него нескольких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56 Назовите движущие силы и механизм процесса дробления зиготы.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57 Приведите пример практического применения партеногенеза.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58 Почему погреб устраивают на глубине не менее двух метров?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59 Для чего нужно знать закономерности развития, связанные с температурой?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60 Почему процессы линьки и высиживания птенцов разведены по времени?</w:t>
      </w:r>
    </w:p>
    <w:p w:rsidR="00663C54" w:rsidRPr="000863ED" w:rsidRDefault="00663C54" w:rsidP="009C60F9">
      <w:pPr>
        <w:adjustRightInd w:val="0"/>
        <w:spacing w:after="0" w:line="240" w:lineRule="auto"/>
        <w:ind w:right="-1" w:firstLine="709"/>
        <w:jc w:val="both"/>
        <w:rPr>
          <w:rFonts w:ascii="Times New Roman" w:eastAsia="Calibri" w:hAnsi="Times New Roman" w:cs="Times New Roman"/>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Pr="00B2790A" w:rsidRDefault="00B2790A" w:rsidP="00B2790A">
      <w:pPr>
        <w:ind w:firstLine="709"/>
        <w:jc w:val="both"/>
        <w:rPr>
          <w:rFonts w:ascii="Times New Roman" w:hAnsi="Times New Roman" w:cs="Times New Roman"/>
          <w:b/>
          <w:sz w:val="28"/>
          <w:szCs w:val="28"/>
        </w:rPr>
      </w:pPr>
      <w:r w:rsidRPr="00B2790A">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B2790A" w:rsidRPr="00B2790A" w:rsidRDefault="00B2790A" w:rsidP="00B2790A">
      <w:pPr>
        <w:spacing w:after="0" w:line="240" w:lineRule="auto"/>
        <w:rPr>
          <w:rFonts w:ascii="Times New Roman" w:hAnsi="Times New Roman" w:cs="Times New Roman"/>
          <w:i/>
          <w:sz w:val="28"/>
          <w:szCs w:val="28"/>
        </w:rPr>
      </w:pPr>
      <w:r w:rsidRPr="00B2790A">
        <w:rPr>
          <w:rFonts w:ascii="Times New Roman" w:hAnsi="Times New Roman" w:cs="Times New Roman"/>
          <w:b/>
          <w:sz w:val="28"/>
          <w:szCs w:val="28"/>
        </w:rPr>
        <w:t>Оценивание выполнения тестов</w:t>
      </w:r>
      <w:r w:rsidRPr="00B2790A">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B2790A" w:rsidRPr="00B2790A" w:rsidTr="00D3481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4-балльная</w:t>
            </w:r>
          </w:p>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Критерии</w:t>
            </w:r>
          </w:p>
        </w:tc>
      </w:tr>
      <w:tr w:rsidR="00B2790A" w:rsidRPr="00B2790A" w:rsidTr="00D3481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2"/>
              </w:numPr>
              <w:tabs>
                <w:tab w:val="left" w:pos="514"/>
              </w:tabs>
              <w:spacing w:after="0" w:line="240" w:lineRule="auto"/>
              <w:rPr>
                <w:rFonts w:ascii="Times New Roman" w:hAnsi="Times New Roman" w:cs="Times New Roman"/>
                <w:sz w:val="24"/>
                <w:szCs w:val="24"/>
              </w:rPr>
            </w:pPr>
            <w:r w:rsidRPr="00B2790A">
              <w:rPr>
                <w:rStyle w:val="33"/>
                <w:rFonts w:eastAsiaTheme="minorHAnsi"/>
                <w:sz w:val="24"/>
                <w:szCs w:val="24"/>
              </w:rPr>
              <w:t>Полнота выполнения тестовых заданий;</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Своевременность выполнения;</w:t>
            </w:r>
          </w:p>
          <w:p w:rsidR="00B2790A" w:rsidRPr="00B2790A" w:rsidRDefault="00B2790A" w:rsidP="00B2790A">
            <w:pPr>
              <w:widowControl w:val="0"/>
              <w:numPr>
                <w:ilvl w:val="0"/>
                <w:numId w:val="12"/>
              </w:numPr>
              <w:tabs>
                <w:tab w:val="left" w:pos="475"/>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ответов на вопросы;</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B2790A" w:rsidRPr="00B2790A" w:rsidTr="00D3481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2790A" w:rsidRPr="00B2790A" w:rsidTr="00D3481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790A" w:rsidRPr="00B2790A" w:rsidTr="00D3481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790A" w:rsidRPr="00B2790A" w:rsidRDefault="00B2790A" w:rsidP="00B2790A">
      <w:pPr>
        <w:spacing w:after="0" w:line="240" w:lineRule="auto"/>
        <w:rPr>
          <w:rFonts w:ascii="Times New Roman" w:eastAsia="Calibri" w:hAnsi="Times New Roman" w:cs="Times New Roman"/>
          <w:bCs/>
          <w:sz w:val="24"/>
          <w:szCs w:val="24"/>
        </w:rPr>
      </w:pPr>
    </w:p>
    <w:p w:rsidR="00B2790A" w:rsidRPr="00B2790A" w:rsidRDefault="00B2790A" w:rsidP="00B2790A">
      <w:pPr>
        <w:spacing w:after="0" w:line="240" w:lineRule="auto"/>
        <w:jc w:val="both"/>
        <w:rPr>
          <w:rFonts w:ascii="Times New Roman" w:hAnsi="Times New Roman" w:cs="Times New Roman"/>
          <w:b/>
          <w:sz w:val="28"/>
          <w:szCs w:val="24"/>
        </w:rPr>
      </w:pPr>
      <w:r w:rsidRPr="00B2790A">
        <w:rPr>
          <w:rFonts w:ascii="Times New Roman" w:eastAsia="Calibri" w:hAnsi="Times New Roman" w:cs="Times New Roman"/>
          <w:b/>
          <w:sz w:val="28"/>
          <w:szCs w:val="24"/>
        </w:rPr>
        <w:t>Оценивание ответа на практическом занятии</w:t>
      </w:r>
      <w:r w:rsidRPr="00B2790A">
        <w:rPr>
          <w:rFonts w:ascii="Times New Roman" w:hAnsi="Times New Roman" w:cs="Times New Roman"/>
          <w:b/>
          <w:sz w:val="28"/>
          <w:szCs w:val="24"/>
        </w:rPr>
        <w:t xml:space="preserve"> (собеседование, доклад) </w:t>
      </w:r>
    </w:p>
    <w:p w:rsidR="00B2790A" w:rsidRPr="00B2790A" w:rsidRDefault="00B2790A" w:rsidP="00B2790A">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2790A" w:rsidRPr="00B2790A" w:rsidTr="00D3481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Критерии</w:t>
            </w:r>
          </w:p>
        </w:tc>
      </w:tr>
      <w:tr w:rsidR="00B2790A" w:rsidRPr="00B2790A" w:rsidTr="00D3481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Полнота изложения теоретического материала;</w:t>
            </w:r>
          </w:p>
          <w:p w:rsidR="00B2790A" w:rsidRPr="00B2790A" w:rsidRDefault="00B2790A" w:rsidP="00B2790A">
            <w:pPr>
              <w:widowControl w:val="0"/>
              <w:numPr>
                <w:ilvl w:val="0"/>
                <w:numId w:val="18"/>
              </w:numPr>
              <w:tabs>
                <w:tab w:val="left" w:pos="498"/>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и/или аргументированность изложения (последовательность действий);</w:t>
            </w:r>
          </w:p>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ответа;</w:t>
            </w:r>
          </w:p>
          <w:p w:rsidR="00B2790A" w:rsidRPr="00B2790A" w:rsidRDefault="00B2790A" w:rsidP="00B2790A">
            <w:pPr>
              <w:widowControl w:val="0"/>
              <w:numPr>
                <w:ilvl w:val="0"/>
                <w:numId w:val="18"/>
              </w:numPr>
              <w:tabs>
                <w:tab w:val="left" w:pos="295"/>
              </w:tabs>
              <w:spacing w:after="0" w:line="240" w:lineRule="auto"/>
              <w:rPr>
                <w:rStyle w:val="33"/>
                <w:rFonts w:eastAsiaTheme="minorHAnsi"/>
                <w:sz w:val="24"/>
                <w:szCs w:val="24"/>
              </w:rPr>
            </w:pPr>
            <w:r w:rsidRPr="00B2790A">
              <w:rPr>
                <w:rStyle w:val="33"/>
                <w:rFonts w:eastAsiaTheme="minorHAnsi"/>
                <w:sz w:val="24"/>
                <w:szCs w:val="24"/>
              </w:rPr>
              <w:t>Культура речи;</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Степень осознанности, понимания изученного</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Глубина / полнота рассмотрения темы;</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2790A" w:rsidRPr="00B2790A" w:rsidTr="00D3481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Style w:val="33"/>
                <w:rFonts w:eastAsiaTheme="minorHAnsi"/>
                <w:sz w:val="24"/>
                <w:szCs w:val="24"/>
              </w:rPr>
            </w:pPr>
            <w:r w:rsidRPr="00B2790A">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2790A" w:rsidRPr="00B2790A" w:rsidTr="00D34816">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w:t>
            </w:r>
            <w:r w:rsidRPr="00B2790A">
              <w:rPr>
                <w:rStyle w:val="33"/>
                <w:rFonts w:eastAsiaTheme="minorHAnsi"/>
                <w:sz w:val="24"/>
                <w:szCs w:val="24"/>
              </w:rPr>
              <w:lastRenderedPageBreak/>
              <w:t>следовательностью ответа. Допускается несколько ошибок в содержании ответа и решении практических заданий.</w:t>
            </w:r>
          </w:p>
        </w:tc>
      </w:tr>
      <w:tr w:rsidR="00B2790A" w:rsidRPr="00B2790A" w:rsidTr="00D3481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Неудовлетвори</w:t>
            </w:r>
            <w:r w:rsidRPr="00B2790A">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Style w:val="9pt"/>
          <w:rFonts w:eastAsia="Calibri"/>
          <w:i/>
          <w:sz w:val="28"/>
          <w:szCs w:val="28"/>
        </w:rPr>
      </w:pPr>
      <w:r w:rsidRPr="00B2790A">
        <w:rPr>
          <w:rFonts w:ascii="Times New Roman" w:hAnsi="Times New Roman" w:cs="Times New Roman"/>
          <w:b/>
          <w:sz w:val="28"/>
          <w:szCs w:val="28"/>
        </w:rPr>
        <w:t>Оценивание выполнения практического задания</w:t>
      </w:r>
    </w:p>
    <w:p w:rsidR="00B2790A" w:rsidRPr="00B2790A" w:rsidRDefault="00B2790A" w:rsidP="00B2790A">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B2790A" w:rsidRPr="00B2790A" w:rsidTr="00D3481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824"/>
        </w:trPr>
        <w:tc>
          <w:tcPr>
            <w:tcW w:w="959"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Отлично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Полнота выполнения;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Style w:val="33"/>
                <w:rFonts w:eastAsiaTheme="minorHAnsi"/>
                <w:sz w:val="24"/>
                <w:szCs w:val="28"/>
              </w:rPr>
              <w:t>Своевременность выполнения;</w:t>
            </w:r>
          </w:p>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Последовательность и рациональность выполнения;</w:t>
            </w:r>
          </w:p>
          <w:p w:rsidR="00B2790A" w:rsidRPr="00B2790A" w:rsidRDefault="00B2790A" w:rsidP="00B2790A">
            <w:pPr>
              <w:widowControl w:val="0"/>
              <w:numPr>
                <w:ilvl w:val="0"/>
                <w:numId w:val="13"/>
              </w:numPr>
              <w:tabs>
                <w:tab w:val="left" w:pos="487"/>
              </w:tabs>
              <w:spacing w:after="0" w:line="240" w:lineRule="auto"/>
              <w:rPr>
                <w:rStyle w:val="33"/>
                <w:rFonts w:eastAsiaTheme="minorHAnsi"/>
                <w:sz w:val="24"/>
                <w:szCs w:val="28"/>
              </w:rPr>
            </w:pPr>
            <w:r w:rsidRPr="00B2790A">
              <w:rPr>
                <w:rStyle w:val="33"/>
                <w:rFonts w:eastAsiaTheme="minorHAnsi"/>
                <w:sz w:val="24"/>
                <w:szCs w:val="28"/>
              </w:rPr>
              <w:t>Самостоятельность решения;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Fonts w:ascii="Times New Roman" w:hAnsi="Times New Roman" w:cs="Times New Roman"/>
                <w:sz w:val="24"/>
                <w:szCs w:val="28"/>
              </w:rPr>
              <w:t>способность анализировать и обобщать информацию.</w:t>
            </w:r>
          </w:p>
          <w:p w:rsidR="00B2790A" w:rsidRPr="00B2790A" w:rsidRDefault="00B2790A" w:rsidP="00B2790A">
            <w:pPr>
              <w:widowControl w:val="0"/>
              <w:numPr>
                <w:ilvl w:val="0"/>
                <w:numId w:val="13"/>
              </w:numPr>
              <w:tabs>
                <w:tab w:val="left" w:pos="168"/>
              </w:tabs>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B2790A" w:rsidRPr="00B2790A" w:rsidRDefault="00B2790A" w:rsidP="00B2790A">
            <w:pPr>
              <w:widowControl w:val="0"/>
              <w:numPr>
                <w:ilvl w:val="0"/>
                <w:numId w:val="13"/>
              </w:numPr>
              <w:tabs>
                <w:tab w:val="left" w:pos="413"/>
              </w:tabs>
              <w:spacing w:after="0" w:line="240" w:lineRule="auto"/>
              <w:jc w:val="both"/>
              <w:rPr>
                <w:rFonts w:ascii="Times New Roman" w:eastAsia="Calibri" w:hAnsi="Times New Roman" w:cs="Times New Roman"/>
                <w:sz w:val="24"/>
                <w:szCs w:val="28"/>
              </w:rPr>
            </w:pPr>
            <w:r w:rsidRPr="00B2790A">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 xml:space="preserve">Задание решено самостоятельно. Студент </w:t>
            </w:r>
            <w:r w:rsidRPr="00B2790A">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B2790A" w:rsidRPr="00B2790A" w:rsidTr="00D34816">
        <w:trPr>
          <w:trHeight w:val="1138"/>
        </w:trPr>
        <w:tc>
          <w:tcPr>
            <w:tcW w:w="959"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Хорошо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B2790A" w:rsidRPr="00B2790A" w:rsidTr="00D34816">
        <w:trPr>
          <w:trHeight w:val="701"/>
        </w:trPr>
        <w:tc>
          <w:tcPr>
            <w:tcW w:w="959"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Style w:val="33"/>
                <w:rFonts w:eastAsiaTheme="minorHAnsi"/>
                <w:sz w:val="24"/>
                <w:szCs w:val="28"/>
              </w:rPr>
              <w:t xml:space="preserve">Задание решено с подсказками преподавателя. Студент </w:t>
            </w:r>
            <w:r w:rsidRPr="00B2790A">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B2790A" w:rsidRPr="00B2790A" w:rsidTr="00D34816">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Неудовлетвори</w:t>
            </w:r>
            <w:r w:rsidRPr="00B2790A">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Задание не решено.</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r w:rsidRPr="00B2790A">
        <w:rPr>
          <w:rFonts w:ascii="Times New Roman" w:hAnsi="Times New Roman" w:cs="Times New Roman"/>
          <w:b/>
          <w:sz w:val="28"/>
          <w:szCs w:val="28"/>
        </w:rPr>
        <w:t>Оценивание практических заданий (таблиц, схем, презентаций)</w:t>
      </w:r>
    </w:p>
    <w:p w:rsidR="00B2790A" w:rsidRPr="00B2790A" w:rsidRDefault="00B2790A" w:rsidP="00B2790A">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61"/>
        <w:gridCol w:w="2689"/>
        <w:gridCol w:w="5565"/>
      </w:tblGrid>
      <w:tr w:rsidR="00B2790A" w:rsidRPr="00B2790A" w:rsidTr="00D3481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1704"/>
        </w:trPr>
        <w:tc>
          <w:tcPr>
            <w:tcW w:w="960"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p w:rsidR="00B2790A" w:rsidRPr="00B2790A" w:rsidRDefault="00B2790A" w:rsidP="00B2790A">
            <w:pPr>
              <w:spacing w:after="0" w:line="240" w:lineRule="auto"/>
              <w:rPr>
                <w:rFonts w:ascii="Times New Roman" w:hAnsi="Times New Roman" w:cs="Times New Roman"/>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9"/>
              </w:numPr>
              <w:tabs>
                <w:tab w:val="left" w:pos="307"/>
                <w:tab w:val="left" w:pos="502"/>
              </w:tabs>
              <w:spacing w:after="0" w:line="240" w:lineRule="auto"/>
              <w:ind w:left="23" w:firstLine="0"/>
              <w:rPr>
                <w:rStyle w:val="33"/>
                <w:rFonts w:eastAsiaTheme="minorHAnsi"/>
                <w:sz w:val="24"/>
                <w:szCs w:val="24"/>
              </w:rPr>
            </w:pPr>
            <w:r w:rsidRPr="00B2790A">
              <w:rPr>
                <w:rStyle w:val="33"/>
                <w:rFonts w:eastAsiaTheme="minorHAnsi"/>
                <w:sz w:val="24"/>
                <w:szCs w:val="24"/>
              </w:rPr>
              <w:t xml:space="preserve"> Самостоятельность ответа;</w:t>
            </w:r>
          </w:p>
          <w:p w:rsidR="00B2790A" w:rsidRPr="00B2790A" w:rsidRDefault="00B2790A" w:rsidP="00B2790A">
            <w:pPr>
              <w:widowControl w:val="0"/>
              <w:numPr>
                <w:ilvl w:val="0"/>
                <w:numId w:val="19"/>
              </w:numPr>
              <w:tabs>
                <w:tab w:val="left" w:pos="307"/>
                <w:tab w:val="left" w:pos="502"/>
              </w:tabs>
              <w:spacing w:after="0" w:line="240" w:lineRule="auto"/>
              <w:ind w:left="23" w:firstLine="0"/>
              <w:rPr>
                <w:rFonts w:ascii="Times New Roman" w:hAnsi="Times New Roman" w:cs="Times New Roman"/>
                <w:sz w:val="24"/>
                <w:szCs w:val="24"/>
              </w:rPr>
            </w:pPr>
            <w:r w:rsidRPr="00B2790A">
              <w:rPr>
                <w:rStyle w:val="33"/>
                <w:rFonts w:eastAsiaTheme="minorHAnsi"/>
                <w:sz w:val="24"/>
                <w:szCs w:val="24"/>
              </w:rPr>
              <w:t xml:space="preserve"> </w:t>
            </w:r>
            <w:r w:rsidRPr="00B2790A">
              <w:rPr>
                <w:rFonts w:ascii="Times New Roman" w:hAnsi="Times New Roman" w:cs="Times New Roman"/>
                <w:sz w:val="24"/>
                <w:szCs w:val="24"/>
              </w:rPr>
              <w:t>владение терминологией;</w:t>
            </w:r>
          </w:p>
          <w:p w:rsidR="00B2790A" w:rsidRPr="00B2790A" w:rsidRDefault="00B2790A" w:rsidP="00B2790A">
            <w:pPr>
              <w:widowControl w:val="0"/>
              <w:numPr>
                <w:ilvl w:val="0"/>
                <w:numId w:val="19"/>
              </w:numPr>
              <w:tabs>
                <w:tab w:val="left" w:pos="307"/>
                <w:tab w:val="left" w:pos="851"/>
                <w:tab w:val="left" w:pos="1180"/>
              </w:tabs>
              <w:spacing w:after="0" w:line="240" w:lineRule="auto"/>
              <w:ind w:left="23" w:firstLine="0"/>
              <w:jc w:val="both"/>
              <w:rPr>
                <w:rFonts w:ascii="Times New Roman" w:hAnsi="Times New Roman" w:cs="Times New Roman"/>
                <w:sz w:val="24"/>
                <w:szCs w:val="24"/>
              </w:rPr>
            </w:pPr>
            <w:r w:rsidRPr="00B2790A">
              <w:rPr>
                <w:rFonts w:ascii="Times New Roman" w:hAnsi="Times New Roman" w:cs="Times New Roman"/>
                <w:sz w:val="24"/>
                <w:szCs w:val="24"/>
              </w:rPr>
              <w:t>характер представления результатов (нагляд</w:t>
            </w:r>
            <w:r w:rsidRPr="00B2790A">
              <w:rPr>
                <w:rFonts w:ascii="Times New Roman" w:hAnsi="Times New Roman" w:cs="Times New Roman"/>
                <w:sz w:val="24"/>
                <w:szCs w:val="24"/>
              </w:rPr>
              <w:lastRenderedPageBreak/>
              <w:t>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lastRenderedPageBreak/>
              <w:t>Студент правильно выполнил задание. Показал отлич</w:t>
            </w:r>
            <w:r w:rsidRPr="00B2790A">
              <w:rPr>
                <w:rStyle w:val="27"/>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1619"/>
        </w:trPr>
        <w:tc>
          <w:tcPr>
            <w:tcW w:w="960"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Хорошо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7"/>
                <w:rFonts w:eastAsiaTheme="minorHAnsi"/>
                <w:sz w:val="24"/>
                <w:szCs w:val="24"/>
              </w:rPr>
              <w:softHyphen/>
              <w:t>ченных знаний и умений при решении задания в рамках усвоенного учебного материала.</w:t>
            </w:r>
          </w:p>
        </w:tc>
      </w:tr>
      <w:tr w:rsidR="00B2790A" w:rsidRPr="00B2790A" w:rsidTr="00D34816">
        <w:trPr>
          <w:trHeight w:val="418"/>
        </w:trPr>
        <w:tc>
          <w:tcPr>
            <w:tcW w:w="960"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2790A" w:rsidRPr="00B2790A" w:rsidRDefault="00B2790A" w:rsidP="00B2790A">
      <w:pPr>
        <w:spacing w:after="0" w:line="240" w:lineRule="auto"/>
        <w:jc w:val="both"/>
        <w:rPr>
          <w:rFonts w:ascii="Times New Roman" w:hAnsi="Times New Roman" w:cs="Times New Roman"/>
          <w:b/>
          <w:sz w:val="28"/>
          <w:szCs w:val="28"/>
        </w:rPr>
      </w:pPr>
    </w:p>
    <w:p w:rsidR="00B2790A" w:rsidRPr="00B2790A" w:rsidRDefault="00B2790A" w:rsidP="00B2790A">
      <w:pPr>
        <w:spacing w:after="0" w:line="240" w:lineRule="auto"/>
        <w:jc w:val="both"/>
        <w:rPr>
          <w:rFonts w:ascii="Times New Roman" w:hAnsi="Times New Roman" w:cs="Times New Roman"/>
          <w:b/>
          <w:sz w:val="28"/>
          <w:szCs w:val="28"/>
        </w:rPr>
      </w:pPr>
      <w:r w:rsidRPr="00B2790A">
        <w:rPr>
          <w:rFonts w:ascii="Times New Roman" w:hAnsi="Times New Roman" w:cs="Times New Roman"/>
          <w:b/>
          <w:sz w:val="28"/>
          <w:szCs w:val="28"/>
        </w:rPr>
        <w:t>Оценивание ответа на зачете</w:t>
      </w:r>
    </w:p>
    <w:p w:rsidR="00B2790A" w:rsidRPr="00B2790A" w:rsidRDefault="00B2790A" w:rsidP="00B2790A">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B2790A" w:rsidRPr="00B2790A" w:rsidTr="00D34816">
        <w:trPr>
          <w:tblHeader/>
        </w:trPr>
        <w:tc>
          <w:tcPr>
            <w:tcW w:w="1007"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Шкала</w:t>
            </w:r>
          </w:p>
        </w:tc>
        <w:tc>
          <w:tcPr>
            <w:tcW w:w="1433"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Показатели</w:t>
            </w:r>
          </w:p>
        </w:tc>
        <w:tc>
          <w:tcPr>
            <w:tcW w:w="2560"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Критерии</w:t>
            </w:r>
          </w:p>
        </w:tc>
      </w:tr>
      <w:tr w:rsidR="00B2790A" w:rsidRPr="00B2790A" w:rsidTr="00D34816">
        <w:trPr>
          <w:trHeight w:val="1178"/>
        </w:trPr>
        <w:tc>
          <w:tcPr>
            <w:tcW w:w="1007" w:type="pct"/>
            <w:vMerge w:val="restart"/>
            <w:shd w:val="clear" w:color="auto" w:fill="auto"/>
          </w:tcPr>
          <w:p w:rsidR="00B2790A" w:rsidRPr="00B2790A" w:rsidRDefault="00B2790A" w:rsidP="00B2790A">
            <w:pPr>
              <w:pStyle w:val="ReportMain"/>
              <w:rPr>
                <w:szCs w:val="28"/>
              </w:rPr>
            </w:pPr>
            <w:r>
              <w:rPr>
                <w:szCs w:val="28"/>
              </w:rPr>
              <w:t>Зачтено</w:t>
            </w:r>
          </w:p>
        </w:tc>
        <w:tc>
          <w:tcPr>
            <w:tcW w:w="1433" w:type="pct"/>
            <w:vMerge w:val="restart"/>
            <w:shd w:val="clear" w:color="auto" w:fill="auto"/>
          </w:tcPr>
          <w:p w:rsidR="00B2790A" w:rsidRPr="00B2790A" w:rsidRDefault="00B2790A" w:rsidP="00B2790A">
            <w:pPr>
              <w:pStyle w:val="ReportMain"/>
              <w:suppressAutoHyphens/>
              <w:jc w:val="both"/>
              <w:rPr>
                <w:szCs w:val="28"/>
              </w:rPr>
            </w:pPr>
            <w:r w:rsidRPr="00B2790A">
              <w:rPr>
                <w:szCs w:val="28"/>
              </w:rPr>
              <w:t>1. Полнота изложения теоретического материала;</w:t>
            </w:r>
          </w:p>
          <w:p w:rsidR="00B2790A" w:rsidRPr="00B2790A" w:rsidRDefault="00B2790A" w:rsidP="00B2790A">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B2790A" w:rsidRPr="00B2790A" w:rsidRDefault="00B2790A" w:rsidP="00B2790A">
            <w:pPr>
              <w:pStyle w:val="ReportMain"/>
              <w:suppressAutoHyphens/>
              <w:jc w:val="both"/>
              <w:rPr>
                <w:szCs w:val="28"/>
              </w:rPr>
            </w:pPr>
            <w:r w:rsidRPr="00B2790A">
              <w:rPr>
                <w:szCs w:val="28"/>
              </w:rPr>
              <w:t>3. Самостоятельность ответа;</w:t>
            </w:r>
          </w:p>
          <w:p w:rsidR="00B2790A" w:rsidRPr="00B2790A" w:rsidRDefault="00B2790A" w:rsidP="00B2790A">
            <w:pPr>
              <w:pStyle w:val="ReportMain"/>
              <w:suppressAutoHyphens/>
              <w:jc w:val="both"/>
              <w:rPr>
                <w:szCs w:val="28"/>
              </w:rPr>
            </w:pPr>
            <w:r w:rsidRPr="00B2790A">
              <w:rPr>
                <w:szCs w:val="28"/>
              </w:rPr>
              <w:t>4. Культура речи.</w:t>
            </w:r>
          </w:p>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2790A" w:rsidRPr="00B2790A" w:rsidTr="00D34816">
        <w:tc>
          <w:tcPr>
            <w:tcW w:w="1007" w:type="pct"/>
            <w:shd w:val="clear" w:color="auto" w:fill="auto"/>
          </w:tcPr>
          <w:p w:rsidR="00B2790A" w:rsidRPr="00B2790A" w:rsidRDefault="00B2790A" w:rsidP="00B2790A">
            <w:pPr>
              <w:pStyle w:val="ReportMain"/>
              <w:rPr>
                <w:szCs w:val="28"/>
              </w:rPr>
            </w:pPr>
            <w:r w:rsidRPr="00B2790A">
              <w:rPr>
                <w:szCs w:val="28"/>
              </w:rPr>
              <w:t>Не</w:t>
            </w:r>
            <w:r>
              <w:rPr>
                <w:szCs w:val="28"/>
              </w:rPr>
              <w:t>зачтено</w:t>
            </w:r>
          </w:p>
        </w:tc>
        <w:tc>
          <w:tcPr>
            <w:tcW w:w="1433" w:type="pct"/>
            <w:vMerge/>
            <w:shd w:val="clear" w:color="auto" w:fill="auto"/>
          </w:tcPr>
          <w:p w:rsidR="00B2790A" w:rsidRPr="00B2790A" w:rsidRDefault="00B2790A" w:rsidP="00B2790A">
            <w:pPr>
              <w:pStyle w:val="ReportMain"/>
              <w:suppressAutoHyphens/>
              <w:rPr>
                <w:szCs w:val="28"/>
              </w:rPr>
            </w:pPr>
          </w:p>
        </w:tc>
        <w:tc>
          <w:tcPr>
            <w:tcW w:w="2560" w:type="pct"/>
            <w:shd w:val="clear" w:color="auto" w:fill="auto"/>
          </w:tcPr>
          <w:p w:rsidR="00B2790A" w:rsidRPr="00B2790A" w:rsidRDefault="00B2790A" w:rsidP="00B2790A">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B2790A">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B2790A" w:rsidRPr="00B2790A" w:rsidRDefault="00B2790A" w:rsidP="00B2790A">
      <w:pPr>
        <w:tabs>
          <w:tab w:val="left" w:pos="993"/>
        </w:tabs>
        <w:spacing w:after="0" w:line="240" w:lineRule="auto"/>
        <w:ind w:right="181"/>
        <w:jc w:val="both"/>
        <w:rPr>
          <w:rFonts w:ascii="Times New Roman" w:hAnsi="Times New Roman" w:cs="Times New Roman"/>
          <w:sz w:val="28"/>
          <w:szCs w:val="28"/>
        </w:rPr>
      </w:pPr>
      <w:r w:rsidRPr="00B2790A">
        <w:rPr>
          <w:rFonts w:ascii="Times New Roman" w:hAnsi="Times New Roman" w:cs="Times New Roman"/>
          <w:sz w:val="28"/>
          <w:szCs w:val="28"/>
        </w:rPr>
        <w:t xml:space="preserve">Таблица 1 - Формы оценочных средств </w:t>
      </w:r>
    </w:p>
    <w:p w:rsidR="00B2790A" w:rsidRPr="00B2790A" w:rsidRDefault="00B2790A" w:rsidP="00B2790A">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B2790A" w:rsidRPr="00B2790A" w:rsidTr="00D34816">
        <w:trPr>
          <w:tblHeader/>
        </w:trPr>
        <w:tc>
          <w:tcPr>
            <w:tcW w:w="633"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п/п</w:t>
            </w:r>
          </w:p>
        </w:tc>
        <w:tc>
          <w:tcPr>
            <w:tcW w:w="2027"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Наименование</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средства</w:t>
            </w:r>
          </w:p>
        </w:tc>
        <w:tc>
          <w:tcPr>
            <w:tcW w:w="4961"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 xml:space="preserve">Представление </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 средства в фонде</w:t>
            </w:r>
          </w:p>
        </w:tc>
      </w:tr>
      <w:tr w:rsidR="00B2790A" w:rsidRPr="00B2790A" w:rsidTr="00D34816">
        <w:tc>
          <w:tcPr>
            <w:tcW w:w="633"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Различают задачи и задания:</w:t>
            </w:r>
          </w:p>
          <w:p w:rsidR="00B2790A" w:rsidRPr="00B2790A" w:rsidRDefault="00B2790A" w:rsidP="00B2790A">
            <w:pPr>
              <w:tabs>
                <w:tab w:val="left" w:pos="254"/>
              </w:tabs>
              <w:spacing w:after="0" w:line="240" w:lineRule="auto"/>
              <w:rPr>
                <w:rFonts w:ascii="Times New Roman" w:hAnsi="Times New Roman" w:cs="Times New Roman"/>
                <w:sz w:val="24"/>
                <w:szCs w:val="28"/>
              </w:rPr>
            </w:pPr>
            <w:r w:rsidRPr="00B2790A">
              <w:rPr>
                <w:rStyle w:val="211pt"/>
                <w:rFonts w:eastAsiaTheme="minorHAnsi"/>
                <w:sz w:val="24"/>
                <w:szCs w:val="28"/>
              </w:rPr>
              <w:t>а)</w:t>
            </w:r>
            <w:r w:rsidRPr="00B2790A">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2790A" w:rsidRPr="00B2790A" w:rsidRDefault="00B2790A" w:rsidP="00B2790A">
            <w:pPr>
              <w:tabs>
                <w:tab w:val="left" w:pos="226"/>
              </w:tabs>
              <w:spacing w:after="0" w:line="240" w:lineRule="auto"/>
              <w:rPr>
                <w:rFonts w:ascii="Times New Roman" w:hAnsi="Times New Roman" w:cs="Times New Roman"/>
                <w:sz w:val="24"/>
                <w:szCs w:val="28"/>
              </w:rPr>
            </w:pPr>
            <w:r w:rsidRPr="00B2790A">
              <w:rPr>
                <w:rStyle w:val="211pt"/>
                <w:rFonts w:eastAsiaTheme="minorHAnsi"/>
                <w:sz w:val="24"/>
                <w:szCs w:val="28"/>
              </w:rPr>
              <w:t>б)</w:t>
            </w:r>
            <w:r w:rsidRPr="00B2790A">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2790A" w:rsidRPr="00B2790A" w:rsidRDefault="00B2790A" w:rsidP="00B2790A">
            <w:pPr>
              <w:tabs>
                <w:tab w:val="left" w:pos="346"/>
              </w:tabs>
              <w:spacing w:after="0" w:line="240" w:lineRule="auto"/>
              <w:rPr>
                <w:rFonts w:ascii="Times New Roman" w:hAnsi="Times New Roman" w:cs="Times New Roman"/>
                <w:sz w:val="24"/>
                <w:szCs w:val="28"/>
              </w:rPr>
            </w:pPr>
            <w:r w:rsidRPr="00B2790A">
              <w:rPr>
                <w:rStyle w:val="211pt"/>
                <w:rFonts w:eastAsiaTheme="minorHAnsi"/>
                <w:sz w:val="24"/>
                <w:szCs w:val="28"/>
              </w:rPr>
              <w:t>в)</w:t>
            </w:r>
            <w:r w:rsidRPr="00B2790A">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rFonts w:ascii="Times New Roman" w:hAnsi="Times New Roman" w:cs="Times New Roman"/>
                <w:sz w:val="24"/>
                <w:szCs w:val="28"/>
              </w:rPr>
              <w:t>.</w:t>
            </w:r>
          </w:p>
        </w:tc>
        <w:tc>
          <w:tcPr>
            <w:tcW w:w="1984" w:type="dxa"/>
            <w:shd w:val="clear" w:color="auto" w:fill="auto"/>
          </w:tcPr>
          <w:p w:rsidR="00B2790A" w:rsidRPr="00B2790A" w:rsidRDefault="00B2790A" w:rsidP="00B2790A">
            <w:pPr>
              <w:spacing w:after="0" w:line="240" w:lineRule="auto"/>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2</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B2790A" w:rsidRPr="00B2790A" w:rsidRDefault="00B2790A" w:rsidP="00B2790A">
            <w:pPr>
              <w:tabs>
                <w:tab w:val="left" w:pos="1171"/>
                <w:tab w:val="left" w:pos="3062"/>
                <w:tab w:val="left" w:pos="4114"/>
              </w:tabs>
              <w:spacing w:after="0" w:line="240" w:lineRule="auto"/>
              <w:rPr>
                <w:rFonts w:ascii="Times New Roman" w:hAnsi="Times New Roman" w:cs="Times New Roman"/>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B2790A" w:rsidRPr="00B2790A" w:rsidRDefault="00B2790A" w:rsidP="00B2790A">
            <w:pPr>
              <w:tabs>
                <w:tab w:val="left" w:pos="1474"/>
              </w:tabs>
              <w:spacing w:after="0" w:line="240" w:lineRule="auto"/>
              <w:rPr>
                <w:rFonts w:ascii="Times New Roman" w:hAnsi="Times New Roman" w:cs="Times New Roman"/>
                <w:sz w:val="24"/>
                <w:szCs w:val="28"/>
              </w:rPr>
            </w:pPr>
            <w:r w:rsidRPr="00B2790A">
              <w:rPr>
                <w:rStyle w:val="211pt"/>
                <w:rFonts w:eastAsiaTheme="minorHAnsi"/>
                <w:sz w:val="24"/>
                <w:szCs w:val="28"/>
              </w:rPr>
              <w:t>Темы докладов,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сообщений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3</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B2790A" w:rsidRPr="00B2790A" w:rsidRDefault="00B2790A" w:rsidP="00B2790A">
            <w:pPr>
              <w:tabs>
                <w:tab w:val="left" w:pos="2098"/>
              </w:tabs>
              <w:spacing w:after="0" w:line="240" w:lineRule="auto"/>
              <w:rPr>
                <w:rFonts w:ascii="Times New Roman" w:hAnsi="Times New Roman" w:cs="Times New Roman"/>
                <w:sz w:val="24"/>
                <w:szCs w:val="28"/>
              </w:rPr>
            </w:pPr>
            <w:r w:rsidRPr="00B2790A">
              <w:rPr>
                <w:rStyle w:val="211pt"/>
                <w:rFonts w:eastAsiaTheme="minorHAnsi"/>
                <w:sz w:val="24"/>
                <w:szCs w:val="28"/>
              </w:rPr>
              <w:t>Вопросы по разделам дисциплины</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rPr>
              <w:t>4</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Тест</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w:t>
            </w:r>
            <w:r w:rsidRPr="00B2790A">
              <w:rPr>
                <w:rStyle w:val="211pt"/>
                <w:rFonts w:eastAsiaTheme="minorHAnsi"/>
                <w:sz w:val="24"/>
                <w:szCs w:val="28"/>
              </w:rPr>
              <w:lastRenderedPageBreak/>
              <w:t>тизировать процедуру измерения уровня знаний, умений и владений обучающегося.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lastRenderedPageBreak/>
              <w:t>Фонд тестовых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5</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lang w:eastAsia="ru-RU"/>
              </w:rPr>
            </w:pPr>
            <w:r w:rsidRPr="00B2790A">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rFonts w:ascii="Times New Roman" w:hAnsi="Times New Roman" w:cs="Times New Roman"/>
                <w:sz w:val="24"/>
                <w:szCs w:val="28"/>
              </w:rPr>
              <w:t>объем учебного предмета по итогам семестра и  проставлении в зачетную книжку студента – «</w:t>
            </w:r>
            <w:r>
              <w:rPr>
                <w:rFonts w:ascii="Times New Roman" w:hAnsi="Times New Roman" w:cs="Times New Roman"/>
                <w:sz w:val="24"/>
                <w:szCs w:val="28"/>
              </w:rPr>
              <w:t>зачтено</w:t>
            </w:r>
            <w:r w:rsidRPr="00B2790A">
              <w:rPr>
                <w:rFonts w:ascii="Times New Roman" w:hAnsi="Times New Roman" w:cs="Times New Roman"/>
                <w:sz w:val="24"/>
                <w:szCs w:val="28"/>
              </w:rPr>
              <w:t>», «</w:t>
            </w:r>
            <w:r>
              <w:rPr>
                <w:rFonts w:ascii="Times New Roman" w:hAnsi="Times New Roman" w:cs="Times New Roman"/>
                <w:sz w:val="24"/>
                <w:szCs w:val="28"/>
              </w:rPr>
              <w:t>незачтено»</w:t>
            </w:r>
            <w:r w:rsidRPr="00B2790A">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ИА.</w:t>
            </w:r>
            <w:r>
              <w:rPr>
                <w:rFonts w:ascii="Times New Roman" w:hAnsi="Times New Roman" w:cs="Times New Roman"/>
                <w:sz w:val="24"/>
                <w:szCs w:val="28"/>
                <w:lang w:eastAsia="ru-RU"/>
              </w:rPr>
              <w:t xml:space="preserve"> </w:t>
            </w:r>
            <w:r w:rsidRPr="00B2790A">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Комплект вопросов. </w:t>
            </w:r>
          </w:p>
        </w:tc>
      </w:tr>
    </w:tbl>
    <w:p w:rsidR="00B2790A" w:rsidRPr="00B2790A" w:rsidRDefault="00B2790A" w:rsidP="00B2790A">
      <w:pPr>
        <w:spacing w:after="0" w:line="240" w:lineRule="auto"/>
        <w:jc w:val="both"/>
        <w:rPr>
          <w:rFonts w:ascii="Times New Roman" w:hAnsi="Times New Roman" w:cs="Times New Roman"/>
          <w:sz w:val="28"/>
          <w:szCs w:val="28"/>
        </w:rPr>
      </w:pPr>
    </w:p>
    <w:p w:rsidR="00B2790A" w:rsidRPr="00B2790A" w:rsidRDefault="00B2790A" w:rsidP="00B2790A">
      <w:pPr>
        <w:spacing w:after="0" w:line="240" w:lineRule="auto"/>
        <w:ind w:firstLine="709"/>
        <w:jc w:val="both"/>
        <w:rPr>
          <w:rFonts w:ascii="Times New Roman" w:hAnsi="Times New Roman" w:cs="Times New Roman"/>
        </w:rPr>
      </w:pPr>
    </w:p>
    <w:p w:rsidR="00E323D5" w:rsidRPr="000863ED" w:rsidRDefault="00E323D5" w:rsidP="00B2790A">
      <w:pPr>
        <w:pStyle w:val="ReportMain"/>
        <w:suppressAutoHyphens/>
        <w:ind w:firstLine="567"/>
        <w:jc w:val="both"/>
        <w:rPr>
          <w:sz w:val="28"/>
          <w:szCs w:val="28"/>
        </w:rPr>
      </w:pPr>
    </w:p>
    <w:sectPr w:rsidR="00E323D5" w:rsidRPr="000863ED" w:rsidSect="009434FA">
      <w:foot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CE" w:rsidRDefault="007661CE" w:rsidP="00CE176D">
      <w:pPr>
        <w:spacing w:after="0" w:line="240" w:lineRule="auto"/>
      </w:pPr>
      <w:r>
        <w:separator/>
      </w:r>
    </w:p>
  </w:endnote>
  <w:endnote w:type="continuationSeparator" w:id="0">
    <w:p w:rsidR="007661CE" w:rsidRDefault="007661CE"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EE76E7" w:rsidRPr="00852172" w:rsidRDefault="003C6254">
        <w:pPr>
          <w:pStyle w:val="ad"/>
          <w:jc w:val="center"/>
          <w:rPr>
            <w:sz w:val="24"/>
          </w:rPr>
        </w:pPr>
        <w:r w:rsidRPr="00852172">
          <w:rPr>
            <w:sz w:val="24"/>
          </w:rPr>
          <w:fldChar w:fldCharType="begin"/>
        </w:r>
        <w:r w:rsidR="00EE76E7" w:rsidRPr="00852172">
          <w:rPr>
            <w:sz w:val="24"/>
          </w:rPr>
          <w:instrText>PAGE   \* MERGEFORMAT</w:instrText>
        </w:r>
        <w:r w:rsidRPr="00852172">
          <w:rPr>
            <w:sz w:val="24"/>
          </w:rPr>
          <w:fldChar w:fldCharType="separate"/>
        </w:r>
        <w:r w:rsidR="00A6471E">
          <w:rPr>
            <w:noProof/>
            <w:sz w:val="24"/>
          </w:rPr>
          <w:t>1</w:t>
        </w:r>
        <w:r w:rsidRPr="00852172">
          <w:rPr>
            <w:sz w:val="24"/>
          </w:rPr>
          <w:fldChar w:fldCharType="end"/>
        </w:r>
      </w:p>
    </w:sdtContent>
  </w:sdt>
  <w:p w:rsidR="00EE76E7" w:rsidRDefault="00EE76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CE" w:rsidRDefault="007661CE" w:rsidP="00CE176D">
      <w:pPr>
        <w:spacing w:after="0" w:line="240" w:lineRule="auto"/>
      </w:pPr>
      <w:r>
        <w:separator/>
      </w:r>
    </w:p>
  </w:footnote>
  <w:footnote w:type="continuationSeparator" w:id="0">
    <w:p w:rsidR="007661CE" w:rsidRDefault="007661CE"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211B7"/>
    <w:multiLevelType w:val="multilevel"/>
    <w:tmpl w:val="AEEAE6B0"/>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4679F"/>
    <w:multiLevelType w:val="multilevel"/>
    <w:tmpl w:val="302A03EA"/>
    <w:lvl w:ilvl="0">
      <w:start w:val="1"/>
      <w:numFmt w:val="decimal"/>
      <w:lvlText w:val="%1"/>
      <w:lvlJc w:val="left"/>
      <w:pPr>
        <w:ind w:left="450" w:hanging="450"/>
      </w:pPr>
      <w:rPr>
        <w:rFonts w:eastAsia="Times New Roman" w:hint="default"/>
      </w:rPr>
    </w:lvl>
    <w:lvl w:ilvl="1">
      <w:start w:val="1"/>
      <w:numFmt w:val="decimal"/>
      <w:lvlText w:val="%1.%2"/>
      <w:lvlJc w:val="left"/>
      <w:pPr>
        <w:ind w:left="1017" w:hanging="45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A87D0D"/>
    <w:multiLevelType w:val="multilevel"/>
    <w:tmpl w:val="65086EC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5"/>
  </w:num>
  <w:num w:numId="6">
    <w:abstractNumId w:val="18"/>
  </w:num>
  <w:num w:numId="7">
    <w:abstractNumId w:val="11"/>
  </w:num>
  <w:num w:numId="8">
    <w:abstractNumId w:val="1"/>
  </w:num>
  <w:num w:numId="9">
    <w:abstractNumId w:val="16"/>
  </w:num>
  <w:num w:numId="10">
    <w:abstractNumId w:val="0"/>
  </w:num>
  <w:num w:numId="11">
    <w:abstractNumId w:val="3"/>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
  </w:num>
  <w:num w:numId="16">
    <w:abstractNumId w:val="12"/>
  </w:num>
  <w:num w:numId="17">
    <w:abstractNumId w:val="15"/>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7134"/>
    <w:rsid w:val="0001084A"/>
    <w:rsid w:val="00031EF8"/>
    <w:rsid w:val="00056380"/>
    <w:rsid w:val="00064484"/>
    <w:rsid w:val="000662A6"/>
    <w:rsid w:val="0006663F"/>
    <w:rsid w:val="0008594C"/>
    <w:rsid w:val="000863ED"/>
    <w:rsid w:val="00093738"/>
    <w:rsid w:val="000A7679"/>
    <w:rsid w:val="000A7C1D"/>
    <w:rsid w:val="000C1C74"/>
    <w:rsid w:val="000D450E"/>
    <w:rsid w:val="000E0986"/>
    <w:rsid w:val="00125F13"/>
    <w:rsid w:val="00146F39"/>
    <w:rsid w:val="001636AB"/>
    <w:rsid w:val="0019723D"/>
    <w:rsid w:val="001A0FA5"/>
    <w:rsid w:val="001A23E6"/>
    <w:rsid w:val="001A6C5A"/>
    <w:rsid w:val="001A762B"/>
    <w:rsid w:val="001C0C73"/>
    <w:rsid w:val="001E35F1"/>
    <w:rsid w:val="00203907"/>
    <w:rsid w:val="00203E1C"/>
    <w:rsid w:val="002112DA"/>
    <w:rsid w:val="00212B3B"/>
    <w:rsid w:val="00250E8D"/>
    <w:rsid w:val="00261C2B"/>
    <w:rsid w:val="00275D25"/>
    <w:rsid w:val="002808A3"/>
    <w:rsid w:val="002947E2"/>
    <w:rsid w:val="002A727A"/>
    <w:rsid w:val="002D1408"/>
    <w:rsid w:val="002D278F"/>
    <w:rsid w:val="002E3970"/>
    <w:rsid w:val="002F7EA3"/>
    <w:rsid w:val="0030189D"/>
    <w:rsid w:val="00303C4A"/>
    <w:rsid w:val="0030726C"/>
    <w:rsid w:val="00322B1E"/>
    <w:rsid w:val="0032645D"/>
    <w:rsid w:val="00377869"/>
    <w:rsid w:val="00381A07"/>
    <w:rsid w:val="00383488"/>
    <w:rsid w:val="00396C10"/>
    <w:rsid w:val="003A5B55"/>
    <w:rsid w:val="003B05A4"/>
    <w:rsid w:val="003B3D63"/>
    <w:rsid w:val="003C6254"/>
    <w:rsid w:val="003E4C68"/>
    <w:rsid w:val="003F13AC"/>
    <w:rsid w:val="003F724E"/>
    <w:rsid w:val="00400CF3"/>
    <w:rsid w:val="00424394"/>
    <w:rsid w:val="004249AE"/>
    <w:rsid w:val="004515D7"/>
    <w:rsid w:val="00460312"/>
    <w:rsid w:val="004815E9"/>
    <w:rsid w:val="004829E3"/>
    <w:rsid w:val="00483DE4"/>
    <w:rsid w:val="00485BBC"/>
    <w:rsid w:val="004938D9"/>
    <w:rsid w:val="00497040"/>
    <w:rsid w:val="004D2DF1"/>
    <w:rsid w:val="004E203B"/>
    <w:rsid w:val="004F45F1"/>
    <w:rsid w:val="005001C0"/>
    <w:rsid w:val="00500438"/>
    <w:rsid w:val="00503C86"/>
    <w:rsid w:val="0050671E"/>
    <w:rsid w:val="005131DA"/>
    <w:rsid w:val="00522EEB"/>
    <w:rsid w:val="00526E81"/>
    <w:rsid w:val="00531AD4"/>
    <w:rsid w:val="0053599F"/>
    <w:rsid w:val="00540D48"/>
    <w:rsid w:val="00542CB2"/>
    <w:rsid w:val="00584A24"/>
    <w:rsid w:val="00597BBA"/>
    <w:rsid w:val="005B2E1C"/>
    <w:rsid w:val="005B42EC"/>
    <w:rsid w:val="005F389B"/>
    <w:rsid w:val="00600B1F"/>
    <w:rsid w:val="00607274"/>
    <w:rsid w:val="00612625"/>
    <w:rsid w:val="0061792D"/>
    <w:rsid w:val="00644A16"/>
    <w:rsid w:val="006458B9"/>
    <w:rsid w:val="00663C54"/>
    <w:rsid w:val="00684268"/>
    <w:rsid w:val="006846E6"/>
    <w:rsid w:val="006A55E3"/>
    <w:rsid w:val="006D635D"/>
    <w:rsid w:val="006F6E16"/>
    <w:rsid w:val="00705F85"/>
    <w:rsid w:val="007148E1"/>
    <w:rsid w:val="0071694F"/>
    <w:rsid w:val="00717134"/>
    <w:rsid w:val="007522C6"/>
    <w:rsid w:val="007661CE"/>
    <w:rsid w:val="007978AB"/>
    <w:rsid w:val="007A6456"/>
    <w:rsid w:val="007C1482"/>
    <w:rsid w:val="007C3875"/>
    <w:rsid w:val="007E18FD"/>
    <w:rsid w:val="007E48C7"/>
    <w:rsid w:val="007F3C92"/>
    <w:rsid w:val="007F3CF3"/>
    <w:rsid w:val="008153CF"/>
    <w:rsid w:val="00815622"/>
    <w:rsid w:val="00817627"/>
    <w:rsid w:val="0082047C"/>
    <w:rsid w:val="00830489"/>
    <w:rsid w:val="00852172"/>
    <w:rsid w:val="0085405F"/>
    <w:rsid w:val="0087350C"/>
    <w:rsid w:val="0087401D"/>
    <w:rsid w:val="0088634E"/>
    <w:rsid w:val="0088645D"/>
    <w:rsid w:val="00897D6C"/>
    <w:rsid w:val="008B0CC0"/>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71F20"/>
    <w:rsid w:val="00981D0A"/>
    <w:rsid w:val="009913A1"/>
    <w:rsid w:val="009B4D76"/>
    <w:rsid w:val="009B72BC"/>
    <w:rsid w:val="009C60F9"/>
    <w:rsid w:val="009D2823"/>
    <w:rsid w:val="009D2D0B"/>
    <w:rsid w:val="009F1378"/>
    <w:rsid w:val="009F7EFC"/>
    <w:rsid w:val="00A145C3"/>
    <w:rsid w:val="00A14C75"/>
    <w:rsid w:val="00A158CC"/>
    <w:rsid w:val="00A16C6E"/>
    <w:rsid w:val="00A20A5E"/>
    <w:rsid w:val="00A349F6"/>
    <w:rsid w:val="00A447C1"/>
    <w:rsid w:val="00A6471E"/>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2790A"/>
    <w:rsid w:val="00B35C80"/>
    <w:rsid w:val="00B76EC2"/>
    <w:rsid w:val="00BC4595"/>
    <w:rsid w:val="00C455E7"/>
    <w:rsid w:val="00C65FDB"/>
    <w:rsid w:val="00C81667"/>
    <w:rsid w:val="00C87507"/>
    <w:rsid w:val="00CA0220"/>
    <w:rsid w:val="00CA2D98"/>
    <w:rsid w:val="00CA5A7D"/>
    <w:rsid w:val="00CA765C"/>
    <w:rsid w:val="00CA7708"/>
    <w:rsid w:val="00CB1D8A"/>
    <w:rsid w:val="00CB4B1D"/>
    <w:rsid w:val="00CD7506"/>
    <w:rsid w:val="00CE176D"/>
    <w:rsid w:val="00CE521D"/>
    <w:rsid w:val="00CE7F5E"/>
    <w:rsid w:val="00CF2405"/>
    <w:rsid w:val="00D06B20"/>
    <w:rsid w:val="00D13172"/>
    <w:rsid w:val="00D142B5"/>
    <w:rsid w:val="00D21740"/>
    <w:rsid w:val="00D219AC"/>
    <w:rsid w:val="00D60F9B"/>
    <w:rsid w:val="00D945DD"/>
    <w:rsid w:val="00DA221B"/>
    <w:rsid w:val="00DA6566"/>
    <w:rsid w:val="00DC20A4"/>
    <w:rsid w:val="00DD7EBD"/>
    <w:rsid w:val="00DF081E"/>
    <w:rsid w:val="00DF42CD"/>
    <w:rsid w:val="00DF4689"/>
    <w:rsid w:val="00E00111"/>
    <w:rsid w:val="00E1583C"/>
    <w:rsid w:val="00E249A6"/>
    <w:rsid w:val="00E27550"/>
    <w:rsid w:val="00E323D5"/>
    <w:rsid w:val="00E32D6F"/>
    <w:rsid w:val="00E63A40"/>
    <w:rsid w:val="00E81793"/>
    <w:rsid w:val="00E83A0F"/>
    <w:rsid w:val="00EA6CD8"/>
    <w:rsid w:val="00EB5E97"/>
    <w:rsid w:val="00EC3BB7"/>
    <w:rsid w:val="00ED2EFC"/>
    <w:rsid w:val="00EE76E7"/>
    <w:rsid w:val="00EF3E14"/>
    <w:rsid w:val="00EF607C"/>
    <w:rsid w:val="00F05F82"/>
    <w:rsid w:val="00F10C2D"/>
    <w:rsid w:val="00F15F94"/>
    <w:rsid w:val="00F209DE"/>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1E50-B5C6-4D46-B342-B989B1B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styleId="afe">
    <w:name w:val="Hyperlink"/>
    <w:basedOn w:val="a0"/>
    <w:uiPriority w:val="99"/>
    <w:unhideWhenUsed/>
    <w:rsid w:val="00377869"/>
    <w:rPr>
      <w:color w:val="0000FF" w:themeColor="hyperlink"/>
      <w:u w:val="single"/>
    </w:rPr>
  </w:style>
  <w:style w:type="character" w:styleId="aff">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 + Курсив"/>
    <w:basedOn w:val="a0"/>
    <w:rsid w:val="00B2790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
    <w:rsid w:val="00B2790A"/>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211pt">
    <w:name w:val="Основной текст (2) + 11 pt"/>
    <w:basedOn w:val="a0"/>
    <w:rsid w:val="00B2790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kurenie-ili-zdorove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dorov.ru/5-stanciya-anatomiche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7532-DDF6-438D-B191-59DB10DC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72</Pages>
  <Words>13746</Words>
  <Characters>78354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23</cp:revision>
  <cp:lastPrinted>2019-11-06T09:45:00Z</cp:lastPrinted>
  <dcterms:created xsi:type="dcterms:W3CDTF">2017-02-01T07:08:00Z</dcterms:created>
  <dcterms:modified xsi:type="dcterms:W3CDTF">2021-08-23T18:19:00Z</dcterms:modified>
</cp:coreProperties>
</file>