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A82BD1" w:rsidRPr="00A82BD1">
        <w:rPr>
          <w:i/>
          <w:sz w:val="24"/>
        </w:rPr>
        <w:t>Б.1.В.ДВ.6.1 Строительство и содержание внутрипромысловых дорог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867614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867614">
        <w:rPr>
          <w:sz w:val="24"/>
          <w:szCs w:val="28"/>
        </w:rPr>
        <w:t>2016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A82BD1" w:rsidRPr="00A82BD1">
        <w:rPr>
          <w:sz w:val="24"/>
        </w:rPr>
        <w:t>Строительство и содержание внутрипромысловых дорог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A47679">
        <w:rPr>
          <w:sz w:val="24"/>
          <w:u w:val="single"/>
        </w:rPr>
        <w:t>Н.В. Хомякова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7818A1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7818A1">
        <w:rPr>
          <w:sz w:val="24"/>
          <w:u w:val="single"/>
        </w:rPr>
        <w:t>А.В. Спирин</w:t>
      </w:r>
      <w:r w:rsidR="007818A1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440"/>
        <w:gridCol w:w="3840"/>
        <w:gridCol w:w="2076"/>
      </w:tblGrid>
      <w:tr w:rsidR="00231E5D" w:rsidRPr="00A46083" w:rsidTr="00B45226">
        <w:trPr>
          <w:trHeight w:val="851"/>
          <w:tblHeader/>
          <w:jc w:val="center"/>
        </w:trPr>
        <w:tc>
          <w:tcPr>
            <w:tcW w:w="1838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52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0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6E2B12" w:rsidRPr="00A46083" w:rsidTr="00B45226">
        <w:trPr>
          <w:trHeight w:val="851"/>
          <w:tblHeader/>
          <w:jc w:val="center"/>
        </w:trPr>
        <w:tc>
          <w:tcPr>
            <w:tcW w:w="1838" w:type="pct"/>
            <w:vMerge w:val="restart"/>
          </w:tcPr>
          <w:p w:rsidR="006E2B12" w:rsidRPr="00B45226" w:rsidRDefault="006E2B12" w:rsidP="006E2B12">
            <w:pPr>
              <w:pStyle w:val="ReportMain"/>
              <w:suppressAutoHyphens/>
            </w:pPr>
            <w:r w:rsidRPr="00B45226"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  <w:p w:rsidR="006E2B12" w:rsidRPr="00B45226" w:rsidRDefault="006E2B12" w:rsidP="006E2B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6E2B12" w:rsidRPr="00B45226" w:rsidRDefault="006E2B12" w:rsidP="006E2B12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6E2B12" w:rsidRPr="00B45226" w:rsidRDefault="006E2B12" w:rsidP="006E2B12">
            <w:pPr>
              <w:pStyle w:val="ReportMain"/>
              <w:suppressAutoHyphens/>
            </w:pPr>
            <w:r w:rsidRPr="00B45226">
              <w:t>- информацию, технические данные, показатели по совершенствованию и эксплуатации внутрипромысловых дорог и объектов нефтегазодобычи.</w:t>
            </w:r>
          </w:p>
          <w:p w:rsidR="006E2B12" w:rsidRPr="00B45226" w:rsidRDefault="006E2B12" w:rsidP="006E2B12">
            <w:pPr>
              <w:pStyle w:val="ReportMain"/>
              <w:suppressAutoHyphens/>
            </w:pPr>
            <w:r w:rsidRPr="00B45226">
              <w:t>.</w:t>
            </w:r>
          </w:p>
          <w:p w:rsidR="006E2B12" w:rsidRPr="00B45226" w:rsidRDefault="006E2B12" w:rsidP="006E2B12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6E2B12" w:rsidRDefault="006E2B12" w:rsidP="006E2B1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6E2B12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6E2B12" w:rsidRPr="00B45226" w:rsidRDefault="006E2B12" w:rsidP="006E2B12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6E2B12" w:rsidRPr="00B45226" w:rsidRDefault="006E2B12" w:rsidP="006E2B12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Уметь:</w:t>
            </w:r>
          </w:p>
          <w:p w:rsidR="006E2B12" w:rsidRPr="00B45226" w:rsidRDefault="006E2B12" w:rsidP="006E2B12">
            <w:pPr>
              <w:pStyle w:val="ReportMain"/>
              <w:suppressAutoHyphens/>
            </w:pPr>
            <w:r w:rsidRPr="00B45226">
              <w:t>- производить анализ информации, технических данных совершенствованию и эксплуатации внутрипромысловых дорог и объектов нефтегазодобычи.</w:t>
            </w:r>
          </w:p>
          <w:p w:rsidR="006E2B12" w:rsidRPr="00B45226" w:rsidRDefault="006E2B12" w:rsidP="006E2B12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6E2B12" w:rsidRDefault="006E2B12" w:rsidP="006E2B1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6E2B12" w:rsidRDefault="006E2B12" w:rsidP="006E2B1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E2B12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6E2B12" w:rsidRPr="00B45226" w:rsidRDefault="006E2B12" w:rsidP="006E2B12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6E2B12" w:rsidRPr="00B45226" w:rsidRDefault="006E2B12" w:rsidP="006E2B12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Владеть:</w:t>
            </w:r>
          </w:p>
          <w:p w:rsidR="006E2B12" w:rsidRPr="00B45226" w:rsidRDefault="006E2B12" w:rsidP="006E2B12">
            <w:pPr>
              <w:suppressAutoHyphens/>
              <w:rPr>
                <w:sz w:val="24"/>
                <w:szCs w:val="24"/>
                <w:lang w:eastAsia="ru-RU"/>
              </w:rPr>
            </w:pPr>
            <w:r w:rsidRPr="00B45226">
              <w:rPr>
                <w:sz w:val="24"/>
                <w:szCs w:val="24"/>
              </w:rPr>
              <w:t>- методиками расчета показателей по совершенствованию и эксплуатации внутрипромысловых дорог и объектов нефтегазодобычи</w:t>
            </w:r>
          </w:p>
        </w:tc>
        <w:tc>
          <w:tcPr>
            <w:tcW w:w="1109" w:type="pct"/>
          </w:tcPr>
          <w:p w:rsidR="006E2B12" w:rsidRDefault="006E2B12" w:rsidP="006E2B1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6E2B12" w:rsidRDefault="006E2B12" w:rsidP="006E2B1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6E2B12" w:rsidRPr="00A46083" w:rsidTr="00B45226">
        <w:trPr>
          <w:tblHeader/>
          <w:jc w:val="center"/>
        </w:trPr>
        <w:tc>
          <w:tcPr>
            <w:tcW w:w="1838" w:type="pct"/>
            <w:vMerge w:val="restart"/>
          </w:tcPr>
          <w:p w:rsidR="006E2B12" w:rsidRPr="00B45226" w:rsidRDefault="006E2B12" w:rsidP="006E2B12">
            <w:pPr>
              <w:pStyle w:val="ReportMain"/>
              <w:suppressAutoHyphens/>
            </w:pPr>
            <w:r w:rsidRPr="00B45226">
              <w:t>ПК-45 готовность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2052" w:type="pct"/>
          </w:tcPr>
          <w:p w:rsidR="006E2B12" w:rsidRPr="00B45226" w:rsidRDefault="006E2B12" w:rsidP="006E2B12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6E2B12" w:rsidRPr="00B45226" w:rsidRDefault="006E2B12" w:rsidP="006E2B12">
            <w:pPr>
              <w:pStyle w:val="ReportMain"/>
              <w:suppressAutoHyphens/>
            </w:pPr>
            <w:r w:rsidRPr="00B45226">
              <w:t xml:space="preserve">- методику проектирования и изыскания транспортных сооружений; </w:t>
            </w:r>
          </w:p>
          <w:p w:rsidR="006E2B12" w:rsidRPr="00B45226" w:rsidRDefault="006E2B12" w:rsidP="006E2B12">
            <w:pPr>
              <w:pStyle w:val="ReportMain"/>
              <w:suppressAutoHyphens/>
            </w:pPr>
            <w:r w:rsidRPr="00B45226">
              <w:t>- методы проведения инженерных изысканий, технологий проектирования деталей и конструкций автомобильных дорог.</w:t>
            </w:r>
          </w:p>
        </w:tc>
        <w:tc>
          <w:tcPr>
            <w:tcW w:w="1109" w:type="pct"/>
          </w:tcPr>
          <w:p w:rsidR="006E2B12" w:rsidRDefault="006E2B12" w:rsidP="006E2B1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6E2B12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6E2B12" w:rsidRPr="00B45226" w:rsidRDefault="006E2B12" w:rsidP="006E2B12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6E2B12" w:rsidRPr="00B45226" w:rsidRDefault="006E2B12" w:rsidP="006E2B12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Уметь:</w:t>
            </w:r>
          </w:p>
          <w:p w:rsidR="006E2B12" w:rsidRPr="00B45226" w:rsidRDefault="006E2B12" w:rsidP="006E2B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-выполнять расчеты основных норм проектирования, геометрических размеров дорог и сооружений с использованием нормативных документов;</w:t>
            </w:r>
          </w:p>
          <w:p w:rsidR="006E2B12" w:rsidRPr="00B45226" w:rsidRDefault="006E2B12" w:rsidP="006E2B1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-использовать документацию типовых и индивидуальных проектов по проектированию транспортных сооружений;</w:t>
            </w:r>
          </w:p>
          <w:p w:rsidR="006E2B12" w:rsidRPr="00B45226" w:rsidRDefault="006E2B12" w:rsidP="006E2B1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 разрабатывать и использовать графическую техническую документацию.</w:t>
            </w:r>
          </w:p>
          <w:p w:rsidR="006E2B12" w:rsidRPr="00B45226" w:rsidRDefault="006E2B12" w:rsidP="006E2B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6E2B12" w:rsidRDefault="006E2B12" w:rsidP="006E2B1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6E2B12" w:rsidRDefault="006E2B12" w:rsidP="006E2B1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E2B12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6E2B12" w:rsidRPr="00B45226" w:rsidRDefault="006E2B12" w:rsidP="006E2B12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6E2B12" w:rsidRPr="00B45226" w:rsidRDefault="006E2B12" w:rsidP="006E2B12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Владеть:</w:t>
            </w:r>
          </w:p>
          <w:p w:rsidR="006E2B12" w:rsidRPr="00B45226" w:rsidRDefault="006E2B12" w:rsidP="006E2B12">
            <w:pPr>
              <w:pStyle w:val="ReportMain"/>
              <w:suppressAutoHyphens/>
            </w:pPr>
            <w:r w:rsidRPr="00B45226">
              <w:t>-методами освоения технологических процессов строительного производства, производства дорожно-строительных материалов, изделий и конструкций, машин и оборудования;</w:t>
            </w:r>
          </w:p>
          <w:p w:rsidR="006E2B12" w:rsidRPr="00B45226" w:rsidRDefault="006E2B12" w:rsidP="006E2B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45226">
              <w:rPr>
                <w:sz w:val="24"/>
                <w:szCs w:val="24"/>
              </w:rPr>
              <w:t>-навыками оформления проектной документации и контроля соответствия основным требованиям нормативных документов при проектировании автомобильных дорог.</w:t>
            </w:r>
          </w:p>
        </w:tc>
        <w:tc>
          <w:tcPr>
            <w:tcW w:w="1109" w:type="pct"/>
          </w:tcPr>
          <w:p w:rsidR="006E2B12" w:rsidRDefault="006E2B12" w:rsidP="006E2B1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6E2B12" w:rsidRDefault="006E2B12" w:rsidP="006E2B1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BD7679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1 Общие сведения об автомобильных дорогах.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Началом систематического строительства  дорог в России считается: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1822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1722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1922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1602 год.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Первая дорога в России была построена по указу: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Елизаветы </w:t>
      </w:r>
      <w:r w:rsidRPr="00BD7679">
        <w:rPr>
          <w:lang w:val="en-US"/>
        </w:rPr>
        <w:t>II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Николая </w:t>
      </w:r>
      <w:r w:rsidRPr="00BD7679">
        <w:rPr>
          <w:lang w:val="en-US"/>
        </w:rPr>
        <w:t>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Петра 1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Путина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Первая дорога в России соединяла: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Москва – Владивосток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Москва - Ташкент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Петербург – Москва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Москва – Пятигорск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носила название: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перспективной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административной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першпективной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автомобильной.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была: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асфальтовым покрытием.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грунтовой.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бетонным покрытием.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Широкое строительство автомобильных дорог и автомобильных магис</w:t>
      </w:r>
      <w:r w:rsidR="007818A1">
        <w:rPr>
          <w:b/>
        </w:rPr>
        <w:t xml:space="preserve">тралей с асфальтовым покрытием </w:t>
      </w:r>
      <w:r w:rsidRPr="00BD7679">
        <w:rPr>
          <w:b/>
        </w:rPr>
        <w:t>в России началось с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 20-х годов 17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20-х годов 18 века.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 20-х годов 19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 20-х годов 20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Сложное инженерное сооружение, предназначенное для движения транспортных средств, обеспечивающие высокие скорости движения, допускающие большую грузоподъемность транспортных средств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трубопровод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виадук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3.автомобильная дорога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4.путепровод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8. Расчет дорожных одежд на нагрузку одиночной оси двухосного автомобиля не должна превышать</w:t>
      </w:r>
      <w:r w:rsidRPr="00BD7679">
        <w:t xml:space="preserve">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1.200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300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100 Кн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Дороги, предназначенные для дальних автомобильных сообщений между крупными административными центрами, отдельными экономическими районами, а также для связи с магистральными дорогами соседних государств;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Дороги, обслуживающие административные и культурные связи районов с областными (краевыми) центрами, с общей сетью дорог, со станциями железных дорог и пристанями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Дороги, связывающие центры административных районов между собой, с крупными сельсоветами, колхозами, станциями железных дорог и пристанями: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12. К дорогам общего пользования относятся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курортные, ведомственные.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дороги обслуживающие преимущественно пассажирское движение.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3.магистральные, дороги местного 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13. Автомобильные дороги общего пользования в зависимости от их народнохозяйственного значения и перспективной интенсивности движения делятся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1.на пять категорий.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 три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четыре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 две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14. Категория дороги назначается в зависимости от…(продолжить</w:t>
      </w:r>
      <w:r w:rsidRPr="00BD7679">
        <w:t>)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погодных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расчете приведенной интенсивности движения в качестве условной транспортной единицы принимают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1.автобус.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мотоцикл.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грузовой автомобиль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4.легковой автомобиль.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К дорогам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категориям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17. К дорогам 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18.  К дорогам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Расчетная интенсивность движения для автомобильных дороги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3000-7000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2. 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3.до 2000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Расчетная интенсивность движения для автомобильных дорог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3000-7000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14000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100-1000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 xml:space="preserve">21. Расчетная интенсивность движения для автомобильных дорог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категории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до1500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100-1000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до 100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Расчетная интенсивность движения для автомобильных дорог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свыше200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100-1000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 100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b/>
        </w:rPr>
        <w:t>23.</w:t>
      </w:r>
      <w:r w:rsidRPr="00BD7679">
        <w:rPr>
          <w:b/>
          <w:spacing w:val="2"/>
          <w:kern w:val="16"/>
        </w:rPr>
        <w:t xml:space="preserve"> Скоростные дороги должны</w:t>
      </w:r>
      <w:r w:rsidRPr="00BD7679">
        <w:rPr>
          <w:spacing w:val="2"/>
          <w:kern w:val="16"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2"/>
          <w:kern w:val="16"/>
        </w:rPr>
      </w:pPr>
      <w:r w:rsidRPr="00BD7679">
        <w:rPr>
          <w:b/>
          <w:spacing w:val="2"/>
          <w:kern w:val="16"/>
        </w:rPr>
        <w:t>24. Магистральные улицы общегородского значения должны: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</w:t>
      </w:r>
      <w:r w:rsidRPr="00BD7679">
        <w:rPr>
          <w:spacing w:val="2"/>
          <w:kern w:val="16"/>
        </w:rPr>
        <w:softHyphen/>
        <w:t>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</w:t>
      </w:r>
      <w:r w:rsidRPr="00BD7679">
        <w:rPr>
          <w:spacing w:val="2"/>
          <w:kern w:val="16"/>
        </w:rPr>
        <w:softHyphen/>
        <w:t>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При проектировании автомобильных дорог должны учитываться–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t>1. нагрузки, передаваемые автомобилями на дорожное полотно.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2. </w:t>
      </w:r>
      <w:r w:rsidRPr="00BD7679">
        <w:t>нагрузки, передаваемые пешеходами на дорожное полотно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3. погодные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2 Дорожные покрытия.</w:t>
      </w:r>
      <w:r w:rsidR="00E729CD" w:rsidRPr="00873ED4"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Полосу местности, на которой размещаются основные и вспомогательные сооружения, а также дорожные устройства,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</w:rPr>
        <w:t>2. Часть поверхности дороги, предназначенная для движения автомобилей, называется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Грунт для устройства насыпи берут из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боковых канав и резервов.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банкетов.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забанкетных канав.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При переходах дороги через лощины, овраги, болота и другие пониженные места, на подходах к мостам, а также для уменьшения большого естественного продольного уклона местности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На возвышенных участках трассы для смягчения естественного уклона местности и создания плавного продольного профиля дороги  -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Послойно уложенные прочные строительные материалы на проезжую часть, называют: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основанием.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дорожной одеждой.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покрытием.</w:t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  <w:iCs/>
        </w:rPr>
        <w:t>7. Верхний слой дорожной одежды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1. имеет гладкую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имеет криволинейную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должен быть</w:t>
      </w:r>
      <w:r w:rsidRPr="00BD7679">
        <w:t xml:space="preserve"> ровным и гладким.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</w:t>
      </w:r>
      <w:r w:rsidRPr="00BD7679">
        <w:t xml:space="preserve"> </w:t>
      </w:r>
      <w:r w:rsidRPr="00BD7679">
        <w:rPr>
          <w:iCs/>
        </w:rPr>
        <w:t>должен быть</w:t>
      </w:r>
      <w:r w:rsidRPr="00BD7679">
        <w:t xml:space="preserve"> ровным и шероховатым.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8.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34095443" wp14:editId="64F25FDC">
            <wp:extent cx="3752850" cy="1390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31494" b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9.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1546CBD" wp14:editId="5EDC6520">
            <wp:extent cx="3743325" cy="1143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3" b="6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10.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8206DFE" wp14:editId="1F287C4C">
            <wp:extent cx="3752850" cy="923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7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Верхний слой дорожной одежды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</w:t>
      </w:r>
      <w:r w:rsidRPr="00BD7679">
        <w:t xml:space="preserve"> п</w:t>
      </w:r>
      <w:r w:rsidRPr="00BD7679">
        <w:rPr>
          <w:iCs/>
        </w:rPr>
        <w:t>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утеплителем.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lastRenderedPageBreak/>
        <w:t>4.основанием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</w:t>
      </w:r>
      <w:r w:rsidRPr="00BD7679">
        <w:rPr>
          <w:b/>
        </w:rPr>
        <w:t>Обочины служат для –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остановок автомобилей.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ремонта дорожной одежды. 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для складирования дорожно-строительных материалов во время строительства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 всего выше 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Кюветы, служат для: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складирования дорожно-строительных материалов во время строительства.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остановок автомобилей,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</w:pPr>
      <w:r w:rsidRPr="00BD7679">
        <w:t>отвода воды от дороги и прилегающей местности.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  <w:rPr>
          <w:iCs/>
        </w:rPr>
      </w:pPr>
      <w:r w:rsidRPr="00BD7679">
        <w:rPr>
          <w:iCs/>
        </w:rPr>
        <w:t>складирования грунта из выемки.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426"/>
        <w:jc w:val="both"/>
        <w:rPr>
          <w:b/>
        </w:rPr>
      </w:pPr>
      <w:r w:rsidRPr="00BD7679">
        <w:rPr>
          <w:b/>
          <w:iCs/>
        </w:rPr>
        <w:t xml:space="preserve">14. </w:t>
      </w:r>
      <w:r w:rsidRPr="00BD7679">
        <w:rPr>
          <w:b/>
        </w:rPr>
        <w:t>Не срытые и не засыпанные участки земли на полосе отвода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отрезами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обрезами.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разрезами.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Сооружение правильной формы из грунта, отсыпаемого вдоль верхней бровки выемки для ограждения и защиты её откосов от размыва поверхностными водами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 xml:space="preserve">1. </w:t>
      </w:r>
      <w:r w:rsidRPr="00BD7679">
        <w:rPr>
          <w:iCs/>
        </w:rPr>
        <w:t>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16. Для отвода поверхностных вод от банкета сооружают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кюветы.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забанкетные канавы.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17.</w:t>
      </w:r>
      <w:r w:rsidRPr="00BD7679">
        <w:rPr>
          <w:b/>
        </w:rPr>
        <w:t xml:space="preserve"> Линия пересечения плоскости откоса и поверхности земляного полотна в месте их сопряжения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</w:t>
      </w:r>
      <w:r w:rsidRPr="00BD7679">
        <w:rPr>
          <w:iCs/>
        </w:rPr>
        <w:t xml:space="preserve">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кромкой.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18. </w:t>
      </w:r>
      <w:r w:rsidRPr="00BD7679">
        <w:rPr>
          <w:b/>
        </w:rPr>
        <w:t xml:space="preserve">Запасные пути устраивают для  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того чтобы не повредить проезжую часть дороги при, прохождении тяжелой техники (тяжелая сельскохо</w:t>
      </w:r>
      <w:r w:rsidRPr="00BD7679">
        <w:softHyphen/>
        <w:t>яйственная техника, гужевой транспорт)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прогона скота.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  <w:rPr>
          <w:iCs/>
        </w:rPr>
      </w:pPr>
      <w:r w:rsidRPr="00BD7679">
        <w:t>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19.</w:t>
      </w:r>
      <w:r w:rsidRPr="00BD7679">
        <w:rPr>
          <w:b/>
        </w:rPr>
        <w:t xml:space="preserve"> Количество полос автомобильной дороги назначают в зависимости от: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и состава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профиля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Развернутая проекция вертикального разреза дорожного полотна и местности по оси дороги на вертикальную плоскость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Верхнюю часть продольного профиля дороги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сеткой.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графиком.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рисунком.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Отметкой любой точки земной поверхности или дорожного полотна называют: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превышение этой точки над уровнем океана.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превышение этой точки над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3.превышение этой точки над уровнем моря.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lastRenderedPageBreak/>
        <w:t xml:space="preserve">23. Минимальный радиус выпуклых кривых на продольном профиле дороги определяют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из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24. Радиус вогнутых вертикальных кривых на продольном профиле рассчитывают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согласно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Проекция дороги на горизонтальную плоскость, выполненная в уменьшенном масштабе, представляет собой: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26. Угол между данным направлением и ближайшим концом магнитной стрелки - северным или южным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ромбом.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румбом.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вектором.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направлением.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27.Величина радиуса кривой на плане трассы назначается в зависимости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категории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2.от расчетной скорости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28. На кривых малых радиусов для обеспечения устойчивости автомобилей против заносов устраивают односкатный поперечный профиль с уклоном проезжей части и обочин к центру кривой. На этом участке кривая носит название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1.откос.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уклон.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29.Участок кривой, на котором поперечный профиль дороги переходит от односкатного к двускатному,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1.уклоном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отгоном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3 Элементы автомобильной дороги и дорожные сооружения.</w:t>
      </w:r>
    </w:p>
    <w:p w:rsidR="00BD7679" w:rsidRPr="00BD7679" w:rsidRDefault="00BD7679" w:rsidP="00BD7679">
      <w:pPr>
        <w:shd w:val="clear" w:color="auto" w:fill="FFFFFF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Полосу земли, искусственно выровненную с приданием ей допустимых для движения уклонов и обеспеченную надлежащим водоотводом,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 xml:space="preserve">1. </w:t>
      </w:r>
      <w:r w:rsidRPr="00BD7679">
        <w:t>полосой отвода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 xml:space="preserve">2. </w:t>
      </w:r>
      <w:r w:rsidRPr="00BD7679">
        <w:t>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дорожной одеждой.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2.Земляное полотно в зависимости от расположения дороги по отношению к окружающей местности устраивают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только в насыпях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только в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насыпях или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3.При возведении насыпей необходимо стремиться к применению: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разнородных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однородных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смешанных.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Главным врагом дорог являются: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автомобили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животные.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5.Надежность работы автомобильных дорог зависит от 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земляного полотна, которая не должно меняться в течение года под влиянием погодно-климатических воздействий.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грунта.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6. Для обеспечения надежности грунтов насыпи должны быть возведены из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устойчивых грунтов, уложенных горизонтальными слоями.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хорошо уплотненных и защищенных от проникания воды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Для предупреждения проникновения воды в тело земляного полотна при проектировании дорог предусматривают систему водоотвода, обеспечивающую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удаление от дороги боковыми и водоотводными канавами поверхностной воды от дождей и таяния снега.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преграждающую капиллярное поднятие в верхнюю часть земляного полотна грунтовых вод.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все вышеперечисленное.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8.Укажите  на рисунке откос насыпи: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6F352CF9" wp14:editId="660B4397">
            <wp:extent cx="299085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pgSz w:w="11907" w:h="16840"/>
          <w:pgMar w:top="567" w:right="851" w:bottom="851" w:left="1276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lastRenderedPageBreak/>
        <w:t>9. Укажите  на рисунке - резерв–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592CF0DD" wp14:editId="2C21358A">
            <wp:extent cx="2990850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10.Для отвода и понижения уровня грунтовых вод устраивают: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кюветы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дренажи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стеллажи.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Защита от проникновения воды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устройством боковых и водоотводных канав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приданием поперечного уклона поверхности земляного полотна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отсыпкой земляного полотна из устойчивых грунтов равномерными слоями с тщательным уплотнением,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прокладыванием дорог в насыпи, возвышающейся над уровнем грунтовых вод или поверхностью воды, застаивающейся на поверхности земли, на величину, большую высоты капиллярного поднятия в грунте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 всем вышеперечисленным.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Какой профиль проезжей части дороги устраивают при двух раздельных проезжих частях (например, в городах)  и на закруглениях дорог?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13.. Какой профиль проезжей части применяют в большинстве случаев на дорогах с твердым покрытием. При таком профиле дороги автомобили могут ездить по своей полосе, что повышает безопасность встречного движения, и дорога более равномерно?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Какой профиль проезжей части применяют на грунтовых и гравийных дорогах?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Через тангенс угла наклона прямой линии к горизонтальной плоскости  выраженный  в тысячных долях (%о) характеризуется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ширина поперечного профиля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крутизна поперечного профиля проезжей части.</w:t>
      </w:r>
    </w:p>
    <w:p w:rsidR="00BD7679" w:rsidRDefault="00BD7679" w:rsidP="00BD7679">
      <w:pPr>
        <w:shd w:val="clear" w:color="auto" w:fill="FFFFFF"/>
        <w:ind w:firstLine="567"/>
        <w:jc w:val="both"/>
      </w:pPr>
      <w:r w:rsidRPr="00BD7679">
        <w:t>3. отгон виража.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Простейшие искусственные сооружения, предназначенные для пропуска небольших водотоков или ливневых вод на сухих логах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 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 Искусственные сооружения, перекрывающие препятствия и прерывающие земляное полотно дороги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3.Позиция 2 на рисунке –это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16798A68" wp14:editId="4FBF705A">
            <wp:extent cx="4333875" cy="122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" t="34535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опора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основание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пролетное строение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 xml:space="preserve">Основные параметры, характеризующие мост это-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t xml:space="preserve">отверстие  и  высота моста.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lastRenderedPageBreak/>
        <w:t>отверстие моста; величина расчетных пролетов и их количество; расположение уровней воды и ледохода; высота моста и ширина проезда по мосту.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jc w:val="both"/>
      </w:pPr>
      <w:r w:rsidRPr="00BD7679">
        <w:t>высота моста и ширина проезда по мосту.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1843"/>
        </w:tabs>
        <w:ind w:left="0" w:firstLine="567"/>
        <w:jc w:val="both"/>
        <w:rPr>
          <w:b/>
        </w:rPr>
      </w:pPr>
      <w:r w:rsidRPr="00BD7679">
        <w:rPr>
          <w:b/>
        </w:rPr>
        <w:t>Свободная ширина зеркала воды под мостом, измеренная по расчетному горизонту высоких вод это –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1. ширина моста.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2. длина пролетных строений.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3. отверстие моста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2127"/>
        </w:tabs>
        <w:ind w:left="0" w:firstLine="567"/>
        <w:jc w:val="both"/>
      </w:pPr>
      <w:r w:rsidRPr="00BD7679">
        <w:rPr>
          <w:b/>
        </w:rPr>
        <w:t>Высота моста это -</w:t>
      </w:r>
      <w:r w:rsidRPr="00BD7679">
        <w:t xml:space="preserve"> 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1. расстояние от поверхности проезжей части до зеркала воды.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2. расстояние от поверхности проезжей части до уровня меженных вод.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3. расстояние от нижних точек пролетных строений до уровня меженных вод.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73B5D2F5" wp14:editId="216AFDB0">
            <wp:extent cx="460057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" t="30096" r="-20" b="5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. К какой схеме расположения уровня проезда относится мост изображенный на рисунке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20930602" wp14:editId="435A2FA0">
            <wp:extent cx="332422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9" t="1659" b="8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  <w:rPr>
          <w:b/>
          <w:caps/>
        </w:rPr>
      </w:pPr>
      <w:r w:rsidRPr="00BD7679">
        <w:rPr>
          <w:noProof/>
          <w:lang w:eastAsia="ru-RU"/>
        </w:rPr>
        <w:drawing>
          <wp:inline distT="0" distB="0" distL="0" distR="0" wp14:anchorId="75E1F01A" wp14:editId="77C5139F">
            <wp:extent cx="331470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t="58835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10. н</w:t>
      </w:r>
      <w:r w:rsidRPr="00BD7679">
        <w:rPr>
          <w:b/>
        </w:rPr>
        <w:t>а каком из рисунков изображен трансбордер?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5E8EB677" wp14:editId="23FAEF3D">
            <wp:extent cx="41052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lastRenderedPageBreak/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11. н</w:t>
      </w:r>
      <w:r w:rsidRPr="00BD7679">
        <w:rPr>
          <w:b/>
        </w:rPr>
        <w:t>а каком из рисунков изображен мост на плавучих опорах - понтонах?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6CB8C23C" wp14:editId="07007827">
            <wp:extent cx="410527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12.</w:t>
      </w:r>
      <w:r w:rsidRPr="00BD7679">
        <w:rPr>
          <w:b/>
        </w:rPr>
        <w:t xml:space="preserve"> Мосты, которые свободно пропускают высокие воды и не препятствуют судоходству или сплаву называют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разводными мостами.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мостами обычного типа или высокого уровня.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мостовыми паромами (трансбордеры).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 случае необходимости пересечения широкого водного пространства при малой интенсивности движения на дороге устраивают 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1.разводные мосты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трансбордеры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мосты обычного типа.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14. Мостовая конструкция, служащая для пропуска дороги на некоторой высоте над поверхностью земли так, чтобы нижележащее пространство могло быть использовано для проезда или для других целей: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15. Мост через другой путь на месте пересечения двух автомобильных дорог, пересечения автомагистрали с городскими улицами или автомобильной дороги с железной дорогой называют: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16. Мостовые сооружения, построенные через глубокие овраги, лощины, размеры которых определяются рельефом местности. Возводятся в том случае, когда из-за большой глубины пересекаемого препятствия устройство высокой насыпи менее целесообразно: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17. Искусственное сооружение, предназначенное для проведения дороги через толщу горного массива или для пропуска под землей улиц и пешеходных переходов - в городах.: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lastRenderedPageBreak/>
        <w:t>1. 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18.Искусственные сооружения, возводимые с целью защиты отдельных участков горных дорог от снежных и каменных лавин: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галереи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19. Для возведения мостов преимущественно применяют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 монолитный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комбинированный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сборный железобетон с доставкой на место строительства и последующим монтажом опор и пролетных строений.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20. Преимущественное распространение на автомобильных дорогах и в городах получили-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1.металлические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железобетонные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3.деревянные мосты</w:t>
      </w:r>
    </w:p>
    <w:p w:rsidR="00E729CD" w:rsidRPr="00BD7679" w:rsidRDefault="00E729CD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6E2B12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center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Основными машинами для постройки земляного полотна автомобильных дорог являются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экскаваторы,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бульдозеры,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скреперы и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4.все вышеперечисленные машины.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2. Производство земляных работ начинают с</w:t>
      </w:r>
      <w:r w:rsidRPr="00BD7679">
        <w:t xml:space="preserve">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возведения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рытья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расчистки полосы отвода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Какие грунты используют для возведения земляного полотна?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крупнообломочные.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Наилучшими грунтами для возведения насыпей являются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1.глины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пески и крупные супеси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3.суглинки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5. Глина - связный водонепроницаемый грунт, который; может быть применен –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в основании земляного полотна.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в верхних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в нижних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6. Какие грунты нельзя рекомендовать для возведения насыпей земляного полотна?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песчаные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супесчаные.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При производстве земляных работ отметки в местах перелома продольного профиля дороги, на пикетах и в других характерных точках контролируют с помощью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1.рулетки.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визирки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нивелира.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BD7679">
        <w:rPr>
          <w:b/>
        </w:rPr>
        <w:t>8. Земляному полотну придается поперечный уклон для: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1. удобства езды;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lastRenderedPageBreak/>
        <w:t>2. стока дождевых и талых вод;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3. быстрого передвижения пешеходов.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Для предупреждения песчаных насыпей земляного полотна от размыва необходимо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принимать меры к укреплению их откосов.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в их основании сооружать дренажи.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принимать меры к их увлажнению.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Прочность и устойчивость земляного полотна во многом зависит: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количества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от того, из каких грунтов оно устроено,</w:t>
      </w:r>
      <w:r w:rsidRPr="00BD7679">
        <w:rPr>
          <w:vertAlign w:val="subscript"/>
        </w:rPr>
        <w:t xml:space="preserve"> </w:t>
      </w:r>
      <w:r w:rsidRPr="00BD7679">
        <w:t>и степени уплотнения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используемой техники.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Разработку выемок бульдозерами с перемещением грунта в насыпь удобно вести: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поперечными проходами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продольными проходами (по траншейной схеме).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3.перебежками.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 разбежку.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12. При планировке земляного полотна и возведении насыпей высотой не более </w:t>
      </w:r>
      <w:smartTag w:uri="urn:schemas-microsoft-com:office:smarttags" w:element="metricconverter">
        <w:smartTagPr>
          <w:attr w:name="ProductID" w:val="0,5 м"/>
        </w:smartTagPr>
        <w:r w:rsidRPr="00BD7679">
          <w:rPr>
            <w:b/>
          </w:rPr>
          <w:t>0,5 м</w:t>
        </w:r>
      </w:smartTag>
      <w:r w:rsidRPr="00BD7679">
        <w:rPr>
          <w:b/>
        </w:rPr>
        <w:t xml:space="preserve"> наиболее эффективно применять: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3.бульдозеры.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4.экскаваторы.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Выбор механизма для работ по возведению земляного полотна зависит от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объемов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дальности перемещения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вида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При разработке выемок и насыпей с использованием привозного грунта используют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экскаваторы в комплекте с самосвалами.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самоходные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разработке грунта для возведения насыпи автомобиль следует располагать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перед забоем.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сбоку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позади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Работа скреперов наиболее эффективна-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1.для выравнивания поверхности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уплотнении грунта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перемещении грунта из выемок в насыпь.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Какими способами ведут уплотнение грунта земляного полотна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укаткой.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вибрированием.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трамбованием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всеми вышеперечисленными способами.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18. При уплотнении связных грунтов, особенно комковатых, сразу после отсыпки земляного полотна наиболее рационально использование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гладких катков;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катков на пневматических шинах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кулачковых катков.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Трамбованием можно уплотнить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связные и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Преимущество трамбования грунта по сравнению с укаткой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высокая производительность труда.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большая толщина уплотняемого слоя.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снижение затрат.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Вибрирование наиболее эффективно при уплотнении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несвязных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малосвязных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несвязных или малосвязных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Завершающим этапом устройства земляного полотна является: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рытье канавы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рытье кювета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рытье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23. Ширина земляного полотна, проезжей части и обочин должны соответствовать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установленной категории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рельефу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габаритам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6E2B12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 происхождению горные породы подразделяются на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магматические (изверженные) и осадочные.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магматические (изверженные),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Каменные строительные материалы, получаемые из плотных кристаллических магматических горных пород, в основном отличаются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вязкостью и погодоустойчивостью.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хорошей обрабатываемостью.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t>4.всеми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3.Каменные материалы, получаемые из скальных горных пород осадочного происхождения,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 растворимы в воде.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той или иной степени растворимы в воде и снижают свою прочность при водонасыщении (кроме сцементированных пород с кремнистым цементом и кремнистых разностей известняков).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3.обладают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Рыхлая зернистая порода, состоящая из естественно разрушенных горных пород, с крупностью зерен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>5 мм</w:t>
        </w:r>
      </w:smartTag>
      <w:r w:rsidRPr="00BD7679">
        <w:rPr>
          <w:b/>
        </w:rPr>
        <w:t xml:space="preserve">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Различают пески двух видов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природные и искусственные.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твердые и рыхлые.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органического и неорганического происхождения.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Песок применяют для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устройства подстилающих (морозозащитных и дренирующих)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приготовления асфальто- и цементобетонных смесей.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строительства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Рыхлая горная порода, состоящая из окатанных обломков размером от 70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>5 мм</w:t>
        </w:r>
      </w:smartTag>
      <w:r w:rsidRPr="00BD7679">
        <w:rPr>
          <w:b/>
        </w:rPr>
        <w:t>.это: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Если гравийный материал содержит песка более 50%, то такую смесь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гравийно-песчаной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песчано-гравийной.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песчаной.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9. Сортовой гравий необходимых фракций получают путем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протяжки.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проходки.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прогрохотки.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Смесь угловатых обломков различной формы размером 5-</w:t>
      </w:r>
      <w:smartTag w:uri="urn:schemas-microsoft-com:office:smarttags" w:element="metricconverter">
        <w:smartTagPr>
          <w:attr w:name="ProductID" w:val="70 мм"/>
        </w:smartTagPr>
        <w:r w:rsidRPr="00BD7679">
          <w:rPr>
            <w:b/>
          </w:rPr>
          <w:t>70 мм</w:t>
        </w:r>
      </w:smartTag>
      <w:r w:rsidRPr="00BD7679">
        <w:rPr>
          <w:b/>
        </w:rPr>
        <w:t xml:space="preserve"> это::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Щебень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добывают в карьерах.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приготовляют дроблением горных пород в камнедробилках в результате чего получаются зерна разной геометрической формы.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получают в результате различных физико-химических превращений.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Искусственные каменные материалы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получают путем дробления рыхлых горных пород.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получают  путем физико-механических воздействий на горные породы.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являются  побочным продуктом при выплавке металлов.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Вспучиванием глинистых пород при обжиге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 xml:space="preserve"> гнейсы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 xml:space="preserve"> аглопорит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3.</w:t>
      </w:r>
      <w:r w:rsidRPr="00BD7679">
        <w:t xml:space="preserve"> керамзит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 xml:space="preserve"> кварцит.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14. Керамзит применяют преимущественно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как заполнитель для легкого цементобетона.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для строительства мостов и труб.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для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15.Путем размола известняков, доломитов (прочностью не менее 20 МПа), доменных шлаков получают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минеральный порошок.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аглопорит.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Минеральный порошок должен быть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сухим.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рыхлым.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смешивании с битумом не должен комковаться.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должен обладать 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Органические</w:t>
      </w:r>
      <w:r w:rsidRPr="00BD7679">
        <w:t xml:space="preserve"> </w:t>
      </w:r>
      <w:r w:rsidRPr="00BD7679">
        <w:rPr>
          <w:b/>
        </w:rPr>
        <w:t>вяжущие материалы природные, нефтяные и сланцевые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18.</w:t>
      </w:r>
      <w:r w:rsidRPr="00BD7679">
        <w:rPr>
          <w:b/>
        </w:rPr>
        <w:t xml:space="preserve"> Органические вяжущие материалы каменноугольные, торфяные, древесные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Битумы и дегти, обладающие вязкими и пластичными свойствами при температуре 20 - 25 °С и подвижностью при температуре 120-180° С относятся к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 xml:space="preserve">20. </w:t>
      </w:r>
      <w:r w:rsidRPr="00BD7679">
        <w:rPr>
          <w:b/>
        </w:rPr>
        <w:t>Битумы и дегти обладающие текучестью при температуре 20—25° С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Битумы и дегти представляющие собой дисперсные системы и состоящие из битума (дегтя) в водной среде с добавкой эмульгатора, который обеспечивает их устойчивость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Область применения вязких нефтяных дорожных битумов зависит от-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характера минеральных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2.способа обработки.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климатических и других условий: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23.</w:t>
      </w:r>
      <w:r w:rsidRPr="00BD7679">
        <w:rPr>
          <w:b/>
        </w:rPr>
        <w:t xml:space="preserve"> По характеру твердения неорганические вяжущие материалы могут быть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воздушного твердения;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водного твердения или гидравлические вяжущие материалы.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t>3. воздушного и водного твердения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24.</w:t>
      </w:r>
      <w:r w:rsidRPr="00BD7679">
        <w:rPr>
          <w:b/>
        </w:rPr>
        <w:t xml:space="preserve"> Путем совместного измельчения цементного клинкера и природного гипса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1.гипсокартон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портландцемент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каменноугольные дегти.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25. </w:t>
      </w:r>
      <w:r w:rsidRPr="00BD7679">
        <w:rPr>
          <w:b/>
          <w:spacing w:val="-4"/>
        </w:rPr>
        <w:t>Смешением щебня (гравия), песка, мине</w:t>
      </w:r>
      <w:r w:rsidRPr="00BD7679">
        <w:rPr>
          <w:b/>
          <w:spacing w:val="-5"/>
        </w:rPr>
        <w:t>рального порошка и нефтяного дорожного битума, подо</w:t>
      </w:r>
      <w:r w:rsidRPr="00BD7679">
        <w:rPr>
          <w:b/>
          <w:spacing w:val="-1"/>
        </w:rPr>
        <w:t>бранных в определенных соотношениях</w:t>
      </w:r>
      <w:r w:rsidRPr="00BD7679">
        <w:rPr>
          <w:b/>
          <w:spacing w:val="-4"/>
        </w:rPr>
        <w:t xml:space="preserve"> приготовляют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>неорганическую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>цементобетонную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caps/>
        </w:rPr>
        <w:t>3.</w:t>
      </w:r>
      <w:r w:rsidRPr="00BD7679">
        <w:rPr>
          <w:spacing w:val="-5"/>
        </w:rPr>
        <w:t xml:space="preserve"> асфальтобетонную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-5"/>
        </w:rPr>
        <w:t>26.</w:t>
      </w:r>
      <w:r w:rsidRPr="00BD7679">
        <w:rPr>
          <w:b/>
          <w:spacing w:val="-2"/>
        </w:rPr>
        <w:t xml:space="preserve"> Наиболее важный компонент асфальтобетонной сме</w:t>
      </w:r>
      <w:r w:rsidRPr="00BD7679">
        <w:rPr>
          <w:b/>
          <w:spacing w:val="1"/>
        </w:rPr>
        <w:t xml:space="preserve">си 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1.гравий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-5"/>
        </w:rPr>
        <w:t>2.</w:t>
      </w:r>
      <w:r w:rsidRPr="00BD7679">
        <w:rPr>
          <w:spacing w:val="1"/>
        </w:rPr>
        <w:t xml:space="preserve"> минеральный порошок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4. битум.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5"/>
        </w:rPr>
      </w:pPr>
      <w:r w:rsidRPr="00BD7679">
        <w:rPr>
          <w:b/>
          <w:spacing w:val="3"/>
        </w:rPr>
        <w:t>27.</w:t>
      </w:r>
      <w:r w:rsidRPr="00BD7679">
        <w:rPr>
          <w:b/>
          <w:spacing w:val="10"/>
        </w:rPr>
        <w:t xml:space="preserve">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>и различных добавок это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4"/>
        </w:rPr>
      </w:pPr>
      <w:r w:rsidRPr="00BD7679">
        <w:rPr>
          <w:spacing w:val="3"/>
        </w:rPr>
        <w:t xml:space="preserve">1. </w:t>
      </w:r>
      <w:r w:rsidRPr="00BD7679">
        <w:rPr>
          <w:spacing w:val="-4"/>
        </w:rPr>
        <w:t>цементобетон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2.асфальтобетон</w:t>
      </w:r>
    </w:p>
    <w:p w:rsid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3.силикон</w:t>
      </w:r>
    </w:p>
    <w:p w:rsidR="00E729CD" w:rsidRPr="00BD7679" w:rsidRDefault="00E729CD" w:rsidP="00BD7679">
      <w:pPr>
        <w:shd w:val="clear" w:color="auto" w:fill="FFFFFF"/>
        <w:ind w:firstLine="567"/>
        <w:jc w:val="both"/>
        <w:rPr>
          <w:spacing w:val="-5"/>
        </w:rPr>
      </w:pPr>
    </w:p>
    <w:p w:rsidR="00E729CD" w:rsidRPr="00873ED4" w:rsidRDefault="006E2B12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1.</w:t>
      </w:r>
      <w:r w:rsidRPr="00BD7679">
        <w:rPr>
          <w:b/>
        </w:rPr>
        <w:t xml:space="preserve"> Верхний слой дорожной одежды образующий на дороге ровную поверхность и обеспечивающий необходимые эксплуатационные качества называется 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1.покрытием.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3.основанием.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2.Верхний слой – дорожной одежды, должен обеспечивать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необходимые эксплуатационные  качества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малое сопротивление качению.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высокий коэффициент сцепления с шиной и сопротивление истирающему воздействию колес.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 свойства.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3.Верхний слой покрытия называется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слоем износа.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укрытием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Слой дорожной одежды, предназначенный для передачи и распределения давления на большую площадь грунта земляного полотна (обычно многослойный) называется: 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покрытием.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основанием.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3.слой износа.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Какой слой дорожной одежды устраивают из прочных каменных материалов, обычно с введением органических вяжущих материалов (битума или каменноугольного дегтя), которые связывают каменные материалы, уменьшают износ и придают дорожной одежде водонепроницаемость?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Какой слой можно устраивать из менее прочных материалов, чем покрытие, делая его из нескольких слоев, прочность которых уменьшается по мере удаления от поверхности покрытия и затухания напряжений от проезжающих автомобилей?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По характеру сопротивления движущимся нагрузкам от автомобилей дорожные одежды могут быть-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нежесткие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как нежесткие, так и жесткие.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8. Капитальные дорожные одежды,  применяемые  на дорогах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 при интенсивностях движения более 3000 авт./сут, и облегченные покрытия из щебня или гравия, обработанного органическими вяжущими материалами битумами или дегтями, на основаниях из камня или грунта, обработанного цементом, применяемые на дорогах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категорий при интенсивностях от 500 до 3000 авт/сут. относятся к дорожным  одеждам 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</w:rPr>
        <w:t xml:space="preserve">9. Дорожные одежды, применяемые на дорогах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категорий, применяемые при невысоких интенсивностях движения - от 300 до 500 авт./сут, с тем чтобы впоследствии при увеличении движения использовать их как основание для асфальтобетонных покрытий относятся к дорожным  одеждам: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10. </w:t>
      </w:r>
      <w:r w:rsidRPr="00BD7679">
        <w:rPr>
          <w:b/>
        </w:rPr>
        <w:t xml:space="preserve">Дорожные одежды, применяемые на дорогах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 - грунтовые покрытия, улучшенные добавками песка, щебня или гравия, допускаемые при интенсивностях менее 100 авт./сут.: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11.Выбор типа дорожной одежды производится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основе вариантного проектирования с учетом категории дороги и интенсивности движения автомобилей по ней.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зависимости от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 климатических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При выборе дорожной одежды должны </w:t>
      </w:r>
      <w:r w:rsidRPr="00BD7679">
        <w:rPr>
          <w:b/>
        </w:rPr>
        <w:t xml:space="preserve">быть учтены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1.местные природные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наличие местных строительных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удобство организации строительных работ, а также последующие расходы на эксплуатацию дороги и автомобилей.</w:t>
      </w:r>
    </w:p>
    <w:p w:rsid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4. все вышеперечисленные факторы.</w:t>
      </w:r>
      <w:r w:rsidRPr="00BD7679">
        <w:rPr>
          <w:iCs/>
        </w:rPr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BD7679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873ED4" w:rsidRDefault="006E2B12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lastRenderedPageBreak/>
        <w:t>Раздел</w:t>
      </w:r>
      <w:r w:rsidR="00E729CD" w:rsidRPr="00873ED4">
        <w:rPr>
          <w:b/>
        </w:rPr>
        <w:t xml:space="preserve"> 7 Особенности содержания объектов нефтегазодобычи. </w:t>
      </w:r>
    </w:p>
    <w:p w:rsidR="00BD7679" w:rsidRPr="00BD7679" w:rsidRDefault="00BD7679" w:rsidP="00BD7679">
      <w:pPr>
        <w:shd w:val="clear" w:color="auto" w:fill="FFFFFF"/>
        <w:ind w:firstLine="567"/>
        <w:jc w:val="center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1"/>
        </w:rPr>
        <w:t>1.. Асфальтобетонные заводы располагают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 xml:space="preserve">1. не более </w:t>
      </w:r>
      <w:smartTag w:uri="urn:schemas-microsoft-com:office:smarttags" w:element="metricconverter">
        <w:smartTagPr>
          <w:attr w:name="ProductID" w:val="1 км"/>
        </w:smartTagPr>
        <w:r w:rsidRPr="00BD7679">
          <w:rPr>
            <w:spacing w:val="1"/>
          </w:rPr>
          <w:t>1 км</w:t>
        </w:r>
      </w:smartTag>
      <w:r w:rsidRPr="00BD7679">
        <w:rPr>
          <w:spacing w:val="1"/>
        </w:rPr>
        <w:t xml:space="preserve"> </w:t>
      </w:r>
      <w:r w:rsidRPr="00BD7679">
        <w:rPr>
          <w:spacing w:val="3"/>
        </w:rPr>
        <w:t>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1"/>
        </w:rPr>
        <w:t>2.не бли</w:t>
      </w:r>
      <w:r w:rsidRPr="00BD7679">
        <w:rPr>
          <w:spacing w:val="3"/>
        </w:rPr>
        <w:t xml:space="preserve">же </w:t>
      </w:r>
      <w:smartTag w:uri="urn:schemas-microsoft-com:office:smarttags" w:element="metricconverter">
        <w:smartTagPr>
          <w:attr w:name="ProductID" w:val="0,5 км"/>
        </w:smartTagPr>
        <w:r w:rsidRPr="00BD7679">
          <w:rPr>
            <w:spacing w:val="3"/>
          </w:rPr>
          <w:t>0,5 км</w:t>
        </w:r>
      </w:smartTag>
      <w:r w:rsidRPr="00BD7679">
        <w:rPr>
          <w:spacing w:val="3"/>
        </w:rPr>
        <w:t xml:space="preserve"> от 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3"/>
        </w:rPr>
        <w:t>3.не ближе 2км от районов жилой застройки.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 На асфальтобетонных заводах в установках со свободным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На асфальтобетонных заводах в установках с принудительным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Технологический процесс приготовления асфальтобетонной смеси на асфальтобетонном заводе включает следующие основные операции: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подготовку минеральных материалов,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подготовку минеральных материалов, подготовку битума и перемешивание.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В комплект асфальтобетонных установок входят: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агрегаты питания, сушильный и смесительный емкости.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агрегаты питания, сушильный и смесительный, расходные емкости для битума и минерального порошка, накопительные бункера, кабины управления, пылеулавливающий агрегат, все необходимые средства вертикального и горизонтального транспорта компонентов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сушильный и смесительный, расходные емкости для битума и минерального порошка, накопительные бункера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</w:t>
      </w:r>
      <w:r w:rsidRPr="00BD7679">
        <w:rPr>
          <w:b/>
          <w:spacing w:val="-1"/>
        </w:rPr>
        <w:t xml:space="preserve"> Какой асфальтобе</w:t>
      </w:r>
      <w:r w:rsidRPr="00BD7679">
        <w:rPr>
          <w:b/>
        </w:rPr>
        <w:t>тон рекомендуется применять при устройстве слоя из</w:t>
      </w:r>
      <w:r w:rsidRPr="00BD7679">
        <w:rPr>
          <w:b/>
          <w:spacing w:val="-5"/>
        </w:rPr>
        <w:t xml:space="preserve">носа, а также покрытий на проездах с неинтенсивным </w:t>
      </w:r>
      <w:r w:rsidRPr="00BD7679">
        <w:rPr>
          <w:b/>
          <w:spacing w:val="-3"/>
        </w:rPr>
        <w:t>движением транспорта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2"/>
        </w:rPr>
        <w:t xml:space="preserve"> горя</w:t>
      </w:r>
      <w:r w:rsidRPr="00BD7679">
        <w:t xml:space="preserve">чий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теплый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3.холодный.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720"/>
        <w:jc w:val="both"/>
        <w:rPr>
          <w:b/>
        </w:rPr>
      </w:pPr>
      <w:r w:rsidRPr="00BD7679">
        <w:rPr>
          <w:b/>
        </w:rPr>
        <w:t>7. Для предотвращения налипания горячей асфальтобетонной смеси на внутреннюю поверхность ковша скипового подъемника и кузова автомобиля-самосвала на асфальтобетонных установках: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1.производят подогрев ковша и кузова автомобиля-самосвала.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2. устанавливают систему опрыскивания, при помощи которой наносят на поверхность ковша и кузова автомобиля-самосвала тонкий слой солярового масла или дизельного топлива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3. посыпают ковш и кузов автомобиля-самосвала активированным минеральным материалом.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Повышение эффективности приготовления и качества асфальтобетонной смеси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 изменении времени выдерживания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увеличении температуры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использовании в смесях активированных минеральных материалов (щебня или гравия, песка, минерального порошка).</w:t>
      </w:r>
    </w:p>
    <w:p w:rsidR="00BD7679" w:rsidRPr="00BD7679" w:rsidRDefault="00BD7679" w:rsidP="00BD7679">
      <w:pPr>
        <w:shd w:val="clear" w:color="auto" w:fill="FFFFFF"/>
        <w:ind w:firstLine="709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2"/>
        </w:rPr>
      </w:pPr>
      <w:r w:rsidRPr="00BD7679">
        <w:rPr>
          <w:b/>
          <w:spacing w:val="-2"/>
        </w:rPr>
        <w:t xml:space="preserve">9.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 xml:space="preserve">и различных добавок, вводимых в бетонную смесь для </w:t>
      </w:r>
      <w:r w:rsidRPr="00BD7679">
        <w:rPr>
          <w:b/>
          <w:spacing w:val="-2"/>
        </w:rPr>
        <w:t>улучшения ее свойств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-4"/>
        </w:rPr>
        <w:t xml:space="preserve"> цементобетон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асфальтобетон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керамдор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10. Различают два типа бетонных заводов: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пригородные и притрассовые.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2.городские и загородные.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прирельсовые и притрассовые.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aps/>
        </w:rPr>
        <w:lastRenderedPageBreak/>
        <w:t>11</w:t>
      </w:r>
      <w:r w:rsidR="00BD7679" w:rsidRPr="00BD7679">
        <w:rPr>
          <w:b/>
          <w:caps/>
        </w:rPr>
        <w:t xml:space="preserve">. </w:t>
      </w:r>
      <w:r w:rsidR="00BD7679" w:rsidRPr="00BD7679">
        <w:rPr>
          <w:b/>
          <w:color w:val="000000"/>
        </w:rPr>
        <w:t>Дорожно-строительные работы характеризуются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1.неравномерностью распределения объемов и видов работ по длине дороги.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зависимостью технологии от климатических условий, гидрологии и рельефа местности.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всем вышеперечисленным.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BD7679" w:rsidRPr="00BD7679">
        <w:rPr>
          <w:b/>
          <w:color w:val="000000"/>
        </w:rPr>
        <w:t>2. Все дорожно-строительные работы по содержанию их выполнения делятся на: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 строительно-монтажные,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2. строительно-монтажные, заготовительные,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t>3.</w:t>
      </w:r>
      <w:r w:rsidRPr="00BD7679">
        <w:rPr>
          <w:color w:val="000000"/>
        </w:rPr>
        <w:t xml:space="preserve"> строительно-монтажные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3.</w:t>
      </w:r>
      <w:r w:rsidR="00BD7679" w:rsidRPr="00BD7679">
        <w:rPr>
          <w:b/>
        </w:rPr>
        <w:t xml:space="preserve"> Работы, выполняемые непосредственно на объекте по строительству автомобильной дороги, линейных зданий дорожной и автотранспортной служб, производственных предприятий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4.</w:t>
      </w:r>
      <w:r w:rsidR="00BD7679" w:rsidRPr="00BD7679">
        <w:rPr>
          <w:b/>
        </w:rPr>
        <w:t xml:space="preserve"> Работы характеризуются большой трудоемкостью и концентрацией на незначительном протяжении (строительство мостов, высоких насыпей и глубоких выемок, развязок в разных уров</w:t>
      </w:r>
      <w:r w:rsidR="00BD7679" w:rsidRPr="00BD7679">
        <w:rPr>
          <w:b/>
        </w:rPr>
        <w:softHyphen/>
        <w:t>нях, участков дороги на болотах и т.д.)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5. Работы характеризуются значительным протяжением с небольшими изменениями в объемах и конструкциях (строительство земляного полотна в невысоких насыпях и неглубоких выемках, дорожных одежд, малых мостов и труб, установка дорожных знаков и ограждений)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6.</w:t>
      </w:r>
      <w:r w:rsidR="00BD7679" w:rsidRPr="00BD7679">
        <w:rPr>
          <w:b/>
        </w:rPr>
        <w:t xml:space="preserve"> Работы по заготовке дорожно-строительных материалов, полуфабрикатов, деталей и изделий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транспортными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7.Какой метод дорожно-строительного производства считается наиболее прогрессивным и научно обоснованным: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1.паралельный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2.комплексный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3.поточный.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8.Поток выполняет какой-либо один вид или элемент сооружения, например дополнительный слой основания, основание или покрытие, или даже один слой покрытия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9. Совокупность частных потоков, объединенных единой системой пара</w:t>
      </w:r>
      <w:r w:rsidR="00BD7679" w:rsidRPr="00BD7679">
        <w:rPr>
          <w:b/>
        </w:rPr>
        <w:softHyphen/>
        <w:t>метров и схемой потока, а также общей строительной продукцией в виде части дороги или сооружения, например, земляного полотна, дорожной одежды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0. Совокупность специализированных потоков по строительству искусственных сооружений, земляного полотна, дорожной одежды, совмест</w:t>
      </w:r>
      <w:r w:rsidR="00BD7679" w:rsidRPr="00BD7679">
        <w:rPr>
          <w:b/>
        </w:rPr>
        <w:softHyphen/>
        <w:t>ной продукцией которых является полностью закончен</w:t>
      </w:r>
      <w:r w:rsidR="00BD7679" w:rsidRPr="00BD7679">
        <w:rPr>
          <w:b/>
        </w:rPr>
        <w:softHyphen/>
        <w:t>ная автомобильная дорога определенной протяженности: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tabs>
          <w:tab w:val="num" w:pos="-2268"/>
        </w:tabs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1. Группа организационно-связанных объектных потоков, объединенных общей организационной структурой дорожно-строительного предприятия (ряд автомобильных дорог, строительство которых осуществляет данное строительное управление)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2.Участок работы, занимающий такое протяжение дороги (м), на котором специализированное звено машин выполняет данный рабочий процесс или рабочую операцию: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1.потоком.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захватом.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3.участком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4.отрезком.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 xml:space="preserve">3. </w:t>
      </w:r>
      <w:r w:rsidR="00BD7679" w:rsidRPr="00BD7679">
        <w:rPr>
          <w:b/>
          <w:color w:val="000000"/>
        </w:rPr>
        <w:t>Сменная захватка представляет собой участок дороги (м), на котором звено машин определенного состава выполняет: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1. один технологический рабочий процесс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один или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BD7679" w:rsidRPr="00BD7679">
        <w:rPr>
          <w:b/>
          <w:color w:val="000000"/>
        </w:rPr>
        <w:t>4.Выбор средств механизации при строительстве дорог производится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</w:t>
      </w:r>
      <w:r w:rsidRPr="00BD7679">
        <w:rPr>
          <w:color w:val="000000"/>
        </w:rPr>
        <w:t xml:space="preserve"> методом вариантного проектирования на основе расчета и сопоставления показателей экономической эффективности по каждому варианту выполнения работ.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</w:t>
      </w:r>
      <w:r w:rsidRPr="00BD7679">
        <w:rPr>
          <w:color w:val="000000"/>
        </w:rPr>
        <w:t xml:space="preserve"> на основе расчета показателей экономической эффективности применения спец.техники.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</w:t>
      </w:r>
      <w:r w:rsidRPr="00BD7679">
        <w:rPr>
          <w:color w:val="000000"/>
        </w:rPr>
        <w:t xml:space="preserve"> на основе расчета производительности используемых машин. 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5.Основным исходным документом для производства работ при строительстве автомобильной дороги являются тщательно и детально составленные: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1.имиграционные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2.технические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3. технологические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4.топографические карты.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6. Технологические карты содержащие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>7.</w:t>
      </w:r>
      <w:r w:rsidR="00BD7679" w:rsidRPr="00BD7679">
        <w:rPr>
          <w:b/>
          <w:color w:val="000000"/>
        </w:rPr>
        <w:t xml:space="preserve"> Типовые технологические карты содержат: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1.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2. конкретные решения, направленные на выполнение различных видов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3. общие решения для конкретных условий строительной организации с учетом ее проектных материалов, парка машин,</w:t>
      </w:r>
      <w:r w:rsidR="007818A1">
        <w:rPr>
          <w:color w:val="000000"/>
        </w:rPr>
        <w:t xml:space="preserve"> </w:t>
      </w:r>
      <w:r w:rsidRPr="00BD7679">
        <w:rPr>
          <w:color w:val="000000"/>
        </w:rPr>
        <w:t>оборудования, дорожно-строительных материалов и природных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8. Технологические карты, разработанные с учетом принятых в них технологий для конкретных условий строительной организации с учетом ее проектных материалов, парка машин, оборудования, дорожно-строительных материалов и природных условий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9.Для обеспечения лучшей просушки земляного полотна и прилегающей придорожной полосы на болоте выполняют: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1.засыпку песком и гравием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сплошную вырубку мелколесья и кустарника.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3.дренажные работы.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lastRenderedPageBreak/>
        <w:t>30</w:t>
      </w:r>
      <w:r w:rsidR="00BD7679" w:rsidRPr="00BD7679">
        <w:rPr>
          <w:b/>
        </w:rPr>
        <w:t>. Строительство автомобильных дорог в зоне распространения песков должно выполняться, как правило: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 летний период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зимни-весенний период.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течение года.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1. При строительстве земляного полотна в зоне распространения песков грунт для насыпей следует брать из выемок или резерва, заложенного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расстоянии 20-40м от оси дороги: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подветренной стороны на расстоянии 50-</w:t>
      </w:r>
      <w:smartTag w:uri="urn:schemas-microsoft-com:office:smarttags" w:element="metricconverter">
        <w:smartTagPr>
          <w:attr w:name="ProductID" w:val="100 м"/>
        </w:smartTagPr>
        <w:r w:rsidRPr="00BD7679">
          <w:t>100 м</w:t>
        </w:r>
      </w:smartTag>
      <w:r w:rsidRPr="00BD7679">
        <w:t xml:space="preserve">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расстоянии. Меньше 50м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2. Работы по строительству автомобильной дороги обычно выполняются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неспециализированными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специальными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3.специализированными механизированными колоннами, а также специализированными подразделениями дорожно-строительных организаций.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3</w:t>
      </w:r>
      <w:r w:rsidR="00BD7679" w:rsidRPr="00BD7679">
        <w:rPr>
          <w:b/>
        </w:rPr>
        <w:t>3.</w:t>
      </w:r>
      <w:r w:rsidR="00BD7679" w:rsidRPr="00BD7679">
        <w:rPr>
          <w:b/>
          <w:color w:val="000000"/>
        </w:rPr>
        <w:t xml:space="preserve"> Численный, профессиональный и квалифицированный состав рабочих в бригадах и звеньях должен устанавливаться в зависимости от-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1.планируемых объемов работ и сроков их выполнения с учетом принятой технологии производства.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максимального использования производительности основной машины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ритмичной загрузки членов бригады в соответствии с их специальностью и квалификацией.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A82BD1" w:rsidRDefault="00A82BD1" w:rsidP="00145581">
      <w:pPr>
        <w:ind w:firstLine="851"/>
        <w:jc w:val="both"/>
        <w:rPr>
          <w:i/>
          <w:sz w:val="24"/>
          <w:szCs w:val="28"/>
        </w:rPr>
      </w:pPr>
    </w:p>
    <w:p w:rsidR="00A82BD1" w:rsidRPr="00873ED4" w:rsidRDefault="00A82BD1" w:rsidP="00A82BD1">
      <w:pPr>
        <w:ind w:firstLine="851"/>
        <w:jc w:val="both"/>
        <w:rPr>
          <w:sz w:val="24"/>
          <w:szCs w:val="28"/>
        </w:rPr>
      </w:pPr>
      <w:r w:rsidRPr="00873ED4">
        <w:rPr>
          <w:sz w:val="24"/>
          <w:szCs w:val="28"/>
        </w:rPr>
        <w:t>А.1 Вопросы для опроса:</w:t>
      </w: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1.1 Краткий исторический обзор возникновения дорожной сети.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1.2 Роль автомобильных дорог в транспортной системе народного хозяйства.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1.3 Основные сведения о дорожной сети.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2.1 Поперечный профиль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2.2 Элементы поперечного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2.3 Проезжая часть и обочина.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3.1 Элементы плана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3.2 Элементы продольного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3.3 Поперечный профиль дороги.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4.1 Влияние природных факторов на работоспособность дорожных одежд.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4.2 Воздействие автомобилей на дорожную одежду.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4.3 Работоспособность дорожных одежд и её влияние на эксплуатационные показатели автомобиля.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4.4 Воздействие на дороги гусеничных машин.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4.5 Эксплуатационные качества грунтовых дорог.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Режимы движения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5.2 Характеристика режимов.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5.3 Влияние состояния дорог на состояние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5.4 Влияние транспортных потоков на экологию.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lastRenderedPageBreak/>
        <w:t>5.5 Режимы 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7818A1">
        <w:rPr>
          <w:spacing w:val="-3"/>
        </w:rPr>
        <w:t>Эксплуатация объектов нефтегазодобычи</w:t>
      </w:r>
    </w:p>
    <w:p w:rsidR="007818A1" w:rsidRPr="00873ED4" w:rsidRDefault="007818A1" w:rsidP="00A82BD1">
      <w:pPr>
        <w:pStyle w:val="ReportMain"/>
        <w:suppressAutoHyphens/>
        <w:ind w:firstLine="709"/>
        <w:jc w:val="both"/>
        <w:rPr>
          <w:spacing w:val="-3"/>
        </w:rPr>
      </w:pPr>
      <w:r>
        <w:rPr>
          <w:spacing w:val="-3"/>
        </w:rPr>
        <w:t>7.2 Содержание объектов нефтегазодобычи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B45226" w:rsidP="00226A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.0  </w:t>
      </w:r>
      <w:r>
        <w:rPr>
          <w:sz w:val="24"/>
          <w:szCs w:val="24"/>
        </w:rPr>
        <w:t>Задания для контрольной работы</w:t>
      </w:r>
    </w:p>
    <w:p w:rsidR="007818A1" w:rsidRPr="00BA7796" w:rsidRDefault="007818A1" w:rsidP="00BA7796">
      <w:pPr>
        <w:ind w:firstLine="851"/>
        <w:rPr>
          <w:sz w:val="24"/>
          <w:szCs w:val="24"/>
        </w:rPr>
      </w:pPr>
    </w:p>
    <w:p w:rsidR="00A82BD1" w:rsidRPr="00873ED4" w:rsidRDefault="00256064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Default="00A82BD1" w:rsidP="00A82BD1">
      <w:pPr>
        <w:pStyle w:val="ReportMain"/>
        <w:suppressAutoHyphens/>
        <w:ind w:firstLine="709"/>
        <w:jc w:val="both"/>
      </w:pPr>
      <w:r w:rsidRPr="00873ED4">
        <w:t>1.1</w:t>
      </w:r>
      <w:r w:rsidR="007818A1">
        <w:t>Определеть категорию дороги на улицах города если пропускная способность составляет:</w:t>
      </w:r>
    </w:p>
    <w:p w:rsidR="007818A1" w:rsidRDefault="007818A1" w:rsidP="00A82BD1">
      <w:pPr>
        <w:pStyle w:val="ReportMain"/>
        <w:suppressAutoHyphens/>
        <w:ind w:firstLine="709"/>
        <w:jc w:val="both"/>
      </w:pPr>
      <w:r>
        <w:t xml:space="preserve">- ул. Ленина – </w:t>
      </w:r>
      <w:r w:rsidR="00256064">
        <w:t>2</w:t>
      </w:r>
      <w:r>
        <w:t>50 авт/сут;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Чапаева – </w:t>
      </w:r>
      <w:r w:rsidR="00256064">
        <w:t>3</w:t>
      </w:r>
      <w:r>
        <w:t>50 авт/сут;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</w:t>
      </w:r>
      <w:r w:rsidR="00256064">
        <w:t>Народная – 258 авт/ сут;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- ул. Гая – 350 авт/сут;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- пр. Новый – 300 авт/сут;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- ул. Октябрьская – 250 авт/сут;</w:t>
      </w:r>
    </w:p>
    <w:p w:rsidR="007818A1" w:rsidRPr="00873ED4" w:rsidRDefault="00256064" w:rsidP="00A82BD1">
      <w:pPr>
        <w:pStyle w:val="ReportMain"/>
        <w:suppressAutoHyphens/>
        <w:ind w:firstLine="709"/>
        <w:jc w:val="both"/>
      </w:pPr>
      <w:r>
        <w:t>- ул. Степана Разина – 300 авт/сут.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Default="00256064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2.1 Дать характеристику дорожному покрытию на улицах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256064" w:rsidRDefault="00256064" w:rsidP="00256064">
      <w:pPr>
        <w:pStyle w:val="ReportMain"/>
        <w:suppressAutoHyphens/>
        <w:ind w:firstLine="709"/>
        <w:jc w:val="both"/>
      </w:pPr>
    </w:p>
    <w:p w:rsidR="00A82BD1" w:rsidRPr="00873ED4" w:rsidRDefault="006E2B12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256064">
      <w:pPr>
        <w:pStyle w:val="ReportMain"/>
        <w:suppressAutoHyphens/>
        <w:ind w:firstLine="709"/>
        <w:jc w:val="both"/>
      </w:pPr>
      <w:r w:rsidRPr="00873ED4">
        <w:t xml:space="preserve">3.1 </w:t>
      </w:r>
      <w:r w:rsidR="00256064">
        <w:t>Охарактеризовать элементы продольного и поперечного профиля дорог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3.2 Дать характеристику дорожных сооружений города: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путепровод «Молодежный»;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Самара;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Бузулук.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6E2B12" w:rsidP="00A82BD1">
      <w:pPr>
        <w:pStyle w:val="ReportMain"/>
        <w:suppressAutoHyphens/>
        <w:ind w:firstLine="709"/>
        <w:jc w:val="both"/>
      </w:pPr>
      <w:r>
        <w:rPr>
          <w:b/>
        </w:rPr>
        <w:lastRenderedPageBreak/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7F1C78">
      <w:pPr>
        <w:pStyle w:val="ReportMain"/>
        <w:suppressAutoHyphens/>
        <w:ind w:firstLine="709"/>
        <w:jc w:val="both"/>
      </w:pPr>
      <w:r w:rsidRPr="00873ED4">
        <w:t xml:space="preserve">4.1 </w:t>
      </w:r>
      <w:r w:rsidR="007F1C78">
        <w:t>Какие природные факторы воздействую на улицы городов Оренбургской области.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6E2B12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</w:t>
      </w:r>
      <w:r w:rsidR="00983E6A">
        <w:t xml:space="preserve">Определение режимов </w:t>
      </w:r>
      <w:r w:rsidRPr="00873ED4">
        <w:t>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6E2B12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6E2B12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983E6A">
        <w:t>Охарактеризовать о</w:t>
      </w:r>
      <w:r w:rsidRPr="00873ED4">
        <w:rPr>
          <w:spacing w:val="-3"/>
        </w:rPr>
        <w:t xml:space="preserve">бъекты нефтегазодобычи </w:t>
      </w:r>
      <w:r w:rsidR="00983E6A">
        <w:rPr>
          <w:spacing w:val="-3"/>
        </w:rPr>
        <w:t>Оренбургской области</w:t>
      </w:r>
    </w:p>
    <w:p w:rsidR="006E2B12" w:rsidRDefault="006E2B12" w:rsidP="00A82BD1">
      <w:pPr>
        <w:pStyle w:val="ReportMain"/>
        <w:suppressAutoHyphens/>
        <w:ind w:firstLine="709"/>
        <w:jc w:val="both"/>
        <w:rPr>
          <w:spacing w:val="-3"/>
        </w:rPr>
      </w:pPr>
    </w:p>
    <w:p w:rsidR="006E2B12" w:rsidRDefault="006E2B12" w:rsidP="006E2B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В.1 Темы практических занятий</w:t>
      </w:r>
    </w:p>
    <w:p w:rsidR="006E2B12" w:rsidRDefault="006E2B12" w:rsidP="006E2B12">
      <w:pPr>
        <w:ind w:firstLine="851"/>
        <w:rPr>
          <w:sz w:val="24"/>
          <w:szCs w:val="24"/>
        </w:rPr>
      </w:pPr>
    </w:p>
    <w:p w:rsidR="006E2B12" w:rsidRDefault="006E2B12" w:rsidP="006E2B12">
      <w:pPr>
        <w:pStyle w:val="ReportMain"/>
        <w:suppressAutoHyphens/>
        <w:ind w:firstLine="709"/>
        <w:jc w:val="both"/>
      </w:pPr>
      <w:r>
        <w:rPr>
          <w:b/>
        </w:rPr>
        <w:t>Раздел 2 Дорожные покрытия.</w:t>
      </w:r>
      <w:r>
        <w:t xml:space="preserve"> </w:t>
      </w:r>
    </w:p>
    <w:p w:rsidR="006E2B12" w:rsidRDefault="006E2B12" w:rsidP="006E2B12">
      <w:pPr>
        <w:pStyle w:val="ReportMain"/>
        <w:suppressAutoHyphens/>
        <w:ind w:firstLine="709"/>
        <w:jc w:val="both"/>
      </w:pPr>
      <w:r>
        <w:t>Виды дорожных покрытий</w:t>
      </w:r>
    </w:p>
    <w:p w:rsidR="006E2B12" w:rsidRDefault="006E2B12" w:rsidP="006E2B12">
      <w:pPr>
        <w:pStyle w:val="ReportMain"/>
        <w:suppressAutoHyphens/>
        <w:ind w:firstLine="709"/>
        <w:jc w:val="both"/>
      </w:pPr>
    </w:p>
    <w:p w:rsidR="006E2B12" w:rsidRDefault="006E2B12" w:rsidP="006E2B12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3 Элементы автомобильной дороги и дорожные сооружения.</w:t>
      </w:r>
    </w:p>
    <w:p w:rsidR="006E2B12" w:rsidRDefault="006E2B12" w:rsidP="006E2B12">
      <w:pPr>
        <w:pStyle w:val="ReportMain"/>
        <w:suppressAutoHyphens/>
        <w:ind w:firstLine="709"/>
        <w:jc w:val="both"/>
      </w:pPr>
      <w:r>
        <w:t>Автомобильной дороги и дорожные сооружения</w:t>
      </w:r>
    </w:p>
    <w:p w:rsidR="006E2B12" w:rsidRDefault="006E2B12" w:rsidP="006E2B12">
      <w:pPr>
        <w:pStyle w:val="ReportMain"/>
        <w:suppressAutoHyphens/>
        <w:ind w:firstLine="709"/>
        <w:jc w:val="both"/>
        <w:rPr>
          <w:b/>
          <w:i/>
        </w:rPr>
      </w:pPr>
    </w:p>
    <w:p w:rsidR="006E2B12" w:rsidRDefault="006E2B12" w:rsidP="006E2B12">
      <w:pPr>
        <w:pStyle w:val="ReportMain"/>
        <w:suppressAutoHyphens/>
        <w:ind w:firstLine="709"/>
        <w:jc w:val="both"/>
      </w:pPr>
      <w:r>
        <w:rPr>
          <w:b/>
        </w:rPr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6E2B12" w:rsidRDefault="006E2B12" w:rsidP="006E2B12">
      <w:pPr>
        <w:pStyle w:val="ReportMain"/>
        <w:suppressAutoHyphens/>
        <w:ind w:firstLine="709"/>
        <w:jc w:val="both"/>
      </w:pPr>
      <w:r>
        <w:t>Основные характеристики транспортно-эксплуатационного состояния автомобильных дорог и городских улиц.</w:t>
      </w:r>
    </w:p>
    <w:p w:rsidR="006E2B12" w:rsidRDefault="006E2B12" w:rsidP="006E2B12">
      <w:pPr>
        <w:pStyle w:val="ReportMain"/>
        <w:suppressAutoHyphens/>
        <w:ind w:firstLine="709"/>
        <w:jc w:val="both"/>
        <w:rPr>
          <w:b/>
          <w:i/>
        </w:rPr>
      </w:pPr>
    </w:p>
    <w:p w:rsidR="006E2B12" w:rsidRDefault="006E2B12" w:rsidP="006E2B12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6E2B12" w:rsidRDefault="006E2B12" w:rsidP="006E2B12">
      <w:pPr>
        <w:pStyle w:val="ReportMain"/>
        <w:suppressAutoHyphens/>
        <w:ind w:firstLine="709"/>
        <w:jc w:val="both"/>
      </w:pPr>
      <w:r>
        <w:t>Свойства и характеристики транспортных потоков</w:t>
      </w:r>
    </w:p>
    <w:p w:rsidR="006E2B12" w:rsidRDefault="006E2B12" w:rsidP="006E2B12">
      <w:pPr>
        <w:pStyle w:val="ReportMain"/>
        <w:suppressAutoHyphens/>
        <w:ind w:firstLine="709"/>
        <w:jc w:val="both"/>
        <w:rPr>
          <w:b/>
          <w:i/>
        </w:rPr>
      </w:pPr>
    </w:p>
    <w:p w:rsidR="006E2B12" w:rsidRDefault="006E2B12" w:rsidP="006E2B12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6E2B12" w:rsidRDefault="006E2B12" w:rsidP="006E2B12">
      <w:pPr>
        <w:pStyle w:val="ReportMain"/>
        <w:suppressAutoHyphens/>
        <w:ind w:firstLine="709"/>
        <w:jc w:val="both"/>
      </w:pPr>
      <w:r>
        <w:t>Методики сохранения свойств автомобильных дорог в разные периоды года</w:t>
      </w:r>
    </w:p>
    <w:p w:rsidR="006E2B12" w:rsidRDefault="006E2B12" w:rsidP="006E2B12">
      <w:pPr>
        <w:pStyle w:val="ReportMain"/>
        <w:suppressAutoHyphens/>
        <w:ind w:firstLine="709"/>
        <w:jc w:val="both"/>
      </w:pPr>
    </w:p>
    <w:p w:rsidR="006E2B12" w:rsidRDefault="006E2B12" w:rsidP="006E2B12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7 Особенности содержания объектов нефтегазодобычи. </w:t>
      </w:r>
    </w:p>
    <w:p w:rsidR="006E2B12" w:rsidRDefault="006E2B12" w:rsidP="006E2B12">
      <w:pPr>
        <w:pStyle w:val="ReportMain"/>
        <w:suppressAutoHyphens/>
        <w:ind w:firstLine="709"/>
        <w:jc w:val="both"/>
        <w:rPr>
          <w:b/>
          <w:i/>
        </w:rPr>
      </w:pPr>
      <w:r>
        <w:t>Эксплуатация объектов нефтегазодобычи.</w:t>
      </w:r>
    </w:p>
    <w:p w:rsidR="006E2B12" w:rsidRPr="00873ED4" w:rsidRDefault="006E2B12" w:rsidP="00A82BD1">
      <w:pPr>
        <w:pStyle w:val="ReportMain"/>
        <w:suppressAutoHyphens/>
        <w:ind w:firstLine="709"/>
        <w:jc w:val="both"/>
        <w:rPr>
          <w:spacing w:val="-3"/>
        </w:rPr>
      </w:pP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Практические задания</w:t>
      </w: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Определить показатели </w:t>
      </w:r>
      <w:r w:rsidRPr="00873ED4">
        <w:rPr>
          <w:sz w:val="24"/>
          <w:szCs w:val="24"/>
        </w:rPr>
        <w:t xml:space="preserve">поперечного профиля </w:t>
      </w:r>
      <w:r>
        <w:rPr>
          <w:sz w:val="24"/>
          <w:szCs w:val="24"/>
        </w:rPr>
        <w:t>городской магистральной улицы</w:t>
      </w:r>
      <w:r w:rsidRPr="00873ED4">
        <w:rPr>
          <w:sz w:val="24"/>
          <w:szCs w:val="24"/>
        </w:rPr>
        <w:t xml:space="preserve"> общегородского значения</w:t>
      </w: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1 – Данные для проектирования</w:t>
      </w:r>
    </w:p>
    <w:p w:rsidR="00983E6A" w:rsidRPr="00873ED4" w:rsidRDefault="00983E6A" w:rsidP="00983E6A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lastRenderedPageBreak/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8"/>
        <w:gridCol w:w="709"/>
        <w:gridCol w:w="567"/>
        <w:gridCol w:w="1276"/>
        <w:gridCol w:w="1559"/>
        <w:gridCol w:w="567"/>
        <w:gridCol w:w="425"/>
        <w:gridCol w:w="567"/>
        <w:gridCol w:w="2126"/>
      </w:tblGrid>
      <w:tr w:rsidR="00983E6A" w:rsidRPr="00873ED4" w:rsidTr="009E1686">
        <w:trPr>
          <w:trHeight w:val="796"/>
        </w:trPr>
        <w:tc>
          <w:tcPr>
            <w:tcW w:w="1101" w:type="dxa"/>
            <w:vMerge w:val="restart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Ва</w:t>
            </w:r>
            <w:r w:rsidRPr="00873ED4">
              <w:rPr>
                <w:spacing w:val="-1"/>
                <w:sz w:val="24"/>
                <w:szCs w:val="24"/>
              </w:rPr>
              <w:t>риа</w:t>
            </w:r>
            <w:r w:rsidRPr="00873ED4">
              <w:rPr>
                <w:spacing w:val="-6"/>
                <w:sz w:val="24"/>
                <w:szCs w:val="24"/>
              </w:rPr>
              <w:t>нт</w:t>
            </w:r>
          </w:p>
        </w:tc>
        <w:tc>
          <w:tcPr>
            <w:tcW w:w="1134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Ши</w:t>
            </w:r>
            <w:r w:rsidRPr="00873ED4">
              <w:rPr>
                <w:sz w:val="24"/>
                <w:szCs w:val="24"/>
              </w:rPr>
              <w:softHyphen/>
              <w:t>рина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 xml:space="preserve">улицы в </w:t>
            </w:r>
            <w:r w:rsidRPr="00873ED4">
              <w:rPr>
                <w:spacing w:val="-3"/>
                <w:sz w:val="24"/>
                <w:szCs w:val="24"/>
              </w:rPr>
              <w:t>крас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ных</w:t>
            </w:r>
          </w:p>
          <w:p w:rsidR="00983E6A" w:rsidRPr="00873ED4" w:rsidRDefault="00983E6A" w:rsidP="009E1686">
            <w:pPr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лини</w:t>
            </w:r>
            <w:r w:rsidRPr="00873ED4">
              <w:rPr>
                <w:sz w:val="24"/>
                <w:szCs w:val="24"/>
              </w:rPr>
              <w:softHyphen/>
              <w:t>ях, м</w:t>
            </w:r>
          </w:p>
        </w:tc>
        <w:tc>
          <w:tcPr>
            <w:tcW w:w="3260" w:type="dxa"/>
            <w:gridSpan w:val="4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Перспективная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интен</w:t>
            </w:r>
            <w:r w:rsidRPr="00873ED4">
              <w:rPr>
                <w:sz w:val="24"/>
                <w:szCs w:val="24"/>
              </w:rPr>
              <w:softHyphen/>
              <w:t>сивность ед/час</w:t>
            </w:r>
          </w:p>
        </w:tc>
        <w:tc>
          <w:tcPr>
            <w:tcW w:w="1559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Рас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2"/>
                <w:sz w:val="24"/>
                <w:szCs w:val="24"/>
              </w:rPr>
              <w:t>четная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ско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4"/>
                <w:sz w:val="24"/>
                <w:szCs w:val="24"/>
              </w:rPr>
              <w:t>рость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1559" w:type="dxa"/>
            <w:gridSpan w:val="3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pacing w:val="-2"/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Продолжи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pacing w:val="-1"/>
                <w:sz w:val="24"/>
                <w:szCs w:val="24"/>
              </w:rPr>
              <w:t xml:space="preserve">тельность </w:t>
            </w:r>
            <w:r w:rsidRPr="00873ED4">
              <w:rPr>
                <w:spacing w:val="-2"/>
                <w:sz w:val="24"/>
                <w:szCs w:val="24"/>
              </w:rPr>
              <w:t>работы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све</w:t>
            </w:r>
            <w:r w:rsidRPr="00873ED4">
              <w:rPr>
                <w:spacing w:val="-2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тофора, с</w:t>
            </w:r>
          </w:p>
        </w:tc>
        <w:tc>
          <w:tcPr>
            <w:tcW w:w="2126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Среднее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расстояние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меж</w:t>
            </w:r>
            <w:r w:rsidRPr="00873ED4">
              <w:rPr>
                <w:bCs/>
                <w:sz w:val="24"/>
                <w:szCs w:val="24"/>
              </w:rPr>
              <w:t>ду</w:t>
            </w:r>
            <w:r w:rsidRPr="00873E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</w:t>
            </w:r>
            <w:r w:rsidRPr="00873ED4">
              <w:rPr>
                <w:spacing w:val="-3"/>
                <w:sz w:val="24"/>
                <w:szCs w:val="24"/>
              </w:rPr>
              <w:t>рекрестками,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м</w:t>
            </w:r>
          </w:p>
        </w:tc>
      </w:tr>
      <w:tr w:rsidR="00983E6A" w:rsidRPr="00873ED4" w:rsidTr="009E1686">
        <w:trPr>
          <w:trHeight w:val="1036"/>
        </w:trPr>
        <w:tc>
          <w:tcPr>
            <w:tcW w:w="1101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1"/>
                <w:sz w:val="24"/>
                <w:szCs w:val="24"/>
              </w:rPr>
              <w:t>Л/а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Г/а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А/б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Пеше</w:t>
            </w:r>
            <w:r w:rsidRPr="00873ED4">
              <w:rPr>
                <w:sz w:val="24"/>
                <w:szCs w:val="24"/>
              </w:rPr>
              <w:t>ход</w:t>
            </w:r>
          </w:p>
        </w:tc>
        <w:tc>
          <w:tcPr>
            <w:tcW w:w="1559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З</w:t>
            </w:r>
          </w:p>
        </w:tc>
        <w:tc>
          <w:tcPr>
            <w:tcW w:w="2126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600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7800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2"/>
                <w:sz w:val="24"/>
                <w:szCs w:val="24"/>
              </w:rPr>
              <w:t>1000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4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1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7000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7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420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8000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</w:tbl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>Ответ свести в таблицу 2: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2 – Показатели поперечного профиля ГМУ общегородского значения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623"/>
        <w:gridCol w:w="1134"/>
        <w:gridCol w:w="1372"/>
        <w:gridCol w:w="470"/>
        <w:gridCol w:w="1134"/>
        <w:gridCol w:w="426"/>
        <w:gridCol w:w="708"/>
        <w:gridCol w:w="2461"/>
        <w:gridCol w:w="1225"/>
      </w:tblGrid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 xml:space="preserve">v, </w:t>
            </w: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l</w:t>
            </w:r>
            <w:r w:rsidRPr="00873ED4"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 xml:space="preserve">2, </w:t>
            </w:r>
            <w:r w:rsidRPr="00873ED4">
              <w:rPr>
                <w:sz w:val="24"/>
                <w:szCs w:val="24"/>
              </w:rPr>
              <w:t>авт./ч</w:t>
            </w: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ост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α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В, м</w:t>
            </w: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стоп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</w:tr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83E6A" w:rsidRPr="00873ED4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BA7796" w:rsidRPr="00BA7796" w:rsidRDefault="00BA7796" w:rsidP="00BA7796">
      <w:pPr>
        <w:tabs>
          <w:tab w:val="left" w:pos="-360"/>
        </w:tabs>
        <w:rPr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D</w:t>
      </w:r>
    </w:p>
    <w:p w:rsidR="00BA7796" w:rsidRPr="00BA7796" w:rsidRDefault="00BA7796" w:rsidP="00BA7796">
      <w:pPr>
        <w:jc w:val="center"/>
        <w:rPr>
          <w:sz w:val="24"/>
          <w:szCs w:val="24"/>
        </w:rPr>
      </w:pPr>
    </w:p>
    <w:p w:rsidR="00BA7796" w:rsidRPr="00BA7796" w:rsidRDefault="00BA7796" w:rsidP="00BA7796">
      <w:pPr>
        <w:ind w:firstLine="851"/>
        <w:rPr>
          <w:sz w:val="24"/>
          <w:szCs w:val="24"/>
        </w:rPr>
      </w:pPr>
      <w:r w:rsidRPr="00BA7796">
        <w:rPr>
          <w:sz w:val="24"/>
          <w:szCs w:val="24"/>
        </w:rPr>
        <w:t>Вопросы к зачету:</w:t>
      </w:r>
    </w:p>
    <w:p w:rsidR="00BA7796" w:rsidRPr="00BA7796" w:rsidRDefault="00BA7796" w:rsidP="00BA7796">
      <w:pPr>
        <w:ind w:firstLine="851"/>
        <w:rPr>
          <w:sz w:val="24"/>
          <w:szCs w:val="24"/>
        </w:rPr>
      </w:pP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1. Свойства песчаных грунтов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2. Причины вспучивания и выкрашивания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3. Условие ограничения проезда автомобилей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4. Методы повышения сцепных качеств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5. Зависимость интенсивности движения от требуемого модуля упругости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6. Период пучинообразования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7. Динамический габарит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8. Определение радиусов вертикальных кривых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9. Ширина полосы движения и проезжей части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10. Зависимость между интенсивностью и плотностью транспортного потока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11. Коэффициент загрузки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12. Дорожные условия (постоянные и переменные)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13. Элементы дорожной одежды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14. Методы и приборы для определения геометрических параметров дорог  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15. Износостойкость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16. Потери прочности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17. Предельно допустимая величина неравномерного вспучивания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18. Влияние влажности на сопротивление грунтов нагрузкам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19. Элементы поперечного профиля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lastRenderedPageBreak/>
        <w:t xml:space="preserve">20. Системы дорожного водоотвода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21. Классификация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22. Пропускная способность одной полосы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23. Интенсивность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24. Классификация автомобильных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25. Коэффициент сопротивления качению при разных скоростях движения автомобиля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26. Динамический фактор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27. Разрушения характерные для цементобетонных покрытий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28. Основные части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29. Земляное полотно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30. Мероприятия по предотвращению вредного воздействия грунтовых вод на дорогу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31. Основные характеристики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32. Типы дорожных одежд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33. Дорожная одежда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34. Виды мостов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35. Надежность автомобильной дороги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36. Просадки нежестких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37. Защита дорог от снега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38. Определение значения максимального продольного уклона из условий сцепления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39. Длина переходно-скоростной полосы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40. Коэффициент запаса устойчивости дорожной одежды против сдвига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41. Роль автомобильных дорог в транспортной системе страны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42. Характеристики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43. Грузонапряженность автомобильной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44. Прочность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45. Провозная способность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46. Шероховатость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47. Мероприятия для обеспечения сохранности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48. Сопротивление грунтов нагрузкам от колес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49. Материалы для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50. Методы определения коэффициента сцепления колеса автомобиля с дорожным покрытием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51. Коэффициент развитии трассы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52. Элементы угла поворота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53. Современное состояние сети дорог России и перспективы её развития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54. Влияние дорожных условий на стоимость эксплуатации автомобилей, стоимость перевозок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55. Волны, вмятины, выбоины (места и причины появления)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56. Супесчаные грунты (состав и свойства)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57. Ровность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58. Деформации и разрушение, вызванные пучинами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59. Номограмма для определения общего модуля упругости двухслойной системы </w:t>
      </w:r>
    </w:p>
    <w:p w:rsidR="00D2315B" w:rsidRDefault="00A82BD1" w:rsidP="00983E6A">
      <w:pPr>
        <w:jc w:val="both"/>
        <w:rPr>
          <w:b/>
          <w:sz w:val="28"/>
          <w:szCs w:val="28"/>
        </w:rPr>
      </w:pPr>
      <w:r w:rsidRPr="00873ED4">
        <w:rPr>
          <w:rFonts w:eastAsiaTheme="minorHAnsi"/>
          <w:sz w:val="24"/>
          <w:szCs w:val="24"/>
        </w:rPr>
        <w:t>60. Величина уширения одной полосы движения на кривой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6E2B12" w:rsidRDefault="006E2B12" w:rsidP="005811E6">
      <w:pPr>
        <w:ind w:firstLine="709"/>
        <w:jc w:val="both"/>
        <w:rPr>
          <w:b/>
          <w:sz w:val="28"/>
          <w:szCs w:val="28"/>
        </w:rPr>
      </w:pPr>
    </w:p>
    <w:p w:rsidR="006E2B12" w:rsidRDefault="006E2B12" w:rsidP="005811E6">
      <w:pPr>
        <w:ind w:firstLine="709"/>
        <w:jc w:val="both"/>
        <w:rPr>
          <w:b/>
          <w:sz w:val="28"/>
          <w:szCs w:val="28"/>
        </w:rPr>
      </w:pPr>
    </w:p>
    <w:p w:rsidR="006E2B12" w:rsidRDefault="006E2B12" w:rsidP="005811E6">
      <w:pPr>
        <w:ind w:firstLine="709"/>
        <w:jc w:val="both"/>
        <w:rPr>
          <w:b/>
          <w:sz w:val="28"/>
          <w:szCs w:val="28"/>
        </w:rPr>
      </w:pPr>
    </w:p>
    <w:p w:rsidR="006E2B12" w:rsidRDefault="006E2B12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lastRenderedPageBreak/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6E2B12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983E6A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30" w:rsidRDefault="00B97430" w:rsidP="0042736D">
      <w:r>
        <w:separator/>
      </w:r>
    </w:p>
  </w:endnote>
  <w:endnote w:type="continuationSeparator" w:id="0">
    <w:p w:rsidR="00B97430" w:rsidRDefault="00B97430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A1" w:rsidRPr="0042736D" w:rsidRDefault="007818A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6E2B12">
      <w:rPr>
        <w:noProof/>
        <w:sz w:val="28"/>
      </w:rPr>
      <w:t>30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30" w:rsidRDefault="00B97430" w:rsidP="0042736D">
      <w:r>
        <w:separator/>
      </w:r>
    </w:p>
  </w:footnote>
  <w:footnote w:type="continuationSeparator" w:id="0">
    <w:p w:rsidR="00B97430" w:rsidRDefault="00B97430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DFD"/>
    <w:multiLevelType w:val="hybridMultilevel"/>
    <w:tmpl w:val="FB709CB6"/>
    <w:lvl w:ilvl="0" w:tplc="D8A6FC7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76A4"/>
    <w:multiLevelType w:val="hybridMultilevel"/>
    <w:tmpl w:val="702CD0AA"/>
    <w:lvl w:ilvl="0" w:tplc="717637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5F7821"/>
    <w:multiLevelType w:val="multilevel"/>
    <w:tmpl w:val="64E4F2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4">
    <w:nsid w:val="3E284183"/>
    <w:multiLevelType w:val="hybridMultilevel"/>
    <w:tmpl w:val="62B2ABE2"/>
    <w:lvl w:ilvl="0" w:tplc="ECA412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B4C51"/>
    <w:multiLevelType w:val="hybridMultilevel"/>
    <w:tmpl w:val="95961EA8"/>
    <w:lvl w:ilvl="0" w:tplc="6CF8C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67D6B"/>
    <w:multiLevelType w:val="multilevel"/>
    <w:tmpl w:val="696002E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3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0">
    <w:nsid w:val="506D216F"/>
    <w:multiLevelType w:val="hybridMultilevel"/>
    <w:tmpl w:val="D3BECFF0"/>
    <w:lvl w:ilvl="0" w:tplc="4CD88EE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54D98"/>
    <w:multiLevelType w:val="hybridMultilevel"/>
    <w:tmpl w:val="D878FECE"/>
    <w:lvl w:ilvl="0" w:tplc="63367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805B3"/>
    <w:multiLevelType w:val="hybridMultilevel"/>
    <w:tmpl w:val="3468C85E"/>
    <w:lvl w:ilvl="0" w:tplc="E5D4A0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5F895327"/>
    <w:multiLevelType w:val="hybridMultilevel"/>
    <w:tmpl w:val="2732371A"/>
    <w:lvl w:ilvl="0" w:tplc="2110E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1BF279F"/>
    <w:multiLevelType w:val="hybridMultilevel"/>
    <w:tmpl w:val="5DE69580"/>
    <w:lvl w:ilvl="0" w:tplc="AC6C579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20"/>
  </w:num>
  <w:num w:numId="6">
    <w:abstractNumId w:val="21"/>
  </w:num>
  <w:num w:numId="7">
    <w:abstractNumId w:val="11"/>
  </w:num>
  <w:num w:numId="8">
    <w:abstractNumId w:val="6"/>
  </w:num>
  <w:num w:numId="9">
    <w:abstractNumId w:val="22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26A72"/>
    <w:rsid w:val="0023121C"/>
    <w:rsid w:val="00231E5D"/>
    <w:rsid w:val="00256064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80BBB"/>
    <w:rsid w:val="004D08B1"/>
    <w:rsid w:val="004F1EDF"/>
    <w:rsid w:val="00510616"/>
    <w:rsid w:val="00536A2C"/>
    <w:rsid w:val="005811E6"/>
    <w:rsid w:val="005D7662"/>
    <w:rsid w:val="0062691E"/>
    <w:rsid w:val="00630221"/>
    <w:rsid w:val="006546AC"/>
    <w:rsid w:val="006829DB"/>
    <w:rsid w:val="006E0F1B"/>
    <w:rsid w:val="006E2B12"/>
    <w:rsid w:val="007111C8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867614"/>
    <w:rsid w:val="00915715"/>
    <w:rsid w:val="0092189A"/>
    <w:rsid w:val="00937B9E"/>
    <w:rsid w:val="009567C9"/>
    <w:rsid w:val="00967A99"/>
    <w:rsid w:val="00971BBA"/>
    <w:rsid w:val="00983E6A"/>
    <w:rsid w:val="00A46083"/>
    <w:rsid w:val="00A47679"/>
    <w:rsid w:val="00A63194"/>
    <w:rsid w:val="00A73338"/>
    <w:rsid w:val="00A82BD1"/>
    <w:rsid w:val="00A85860"/>
    <w:rsid w:val="00AB0C88"/>
    <w:rsid w:val="00AC01B0"/>
    <w:rsid w:val="00B0183B"/>
    <w:rsid w:val="00B24118"/>
    <w:rsid w:val="00B45226"/>
    <w:rsid w:val="00B97430"/>
    <w:rsid w:val="00BA7796"/>
    <w:rsid w:val="00BB3A6E"/>
    <w:rsid w:val="00BC249D"/>
    <w:rsid w:val="00BD7679"/>
    <w:rsid w:val="00C07987"/>
    <w:rsid w:val="00C418C7"/>
    <w:rsid w:val="00C77F4D"/>
    <w:rsid w:val="00C87EC7"/>
    <w:rsid w:val="00D2315B"/>
    <w:rsid w:val="00D33512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28B962-4D2A-4635-9311-5C9B7C7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semiHidden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1A94-1812-4D52-BD5C-62E9AAD7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8133</Words>
  <Characters>46364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тэра</cp:lastModifiedBy>
  <cp:revision>45</cp:revision>
  <cp:lastPrinted>2019-04-11T16:05:00Z</cp:lastPrinted>
  <dcterms:created xsi:type="dcterms:W3CDTF">2017-08-24T05:01:00Z</dcterms:created>
  <dcterms:modified xsi:type="dcterms:W3CDTF">2020-01-15T16:34:00Z</dcterms:modified>
</cp:coreProperties>
</file>