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Минобрнауки России</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 xml:space="preserve">высшего </w:t>
      </w:r>
      <w:r w:rsidR="00FC2A2A">
        <w:rPr>
          <w:rFonts w:ascii="Times New Roman" w:eastAsia="Arial Unicode MS" w:hAnsi="Times New Roman" w:cs="Times New Roman"/>
          <w:sz w:val="24"/>
          <w:szCs w:val="24"/>
          <w:lang w:eastAsia="ru-RU"/>
        </w:rPr>
        <w:t xml:space="preserve">профессионального </w:t>
      </w:r>
      <w:r w:rsidRPr="008B6CEA">
        <w:rPr>
          <w:rFonts w:ascii="Times New Roman" w:eastAsia="Arial Unicode MS" w:hAnsi="Times New Roman" w:cs="Times New Roman"/>
          <w:sz w:val="24"/>
          <w:szCs w:val="24"/>
          <w:lang w:eastAsia="ru-RU"/>
        </w:rPr>
        <w:t>образования</w:t>
      </w:r>
    </w:p>
    <w:p w:rsidR="008B6CEA" w:rsidRPr="008B6CEA" w:rsidRDefault="008B6CEA" w:rsidP="008B6CEA">
      <w:pPr>
        <w:suppressAutoHyphens/>
        <w:spacing w:after="0" w:line="240" w:lineRule="auto"/>
        <w:jc w:val="center"/>
        <w:rPr>
          <w:rFonts w:ascii="Times New Roman" w:eastAsia="Arial Unicode MS" w:hAnsi="Times New Roman" w:cs="Times New Roman"/>
          <w:b/>
          <w:sz w:val="24"/>
          <w:szCs w:val="24"/>
          <w:lang w:eastAsia="ru-RU"/>
        </w:rPr>
      </w:pPr>
      <w:r w:rsidRPr="008B6CEA">
        <w:rPr>
          <w:rFonts w:ascii="Times New Roman" w:eastAsia="Arial Unicode MS" w:hAnsi="Times New Roman" w:cs="Times New Roman"/>
          <w:b/>
          <w:sz w:val="24"/>
          <w:szCs w:val="24"/>
          <w:lang w:eastAsia="ru-RU"/>
        </w:rPr>
        <w:t>«Оренбургский государственный университет»</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Кафедра истории и теории государства и права</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pacing w:after="0" w:line="240" w:lineRule="auto"/>
        <w:jc w:val="center"/>
        <w:rPr>
          <w:rFonts w:ascii="Times New Roman" w:eastAsia="Times New Roman" w:hAnsi="Times New Roman" w:cs="Times New Roman"/>
          <w:b/>
          <w:sz w:val="24"/>
          <w:szCs w:val="24"/>
        </w:rPr>
      </w:pPr>
      <w:r w:rsidRPr="008B6CEA">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8B6CEA" w:rsidRPr="008B6CEA" w:rsidRDefault="008B6CEA" w:rsidP="008B6CEA">
      <w:pPr>
        <w:suppressAutoHyphens/>
        <w:spacing w:before="120" w:after="0" w:line="240" w:lineRule="auto"/>
        <w:jc w:val="center"/>
        <w:rPr>
          <w:rFonts w:ascii="Times New Roman" w:eastAsia="Arial Unicode MS" w:hAnsi="Times New Roman" w:cs="Times New Roman"/>
          <w:i/>
          <w:sz w:val="24"/>
          <w:szCs w:val="24"/>
          <w:lang w:eastAsia="ru-RU"/>
        </w:rPr>
      </w:pPr>
      <w:r w:rsidRPr="008B6CEA">
        <w:rPr>
          <w:rFonts w:ascii="Times New Roman" w:eastAsia="Arial Unicode MS" w:hAnsi="Times New Roman" w:cs="Times New Roman"/>
          <w:i/>
          <w:sz w:val="24"/>
          <w:szCs w:val="24"/>
          <w:lang w:eastAsia="ru-RU"/>
        </w:rPr>
        <w:t>по дисциплине «Б.1.В.ОД.9 Правоохранительные органы»</w:t>
      </w:r>
    </w:p>
    <w:p w:rsidR="008B6CEA" w:rsidRPr="008B6CEA" w:rsidRDefault="008B6CEA" w:rsidP="008B6CEA">
      <w:pPr>
        <w:suppressAutoHyphens/>
        <w:spacing w:after="0" w:line="36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36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Уровень высшего образования</w:t>
      </w:r>
    </w:p>
    <w:p w:rsidR="008B6CEA" w:rsidRPr="008B6CEA" w:rsidRDefault="008B6CEA" w:rsidP="008B6CEA">
      <w:pPr>
        <w:suppressAutoHyphens/>
        <w:spacing w:after="0" w:line="36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БАКАЛАВРИАТ</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Направление подготовки</w:t>
      </w:r>
    </w:p>
    <w:p w:rsidR="008B6CEA" w:rsidRPr="008B6CEA" w:rsidRDefault="008B6CEA" w:rsidP="008B6CEA">
      <w:pPr>
        <w:suppressAutoHyphens/>
        <w:spacing w:after="0" w:line="240" w:lineRule="auto"/>
        <w:jc w:val="center"/>
        <w:rPr>
          <w:rFonts w:ascii="Times New Roman" w:eastAsia="Arial Unicode MS" w:hAnsi="Times New Roman" w:cs="Times New Roman"/>
          <w:i/>
          <w:sz w:val="24"/>
          <w:szCs w:val="24"/>
          <w:u w:val="single"/>
          <w:lang w:eastAsia="ru-RU"/>
        </w:rPr>
      </w:pPr>
      <w:r w:rsidRPr="008B6CEA">
        <w:rPr>
          <w:rFonts w:ascii="Times New Roman" w:eastAsia="Arial Unicode MS" w:hAnsi="Times New Roman" w:cs="Times New Roman"/>
          <w:i/>
          <w:sz w:val="24"/>
          <w:szCs w:val="24"/>
          <w:u w:val="single"/>
          <w:lang w:eastAsia="ru-RU"/>
        </w:rPr>
        <w:t>40.03.01 Юриспруденция</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vertAlign w:val="superscript"/>
          <w:lang w:eastAsia="ru-RU"/>
        </w:rPr>
      </w:pPr>
      <w:r w:rsidRPr="008B6CEA">
        <w:rPr>
          <w:rFonts w:ascii="Times New Roman" w:eastAsia="Arial Unicode MS" w:hAnsi="Times New Roman" w:cs="Times New Roman"/>
          <w:sz w:val="24"/>
          <w:szCs w:val="24"/>
          <w:vertAlign w:val="superscript"/>
          <w:lang w:eastAsia="ru-RU"/>
        </w:rPr>
        <w:t>(код и наименование направления подготовки)</w:t>
      </w:r>
    </w:p>
    <w:p w:rsidR="008B6CEA" w:rsidRPr="008B6CEA" w:rsidRDefault="008B6CEA" w:rsidP="008B6CEA">
      <w:pPr>
        <w:suppressAutoHyphens/>
        <w:spacing w:after="0" w:line="240" w:lineRule="auto"/>
        <w:jc w:val="center"/>
        <w:rPr>
          <w:rFonts w:ascii="Times New Roman" w:eastAsia="Arial Unicode MS" w:hAnsi="Times New Roman" w:cs="Times New Roman"/>
          <w:i/>
          <w:sz w:val="24"/>
          <w:szCs w:val="24"/>
          <w:u w:val="single"/>
          <w:lang w:eastAsia="ru-RU"/>
        </w:rPr>
      </w:pPr>
      <w:r w:rsidRPr="008B6CEA">
        <w:rPr>
          <w:rFonts w:ascii="Times New Roman" w:eastAsia="Arial Unicode MS" w:hAnsi="Times New Roman" w:cs="Times New Roman"/>
          <w:i/>
          <w:sz w:val="24"/>
          <w:szCs w:val="24"/>
          <w:u w:val="single"/>
          <w:lang w:eastAsia="ru-RU"/>
        </w:rPr>
        <w:t>Общий профиль</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vertAlign w:val="superscript"/>
          <w:lang w:eastAsia="ru-RU"/>
        </w:rPr>
      </w:pPr>
      <w:r w:rsidRPr="008B6CEA">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Квалификация</w:t>
      </w:r>
    </w:p>
    <w:p w:rsidR="008B6CEA" w:rsidRPr="008B6CEA" w:rsidRDefault="008B6CEA" w:rsidP="008B6CEA">
      <w:pPr>
        <w:suppressAutoHyphens/>
        <w:spacing w:after="0" w:line="240" w:lineRule="auto"/>
        <w:jc w:val="center"/>
        <w:rPr>
          <w:rFonts w:ascii="Times New Roman" w:eastAsia="Arial Unicode MS" w:hAnsi="Times New Roman" w:cs="Times New Roman"/>
          <w:i/>
          <w:sz w:val="24"/>
          <w:szCs w:val="24"/>
          <w:u w:val="single"/>
          <w:lang w:eastAsia="ru-RU"/>
        </w:rPr>
      </w:pPr>
      <w:r w:rsidRPr="008B6CEA">
        <w:rPr>
          <w:rFonts w:ascii="Times New Roman" w:eastAsia="Arial Unicode MS" w:hAnsi="Times New Roman" w:cs="Times New Roman"/>
          <w:i/>
          <w:sz w:val="24"/>
          <w:szCs w:val="24"/>
          <w:u w:val="single"/>
          <w:lang w:eastAsia="ru-RU"/>
        </w:rPr>
        <w:t>бакалавр</w:t>
      </w:r>
    </w:p>
    <w:p w:rsidR="008B6CEA" w:rsidRPr="008B6CEA" w:rsidRDefault="008B6CEA" w:rsidP="008B6CEA">
      <w:pPr>
        <w:suppressAutoHyphens/>
        <w:spacing w:before="120" w:after="0" w:line="240" w:lineRule="auto"/>
        <w:jc w:val="center"/>
        <w:rPr>
          <w:rFonts w:ascii="Times New Roman" w:eastAsia="Arial Unicode MS" w:hAnsi="Times New Roman" w:cs="Times New Roman"/>
          <w:sz w:val="24"/>
          <w:szCs w:val="24"/>
          <w:lang w:eastAsia="ru-RU"/>
        </w:rPr>
      </w:pPr>
      <w:r w:rsidRPr="008B6CEA">
        <w:rPr>
          <w:rFonts w:ascii="Times New Roman" w:eastAsia="Arial Unicode MS" w:hAnsi="Times New Roman" w:cs="Times New Roman"/>
          <w:sz w:val="24"/>
          <w:szCs w:val="24"/>
          <w:lang w:eastAsia="ru-RU"/>
        </w:rPr>
        <w:t>Форма обучения</w:t>
      </w:r>
    </w:p>
    <w:p w:rsidR="008B6CEA" w:rsidRPr="008B6CEA" w:rsidRDefault="008B6CEA" w:rsidP="008B6CEA">
      <w:pPr>
        <w:suppressAutoHyphens/>
        <w:spacing w:after="0" w:line="240" w:lineRule="auto"/>
        <w:jc w:val="center"/>
        <w:rPr>
          <w:rFonts w:ascii="Times New Roman" w:eastAsia="Arial Unicode MS" w:hAnsi="Times New Roman" w:cs="Times New Roman"/>
          <w:i/>
          <w:sz w:val="24"/>
          <w:szCs w:val="24"/>
          <w:u w:val="single"/>
          <w:lang w:eastAsia="ru-RU"/>
        </w:rPr>
      </w:pPr>
      <w:r w:rsidRPr="008B6CEA">
        <w:rPr>
          <w:rFonts w:ascii="Times New Roman" w:eastAsia="Arial Unicode MS" w:hAnsi="Times New Roman" w:cs="Times New Roman"/>
          <w:i/>
          <w:sz w:val="24"/>
          <w:szCs w:val="24"/>
          <w:u w:val="single"/>
          <w:lang w:eastAsia="ru-RU"/>
        </w:rPr>
        <w:t>заочная</w:t>
      </w: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uppressAutoHyphens/>
        <w:spacing w:after="0" w:line="240" w:lineRule="auto"/>
        <w:jc w:val="center"/>
        <w:rPr>
          <w:rFonts w:ascii="Times New Roman" w:eastAsia="Arial Unicode MS" w:hAnsi="Times New Roman" w:cs="Times New Roman"/>
          <w:sz w:val="24"/>
          <w:szCs w:val="24"/>
          <w:lang w:eastAsia="ru-RU"/>
        </w:rPr>
      </w:pPr>
    </w:p>
    <w:p w:rsidR="008B6CEA" w:rsidRPr="008B6CEA" w:rsidRDefault="008B6CEA" w:rsidP="008B6CEA">
      <w:pPr>
        <w:spacing w:after="0" w:line="240" w:lineRule="auto"/>
        <w:jc w:val="center"/>
        <w:rPr>
          <w:rFonts w:ascii="Times New Roman" w:hAnsi="Times New Roman" w:cs="Times New Roman"/>
          <w:sz w:val="24"/>
          <w:szCs w:val="24"/>
        </w:rPr>
      </w:pPr>
      <w:r w:rsidRPr="008B6CEA">
        <w:rPr>
          <w:rFonts w:ascii="Times New Roman" w:eastAsia="Times New Roman" w:hAnsi="Times New Roman" w:cs="Times New Roman"/>
          <w:sz w:val="24"/>
          <w:szCs w:val="24"/>
        </w:rPr>
        <w:t>Бузулук, 2015</w:t>
      </w:r>
    </w:p>
    <w:p w:rsidR="008B6CEA" w:rsidRPr="008B6CEA" w:rsidRDefault="008B6CEA" w:rsidP="008B6CEA">
      <w:pPr>
        <w:tabs>
          <w:tab w:val="left" w:pos="851"/>
          <w:tab w:val="left" w:pos="1560"/>
          <w:tab w:val="left" w:pos="4110"/>
        </w:tabs>
        <w:spacing w:after="0" w:line="240" w:lineRule="auto"/>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lastRenderedPageBreak/>
        <w:t>Правоохранительные органы: методические указания для обучающихся по освоению дисциплины / Н.П. Баскакова; Бузулукский гуманитарно-технолог. ин-т (филиал) ОГУ. – Бузулук: БГТИ (филиал) ОГУ, 2015.</w:t>
      </w: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Составитель ________________ Баскакова Н.П.</w:t>
      </w: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tabs>
          <w:tab w:val="left" w:pos="1134"/>
        </w:tabs>
        <w:spacing w:after="0" w:line="240" w:lineRule="auto"/>
        <w:jc w:val="both"/>
        <w:rPr>
          <w:rFonts w:ascii="Times New Roman" w:eastAsia="Times New Roman" w:hAnsi="Times New Roman" w:cs="Times New Roman"/>
          <w:b/>
          <w:sz w:val="24"/>
          <w:szCs w:val="24"/>
          <w:lang w:eastAsia="ru-RU"/>
        </w:rPr>
      </w:pPr>
      <w:r w:rsidRPr="008B6CEA">
        <w:rPr>
          <w:rFonts w:ascii="Times New Roman" w:eastAsia="Times New Roman" w:hAnsi="Times New Roman" w:cs="Times New Roman"/>
          <w:b/>
          <w:sz w:val="24"/>
          <w:szCs w:val="24"/>
          <w:lang w:eastAsia="ru-RU"/>
        </w:rPr>
        <w:t xml:space="preserve">       </w:t>
      </w: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right"/>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 заочной формы обучения</w:t>
      </w: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ind w:firstLine="709"/>
        <w:jc w:val="both"/>
        <w:rPr>
          <w:rFonts w:ascii="Times New Roman" w:eastAsia="Times New Roman" w:hAnsi="Times New Roman" w:cs="Times New Roman"/>
          <w:sz w:val="24"/>
          <w:szCs w:val="24"/>
          <w:lang w:eastAsia="ru-RU"/>
        </w:rPr>
      </w:pPr>
    </w:p>
    <w:p w:rsidR="008B6CEA" w:rsidRPr="008B6CEA" w:rsidRDefault="008B6CEA" w:rsidP="008B6CEA">
      <w:pPr>
        <w:spacing w:after="0" w:line="240" w:lineRule="auto"/>
        <w:jc w:val="both"/>
        <w:rPr>
          <w:rFonts w:ascii="Times New Roman" w:hAnsi="Times New Roman" w:cs="Times New Roman"/>
          <w:sz w:val="24"/>
          <w:szCs w:val="24"/>
        </w:rPr>
      </w:pPr>
      <w:r w:rsidRPr="008B6CEA">
        <w:rPr>
          <w:rFonts w:ascii="Times New Roman" w:hAnsi="Times New Roman" w:cs="Times New Roman"/>
          <w:sz w:val="24"/>
          <w:szCs w:val="24"/>
        </w:rPr>
        <w:t>Методические указания являются приложением к рабочей программе по дисциплине «Правоохранительные органы»</w:t>
      </w:r>
    </w:p>
    <w:p w:rsidR="001735D5" w:rsidRPr="008B6CEA"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8B6CEA">
        <w:rPr>
          <w:rFonts w:ascii="Times New Roman" w:hAnsi="Times New Roman" w:cs="Times New Roman"/>
          <w:b/>
          <w:sz w:val="24"/>
          <w:szCs w:val="24"/>
        </w:rPr>
        <w:lastRenderedPageBreak/>
        <w:tab/>
      </w:r>
      <w:r w:rsidR="001735D5" w:rsidRPr="008B6CEA">
        <w:rPr>
          <w:rFonts w:ascii="Times New Roman" w:hAnsi="Times New Roman" w:cs="Times New Roman"/>
          <w:b/>
          <w:sz w:val="24"/>
          <w:szCs w:val="24"/>
        </w:rPr>
        <w:t>Содержание</w:t>
      </w:r>
      <w:r w:rsidRPr="008B6CEA">
        <w:rPr>
          <w:rFonts w:ascii="Times New Roman" w:hAnsi="Times New Roman" w:cs="Times New Roman"/>
          <w:b/>
          <w:sz w:val="24"/>
          <w:szCs w:val="24"/>
        </w:rPr>
        <w:tab/>
      </w:r>
    </w:p>
    <w:p w:rsidR="001735D5" w:rsidRPr="008B6CEA" w:rsidRDefault="001735D5" w:rsidP="001735D5">
      <w:pPr>
        <w:spacing w:after="0" w:line="240" w:lineRule="auto"/>
        <w:ind w:firstLine="709"/>
        <w:jc w:val="center"/>
        <w:rPr>
          <w:rFonts w:ascii="Times New Roman" w:hAnsi="Times New Roman" w:cs="Times New Roman"/>
          <w:sz w:val="24"/>
          <w:szCs w:val="24"/>
        </w:rPr>
      </w:pPr>
    </w:p>
    <w:p w:rsidR="001735D5" w:rsidRPr="008B6CEA"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8B6CEA" w:rsidTr="00E74969">
        <w:tc>
          <w:tcPr>
            <w:tcW w:w="8755" w:type="dxa"/>
          </w:tcPr>
          <w:p w:rsidR="001735D5" w:rsidRPr="008B6CEA" w:rsidRDefault="0032382B" w:rsidP="0032382B">
            <w:pPr>
              <w:jc w:val="both"/>
              <w:rPr>
                <w:sz w:val="24"/>
                <w:szCs w:val="24"/>
              </w:rPr>
            </w:pPr>
            <w:r w:rsidRPr="008B6CEA">
              <w:rPr>
                <w:sz w:val="24"/>
                <w:szCs w:val="24"/>
              </w:rPr>
              <w:t xml:space="preserve">1. Пояснительная записка </w:t>
            </w:r>
            <w:r w:rsidR="003650B5" w:rsidRPr="008B6CEA">
              <w:rPr>
                <w:sz w:val="24"/>
                <w:szCs w:val="24"/>
              </w:rPr>
              <w:t>…………………………………………</w:t>
            </w:r>
            <w:r w:rsidR="003A1DE6" w:rsidRPr="008B6CEA">
              <w:rPr>
                <w:sz w:val="24"/>
                <w:szCs w:val="24"/>
              </w:rPr>
              <w:t>……</w:t>
            </w:r>
            <w:r w:rsidR="008B6CEA">
              <w:rPr>
                <w:sz w:val="24"/>
                <w:szCs w:val="24"/>
              </w:rPr>
              <w:t>……………….</w:t>
            </w:r>
          </w:p>
        </w:tc>
        <w:tc>
          <w:tcPr>
            <w:tcW w:w="703" w:type="dxa"/>
          </w:tcPr>
          <w:p w:rsidR="001735D5" w:rsidRPr="008B6CEA" w:rsidRDefault="00CB00A9" w:rsidP="003650B5">
            <w:pPr>
              <w:jc w:val="right"/>
              <w:rPr>
                <w:sz w:val="24"/>
                <w:szCs w:val="24"/>
              </w:rPr>
            </w:pPr>
            <w:r w:rsidRPr="008B6CEA">
              <w:rPr>
                <w:sz w:val="24"/>
                <w:szCs w:val="24"/>
              </w:rPr>
              <w:t>4</w:t>
            </w:r>
          </w:p>
        </w:tc>
      </w:tr>
      <w:tr w:rsidR="001735D5" w:rsidRPr="008B6CEA" w:rsidTr="00E74969">
        <w:tc>
          <w:tcPr>
            <w:tcW w:w="8755" w:type="dxa"/>
          </w:tcPr>
          <w:p w:rsidR="001735D5" w:rsidRPr="008B6CEA" w:rsidRDefault="00E74969" w:rsidP="0032382B">
            <w:pPr>
              <w:jc w:val="both"/>
              <w:rPr>
                <w:sz w:val="24"/>
                <w:szCs w:val="24"/>
              </w:rPr>
            </w:pPr>
            <w:r w:rsidRPr="008B6CEA">
              <w:rPr>
                <w:sz w:val="24"/>
                <w:szCs w:val="24"/>
              </w:rPr>
              <w:t>2</w:t>
            </w:r>
            <w:r w:rsidR="0032382B" w:rsidRPr="008B6CEA">
              <w:rPr>
                <w:sz w:val="24"/>
                <w:szCs w:val="24"/>
              </w:rPr>
              <w:t xml:space="preserve">. Методические рекомендации студентам </w:t>
            </w:r>
            <w:r w:rsidR="003650B5" w:rsidRPr="008B6CEA">
              <w:rPr>
                <w:sz w:val="24"/>
                <w:szCs w:val="24"/>
              </w:rPr>
              <w:t>………………………</w:t>
            </w:r>
            <w:r w:rsidR="00CB00A9" w:rsidRPr="008B6CEA">
              <w:rPr>
                <w:sz w:val="24"/>
                <w:szCs w:val="24"/>
              </w:rPr>
              <w:t>……</w:t>
            </w:r>
            <w:r w:rsidR="008B6CEA">
              <w:rPr>
                <w:sz w:val="24"/>
                <w:szCs w:val="24"/>
              </w:rPr>
              <w:t>………………</w:t>
            </w:r>
          </w:p>
        </w:tc>
        <w:tc>
          <w:tcPr>
            <w:tcW w:w="703" w:type="dxa"/>
          </w:tcPr>
          <w:p w:rsidR="001735D5" w:rsidRPr="008B6CEA" w:rsidRDefault="008B6CEA" w:rsidP="003650B5">
            <w:pPr>
              <w:jc w:val="right"/>
              <w:rPr>
                <w:sz w:val="24"/>
                <w:szCs w:val="24"/>
              </w:rPr>
            </w:pPr>
            <w:r>
              <w:rPr>
                <w:sz w:val="24"/>
                <w:szCs w:val="24"/>
              </w:rPr>
              <w:t>5</w:t>
            </w:r>
          </w:p>
        </w:tc>
      </w:tr>
      <w:tr w:rsidR="0032382B" w:rsidRPr="008B6CEA" w:rsidTr="00E74969">
        <w:tc>
          <w:tcPr>
            <w:tcW w:w="8755" w:type="dxa"/>
          </w:tcPr>
          <w:p w:rsidR="0032382B" w:rsidRPr="008B6CEA" w:rsidRDefault="00E74969" w:rsidP="00CB00A9">
            <w:pPr>
              <w:jc w:val="both"/>
              <w:rPr>
                <w:sz w:val="24"/>
                <w:szCs w:val="24"/>
              </w:rPr>
            </w:pPr>
            <w:r w:rsidRPr="008B6CEA">
              <w:rPr>
                <w:sz w:val="24"/>
                <w:szCs w:val="24"/>
              </w:rPr>
              <w:t>2</w:t>
            </w:r>
            <w:r w:rsidR="00CB00A9" w:rsidRPr="008B6CEA">
              <w:rPr>
                <w:sz w:val="24"/>
                <w:szCs w:val="24"/>
              </w:rPr>
              <w:t xml:space="preserve">.1 </w:t>
            </w:r>
            <w:r w:rsidR="003A1DE6" w:rsidRPr="008B6CEA">
              <w:rPr>
                <w:sz w:val="24"/>
                <w:szCs w:val="24"/>
              </w:rPr>
              <w:t>Методические рекомендации по подготовке к лекционным занятиям</w:t>
            </w:r>
            <w:r w:rsidR="008B6CEA">
              <w:rPr>
                <w:sz w:val="24"/>
                <w:szCs w:val="24"/>
              </w:rPr>
              <w:t>………….</w:t>
            </w:r>
          </w:p>
        </w:tc>
        <w:tc>
          <w:tcPr>
            <w:tcW w:w="703" w:type="dxa"/>
          </w:tcPr>
          <w:p w:rsidR="0032382B" w:rsidRPr="008B6CEA" w:rsidRDefault="008B6CEA" w:rsidP="003650B5">
            <w:pPr>
              <w:jc w:val="right"/>
              <w:rPr>
                <w:sz w:val="24"/>
                <w:szCs w:val="24"/>
              </w:rPr>
            </w:pPr>
            <w:r>
              <w:rPr>
                <w:sz w:val="24"/>
                <w:szCs w:val="24"/>
              </w:rPr>
              <w:t>5</w:t>
            </w:r>
          </w:p>
        </w:tc>
      </w:tr>
      <w:tr w:rsidR="00CB00A9" w:rsidRPr="008B6CEA" w:rsidTr="00E74969">
        <w:tc>
          <w:tcPr>
            <w:tcW w:w="8755" w:type="dxa"/>
          </w:tcPr>
          <w:p w:rsidR="00CB00A9" w:rsidRPr="008B6CEA" w:rsidRDefault="00E74969" w:rsidP="00655216">
            <w:pPr>
              <w:jc w:val="both"/>
              <w:rPr>
                <w:sz w:val="24"/>
                <w:szCs w:val="24"/>
              </w:rPr>
            </w:pPr>
            <w:r w:rsidRPr="008B6CEA">
              <w:rPr>
                <w:sz w:val="24"/>
                <w:szCs w:val="24"/>
              </w:rPr>
              <w:t>2</w:t>
            </w:r>
            <w:r w:rsidR="00CB00A9" w:rsidRPr="008B6CEA">
              <w:rPr>
                <w:sz w:val="24"/>
                <w:szCs w:val="24"/>
              </w:rPr>
              <w:t>.</w:t>
            </w:r>
            <w:r w:rsidR="00655216" w:rsidRPr="008B6CEA">
              <w:rPr>
                <w:sz w:val="24"/>
                <w:szCs w:val="24"/>
              </w:rPr>
              <w:t>2</w:t>
            </w:r>
            <w:r w:rsidR="00CB00A9" w:rsidRPr="008B6CEA">
              <w:rPr>
                <w:sz w:val="24"/>
                <w:szCs w:val="24"/>
              </w:rPr>
              <w:t xml:space="preserve"> Методические рекомендации по подготовке к практическим за</w:t>
            </w:r>
            <w:r w:rsidR="008B6CEA">
              <w:rPr>
                <w:sz w:val="24"/>
                <w:szCs w:val="24"/>
              </w:rPr>
              <w:t>нятиям…………</w:t>
            </w:r>
          </w:p>
        </w:tc>
        <w:tc>
          <w:tcPr>
            <w:tcW w:w="703" w:type="dxa"/>
          </w:tcPr>
          <w:p w:rsidR="00CB00A9" w:rsidRPr="008B6CEA" w:rsidRDefault="008B6CEA" w:rsidP="003650B5">
            <w:pPr>
              <w:jc w:val="right"/>
              <w:rPr>
                <w:sz w:val="24"/>
                <w:szCs w:val="24"/>
              </w:rPr>
            </w:pPr>
            <w:r>
              <w:rPr>
                <w:sz w:val="24"/>
                <w:szCs w:val="24"/>
              </w:rPr>
              <w:t>5</w:t>
            </w:r>
          </w:p>
        </w:tc>
      </w:tr>
      <w:tr w:rsidR="00E11F45" w:rsidRPr="008B6CEA" w:rsidTr="00E74969">
        <w:tc>
          <w:tcPr>
            <w:tcW w:w="8755" w:type="dxa"/>
          </w:tcPr>
          <w:p w:rsidR="00E11F45" w:rsidRPr="008B6CEA" w:rsidRDefault="00E11F45" w:rsidP="00655216">
            <w:pPr>
              <w:jc w:val="both"/>
              <w:rPr>
                <w:sz w:val="24"/>
                <w:szCs w:val="24"/>
              </w:rPr>
            </w:pPr>
            <w:r w:rsidRPr="008B6CEA">
              <w:rPr>
                <w:sz w:val="24"/>
                <w:szCs w:val="24"/>
              </w:rPr>
              <w:t>2.3 Методические указания по проведению деловой игры……………</w:t>
            </w:r>
            <w:r w:rsidR="008B6CEA">
              <w:rPr>
                <w:sz w:val="24"/>
                <w:szCs w:val="24"/>
              </w:rPr>
              <w:t>………………</w:t>
            </w:r>
          </w:p>
        </w:tc>
        <w:tc>
          <w:tcPr>
            <w:tcW w:w="703" w:type="dxa"/>
          </w:tcPr>
          <w:p w:rsidR="00E11F45" w:rsidRPr="008B6CEA" w:rsidRDefault="008B6CEA" w:rsidP="003650B5">
            <w:pPr>
              <w:jc w:val="right"/>
              <w:rPr>
                <w:sz w:val="24"/>
                <w:szCs w:val="24"/>
              </w:rPr>
            </w:pPr>
            <w:r>
              <w:rPr>
                <w:sz w:val="24"/>
                <w:szCs w:val="24"/>
              </w:rPr>
              <w:t>7</w:t>
            </w:r>
          </w:p>
        </w:tc>
      </w:tr>
      <w:tr w:rsidR="008B6CEA" w:rsidRPr="008B6CEA" w:rsidTr="00E74969">
        <w:tc>
          <w:tcPr>
            <w:tcW w:w="8755" w:type="dxa"/>
          </w:tcPr>
          <w:p w:rsidR="008B6CEA" w:rsidRPr="008B6CEA" w:rsidRDefault="008B6CEA" w:rsidP="00655216">
            <w:pPr>
              <w:jc w:val="both"/>
              <w:rPr>
                <w:sz w:val="24"/>
                <w:szCs w:val="24"/>
              </w:rPr>
            </w:pPr>
            <w:r>
              <w:rPr>
                <w:sz w:val="24"/>
                <w:szCs w:val="24"/>
              </w:rPr>
              <w:t xml:space="preserve">2.4 </w:t>
            </w:r>
            <w:r w:rsidRPr="008B6CEA">
              <w:rPr>
                <w:sz w:val="24"/>
                <w:szCs w:val="24"/>
              </w:rPr>
              <w:t>Методические рекомендации по выполнению контрольной работы</w:t>
            </w:r>
            <w:r>
              <w:rPr>
                <w:sz w:val="24"/>
                <w:szCs w:val="24"/>
              </w:rPr>
              <w:t>……………</w:t>
            </w:r>
          </w:p>
        </w:tc>
        <w:tc>
          <w:tcPr>
            <w:tcW w:w="703" w:type="dxa"/>
          </w:tcPr>
          <w:p w:rsidR="008B6CEA" w:rsidRPr="008B6CEA" w:rsidRDefault="008B6CEA" w:rsidP="003650B5">
            <w:pPr>
              <w:jc w:val="right"/>
              <w:rPr>
                <w:sz w:val="24"/>
                <w:szCs w:val="24"/>
              </w:rPr>
            </w:pPr>
            <w:r>
              <w:rPr>
                <w:sz w:val="24"/>
                <w:szCs w:val="24"/>
              </w:rPr>
              <w:t>7</w:t>
            </w:r>
          </w:p>
        </w:tc>
      </w:tr>
      <w:tr w:rsidR="00CB00A9" w:rsidRPr="008B6CEA" w:rsidTr="00E74969">
        <w:tc>
          <w:tcPr>
            <w:tcW w:w="8755" w:type="dxa"/>
          </w:tcPr>
          <w:p w:rsidR="00CB00A9" w:rsidRPr="008B6CEA" w:rsidRDefault="00E74969" w:rsidP="008B6CEA">
            <w:pPr>
              <w:jc w:val="both"/>
              <w:rPr>
                <w:sz w:val="24"/>
                <w:szCs w:val="24"/>
              </w:rPr>
            </w:pPr>
            <w:r w:rsidRPr="008B6CEA">
              <w:rPr>
                <w:sz w:val="24"/>
                <w:szCs w:val="24"/>
              </w:rPr>
              <w:t>2</w:t>
            </w:r>
            <w:r w:rsidR="00CB00A9" w:rsidRPr="008B6CEA">
              <w:rPr>
                <w:sz w:val="24"/>
                <w:szCs w:val="24"/>
              </w:rPr>
              <w:t>.</w:t>
            </w:r>
            <w:r w:rsidR="008B6CEA">
              <w:rPr>
                <w:sz w:val="24"/>
                <w:szCs w:val="24"/>
              </w:rPr>
              <w:t>5</w:t>
            </w:r>
            <w:r w:rsidR="00CB00A9" w:rsidRPr="008B6CEA">
              <w:rPr>
                <w:sz w:val="24"/>
                <w:szCs w:val="24"/>
              </w:rPr>
              <w:t xml:space="preserve"> Методические рекомендации по подготовке к экзамену……………</w:t>
            </w:r>
            <w:r w:rsidR="008B6CEA">
              <w:rPr>
                <w:sz w:val="24"/>
                <w:szCs w:val="24"/>
              </w:rPr>
              <w:t>……………</w:t>
            </w:r>
          </w:p>
        </w:tc>
        <w:tc>
          <w:tcPr>
            <w:tcW w:w="703" w:type="dxa"/>
          </w:tcPr>
          <w:p w:rsidR="00CB00A9" w:rsidRPr="008B6CEA" w:rsidRDefault="008B6CEA" w:rsidP="003650B5">
            <w:pPr>
              <w:jc w:val="right"/>
              <w:rPr>
                <w:sz w:val="24"/>
                <w:szCs w:val="24"/>
              </w:rPr>
            </w:pPr>
            <w:r>
              <w:rPr>
                <w:sz w:val="24"/>
                <w:szCs w:val="24"/>
              </w:rPr>
              <w:t>9</w:t>
            </w:r>
          </w:p>
        </w:tc>
      </w:tr>
      <w:tr w:rsidR="00CB00A9" w:rsidRPr="008B6CEA" w:rsidTr="00E74969">
        <w:tc>
          <w:tcPr>
            <w:tcW w:w="8755" w:type="dxa"/>
          </w:tcPr>
          <w:p w:rsidR="00CB00A9" w:rsidRPr="008B6CEA" w:rsidRDefault="00E74969" w:rsidP="00CB00A9">
            <w:pPr>
              <w:jc w:val="both"/>
              <w:rPr>
                <w:sz w:val="24"/>
                <w:szCs w:val="24"/>
              </w:rPr>
            </w:pPr>
            <w:r w:rsidRPr="008B6CEA">
              <w:rPr>
                <w:sz w:val="24"/>
                <w:szCs w:val="24"/>
              </w:rPr>
              <w:t>3 Планы практических занятий</w:t>
            </w:r>
            <w:r w:rsidR="00CB00A9" w:rsidRPr="008B6CEA">
              <w:rPr>
                <w:sz w:val="24"/>
                <w:szCs w:val="24"/>
              </w:rPr>
              <w:t>………………………………</w:t>
            </w:r>
            <w:r w:rsidR="003A1DE6" w:rsidRPr="008B6CEA">
              <w:rPr>
                <w:sz w:val="24"/>
                <w:szCs w:val="24"/>
              </w:rPr>
              <w:t>……………</w:t>
            </w:r>
            <w:r w:rsidR="008B6CEA">
              <w:rPr>
                <w:sz w:val="24"/>
                <w:szCs w:val="24"/>
              </w:rPr>
              <w:t>……………</w:t>
            </w:r>
          </w:p>
        </w:tc>
        <w:tc>
          <w:tcPr>
            <w:tcW w:w="703" w:type="dxa"/>
          </w:tcPr>
          <w:p w:rsidR="00CB00A9" w:rsidRPr="008B6CEA" w:rsidRDefault="008B6CEA" w:rsidP="003650B5">
            <w:pPr>
              <w:jc w:val="right"/>
              <w:rPr>
                <w:sz w:val="24"/>
                <w:szCs w:val="24"/>
              </w:rPr>
            </w:pPr>
            <w:r>
              <w:rPr>
                <w:sz w:val="24"/>
                <w:szCs w:val="24"/>
              </w:rPr>
              <w:t>10</w:t>
            </w:r>
          </w:p>
        </w:tc>
      </w:tr>
      <w:tr w:rsidR="0032382B" w:rsidRPr="008B6CEA" w:rsidTr="00E74969">
        <w:tc>
          <w:tcPr>
            <w:tcW w:w="8755" w:type="dxa"/>
          </w:tcPr>
          <w:p w:rsidR="0032382B" w:rsidRPr="008B6CEA" w:rsidRDefault="00E74969" w:rsidP="00AC63C5">
            <w:pPr>
              <w:jc w:val="both"/>
              <w:rPr>
                <w:sz w:val="24"/>
                <w:szCs w:val="24"/>
              </w:rPr>
            </w:pPr>
            <w:r w:rsidRPr="008B6CEA">
              <w:rPr>
                <w:sz w:val="24"/>
                <w:szCs w:val="24"/>
              </w:rPr>
              <w:t>4 Вопросы для подготовки к экзамену по дисциплине «</w:t>
            </w:r>
            <w:r w:rsidR="00AC63C5" w:rsidRPr="008B6CEA">
              <w:rPr>
                <w:sz w:val="24"/>
                <w:szCs w:val="24"/>
              </w:rPr>
              <w:t>Правоохранительные органы</w:t>
            </w:r>
            <w:r w:rsidR="008B6CEA">
              <w:rPr>
                <w:sz w:val="24"/>
                <w:szCs w:val="24"/>
              </w:rPr>
              <w:t>»……………………………………………………………………………………</w:t>
            </w:r>
          </w:p>
        </w:tc>
        <w:tc>
          <w:tcPr>
            <w:tcW w:w="703" w:type="dxa"/>
          </w:tcPr>
          <w:p w:rsidR="008B6CEA" w:rsidRDefault="008B6CEA" w:rsidP="003650B5">
            <w:pPr>
              <w:jc w:val="right"/>
              <w:rPr>
                <w:sz w:val="24"/>
                <w:szCs w:val="24"/>
              </w:rPr>
            </w:pPr>
          </w:p>
          <w:p w:rsidR="0032382B" w:rsidRPr="008B6CEA" w:rsidRDefault="008B6CEA" w:rsidP="003650B5">
            <w:pPr>
              <w:jc w:val="right"/>
              <w:rPr>
                <w:sz w:val="24"/>
                <w:szCs w:val="24"/>
              </w:rPr>
            </w:pPr>
            <w:r>
              <w:rPr>
                <w:sz w:val="24"/>
                <w:szCs w:val="24"/>
              </w:rPr>
              <w:t>15</w:t>
            </w:r>
          </w:p>
        </w:tc>
      </w:tr>
      <w:tr w:rsidR="0032382B" w:rsidRPr="008B6CEA" w:rsidTr="00E74969">
        <w:tc>
          <w:tcPr>
            <w:tcW w:w="8755" w:type="dxa"/>
          </w:tcPr>
          <w:p w:rsidR="0032382B" w:rsidRPr="008B6CEA" w:rsidRDefault="00E74969" w:rsidP="00CB00A9">
            <w:pPr>
              <w:jc w:val="both"/>
              <w:rPr>
                <w:sz w:val="24"/>
                <w:szCs w:val="24"/>
              </w:rPr>
            </w:pPr>
            <w:r w:rsidRPr="008B6CEA">
              <w:rPr>
                <w:sz w:val="24"/>
                <w:szCs w:val="24"/>
              </w:rPr>
              <w:t>5 Критерии оценки знаний студентов</w:t>
            </w:r>
            <w:r w:rsidR="00CB00A9" w:rsidRPr="008B6CEA">
              <w:rPr>
                <w:sz w:val="24"/>
                <w:szCs w:val="24"/>
              </w:rPr>
              <w:t>…………………………………</w:t>
            </w:r>
            <w:r w:rsidR="003A1DE6" w:rsidRPr="008B6CEA">
              <w:rPr>
                <w:sz w:val="24"/>
                <w:szCs w:val="24"/>
              </w:rPr>
              <w:t>…</w:t>
            </w:r>
            <w:r w:rsidR="008B6CEA">
              <w:rPr>
                <w:sz w:val="24"/>
                <w:szCs w:val="24"/>
              </w:rPr>
              <w:t>……………..</w:t>
            </w:r>
          </w:p>
        </w:tc>
        <w:tc>
          <w:tcPr>
            <w:tcW w:w="703" w:type="dxa"/>
          </w:tcPr>
          <w:p w:rsidR="0032382B" w:rsidRPr="008B6CEA" w:rsidRDefault="008B6CEA" w:rsidP="003650B5">
            <w:pPr>
              <w:jc w:val="right"/>
              <w:rPr>
                <w:sz w:val="24"/>
                <w:szCs w:val="24"/>
              </w:rPr>
            </w:pPr>
            <w:r>
              <w:rPr>
                <w:sz w:val="24"/>
                <w:szCs w:val="24"/>
              </w:rPr>
              <w:t>17</w:t>
            </w:r>
          </w:p>
        </w:tc>
      </w:tr>
      <w:tr w:rsidR="00CB00A9" w:rsidRPr="008B6CEA" w:rsidTr="00E74969">
        <w:tc>
          <w:tcPr>
            <w:tcW w:w="8755" w:type="dxa"/>
          </w:tcPr>
          <w:p w:rsidR="00CB00A9" w:rsidRPr="008B6CEA" w:rsidRDefault="00CB00A9" w:rsidP="001735D5">
            <w:pPr>
              <w:jc w:val="both"/>
              <w:rPr>
                <w:sz w:val="24"/>
                <w:szCs w:val="24"/>
              </w:rPr>
            </w:pPr>
            <w:r w:rsidRPr="008B6CEA">
              <w:rPr>
                <w:sz w:val="24"/>
                <w:szCs w:val="24"/>
              </w:rPr>
              <w:t>Список рекомендуемых источников……………</w:t>
            </w:r>
            <w:r w:rsidR="00E74969" w:rsidRPr="008B6CEA">
              <w:rPr>
                <w:sz w:val="24"/>
                <w:szCs w:val="24"/>
              </w:rPr>
              <w:t>..</w:t>
            </w:r>
            <w:r w:rsidRPr="008B6CEA">
              <w:rPr>
                <w:sz w:val="24"/>
                <w:szCs w:val="24"/>
              </w:rPr>
              <w:t>………………………</w:t>
            </w:r>
            <w:r w:rsidR="008B6CEA">
              <w:rPr>
                <w:sz w:val="24"/>
                <w:szCs w:val="24"/>
              </w:rPr>
              <w:t>…………….</w:t>
            </w:r>
          </w:p>
        </w:tc>
        <w:tc>
          <w:tcPr>
            <w:tcW w:w="703" w:type="dxa"/>
          </w:tcPr>
          <w:p w:rsidR="00CB00A9" w:rsidRPr="008B6CEA" w:rsidRDefault="00D5266F" w:rsidP="00B43354">
            <w:pPr>
              <w:jc w:val="right"/>
              <w:rPr>
                <w:sz w:val="24"/>
                <w:szCs w:val="24"/>
              </w:rPr>
            </w:pPr>
            <w:r>
              <w:rPr>
                <w:sz w:val="24"/>
                <w:szCs w:val="24"/>
              </w:rPr>
              <w:t>21</w:t>
            </w:r>
            <w:bookmarkStart w:id="0" w:name="_GoBack"/>
            <w:bookmarkEnd w:id="0"/>
          </w:p>
        </w:tc>
      </w:tr>
    </w:tbl>
    <w:p w:rsidR="001735D5" w:rsidRPr="008B6CEA" w:rsidRDefault="001735D5" w:rsidP="001735D5">
      <w:pPr>
        <w:spacing w:after="0" w:line="240" w:lineRule="auto"/>
        <w:ind w:firstLine="709"/>
        <w:jc w:val="both"/>
        <w:rPr>
          <w:rFonts w:ascii="Times New Roman" w:hAnsi="Times New Roman" w:cs="Times New Roman"/>
          <w:sz w:val="24"/>
          <w:szCs w:val="24"/>
        </w:rPr>
      </w:pPr>
    </w:p>
    <w:p w:rsidR="001735D5" w:rsidRPr="008B6CEA" w:rsidRDefault="001735D5" w:rsidP="001735D5">
      <w:pPr>
        <w:spacing w:after="0" w:line="240" w:lineRule="auto"/>
        <w:ind w:firstLine="709"/>
        <w:jc w:val="center"/>
        <w:rPr>
          <w:rFonts w:ascii="Times New Roman" w:hAnsi="Times New Roman" w:cs="Times New Roman"/>
          <w:sz w:val="24"/>
          <w:szCs w:val="24"/>
        </w:rPr>
      </w:pPr>
    </w:p>
    <w:p w:rsidR="001735D5" w:rsidRPr="008B6CEA" w:rsidRDefault="001735D5" w:rsidP="00853F06">
      <w:pPr>
        <w:spacing w:after="0" w:line="240" w:lineRule="auto"/>
        <w:ind w:firstLine="709"/>
        <w:jc w:val="both"/>
        <w:rPr>
          <w:rFonts w:ascii="Times New Roman" w:hAnsi="Times New Roman" w:cs="Times New Roman"/>
          <w:sz w:val="24"/>
          <w:szCs w:val="24"/>
        </w:rPr>
      </w:pPr>
    </w:p>
    <w:p w:rsidR="001735D5" w:rsidRPr="008B6CEA" w:rsidRDefault="001735D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CB00A9" w:rsidRPr="008B6CEA" w:rsidRDefault="00CB00A9" w:rsidP="00853F06">
      <w:pPr>
        <w:spacing w:after="0" w:line="240" w:lineRule="auto"/>
        <w:ind w:firstLine="709"/>
        <w:jc w:val="both"/>
        <w:rPr>
          <w:rFonts w:ascii="Times New Roman" w:hAnsi="Times New Roman" w:cs="Times New Roman"/>
          <w:sz w:val="24"/>
          <w:szCs w:val="24"/>
        </w:rPr>
      </w:pPr>
    </w:p>
    <w:p w:rsidR="00CB00A9" w:rsidRPr="008B6CEA" w:rsidRDefault="00CB00A9"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3650B5" w:rsidRPr="008B6CEA" w:rsidRDefault="003650B5" w:rsidP="00853F06">
      <w:pPr>
        <w:spacing w:after="0" w:line="240" w:lineRule="auto"/>
        <w:ind w:firstLine="709"/>
        <w:jc w:val="both"/>
        <w:rPr>
          <w:rFonts w:ascii="Times New Roman" w:hAnsi="Times New Roman" w:cs="Times New Roman"/>
          <w:sz w:val="24"/>
          <w:szCs w:val="24"/>
        </w:rPr>
      </w:pPr>
    </w:p>
    <w:p w:rsidR="00655216" w:rsidRPr="008B6CEA" w:rsidRDefault="00655216" w:rsidP="00853F06">
      <w:pPr>
        <w:spacing w:after="0" w:line="240" w:lineRule="auto"/>
        <w:ind w:firstLine="709"/>
        <w:jc w:val="both"/>
        <w:rPr>
          <w:rFonts w:ascii="Times New Roman" w:hAnsi="Times New Roman" w:cs="Times New Roman"/>
          <w:sz w:val="24"/>
          <w:szCs w:val="24"/>
        </w:rPr>
      </w:pPr>
    </w:p>
    <w:p w:rsidR="00655216" w:rsidRPr="008B6CEA" w:rsidRDefault="00655216" w:rsidP="00853F06">
      <w:pPr>
        <w:spacing w:after="0" w:line="240" w:lineRule="auto"/>
        <w:ind w:firstLine="709"/>
        <w:jc w:val="both"/>
        <w:rPr>
          <w:rFonts w:ascii="Times New Roman" w:hAnsi="Times New Roman" w:cs="Times New Roman"/>
          <w:sz w:val="24"/>
          <w:szCs w:val="24"/>
        </w:rPr>
      </w:pPr>
    </w:p>
    <w:p w:rsidR="007300BB" w:rsidRPr="008B6CEA" w:rsidRDefault="007300BB" w:rsidP="00853F06">
      <w:pPr>
        <w:spacing w:after="0" w:line="240" w:lineRule="auto"/>
        <w:ind w:firstLine="709"/>
        <w:jc w:val="both"/>
        <w:rPr>
          <w:rFonts w:ascii="Times New Roman" w:hAnsi="Times New Roman" w:cs="Times New Roman"/>
          <w:sz w:val="24"/>
          <w:szCs w:val="24"/>
        </w:rPr>
      </w:pPr>
    </w:p>
    <w:p w:rsidR="007300BB" w:rsidRPr="008B6CEA" w:rsidRDefault="007300BB" w:rsidP="00853F06">
      <w:pPr>
        <w:spacing w:after="0" w:line="240" w:lineRule="auto"/>
        <w:ind w:firstLine="709"/>
        <w:jc w:val="both"/>
        <w:rPr>
          <w:rFonts w:ascii="Times New Roman" w:hAnsi="Times New Roman" w:cs="Times New Roman"/>
          <w:sz w:val="24"/>
          <w:szCs w:val="24"/>
        </w:rPr>
      </w:pPr>
    </w:p>
    <w:p w:rsidR="00F37F18" w:rsidRPr="008B6CEA" w:rsidRDefault="00F37F18" w:rsidP="00853F06">
      <w:pPr>
        <w:spacing w:after="0" w:line="240" w:lineRule="auto"/>
        <w:ind w:firstLine="709"/>
        <w:jc w:val="both"/>
        <w:rPr>
          <w:rFonts w:ascii="Times New Roman" w:hAnsi="Times New Roman" w:cs="Times New Roman"/>
          <w:sz w:val="24"/>
          <w:szCs w:val="24"/>
        </w:rPr>
      </w:pPr>
    </w:p>
    <w:p w:rsidR="00E74969" w:rsidRDefault="00E74969"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Default="008B6CEA" w:rsidP="00853F06">
      <w:pPr>
        <w:spacing w:after="0" w:line="240" w:lineRule="auto"/>
        <w:ind w:firstLine="709"/>
        <w:jc w:val="both"/>
        <w:rPr>
          <w:rFonts w:ascii="Times New Roman" w:hAnsi="Times New Roman" w:cs="Times New Roman"/>
          <w:sz w:val="24"/>
          <w:szCs w:val="24"/>
        </w:rPr>
      </w:pPr>
    </w:p>
    <w:p w:rsidR="008B6CEA" w:rsidRPr="008B6CEA" w:rsidRDefault="008B6CEA" w:rsidP="00853F06">
      <w:pPr>
        <w:spacing w:after="0" w:line="240" w:lineRule="auto"/>
        <w:ind w:firstLine="709"/>
        <w:jc w:val="both"/>
        <w:rPr>
          <w:rFonts w:ascii="Times New Roman" w:hAnsi="Times New Roman" w:cs="Times New Roman"/>
          <w:sz w:val="24"/>
          <w:szCs w:val="24"/>
        </w:rPr>
      </w:pPr>
    </w:p>
    <w:p w:rsidR="00853F06" w:rsidRPr="008B6CEA" w:rsidRDefault="0032382B" w:rsidP="0032382B">
      <w:pPr>
        <w:spacing w:after="0" w:line="240" w:lineRule="auto"/>
        <w:ind w:firstLine="709"/>
        <w:jc w:val="both"/>
        <w:rPr>
          <w:rFonts w:ascii="Times New Roman" w:hAnsi="Times New Roman" w:cs="Times New Roman"/>
          <w:b/>
          <w:sz w:val="24"/>
          <w:szCs w:val="24"/>
        </w:rPr>
      </w:pPr>
      <w:r w:rsidRPr="008B6CEA">
        <w:rPr>
          <w:rFonts w:ascii="Times New Roman" w:hAnsi="Times New Roman" w:cs="Times New Roman"/>
          <w:b/>
          <w:sz w:val="24"/>
          <w:szCs w:val="24"/>
        </w:rPr>
        <w:lastRenderedPageBreak/>
        <w:t>1.</w:t>
      </w:r>
      <w:r w:rsidRPr="008B6CEA">
        <w:rPr>
          <w:rFonts w:ascii="Times New Roman" w:hAnsi="Times New Roman" w:cs="Times New Roman"/>
          <w:b/>
          <w:sz w:val="24"/>
          <w:szCs w:val="24"/>
        </w:rPr>
        <w:tab/>
        <w:t>Пояснительная записка</w:t>
      </w:r>
    </w:p>
    <w:p w:rsidR="00F43C96" w:rsidRPr="008B6CEA" w:rsidRDefault="00F43C96" w:rsidP="00853F06">
      <w:pPr>
        <w:spacing w:after="0" w:line="240" w:lineRule="auto"/>
        <w:ind w:firstLine="709"/>
        <w:jc w:val="both"/>
        <w:rPr>
          <w:rFonts w:ascii="Times New Roman" w:hAnsi="Times New Roman" w:cs="Times New Roman"/>
          <w:sz w:val="24"/>
          <w:szCs w:val="24"/>
        </w:rPr>
      </w:pP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Учебная дисциплина «Правоохранительные органы» является вводным курсом, устанавливающим базовые знания, необходимые для получения профессиональных умений и навыков юриста. Она призвана ознакомить студентов с системой судебных и правоохранительных органов Российской Федерации, их задачами, функциями, принципами их организации и деятельности, показать место судебных и правоохранительных органов в системе государственных органов России.</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Знания организации и основ деятельности судебных и правоохранительных органов необходимы студенту для изучения в последующем процессуальных и материальных отраслей права (административного права, арбитражного процесса, уголовного и уголовно-процессуального права, гражданского права и гражданского процесса и др.), а также для будущей работы в юридической профессии.</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Изучение учебной дисциплины «Правоохранительные органы» сопряжено с определенными трудностями. Во-первых, в одном семестре изучаются различные государственные органы, призванные осуществлять правоохранительные функции: судебные органы, государственные правоохранительные органы (органы внутренних дел, органы прокуратуры, органы выявления и расследования преступлений, органы юстиции, органы обеспечения безопасности и др.), а также негосударственные органы, осуществляющие защиту прав и свобод граждан и организаций (нотариат, адвокатура, частные детективные и охранные организации). Поэтому предметом этой дисциплины являются общественные отношения не отдельной отрасли права, а нормы и юридические институты различных отраслей права.</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Во-вторых, нормативная база учебной дисциплины - не один правовой акт, а множество, в том числе акты различных уровней и юридической силы: Конституция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ведомственные нормативные правовые акты федеральных органов власти России, акты субъектов РФ, относящиеся к правоохранительной деятельности, и органов, ее осуществляющих.</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 этом необходимо учитывать, что в стране не прекращается процесс обновления законодательства и других правовых актов, определяющих систему, состав, компетенцию и структуру правоохранительных и судебных органов, поэтому обучающийся должен внимательно следить за этими изменениями законодательства и учитывать их.</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Внеаудиторная самостоятельная включает в себя следующие виды самостоятельной работы:</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 выполнение контрольной работы;</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 xml:space="preserve">  - самоподготовка (проработка и повторение лекционного материала и материала учебников и учебных пособий; подготовка к практическим занятиям)</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 подготовка к экзамену.</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p>
    <w:p w:rsidR="001B4A7D" w:rsidRDefault="001B4A7D" w:rsidP="00AC63C5">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 xml:space="preserve"> </w:t>
      </w:r>
    </w:p>
    <w:p w:rsidR="008B6CEA" w:rsidRDefault="008B6CEA" w:rsidP="00AC63C5">
      <w:pPr>
        <w:spacing w:after="0" w:line="240" w:lineRule="auto"/>
        <w:ind w:firstLine="709"/>
        <w:jc w:val="both"/>
        <w:rPr>
          <w:rFonts w:ascii="Times New Roman" w:hAnsi="Times New Roman" w:cs="Times New Roman"/>
          <w:sz w:val="24"/>
          <w:szCs w:val="24"/>
        </w:rPr>
      </w:pPr>
    </w:p>
    <w:p w:rsidR="008B6CEA" w:rsidRDefault="008B6CEA" w:rsidP="00AC63C5">
      <w:pPr>
        <w:spacing w:after="0" w:line="240" w:lineRule="auto"/>
        <w:ind w:firstLine="709"/>
        <w:jc w:val="both"/>
        <w:rPr>
          <w:rFonts w:ascii="Times New Roman" w:hAnsi="Times New Roman" w:cs="Times New Roman"/>
          <w:sz w:val="24"/>
          <w:szCs w:val="24"/>
        </w:rPr>
      </w:pPr>
    </w:p>
    <w:p w:rsidR="008B6CEA" w:rsidRDefault="008B6CEA" w:rsidP="00AC63C5">
      <w:pPr>
        <w:spacing w:after="0" w:line="240" w:lineRule="auto"/>
        <w:ind w:firstLine="709"/>
        <w:jc w:val="both"/>
        <w:rPr>
          <w:rFonts w:ascii="Times New Roman" w:hAnsi="Times New Roman" w:cs="Times New Roman"/>
          <w:sz w:val="24"/>
          <w:szCs w:val="24"/>
        </w:rPr>
      </w:pPr>
    </w:p>
    <w:p w:rsidR="008B6CEA" w:rsidRDefault="008B6CEA" w:rsidP="00AC63C5">
      <w:pPr>
        <w:spacing w:after="0" w:line="240" w:lineRule="auto"/>
        <w:ind w:firstLine="709"/>
        <w:jc w:val="both"/>
        <w:rPr>
          <w:rFonts w:ascii="Times New Roman" w:hAnsi="Times New Roman" w:cs="Times New Roman"/>
          <w:sz w:val="24"/>
          <w:szCs w:val="24"/>
        </w:rPr>
      </w:pPr>
    </w:p>
    <w:p w:rsidR="008B6CEA" w:rsidRPr="008B6CEA" w:rsidRDefault="008B6CEA" w:rsidP="00AC63C5">
      <w:pPr>
        <w:spacing w:after="0" w:line="240" w:lineRule="auto"/>
        <w:ind w:firstLine="709"/>
        <w:jc w:val="both"/>
        <w:rPr>
          <w:rFonts w:ascii="Times New Roman" w:hAnsi="Times New Roman" w:cs="Times New Roman"/>
          <w:sz w:val="24"/>
          <w:szCs w:val="24"/>
        </w:rPr>
      </w:pPr>
    </w:p>
    <w:p w:rsidR="0032382B" w:rsidRPr="008B6CEA" w:rsidRDefault="00F37F18" w:rsidP="00853F06">
      <w:pPr>
        <w:spacing w:after="0" w:line="240" w:lineRule="auto"/>
        <w:ind w:firstLine="709"/>
        <w:jc w:val="both"/>
        <w:rPr>
          <w:rFonts w:ascii="Times New Roman" w:hAnsi="Times New Roman" w:cs="Times New Roman"/>
          <w:b/>
          <w:sz w:val="24"/>
          <w:szCs w:val="24"/>
        </w:rPr>
      </w:pPr>
      <w:r w:rsidRPr="008B6CEA">
        <w:rPr>
          <w:rFonts w:ascii="Times New Roman" w:hAnsi="Times New Roman" w:cs="Times New Roman"/>
          <w:b/>
          <w:sz w:val="24"/>
          <w:szCs w:val="24"/>
        </w:rPr>
        <w:lastRenderedPageBreak/>
        <w:t>2</w:t>
      </w:r>
      <w:r w:rsidR="0032382B" w:rsidRPr="008B6CEA">
        <w:rPr>
          <w:rFonts w:ascii="Times New Roman" w:hAnsi="Times New Roman" w:cs="Times New Roman"/>
          <w:b/>
          <w:sz w:val="24"/>
          <w:szCs w:val="24"/>
        </w:rPr>
        <w:t>. Методические рекомендации студентам</w:t>
      </w:r>
    </w:p>
    <w:p w:rsidR="0043768A" w:rsidRPr="008B6CEA" w:rsidRDefault="0043768A" w:rsidP="00853F06">
      <w:pPr>
        <w:spacing w:after="0" w:line="240" w:lineRule="auto"/>
        <w:ind w:firstLine="709"/>
        <w:jc w:val="both"/>
        <w:rPr>
          <w:rFonts w:ascii="Times New Roman" w:hAnsi="Times New Roman" w:cs="Times New Roman"/>
          <w:sz w:val="24"/>
          <w:szCs w:val="24"/>
        </w:rPr>
      </w:pPr>
    </w:p>
    <w:p w:rsidR="00C76B64" w:rsidRPr="008B6CEA" w:rsidRDefault="00F37F18" w:rsidP="0032382B">
      <w:pPr>
        <w:spacing w:after="0" w:line="240" w:lineRule="auto"/>
        <w:ind w:firstLine="709"/>
        <w:jc w:val="both"/>
        <w:rPr>
          <w:rFonts w:ascii="Times New Roman" w:hAnsi="Times New Roman" w:cs="Times New Roman"/>
          <w:b/>
          <w:sz w:val="24"/>
          <w:szCs w:val="24"/>
        </w:rPr>
      </w:pPr>
      <w:r w:rsidRPr="008B6CEA">
        <w:rPr>
          <w:rFonts w:ascii="Times New Roman" w:hAnsi="Times New Roman" w:cs="Times New Roman"/>
          <w:b/>
          <w:sz w:val="24"/>
          <w:szCs w:val="24"/>
        </w:rPr>
        <w:t>2</w:t>
      </w:r>
      <w:r w:rsidR="0032382B" w:rsidRPr="008B6CEA">
        <w:rPr>
          <w:rFonts w:ascii="Times New Roman" w:hAnsi="Times New Roman" w:cs="Times New Roman"/>
          <w:b/>
          <w:sz w:val="24"/>
          <w:szCs w:val="24"/>
        </w:rPr>
        <w:t xml:space="preserve">.1 Методические рекомендации </w:t>
      </w:r>
      <w:r w:rsidR="00CB00A9" w:rsidRPr="008B6CEA">
        <w:rPr>
          <w:rFonts w:ascii="Times New Roman" w:hAnsi="Times New Roman" w:cs="Times New Roman"/>
          <w:b/>
          <w:sz w:val="24"/>
          <w:szCs w:val="24"/>
        </w:rPr>
        <w:t xml:space="preserve">по </w:t>
      </w:r>
      <w:r w:rsidR="001B4A7D" w:rsidRPr="008B6CEA">
        <w:rPr>
          <w:rFonts w:ascii="Times New Roman" w:hAnsi="Times New Roman" w:cs="Times New Roman"/>
          <w:b/>
          <w:sz w:val="24"/>
          <w:szCs w:val="24"/>
        </w:rPr>
        <w:t>подготовке к лекционным занятиям</w:t>
      </w:r>
    </w:p>
    <w:p w:rsidR="00C76B64" w:rsidRPr="008B6CEA" w:rsidRDefault="00C76B64" w:rsidP="0032382B">
      <w:pPr>
        <w:spacing w:after="0" w:line="240" w:lineRule="auto"/>
        <w:ind w:firstLine="709"/>
        <w:jc w:val="both"/>
        <w:rPr>
          <w:rFonts w:ascii="Times New Roman" w:hAnsi="Times New Roman" w:cs="Times New Roman"/>
          <w:sz w:val="24"/>
          <w:szCs w:val="24"/>
        </w:rPr>
      </w:pPr>
    </w:p>
    <w:p w:rsidR="00F37F18" w:rsidRPr="008B6CEA" w:rsidRDefault="00AC63C5" w:rsidP="00D4751D">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Основными формами учебного процесса при изучении дисциплины «Правоохранительные органы» являются лекции и практические занятия (семинары)</w:t>
      </w:r>
      <w:r w:rsidR="00F37F18" w:rsidRPr="008B6CEA">
        <w:rPr>
          <w:rFonts w:ascii="Times New Roman" w:hAnsi="Times New Roman" w:cs="Times New Roman"/>
          <w:sz w:val="24"/>
          <w:szCs w:val="24"/>
        </w:rPr>
        <w:t>.</w:t>
      </w:r>
      <w:r w:rsidRPr="008B6CEA">
        <w:rPr>
          <w:sz w:val="24"/>
          <w:szCs w:val="24"/>
        </w:rPr>
        <w:t xml:space="preserve"> </w:t>
      </w:r>
      <w:r w:rsidRPr="008B6CEA">
        <w:rPr>
          <w:rFonts w:ascii="Times New Roman" w:hAnsi="Times New Roman" w:cs="Times New Roman"/>
          <w:sz w:val="24"/>
          <w:szCs w:val="24"/>
        </w:rPr>
        <w:t>В лекциях излагается материал о правоохранительной деятельности государственных и негосударственных органов, которые призваны ее осуществлять. Будущим юристам необходимо иметь представление о том, какими функциями наделены эти учреждения, как они их выполняют, как взаимодействуют друг с другом, иными государственными и общественными организациями, каково их социальное предназначение. В лекциях особое внимание уделяется вопросам, слабо освещенным в литературных источниках или носящим дискуссионный характер.</w:t>
      </w:r>
    </w:p>
    <w:p w:rsidR="00AC63C5" w:rsidRPr="008B6CEA" w:rsidRDefault="00AC63C5" w:rsidP="00AC63C5">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 xml:space="preserve">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AC63C5" w:rsidRPr="008B6CEA" w:rsidRDefault="00AC63C5" w:rsidP="00AC63C5">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AC63C5" w:rsidRPr="008B6CEA" w:rsidRDefault="00AC63C5" w:rsidP="00AC63C5">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AC63C5" w:rsidRPr="008B6CEA" w:rsidRDefault="00AC63C5" w:rsidP="00AC63C5">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 xml:space="preserve">- формирование навыков составления грамотных, логичных, кратких тезисов; </w:t>
      </w:r>
    </w:p>
    <w:p w:rsidR="00AC63C5" w:rsidRPr="008B6CEA" w:rsidRDefault="00AC63C5" w:rsidP="00AC63C5">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 xml:space="preserve">- облегчение процесса запоминания текста. </w:t>
      </w:r>
    </w:p>
    <w:p w:rsidR="001B4A7D" w:rsidRPr="008B6CEA" w:rsidRDefault="00AC63C5" w:rsidP="00AC63C5">
      <w:pPr>
        <w:spacing w:after="0" w:line="240" w:lineRule="auto"/>
        <w:ind w:firstLine="709"/>
        <w:jc w:val="both"/>
        <w:rPr>
          <w:rFonts w:ascii="Times New Roman" w:hAnsi="Times New Roman" w:cs="Times New Roman"/>
          <w:sz w:val="24"/>
          <w:szCs w:val="24"/>
        </w:rPr>
      </w:pPr>
      <w:r w:rsidRPr="008B6CEA">
        <w:rPr>
          <w:rFonts w:ascii="Times New Roman" w:hAnsi="Times New Roman" w:cs="Times New Roman"/>
          <w:sz w:val="24"/>
          <w:szCs w:val="24"/>
        </w:rPr>
        <w:t>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r w:rsidR="001B4A7D" w:rsidRPr="008B6CEA">
        <w:rPr>
          <w:rFonts w:ascii="Times New Roman" w:hAnsi="Times New Roman" w:cs="Times New Roman"/>
          <w:sz w:val="24"/>
          <w:szCs w:val="24"/>
        </w:rPr>
        <w:t>.</w:t>
      </w:r>
    </w:p>
    <w:p w:rsidR="001B4A7D" w:rsidRPr="008B6CEA" w:rsidRDefault="001B4A7D" w:rsidP="00D4751D">
      <w:pPr>
        <w:spacing w:after="0" w:line="240" w:lineRule="auto"/>
        <w:ind w:firstLine="709"/>
        <w:jc w:val="both"/>
        <w:rPr>
          <w:rFonts w:ascii="Times New Roman" w:hAnsi="Times New Roman" w:cs="Times New Roman"/>
          <w:sz w:val="24"/>
          <w:szCs w:val="24"/>
        </w:rPr>
      </w:pPr>
    </w:p>
    <w:p w:rsidR="001B4A7D" w:rsidRPr="008B6CEA" w:rsidRDefault="001B4A7D" w:rsidP="00D4751D">
      <w:pPr>
        <w:spacing w:after="0" w:line="240" w:lineRule="auto"/>
        <w:ind w:firstLine="709"/>
        <w:jc w:val="both"/>
        <w:rPr>
          <w:rFonts w:ascii="Times New Roman" w:hAnsi="Times New Roman" w:cs="Times New Roman"/>
          <w:b/>
          <w:sz w:val="24"/>
          <w:szCs w:val="24"/>
        </w:rPr>
      </w:pPr>
      <w:r w:rsidRPr="008B6CEA">
        <w:rPr>
          <w:rFonts w:ascii="Times New Roman" w:hAnsi="Times New Roman" w:cs="Times New Roman"/>
          <w:b/>
          <w:sz w:val="24"/>
          <w:szCs w:val="24"/>
        </w:rPr>
        <w:t>2.2 Методические указания по подготовке к практическим занятиям (семинарам)</w:t>
      </w:r>
    </w:p>
    <w:p w:rsidR="001B4A7D" w:rsidRPr="008B6CEA" w:rsidRDefault="001B4A7D" w:rsidP="00D4751D">
      <w:pPr>
        <w:spacing w:after="0" w:line="240" w:lineRule="auto"/>
        <w:ind w:firstLine="709"/>
        <w:jc w:val="both"/>
        <w:rPr>
          <w:rFonts w:ascii="Times New Roman" w:hAnsi="Times New Roman" w:cs="Times New Roman"/>
          <w:sz w:val="24"/>
          <w:szCs w:val="24"/>
        </w:rPr>
      </w:pP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На практических занятиях (семинарах), помимо устного опроса, решаются тестовые задания и ситуационные задачи. Только поняв структуру правоохранительных органов, основательно изучив формы их работы по применению права, обеспечению </w:t>
      </w:r>
      <w:r w:rsidRPr="008B6CEA">
        <w:rPr>
          <w:rFonts w:ascii="Times New Roman" w:eastAsia="Times New Roman" w:hAnsi="Times New Roman" w:cs="Times New Roman"/>
          <w:sz w:val="24"/>
          <w:szCs w:val="24"/>
          <w:lang w:eastAsia="ru-RU"/>
        </w:rPr>
        <w:lastRenderedPageBreak/>
        <w:t xml:space="preserve">законности и правопорядка, можно приступать к изучению других юридических дисциплин.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Данный курс поможет студенту освоить и такие дисциплины, как уголовный процесс, арбитражное право, гражданский процесс, прокурорский надзор, административное право и др. При изучении нормативных актов и учебной литературы необходимо постоянно сверять их текст с вновь принятыми нормативно-правовыми актами. Это обусловлено тем, что в последнее время система и структура правоохранительных органов России продолжают совершенствоваться, развиваться и изменяться. Такие изменения по вполне понятным причинам не могли найти отражение в рекомендованных программой литературных источниках и нормативных актах. Поэтому необходимо следить за вновь издаваемыми законами и другими нормативными актами.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Изучение включенных в программу тем дает базовые знания о понятии правоохранительной деятельности, ее основных направлениях – судебной власти, правосудии и осуществляющих их органах, прокуратуре и прокурорском надзоре, органах, осуществляющих выявление и расследование преступлений, об адвокатуре и иных формах оказания юридической помощи.</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При подготовке к практическим занятиям (семинарам) рекомендуется составлять рабочий план ответа на отдельные вопросы темы, вынесенной для рассмотрения. Для этого необходимо осмыслить полученные знания, выделить в них основные моменты и зафиксировать их в соответствующих пунктах плана с тем, чтобы ответ получился логичным и полным. Следует также отметить неясные вопросы, чтобы получить ответ на них в ходе практического занятия или консультации. Предлагаемые рекомендации будут способствовать глубокому усвоению изучаемого материала и выработке навыков самостоятельного мышления, уяснению и закреплению полученных знаний, а также создаст необходимые предпосылки для активной и плодотворной работы на практическом занятии (семинаре).</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Ответ студента на практическом занятии (семинаре) оценивается с учетом полноты и качества выступления. В случае отказа отвечать, выполнять задание  либо в случае неудовлетворительного ответа на поставленные вопросы студент не получает положительной оценки.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Решение ситуационных задач может быть предоставлено преподавателем в качестве домашнего задания. При оценивании ответа по ситуационной задаче в обязательном порядке учитывается ссылка на нормативные источники, аргументация ответа и его правильность. Решение ситуационных задач позволяет изучать действующее законодательство в тесной связи с практикой, приобретать навыки анализа возникающих в жизни ситуаций в соответствии с требованиями закона. Задачи решаются не только и не столько для того, чтобы научить студентов, как следует поступать в отдельной конкретной ситуации, а для того, чтобы на основе правового анализа тех или иных обстоятельств ими были приобретены навыки правильного понимания и применения закона.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При решение ситуационных задач студентам необходимо придерживаться ряда методических правил: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1) приступая к решению задачи, необходимо изучить соответствующие главы учебника, конспект лекции, законодательные и иные правовые акты, рекомендованные по теме, при необходимости - ознакомиться с дополнительной литературой и правоприменительными решениями;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2) после внимательного прочтения условия задачи и поставленных вопросов следует определить, какие фактические обстоятельства имеют значение для правильного разрешения описанной ситуации, найти подлежащие применению правовые нормы и применить их к фактическим обстоятельствам; </w:t>
      </w:r>
    </w:p>
    <w:p w:rsidR="001B4A7D" w:rsidRPr="008B6CEA" w:rsidRDefault="00AC63C5" w:rsidP="00E11F45">
      <w:pPr>
        <w:spacing w:after="0" w:line="240" w:lineRule="auto"/>
        <w:ind w:firstLine="709"/>
        <w:jc w:val="both"/>
        <w:rPr>
          <w:rFonts w:ascii="Times New Roman" w:eastAsia="Calibri" w:hAnsi="Times New Roman" w:cs="Times New Roman"/>
          <w:sz w:val="24"/>
          <w:szCs w:val="24"/>
        </w:rPr>
      </w:pPr>
      <w:r w:rsidRPr="008B6CEA">
        <w:rPr>
          <w:rFonts w:ascii="Times New Roman" w:eastAsia="Times New Roman" w:hAnsi="Times New Roman" w:cs="Times New Roman"/>
          <w:sz w:val="24"/>
          <w:szCs w:val="24"/>
          <w:lang w:eastAsia="ru-RU"/>
        </w:rPr>
        <w:lastRenderedPageBreak/>
        <w:t>3) сформулировать решение задачи, которое должно быть мотивированным, содержать обоснование, аргументы, суждения, из которых оно следует, с обязательными ссылками на соответствующие правовые нормы</w:t>
      </w:r>
      <w:r w:rsidR="001B4A7D" w:rsidRPr="008B6CEA">
        <w:rPr>
          <w:rFonts w:ascii="Times New Roman" w:eastAsia="Calibri" w:hAnsi="Times New Roman" w:cs="Times New Roman"/>
          <w:sz w:val="24"/>
          <w:szCs w:val="24"/>
        </w:rPr>
        <w:t>.</w:t>
      </w:r>
    </w:p>
    <w:p w:rsidR="001B4A7D" w:rsidRPr="008B6CEA" w:rsidRDefault="001B4A7D" w:rsidP="00E11F45">
      <w:pPr>
        <w:spacing w:after="0" w:line="240" w:lineRule="auto"/>
        <w:ind w:firstLine="709"/>
        <w:jc w:val="both"/>
        <w:rPr>
          <w:rFonts w:ascii="Times New Roman" w:hAnsi="Times New Roman" w:cs="Times New Roman"/>
          <w:sz w:val="24"/>
          <w:szCs w:val="24"/>
        </w:rPr>
      </w:pPr>
    </w:p>
    <w:p w:rsidR="00AC63C5" w:rsidRPr="008B6CEA" w:rsidRDefault="003A1DE6" w:rsidP="00E11F45">
      <w:pPr>
        <w:spacing w:after="0" w:line="240" w:lineRule="auto"/>
        <w:ind w:firstLine="709"/>
        <w:jc w:val="both"/>
        <w:rPr>
          <w:rFonts w:ascii="Times New Roman" w:eastAsia="Calibri" w:hAnsi="Times New Roman" w:cs="Times New Roman"/>
          <w:b/>
          <w:sz w:val="24"/>
          <w:szCs w:val="24"/>
        </w:rPr>
      </w:pPr>
      <w:r w:rsidRPr="008B6CEA">
        <w:rPr>
          <w:rFonts w:ascii="Times New Roman" w:hAnsi="Times New Roman" w:cs="Times New Roman"/>
          <w:b/>
          <w:sz w:val="24"/>
          <w:szCs w:val="24"/>
        </w:rPr>
        <w:t>2</w:t>
      </w:r>
      <w:r w:rsidR="001B4A7D" w:rsidRPr="008B6CEA">
        <w:rPr>
          <w:rFonts w:ascii="Times New Roman" w:hAnsi="Times New Roman" w:cs="Times New Roman"/>
          <w:b/>
          <w:sz w:val="24"/>
          <w:szCs w:val="24"/>
        </w:rPr>
        <w:t>.</w:t>
      </w:r>
      <w:r w:rsidRPr="008B6CEA">
        <w:rPr>
          <w:rFonts w:ascii="Times New Roman" w:hAnsi="Times New Roman" w:cs="Times New Roman"/>
          <w:b/>
          <w:sz w:val="24"/>
          <w:szCs w:val="24"/>
        </w:rPr>
        <w:t>3</w:t>
      </w:r>
      <w:r w:rsidR="001B4A7D" w:rsidRPr="008B6CEA">
        <w:rPr>
          <w:rFonts w:ascii="Times New Roman" w:hAnsi="Times New Roman" w:cs="Times New Roman"/>
          <w:b/>
          <w:sz w:val="24"/>
          <w:szCs w:val="24"/>
        </w:rPr>
        <w:t xml:space="preserve"> </w:t>
      </w:r>
      <w:r w:rsidR="00AC63C5" w:rsidRPr="008B6CEA">
        <w:rPr>
          <w:rFonts w:ascii="Times New Roman" w:eastAsia="Calibri" w:hAnsi="Times New Roman" w:cs="Times New Roman"/>
          <w:b/>
          <w:sz w:val="24"/>
          <w:szCs w:val="24"/>
        </w:rPr>
        <w:t>Методические указания по проведению деловой игры</w:t>
      </w:r>
    </w:p>
    <w:p w:rsidR="00E11F45" w:rsidRPr="008B6CEA" w:rsidRDefault="00E11F45" w:rsidP="00E11F45">
      <w:pPr>
        <w:spacing w:after="0" w:line="240" w:lineRule="auto"/>
        <w:ind w:firstLine="709"/>
        <w:jc w:val="both"/>
        <w:rPr>
          <w:rFonts w:ascii="Times New Roman" w:eastAsia="Calibri" w:hAnsi="Times New Roman" w:cs="Times New Roman"/>
          <w:sz w:val="24"/>
          <w:szCs w:val="24"/>
        </w:rPr>
      </w:pPr>
    </w:p>
    <w:p w:rsidR="00AC63C5" w:rsidRPr="008B6CEA" w:rsidRDefault="00AC63C5" w:rsidP="00E11F4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профессиональной деятельности. Деловая игра - это не просто совместное обучение, это обучение совместной деятельности, умениям и навыкам сотрудничества.</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 xml:space="preserve">Деловая игра по дисциплине «Правоохранительные органы» предполагает командную работу на практическом занятии. Цель проведения – формирование навыков разрешения правовых проблем и коллизий, возникающих при обеспечении соблюдения законодательства правоохранительными органами. Учитывая специфику ситуационных заданий, необходимым условием проведения деловой игры является наличие доступа к Интернет-ресурсам. Поэтому проведение деловой игры предполагается в компьютерном классе. </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 xml:space="preserve">Деловая игра проходит в виде совещания представителей различных структур государственных правоохранительных органов, осуществляются функции контроля и надзора. Для выполнения ситуационных заданий формируются группы студентов для выполнения следующего задания: проанализировать приведенные примеры судебной практики, положения нормативных правовых актов и определить какие способы обеспечения законодательства применяют в своей деятельности правоохранительные органы. </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 течение определенного времени студенты выполняют ситуационное задания, используя данные информационные серверов органов государственной власти, информационные и справочные порталы (Официальный интернет-портал правовой информации, КонсультантПлюс, Гарант). Необходимо обратить внимание на тот факт, что каждая команда помимо устных ответов по ситуативному заданию, должна проанализировать статистические данные и оформить структурно-логическую схему. Далее следует выступление представителей каждой группы, акцентируя внимание на проблемных аспектах реализации способов обеспечения соблюдения законодательства правоохранительными органами. Завершается деловая игра подведением итогов командной работы преподавателем, оцениванием индивидуальной работы каждого студента по пятибальной системе.</w:t>
      </w:r>
    </w:p>
    <w:p w:rsidR="00AC63C5" w:rsidRPr="008B6CEA" w:rsidRDefault="00AC63C5" w:rsidP="001B4A7D">
      <w:pPr>
        <w:spacing w:after="0" w:line="240" w:lineRule="auto"/>
        <w:ind w:firstLine="709"/>
        <w:jc w:val="both"/>
        <w:rPr>
          <w:rFonts w:ascii="Times New Roman" w:hAnsi="Times New Roman" w:cs="Times New Roman"/>
          <w:b/>
          <w:sz w:val="24"/>
          <w:szCs w:val="24"/>
        </w:rPr>
      </w:pPr>
    </w:p>
    <w:p w:rsidR="008B6CEA" w:rsidRPr="00382AD1" w:rsidRDefault="00AC63C5" w:rsidP="008B6CEA">
      <w:pPr>
        <w:spacing w:after="0" w:line="240" w:lineRule="auto"/>
        <w:ind w:firstLine="709"/>
        <w:jc w:val="both"/>
        <w:rPr>
          <w:rFonts w:ascii="Times New Roman" w:hAnsi="Times New Roman" w:cs="Times New Roman"/>
          <w:b/>
          <w:sz w:val="24"/>
          <w:szCs w:val="24"/>
        </w:rPr>
      </w:pPr>
      <w:r w:rsidRPr="008B6CEA">
        <w:rPr>
          <w:rFonts w:ascii="Times New Roman" w:hAnsi="Times New Roman" w:cs="Times New Roman"/>
          <w:b/>
          <w:sz w:val="24"/>
          <w:szCs w:val="24"/>
        </w:rPr>
        <w:t xml:space="preserve">2.4 </w:t>
      </w:r>
      <w:r w:rsidR="008B6CEA" w:rsidRPr="00382AD1">
        <w:rPr>
          <w:rFonts w:ascii="Times New Roman" w:hAnsi="Times New Roman" w:cs="Times New Roman"/>
          <w:b/>
          <w:sz w:val="24"/>
          <w:szCs w:val="24"/>
        </w:rPr>
        <w:t xml:space="preserve">Методические рекомендации по выполнению контрольной работы </w:t>
      </w:r>
    </w:p>
    <w:p w:rsidR="008B6CEA" w:rsidRPr="00382AD1" w:rsidRDefault="008B6CEA" w:rsidP="008B6CEA">
      <w:pPr>
        <w:spacing w:after="0" w:line="240" w:lineRule="auto"/>
        <w:ind w:firstLine="709"/>
        <w:jc w:val="both"/>
        <w:rPr>
          <w:rFonts w:ascii="Times New Roman" w:hAnsi="Times New Roman" w:cs="Times New Roman"/>
          <w:b/>
          <w:sz w:val="24"/>
          <w:szCs w:val="24"/>
        </w:rPr>
      </w:pPr>
    </w:p>
    <w:p w:rsidR="008B6CEA" w:rsidRPr="00382AD1" w:rsidRDefault="008B6CEA" w:rsidP="008B6CEA">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К оформлению работы предъявляется ряд требований, предусмотренных СТО 02069024. 101-2014 «Работы студенческие. Общие требования и правила оформления». Неправильно оформленная работа, а также со значительными недостатками зачёту не подлежит и с рецензией преподавателя возвращается студенту.</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w:t>
      </w:r>
      <w:r w:rsidRPr="00382AD1">
        <w:rPr>
          <w:rFonts w:ascii="Times New Roman" w:eastAsia="Times New Roman" w:hAnsi="Times New Roman" w:cs="Times New Roman"/>
          <w:sz w:val="24"/>
          <w:szCs w:val="24"/>
          <w:lang w:eastAsia="ru-RU"/>
        </w:rPr>
        <w:lastRenderedPageBreak/>
        <w:t xml:space="preserve">список нормативных правовых актов и научной литературы. Однако это не освобождает студента от необходимости самостоятельного поиска источников информации. </w:t>
      </w:r>
    </w:p>
    <w:p w:rsidR="008B6CEA" w:rsidRPr="00382AD1" w:rsidRDefault="008B6CEA" w:rsidP="008B6CEA">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струк</w:t>
      </w:r>
      <w:r w:rsidRPr="00382AD1">
        <w:rPr>
          <w:rFonts w:ascii="Times New Roman" w:eastAsia="Times New Roman" w:hAnsi="Times New Roman" w:cs="Times New Roman"/>
          <w:sz w:val="24"/>
          <w:szCs w:val="24"/>
          <w:lang w:eastAsia="ru-RU"/>
        </w:rPr>
        <w:softHyphen/>
        <w:t>туру контрольной работы входят: титульный лист, лист «Содержание», основная часть, список используемых источников.</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 xml:space="preserve">Титульный лист оформляется по образцу СТО 02069024. 101-2014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8B6CEA" w:rsidRPr="00382AD1" w:rsidRDefault="008B6CEA" w:rsidP="008B6CEA">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наименование теоретического вопроса;</w:t>
      </w:r>
    </w:p>
    <w:p w:rsidR="008B6CEA" w:rsidRPr="00382AD1" w:rsidRDefault="008B6CEA" w:rsidP="008B6CEA">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наименование практического задания;</w:t>
      </w:r>
    </w:p>
    <w:p w:rsidR="008B6CEA" w:rsidRPr="00382AD1" w:rsidRDefault="008B6CEA" w:rsidP="008B6CEA">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задачи;</w:t>
      </w:r>
    </w:p>
    <w:p w:rsidR="008B6CEA" w:rsidRPr="00382AD1" w:rsidRDefault="008B6CEA" w:rsidP="008B6CEA">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список использованных источников.</w:t>
      </w:r>
    </w:p>
    <w:p w:rsidR="008B6CEA" w:rsidRPr="00382AD1" w:rsidRDefault="008B6CEA" w:rsidP="008B6CEA">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Основная часть включает в себя два задания: теоретическое и практическое. Каждая часть в тексте работы выделяется шрифтом или подчёркивается. При выполнении теоретического задания необходимо переписать название теоретического вопроса, затем дать ответ. Ответ на теоретический вопрос должен включать в себя введение (в нем указывается акту</w:t>
      </w:r>
      <w:r w:rsidRPr="00382AD1">
        <w:rPr>
          <w:rFonts w:ascii="Times New Roman" w:eastAsia="Times New Roman" w:hAnsi="Times New Roman" w:cs="Times New Roman"/>
          <w:sz w:val="24"/>
          <w:szCs w:val="24"/>
          <w:lang w:eastAsia="ru-RU"/>
        </w:rPr>
        <w:softHyphen/>
        <w:t>альность, значимость темы, цели и задачи исследования), заключение (излагаются выводы и предложения на основе исследования и анализа темы) и основную часть (освещаются и анализируются вопросы темы). При этом не следует увлекаться теорией, а помнить, что общий объем работы не должен превышать 20 листов.</w:t>
      </w:r>
    </w:p>
    <w:p w:rsidR="008B6CEA" w:rsidRPr="00382AD1" w:rsidRDefault="008B6CEA" w:rsidP="008B6CEA">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Условие второго задания контрольной работы также переписывается. При выполнении практического задания (решения задачи) необходимым условием является указание на используемые нормативные правовые акты. Ответы должны быть ясными, четкими, логичными и аргументированными.</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Обращаем Ваше внимание на то, что список используемых источников должен быть оформлен в строгом соответствии с СТО 02069024. 101-2014 «Работы студенческие. Общие требования и правила оформления» и включать в себя не менее не менее 5 наименований. Обязательным условием является наличие в списке использованных источников нормативных правовых актов, используемых при написании контрольной работы.</w:t>
      </w:r>
    </w:p>
    <w:p w:rsidR="008B6CEA" w:rsidRPr="00382AD1" w:rsidRDefault="008B6CEA" w:rsidP="008B6CEA">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Работа пишется на отдельных листах формата А4, шрифт написания – 14, междустрочный интервал одинарный. Страницы нумеруются в нижнем правом углу. </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Номер варианта выбирается по списку в журнале. Выполнение иного варианта по своему усмотрению не допускается.</w:t>
      </w:r>
    </w:p>
    <w:p w:rsidR="008B6CEA" w:rsidRPr="00382AD1" w:rsidRDefault="008B6CEA" w:rsidP="008B6CEA">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Контрольная признается не зачтенной, если:</w:t>
      </w:r>
    </w:p>
    <w:p w:rsidR="008B6CEA" w:rsidRPr="00382AD1" w:rsidRDefault="008B6CEA" w:rsidP="008B6CEA">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неверно выполнено практическое задание (задание № 2)</w:t>
      </w:r>
    </w:p>
    <w:p w:rsidR="008B6CEA" w:rsidRPr="00382AD1" w:rsidRDefault="008B6CEA" w:rsidP="008B6CEA">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неверно решены обе задачи;</w:t>
      </w:r>
    </w:p>
    <w:p w:rsidR="008B6CEA" w:rsidRPr="00382AD1" w:rsidRDefault="008B6CEA" w:rsidP="008B6CEA">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работы полностью дублирует работу другого студенты;</w:t>
      </w:r>
    </w:p>
    <w:p w:rsidR="008B6CEA" w:rsidRPr="00382AD1" w:rsidRDefault="008B6CEA" w:rsidP="008B6CEA">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выполнен неверный вариант контрольной работы</w:t>
      </w:r>
    </w:p>
    <w:p w:rsidR="008B6CEA" w:rsidRPr="00382AD1" w:rsidRDefault="008B6CEA" w:rsidP="008B6CEA">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в дни консультаций.</w:t>
      </w:r>
    </w:p>
    <w:p w:rsidR="008B6CEA" w:rsidRPr="00382AD1" w:rsidRDefault="008B6CEA" w:rsidP="008B6CEA">
      <w:pPr>
        <w:spacing w:after="0" w:line="240" w:lineRule="auto"/>
        <w:ind w:firstLine="709"/>
        <w:jc w:val="both"/>
        <w:rPr>
          <w:rFonts w:ascii="Times New Roman" w:hAnsi="Times New Roman" w:cs="Times New Roman"/>
          <w:b/>
          <w:sz w:val="24"/>
          <w:szCs w:val="24"/>
        </w:rPr>
      </w:pPr>
    </w:p>
    <w:p w:rsidR="008B6CEA" w:rsidRPr="007F0A49" w:rsidRDefault="008B6CEA" w:rsidP="008B6CE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2.6 </w:t>
      </w:r>
      <w:r w:rsidRPr="007F0A49">
        <w:rPr>
          <w:rFonts w:ascii="Times New Roman" w:hAnsi="Times New Roman" w:cs="Times New Roman"/>
          <w:b/>
          <w:sz w:val="24"/>
          <w:szCs w:val="24"/>
        </w:rPr>
        <w:t>Методические рекомендации по подготовке к экзамену</w:t>
      </w:r>
    </w:p>
    <w:p w:rsidR="008B6CEA" w:rsidRPr="007F0A49" w:rsidRDefault="008B6CEA" w:rsidP="008B6CEA">
      <w:pPr>
        <w:spacing w:after="0" w:line="240" w:lineRule="auto"/>
        <w:ind w:firstLine="709"/>
        <w:jc w:val="both"/>
        <w:rPr>
          <w:rFonts w:ascii="Times New Roman" w:hAnsi="Times New Roman" w:cs="Times New Roman"/>
          <w:sz w:val="24"/>
          <w:szCs w:val="24"/>
        </w:rPr>
      </w:pPr>
    </w:p>
    <w:p w:rsidR="008B6CEA" w:rsidRPr="007F0A49" w:rsidRDefault="008B6CEA" w:rsidP="008B6CEA">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8B6CEA" w:rsidRPr="007F0A49" w:rsidRDefault="008B6CEA" w:rsidP="008B6CEA">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Промежуточная аттестация по дисциплине «Правоохранительные органы»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w:t>
      </w:r>
      <w:r w:rsidRPr="007F0A49">
        <w:rPr>
          <w:rFonts w:ascii="Times New Roman" w:eastAsia="Calibri" w:hAnsi="Times New Roman" w:cs="Times New Roman"/>
          <w:sz w:val="24"/>
          <w:szCs w:val="24"/>
        </w:rPr>
        <w:lastRenderedPageBreak/>
        <w:t>экзаменационных заданий. При нарушении правил студент удаляется с экзамена и считается не сдавшим экзамен.</w:t>
      </w:r>
    </w:p>
    <w:p w:rsidR="008B6CEA" w:rsidRPr="007F0A49" w:rsidRDefault="008B6CEA" w:rsidP="008B6CEA">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 подготовке к экзамену следует придерживаться некоторых общих правил:</w:t>
      </w:r>
    </w:p>
    <w:p w:rsidR="008B6CEA" w:rsidRPr="007F0A49" w:rsidRDefault="008B6CEA" w:rsidP="008B6CEA">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8B6CEA" w:rsidRPr="007F0A49" w:rsidRDefault="008B6CEA" w:rsidP="008B6CEA">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не рекомендуется готовить все темы курса в последнюю ночь перед экзаменом;</w:t>
      </w:r>
    </w:p>
    <w:p w:rsidR="008B6CEA" w:rsidRPr="007F0A49" w:rsidRDefault="008B6CEA" w:rsidP="008B6CEA">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8B6CEA" w:rsidRPr="007F0A49" w:rsidRDefault="008B6CEA" w:rsidP="008B6CEA">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8B6CEA" w:rsidRPr="007F0A49" w:rsidRDefault="008B6CEA" w:rsidP="008B6CEA">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 подготовке ответов на экзаменационные вопросы желательно их проговаривать вслух;</w:t>
      </w:r>
    </w:p>
    <w:p w:rsidR="008B6CEA" w:rsidRPr="007F0A49" w:rsidRDefault="008B6CEA" w:rsidP="008B6CEA">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обязательно использовать конспект лекций, юридический словарь, записи практических занятий.</w:t>
      </w:r>
    </w:p>
    <w:p w:rsidR="008B6CEA" w:rsidRDefault="008B6CEA" w:rsidP="008B6CEA">
      <w:pPr>
        <w:spacing w:after="0" w:line="240" w:lineRule="auto"/>
        <w:ind w:firstLine="709"/>
        <w:jc w:val="both"/>
        <w:rPr>
          <w:rFonts w:ascii="Times New Roman" w:hAnsi="Times New Roman" w:cs="Times New Roman"/>
          <w:b/>
          <w:sz w:val="24"/>
          <w:szCs w:val="24"/>
        </w:rPr>
      </w:pPr>
      <w:r w:rsidRPr="007F0A49">
        <w:rPr>
          <w:rFonts w:ascii="Times New Roman" w:eastAsia="Calibri"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r>
        <w:rPr>
          <w:rFonts w:ascii="Times New Roman" w:eastAsia="Calibri" w:hAnsi="Times New Roman" w:cs="Times New Roman"/>
          <w:sz w:val="24"/>
          <w:szCs w:val="24"/>
        </w:rPr>
        <w:t>.</w:t>
      </w:r>
    </w:p>
    <w:p w:rsidR="008B6CEA" w:rsidRDefault="008B6CEA" w:rsidP="001B4A7D">
      <w:pPr>
        <w:spacing w:after="0" w:line="240" w:lineRule="auto"/>
        <w:ind w:firstLine="709"/>
        <w:jc w:val="both"/>
        <w:rPr>
          <w:rFonts w:ascii="Times New Roman" w:hAnsi="Times New Roman" w:cs="Times New Roman"/>
          <w:b/>
          <w:sz w:val="24"/>
          <w:szCs w:val="24"/>
        </w:rPr>
      </w:pPr>
    </w:p>
    <w:p w:rsidR="001B4A7D" w:rsidRPr="008B6CEA" w:rsidRDefault="008B6CEA"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2.5 </w:t>
      </w:r>
      <w:r w:rsidR="001B4A7D" w:rsidRPr="008B6CEA">
        <w:rPr>
          <w:rFonts w:ascii="Times New Roman" w:hAnsi="Times New Roman" w:cs="Times New Roman"/>
          <w:b/>
          <w:sz w:val="24"/>
          <w:szCs w:val="24"/>
        </w:rPr>
        <w:t>Методические рекомендации по подготовке к экзамену</w:t>
      </w:r>
    </w:p>
    <w:p w:rsidR="001B4A7D" w:rsidRPr="008B6CEA" w:rsidRDefault="001B4A7D" w:rsidP="001B4A7D">
      <w:pPr>
        <w:spacing w:after="0" w:line="240" w:lineRule="auto"/>
        <w:ind w:firstLine="709"/>
        <w:jc w:val="both"/>
        <w:rPr>
          <w:rFonts w:ascii="Times New Roman" w:hAnsi="Times New Roman" w:cs="Times New Roman"/>
          <w:sz w:val="24"/>
          <w:szCs w:val="24"/>
        </w:rPr>
      </w:pP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Промежуточная аттестация по дисциплине «Правоохранительные органы»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AC63C5" w:rsidRPr="008B6CEA" w:rsidRDefault="00AC63C5" w:rsidP="00AC63C5">
      <w:pPr>
        <w:spacing w:after="0" w:line="240" w:lineRule="auto"/>
        <w:ind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 подготовке к экзамену следует придерживаться некоторых общих правил:</w:t>
      </w:r>
    </w:p>
    <w:p w:rsidR="00AC63C5" w:rsidRPr="008B6CEA"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AC63C5" w:rsidRPr="008B6CEA"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не рекомендуется готовить все темы курса в последнюю ночь перед экзаменом;</w:t>
      </w:r>
    </w:p>
    <w:p w:rsidR="00AC63C5" w:rsidRPr="008B6CEA"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AC63C5" w:rsidRPr="008B6CEA"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AC63C5" w:rsidRPr="008B6CEA"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lastRenderedPageBreak/>
        <w:t>при подготовке ответов на экзаменационные вопросы желательно их проговаривать вслух;</w:t>
      </w:r>
    </w:p>
    <w:p w:rsidR="00AC63C5" w:rsidRPr="008B6CEA"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обязательно использовать конспект лекций, юридический словарь, записи практических занятий.</w:t>
      </w:r>
    </w:p>
    <w:p w:rsidR="001B4A7D" w:rsidRPr="008B6CEA" w:rsidRDefault="00AC63C5" w:rsidP="00AC63C5">
      <w:pPr>
        <w:spacing w:after="0" w:line="240" w:lineRule="auto"/>
        <w:ind w:firstLine="709"/>
        <w:jc w:val="both"/>
        <w:rPr>
          <w:rFonts w:ascii="Times New Roman" w:hAnsi="Times New Roman" w:cs="Times New Roman"/>
          <w:sz w:val="24"/>
          <w:szCs w:val="24"/>
        </w:rPr>
      </w:pPr>
      <w:r w:rsidRPr="008B6CEA">
        <w:rPr>
          <w:rFonts w:ascii="Times New Roman" w:eastAsia="Calibri"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8B6CEA" w:rsidRDefault="001B4A7D" w:rsidP="001B4A7D">
      <w:pPr>
        <w:spacing w:after="0" w:line="240" w:lineRule="auto"/>
        <w:ind w:firstLine="709"/>
        <w:jc w:val="both"/>
        <w:rPr>
          <w:rFonts w:ascii="Times New Roman" w:hAnsi="Times New Roman" w:cs="Times New Roman"/>
          <w:sz w:val="24"/>
          <w:szCs w:val="24"/>
        </w:rPr>
      </w:pPr>
    </w:p>
    <w:p w:rsidR="007300BB" w:rsidRPr="008B6CEA"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8B6CEA">
        <w:rPr>
          <w:rFonts w:ascii="Times New Roman" w:hAnsi="Times New Roman" w:cs="Times New Roman"/>
          <w:b/>
          <w:sz w:val="24"/>
          <w:szCs w:val="24"/>
        </w:rPr>
        <w:t xml:space="preserve">3 </w:t>
      </w:r>
      <w:r w:rsidRPr="008B6CEA">
        <w:rPr>
          <w:rFonts w:ascii="Times New Roman" w:eastAsia="Times New Roman" w:hAnsi="Times New Roman" w:cs="Times New Roman"/>
          <w:b/>
          <w:sz w:val="24"/>
          <w:szCs w:val="24"/>
          <w:lang w:eastAsia="ru-RU"/>
        </w:rPr>
        <w:t>Планы практических занятий</w:t>
      </w:r>
    </w:p>
    <w:p w:rsidR="007300BB" w:rsidRPr="008B6CEA"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300BB" w:rsidRPr="008B6CEA"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Практическое занятие № 1 «</w:t>
      </w:r>
      <w:r w:rsidR="00AC63C5" w:rsidRPr="008B6CEA">
        <w:rPr>
          <w:rFonts w:ascii="Times New Roman" w:eastAsia="Times New Roman" w:hAnsi="Times New Roman" w:cs="Times New Roman"/>
          <w:sz w:val="24"/>
          <w:szCs w:val="24"/>
          <w:lang w:eastAsia="ru-RU"/>
        </w:rPr>
        <w:t>Суды общей юрисдикции</w:t>
      </w:r>
      <w:r w:rsidRPr="008B6CEA">
        <w:rPr>
          <w:rFonts w:ascii="Times New Roman" w:eastAsia="Times New Roman" w:hAnsi="Times New Roman" w:cs="Times New Roman"/>
          <w:sz w:val="24"/>
          <w:szCs w:val="24"/>
          <w:lang w:eastAsia="ru-RU"/>
        </w:rPr>
        <w:t>»</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 Вопросы для опроса:</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1.1 Общее представление о судебной системе. Система федеральных судов. Суды субъектов Российской Федерации.</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1.2 Районный суд: место в системе судов общей юрисдикции, состав районного суда, полномочия (компетенция).</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1.3 Верховный суд республики в составе РФ, краевой, областной суд, суды городов федерального значения, автономной области и автономных округов:</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место в системе судов общей юрисдикции, состав и  структура суда;</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порядок образования, состав и полномочия президиума и судебных коллегий этих судов.</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1.4 Военные суды в Российской Федерации:</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место в судебной системе, задачи и система военных судов;</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состав, порядок формирования и компетенция военного гарнизонного суда;</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состав, порядок формирования, структура и компетенция военного окружного (флотского) суда</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1.5 Мировые судьи</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 место в судебной системе РФ,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 порядок назначения (избрания), компетенция.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надзор вышестоящих судов</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за деятельностью мировых судей</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 Задания для самоподготовки:</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2.1 Решить ситуационные задачи</w:t>
      </w:r>
    </w:p>
    <w:p w:rsidR="00AC63C5" w:rsidRPr="008B6CEA"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1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Киселев обратился в Бузулуский районный суд с иском о восстановлении на работу. В удовлетворении иска ему было отказано.  Может ли Киселев обжаловать решение суда первой инстанции?  Какой суд (указать структурное подразделение суда), в каком порядке и в каком составе судей будет рассматривать жалобу Киселева на решение по этому делу?</w:t>
      </w:r>
    </w:p>
    <w:p w:rsidR="00AC63C5" w:rsidRPr="008B6CEA"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2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Во время судебного разбирательства по делу Барабанова,  обвиняемого в совершении хулиганства, подсудимый заявил ходатайство о рассмотрении его дела в закрытом судебном заседании, поскольку ему стыдно за совершенные им в состоянии </w:t>
      </w:r>
      <w:r w:rsidRPr="008B6CEA">
        <w:rPr>
          <w:rFonts w:ascii="Times New Roman" w:eastAsia="Times New Roman" w:hAnsi="Times New Roman" w:cs="Times New Roman"/>
          <w:sz w:val="24"/>
          <w:szCs w:val="24"/>
          <w:lang w:eastAsia="ru-RU"/>
        </w:rPr>
        <w:lastRenderedPageBreak/>
        <w:t>алкогольного опьянения хулиганские действия. Какое решение должно быть принято по заявленному ходатайству?  В чем заключается гласность судебного разбирательства?</w:t>
      </w:r>
    </w:p>
    <w:p w:rsidR="00AC63C5" w:rsidRPr="008B6CEA"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3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Обвиняемый Калугин обратился в суд с жалобой на следователя Зинова, который обращался к нему на «ты»  и не называл по имени-отчеству,  тем самым нарушая его конституционное право на уважение чести и достоинства личности. Подлежит ли рассмотрению эта жалоба? Подлежит ли она удовлетворению? В чем заключается принцип уважения чести и достоинства личности?</w:t>
      </w:r>
    </w:p>
    <w:p w:rsidR="00AC63C5" w:rsidRPr="008B6CEA"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4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При рассмотрении уголовного дела в отношении Дубровина суд оставил без удовлетворения несколько ходатайств и жалоб стороны защиты, при этом удовлетворив ходатайство стороны обвинения.  Дубровин расценил это обстоятельство как нарушение принципа состязательности уголовного судопроизводства, усмотрев в этом факт того, что суд выступает на стороне обвинения и фактически выступает как орган уголовного преследования,  не создавая при этом условий для защиты своих прав участникам процесса со стороны защиты. В чем заключается, принцип состязательности при производстве по уголовным делам? Верна ли позиция Дубровина?</w:t>
      </w:r>
    </w:p>
    <w:p w:rsidR="00AC63C5" w:rsidRPr="008B6CEA"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5 </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По приговору суда Ковальски осужден по пп «г», «д» ст. 161 УК РФ и приговорен к трем годам лишения свободы условно с испытательным сроком на один год.  Из материалов уголовного дела видно,  что предварительное следствие по делу проведено на русском языке. Сам же Ковальски по национальности румын, малограмотный, окончил всего 6  классов,  в школе учил молдавский язык.  Кроме того,  при допросах на предварительном следствии в судебном заседании он заявлял о том, что русским языком владеет хорошо и в услугах переводчика не нуждается, в связи с чем ни на стадии предварительного расследования, ни в ходе судебного разбирательства, переводчиком обеспечен не был. Адвокатом осужденного была подана апелляционная жалоба, в которой адвокат просил суд апелляционной инстанции отменить приговор в связи с нарушением уголовно-процессуального закона. Какое решение должен принять суд апелляционной инстанции? Был ли нарушен в ходе предварительного следствия и в стадии судебного разбирательства принцип языка уголовного судопроизводства?</w:t>
      </w:r>
    </w:p>
    <w:p w:rsidR="00AC63C5" w:rsidRPr="008B6CEA"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 Деловая игра «Участие в судебном заседании в Бузулукском районном суде Оренбургской области»</w:t>
      </w:r>
    </w:p>
    <w:p w:rsidR="00AC63C5" w:rsidRPr="008B6CEA"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8B6CEA" w:rsidRDefault="00AC63C5" w:rsidP="001B4A7D">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Практическое занятие № 2 «Арбитражные суды»</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 Вопросы для опроса:</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1.1 Место арбитражных судов в судебной системе. </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1.2 Задачи и принципы деятельности и система арбитражных судов.</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1.3 Арбитражные суды субъектов РФ: состав, порядок формирования, полномочия.</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1.4 Апелляционные арбитражные суды: состав, порядок формирования, полномочия.</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1.5 Состав, порядок формирования и полномочия федеральных арбитражных судов округов.</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1.6 Специализированные арбитражные суды: состав, порядок формирования, полномочия</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 Задания для самоподготовки:</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2.1 Решить ситуационные задачи</w:t>
      </w:r>
    </w:p>
    <w:p w:rsidR="00AC63C5" w:rsidRPr="008B6CEA" w:rsidRDefault="00AC63C5" w:rsidP="00AC63C5">
      <w:pPr>
        <w:spacing w:after="0" w:line="240" w:lineRule="auto"/>
        <w:ind w:firstLine="709"/>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1 </w:t>
      </w:r>
    </w:p>
    <w:p w:rsidR="00AC63C5" w:rsidRPr="008B6CEA"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Между ООО «Небо» и ООО «Земля» был заключен договор купли – продажи. Хотя ООО «Небо» заплатило за товар определенную договором сумму, продавец ООО «Земля» товар покупателю вовремя не передало. ООО «Небо» подало иск в арбитражный суд Оренбургской области, однако представители ООО «Земля» возражали против </w:t>
      </w:r>
      <w:r w:rsidRPr="008B6CEA">
        <w:rPr>
          <w:rFonts w:ascii="Times New Roman" w:eastAsia="Times New Roman" w:hAnsi="Times New Roman" w:cs="Times New Roman"/>
          <w:sz w:val="24"/>
          <w:szCs w:val="24"/>
          <w:lang w:eastAsia="ru-RU"/>
        </w:rPr>
        <w:lastRenderedPageBreak/>
        <w:t>рассмотрения дела в арбитражном суде, настаивая на его передаче в Третейский суд при Торгово–промышленной палате. Какие дела подведомственны арбитражным судам? Какова система арбитражных судов в РФ? Опишите подсудность дел по первой инстанции различным звеньям арбитражных судов. В каком случае дела, подведомственные арбитражным судам, могут рассматривать третейские суды?</w:t>
      </w:r>
    </w:p>
    <w:p w:rsidR="00AC63C5" w:rsidRPr="008B6CEA"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8B6CEA" w:rsidRDefault="00AC63C5" w:rsidP="001B4A7D">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Практическое занятие № 3 «Прокуратура Российской Федерации и прокурорский надзор»</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 Вопросы для опроса: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1.1</w:t>
      </w:r>
      <w:r w:rsidRPr="008B6CEA">
        <w:rPr>
          <w:rFonts w:ascii="Times New Roman" w:eastAsia="Times New Roman" w:hAnsi="Times New Roman" w:cs="Times New Roman"/>
          <w:sz w:val="24"/>
          <w:szCs w:val="24"/>
          <w:lang w:eastAsia="ru-RU"/>
        </w:rPr>
        <w:tab/>
        <w:t>Прокуратура: понятие, задачи, принципы деятельности, правовое регулирование</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1.2</w:t>
      </w:r>
      <w:r w:rsidRPr="008B6CEA">
        <w:rPr>
          <w:rFonts w:ascii="Times New Roman" w:eastAsia="Times New Roman" w:hAnsi="Times New Roman" w:cs="Times New Roman"/>
          <w:sz w:val="24"/>
          <w:szCs w:val="24"/>
          <w:lang w:eastAsia="ru-RU"/>
        </w:rPr>
        <w:tab/>
        <w:t>Требования, предъявляемые к прокурорским работникам.</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1.3</w:t>
      </w:r>
      <w:r w:rsidRPr="008B6CEA">
        <w:rPr>
          <w:rFonts w:ascii="Times New Roman" w:eastAsia="Times New Roman" w:hAnsi="Times New Roman" w:cs="Times New Roman"/>
          <w:sz w:val="24"/>
          <w:szCs w:val="24"/>
          <w:lang w:eastAsia="ru-RU"/>
        </w:rPr>
        <w:tab/>
        <w:t>Гарантии прокуроров. Привлечение к ответственности работников прокуратуры (дисциплинарной, уголовной)</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1.4</w:t>
      </w:r>
      <w:r w:rsidRPr="008B6CEA">
        <w:rPr>
          <w:rFonts w:ascii="Times New Roman" w:eastAsia="Times New Roman" w:hAnsi="Times New Roman" w:cs="Times New Roman"/>
          <w:sz w:val="24"/>
          <w:szCs w:val="24"/>
          <w:lang w:eastAsia="ru-RU"/>
        </w:rPr>
        <w:tab/>
        <w:t>Общая характеристика отраслей прокурорского надзора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1.5</w:t>
      </w:r>
      <w:r w:rsidRPr="008B6CEA">
        <w:rPr>
          <w:rFonts w:ascii="Times New Roman" w:eastAsia="Times New Roman" w:hAnsi="Times New Roman" w:cs="Times New Roman"/>
          <w:sz w:val="24"/>
          <w:szCs w:val="24"/>
          <w:lang w:eastAsia="ru-RU"/>
        </w:rPr>
        <w:tab/>
        <w:t>Иные полномочия прокурора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1.6</w:t>
      </w:r>
      <w:r w:rsidRPr="008B6CEA">
        <w:rPr>
          <w:rFonts w:ascii="Times New Roman" w:eastAsia="Times New Roman" w:hAnsi="Times New Roman" w:cs="Times New Roman"/>
          <w:sz w:val="24"/>
          <w:szCs w:val="24"/>
          <w:lang w:eastAsia="ru-RU"/>
        </w:rPr>
        <w:tab/>
        <w:t>Акты реагирования прокурора на нарушения закона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1.7 Участие прокурора в рассмотрении дел судами общей юрисдикции и арбитражными судами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1.8</w:t>
      </w:r>
      <w:r w:rsidRPr="008B6CEA">
        <w:rPr>
          <w:rFonts w:ascii="Times New Roman" w:eastAsia="Times New Roman" w:hAnsi="Times New Roman" w:cs="Times New Roman"/>
          <w:sz w:val="24"/>
          <w:szCs w:val="24"/>
          <w:lang w:eastAsia="ru-RU"/>
        </w:rPr>
        <w:tab/>
        <w:t>Система органов прокуратуры и их организация</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 Задания для самоподготовки: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2.1 Решить ситуационные задачи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i/>
          <w:sz w:val="24"/>
          <w:szCs w:val="24"/>
          <w:lang w:eastAsia="ru-RU"/>
        </w:rPr>
        <w:t>Ситуационная задача № 1 по теме «Прокуратура Российской Федерации и прокурорский надзор»</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В ходе осуществления надзорной деятельности прокурору стали известны сведения о готовящемся несанкционированном митинге одной из оппозиционных партий,  руководитель которой в интервью СМИ пообещал устроить беспорядки в связи с несогласием  с итогами региональных выборов. Можно ли в соответствии с действующим законодательством среагировать на данные факты? Какими  методами прокурорского реагирования можно это сделать? Какую правоохранительную функцию выполняет здесь прокурор?</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i/>
          <w:sz w:val="24"/>
          <w:szCs w:val="24"/>
          <w:lang w:eastAsia="ru-RU"/>
        </w:rPr>
        <w:t>Ситуационная задача № 2 по теме «Прокуратура Российской Федерации и прокурорский надзор»</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Старший помощник прокурора Оренбургской области Орлов был уволен с занимаемой должности по мотивам служебного несоответствия в связи с отказом от работы в должности заместителя районного прокурора. Данная районная прокуратура располагалась в 110 километрах от областного центра, где раньше работал советник юстиции Орлов. Имели ли право уволить из органов прокуратуры советника юстиции Орлова по данному основанию? Кто из должностных лиц органов прокуратуры должен принять решение об увольнении советника юстиции Орлова?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i/>
          <w:sz w:val="24"/>
          <w:szCs w:val="24"/>
          <w:lang w:eastAsia="ru-RU"/>
        </w:rPr>
        <w:t>Ситуационная задача № 3 по теме «Прокуратура Российской Федерации и прокурорский надзор»</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При рассмотрении районным судом трудового спора по заявлению работника Капустина к ООО «Дача» о восстановлении его на работе присутствовал помощник прокурора района Евсеев. Представитель по доверенности ООО «Дача» гражданин Пчелкин во время судебного разбирательства стал громко разговаривать,  выражаться нецензурно,  проявляя тем самым своё недовольство ходом судебного разбирательства.  Помощник прокурора района Евсеев наложил на Пчелкина штраф в размере 1000 рублей за нарушение порядка в судебном заседании. Имел ли право помощник прокурора района Евсеев налагать штраф на Рогова за нарушение порядка в судебном заседании? Каковы должностные обязанности прокурора в судебном разбирательстве?</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i/>
          <w:sz w:val="24"/>
          <w:szCs w:val="24"/>
          <w:lang w:eastAsia="ru-RU"/>
        </w:rPr>
        <w:lastRenderedPageBreak/>
        <w:t>Ситуационная задача № 4 по теме «Прокуратура Российской Федерации и прокурорский надзор»</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Прокурор при осуществлении проверки законности содержания лиц в следственном изоляторе установил следующий факт: срок содержания под стражей гражданина Овечкина,  обвиняемого в совершении преступления, истек сутки тому назад. Начальник СИЗО объясняет данный факт тем, что вчера был выходной день и следователь,  в чьем производстве находится дело Овечкина,  только сегодня обратиться в суд с ходатайством о продлении срока и обещал доставить решение суда вечером. Поскольку данный гражданин обвиняется в тяжком преступлении, то освобождать его нецелесообразно. Как должен поступить в данной ситуации прокурор?  Дайте ответ в соответствии с действующим законодательством.</w:t>
      </w:r>
    </w:p>
    <w:p w:rsidR="00AC63C5" w:rsidRPr="008B6CEA"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8B6CEA" w:rsidRDefault="00E11F45" w:rsidP="001B4A7D">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Практическое занятие № 4 «Органы обеспечения безопасности, выявления и расследования преступлений»</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 Вопросы для опроса:</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1.1 Понятие безопасности. Система органов, обеспечивающих безопасность.</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1.2 Основные направления деятельности органов Федеральной службы безопасности РФ</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1.3 Система органов внутренних дел: </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организация полиции</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структурные подразделения МВД России</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правовой статус сотрудника полиции</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1.4 Понятие и задачи предварительного расследования</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1.5 Формы предварительного расследования</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предварительное следствие</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смешанное предварительное расследование</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дознание по делам, по которым предварительное следствие необязательно</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1.6 Круг органов, уполномоченных осуществлять оперативно-розыскную деятельность; пределы их полномочий</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Орган дознания: система, права, обязанности</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Орган предварительного следствия</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1.7 Правовое положение и процессуальная самостоятельность следователя</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1.8 Следственный комитет РФ: структура, компетенция.</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1.9 Оперативно-розыскная деятельность</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понятие, задачи и содержание оперативно-розыскной деятельности</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оперативно-розыскные мероприятия: понятие, виды основания применения и содержание</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 Задания для самоподготовки</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2.1 Решить ситуационные задачи</w:t>
      </w:r>
    </w:p>
    <w:p w:rsidR="00E11F45" w:rsidRPr="008B6CEA" w:rsidRDefault="00E11F45" w:rsidP="00E11F45">
      <w:pPr>
        <w:spacing w:after="0" w:line="240" w:lineRule="auto"/>
        <w:ind w:firstLine="709"/>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1 </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Сотрудники УМВД по Оренбургской области явились в одну из муниципальных больниц для проверки условий хранения в ней наркотических средств. Однако главный врач больницы заявил, что контроль за здравоохранением осуществляет Федеральная служба по надзору в сфере здравоохранения и социального развития, и отказался впустить сотрудников УМВД в помещение больницы.  Какие задачи и функции возложены на Министерство внутренних дел РФ?  Какую правоохранительную деятельность осуществляет данное министерство? Кто ее возглавляет?  В каком порядке назначается данное должностное лицо? Оцените ситуацию.</w:t>
      </w:r>
    </w:p>
    <w:p w:rsidR="00E11F45" w:rsidRPr="008B6CEA" w:rsidRDefault="00E11F45" w:rsidP="00E11F45">
      <w:pPr>
        <w:spacing w:after="0" w:line="240" w:lineRule="auto"/>
        <w:ind w:firstLine="709"/>
        <w:jc w:val="both"/>
        <w:rPr>
          <w:rFonts w:ascii="Times New Roman" w:eastAsia="Times New Roman" w:hAnsi="Times New Roman" w:cs="Times New Roman"/>
          <w:i/>
          <w:sz w:val="24"/>
          <w:szCs w:val="24"/>
          <w:lang w:eastAsia="ru-RU"/>
        </w:rPr>
      </w:pPr>
      <w:r w:rsidRPr="008B6CEA">
        <w:rPr>
          <w:rFonts w:ascii="Times New Roman" w:eastAsia="Times New Roman" w:hAnsi="Times New Roman" w:cs="Times New Roman"/>
          <w:i/>
          <w:sz w:val="24"/>
          <w:szCs w:val="24"/>
          <w:lang w:eastAsia="ru-RU"/>
        </w:rPr>
        <w:t xml:space="preserve">Ситуационная задача № 2 </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В органы полиции обратилась гражданка Понарина с заявлением о возбуждении уголовного дела в отношении ее зятя,  который систематически избивает ее дочь.  Последняя в настоящее время находится в состоянии временной нетрудоспособности,  </w:t>
      </w:r>
      <w:r w:rsidRPr="008B6CEA">
        <w:rPr>
          <w:rFonts w:ascii="Times New Roman" w:eastAsia="Times New Roman" w:hAnsi="Times New Roman" w:cs="Times New Roman"/>
          <w:sz w:val="24"/>
          <w:szCs w:val="24"/>
          <w:lang w:eastAsia="ru-RU"/>
        </w:rPr>
        <w:lastRenderedPageBreak/>
        <w:t>поскольку результатом последнего избиения явилась сломанная ключица. В полиции гражданке Понариной разъяснили, что заявление от нее они принять не могут, поскольку все происходящее является сугубо семейным делом и решать вопрос о возможности привлечения к уголовной ответственности должна сама потерпевшая. В принятии заявления у Понариной отказано. Правомерны ли действия сотрудников полиции?</w:t>
      </w:r>
    </w:p>
    <w:p w:rsidR="00AC63C5" w:rsidRPr="008B6CEA" w:rsidRDefault="00E11F45" w:rsidP="001B4A7D">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2.2 Деловая игра «Способы обеспечения соблюдения законодательства, применяемые правоохранительными органами»</w:t>
      </w:r>
    </w:p>
    <w:p w:rsidR="00AC63C5" w:rsidRPr="008B6CEA"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8B6CEA" w:rsidRDefault="00E11F45" w:rsidP="001B4A7D">
      <w:pPr>
        <w:spacing w:after="0" w:line="240" w:lineRule="auto"/>
        <w:ind w:firstLine="709"/>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Практическое занятие № 5 «Адвокатура. Нотариат»</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 Вопросы для опроса: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1.1</w:t>
      </w:r>
      <w:r w:rsidRPr="008B6CEA">
        <w:rPr>
          <w:rFonts w:ascii="Times New Roman" w:eastAsia="Times New Roman" w:hAnsi="Times New Roman" w:cs="Times New Roman"/>
          <w:sz w:val="24"/>
          <w:szCs w:val="24"/>
          <w:lang w:eastAsia="ru-RU"/>
        </w:rPr>
        <w:tab/>
        <w:t>Адвокатура в Российской Федерации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Юридические услуги их виды</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Адвокатура: понятие, принципы деятельности, правовое регулирование</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Адвокат: правовой статус, порядок приобретения статуса адвоката, поощрения и дисциплинарная ответственность адвоката; помощник и стажер адвоката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Адвокатские образования и их формы</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Взаимоотношения адвокатов и органов Минюста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1.2</w:t>
      </w:r>
      <w:r w:rsidRPr="008B6CEA">
        <w:rPr>
          <w:rFonts w:ascii="Times New Roman" w:eastAsia="Times New Roman" w:hAnsi="Times New Roman" w:cs="Times New Roman"/>
          <w:sz w:val="24"/>
          <w:szCs w:val="24"/>
          <w:lang w:eastAsia="ru-RU"/>
        </w:rPr>
        <w:tab/>
        <w:t>Нотариат в России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Задачи, функции, правовое регулирование нотариата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Нотариальная контора и нотариальная палата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w:t>
      </w:r>
      <w:r w:rsidRPr="008B6CEA">
        <w:rPr>
          <w:rFonts w:ascii="Times New Roman" w:eastAsia="Times New Roman" w:hAnsi="Times New Roman" w:cs="Times New Roman"/>
          <w:sz w:val="24"/>
          <w:szCs w:val="24"/>
          <w:lang w:eastAsia="ru-RU"/>
        </w:rPr>
        <w:tab/>
        <w:t>Государственный нотариус и нотариус, занимающийся частной практикой: требования к кандидатуре, порядок наделения полномочиями, права, обязанности, оплата труда</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Нотариальные действия</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 Задания для самоподготовки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2.1 Решить ситуационные задачи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i/>
          <w:sz w:val="24"/>
          <w:szCs w:val="24"/>
          <w:lang w:eastAsia="ru-RU"/>
        </w:rPr>
        <w:t>Ситуационная задача № 1 по теме «Адвокатура. Нотариат»</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Гражданина Чернова обвиняют в убийстве.   Следователь разъяснил ему при задержании,  что он имеет право на защиту, которое может осуществляться либо лично, либо в помощью адвоката, с которым необходимо заключить договор и оплатить его услуги. Закон предусматривает возможность предоставления адвоката бесплатно,  но в связи с отсутствием соответствующего финансирования,  такой возможности у следователя нет.  Поскольку адвокатура организация негосударственная,  и не подчинена государству,  то обязать их оказывать помощь бесплатно у следователя нет права.  Суммы денег, которую необходимо уплатить адвокату Чернов не имеет. В соответствии с действующим законодательством разъясните данному гражданину,  как должно быть реализовано его конституционное право на получение квалифицированной юридической помощи.</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i/>
          <w:sz w:val="24"/>
          <w:szCs w:val="24"/>
          <w:lang w:eastAsia="ru-RU"/>
        </w:rPr>
        <w:t>Ситуационная задача № 2 по теме «Адвокатура. Нотариат»</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Гражданин РФ Ющенко являющийся частным предпринимателем   оформлял доверенность на автомобиль и затратил на это очень много времени,  т.к.  у единственного государственного нотариуса в населенном пункте огромная очередь. Имея высшее юридическое образование, обладая огромной энергией и инициативой, он решил стать частным нотариусом.  Он считает,  что если правильно организовать дело,  то можно заработать большие деньги,  одновременно оказывая людям нужные им юридические услуги. Ющенко сомневается,  возможна ли в России такая деятельность.  В соответствии с действующим законодательством разъясните данному гражданину,  каким образом можно стать нотариусом.  Можно ли ее осуществлять предпринимателям?</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i/>
          <w:sz w:val="24"/>
          <w:szCs w:val="24"/>
          <w:lang w:eastAsia="ru-RU"/>
        </w:rPr>
        <w:t>Ситуационная задача № 3по теме «Адвокатура. Нотариат»</w:t>
      </w:r>
    </w:p>
    <w:p w:rsidR="00E11F45" w:rsidRPr="008B6CEA"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8B6CEA">
        <w:rPr>
          <w:rFonts w:ascii="Times New Roman" w:eastAsia="Times New Roman" w:hAnsi="Times New Roman" w:cs="Times New Roman"/>
          <w:sz w:val="24"/>
          <w:szCs w:val="24"/>
          <w:lang w:eastAsia="ru-RU"/>
        </w:rPr>
        <w:t xml:space="preserve">Районным судом Попов был осуждён по ч. 3 ст. 158 УК РФ. В апелляционной жалобе Попов указал, что не доверяет адвокату Ильину, с которым у него соглашение на ведение дела в апелляционной инстанции в связи с чем просил судебную коллегию </w:t>
      </w:r>
      <w:r w:rsidRPr="008B6CEA">
        <w:rPr>
          <w:rFonts w:ascii="Times New Roman" w:eastAsia="Times New Roman" w:hAnsi="Times New Roman" w:cs="Times New Roman"/>
          <w:sz w:val="24"/>
          <w:szCs w:val="24"/>
          <w:lang w:eastAsia="ru-RU"/>
        </w:rPr>
        <w:lastRenderedPageBreak/>
        <w:t>предоставить ему возможность заключить соглашение с другим адвокатом, фамилию и место работы которого он назвал, в противном случае ходатайствовал вызвать его в судебное заседание для осуществления права на защиту. Судебная коллегия, обсудив ходатайство Попова о вызове его в судебное заседание, оставила без удовлетворения, дело было рассмотрено с участием адвоката Мишина, с которым отец осужденного заключил соглашение, и приговор оставила без изменений. Правильно ли решение коллегии? Каким положением законодательства надо руководствоваться для решения вопроса?</w:t>
      </w:r>
    </w:p>
    <w:p w:rsidR="00E11F45" w:rsidRPr="008B6CEA" w:rsidRDefault="00E11F45" w:rsidP="001B4A7D">
      <w:pPr>
        <w:spacing w:after="0" w:line="240" w:lineRule="auto"/>
        <w:ind w:firstLine="709"/>
        <w:jc w:val="both"/>
        <w:rPr>
          <w:rFonts w:ascii="Times New Roman" w:eastAsia="Times New Roman" w:hAnsi="Times New Roman" w:cs="Times New Roman"/>
          <w:sz w:val="24"/>
          <w:szCs w:val="24"/>
          <w:lang w:eastAsia="ru-RU"/>
        </w:rPr>
      </w:pPr>
    </w:p>
    <w:p w:rsidR="00E11F45" w:rsidRPr="008B6CEA" w:rsidRDefault="00CB00A9" w:rsidP="00E11F45">
      <w:pPr>
        <w:spacing w:after="0" w:line="240" w:lineRule="auto"/>
        <w:ind w:firstLine="709"/>
        <w:jc w:val="both"/>
        <w:rPr>
          <w:rFonts w:ascii="Times New Roman" w:eastAsia="Times New Roman" w:hAnsi="Times New Roman" w:cs="Times New Roman"/>
          <w:b/>
          <w:sz w:val="24"/>
          <w:szCs w:val="24"/>
          <w:lang w:eastAsia="ru-RU"/>
        </w:rPr>
      </w:pPr>
      <w:r w:rsidRPr="008B6CEA">
        <w:rPr>
          <w:rFonts w:ascii="Times New Roman" w:hAnsi="Times New Roman" w:cs="Times New Roman"/>
          <w:b/>
          <w:sz w:val="24"/>
          <w:szCs w:val="24"/>
        </w:rPr>
        <w:t>4</w:t>
      </w:r>
      <w:r w:rsidR="0032382B" w:rsidRPr="008B6CEA">
        <w:rPr>
          <w:rFonts w:ascii="Times New Roman" w:hAnsi="Times New Roman" w:cs="Times New Roman"/>
          <w:b/>
          <w:sz w:val="24"/>
          <w:szCs w:val="24"/>
        </w:rPr>
        <w:t xml:space="preserve"> </w:t>
      </w:r>
      <w:r w:rsidR="00E11F45" w:rsidRPr="008B6CEA">
        <w:rPr>
          <w:rFonts w:ascii="Times New Roman" w:eastAsia="Times New Roman" w:hAnsi="Times New Roman" w:cs="Times New Roman"/>
          <w:b/>
          <w:sz w:val="24"/>
          <w:szCs w:val="24"/>
          <w:lang w:eastAsia="ru-RU"/>
        </w:rPr>
        <w:t>Вопросы для подготовки к экзамену по дисциплине «Правоохранительные органы»</w:t>
      </w:r>
    </w:p>
    <w:p w:rsidR="00E11F45" w:rsidRPr="008B6CEA" w:rsidRDefault="00E11F45" w:rsidP="00E11F45">
      <w:pPr>
        <w:spacing w:after="0" w:line="240" w:lineRule="auto"/>
        <w:ind w:firstLine="709"/>
        <w:jc w:val="both"/>
        <w:rPr>
          <w:rFonts w:ascii="Times New Roman" w:eastAsia="Times New Roman" w:hAnsi="Times New Roman" w:cs="Times New Roman"/>
          <w:sz w:val="24"/>
          <w:szCs w:val="24"/>
          <w:lang w:eastAsia="ru-RU"/>
        </w:rPr>
      </w:pP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Предмет и система курса «Правоохранительные органы».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Соотношение курса «Правоохранительные органы» с другими юридическими дисциплинами.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Понятие, признаки, виды правоохранительной деятельности в России.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Понятие, признаки, виды правоохранительных органов.</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Государственные правоохранительные органы и негосударственные органы, осуществляющие правоохранительную деятельность: сходство и различие.</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Нормативные правовые акты, регулирующие правоохранительную деятельность.</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Общая характеристика Федерального конституционного закона от 31 декабря 1996 года № 1-ФКЗ «О судебной системе».</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Значение и место Конституции Российской Федерации 1993 года в системе источников курса «Правоохранительные органы».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Сущность и значение судебной власти, соотношение судебной власти с другими ветвями власти.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Судебная система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Виды судопроизводств. Судебная инстанция.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Конституционные гарантии в области правосудия.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Конституционные принципы осуществления правосудия: общая характеристика.</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законности в осуществлении правосудия.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независимости судей и его осуществление.</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осуществления правосудия только судом и его значение.</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презумпции невиновности, его осуществление.</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гласности в осуществлении правосудия.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национального языка судопроизводства, его осуществление.</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охраны чести и достоинства личности и его реализация.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обеспечения каждому права на обращение в суд за защитой своих прав.</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обеспечения каждому подозреваемому и обвиняемому права на защиту.</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участия граждан в осуществлении правосудия, условия его реализации.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Принцип равенства граждан перед законом и судом и особый порядок привлечения к ответственности судей.</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Суды общей юрисдикции: понятие, система, виды осуществляемого судопроизводства.</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Верховные суды республик, краевые, областные суды, суды городов федерального значения, суды автономной области и автономных округов: место в судебной системе, компетенция.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Районные суды: место в судебной системе, компетенция.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lastRenderedPageBreak/>
        <w:t>Полномочия, правовой статус мирового судьи.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Военные суды в Российской Федерации: понятие, система, полномочия.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Понятие и содержание организационного обеспечения деятельности судов.</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Общая характеристика системы арбитражных судов.</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Задачи и компетенция арбитражных судов.</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Задачи и полномочия Конституционного Суда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Организация работы и деятельности Конституционного Суда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Правовые акты Конституционного Суда Российской Федерации: понятие, виды, значение в системе источников права.</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Конституционные (уставные) суды субъектов Российской Федерации: место в судебной системе, полномочия.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Верховный Суд Российской Федерации: состав, структура, компетенция.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Требования, предъявляемые к судье в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Порядок наделения полномочиями судьи в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Основания прекращения и приостановления полномочий судьи.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Порядок реализации гарантий независимости судей в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Задачи, структура органов судейского сообщества.</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Порядок формирования квалификационных коллегий судей.</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Задачи, функции и структура органов внутренних дел.</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Полиция: правовые основы деятельности, структура полномочия.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Министерство внутренних дел Российской Федерации: структура, территориальные подразделения, основные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Федеральная миграционная служба Российской Федерации: структура, территориальные подразделения, основные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Федеральная служба Российской Федерации по контролю за оборотом наркотиков: структура, территориальные подразделения, основные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Основы обеспечения безопасности в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Федеральная служба безопасности Российской Федерации: структура, территориальные подразделения, основные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Внешняя разведка: понятие, система органов,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Федеральная таможенная служба Российской Федерации: структура, территориальные подразделения, основные направления правоохранительной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Государственная охрана: понятие, принципы осуществления, система органов, обеспечивающих государственную охрану, объекты государственной охраны.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Федеральная служба охраны: структура, территориальные подразделения, основные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Министерство юстиции Российской Федерации: структура, территориальные подразделения, основные направления правоохранительной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Федеральная служба исполнения наказаний Российской Федерации: структура, территориальные подразделения, основные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Федеральная служба судебных приставов Российской Федерации: структура, территориальные подразделения, основные направления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Понятие, задачи и формы предварительного расследования.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Органы предварительного следствия. Подследственность уголовных дел.</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Следователи: порядок их назначения и освобождения от должности, полномочия.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Органы, осуществляющие дознание, их компетенция.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lastRenderedPageBreak/>
        <w:t>Оперативно-розыскная деятельность: понятие, задачи, принципы, органы, осуществляющие оперативно-розыскную деятельность.</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Система органов и учреждений прокуратуры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Задачи, принципы организации и деятельности органов прокуратуры.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Функции и направления деятельности органов прокуратуры.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Порядок назначения прокуроров. Требования, предъявляемые к работникам прокуратуры.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Военная прокуратура: система органов, компетенция.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Специализированные прокуратуры: виды и компетенция.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Следственный комитет Российской Федерации: система, принципы деятельности, компетенция.</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Юридические услуги и их виды.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Адвокатура: понятие, правовые основы деятельности, принципы.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Адвокат: условия и порядок приобретения статуса адвоката, поощрения и дисциплинарная ответственность.</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Права и обязанности адвоката.</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Адвокатские образования и их формы.</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Взаимодействие адвокатских образований с органами Министерства юстиции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Задачи, функции, правовые основы нотариата в России.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Требования, предъявляемые к нотариусам. Порядок наделения полномочиями нотариусов.</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Государственный нотариус и нотариус, занимающийся частной практикой.</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Права и обязанности нотариуса.</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Увольнение нотариуса и лишение его права заниматься нотариальной деятельностью: основания и порядок.</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Нотариальная контора и нотариальная палата: порядок образования и условия функционирования, взаимодействие с органами Министерства юстиции Российской Федерации.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Общая характеристика нотариальных действий.</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Частная детективная и охранная деятельность: понятие, правовые основы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Виды охранных и сыскных услуг.</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Порядок предоставления лицензий частным детективам.</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Характеристика действий частных детективов, ограничения в сфере деятельности частных детективов.</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 xml:space="preserve">Правовой статус частного охранника. </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Лицензирование частной охранной деятельности: порядок предоставления лицензии, приостановление действия лицензии, аннулирование лицензии.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Дополнительные условия осуществления частной охранной деятельности.</w:t>
      </w:r>
    </w:p>
    <w:p w:rsidR="00E11F45" w:rsidRPr="008B6CEA"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8B6CEA">
        <w:rPr>
          <w:rFonts w:ascii="Times New Roman" w:eastAsia="Calibri" w:hAnsi="Times New Roman" w:cs="Times New Roman"/>
          <w:sz w:val="24"/>
          <w:szCs w:val="24"/>
        </w:rPr>
        <w:t>Правоохранительные органы зарубежных стран: общая характеристика, особенности</w:t>
      </w:r>
    </w:p>
    <w:p w:rsidR="001670BD" w:rsidRPr="008B6CEA" w:rsidRDefault="001670BD" w:rsidP="00E11F45">
      <w:pPr>
        <w:spacing w:after="0" w:line="240" w:lineRule="auto"/>
        <w:ind w:firstLine="709"/>
        <w:jc w:val="both"/>
        <w:rPr>
          <w:rFonts w:ascii="Times New Roman" w:eastAsia="Times New Roman" w:hAnsi="Times New Roman" w:cs="Times New Roman"/>
          <w:sz w:val="24"/>
          <w:szCs w:val="24"/>
          <w:lang w:eastAsia="ru-RU"/>
        </w:rPr>
      </w:pPr>
    </w:p>
    <w:p w:rsidR="007300BB" w:rsidRPr="008B6CEA" w:rsidRDefault="007300BB" w:rsidP="00E11F45">
      <w:pPr>
        <w:tabs>
          <w:tab w:val="left" w:pos="2116"/>
        </w:tabs>
        <w:spacing w:after="0" w:line="240" w:lineRule="auto"/>
        <w:ind w:firstLine="709"/>
        <w:jc w:val="both"/>
        <w:rPr>
          <w:rFonts w:ascii="Times New Roman" w:hAnsi="Times New Roman" w:cs="Times New Roman"/>
          <w:b/>
          <w:sz w:val="24"/>
          <w:szCs w:val="24"/>
        </w:rPr>
      </w:pPr>
      <w:r w:rsidRPr="008B6CEA">
        <w:rPr>
          <w:rFonts w:ascii="Times New Roman" w:hAnsi="Times New Roman" w:cs="Times New Roman"/>
          <w:b/>
          <w:sz w:val="24"/>
          <w:szCs w:val="24"/>
        </w:rPr>
        <w:t>5 Критерии оценки знаний студентов</w:t>
      </w:r>
    </w:p>
    <w:p w:rsidR="00D5266F" w:rsidRPr="00EF542A" w:rsidRDefault="00D5266F" w:rsidP="00D5266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D5266F" w:rsidRDefault="00D5266F" w:rsidP="00D5266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4-балльная</w:t>
            </w:r>
          </w:p>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Критерии</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D5266F" w:rsidRPr="00EF542A" w:rsidRDefault="00D5266F" w:rsidP="00986BDE">
            <w:pPr>
              <w:jc w:val="both"/>
              <w:rPr>
                <w:sz w:val="24"/>
                <w:szCs w:val="24"/>
              </w:rPr>
            </w:pPr>
            <w:r w:rsidRPr="00EF542A">
              <w:rPr>
                <w:sz w:val="24"/>
                <w:szCs w:val="24"/>
              </w:rPr>
              <w:t>1.</w:t>
            </w:r>
            <w:r w:rsidRPr="00EF542A">
              <w:rPr>
                <w:sz w:val="24"/>
                <w:szCs w:val="24"/>
              </w:rPr>
              <w:tab/>
              <w:t>Полнота выполнения тестовых заданий;</w:t>
            </w:r>
          </w:p>
          <w:p w:rsidR="00D5266F" w:rsidRPr="00EF542A" w:rsidRDefault="00D5266F" w:rsidP="00986BDE">
            <w:pPr>
              <w:jc w:val="both"/>
              <w:rPr>
                <w:sz w:val="24"/>
                <w:szCs w:val="24"/>
              </w:rPr>
            </w:pPr>
            <w:r w:rsidRPr="00EF542A">
              <w:rPr>
                <w:sz w:val="24"/>
                <w:szCs w:val="24"/>
              </w:rPr>
              <w:t>2.</w:t>
            </w:r>
            <w:r w:rsidRPr="00EF542A">
              <w:rPr>
                <w:sz w:val="24"/>
                <w:szCs w:val="24"/>
              </w:rPr>
              <w:tab/>
              <w:t>Своевременность выполнения;</w:t>
            </w:r>
          </w:p>
          <w:p w:rsidR="00D5266F" w:rsidRPr="00EF542A" w:rsidRDefault="00D5266F" w:rsidP="00986BDE">
            <w:pPr>
              <w:jc w:val="both"/>
              <w:rPr>
                <w:sz w:val="24"/>
                <w:szCs w:val="24"/>
              </w:rPr>
            </w:pPr>
            <w:r w:rsidRPr="00EF542A">
              <w:rPr>
                <w:sz w:val="24"/>
                <w:szCs w:val="24"/>
              </w:rPr>
              <w:lastRenderedPageBreak/>
              <w:t>3.</w:t>
            </w:r>
            <w:r w:rsidRPr="00EF542A">
              <w:rPr>
                <w:sz w:val="24"/>
                <w:szCs w:val="24"/>
              </w:rPr>
              <w:tab/>
              <w:t>Правильность ответов на вопросы;</w:t>
            </w:r>
          </w:p>
          <w:p w:rsidR="00D5266F" w:rsidRDefault="00D5266F" w:rsidP="00986BDE">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D5266F" w:rsidRDefault="00D5266F" w:rsidP="00986BDE">
            <w:pPr>
              <w:jc w:val="both"/>
              <w:rPr>
                <w:sz w:val="24"/>
                <w:szCs w:val="24"/>
              </w:rPr>
            </w:pPr>
            <w:r w:rsidRPr="00382A75">
              <w:rPr>
                <w:rFonts w:eastAsia="Calibri"/>
                <w:spacing w:val="-1"/>
                <w:sz w:val="24"/>
                <w:szCs w:val="24"/>
                <w:lang w:eastAsia="en-US"/>
              </w:rPr>
              <w:lastRenderedPageBreak/>
              <w:t>Процент правильных ответов составляет 86% и более</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382A75">
              <w:rPr>
                <w:rFonts w:eastAsia="Calibri"/>
                <w:spacing w:val="-1"/>
                <w:sz w:val="24"/>
                <w:szCs w:val="24"/>
                <w:lang w:eastAsia="en-US"/>
              </w:rPr>
              <w:t xml:space="preserve">Процент правильных </w:t>
            </w:r>
            <w:r w:rsidRPr="00382A75">
              <w:rPr>
                <w:rFonts w:eastAsia="Calibri"/>
                <w:spacing w:val="-1"/>
                <w:sz w:val="24"/>
                <w:szCs w:val="24"/>
                <w:lang w:eastAsia="en-US"/>
              </w:rPr>
              <w:lastRenderedPageBreak/>
              <w:t>ответов составляет от 71% до 85%</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D5266F" w:rsidRDefault="00D5266F" w:rsidP="00D5266F">
      <w:pPr>
        <w:spacing w:after="0" w:line="240" w:lineRule="auto"/>
        <w:ind w:firstLine="709"/>
        <w:jc w:val="both"/>
        <w:rPr>
          <w:rFonts w:ascii="Times New Roman" w:eastAsia="Times New Roman" w:hAnsi="Times New Roman" w:cs="Times New Roman"/>
          <w:sz w:val="24"/>
          <w:szCs w:val="24"/>
        </w:rPr>
      </w:pPr>
    </w:p>
    <w:p w:rsidR="00D5266F" w:rsidRPr="00EF542A" w:rsidRDefault="00D5266F" w:rsidP="00D5266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D5266F" w:rsidRDefault="00D5266F" w:rsidP="00D5266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5266F" w:rsidRPr="00EF542A" w:rsidTr="00986BD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4-балльная</w:t>
            </w:r>
          </w:p>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Критерии</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D5266F" w:rsidRPr="00EF542A" w:rsidRDefault="00D5266F" w:rsidP="00986BDE">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D5266F" w:rsidRPr="00EF542A" w:rsidRDefault="00D5266F" w:rsidP="00986BDE">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D5266F" w:rsidRPr="00EF542A" w:rsidRDefault="00D5266F" w:rsidP="00986BDE">
            <w:pPr>
              <w:jc w:val="both"/>
              <w:rPr>
                <w:sz w:val="24"/>
                <w:szCs w:val="24"/>
              </w:rPr>
            </w:pPr>
            <w:r w:rsidRPr="00EF542A">
              <w:rPr>
                <w:sz w:val="24"/>
                <w:szCs w:val="24"/>
              </w:rPr>
              <w:t>3.</w:t>
            </w:r>
            <w:r w:rsidRPr="00EF542A">
              <w:rPr>
                <w:sz w:val="24"/>
                <w:szCs w:val="24"/>
              </w:rPr>
              <w:tab/>
              <w:t>Самостоятельность ответа;</w:t>
            </w:r>
          </w:p>
          <w:p w:rsidR="00D5266F" w:rsidRPr="00EF542A" w:rsidRDefault="00D5266F" w:rsidP="00986BDE">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D5266F" w:rsidRPr="00EF542A" w:rsidRDefault="00D5266F" w:rsidP="00986BDE">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D5266F" w:rsidRDefault="00D5266F" w:rsidP="00986BDE">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D5266F" w:rsidRDefault="00D5266F" w:rsidP="00986BDE">
            <w:pPr>
              <w:jc w:val="both"/>
              <w:rPr>
                <w:sz w:val="24"/>
                <w:szCs w:val="24"/>
              </w:rPr>
            </w:pPr>
            <w:r w:rsidRPr="00BE09F4">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юридической терминологией, справляется с ответом на дополнительные уточняющие вопросы</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D5266F" w:rsidRDefault="00D5266F" w:rsidP="00986BDE">
            <w:pPr>
              <w:jc w:val="both"/>
              <w:rPr>
                <w:sz w:val="24"/>
                <w:szCs w:val="24"/>
              </w:rPr>
            </w:pPr>
          </w:p>
        </w:tc>
        <w:tc>
          <w:tcPr>
            <w:tcW w:w="3190" w:type="dxa"/>
          </w:tcPr>
          <w:p w:rsidR="00D5266F" w:rsidRPr="00BE09F4" w:rsidRDefault="00D5266F" w:rsidP="00986BDE">
            <w:pPr>
              <w:jc w:val="both"/>
              <w:rPr>
                <w:sz w:val="24"/>
                <w:szCs w:val="24"/>
              </w:rPr>
            </w:pPr>
            <w:r w:rsidRPr="00BE09F4">
              <w:rPr>
                <w:sz w:val="24"/>
                <w:szCs w:val="24"/>
              </w:rPr>
              <w:t>формулирует полный правильный ответ</w:t>
            </w:r>
          </w:p>
          <w:p w:rsidR="00D5266F" w:rsidRPr="00BE09F4" w:rsidRDefault="00D5266F" w:rsidP="00986BDE">
            <w:pPr>
              <w:jc w:val="both"/>
              <w:rPr>
                <w:sz w:val="24"/>
                <w:szCs w:val="24"/>
              </w:rPr>
            </w:pPr>
            <w:r w:rsidRPr="00BE09F4">
              <w:rPr>
                <w:sz w:val="24"/>
                <w:szCs w:val="24"/>
              </w:rPr>
              <w:t>на вопросы практического занятия (семинара), но допускает при ответе</w:t>
            </w:r>
          </w:p>
          <w:p w:rsidR="00D5266F" w:rsidRDefault="00D5266F" w:rsidP="00986BDE">
            <w:pPr>
              <w:jc w:val="both"/>
              <w:rPr>
                <w:sz w:val="24"/>
                <w:szCs w:val="24"/>
              </w:rPr>
            </w:pPr>
            <w:r w:rsidRPr="00BE09F4">
              <w:rPr>
                <w:sz w:val="24"/>
                <w:szCs w:val="24"/>
              </w:rPr>
              <w:t>отдельные неточности, испытывает небольшие затруднения при ответе на дополнительные вопросы</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BE09F4">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D5266F" w:rsidRDefault="00D5266F" w:rsidP="00986BDE">
            <w:pPr>
              <w:jc w:val="both"/>
              <w:rPr>
                <w:sz w:val="24"/>
                <w:szCs w:val="24"/>
              </w:rPr>
            </w:pPr>
          </w:p>
        </w:tc>
        <w:tc>
          <w:tcPr>
            <w:tcW w:w="3190" w:type="dxa"/>
          </w:tcPr>
          <w:p w:rsidR="00D5266F" w:rsidRPr="00BE09F4" w:rsidRDefault="00D5266F" w:rsidP="00986BDE">
            <w:pPr>
              <w:jc w:val="both"/>
              <w:rPr>
                <w:sz w:val="24"/>
                <w:szCs w:val="24"/>
              </w:rPr>
            </w:pPr>
            <w:r w:rsidRPr="00BE09F4">
              <w:rPr>
                <w:sz w:val="24"/>
                <w:szCs w:val="24"/>
              </w:rPr>
              <w:t>не способен сформулировать ответ по</w:t>
            </w:r>
          </w:p>
          <w:p w:rsidR="00D5266F" w:rsidRPr="00BE09F4" w:rsidRDefault="00D5266F" w:rsidP="00986BDE">
            <w:pPr>
              <w:jc w:val="both"/>
              <w:rPr>
                <w:sz w:val="24"/>
                <w:szCs w:val="24"/>
              </w:rPr>
            </w:pPr>
            <w:r w:rsidRPr="00BE09F4">
              <w:rPr>
                <w:sz w:val="24"/>
                <w:szCs w:val="24"/>
              </w:rPr>
              <w:t xml:space="preserve">вопросам практического занятия (семинара); дает неверные, содержащие фактические ошибки ответы на </w:t>
            </w:r>
          </w:p>
          <w:p w:rsidR="00D5266F" w:rsidRDefault="00D5266F" w:rsidP="00986BDE">
            <w:pPr>
              <w:jc w:val="both"/>
              <w:rPr>
                <w:sz w:val="24"/>
                <w:szCs w:val="24"/>
              </w:rPr>
            </w:pPr>
            <w:r w:rsidRPr="00BE09F4">
              <w:rPr>
                <w:sz w:val="24"/>
                <w:szCs w:val="24"/>
              </w:rPr>
              <w:t>вопросы практического занятия (семинара)</w:t>
            </w:r>
          </w:p>
        </w:tc>
      </w:tr>
    </w:tbl>
    <w:p w:rsidR="00D5266F" w:rsidRDefault="00D5266F" w:rsidP="00D5266F">
      <w:pPr>
        <w:spacing w:after="0" w:line="240" w:lineRule="auto"/>
        <w:ind w:firstLine="709"/>
        <w:jc w:val="both"/>
        <w:rPr>
          <w:rFonts w:ascii="Times New Roman" w:eastAsia="Times New Roman" w:hAnsi="Times New Roman" w:cs="Times New Roman"/>
          <w:sz w:val="24"/>
          <w:szCs w:val="24"/>
        </w:rPr>
      </w:pPr>
    </w:p>
    <w:p w:rsidR="00D5266F" w:rsidRPr="00842EDB" w:rsidRDefault="00D5266F" w:rsidP="00D5266F">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D5266F" w:rsidRDefault="00D5266F" w:rsidP="00D5266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5266F" w:rsidRPr="00EF542A" w:rsidTr="00986BD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4-балльная</w:t>
            </w:r>
          </w:p>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Критерии</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D5266F" w:rsidRPr="00842EDB" w:rsidRDefault="00D5266F" w:rsidP="00986BDE">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D5266F" w:rsidRDefault="00D5266F" w:rsidP="00986BDE">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D5266F" w:rsidRDefault="00D5266F" w:rsidP="00986BDE">
            <w:pPr>
              <w:jc w:val="both"/>
              <w:rPr>
                <w:sz w:val="24"/>
                <w:szCs w:val="24"/>
              </w:rPr>
            </w:pPr>
            <w:r>
              <w:rPr>
                <w:sz w:val="24"/>
                <w:szCs w:val="24"/>
              </w:rPr>
              <w:t xml:space="preserve">3. </w:t>
            </w:r>
            <w:r w:rsidRPr="00842EDB">
              <w:rPr>
                <w:sz w:val="24"/>
                <w:szCs w:val="24"/>
              </w:rPr>
              <w:t>Самостоятельность решения;</w:t>
            </w:r>
          </w:p>
          <w:p w:rsidR="00D5266F" w:rsidRPr="00842EDB" w:rsidRDefault="00D5266F" w:rsidP="00986BDE">
            <w:pPr>
              <w:jc w:val="both"/>
              <w:rPr>
                <w:sz w:val="24"/>
                <w:szCs w:val="24"/>
              </w:rPr>
            </w:pPr>
            <w:r>
              <w:rPr>
                <w:sz w:val="24"/>
                <w:szCs w:val="24"/>
              </w:rPr>
              <w:t>4. Сп</w:t>
            </w:r>
            <w:r w:rsidRPr="00842EDB">
              <w:rPr>
                <w:sz w:val="24"/>
                <w:szCs w:val="24"/>
              </w:rPr>
              <w:t>особность анализировать и обобщать информацию.</w:t>
            </w:r>
          </w:p>
          <w:p w:rsidR="00D5266F" w:rsidRDefault="00D5266F" w:rsidP="00986BDE">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D5266F" w:rsidRDefault="00D5266F" w:rsidP="00986BDE">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D5266F" w:rsidRDefault="00D5266F" w:rsidP="00986BDE">
            <w:pPr>
              <w:jc w:val="both"/>
              <w:rPr>
                <w:sz w:val="24"/>
                <w:szCs w:val="24"/>
              </w:rPr>
            </w:pPr>
            <w:r w:rsidRPr="00BE09F4">
              <w:rPr>
                <w:sz w:val="24"/>
                <w:szCs w:val="24"/>
              </w:rPr>
              <w:t xml:space="preserve">Решение </w:t>
            </w:r>
            <w:r>
              <w:rPr>
                <w:sz w:val="24"/>
                <w:szCs w:val="24"/>
              </w:rPr>
              <w:t>практических</w:t>
            </w:r>
            <w:r w:rsidRPr="00BE09F4">
              <w:rPr>
                <w:sz w:val="24"/>
                <w:szCs w:val="24"/>
              </w:rPr>
              <w:t xml:space="preserve"> задач обосновано правовыми нормами законодательства, студент ясно и четко аргументирует собственную позицию по вопросам задачи</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BE09F4">
              <w:rPr>
                <w:sz w:val="24"/>
                <w:szCs w:val="24"/>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BE09F4">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BE09F4">
              <w:rPr>
                <w:sz w:val="24"/>
                <w:szCs w:val="24"/>
              </w:rPr>
              <w:t>Решение задач выполнено неверно. Студент использовал только учебную литературу без опоры на первоисточники</w:t>
            </w:r>
          </w:p>
        </w:tc>
      </w:tr>
    </w:tbl>
    <w:p w:rsidR="00D5266F" w:rsidRDefault="00D5266F" w:rsidP="00D5266F">
      <w:pPr>
        <w:spacing w:after="0" w:line="240" w:lineRule="auto"/>
        <w:ind w:firstLine="709"/>
        <w:jc w:val="both"/>
        <w:rPr>
          <w:rFonts w:ascii="Times New Roman" w:eastAsia="Times New Roman" w:hAnsi="Times New Roman" w:cs="Times New Roman"/>
          <w:sz w:val="24"/>
          <w:szCs w:val="24"/>
        </w:rPr>
      </w:pPr>
    </w:p>
    <w:p w:rsidR="00D5266F" w:rsidRDefault="00D5266F" w:rsidP="00D5266F">
      <w:pPr>
        <w:spacing w:after="0" w:line="240" w:lineRule="auto"/>
        <w:ind w:firstLine="709"/>
        <w:jc w:val="both"/>
        <w:rPr>
          <w:rFonts w:ascii="Times New Roman" w:eastAsia="Times New Roman" w:hAnsi="Times New Roman" w:cs="Times New Roman"/>
          <w:b/>
          <w:sz w:val="24"/>
          <w:szCs w:val="24"/>
        </w:rPr>
      </w:pPr>
    </w:p>
    <w:p w:rsidR="00D5266F" w:rsidRPr="00842EDB" w:rsidRDefault="00D5266F" w:rsidP="00D5266F">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деловой игры</w:t>
      </w:r>
    </w:p>
    <w:p w:rsidR="00D5266F" w:rsidRDefault="00D5266F" w:rsidP="00D5266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5266F" w:rsidRPr="00EF542A" w:rsidTr="00986BD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4-балльная</w:t>
            </w:r>
          </w:p>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Критерии</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D5266F" w:rsidRPr="00BE09F4" w:rsidRDefault="00D5266F" w:rsidP="00986BDE">
            <w:pPr>
              <w:jc w:val="both"/>
              <w:rPr>
                <w:sz w:val="24"/>
                <w:szCs w:val="24"/>
              </w:rPr>
            </w:pPr>
            <w:r w:rsidRPr="00BE09F4">
              <w:rPr>
                <w:sz w:val="24"/>
                <w:szCs w:val="24"/>
              </w:rPr>
              <w:t>1.Критерии оценки эффективности участников в игре:</w:t>
            </w:r>
          </w:p>
          <w:p w:rsidR="00D5266F" w:rsidRPr="00BE09F4" w:rsidRDefault="00D5266F" w:rsidP="00986BDE">
            <w:pPr>
              <w:jc w:val="both"/>
              <w:rPr>
                <w:sz w:val="24"/>
                <w:szCs w:val="24"/>
              </w:rPr>
            </w:pPr>
            <w:r w:rsidRPr="00BE09F4">
              <w:rPr>
                <w:sz w:val="24"/>
                <w:szCs w:val="24"/>
              </w:rPr>
              <w:t>-</w:t>
            </w:r>
            <w:r w:rsidRPr="00BE09F4">
              <w:rPr>
                <w:sz w:val="24"/>
                <w:szCs w:val="24"/>
              </w:rPr>
              <w:tab/>
              <w:t>предъявление каждым студентом своего понимания проблемы;</w:t>
            </w:r>
          </w:p>
          <w:p w:rsidR="00D5266F" w:rsidRPr="00BE09F4" w:rsidRDefault="00D5266F" w:rsidP="00986BDE">
            <w:pPr>
              <w:jc w:val="both"/>
              <w:rPr>
                <w:sz w:val="24"/>
                <w:szCs w:val="24"/>
              </w:rPr>
            </w:pPr>
            <w:r w:rsidRPr="00BE09F4">
              <w:rPr>
                <w:sz w:val="24"/>
                <w:szCs w:val="24"/>
              </w:rPr>
              <w:t>-</w:t>
            </w:r>
            <w:r w:rsidRPr="00BE09F4">
              <w:rPr>
                <w:sz w:val="24"/>
                <w:szCs w:val="24"/>
              </w:rPr>
              <w:tab/>
              <w:t>активность в проведении деловой игры;</w:t>
            </w:r>
          </w:p>
          <w:p w:rsidR="00D5266F" w:rsidRPr="00BE09F4" w:rsidRDefault="00D5266F" w:rsidP="00986BDE">
            <w:pPr>
              <w:jc w:val="both"/>
              <w:rPr>
                <w:sz w:val="24"/>
                <w:szCs w:val="24"/>
              </w:rPr>
            </w:pPr>
            <w:r w:rsidRPr="00BE09F4">
              <w:rPr>
                <w:sz w:val="24"/>
                <w:szCs w:val="24"/>
              </w:rPr>
              <w:t xml:space="preserve">- использование самостоятельного </w:t>
            </w:r>
            <w:r w:rsidRPr="00BE09F4">
              <w:rPr>
                <w:sz w:val="24"/>
                <w:szCs w:val="24"/>
              </w:rPr>
              <w:lastRenderedPageBreak/>
              <w:t>творческого подхода</w:t>
            </w:r>
          </w:p>
          <w:p w:rsidR="00D5266F" w:rsidRPr="00BE09F4" w:rsidRDefault="00D5266F" w:rsidP="00986BDE">
            <w:pPr>
              <w:jc w:val="both"/>
              <w:rPr>
                <w:sz w:val="24"/>
                <w:szCs w:val="24"/>
              </w:rPr>
            </w:pPr>
            <w:r w:rsidRPr="00BE09F4">
              <w:rPr>
                <w:sz w:val="24"/>
                <w:szCs w:val="24"/>
              </w:rPr>
              <w:t>2. Критерии эффективности сформулированного участниками решения:</w:t>
            </w:r>
          </w:p>
          <w:p w:rsidR="00D5266F" w:rsidRPr="00BE09F4" w:rsidRDefault="00D5266F" w:rsidP="00986BDE">
            <w:pPr>
              <w:jc w:val="both"/>
              <w:rPr>
                <w:sz w:val="24"/>
                <w:szCs w:val="24"/>
              </w:rPr>
            </w:pPr>
            <w:r w:rsidRPr="00BE09F4">
              <w:rPr>
                <w:sz w:val="24"/>
                <w:szCs w:val="24"/>
              </w:rPr>
              <w:t>-</w:t>
            </w:r>
            <w:r w:rsidRPr="00BE09F4">
              <w:rPr>
                <w:sz w:val="24"/>
                <w:szCs w:val="24"/>
              </w:rPr>
              <w:tab/>
              <w:t>использование при выработке решений обязательных приемов и методов;</w:t>
            </w:r>
          </w:p>
          <w:p w:rsidR="00D5266F" w:rsidRPr="00BE09F4" w:rsidRDefault="00D5266F" w:rsidP="00986BDE">
            <w:pPr>
              <w:jc w:val="both"/>
              <w:rPr>
                <w:sz w:val="24"/>
                <w:szCs w:val="24"/>
              </w:rPr>
            </w:pPr>
            <w:r w:rsidRPr="00BE09F4">
              <w:rPr>
                <w:sz w:val="24"/>
                <w:szCs w:val="24"/>
              </w:rPr>
              <w:t>-</w:t>
            </w:r>
            <w:r w:rsidRPr="00BE09F4">
              <w:rPr>
                <w:sz w:val="24"/>
                <w:szCs w:val="24"/>
              </w:rPr>
              <w:tab/>
              <w:t>не превышение лимита времени;</w:t>
            </w:r>
          </w:p>
          <w:p w:rsidR="00D5266F" w:rsidRPr="00BE09F4" w:rsidRDefault="00D5266F" w:rsidP="00986BDE">
            <w:pPr>
              <w:jc w:val="both"/>
              <w:rPr>
                <w:sz w:val="24"/>
                <w:szCs w:val="24"/>
              </w:rPr>
            </w:pPr>
            <w:r w:rsidRPr="00BE09F4">
              <w:rPr>
                <w:sz w:val="24"/>
                <w:szCs w:val="24"/>
              </w:rPr>
              <w:t>-</w:t>
            </w:r>
            <w:r w:rsidRPr="00BE09F4">
              <w:rPr>
                <w:sz w:val="24"/>
                <w:szCs w:val="24"/>
              </w:rPr>
              <w:tab/>
              <w:t>наличие в аргументированности в решении задания, использование ссылок на нормы действующего законодательства;</w:t>
            </w:r>
          </w:p>
          <w:p w:rsidR="00D5266F" w:rsidRDefault="00D5266F" w:rsidP="00986BDE">
            <w:pPr>
              <w:jc w:val="both"/>
              <w:rPr>
                <w:sz w:val="24"/>
                <w:szCs w:val="24"/>
              </w:rPr>
            </w:pPr>
            <w:r w:rsidRPr="00BE09F4">
              <w:rPr>
                <w:sz w:val="24"/>
                <w:szCs w:val="24"/>
              </w:rPr>
              <w:t>- наличие ошибок или противоречий в решении;</w:t>
            </w:r>
          </w:p>
          <w:p w:rsidR="00D5266F" w:rsidRPr="007A50BA" w:rsidRDefault="00D5266F" w:rsidP="00986BDE">
            <w:pPr>
              <w:jc w:val="both"/>
              <w:rPr>
                <w:sz w:val="24"/>
                <w:szCs w:val="24"/>
              </w:rPr>
            </w:pPr>
            <w:r>
              <w:rPr>
                <w:sz w:val="24"/>
                <w:szCs w:val="24"/>
              </w:rPr>
              <w:t xml:space="preserve">3. </w:t>
            </w:r>
            <w:r w:rsidRPr="007A50BA">
              <w:rPr>
                <w:sz w:val="24"/>
                <w:szCs w:val="24"/>
              </w:rPr>
              <w:t>Критерии межгруппового взаимодействия:</w:t>
            </w:r>
          </w:p>
          <w:p w:rsidR="00D5266F" w:rsidRPr="007A50BA" w:rsidRDefault="00D5266F" w:rsidP="00986BDE">
            <w:pPr>
              <w:jc w:val="both"/>
              <w:rPr>
                <w:sz w:val="24"/>
                <w:szCs w:val="24"/>
              </w:rPr>
            </w:pPr>
            <w:r w:rsidRPr="007A50BA">
              <w:rPr>
                <w:sz w:val="24"/>
                <w:szCs w:val="24"/>
              </w:rPr>
              <w:t>-</w:t>
            </w:r>
            <w:r w:rsidRPr="007A50BA">
              <w:rPr>
                <w:sz w:val="24"/>
                <w:szCs w:val="24"/>
              </w:rPr>
              <w:tab/>
              <w:t>быстрота принятия решений;</w:t>
            </w:r>
          </w:p>
          <w:p w:rsidR="00D5266F" w:rsidRPr="007A50BA" w:rsidRDefault="00D5266F" w:rsidP="00986BDE">
            <w:pPr>
              <w:jc w:val="both"/>
              <w:rPr>
                <w:sz w:val="24"/>
                <w:szCs w:val="24"/>
              </w:rPr>
            </w:pPr>
            <w:r w:rsidRPr="007A50BA">
              <w:rPr>
                <w:sz w:val="24"/>
                <w:szCs w:val="24"/>
              </w:rPr>
              <w:t>-</w:t>
            </w:r>
            <w:r w:rsidRPr="007A50BA">
              <w:rPr>
                <w:sz w:val="24"/>
                <w:szCs w:val="24"/>
              </w:rPr>
              <w:tab/>
              <w:t>аргументированность при защите своих решений;</w:t>
            </w:r>
          </w:p>
          <w:p w:rsidR="00D5266F" w:rsidRDefault="00D5266F" w:rsidP="00986BDE">
            <w:pPr>
              <w:jc w:val="both"/>
              <w:rPr>
                <w:sz w:val="24"/>
                <w:szCs w:val="24"/>
              </w:rPr>
            </w:pPr>
            <w:r w:rsidRPr="007A50BA">
              <w:rPr>
                <w:sz w:val="24"/>
                <w:szCs w:val="24"/>
              </w:rPr>
              <w:t>-</w:t>
            </w:r>
            <w:r w:rsidRPr="007A50BA">
              <w:rPr>
                <w:sz w:val="24"/>
                <w:szCs w:val="24"/>
              </w:rPr>
              <w:tab/>
              <w:t>согласованность ре</w:t>
            </w:r>
            <w:r>
              <w:rPr>
                <w:sz w:val="24"/>
                <w:szCs w:val="24"/>
              </w:rPr>
              <w:t>шения внутри группы</w:t>
            </w:r>
            <w:r w:rsidRPr="007A50BA">
              <w:rPr>
                <w:sz w:val="24"/>
                <w:szCs w:val="24"/>
              </w:rPr>
              <w:t>.</w:t>
            </w:r>
          </w:p>
        </w:tc>
        <w:tc>
          <w:tcPr>
            <w:tcW w:w="3190" w:type="dxa"/>
          </w:tcPr>
          <w:p w:rsidR="00D5266F" w:rsidRDefault="00D5266F" w:rsidP="00986BDE">
            <w:pPr>
              <w:jc w:val="both"/>
              <w:rPr>
                <w:sz w:val="24"/>
                <w:szCs w:val="24"/>
              </w:rPr>
            </w:pPr>
            <w:r w:rsidRPr="00BE09F4">
              <w:rPr>
                <w:sz w:val="24"/>
                <w:szCs w:val="24"/>
              </w:rPr>
              <w:lastRenderedPageBreak/>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BE09F4">
              <w:rPr>
                <w:sz w:val="24"/>
                <w:szCs w:val="24"/>
              </w:rPr>
              <w:t xml:space="preserve">принимает активное участие в подготовке и проведении </w:t>
            </w:r>
            <w:r w:rsidRPr="00BE09F4">
              <w:rPr>
                <w:sz w:val="24"/>
                <w:szCs w:val="24"/>
              </w:rPr>
              <w:lastRenderedPageBreak/>
              <w:t>деловой игры, однако испытывает небольшие затруднения при аргументации собственной позиции, формулировании общих выводов по существу задания</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BE09F4">
              <w:rPr>
                <w:sz w:val="24"/>
                <w:szCs w:val="24"/>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BE09F4">
              <w:rPr>
                <w:sz w:val="24"/>
                <w:szCs w:val="24"/>
              </w:rPr>
              <w:t>не готов к участию в деловой игре, испытывает затруднения при ответе на вопросы по теме занятия</w:t>
            </w:r>
          </w:p>
        </w:tc>
      </w:tr>
    </w:tbl>
    <w:p w:rsidR="00D5266F" w:rsidRDefault="00D5266F" w:rsidP="00D5266F">
      <w:pPr>
        <w:spacing w:after="0" w:line="240" w:lineRule="auto"/>
        <w:ind w:firstLine="709"/>
        <w:jc w:val="both"/>
        <w:rPr>
          <w:rFonts w:ascii="Times New Roman" w:eastAsia="Times New Roman" w:hAnsi="Times New Roman" w:cs="Times New Roman"/>
          <w:sz w:val="24"/>
          <w:szCs w:val="24"/>
        </w:rPr>
      </w:pPr>
    </w:p>
    <w:p w:rsidR="00D5266F" w:rsidRPr="00A873C3" w:rsidRDefault="00D5266F" w:rsidP="00D5266F">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t>Оценивание ответа на экзамене</w:t>
      </w:r>
    </w:p>
    <w:p w:rsidR="00D5266F" w:rsidRDefault="00D5266F" w:rsidP="00D5266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5266F" w:rsidRPr="00EF542A" w:rsidTr="00986BD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4-балльная</w:t>
            </w:r>
          </w:p>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5266F" w:rsidRPr="00EF542A" w:rsidRDefault="00D5266F" w:rsidP="00986BDE">
            <w:pPr>
              <w:pStyle w:val="6"/>
              <w:shd w:val="clear" w:color="auto" w:fill="auto"/>
              <w:spacing w:line="240" w:lineRule="auto"/>
              <w:ind w:firstLine="0"/>
              <w:jc w:val="center"/>
              <w:rPr>
                <w:b/>
                <w:sz w:val="24"/>
                <w:szCs w:val="24"/>
              </w:rPr>
            </w:pPr>
            <w:r w:rsidRPr="00EF542A">
              <w:rPr>
                <w:rStyle w:val="af"/>
                <w:sz w:val="24"/>
                <w:szCs w:val="24"/>
              </w:rPr>
              <w:t>Критерии</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D5266F" w:rsidRPr="00492463" w:rsidRDefault="00D5266F" w:rsidP="00986BDE">
            <w:pPr>
              <w:jc w:val="both"/>
              <w:rPr>
                <w:sz w:val="24"/>
                <w:szCs w:val="24"/>
              </w:rPr>
            </w:pPr>
            <w:r w:rsidRPr="00492463">
              <w:rPr>
                <w:sz w:val="24"/>
                <w:szCs w:val="24"/>
              </w:rPr>
              <w:t xml:space="preserve">1. Полнота </w:t>
            </w:r>
            <w:r>
              <w:rPr>
                <w:sz w:val="24"/>
                <w:szCs w:val="24"/>
              </w:rPr>
              <w:t>и глубина изложения</w:t>
            </w:r>
            <w:r w:rsidRPr="00492463">
              <w:rPr>
                <w:sz w:val="24"/>
                <w:szCs w:val="24"/>
              </w:rPr>
              <w:t xml:space="preserve"> теоретического материала;</w:t>
            </w:r>
          </w:p>
          <w:p w:rsidR="00D5266F" w:rsidRPr="00492463" w:rsidRDefault="00D5266F" w:rsidP="00986BDE">
            <w:pPr>
              <w:jc w:val="both"/>
              <w:rPr>
                <w:sz w:val="24"/>
                <w:szCs w:val="24"/>
              </w:rPr>
            </w:pPr>
            <w:r w:rsidRPr="00492463">
              <w:rPr>
                <w:sz w:val="24"/>
                <w:szCs w:val="24"/>
              </w:rPr>
              <w:t xml:space="preserve">2. </w:t>
            </w:r>
            <w:r>
              <w:rPr>
                <w:sz w:val="24"/>
                <w:szCs w:val="24"/>
              </w:rPr>
              <w:t>Последовательность, четкость, логичность в изложении теоретического материала</w:t>
            </w:r>
            <w:r w:rsidRPr="00492463">
              <w:rPr>
                <w:sz w:val="24"/>
                <w:szCs w:val="24"/>
              </w:rPr>
              <w:t>;</w:t>
            </w:r>
          </w:p>
          <w:p w:rsidR="00D5266F" w:rsidRPr="00492463" w:rsidRDefault="00D5266F" w:rsidP="00986BDE">
            <w:pPr>
              <w:jc w:val="both"/>
              <w:rPr>
                <w:sz w:val="24"/>
                <w:szCs w:val="24"/>
              </w:rPr>
            </w:pPr>
            <w:r w:rsidRPr="00492463">
              <w:rPr>
                <w:sz w:val="24"/>
                <w:szCs w:val="24"/>
              </w:rPr>
              <w:t xml:space="preserve">3. </w:t>
            </w:r>
            <w:r>
              <w:rPr>
                <w:sz w:val="24"/>
                <w:szCs w:val="24"/>
              </w:rPr>
              <w:t>Умение увязывать теорию с юридической практикой</w:t>
            </w:r>
            <w:r w:rsidRPr="00492463">
              <w:rPr>
                <w:sz w:val="24"/>
                <w:szCs w:val="24"/>
              </w:rPr>
              <w:t>;</w:t>
            </w:r>
          </w:p>
          <w:p w:rsidR="00D5266F" w:rsidRPr="00492463" w:rsidRDefault="00D5266F" w:rsidP="00986BDE">
            <w:pPr>
              <w:jc w:val="both"/>
              <w:rPr>
                <w:sz w:val="24"/>
                <w:szCs w:val="24"/>
              </w:rPr>
            </w:pPr>
            <w:r w:rsidRPr="00492463">
              <w:rPr>
                <w:sz w:val="24"/>
                <w:szCs w:val="24"/>
              </w:rPr>
              <w:t>4. Самостоятельность ответа;</w:t>
            </w:r>
          </w:p>
          <w:p w:rsidR="00D5266F" w:rsidRDefault="00D5266F" w:rsidP="00986BDE">
            <w:pPr>
              <w:jc w:val="both"/>
              <w:rPr>
                <w:sz w:val="24"/>
                <w:szCs w:val="24"/>
              </w:rPr>
            </w:pPr>
            <w:r>
              <w:rPr>
                <w:sz w:val="24"/>
                <w:szCs w:val="24"/>
              </w:rPr>
              <w:t>5. Культура речи;</w:t>
            </w:r>
          </w:p>
          <w:p w:rsidR="00D5266F" w:rsidRDefault="00D5266F" w:rsidP="00986BDE">
            <w:pPr>
              <w:jc w:val="both"/>
              <w:rPr>
                <w:sz w:val="24"/>
                <w:szCs w:val="24"/>
              </w:rPr>
            </w:pPr>
            <w:r>
              <w:rPr>
                <w:sz w:val="24"/>
                <w:szCs w:val="24"/>
              </w:rPr>
              <w:t>6. Использование ссылок на нормы действующего законодательства</w:t>
            </w:r>
          </w:p>
          <w:p w:rsidR="00D5266F" w:rsidRDefault="00D5266F" w:rsidP="00986BDE">
            <w:pPr>
              <w:jc w:val="both"/>
              <w:rPr>
                <w:sz w:val="24"/>
                <w:szCs w:val="24"/>
              </w:rPr>
            </w:pPr>
            <w:r>
              <w:rPr>
                <w:sz w:val="24"/>
                <w:szCs w:val="24"/>
              </w:rPr>
              <w:t>7. Умение аргументировать собственную позицию при ответе на дополнительные вопросы в рамках билет</w:t>
            </w:r>
          </w:p>
        </w:tc>
        <w:tc>
          <w:tcPr>
            <w:tcW w:w="3190" w:type="dxa"/>
          </w:tcPr>
          <w:p w:rsidR="00D5266F" w:rsidRPr="006A155A" w:rsidRDefault="00D5266F" w:rsidP="00986BDE">
            <w:pPr>
              <w:jc w:val="both"/>
              <w:rPr>
                <w:sz w:val="24"/>
                <w:szCs w:val="24"/>
              </w:rPr>
            </w:pPr>
            <w:r w:rsidRPr="006A155A">
              <w:rPr>
                <w:sz w:val="24"/>
                <w:szCs w:val="24"/>
              </w:rPr>
              <w:t>выставляется обучающемуся, если он глубоко и прочно усвоил</w:t>
            </w:r>
          </w:p>
          <w:p w:rsidR="00D5266F" w:rsidRPr="006A155A" w:rsidRDefault="00D5266F" w:rsidP="00986BDE">
            <w:pPr>
              <w:jc w:val="both"/>
              <w:rPr>
                <w:sz w:val="24"/>
                <w:szCs w:val="24"/>
              </w:rPr>
            </w:pPr>
            <w:r w:rsidRPr="006A155A">
              <w:rPr>
                <w:sz w:val="24"/>
                <w:szCs w:val="24"/>
              </w:rPr>
              <w:t>программу курса учебной дисциплины, исчерпывающе, последовательно, четко и логически стройно его</w:t>
            </w:r>
          </w:p>
          <w:p w:rsidR="00D5266F" w:rsidRPr="006A155A" w:rsidRDefault="00D5266F" w:rsidP="00986BDE">
            <w:pPr>
              <w:jc w:val="both"/>
              <w:rPr>
                <w:sz w:val="24"/>
                <w:szCs w:val="24"/>
              </w:rPr>
            </w:pPr>
            <w:r w:rsidRPr="006A155A">
              <w:rPr>
                <w:sz w:val="24"/>
                <w:szCs w:val="24"/>
              </w:rPr>
              <w:t>излагает, умеет тесно увязывать теорию с практикой, свободно справляется и апеллирует</w:t>
            </w:r>
          </w:p>
          <w:p w:rsidR="00D5266F" w:rsidRPr="006A155A" w:rsidRDefault="00D5266F" w:rsidP="00986BDE">
            <w:pPr>
              <w:jc w:val="both"/>
              <w:rPr>
                <w:sz w:val="24"/>
                <w:szCs w:val="24"/>
              </w:rPr>
            </w:pPr>
            <w:r w:rsidRPr="006A155A">
              <w:rPr>
                <w:sz w:val="24"/>
                <w:szCs w:val="24"/>
              </w:rPr>
              <w:t>к действующему конституционного законодательству, нормам международного права, не затрудняется с ответом на дополнительные</w:t>
            </w:r>
          </w:p>
          <w:p w:rsidR="00D5266F" w:rsidRDefault="00D5266F" w:rsidP="00986BDE">
            <w:pPr>
              <w:jc w:val="both"/>
              <w:rPr>
                <w:sz w:val="24"/>
                <w:szCs w:val="24"/>
              </w:rPr>
            </w:pPr>
            <w:r w:rsidRPr="006A155A">
              <w:rPr>
                <w:sz w:val="24"/>
                <w:szCs w:val="24"/>
              </w:rPr>
              <w:t>вопросы в рамках билета, правильно обосновывает свои выводы</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lastRenderedPageBreak/>
              <w:t>Хорошо</w:t>
            </w:r>
          </w:p>
        </w:tc>
        <w:tc>
          <w:tcPr>
            <w:tcW w:w="3190" w:type="dxa"/>
            <w:vMerge/>
          </w:tcPr>
          <w:p w:rsidR="00D5266F" w:rsidRDefault="00D5266F" w:rsidP="00986BDE">
            <w:pPr>
              <w:jc w:val="both"/>
              <w:rPr>
                <w:sz w:val="24"/>
                <w:szCs w:val="24"/>
              </w:rPr>
            </w:pPr>
          </w:p>
        </w:tc>
        <w:tc>
          <w:tcPr>
            <w:tcW w:w="3190" w:type="dxa"/>
          </w:tcPr>
          <w:p w:rsidR="00D5266F" w:rsidRDefault="00D5266F" w:rsidP="00986BDE">
            <w:pPr>
              <w:jc w:val="both"/>
              <w:rPr>
                <w:sz w:val="24"/>
                <w:szCs w:val="24"/>
              </w:rPr>
            </w:pPr>
            <w:r w:rsidRPr="006A155A">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D5266F" w:rsidRDefault="00D5266F" w:rsidP="00986BDE">
            <w:pPr>
              <w:jc w:val="both"/>
              <w:rPr>
                <w:sz w:val="24"/>
                <w:szCs w:val="24"/>
              </w:rPr>
            </w:pPr>
          </w:p>
        </w:tc>
        <w:tc>
          <w:tcPr>
            <w:tcW w:w="3190" w:type="dxa"/>
          </w:tcPr>
          <w:p w:rsidR="00D5266F" w:rsidRPr="006A155A" w:rsidRDefault="00D5266F" w:rsidP="00986BDE">
            <w:pPr>
              <w:jc w:val="both"/>
              <w:rPr>
                <w:sz w:val="24"/>
                <w:szCs w:val="24"/>
              </w:rPr>
            </w:pPr>
            <w:r w:rsidRPr="006A155A">
              <w:rPr>
                <w:sz w:val="24"/>
                <w:szCs w:val="24"/>
              </w:rPr>
              <w:t>выставляется обучающемуся, если он имеет знания только</w:t>
            </w:r>
          </w:p>
          <w:p w:rsidR="00D5266F" w:rsidRPr="006A155A" w:rsidRDefault="00D5266F" w:rsidP="00986BDE">
            <w:pPr>
              <w:jc w:val="both"/>
              <w:rPr>
                <w:sz w:val="24"/>
                <w:szCs w:val="24"/>
              </w:rPr>
            </w:pPr>
            <w:r w:rsidRPr="006A155A">
              <w:rPr>
                <w:sz w:val="24"/>
                <w:szCs w:val="24"/>
              </w:rPr>
              <w:t>основного материала, но не усвоил его деталей, допускает неточности, недостаточно</w:t>
            </w:r>
          </w:p>
          <w:p w:rsidR="00D5266F" w:rsidRPr="006A155A" w:rsidRDefault="00D5266F" w:rsidP="00986BDE">
            <w:pPr>
              <w:jc w:val="both"/>
              <w:rPr>
                <w:sz w:val="24"/>
                <w:szCs w:val="24"/>
              </w:rPr>
            </w:pPr>
            <w:r w:rsidRPr="006A155A">
              <w:rPr>
                <w:sz w:val="24"/>
                <w:szCs w:val="24"/>
              </w:rPr>
              <w:t>правильные формулировки, нарушение логической последовательности в изложении</w:t>
            </w:r>
          </w:p>
          <w:p w:rsidR="00D5266F" w:rsidRPr="006A155A" w:rsidRDefault="00D5266F" w:rsidP="00986BDE">
            <w:pPr>
              <w:jc w:val="both"/>
              <w:rPr>
                <w:sz w:val="24"/>
                <w:szCs w:val="24"/>
              </w:rPr>
            </w:pPr>
            <w:r w:rsidRPr="006A155A">
              <w:rPr>
                <w:sz w:val="24"/>
                <w:szCs w:val="24"/>
              </w:rPr>
              <w:t>программного материала, испытывает затруднения при воспроизведении положений</w:t>
            </w:r>
          </w:p>
          <w:p w:rsidR="00D5266F" w:rsidRDefault="00D5266F" w:rsidP="00986BDE">
            <w:pPr>
              <w:jc w:val="both"/>
              <w:rPr>
                <w:sz w:val="24"/>
                <w:szCs w:val="24"/>
              </w:rPr>
            </w:pPr>
            <w:r w:rsidRPr="006A155A">
              <w:rPr>
                <w:sz w:val="24"/>
                <w:szCs w:val="24"/>
              </w:rPr>
              <w:t>закона</w:t>
            </w:r>
          </w:p>
        </w:tc>
      </w:tr>
      <w:tr w:rsidR="00D5266F" w:rsidTr="00986BDE">
        <w:tc>
          <w:tcPr>
            <w:tcW w:w="3190" w:type="dxa"/>
            <w:tcBorders>
              <w:top w:val="single" w:sz="4" w:space="0" w:color="auto"/>
              <w:left w:val="single" w:sz="4" w:space="0" w:color="auto"/>
              <w:bottom w:val="single" w:sz="4" w:space="0" w:color="auto"/>
              <w:right w:val="single" w:sz="4" w:space="0" w:color="auto"/>
            </w:tcBorders>
            <w:shd w:val="clear" w:color="auto" w:fill="FFFFFF"/>
          </w:tcPr>
          <w:p w:rsidR="00D5266F" w:rsidRPr="00EF542A" w:rsidRDefault="00D5266F" w:rsidP="00986BDE">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D5266F" w:rsidRDefault="00D5266F" w:rsidP="00986BDE">
            <w:pPr>
              <w:jc w:val="both"/>
              <w:rPr>
                <w:sz w:val="24"/>
                <w:szCs w:val="24"/>
              </w:rPr>
            </w:pPr>
          </w:p>
        </w:tc>
        <w:tc>
          <w:tcPr>
            <w:tcW w:w="3190" w:type="dxa"/>
          </w:tcPr>
          <w:p w:rsidR="00D5266F" w:rsidRPr="006A155A" w:rsidRDefault="00D5266F" w:rsidP="00986BDE">
            <w:pPr>
              <w:jc w:val="both"/>
              <w:rPr>
                <w:sz w:val="24"/>
                <w:szCs w:val="24"/>
              </w:rPr>
            </w:pPr>
            <w:r w:rsidRPr="006A155A">
              <w:rPr>
                <w:sz w:val="24"/>
                <w:szCs w:val="24"/>
              </w:rPr>
              <w:t>выставляется обучающемуся, который не знает</w:t>
            </w:r>
          </w:p>
          <w:p w:rsidR="00D5266F" w:rsidRPr="006A155A" w:rsidRDefault="00D5266F" w:rsidP="00986BDE">
            <w:pPr>
              <w:jc w:val="both"/>
              <w:rPr>
                <w:sz w:val="24"/>
                <w:szCs w:val="24"/>
              </w:rPr>
            </w:pPr>
            <w:r w:rsidRPr="006A155A">
              <w:rPr>
                <w:sz w:val="24"/>
                <w:szCs w:val="24"/>
              </w:rPr>
              <w:t>значительной части программы дисциплины, допускает существенные ошибки,</w:t>
            </w:r>
          </w:p>
          <w:p w:rsidR="00D5266F" w:rsidRPr="006A155A" w:rsidRDefault="00D5266F" w:rsidP="00986BDE">
            <w:pPr>
              <w:jc w:val="both"/>
              <w:rPr>
                <w:sz w:val="24"/>
                <w:szCs w:val="24"/>
              </w:rPr>
            </w:pPr>
            <w:r w:rsidRPr="006A155A">
              <w:rPr>
                <w:sz w:val="24"/>
                <w:szCs w:val="24"/>
              </w:rPr>
              <w:t>неуверенно, с большими затруднениями ориентируется в нормах действующего</w:t>
            </w:r>
          </w:p>
          <w:p w:rsidR="00D5266F" w:rsidRDefault="00D5266F" w:rsidP="00986BDE">
            <w:pPr>
              <w:jc w:val="both"/>
              <w:rPr>
                <w:sz w:val="24"/>
                <w:szCs w:val="24"/>
              </w:rPr>
            </w:pPr>
            <w:r w:rsidRPr="006A155A">
              <w:rPr>
                <w:sz w:val="24"/>
                <w:szCs w:val="24"/>
              </w:rPr>
              <w:t>конституционного законодательства</w:t>
            </w:r>
          </w:p>
        </w:tc>
      </w:tr>
    </w:tbl>
    <w:p w:rsidR="00655216" w:rsidRPr="008B6CEA" w:rsidRDefault="00655216" w:rsidP="00853F06">
      <w:pPr>
        <w:spacing w:after="0" w:line="240" w:lineRule="auto"/>
        <w:ind w:firstLine="709"/>
        <w:jc w:val="both"/>
        <w:rPr>
          <w:rFonts w:ascii="Times New Roman" w:hAnsi="Times New Roman" w:cs="Times New Roman"/>
          <w:b/>
          <w:sz w:val="24"/>
          <w:szCs w:val="24"/>
        </w:rPr>
      </w:pPr>
    </w:p>
    <w:p w:rsidR="007300BB" w:rsidRPr="008B6CEA" w:rsidRDefault="007300BB" w:rsidP="00655216">
      <w:pPr>
        <w:spacing w:after="0" w:line="240" w:lineRule="auto"/>
        <w:ind w:firstLine="709"/>
        <w:jc w:val="center"/>
        <w:rPr>
          <w:rFonts w:ascii="Times New Roman" w:hAnsi="Times New Roman" w:cs="Times New Roman"/>
          <w:b/>
          <w:sz w:val="24"/>
          <w:szCs w:val="24"/>
        </w:rPr>
      </w:pPr>
    </w:p>
    <w:p w:rsidR="00E11F45" w:rsidRPr="008B6CEA" w:rsidRDefault="00E11F45" w:rsidP="00655216">
      <w:pPr>
        <w:spacing w:after="0" w:line="240" w:lineRule="auto"/>
        <w:ind w:firstLine="709"/>
        <w:jc w:val="center"/>
        <w:rPr>
          <w:rFonts w:ascii="Times New Roman" w:hAnsi="Times New Roman" w:cs="Times New Roman"/>
          <w:b/>
          <w:sz w:val="24"/>
          <w:szCs w:val="24"/>
        </w:rPr>
      </w:pPr>
    </w:p>
    <w:p w:rsidR="00853F06" w:rsidRPr="008B6CEA" w:rsidRDefault="003650B5" w:rsidP="00655216">
      <w:pPr>
        <w:spacing w:after="0" w:line="240" w:lineRule="auto"/>
        <w:ind w:firstLine="709"/>
        <w:jc w:val="center"/>
        <w:rPr>
          <w:rFonts w:ascii="Times New Roman" w:hAnsi="Times New Roman" w:cs="Times New Roman"/>
          <w:b/>
          <w:sz w:val="24"/>
          <w:szCs w:val="24"/>
        </w:rPr>
      </w:pPr>
      <w:r w:rsidRPr="008B6CEA">
        <w:rPr>
          <w:rFonts w:ascii="Times New Roman" w:hAnsi="Times New Roman" w:cs="Times New Roman"/>
          <w:b/>
          <w:sz w:val="24"/>
          <w:szCs w:val="24"/>
        </w:rPr>
        <w:t>Список рекомендуемых источников</w:t>
      </w:r>
    </w:p>
    <w:p w:rsidR="00853F06" w:rsidRPr="008B6CEA" w:rsidRDefault="00853F06" w:rsidP="00853F06">
      <w:pPr>
        <w:spacing w:after="0" w:line="240" w:lineRule="auto"/>
        <w:ind w:firstLine="709"/>
        <w:jc w:val="both"/>
        <w:rPr>
          <w:rFonts w:ascii="Times New Roman" w:hAnsi="Times New Roman" w:cs="Times New Roman"/>
          <w:sz w:val="24"/>
          <w:szCs w:val="24"/>
        </w:rPr>
      </w:pPr>
    </w:p>
    <w:p w:rsidR="00D5266F" w:rsidRPr="00D5266F" w:rsidRDefault="00D5266F" w:rsidP="00D5266F">
      <w:pPr>
        <w:widowControl w:val="0"/>
        <w:suppressAutoHyphens/>
        <w:spacing w:before="360" w:after="360" w:line="240" w:lineRule="auto"/>
        <w:ind w:firstLine="709"/>
        <w:jc w:val="both"/>
        <w:outlineLvl w:val="1"/>
        <w:rPr>
          <w:rFonts w:ascii="Times New Roman" w:eastAsia="Calibri" w:hAnsi="Times New Roman" w:cs="Times New Roman"/>
          <w:b/>
          <w:sz w:val="24"/>
        </w:rPr>
      </w:pPr>
      <w:r w:rsidRPr="00D5266F">
        <w:rPr>
          <w:rFonts w:ascii="Times New Roman" w:eastAsia="Calibri" w:hAnsi="Times New Roman" w:cs="Times New Roman"/>
          <w:b/>
          <w:sz w:val="24"/>
        </w:rPr>
        <w:t>Нормативные правовые акты</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Конституция Российской Федерации : принята Всенародным голосованием 12 декабря 1993 года (с учетом поправок, внесенных ФКЗ РФ о поправках к Конституции РФ от 30.12.2008  № 6-ФКЗ, от 30.12.2008  № 7-ФКЗ, от 05.02.2014  № 2-ФКЗ, от 21.07.2014 № 11-ФКЗ)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lastRenderedPageBreak/>
        <w:t>О Конституционном Суде Российской Федерации : федеральный конституционный закон от 21 июля 1994 года № 1-ФКЗ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 судебной системе Российской Федерации : федеральный конституционный закон от 31 декабря 1996 года № 1-ФКЗ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Уголовно-процессуальный кодекс Российской Федерации : федеральный закон от 18 декабря 2001 года № 174-ФЗ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 частной детективной и охранной деятельности в Российской Федерации : Закон РФ от 11 марта 1992 года № 2487-1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 прокуратуре Российской Федерации : Федеральный закон от 17 января 1992 года № 2202-1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Об оперативно-розыскной деятельности : Федеральный закон от 12 августа 1995 года № 144-ФЗ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Об адвокатской деятельности и адвокатуре в Российской Федерации : Федеральный закон от 31 мая 2002 года № 63-ФЗ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 полиции : Федеральный закон от 07 февраля 2011 года № 3-ФЗ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Основы законодательства Российской Федерации о нотариате : утв. ВС РФ 11 февраля 1993 года № 4462-1 //  http://www.consultant.ru.</w:t>
      </w:r>
    </w:p>
    <w:p w:rsidR="00D5266F" w:rsidRPr="00D5266F" w:rsidRDefault="00D5266F" w:rsidP="00D5266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О структуре федеральных органов исполнительной власти : Указ Президента РФ от 21 мая 2012 года № 636 //  http://www.consultant.ru.</w:t>
      </w:r>
    </w:p>
    <w:p w:rsidR="00D5266F" w:rsidRPr="00D5266F" w:rsidRDefault="00D5266F" w:rsidP="00D5266F">
      <w:pPr>
        <w:widowControl w:val="0"/>
        <w:suppressAutoHyphens/>
        <w:spacing w:before="360" w:after="360" w:line="240" w:lineRule="auto"/>
        <w:ind w:left="709"/>
        <w:jc w:val="both"/>
        <w:outlineLvl w:val="1"/>
        <w:rPr>
          <w:rFonts w:ascii="Times New Roman" w:eastAsia="Calibri" w:hAnsi="Times New Roman" w:cs="Times New Roman"/>
          <w:b/>
          <w:sz w:val="24"/>
        </w:rPr>
      </w:pPr>
      <w:r w:rsidRPr="00D5266F">
        <w:rPr>
          <w:rFonts w:ascii="Times New Roman" w:eastAsia="Calibri" w:hAnsi="Times New Roman" w:cs="Times New Roman"/>
          <w:b/>
          <w:sz w:val="24"/>
        </w:rPr>
        <w:t>Основная литература</w:t>
      </w:r>
    </w:p>
    <w:p w:rsidR="00D5266F" w:rsidRPr="00D5266F" w:rsidRDefault="00D5266F" w:rsidP="00D5266F">
      <w:pPr>
        <w:widowControl w:val="0"/>
        <w:numPr>
          <w:ilvl w:val="0"/>
          <w:numId w:val="14"/>
        </w:numPr>
        <w:suppressAutoHyphens/>
        <w:spacing w:after="0" w:line="240" w:lineRule="auto"/>
        <w:ind w:left="0" w:firstLine="709"/>
        <w:contextualSpacing/>
        <w:jc w:val="both"/>
        <w:outlineLvl w:val="1"/>
        <w:rPr>
          <w:rFonts w:ascii="Times New Roman" w:eastAsia="Calibri" w:hAnsi="Times New Roman" w:cs="Times New Roman"/>
          <w:sz w:val="24"/>
        </w:rPr>
      </w:pPr>
      <w:r w:rsidRPr="00D5266F">
        <w:rPr>
          <w:rFonts w:ascii="Times New Roman" w:eastAsia="Calibri" w:hAnsi="Times New Roman" w:cs="Times New Roman"/>
          <w:sz w:val="24"/>
        </w:rPr>
        <w:t>Рыжаков, А.П. Правоохранительные органы [Электронный ресурс]: учебник для вузов. – 4-е изд. – Москва, 2015. – Режим доступа: http://www.consultant.ru</w:t>
      </w:r>
    </w:p>
    <w:p w:rsidR="00D5266F" w:rsidRPr="00D5266F" w:rsidRDefault="00D5266F" w:rsidP="00D5266F">
      <w:pPr>
        <w:widowControl w:val="0"/>
        <w:suppressAutoHyphens/>
        <w:spacing w:before="360" w:after="360" w:line="240" w:lineRule="auto"/>
        <w:ind w:left="709"/>
        <w:jc w:val="both"/>
        <w:outlineLvl w:val="1"/>
        <w:rPr>
          <w:rFonts w:ascii="Times New Roman" w:eastAsia="Calibri" w:hAnsi="Times New Roman" w:cs="Times New Roman"/>
          <w:b/>
          <w:sz w:val="24"/>
        </w:rPr>
      </w:pPr>
      <w:r w:rsidRPr="00D5266F">
        <w:rPr>
          <w:rFonts w:ascii="Times New Roman" w:eastAsia="Calibri" w:hAnsi="Times New Roman" w:cs="Times New Roman"/>
          <w:b/>
          <w:sz w:val="24"/>
        </w:rPr>
        <w:t>Дополнительная литература</w:t>
      </w:r>
    </w:p>
    <w:p w:rsidR="00D5266F" w:rsidRPr="00D5266F" w:rsidRDefault="00D5266F" w:rsidP="00D5266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Баксалова, А.М. Правоохранительные органы [Электронный ресурс]: курс лекций / А.М. Баксалова ; Министерство образования и науки Российской Федерации, Томский Государственный Университет Систем Управления и Радиоэлектроники (ТУСУР). - Томск : Эль Контент, 2012. - 122 с. - ISBN 978-5-4332-0026-5. Режим доступа: http://biblioclub.ru/index.php?page=book&amp;id=209329</w:t>
      </w:r>
    </w:p>
    <w:p w:rsidR="00D5266F" w:rsidRPr="00D5266F" w:rsidRDefault="00D5266F" w:rsidP="00D5266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Правоохранительные и судебные органы России [Электронный ресурс]: учебник / В.С. Авдонкин, В.А. Бобренев, О.Н. Диордиева и др.; под ред. Н.А. Петухова, А.С. Мамыкина. – Москва : Российский государственный университет правосудия, 2015. - 434 с. – Режим доступа: http://www.consultant.ru</w:t>
      </w:r>
    </w:p>
    <w:p w:rsidR="00D5266F" w:rsidRPr="00D5266F" w:rsidRDefault="00D5266F" w:rsidP="00D5266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Правоохранительные и судебные органы России [Электронный ресурс]: Учебник / под ред. Н.А. Петухова, А.С. Мамыкина. – Москва: Российский государственный университет правосудия, 2015. – 239 с. – Режим доступа: http://www.consultant.ru</w:t>
      </w:r>
    </w:p>
    <w:p w:rsidR="00D5266F" w:rsidRPr="00D5266F" w:rsidRDefault="00D5266F" w:rsidP="00D5266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5266F">
        <w:rPr>
          <w:rFonts w:ascii="Times New Roman" w:eastAsia="Calibri" w:hAnsi="Times New Roman" w:cs="Times New Roman"/>
          <w:sz w:val="24"/>
        </w:rPr>
        <w:t>Правоохранительные органы [Электронный ресурс]: Учебник / Под ред. Р.В.Шагиевой – Москва : Юр. Норма, НИЦ ИНФРА-М, 2015. - 320 с. – ISBN 978-5-91768-604-2 - Режим доступа: http://znanium.com/catalog/product/503623</w:t>
      </w:r>
    </w:p>
    <w:p w:rsidR="00D5266F" w:rsidRPr="00D5266F" w:rsidRDefault="00D5266F" w:rsidP="00D5266F">
      <w:pPr>
        <w:widowControl w:val="0"/>
        <w:numPr>
          <w:ilvl w:val="0"/>
          <w:numId w:val="11"/>
        </w:numPr>
        <w:suppressAutoHyphens/>
        <w:spacing w:after="0" w:line="240" w:lineRule="auto"/>
        <w:ind w:left="0" w:firstLine="709"/>
        <w:jc w:val="both"/>
        <w:outlineLvl w:val="1"/>
        <w:rPr>
          <w:rFonts w:ascii="Times New Roman" w:eastAsia="Calibri" w:hAnsi="Times New Roman" w:cs="Times New Roman"/>
          <w:sz w:val="24"/>
        </w:rPr>
      </w:pPr>
      <w:r w:rsidRPr="00D5266F">
        <w:rPr>
          <w:rFonts w:ascii="Times New Roman" w:eastAsia="Calibri" w:hAnsi="Times New Roman" w:cs="Times New Roman"/>
          <w:sz w:val="24"/>
        </w:rPr>
        <w:t>Правоохранительные органы и правоохранительная деятельность [Электронный ресурс]: учебник / Г.Б. Мирзоев, В.Н. Григорьев, А.В. Ендольцева и др. ; под ред. Г.Б. Мирзоева, В.Н. Григорьева. - М. : Юнити-Дана, 2015. - 463 с. - ISBN 978-5-238-01896-6. Режим доступа: http://biblioclub.ru/index.php?page=book&amp;id=116672</w:t>
      </w:r>
    </w:p>
    <w:p w:rsidR="007300BB" w:rsidRPr="008B6CEA" w:rsidRDefault="00D5266F" w:rsidP="00D5266F">
      <w:pPr>
        <w:widowControl w:val="0"/>
        <w:suppressAutoHyphens/>
        <w:spacing w:after="0" w:line="240" w:lineRule="auto"/>
        <w:ind w:firstLine="709"/>
        <w:jc w:val="both"/>
        <w:outlineLvl w:val="1"/>
        <w:rPr>
          <w:rFonts w:ascii="Times New Roman" w:eastAsia="Calibri" w:hAnsi="Times New Roman" w:cs="Times New Roman"/>
          <w:color w:val="0000FF"/>
          <w:sz w:val="24"/>
          <w:szCs w:val="24"/>
          <w:u w:val="single"/>
        </w:rPr>
      </w:pPr>
      <w:r w:rsidRPr="00D5266F">
        <w:rPr>
          <w:rFonts w:ascii="Times New Roman" w:eastAsia="Calibri" w:hAnsi="Times New Roman" w:cs="Times New Roman"/>
          <w:sz w:val="24"/>
        </w:rPr>
        <w:t>Четвериков, В.С. Правоохранительные органы [Электронный ресурс] : Учебник / В. С. Четвериков. - 3-е изд. - Москва:ИЦ РИОР, НИЦ ИНФРА-М, 2014. - 378 с. – ISBN 978-5-</w:t>
      </w:r>
      <w:r w:rsidRPr="00D5266F">
        <w:rPr>
          <w:rFonts w:ascii="Times New Roman" w:eastAsia="Calibri" w:hAnsi="Times New Roman" w:cs="Times New Roman"/>
          <w:sz w:val="24"/>
        </w:rPr>
        <w:lastRenderedPageBreak/>
        <w:t>369-01238-3. - Режим доступа: http://znanium.com/catalog/product/338590</w:t>
      </w:r>
    </w:p>
    <w:sectPr w:rsidR="007300BB" w:rsidRPr="008B6CEA" w:rsidSect="003650B5">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86" w:rsidRDefault="006B6C86" w:rsidP="009B17D9">
      <w:pPr>
        <w:spacing w:after="0" w:line="240" w:lineRule="auto"/>
      </w:pPr>
      <w:r>
        <w:separator/>
      </w:r>
    </w:p>
  </w:endnote>
  <w:endnote w:type="continuationSeparator" w:id="0">
    <w:p w:rsidR="006B6C86" w:rsidRDefault="006B6C86"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543A96" w:rsidRPr="003650B5" w:rsidRDefault="00543A96">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D5266F">
          <w:rPr>
            <w:rFonts w:ascii="Times New Roman" w:hAnsi="Times New Roman" w:cs="Times New Roman"/>
            <w:noProof/>
          </w:rPr>
          <w:t>21</w:t>
        </w:r>
        <w:r w:rsidRPr="003650B5">
          <w:rPr>
            <w:rFonts w:ascii="Times New Roman" w:hAnsi="Times New Roman" w:cs="Times New Roman"/>
          </w:rPr>
          <w:fldChar w:fldCharType="end"/>
        </w:r>
      </w:p>
    </w:sdtContent>
  </w:sdt>
  <w:p w:rsidR="00543A96" w:rsidRDefault="00543A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86" w:rsidRDefault="006B6C86" w:rsidP="009B17D9">
      <w:pPr>
        <w:spacing w:after="0" w:line="240" w:lineRule="auto"/>
      </w:pPr>
      <w:r>
        <w:separator/>
      </w:r>
    </w:p>
  </w:footnote>
  <w:footnote w:type="continuationSeparator" w:id="0">
    <w:p w:rsidR="006B6C86" w:rsidRDefault="006B6C86" w:rsidP="009B1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1"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106C41"/>
    <w:multiLevelType w:val="multilevel"/>
    <w:tmpl w:val="B0F67C5A"/>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BC3385"/>
    <w:multiLevelType w:val="hybridMultilevel"/>
    <w:tmpl w:val="865E2AE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821817"/>
    <w:multiLevelType w:val="hybridMultilevel"/>
    <w:tmpl w:val="A9C8E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E2F169A"/>
    <w:multiLevelType w:val="hybridMultilevel"/>
    <w:tmpl w:val="E9D67D1C"/>
    <w:lvl w:ilvl="0" w:tplc="8990F100">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20617B"/>
    <w:multiLevelType w:val="hybridMultilevel"/>
    <w:tmpl w:val="0792D638"/>
    <w:lvl w:ilvl="0" w:tplc="F93AD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47320E"/>
    <w:multiLevelType w:val="multilevel"/>
    <w:tmpl w:val="F8A47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5"/>
  </w:num>
  <w:num w:numId="3">
    <w:abstractNumId w:val="13"/>
  </w:num>
  <w:num w:numId="4">
    <w:abstractNumId w:val="2"/>
  </w:num>
  <w:num w:numId="5">
    <w:abstractNumId w:val="5"/>
  </w:num>
  <w:num w:numId="6">
    <w:abstractNumId w:val="1"/>
  </w:num>
  <w:num w:numId="7">
    <w:abstractNumId w:val="9"/>
  </w:num>
  <w:num w:numId="8">
    <w:abstractNumId w:val="0"/>
  </w:num>
  <w:num w:numId="9">
    <w:abstractNumId w:val="12"/>
  </w:num>
  <w:num w:numId="10">
    <w:abstractNumId w:val="6"/>
  </w:num>
  <w:num w:numId="11">
    <w:abstractNumId w:val="11"/>
  </w:num>
  <w:num w:numId="12">
    <w:abstractNumId w:val="3"/>
  </w:num>
  <w:num w:numId="13">
    <w:abstractNumId w:val="10"/>
  </w:num>
  <w:num w:numId="14">
    <w:abstractNumId w:val="4"/>
  </w:num>
  <w:num w:numId="15">
    <w:abstractNumId w:val="7"/>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4A7D"/>
    <w:rsid w:val="001B4DCF"/>
    <w:rsid w:val="001E03C5"/>
    <w:rsid w:val="00237028"/>
    <w:rsid w:val="0025570B"/>
    <w:rsid w:val="002E6425"/>
    <w:rsid w:val="002F11D5"/>
    <w:rsid w:val="003005F9"/>
    <w:rsid w:val="00307BDB"/>
    <w:rsid w:val="0032382B"/>
    <w:rsid w:val="003650B5"/>
    <w:rsid w:val="00374987"/>
    <w:rsid w:val="003A1DE6"/>
    <w:rsid w:val="003B0ADE"/>
    <w:rsid w:val="003F253E"/>
    <w:rsid w:val="00401530"/>
    <w:rsid w:val="00424E1F"/>
    <w:rsid w:val="0043768A"/>
    <w:rsid w:val="00464FD2"/>
    <w:rsid w:val="0049450D"/>
    <w:rsid w:val="005171B8"/>
    <w:rsid w:val="00522158"/>
    <w:rsid w:val="00543A96"/>
    <w:rsid w:val="00550EAA"/>
    <w:rsid w:val="0060280A"/>
    <w:rsid w:val="0063618F"/>
    <w:rsid w:val="00655216"/>
    <w:rsid w:val="006B6C86"/>
    <w:rsid w:val="00713429"/>
    <w:rsid w:val="00715AB5"/>
    <w:rsid w:val="007300BB"/>
    <w:rsid w:val="007920B7"/>
    <w:rsid w:val="008051AC"/>
    <w:rsid w:val="00805BAB"/>
    <w:rsid w:val="0081349A"/>
    <w:rsid w:val="00853F06"/>
    <w:rsid w:val="00883FDD"/>
    <w:rsid w:val="008B1110"/>
    <w:rsid w:val="008B6CEA"/>
    <w:rsid w:val="008E1F3A"/>
    <w:rsid w:val="008E73E0"/>
    <w:rsid w:val="008F54D1"/>
    <w:rsid w:val="00926F13"/>
    <w:rsid w:val="009602F9"/>
    <w:rsid w:val="009B17D9"/>
    <w:rsid w:val="009F32F4"/>
    <w:rsid w:val="00A444D3"/>
    <w:rsid w:val="00A539BB"/>
    <w:rsid w:val="00A924BF"/>
    <w:rsid w:val="00A93DDE"/>
    <w:rsid w:val="00AB6B30"/>
    <w:rsid w:val="00AC63C5"/>
    <w:rsid w:val="00AD6125"/>
    <w:rsid w:val="00B43354"/>
    <w:rsid w:val="00B652FF"/>
    <w:rsid w:val="00B847D9"/>
    <w:rsid w:val="00B8525B"/>
    <w:rsid w:val="00B902DF"/>
    <w:rsid w:val="00B90A9F"/>
    <w:rsid w:val="00BD32AA"/>
    <w:rsid w:val="00BE7D85"/>
    <w:rsid w:val="00C06009"/>
    <w:rsid w:val="00C76B64"/>
    <w:rsid w:val="00C803E6"/>
    <w:rsid w:val="00C82A6D"/>
    <w:rsid w:val="00CB00A9"/>
    <w:rsid w:val="00D4751D"/>
    <w:rsid w:val="00D5266F"/>
    <w:rsid w:val="00DD5D17"/>
    <w:rsid w:val="00E11F45"/>
    <w:rsid w:val="00E6089B"/>
    <w:rsid w:val="00E74969"/>
    <w:rsid w:val="00EC6F40"/>
    <w:rsid w:val="00ED08A6"/>
    <w:rsid w:val="00EE2CBD"/>
    <w:rsid w:val="00F03BE3"/>
    <w:rsid w:val="00F37F18"/>
    <w:rsid w:val="00F43C96"/>
    <w:rsid w:val="00F8099B"/>
    <w:rsid w:val="00F917F7"/>
    <w:rsid w:val="00FC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uiPriority w:val="99"/>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D5266F"/>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
    <w:name w:val="Основной текст + Полужирный"/>
    <w:rsid w:val="00D5266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ACC6-4D8A-411E-8F79-8A3ABAD0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8008</Words>
  <Characters>45651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17</cp:revision>
  <cp:lastPrinted>2017-09-06T11:35:00Z</cp:lastPrinted>
  <dcterms:created xsi:type="dcterms:W3CDTF">2017-09-06T11:35:00Z</dcterms:created>
  <dcterms:modified xsi:type="dcterms:W3CDTF">2020-02-16T17:10:00Z</dcterms:modified>
</cp:coreProperties>
</file>