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E9128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4A45A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ЭЛЕКТРОСНАБЖЕНИЕ ПРОМЫ</w:t>
      </w:r>
      <w:r>
        <w:rPr>
          <w:b/>
          <w:bCs/>
          <w:sz w:val="48"/>
          <w:szCs w:val="48"/>
        </w:rPr>
        <w:t>Ш</w:t>
      </w:r>
      <w:r>
        <w:rPr>
          <w:b/>
          <w:bCs/>
          <w:sz w:val="48"/>
          <w:szCs w:val="48"/>
        </w:rPr>
        <w:t>ЛЕННЫХ ПРЕДПРИЯТИЙ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E9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4"/>
        <w:gridCol w:w="8257"/>
      </w:tblGrid>
      <w:tr w:rsidR="00373EE5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4A45A0" w:rsidP="00E9128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EB50F6">
              <w:rPr>
                <w:color w:val="000000"/>
                <w:sz w:val="28"/>
                <w:szCs w:val="28"/>
              </w:rPr>
              <w:t>Электроснабжение</w:t>
            </w:r>
            <w:r w:rsidR="00B503AA" w:rsidRPr="00EB50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промышленных предприятий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73EE5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 технологический институт (филиал) Орен</w:t>
            </w:r>
            <w:r w:rsidR="008E6096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E91288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EB50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промышленных предприятий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E912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E912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</w:rPr>
        <w:t>Электроснабжение промышленных предприятий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4A45A0" w:rsidRPr="00EB50F6">
        <w:rPr>
          <w:sz w:val="28"/>
          <w:szCs w:val="28"/>
        </w:rPr>
        <w:t>Электроснабжение промышленных предприятий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4A45A0" w:rsidRPr="00EB50F6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/>
          <w:bCs/>
          <w:sz w:val="28"/>
          <w:szCs w:val="28"/>
        </w:rPr>
        <w:t xml:space="preserve">– </w:t>
      </w:r>
      <w:r w:rsidRPr="00EB50F6">
        <w:rPr>
          <w:bCs/>
          <w:sz w:val="28"/>
          <w:szCs w:val="28"/>
        </w:rPr>
        <w:t>формирование знаний основного оборудования, входящего в систему электроснабжения промышленных предприятий, законов теоретической электротехники, методов анализа и моделирования электрических цепей, я</w:t>
      </w:r>
      <w:r w:rsidRPr="00EB50F6">
        <w:rPr>
          <w:bCs/>
          <w:sz w:val="28"/>
          <w:szCs w:val="28"/>
        </w:rPr>
        <w:t>в</w:t>
      </w:r>
      <w:r w:rsidRPr="00EB50F6">
        <w:rPr>
          <w:bCs/>
          <w:sz w:val="28"/>
          <w:szCs w:val="28"/>
        </w:rPr>
        <w:t>лений и процессов, на которых основаны принципы действия объектов пр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 xml:space="preserve">фессиональной деятельности; 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необходимых знаний о питающих и распределительных сетях различных промышленных объектов, режимах работы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снабжения, типовых схемах, защите распределительных сетей от перенапр</w:t>
      </w:r>
      <w:r w:rsidRPr="00EB50F6">
        <w:rPr>
          <w:bCs/>
          <w:sz w:val="28"/>
          <w:szCs w:val="28"/>
        </w:rPr>
        <w:t>я</w:t>
      </w:r>
      <w:r w:rsidRPr="00EB50F6">
        <w:rPr>
          <w:bCs/>
          <w:sz w:val="28"/>
          <w:szCs w:val="28"/>
        </w:rPr>
        <w:t>жений.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умений и навыков анализа и расчета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 промышленных объектов при проектировании, а также обоснов</w:t>
      </w:r>
      <w:r w:rsidRPr="00EB50F6">
        <w:rPr>
          <w:bCs/>
          <w:sz w:val="28"/>
          <w:szCs w:val="28"/>
        </w:rPr>
        <w:t>а</w:t>
      </w:r>
      <w:r w:rsidRPr="00EB50F6">
        <w:rPr>
          <w:bCs/>
          <w:sz w:val="28"/>
          <w:szCs w:val="28"/>
        </w:rPr>
        <w:t>ния выбора целесообразного решения;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- формирование навыков практического применения средств технич</w:t>
      </w:r>
      <w:r w:rsidRPr="00EB50F6">
        <w:rPr>
          <w:bCs/>
          <w:sz w:val="28"/>
          <w:szCs w:val="28"/>
        </w:rPr>
        <w:t>е</w:t>
      </w:r>
      <w:r w:rsidRPr="00EB50F6">
        <w:rPr>
          <w:bCs/>
          <w:sz w:val="28"/>
          <w:szCs w:val="28"/>
        </w:rPr>
        <w:t>ской диагностики и испытаний электрооборудования в области професси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нальной деятельности;</w:t>
      </w:r>
    </w:p>
    <w:p w:rsidR="004A45A0" w:rsidRPr="004A45A0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развивать навыки организации технологического процесса в соотве</w:t>
      </w:r>
      <w:r w:rsidRPr="00EB50F6">
        <w:rPr>
          <w:bCs/>
          <w:sz w:val="28"/>
          <w:szCs w:val="28"/>
        </w:rPr>
        <w:t>т</w:t>
      </w:r>
      <w:r w:rsidRPr="00EB50F6">
        <w:rPr>
          <w:bCs/>
          <w:sz w:val="28"/>
          <w:szCs w:val="28"/>
        </w:rPr>
        <w:t>ствии  с правилами устройства электроустановок (ПУЭ) в области професс</w:t>
      </w:r>
      <w:r w:rsidRPr="00EB50F6">
        <w:rPr>
          <w:bCs/>
          <w:sz w:val="28"/>
          <w:szCs w:val="28"/>
        </w:rPr>
        <w:t>и</w:t>
      </w:r>
      <w:r w:rsidRPr="00EB50F6">
        <w:rPr>
          <w:bCs/>
          <w:sz w:val="28"/>
          <w:szCs w:val="28"/>
        </w:rPr>
        <w:t>ональной деятельности;</w:t>
      </w:r>
      <w:r w:rsidRPr="004A45A0">
        <w:rPr>
          <w:bCs/>
          <w:sz w:val="28"/>
          <w:szCs w:val="28"/>
        </w:rPr>
        <w:t xml:space="preserve"> </w:t>
      </w:r>
    </w:p>
    <w:p w:rsidR="000E1E93" w:rsidRPr="004A45A0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8E60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50F6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5117"/>
      </w:tblGrid>
      <w:tr w:rsidR="00B503AA" w:rsidRPr="00EA48F1" w:rsidTr="008E609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8E6096">
        <w:tc>
          <w:tcPr>
            <w:tcW w:w="2544" w:type="dxa"/>
            <w:shd w:val="clear" w:color="auto" w:fill="auto"/>
          </w:tcPr>
          <w:p w:rsid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ПК*-2-В-2 2.2 </w:t>
            </w:r>
            <w:r w:rsidR="004A45A0" w:rsidRPr="004A45A0">
              <w:rPr>
                <w:sz w:val="28"/>
                <w:szCs w:val="28"/>
              </w:rPr>
              <w:t>Анализирует режимы работы систем электроснабжения объектов, выбирает оптимальный вариант,  учитывая имеющиеся условия и ресурсы</w:t>
            </w:r>
          </w:p>
        </w:tc>
        <w:tc>
          <w:tcPr>
            <w:tcW w:w="5117" w:type="dxa"/>
            <w:shd w:val="clear" w:color="auto" w:fill="auto"/>
          </w:tcPr>
          <w:p w:rsidR="004A45A0" w:rsidRPr="008E6096" w:rsidRDefault="004A45A0" w:rsidP="008E6096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E6096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503AA" w:rsidRPr="00B503AA" w:rsidRDefault="004A45A0" w:rsidP="004A45A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 xml:space="preserve"> законы теоретической электротехники, методы анализа и моделирования эле</w:t>
            </w:r>
            <w:r w:rsidRPr="004A45A0">
              <w:rPr>
                <w:sz w:val="28"/>
                <w:szCs w:val="28"/>
              </w:rPr>
              <w:t>к</w:t>
            </w:r>
            <w:r w:rsidRPr="004A45A0">
              <w:rPr>
                <w:sz w:val="28"/>
                <w:szCs w:val="28"/>
              </w:rPr>
              <w:t>трических цепей, явлений и процессов, на которых основаны принципы де</w:t>
            </w:r>
            <w:r w:rsidRPr="004A45A0">
              <w:rPr>
                <w:sz w:val="28"/>
                <w:szCs w:val="28"/>
              </w:rPr>
              <w:t>й</w:t>
            </w:r>
            <w:r w:rsidRPr="004A45A0">
              <w:rPr>
                <w:sz w:val="28"/>
                <w:szCs w:val="28"/>
              </w:rPr>
              <w:t>ствия объектов профессиональной де</w:t>
            </w:r>
            <w:r w:rsidRPr="004A45A0">
              <w:rPr>
                <w:sz w:val="28"/>
                <w:szCs w:val="28"/>
              </w:rPr>
              <w:t>я</w:t>
            </w:r>
            <w:r w:rsidRPr="004A45A0">
              <w:rPr>
                <w:sz w:val="28"/>
                <w:szCs w:val="28"/>
              </w:rPr>
              <w:t>тельности</w:t>
            </w:r>
            <w:r w:rsidR="00B503AA" w:rsidRPr="00B503AA">
              <w:rPr>
                <w:sz w:val="28"/>
                <w:szCs w:val="28"/>
              </w:rPr>
              <w:t>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503AA" w:rsidRPr="00B503AA" w:rsidRDefault="00B503AA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- </w:t>
            </w:r>
            <w:r w:rsidR="004A45A0" w:rsidRPr="004A45A0">
              <w:rPr>
                <w:sz w:val="28"/>
                <w:szCs w:val="28"/>
              </w:rPr>
              <w:t>анализировать режимы работы систем электроснабжения объектов, при расчете показателей уровня надежности электроснабжения и качества электроэнергии;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4A45A0" w:rsidRPr="00B503AA" w:rsidRDefault="008E6096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45A0" w:rsidRPr="004A45A0">
              <w:rPr>
                <w:sz w:val="28"/>
                <w:szCs w:val="28"/>
              </w:rPr>
              <w:t>навыками практического выбора параметров оборудования систем электроснабжения учитывая имеющиеся условия и ресурсы;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ПК*-3-В-2 3.2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теорию об электроснабжении промы</w:t>
            </w:r>
            <w:r w:rsidRPr="00703CE0">
              <w:rPr>
                <w:sz w:val="28"/>
                <w:szCs w:val="28"/>
              </w:rPr>
              <w:t>ш</w:t>
            </w:r>
            <w:r w:rsidRPr="00703CE0">
              <w:rPr>
                <w:sz w:val="28"/>
                <w:szCs w:val="28"/>
              </w:rPr>
              <w:t>ленных предприятий,  способы передачи и распределения электрической энергии, электрооборудование входящее в сист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му электроснабжения, а также основные режимы работы питающих сетей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 xml:space="preserve"> применять технические средства эк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плуатационных испытаний и диагност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ки при установке электроэнергетическ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>го оборудования промышленных пре</w:t>
            </w:r>
            <w:r w:rsidRPr="00703CE0">
              <w:rPr>
                <w:sz w:val="28"/>
                <w:szCs w:val="28"/>
              </w:rPr>
              <w:t>д</w:t>
            </w:r>
            <w:r w:rsidRPr="00703CE0">
              <w:rPr>
                <w:sz w:val="28"/>
                <w:szCs w:val="28"/>
              </w:rPr>
              <w:t>приятий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навыками выбора схем электроснабж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 объектов различного назначения;</w:t>
            </w:r>
          </w:p>
          <w:p w:rsidR="00703CE0" w:rsidRPr="004A45A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 xml:space="preserve"> навыками практического применения средств технической диагностики и и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пытаний электрооборудования в области профессиональной деятельности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ПК*-4 Способен использовать правила техники безопасности в электроустановках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ПК*-4-В-2 4.2 Способен применять правила техники безопасности в электроустановках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правила организации и обслуживания рабочего места в соответствии совреме</w:t>
            </w:r>
            <w:r w:rsidRPr="00703CE0">
              <w:rPr>
                <w:sz w:val="28"/>
                <w:szCs w:val="28"/>
              </w:rPr>
              <w:t>н</w:t>
            </w:r>
            <w:r w:rsidRPr="00703CE0">
              <w:rPr>
                <w:sz w:val="28"/>
                <w:szCs w:val="28"/>
              </w:rPr>
              <w:t>ными требованиями эргономики в ходе контроля технологического процесса в учебных мастерских, организациях и предприятиях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выполнять электромонтажные, пуск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 xml:space="preserve">наладочные работы в соответствии  с правилами устройства электроустановок (ПУЭ) 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навыками практического применения требований безопасности при выполн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нии электромонтажных работ на прои</w:t>
            </w:r>
            <w:r w:rsidRPr="00703CE0">
              <w:rPr>
                <w:sz w:val="28"/>
                <w:szCs w:val="28"/>
              </w:rPr>
              <w:t>з</w:t>
            </w:r>
            <w:r w:rsidRPr="00703CE0">
              <w:rPr>
                <w:sz w:val="28"/>
                <w:szCs w:val="28"/>
              </w:rPr>
              <w:t>водстве, а также требований пожарной безопасности.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 Способен составлять технические схемы станций и подстанций</w:t>
            </w: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ПК*-6-В-2 6.2 Обосновывает выбор целесообразного решения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-принципы и физические основы форм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рования режимов электропотребления, методы и практические приемы расчета электрических нагрузок отдельных эл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ментов и систем электроснабжения в ц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лом, методы выбора целесообразного решения и расстановки компенсирующих и регулирующих устройств;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 xml:space="preserve"> </w:t>
            </w: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применять полученные знания для р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шения инженерных задач, относящихся к электроснабжению промышленных предприятий;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>– навыков анализа и расчета систем эле</w:t>
            </w:r>
            <w:r w:rsidRPr="00703CE0">
              <w:rPr>
                <w:sz w:val="28"/>
                <w:szCs w:val="28"/>
              </w:rPr>
              <w:t>к</w:t>
            </w:r>
            <w:r w:rsidRPr="00703CE0">
              <w:rPr>
                <w:sz w:val="28"/>
                <w:szCs w:val="28"/>
              </w:rPr>
              <w:lastRenderedPageBreak/>
              <w:t>троснабжения промышленных предпри</w:t>
            </w:r>
            <w:r w:rsidRPr="00703CE0">
              <w:rPr>
                <w:sz w:val="28"/>
                <w:szCs w:val="28"/>
              </w:rPr>
              <w:t>я</w:t>
            </w:r>
            <w:r w:rsidRPr="00703CE0">
              <w:rPr>
                <w:sz w:val="28"/>
                <w:szCs w:val="28"/>
              </w:rPr>
              <w:t>тий при проектировании, а также обо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новывать выбор целесообразного реш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ния.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EB50F6">
        <w:rPr>
          <w:rFonts w:ascii="Times New Roman" w:hAnsi="Times New Roman" w:cs="Times New Roman"/>
          <w:sz w:val="28"/>
          <w:szCs w:val="28"/>
        </w:rPr>
        <w:t>«</w:t>
      </w:r>
      <w:r w:rsidR="00703CE0" w:rsidRPr="00EB50F6">
        <w:rPr>
          <w:rFonts w:ascii="Times New Roman" w:hAnsi="Times New Roman" w:cs="Times New Roman"/>
          <w:sz w:val="28"/>
          <w:szCs w:val="28"/>
        </w:rPr>
        <w:t>Электроснабжение промышленных предприятий</w:t>
      </w:r>
      <w:r w:rsidR="00477D55" w:rsidRPr="00EB50F6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 xml:space="preserve">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C63EF1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C63EF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C63EF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должны точно соответствовать названию в тексте, расхождения не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358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ницы физических величин, их наименования и обозначения в соответствии с        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C63EF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C63EF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63EF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C63EF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63EF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lastRenderedPageBreak/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1" w:rsidRDefault="00C63EF1" w:rsidP="00817BE6">
      <w:pPr>
        <w:spacing w:after="0" w:line="240" w:lineRule="auto"/>
      </w:pPr>
      <w:r>
        <w:separator/>
      </w:r>
    </w:p>
  </w:endnote>
  <w:endnote w:type="continuationSeparator" w:id="0">
    <w:p w:rsidR="00C63EF1" w:rsidRDefault="00C63E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2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1" w:rsidRDefault="00C63EF1" w:rsidP="00817BE6">
      <w:pPr>
        <w:spacing w:after="0" w:line="240" w:lineRule="auto"/>
      </w:pPr>
      <w:r>
        <w:separator/>
      </w:r>
    </w:p>
  </w:footnote>
  <w:footnote w:type="continuationSeparator" w:id="0">
    <w:p w:rsidR="00C63EF1" w:rsidRDefault="00C63E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51C92"/>
    <w:rsid w:val="001A6D1C"/>
    <w:rsid w:val="001B1A33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72F64"/>
    <w:rsid w:val="00373EE5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258A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8E6096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46244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63EF1"/>
    <w:rsid w:val="00C70ACC"/>
    <w:rsid w:val="00C83122"/>
    <w:rsid w:val="00C92FDE"/>
    <w:rsid w:val="00CC0157"/>
    <w:rsid w:val="00CD673B"/>
    <w:rsid w:val="00CF57E7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91288"/>
    <w:rsid w:val="00EB50F6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96A-82C0-4D8B-9C02-CD43E95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42</cp:revision>
  <dcterms:created xsi:type="dcterms:W3CDTF">2016-10-09T16:26:00Z</dcterms:created>
  <dcterms:modified xsi:type="dcterms:W3CDTF">2021-11-23T05:10:00Z</dcterms:modified>
</cp:coreProperties>
</file>