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4212" w:rsidRPr="00506904" w:rsidRDefault="00C922CE" w:rsidP="002E4212">
      <w:pPr>
        <w:suppressLineNumbers/>
        <w:jc w:val="center"/>
        <w:rPr>
          <w:sz w:val="28"/>
          <w:szCs w:val="28"/>
        </w:rPr>
      </w:pPr>
      <w:proofErr w:type="spellStart"/>
      <w:r>
        <w:rPr>
          <w:sz w:val="28"/>
          <w:szCs w:val="28"/>
        </w:rPr>
        <w:t>Минобрнауки</w:t>
      </w:r>
      <w:proofErr w:type="spellEnd"/>
      <w:r>
        <w:rPr>
          <w:sz w:val="28"/>
          <w:szCs w:val="28"/>
        </w:rPr>
        <w:t xml:space="preserve"> России</w:t>
      </w:r>
    </w:p>
    <w:p w:rsidR="002E4212" w:rsidRPr="00506904" w:rsidRDefault="002E4212" w:rsidP="002E4212">
      <w:pPr>
        <w:jc w:val="center"/>
        <w:rPr>
          <w:sz w:val="28"/>
          <w:szCs w:val="28"/>
        </w:rPr>
      </w:pPr>
    </w:p>
    <w:p w:rsidR="002E4212" w:rsidRPr="00506904" w:rsidRDefault="002E4212" w:rsidP="002E4212">
      <w:pPr>
        <w:jc w:val="center"/>
        <w:rPr>
          <w:sz w:val="28"/>
          <w:szCs w:val="28"/>
        </w:rPr>
      </w:pPr>
      <w:r w:rsidRPr="00506904">
        <w:rPr>
          <w:sz w:val="28"/>
          <w:szCs w:val="28"/>
        </w:rPr>
        <w:t>Бузулукский гуманитарно-технологический институт (филиал)</w:t>
      </w:r>
    </w:p>
    <w:p w:rsidR="002E4212" w:rsidRPr="00506904" w:rsidRDefault="002E4212" w:rsidP="002E4212">
      <w:pPr>
        <w:jc w:val="center"/>
        <w:rPr>
          <w:sz w:val="28"/>
          <w:szCs w:val="28"/>
        </w:rPr>
      </w:pPr>
      <w:r w:rsidRPr="00506904">
        <w:rPr>
          <w:sz w:val="28"/>
          <w:szCs w:val="28"/>
        </w:rPr>
        <w:t xml:space="preserve">федерального государственного бюджетного образовательного </w:t>
      </w:r>
    </w:p>
    <w:p w:rsidR="002E4212" w:rsidRPr="00506904" w:rsidRDefault="002E4212" w:rsidP="002E4212">
      <w:pPr>
        <w:jc w:val="center"/>
        <w:rPr>
          <w:sz w:val="28"/>
          <w:szCs w:val="28"/>
        </w:rPr>
      </w:pPr>
      <w:r w:rsidRPr="00506904">
        <w:rPr>
          <w:sz w:val="28"/>
          <w:szCs w:val="28"/>
        </w:rPr>
        <w:t xml:space="preserve">учреждения высшего образования </w:t>
      </w:r>
    </w:p>
    <w:p w:rsidR="002E4212" w:rsidRPr="00506904" w:rsidRDefault="002E4212" w:rsidP="002E4212">
      <w:pPr>
        <w:jc w:val="center"/>
        <w:rPr>
          <w:sz w:val="28"/>
          <w:szCs w:val="28"/>
        </w:rPr>
      </w:pPr>
      <w:r w:rsidRPr="00506904">
        <w:rPr>
          <w:caps/>
          <w:sz w:val="28"/>
          <w:szCs w:val="28"/>
        </w:rPr>
        <w:t>«О</w:t>
      </w:r>
      <w:r w:rsidRPr="00506904">
        <w:rPr>
          <w:sz w:val="28"/>
          <w:szCs w:val="28"/>
        </w:rPr>
        <w:t>ренбургский государственный университет»</w:t>
      </w:r>
    </w:p>
    <w:p w:rsidR="002E4212" w:rsidRPr="00506904" w:rsidRDefault="002E4212" w:rsidP="002E4212">
      <w:pPr>
        <w:jc w:val="center"/>
        <w:rPr>
          <w:sz w:val="28"/>
          <w:szCs w:val="28"/>
        </w:rPr>
      </w:pPr>
    </w:p>
    <w:p w:rsidR="002E4212" w:rsidRPr="00506904" w:rsidRDefault="002E4212" w:rsidP="002E4212">
      <w:pPr>
        <w:jc w:val="center"/>
        <w:rPr>
          <w:sz w:val="28"/>
          <w:szCs w:val="28"/>
        </w:rPr>
      </w:pPr>
      <w:r w:rsidRPr="00506904">
        <w:rPr>
          <w:sz w:val="28"/>
          <w:szCs w:val="28"/>
        </w:rPr>
        <w:t xml:space="preserve">Кафедра </w:t>
      </w:r>
      <w:r w:rsidR="00172D3D">
        <w:rPr>
          <w:sz w:val="28"/>
          <w:szCs w:val="28"/>
        </w:rPr>
        <w:t>педагогического образования</w:t>
      </w:r>
    </w:p>
    <w:p w:rsidR="002E4212" w:rsidRPr="00506904" w:rsidRDefault="002E4212" w:rsidP="002E4212">
      <w:pPr>
        <w:rPr>
          <w:sz w:val="28"/>
          <w:szCs w:val="20"/>
        </w:rPr>
      </w:pPr>
    </w:p>
    <w:p w:rsidR="002E4212" w:rsidRPr="00506904" w:rsidRDefault="002E4212" w:rsidP="002E4212">
      <w:pPr>
        <w:rPr>
          <w:sz w:val="28"/>
          <w:szCs w:val="20"/>
        </w:rPr>
      </w:pPr>
    </w:p>
    <w:p w:rsidR="002E4212" w:rsidRPr="00506904" w:rsidRDefault="002E4212" w:rsidP="002E4212">
      <w:pPr>
        <w:rPr>
          <w:sz w:val="28"/>
          <w:szCs w:val="20"/>
        </w:rPr>
      </w:pPr>
    </w:p>
    <w:p w:rsidR="002E4212" w:rsidRPr="00506904" w:rsidRDefault="002E4212" w:rsidP="002E4212">
      <w:pPr>
        <w:rPr>
          <w:sz w:val="28"/>
          <w:szCs w:val="20"/>
        </w:rPr>
      </w:pPr>
      <w:r w:rsidRPr="00506904">
        <w:rPr>
          <w:sz w:val="28"/>
          <w:szCs w:val="20"/>
        </w:rPr>
        <w:t xml:space="preserve">        </w:t>
      </w:r>
    </w:p>
    <w:p w:rsidR="002E4212" w:rsidRPr="00506904" w:rsidRDefault="002E4212" w:rsidP="002E4212">
      <w:pPr>
        <w:keepNext/>
        <w:jc w:val="center"/>
        <w:outlineLvl w:val="4"/>
        <w:rPr>
          <w:sz w:val="32"/>
          <w:szCs w:val="32"/>
        </w:rPr>
      </w:pPr>
    </w:p>
    <w:p w:rsidR="002E4212" w:rsidRPr="00506904" w:rsidRDefault="002E4212" w:rsidP="002E4212">
      <w:pPr>
        <w:jc w:val="right"/>
        <w:rPr>
          <w:sz w:val="28"/>
          <w:szCs w:val="20"/>
        </w:rPr>
      </w:pPr>
    </w:p>
    <w:p w:rsidR="002E4212" w:rsidRPr="00506904" w:rsidRDefault="002E4212" w:rsidP="002E4212">
      <w:pPr>
        <w:rPr>
          <w:b/>
          <w:sz w:val="28"/>
          <w:szCs w:val="20"/>
        </w:rPr>
      </w:pPr>
    </w:p>
    <w:p w:rsidR="002E4212" w:rsidRPr="00506904" w:rsidRDefault="002E4212" w:rsidP="002E4212">
      <w:pPr>
        <w:keepNext/>
        <w:ind w:left="-284"/>
        <w:jc w:val="right"/>
        <w:outlineLvl w:val="1"/>
        <w:rPr>
          <w:b/>
          <w:szCs w:val="20"/>
        </w:rPr>
      </w:pPr>
    </w:p>
    <w:p w:rsidR="002E4212" w:rsidRPr="003645E6" w:rsidRDefault="002E4212" w:rsidP="002E4212">
      <w:pPr>
        <w:jc w:val="center"/>
        <w:rPr>
          <w:b/>
          <w:sz w:val="52"/>
          <w:szCs w:val="52"/>
        </w:rPr>
      </w:pPr>
      <w:r>
        <w:rPr>
          <w:b/>
          <w:sz w:val="52"/>
          <w:szCs w:val="52"/>
        </w:rPr>
        <w:t>СПЕЦИАЛЬНЫЕ ГЛАВЫ МАТЕМАТИКИ</w:t>
      </w:r>
    </w:p>
    <w:p w:rsidR="002E4212" w:rsidRPr="00506904" w:rsidRDefault="002E4212" w:rsidP="002E4212">
      <w:pPr>
        <w:jc w:val="center"/>
        <w:rPr>
          <w:sz w:val="28"/>
          <w:szCs w:val="20"/>
        </w:rPr>
      </w:pPr>
    </w:p>
    <w:p w:rsidR="002E4212" w:rsidRPr="00506904" w:rsidRDefault="002E4212" w:rsidP="002E4212">
      <w:pPr>
        <w:jc w:val="center"/>
        <w:rPr>
          <w:sz w:val="32"/>
          <w:szCs w:val="32"/>
        </w:rPr>
      </w:pPr>
      <w:r w:rsidRPr="00506904">
        <w:rPr>
          <w:sz w:val="32"/>
          <w:szCs w:val="32"/>
        </w:rPr>
        <w:t>Методические указания</w:t>
      </w:r>
      <w:r>
        <w:rPr>
          <w:sz w:val="32"/>
          <w:szCs w:val="32"/>
        </w:rPr>
        <w:t xml:space="preserve"> для </w:t>
      </w:r>
      <w:proofErr w:type="gramStart"/>
      <w:r>
        <w:rPr>
          <w:sz w:val="32"/>
          <w:szCs w:val="32"/>
        </w:rPr>
        <w:t>обучающихся</w:t>
      </w:r>
      <w:proofErr w:type="gramEnd"/>
      <w:r>
        <w:rPr>
          <w:sz w:val="32"/>
          <w:szCs w:val="32"/>
        </w:rPr>
        <w:t xml:space="preserve"> по освоению дисциплины</w:t>
      </w:r>
      <w:r w:rsidRPr="00506904">
        <w:rPr>
          <w:sz w:val="32"/>
          <w:szCs w:val="32"/>
        </w:rPr>
        <w:t xml:space="preserve"> </w:t>
      </w:r>
    </w:p>
    <w:p w:rsidR="002E4212" w:rsidRPr="00506904" w:rsidRDefault="002E4212" w:rsidP="002E4212">
      <w:pPr>
        <w:jc w:val="center"/>
        <w:rPr>
          <w:sz w:val="32"/>
          <w:szCs w:val="32"/>
        </w:rPr>
      </w:pPr>
    </w:p>
    <w:p w:rsidR="002E4212" w:rsidRPr="00506904" w:rsidRDefault="002E4212" w:rsidP="002E4212">
      <w:pPr>
        <w:jc w:val="center"/>
        <w:rPr>
          <w:sz w:val="28"/>
          <w:szCs w:val="20"/>
        </w:rPr>
      </w:pPr>
    </w:p>
    <w:p w:rsidR="002E4212" w:rsidRPr="00506904" w:rsidRDefault="002E4212" w:rsidP="002E4212">
      <w:pPr>
        <w:jc w:val="center"/>
        <w:rPr>
          <w:sz w:val="28"/>
          <w:szCs w:val="20"/>
        </w:rPr>
      </w:pPr>
    </w:p>
    <w:p w:rsidR="002E4212" w:rsidRPr="00506904" w:rsidRDefault="002E4212" w:rsidP="002E4212">
      <w:pPr>
        <w:jc w:val="center"/>
        <w:rPr>
          <w:sz w:val="28"/>
          <w:szCs w:val="20"/>
        </w:rPr>
      </w:pPr>
    </w:p>
    <w:p w:rsidR="002E4212" w:rsidRPr="00506904" w:rsidRDefault="002E4212" w:rsidP="002E4212">
      <w:pPr>
        <w:jc w:val="center"/>
        <w:rPr>
          <w:sz w:val="28"/>
          <w:szCs w:val="20"/>
        </w:rPr>
      </w:pPr>
    </w:p>
    <w:p w:rsidR="002E4212" w:rsidRPr="00506904" w:rsidRDefault="002E4212" w:rsidP="002E4212">
      <w:pPr>
        <w:jc w:val="center"/>
        <w:rPr>
          <w:sz w:val="28"/>
          <w:szCs w:val="20"/>
        </w:rPr>
      </w:pPr>
    </w:p>
    <w:p w:rsidR="002E4212" w:rsidRPr="00506904" w:rsidRDefault="002E4212" w:rsidP="002E4212">
      <w:pPr>
        <w:jc w:val="center"/>
        <w:rPr>
          <w:sz w:val="28"/>
          <w:szCs w:val="20"/>
        </w:rPr>
      </w:pPr>
    </w:p>
    <w:p w:rsidR="002E4212" w:rsidRPr="00506904" w:rsidRDefault="002E4212" w:rsidP="002E4212">
      <w:pPr>
        <w:jc w:val="center"/>
        <w:rPr>
          <w:sz w:val="28"/>
          <w:szCs w:val="20"/>
        </w:rPr>
      </w:pPr>
    </w:p>
    <w:p w:rsidR="002E4212" w:rsidRPr="00506904" w:rsidRDefault="002E4212" w:rsidP="002E4212">
      <w:pPr>
        <w:jc w:val="both"/>
        <w:rPr>
          <w:snapToGrid w:val="0"/>
          <w:sz w:val="28"/>
          <w:szCs w:val="28"/>
        </w:rPr>
      </w:pPr>
      <w:r w:rsidRPr="00506904">
        <w:rPr>
          <w:snapToGrid w:val="0"/>
          <w:sz w:val="28"/>
          <w:szCs w:val="28"/>
        </w:rPr>
        <w:t xml:space="preserve">Рекомендовано Редакционно-издательским советом Бузулукского гуманитарно-технологического (филиала) федерального государственного бюджетного образовательного учреждения  высшего образования  «Оренбургский государственный университет»  в качестве  методических указаний для студентов, обучающихся  по программам  </w:t>
      </w:r>
      <w:r w:rsidRPr="00506904">
        <w:rPr>
          <w:sz w:val="28"/>
          <w:szCs w:val="28"/>
        </w:rPr>
        <w:t>Федерального государственного образовательного стандарта высшего образования</w:t>
      </w:r>
      <w:r w:rsidRPr="00506904">
        <w:rPr>
          <w:snapToGrid w:val="0"/>
          <w:sz w:val="28"/>
          <w:szCs w:val="28"/>
        </w:rPr>
        <w:t xml:space="preserve"> по направлению подготовки </w:t>
      </w:r>
      <w:r w:rsidRPr="00A02883">
        <w:rPr>
          <w:snapToGrid w:val="0"/>
          <w:sz w:val="28"/>
          <w:szCs w:val="28"/>
        </w:rPr>
        <w:t>23.03.03 Эксплуатация транспортно-технологических машин и комплексов</w:t>
      </w:r>
      <w:r w:rsidRPr="00506904">
        <w:rPr>
          <w:snapToGrid w:val="0"/>
          <w:sz w:val="28"/>
          <w:szCs w:val="28"/>
        </w:rPr>
        <w:t>.</w:t>
      </w:r>
    </w:p>
    <w:p w:rsidR="002E4212" w:rsidRPr="00506904" w:rsidRDefault="002E4212" w:rsidP="002E4212">
      <w:pPr>
        <w:jc w:val="both"/>
        <w:rPr>
          <w:sz w:val="28"/>
          <w:szCs w:val="20"/>
        </w:rPr>
      </w:pPr>
    </w:p>
    <w:p w:rsidR="002E4212" w:rsidRDefault="002E4212" w:rsidP="002E4212">
      <w:pPr>
        <w:jc w:val="center"/>
        <w:rPr>
          <w:sz w:val="28"/>
          <w:szCs w:val="20"/>
        </w:rPr>
      </w:pPr>
    </w:p>
    <w:p w:rsidR="002E4212" w:rsidRDefault="002E4212" w:rsidP="002E4212">
      <w:pPr>
        <w:jc w:val="center"/>
        <w:rPr>
          <w:sz w:val="28"/>
          <w:szCs w:val="20"/>
        </w:rPr>
      </w:pPr>
    </w:p>
    <w:p w:rsidR="002E4212" w:rsidRPr="00506904" w:rsidRDefault="002E4212" w:rsidP="002E4212">
      <w:pPr>
        <w:jc w:val="center"/>
        <w:rPr>
          <w:sz w:val="28"/>
          <w:szCs w:val="20"/>
        </w:rPr>
      </w:pPr>
    </w:p>
    <w:p w:rsidR="002E4212" w:rsidRPr="00506904" w:rsidRDefault="002E4212" w:rsidP="002E4212">
      <w:pPr>
        <w:jc w:val="center"/>
        <w:rPr>
          <w:sz w:val="28"/>
          <w:szCs w:val="20"/>
        </w:rPr>
      </w:pPr>
      <w:r w:rsidRPr="00506904">
        <w:rPr>
          <w:sz w:val="28"/>
          <w:szCs w:val="20"/>
        </w:rPr>
        <w:t xml:space="preserve">Бузулук </w:t>
      </w:r>
    </w:p>
    <w:p w:rsidR="002E4212" w:rsidRDefault="00172D3D" w:rsidP="002E4212">
      <w:pPr>
        <w:jc w:val="center"/>
        <w:rPr>
          <w:sz w:val="28"/>
          <w:szCs w:val="28"/>
        </w:rPr>
      </w:pPr>
      <w:r>
        <w:rPr>
          <w:sz w:val="28"/>
          <w:szCs w:val="20"/>
        </w:rPr>
        <w:t>2019</w:t>
      </w:r>
      <w:r w:rsidR="002E4212" w:rsidRPr="00506904">
        <w:rPr>
          <w:sz w:val="28"/>
          <w:szCs w:val="20"/>
        </w:rPr>
        <w:t xml:space="preserve"> </w:t>
      </w:r>
    </w:p>
    <w:p w:rsidR="002E4212" w:rsidRDefault="002E4212" w:rsidP="002E4212">
      <w:pPr>
        <w:rPr>
          <w:sz w:val="28"/>
          <w:szCs w:val="28"/>
        </w:rPr>
      </w:pPr>
    </w:p>
    <w:p w:rsidR="002E4212" w:rsidRPr="00506904" w:rsidRDefault="00ED1ABF" w:rsidP="002E4212">
      <w:pPr>
        <w:rPr>
          <w:sz w:val="28"/>
          <w:szCs w:val="28"/>
        </w:rPr>
      </w:pPr>
      <w:r>
        <w:rPr>
          <w:noProof/>
          <w:sz w:val="28"/>
          <w:szCs w:val="28"/>
        </w:rPr>
        <w:pict>
          <v:rect id="_x0000_s1237" style="position:absolute;margin-left:225.15pt;margin-top:6.25pt;width:36pt;height:21.45pt;z-index:251666432" stroked="f"/>
        </w:pict>
      </w:r>
      <w:r w:rsidR="002E4212" w:rsidRPr="00506904">
        <w:rPr>
          <w:sz w:val="28"/>
          <w:szCs w:val="28"/>
        </w:rPr>
        <w:br w:type="page"/>
      </w:r>
      <w:r w:rsidR="002E4212" w:rsidRPr="00506904">
        <w:rPr>
          <w:sz w:val="28"/>
          <w:szCs w:val="28"/>
        </w:rPr>
        <w:lastRenderedPageBreak/>
        <w:t>УДК 31:33</w:t>
      </w:r>
    </w:p>
    <w:p w:rsidR="002E4212" w:rsidRPr="00506904" w:rsidRDefault="002E4212" w:rsidP="002E4212">
      <w:pPr>
        <w:keepNext/>
        <w:outlineLvl w:val="0"/>
        <w:rPr>
          <w:sz w:val="28"/>
          <w:szCs w:val="28"/>
        </w:rPr>
      </w:pPr>
      <w:bookmarkStart w:id="0" w:name="_Toc23291342"/>
      <w:r w:rsidRPr="00506904">
        <w:rPr>
          <w:sz w:val="28"/>
          <w:szCs w:val="28"/>
        </w:rPr>
        <w:t>ББК 65.051</w:t>
      </w:r>
      <w:bookmarkEnd w:id="0"/>
    </w:p>
    <w:p w:rsidR="002E4212" w:rsidRPr="00506904" w:rsidRDefault="002E4212" w:rsidP="002E4212">
      <w:pPr>
        <w:rPr>
          <w:sz w:val="28"/>
          <w:szCs w:val="28"/>
        </w:rPr>
      </w:pPr>
      <w:r w:rsidRPr="00506904">
        <w:rPr>
          <w:sz w:val="28"/>
          <w:szCs w:val="28"/>
        </w:rPr>
        <w:t xml:space="preserve">         </w:t>
      </w:r>
      <w:proofErr w:type="gramStart"/>
      <w:r>
        <w:rPr>
          <w:sz w:val="28"/>
          <w:szCs w:val="28"/>
        </w:rPr>
        <w:t>Б</w:t>
      </w:r>
      <w:proofErr w:type="gramEnd"/>
      <w:r w:rsidRPr="00506904">
        <w:rPr>
          <w:sz w:val="28"/>
          <w:szCs w:val="28"/>
        </w:rPr>
        <w:t xml:space="preserve"> </w:t>
      </w:r>
      <w:r>
        <w:rPr>
          <w:sz w:val="28"/>
          <w:szCs w:val="28"/>
        </w:rPr>
        <w:t>20</w:t>
      </w:r>
    </w:p>
    <w:p w:rsidR="002E4212" w:rsidRPr="00506904" w:rsidRDefault="002E4212" w:rsidP="002E4212">
      <w:pPr>
        <w:keepNext/>
        <w:outlineLvl w:val="0"/>
        <w:rPr>
          <w:sz w:val="28"/>
          <w:szCs w:val="28"/>
        </w:rPr>
      </w:pPr>
    </w:p>
    <w:p w:rsidR="002E4212" w:rsidRDefault="002E4212" w:rsidP="002E4212">
      <w:pPr>
        <w:tabs>
          <w:tab w:val="left" w:pos="851"/>
          <w:tab w:val="left" w:pos="1080"/>
        </w:tabs>
        <w:jc w:val="both"/>
        <w:rPr>
          <w:sz w:val="28"/>
          <w:szCs w:val="28"/>
        </w:rPr>
      </w:pPr>
    </w:p>
    <w:p w:rsidR="002E4212" w:rsidRDefault="002E4212" w:rsidP="002E4212">
      <w:pPr>
        <w:tabs>
          <w:tab w:val="left" w:pos="851"/>
          <w:tab w:val="left" w:pos="1080"/>
        </w:tabs>
        <w:jc w:val="both"/>
        <w:rPr>
          <w:sz w:val="28"/>
          <w:szCs w:val="28"/>
        </w:rPr>
      </w:pPr>
    </w:p>
    <w:p w:rsidR="002E4212" w:rsidRDefault="002E4212" w:rsidP="002E4212">
      <w:pPr>
        <w:tabs>
          <w:tab w:val="left" w:pos="851"/>
          <w:tab w:val="left" w:pos="1080"/>
        </w:tabs>
        <w:jc w:val="both"/>
        <w:rPr>
          <w:sz w:val="28"/>
          <w:szCs w:val="28"/>
        </w:rPr>
      </w:pPr>
    </w:p>
    <w:p w:rsidR="002E4212" w:rsidRPr="00506904" w:rsidRDefault="002E4212" w:rsidP="002E4212">
      <w:pPr>
        <w:tabs>
          <w:tab w:val="left" w:pos="851"/>
          <w:tab w:val="left" w:pos="1080"/>
        </w:tabs>
        <w:jc w:val="both"/>
        <w:rPr>
          <w:b/>
          <w:sz w:val="28"/>
          <w:szCs w:val="28"/>
        </w:rPr>
      </w:pPr>
      <w:r>
        <w:rPr>
          <w:b/>
          <w:sz w:val="28"/>
          <w:szCs w:val="28"/>
        </w:rPr>
        <w:t xml:space="preserve">          Балан И.В.</w:t>
      </w:r>
    </w:p>
    <w:p w:rsidR="002E4212" w:rsidRPr="00F3056D" w:rsidRDefault="002E4212" w:rsidP="002E4212">
      <w:pPr>
        <w:tabs>
          <w:tab w:val="left" w:pos="709"/>
        </w:tabs>
        <w:ind w:left="709" w:hanging="709"/>
        <w:jc w:val="both"/>
        <w:rPr>
          <w:sz w:val="28"/>
          <w:szCs w:val="28"/>
        </w:rPr>
      </w:pPr>
      <w:proofErr w:type="gramStart"/>
      <w:r>
        <w:rPr>
          <w:sz w:val="28"/>
          <w:szCs w:val="28"/>
        </w:rPr>
        <w:t>Б</w:t>
      </w:r>
      <w:proofErr w:type="gramEnd"/>
      <w:r>
        <w:rPr>
          <w:sz w:val="28"/>
          <w:szCs w:val="28"/>
        </w:rPr>
        <w:t xml:space="preserve"> 20  Специальные главы математики</w:t>
      </w:r>
      <w:r w:rsidRPr="00506904">
        <w:rPr>
          <w:sz w:val="28"/>
          <w:szCs w:val="28"/>
        </w:rPr>
        <w:t xml:space="preserve">: методические указания </w:t>
      </w:r>
      <w:r>
        <w:rPr>
          <w:sz w:val="28"/>
          <w:szCs w:val="28"/>
        </w:rPr>
        <w:t>для обучающихся по освоению дисциплины</w:t>
      </w:r>
      <w:r w:rsidRPr="00506904">
        <w:rPr>
          <w:sz w:val="28"/>
          <w:szCs w:val="28"/>
        </w:rPr>
        <w:t xml:space="preserve"> / </w:t>
      </w:r>
      <w:r>
        <w:rPr>
          <w:sz w:val="28"/>
          <w:szCs w:val="28"/>
        </w:rPr>
        <w:t>сост. И.В. Балан</w:t>
      </w:r>
      <w:r w:rsidRPr="00506904">
        <w:rPr>
          <w:sz w:val="28"/>
          <w:szCs w:val="28"/>
          <w:lang w:eastAsia="en-US"/>
        </w:rPr>
        <w:t xml:space="preserve">; Бузулукский </w:t>
      </w:r>
      <w:r w:rsidRPr="00692E7F">
        <w:rPr>
          <w:sz w:val="28"/>
          <w:szCs w:val="28"/>
          <w:lang w:eastAsia="en-US"/>
        </w:rPr>
        <w:t xml:space="preserve">гуманитарно-технологический институт (филиал) ОГУ. - Бузулук: БГТИ, </w:t>
      </w:r>
      <w:r w:rsidR="00172D3D">
        <w:rPr>
          <w:sz w:val="28"/>
          <w:szCs w:val="28"/>
          <w:lang w:eastAsia="en-US"/>
        </w:rPr>
        <w:t>2019</w:t>
      </w:r>
      <w:r w:rsidRPr="00692E7F">
        <w:rPr>
          <w:sz w:val="28"/>
          <w:szCs w:val="28"/>
          <w:lang w:eastAsia="en-US"/>
        </w:rPr>
        <w:t xml:space="preserve">. -  </w:t>
      </w:r>
      <w:r w:rsidR="006E5701">
        <w:rPr>
          <w:sz w:val="28"/>
          <w:szCs w:val="28"/>
          <w:lang w:eastAsia="en-US"/>
        </w:rPr>
        <w:t>36</w:t>
      </w:r>
      <w:r w:rsidRPr="00692E7F">
        <w:rPr>
          <w:sz w:val="28"/>
          <w:szCs w:val="28"/>
          <w:lang w:eastAsia="en-US"/>
        </w:rPr>
        <w:t xml:space="preserve"> с.</w:t>
      </w:r>
    </w:p>
    <w:p w:rsidR="002E4212" w:rsidRPr="00F3056D" w:rsidRDefault="002E4212" w:rsidP="002E4212">
      <w:pPr>
        <w:tabs>
          <w:tab w:val="left" w:pos="851"/>
        </w:tabs>
        <w:ind w:firstLine="851"/>
        <w:jc w:val="both"/>
        <w:rPr>
          <w:b/>
          <w:sz w:val="28"/>
          <w:szCs w:val="28"/>
        </w:rPr>
      </w:pPr>
    </w:p>
    <w:p w:rsidR="002E4212" w:rsidRPr="00F3056D" w:rsidRDefault="002E4212" w:rsidP="002E4212">
      <w:pPr>
        <w:tabs>
          <w:tab w:val="left" w:pos="851"/>
        </w:tabs>
        <w:ind w:firstLine="851"/>
        <w:jc w:val="both"/>
        <w:rPr>
          <w:b/>
          <w:sz w:val="28"/>
          <w:szCs w:val="28"/>
        </w:rPr>
      </w:pPr>
    </w:p>
    <w:p w:rsidR="002E4212" w:rsidRPr="00C01AD8" w:rsidRDefault="002E4212" w:rsidP="002E4212">
      <w:pPr>
        <w:tabs>
          <w:tab w:val="left" w:pos="851"/>
        </w:tabs>
        <w:ind w:firstLine="851"/>
        <w:jc w:val="both"/>
        <w:rPr>
          <w:sz w:val="28"/>
          <w:szCs w:val="28"/>
        </w:rPr>
      </w:pPr>
      <w:r w:rsidRPr="00C01AD8">
        <w:rPr>
          <w:sz w:val="28"/>
          <w:szCs w:val="28"/>
        </w:rPr>
        <w:t xml:space="preserve">Методические указания содержат общие рекомендации к лекционным и практическим занятиям, </w:t>
      </w:r>
      <w:r>
        <w:rPr>
          <w:sz w:val="28"/>
          <w:szCs w:val="28"/>
        </w:rPr>
        <w:t>для подготовки к зачету</w:t>
      </w:r>
      <w:r w:rsidRPr="00C01AD8">
        <w:rPr>
          <w:sz w:val="28"/>
          <w:szCs w:val="28"/>
        </w:rPr>
        <w:t xml:space="preserve">, </w:t>
      </w:r>
      <w:r>
        <w:rPr>
          <w:sz w:val="28"/>
          <w:szCs w:val="28"/>
        </w:rPr>
        <w:t>рубежному контролю</w:t>
      </w:r>
      <w:r w:rsidRPr="00C01AD8">
        <w:rPr>
          <w:sz w:val="28"/>
          <w:szCs w:val="28"/>
        </w:rPr>
        <w:t xml:space="preserve">, по организации самостоятельной работы, примеры решения задач, задачи для самоконтроля, перечень контрольных вопросов, учебно-методическое обеспечение дисциплины. </w:t>
      </w:r>
    </w:p>
    <w:p w:rsidR="002E4212" w:rsidRPr="00506904" w:rsidRDefault="002E4212" w:rsidP="002E4212">
      <w:pPr>
        <w:tabs>
          <w:tab w:val="left" w:pos="851"/>
        </w:tabs>
        <w:ind w:firstLine="851"/>
        <w:jc w:val="both"/>
        <w:rPr>
          <w:sz w:val="28"/>
          <w:szCs w:val="20"/>
        </w:rPr>
      </w:pPr>
      <w:r w:rsidRPr="00C01AD8">
        <w:rPr>
          <w:sz w:val="28"/>
          <w:szCs w:val="20"/>
        </w:rPr>
        <w:t>Методические указания предназначены для</w:t>
      </w:r>
      <w:r w:rsidRPr="00C01AD8">
        <w:rPr>
          <w:color w:val="000000"/>
          <w:sz w:val="28"/>
          <w:szCs w:val="28"/>
        </w:rPr>
        <w:t xml:space="preserve"> подготовки к </w:t>
      </w:r>
      <w:r w:rsidRPr="00C01AD8">
        <w:rPr>
          <w:sz w:val="28"/>
          <w:szCs w:val="28"/>
        </w:rPr>
        <w:t>лекционным и</w:t>
      </w:r>
      <w:r w:rsidRPr="00C01AD8">
        <w:rPr>
          <w:color w:val="000000"/>
          <w:sz w:val="28"/>
          <w:szCs w:val="28"/>
        </w:rPr>
        <w:t xml:space="preserve"> практическим занятиям и самостоятельной работы </w:t>
      </w:r>
      <w:r w:rsidRPr="00C01AD8">
        <w:rPr>
          <w:sz w:val="28"/>
          <w:szCs w:val="20"/>
        </w:rPr>
        <w:t>по дисциплине «</w:t>
      </w:r>
      <w:r>
        <w:rPr>
          <w:sz w:val="28"/>
          <w:szCs w:val="28"/>
        </w:rPr>
        <w:t>Специальные главы математики</w:t>
      </w:r>
      <w:r w:rsidRPr="00C01AD8">
        <w:rPr>
          <w:sz w:val="28"/>
          <w:szCs w:val="20"/>
        </w:rPr>
        <w:t xml:space="preserve">» для студентов, обучающихся по направлению подготовки </w:t>
      </w:r>
      <w:r w:rsidRPr="00A02883">
        <w:rPr>
          <w:snapToGrid w:val="0"/>
          <w:sz w:val="28"/>
          <w:szCs w:val="28"/>
        </w:rPr>
        <w:t>23.03.03 Эксплуатация транспортно-технологических машин и комплексов</w:t>
      </w:r>
      <w:r w:rsidRPr="00C01AD8">
        <w:rPr>
          <w:sz w:val="28"/>
          <w:szCs w:val="20"/>
        </w:rPr>
        <w:t>.</w:t>
      </w:r>
    </w:p>
    <w:p w:rsidR="002E4212" w:rsidRPr="00506904" w:rsidRDefault="002E4212" w:rsidP="002E4212">
      <w:pPr>
        <w:ind w:firstLine="851"/>
        <w:jc w:val="both"/>
        <w:rPr>
          <w:sz w:val="28"/>
          <w:szCs w:val="28"/>
        </w:rPr>
      </w:pPr>
    </w:p>
    <w:p w:rsidR="002E4212" w:rsidRPr="00506904" w:rsidRDefault="002E4212" w:rsidP="002E4212">
      <w:pPr>
        <w:ind w:firstLine="851"/>
        <w:jc w:val="both"/>
        <w:rPr>
          <w:sz w:val="28"/>
          <w:szCs w:val="28"/>
        </w:rPr>
      </w:pPr>
    </w:p>
    <w:p w:rsidR="002E4212" w:rsidRPr="00506904" w:rsidRDefault="002E4212" w:rsidP="002E4212">
      <w:pPr>
        <w:ind w:firstLine="851"/>
        <w:jc w:val="both"/>
        <w:rPr>
          <w:sz w:val="28"/>
          <w:szCs w:val="28"/>
        </w:rPr>
      </w:pPr>
    </w:p>
    <w:p w:rsidR="002E4212" w:rsidRDefault="002E4212" w:rsidP="002E4212">
      <w:pPr>
        <w:ind w:firstLine="851"/>
        <w:jc w:val="both"/>
        <w:rPr>
          <w:sz w:val="28"/>
          <w:szCs w:val="28"/>
        </w:rPr>
      </w:pPr>
    </w:p>
    <w:p w:rsidR="002E4212" w:rsidRDefault="002E4212" w:rsidP="002E4212">
      <w:pPr>
        <w:ind w:firstLine="851"/>
        <w:jc w:val="both"/>
        <w:rPr>
          <w:sz w:val="28"/>
          <w:szCs w:val="28"/>
        </w:rPr>
      </w:pPr>
    </w:p>
    <w:p w:rsidR="002E4212" w:rsidRDefault="002E4212" w:rsidP="002E4212">
      <w:pPr>
        <w:ind w:firstLine="851"/>
        <w:jc w:val="both"/>
        <w:rPr>
          <w:sz w:val="28"/>
          <w:szCs w:val="28"/>
        </w:rPr>
      </w:pPr>
    </w:p>
    <w:p w:rsidR="002E4212" w:rsidRDefault="002E4212" w:rsidP="002E4212">
      <w:pPr>
        <w:ind w:firstLine="851"/>
        <w:jc w:val="both"/>
        <w:rPr>
          <w:sz w:val="28"/>
          <w:szCs w:val="28"/>
        </w:rPr>
      </w:pPr>
    </w:p>
    <w:p w:rsidR="002E4212" w:rsidRPr="00506904" w:rsidRDefault="002E4212" w:rsidP="002E4212">
      <w:pPr>
        <w:ind w:firstLine="851"/>
        <w:jc w:val="both"/>
        <w:rPr>
          <w:sz w:val="28"/>
          <w:szCs w:val="28"/>
        </w:rPr>
      </w:pPr>
    </w:p>
    <w:p w:rsidR="002E4212" w:rsidRPr="00506904" w:rsidRDefault="002E4212" w:rsidP="002E4212">
      <w:pPr>
        <w:ind w:firstLine="851"/>
        <w:jc w:val="both"/>
        <w:rPr>
          <w:sz w:val="28"/>
          <w:szCs w:val="28"/>
        </w:rPr>
      </w:pPr>
    </w:p>
    <w:p w:rsidR="002E4212" w:rsidRPr="00506904" w:rsidRDefault="002E4212" w:rsidP="002E4212">
      <w:pPr>
        <w:ind w:firstLine="851"/>
        <w:jc w:val="both"/>
        <w:rPr>
          <w:sz w:val="28"/>
          <w:szCs w:val="28"/>
        </w:rPr>
      </w:pPr>
    </w:p>
    <w:p w:rsidR="002E4212" w:rsidRPr="00506904" w:rsidRDefault="002E4212" w:rsidP="002E4212">
      <w:pPr>
        <w:ind w:firstLine="851"/>
        <w:jc w:val="both"/>
        <w:rPr>
          <w:sz w:val="28"/>
          <w:szCs w:val="28"/>
        </w:rPr>
      </w:pPr>
      <w:r w:rsidRPr="00506904">
        <w:rPr>
          <w:sz w:val="28"/>
          <w:szCs w:val="28"/>
        </w:rPr>
        <w:t xml:space="preserve">                                                                    </w:t>
      </w:r>
    </w:p>
    <w:p w:rsidR="002E4212" w:rsidRPr="00506904" w:rsidRDefault="002E4212" w:rsidP="002E4212">
      <w:pPr>
        <w:jc w:val="right"/>
        <w:rPr>
          <w:sz w:val="28"/>
          <w:szCs w:val="28"/>
        </w:rPr>
      </w:pPr>
      <w:r w:rsidRPr="00506904">
        <w:rPr>
          <w:sz w:val="28"/>
          <w:szCs w:val="28"/>
        </w:rPr>
        <w:t>УДК 31:33</w:t>
      </w:r>
    </w:p>
    <w:p w:rsidR="002E4212" w:rsidRPr="00506904" w:rsidRDefault="002E4212" w:rsidP="002E4212">
      <w:pPr>
        <w:keepNext/>
        <w:jc w:val="right"/>
        <w:outlineLvl w:val="0"/>
        <w:rPr>
          <w:sz w:val="28"/>
          <w:szCs w:val="28"/>
        </w:rPr>
      </w:pPr>
      <w:bookmarkStart w:id="1" w:name="_Toc23291343"/>
      <w:r w:rsidRPr="00506904">
        <w:rPr>
          <w:sz w:val="28"/>
          <w:szCs w:val="28"/>
        </w:rPr>
        <w:t>ББК 65.051</w:t>
      </w:r>
      <w:bookmarkEnd w:id="1"/>
    </w:p>
    <w:p w:rsidR="002E4212" w:rsidRPr="00506904" w:rsidRDefault="002E4212" w:rsidP="002E4212">
      <w:pPr>
        <w:ind w:firstLine="851"/>
        <w:jc w:val="right"/>
        <w:rPr>
          <w:sz w:val="28"/>
          <w:szCs w:val="28"/>
        </w:rPr>
      </w:pPr>
    </w:p>
    <w:p w:rsidR="002E4212" w:rsidRPr="00506904" w:rsidRDefault="002E4212" w:rsidP="002E4212">
      <w:pPr>
        <w:ind w:firstLine="851"/>
        <w:jc w:val="right"/>
        <w:rPr>
          <w:sz w:val="28"/>
          <w:szCs w:val="28"/>
        </w:rPr>
      </w:pPr>
    </w:p>
    <w:p w:rsidR="002E4212" w:rsidRPr="00506904" w:rsidRDefault="002E4212" w:rsidP="002E4212">
      <w:pPr>
        <w:tabs>
          <w:tab w:val="left" w:pos="851"/>
          <w:tab w:val="left" w:pos="6379"/>
        </w:tabs>
        <w:rPr>
          <w:sz w:val="28"/>
          <w:szCs w:val="28"/>
        </w:rPr>
      </w:pPr>
      <w:r w:rsidRPr="00506904">
        <w:rPr>
          <w:sz w:val="28"/>
          <w:szCs w:val="28"/>
        </w:rPr>
        <w:t xml:space="preserve">                                                          </w:t>
      </w:r>
      <w:r>
        <w:rPr>
          <w:sz w:val="28"/>
          <w:szCs w:val="28"/>
        </w:rPr>
        <w:t xml:space="preserve">                               </w:t>
      </w:r>
      <w:r w:rsidRPr="00506904">
        <w:rPr>
          <w:sz w:val="28"/>
          <w:szCs w:val="28"/>
        </w:rPr>
        <w:t>©</w:t>
      </w:r>
      <w:r>
        <w:rPr>
          <w:sz w:val="28"/>
          <w:szCs w:val="28"/>
        </w:rPr>
        <w:t>Балан И.В.</w:t>
      </w:r>
      <w:r w:rsidRPr="00506904">
        <w:rPr>
          <w:sz w:val="28"/>
          <w:szCs w:val="28"/>
        </w:rPr>
        <w:t xml:space="preserve">, </w:t>
      </w:r>
      <w:r w:rsidR="00172D3D">
        <w:rPr>
          <w:sz w:val="28"/>
          <w:szCs w:val="28"/>
        </w:rPr>
        <w:t>2019</w:t>
      </w:r>
    </w:p>
    <w:p w:rsidR="002E4212" w:rsidRPr="00506904" w:rsidRDefault="002E4212" w:rsidP="002E4212">
      <w:pPr>
        <w:ind w:firstLine="851"/>
        <w:jc w:val="center"/>
        <w:rPr>
          <w:sz w:val="28"/>
          <w:szCs w:val="28"/>
        </w:rPr>
      </w:pPr>
      <w:r w:rsidRPr="00506904">
        <w:rPr>
          <w:sz w:val="28"/>
          <w:szCs w:val="28"/>
        </w:rPr>
        <w:t xml:space="preserve">                                            </w:t>
      </w:r>
      <w:r>
        <w:rPr>
          <w:sz w:val="28"/>
          <w:szCs w:val="28"/>
        </w:rPr>
        <w:t xml:space="preserve">                               </w:t>
      </w:r>
      <w:r w:rsidRPr="00506904">
        <w:rPr>
          <w:sz w:val="28"/>
          <w:szCs w:val="28"/>
        </w:rPr>
        <w:t xml:space="preserve">  ©БГТИ (ф</w:t>
      </w:r>
      <w:r>
        <w:rPr>
          <w:sz w:val="28"/>
          <w:szCs w:val="28"/>
        </w:rPr>
        <w:t>илиал)</w:t>
      </w:r>
      <w:r w:rsidRPr="00506904">
        <w:rPr>
          <w:sz w:val="28"/>
          <w:szCs w:val="28"/>
        </w:rPr>
        <w:t xml:space="preserve"> ОГУ, </w:t>
      </w:r>
      <w:r w:rsidR="00172D3D">
        <w:rPr>
          <w:sz w:val="28"/>
          <w:szCs w:val="28"/>
        </w:rPr>
        <w:t>2019</w:t>
      </w:r>
      <w:r w:rsidRPr="00506904">
        <w:rPr>
          <w:sz w:val="28"/>
          <w:szCs w:val="28"/>
        </w:rPr>
        <w:t xml:space="preserve"> </w:t>
      </w:r>
    </w:p>
    <w:p w:rsidR="00BF4F42" w:rsidRPr="00A96756" w:rsidRDefault="00506904" w:rsidP="008C542D">
      <w:pPr>
        <w:jc w:val="center"/>
        <w:rPr>
          <w:b/>
          <w:sz w:val="28"/>
        </w:rPr>
      </w:pPr>
      <w:r w:rsidRPr="00506904">
        <w:rPr>
          <w:sz w:val="20"/>
          <w:szCs w:val="20"/>
        </w:rPr>
        <w:br w:type="page"/>
      </w:r>
      <w:r w:rsidR="00BF4F42" w:rsidRPr="00A96756">
        <w:rPr>
          <w:b/>
          <w:sz w:val="28"/>
        </w:rPr>
        <w:lastRenderedPageBreak/>
        <w:t>Содержание</w:t>
      </w:r>
    </w:p>
    <w:p w:rsidR="00BF4F42" w:rsidRDefault="00BF4F42" w:rsidP="00F223BA"/>
    <w:p w:rsidR="00777EA0" w:rsidRPr="00777EA0" w:rsidRDefault="00ED1ABF" w:rsidP="00777EA0">
      <w:pPr>
        <w:pStyle w:val="14"/>
        <w:tabs>
          <w:tab w:val="right" w:leader="dot" w:pos="9631"/>
        </w:tabs>
        <w:spacing w:line="240" w:lineRule="auto"/>
        <w:jc w:val="both"/>
        <w:rPr>
          <w:rFonts w:ascii="Times New Roman" w:eastAsiaTheme="minorEastAsia" w:hAnsi="Times New Roman"/>
          <w:noProof/>
          <w:sz w:val="28"/>
          <w:szCs w:val="28"/>
        </w:rPr>
      </w:pPr>
      <w:r w:rsidRPr="00777EA0">
        <w:rPr>
          <w:rFonts w:ascii="Times New Roman" w:hAnsi="Times New Roman"/>
          <w:sz w:val="28"/>
          <w:szCs w:val="28"/>
        </w:rPr>
        <w:fldChar w:fldCharType="begin"/>
      </w:r>
      <w:r w:rsidR="00A96756" w:rsidRPr="00777EA0">
        <w:rPr>
          <w:rFonts w:ascii="Times New Roman" w:hAnsi="Times New Roman"/>
          <w:sz w:val="28"/>
          <w:szCs w:val="28"/>
        </w:rPr>
        <w:instrText xml:space="preserve"> TOC \o "1-1" \h \z \u </w:instrText>
      </w:r>
      <w:r w:rsidRPr="00777EA0">
        <w:rPr>
          <w:rFonts w:ascii="Times New Roman" w:hAnsi="Times New Roman"/>
          <w:sz w:val="28"/>
          <w:szCs w:val="28"/>
        </w:rPr>
        <w:fldChar w:fldCharType="separate"/>
      </w:r>
    </w:p>
    <w:p w:rsidR="00777EA0" w:rsidRPr="00777EA0" w:rsidRDefault="00ED1ABF" w:rsidP="00777EA0">
      <w:pPr>
        <w:pStyle w:val="14"/>
        <w:tabs>
          <w:tab w:val="right" w:leader="dot" w:pos="9631"/>
        </w:tabs>
        <w:spacing w:line="240" w:lineRule="auto"/>
        <w:jc w:val="both"/>
        <w:rPr>
          <w:rFonts w:ascii="Times New Roman" w:eastAsiaTheme="minorEastAsia" w:hAnsi="Times New Roman"/>
          <w:noProof/>
          <w:sz w:val="28"/>
          <w:szCs w:val="28"/>
        </w:rPr>
      </w:pPr>
      <w:hyperlink w:anchor="_Toc23291344" w:history="1">
        <w:r w:rsidR="00777EA0" w:rsidRPr="00777EA0">
          <w:rPr>
            <w:rStyle w:val="af1"/>
            <w:rFonts w:ascii="Times New Roman" w:hAnsi="Times New Roman"/>
            <w:noProof/>
            <w:sz w:val="28"/>
            <w:szCs w:val="28"/>
          </w:rPr>
          <w:t>1 Основные положения</w:t>
        </w:r>
        <w:r w:rsidR="00777EA0" w:rsidRPr="00777EA0">
          <w:rPr>
            <w:rFonts w:ascii="Times New Roman" w:hAnsi="Times New Roman"/>
            <w:noProof/>
            <w:webHidden/>
            <w:sz w:val="28"/>
            <w:szCs w:val="28"/>
          </w:rPr>
          <w:tab/>
        </w:r>
        <w:r w:rsidRPr="00777EA0">
          <w:rPr>
            <w:rFonts w:ascii="Times New Roman" w:hAnsi="Times New Roman"/>
            <w:noProof/>
            <w:webHidden/>
            <w:sz w:val="28"/>
            <w:szCs w:val="28"/>
          </w:rPr>
          <w:fldChar w:fldCharType="begin"/>
        </w:r>
        <w:r w:rsidR="00777EA0" w:rsidRPr="00777EA0">
          <w:rPr>
            <w:rFonts w:ascii="Times New Roman" w:hAnsi="Times New Roman"/>
            <w:noProof/>
            <w:webHidden/>
            <w:sz w:val="28"/>
            <w:szCs w:val="28"/>
          </w:rPr>
          <w:instrText xml:space="preserve"> PAGEREF _Toc23291344 \h </w:instrText>
        </w:r>
        <w:r w:rsidRPr="00777EA0">
          <w:rPr>
            <w:rFonts w:ascii="Times New Roman" w:hAnsi="Times New Roman"/>
            <w:noProof/>
            <w:webHidden/>
            <w:sz w:val="28"/>
            <w:szCs w:val="28"/>
          </w:rPr>
        </w:r>
        <w:r w:rsidRPr="00777EA0">
          <w:rPr>
            <w:rFonts w:ascii="Times New Roman" w:hAnsi="Times New Roman"/>
            <w:noProof/>
            <w:webHidden/>
            <w:sz w:val="28"/>
            <w:szCs w:val="28"/>
          </w:rPr>
          <w:fldChar w:fldCharType="separate"/>
        </w:r>
        <w:r w:rsidR="006E5701">
          <w:rPr>
            <w:rFonts w:ascii="Times New Roman" w:hAnsi="Times New Roman"/>
            <w:noProof/>
            <w:webHidden/>
            <w:sz w:val="28"/>
            <w:szCs w:val="28"/>
          </w:rPr>
          <w:t>4</w:t>
        </w:r>
        <w:r w:rsidRPr="00777EA0">
          <w:rPr>
            <w:rFonts w:ascii="Times New Roman" w:hAnsi="Times New Roman"/>
            <w:noProof/>
            <w:webHidden/>
            <w:sz w:val="28"/>
            <w:szCs w:val="28"/>
          </w:rPr>
          <w:fldChar w:fldCharType="end"/>
        </w:r>
      </w:hyperlink>
    </w:p>
    <w:p w:rsidR="00777EA0" w:rsidRPr="00777EA0" w:rsidRDefault="00ED1ABF" w:rsidP="00777EA0">
      <w:pPr>
        <w:pStyle w:val="14"/>
        <w:tabs>
          <w:tab w:val="right" w:leader="dot" w:pos="9631"/>
        </w:tabs>
        <w:spacing w:line="240" w:lineRule="auto"/>
        <w:jc w:val="both"/>
        <w:rPr>
          <w:rFonts w:ascii="Times New Roman" w:eastAsiaTheme="minorEastAsia" w:hAnsi="Times New Roman"/>
          <w:noProof/>
          <w:sz w:val="28"/>
          <w:szCs w:val="28"/>
        </w:rPr>
      </w:pPr>
      <w:hyperlink w:anchor="_Toc23291345" w:history="1">
        <w:r w:rsidR="00777EA0" w:rsidRPr="00777EA0">
          <w:rPr>
            <w:rStyle w:val="af1"/>
            <w:rFonts w:ascii="Times New Roman" w:hAnsi="Times New Roman"/>
            <w:noProof/>
            <w:sz w:val="28"/>
            <w:szCs w:val="28"/>
          </w:rPr>
          <w:t>2 Содержание разделов дисциплины</w:t>
        </w:r>
        <w:r w:rsidR="00777EA0" w:rsidRPr="00777EA0">
          <w:rPr>
            <w:rFonts w:ascii="Times New Roman" w:hAnsi="Times New Roman"/>
            <w:noProof/>
            <w:webHidden/>
            <w:sz w:val="28"/>
            <w:szCs w:val="28"/>
          </w:rPr>
          <w:tab/>
        </w:r>
        <w:r w:rsidRPr="00777EA0">
          <w:rPr>
            <w:rFonts w:ascii="Times New Roman" w:hAnsi="Times New Roman"/>
            <w:noProof/>
            <w:webHidden/>
            <w:sz w:val="28"/>
            <w:szCs w:val="28"/>
          </w:rPr>
          <w:fldChar w:fldCharType="begin"/>
        </w:r>
        <w:r w:rsidR="00777EA0" w:rsidRPr="00777EA0">
          <w:rPr>
            <w:rFonts w:ascii="Times New Roman" w:hAnsi="Times New Roman"/>
            <w:noProof/>
            <w:webHidden/>
            <w:sz w:val="28"/>
            <w:szCs w:val="28"/>
          </w:rPr>
          <w:instrText xml:space="preserve"> PAGEREF _Toc23291345 \h </w:instrText>
        </w:r>
        <w:r w:rsidRPr="00777EA0">
          <w:rPr>
            <w:rFonts w:ascii="Times New Roman" w:hAnsi="Times New Roman"/>
            <w:noProof/>
            <w:webHidden/>
            <w:sz w:val="28"/>
            <w:szCs w:val="28"/>
          </w:rPr>
        </w:r>
        <w:r w:rsidRPr="00777EA0">
          <w:rPr>
            <w:rFonts w:ascii="Times New Roman" w:hAnsi="Times New Roman"/>
            <w:noProof/>
            <w:webHidden/>
            <w:sz w:val="28"/>
            <w:szCs w:val="28"/>
          </w:rPr>
          <w:fldChar w:fldCharType="separate"/>
        </w:r>
        <w:r w:rsidR="006E5701">
          <w:rPr>
            <w:rFonts w:ascii="Times New Roman" w:hAnsi="Times New Roman"/>
            <w:noProof/>
            <w:webHidden/>
            <w:sz w:val="28"/>
            <w:szCs w:val="28"/>
          </w:rPr>
          <w:t>4</w:t>
        </w:r>
        <w:r w:rsidRPr="00777EA0">
          <w:rPr>
            <w:rFonts w:ascii="Times New Roman" w:hAnsi="Times New Roman"/>
            <w:noProof/>
            <w:webHidden/>
            <w:sz w:val="28"/>
            <w:szCs w:val="28"/>
          </w:rPr>
          <w:fldChar w:fldCharType="end"/>
        </w:r>
      </w:hyperlink>
    </w:p>
    <w:p w:rsidR="00777EA0" w:rsidRPr="00777EA0" w:rsidRDefault="00ED1ABF" w:rsidP="00777EA0">
      <w:pPr>
        <w:pStyle w:val="14"/>
        <w:tabs>
          <w:tab w:val="right" w:leader="dot" w:pos="9631"/>
        </w:tabs>
        <w:spacing w:line="240" w:lineRule="auto"/>
        <w:jc w:val="both"/>
        <w:rPr>
          <w:rFonts w:ascii="Times New Roman" w:eastAsiaTheme="minorEastAsia" w:hAnsi="Times New Roman"/>
          <w:noProof/>
          <w:sz w:val="28"/>
          <w:szCs w:val="28"/>
        </w:rPr>
      </w:pPr>
      <w:hyperlink w:anchor="_Toc23291346" w:history="1">
        <w:r w:rsidR="00777EA0" w:rsidRPr="00777EA0">
          <w:rPr>
            <w:rStyle w:val="af1"/>
            <w:rFonts w:ascii="Times New Roman" w:hAnsi="Times New Roman"/>
            <w:noProof/>
            <w:sz w:val="28"/>
            <w:szCs w:val="28"/>
          </w:rPr>
          <w:t>3.1 Методические рекомендации к лекционным занятиям</w:t>
        </w:r>
        <w:r w:rsidR="00777EA0" w:rsidRPr="00777EA0">
          <w:rPr>
            <w:rFonts w:ascii="Times New Roman" w:hAnsi="Times New Roman"/>
            <w:noProof/>
            <w:webHidden/>
            <w:sz w:val="28"/>
            <w:szCs w:val="28"/>
          </w:rPr>
          <w:tab/>
        </w:r>
        <w:r w:rsidRPr="00777EA0">
          <w:rPr>
            <w:rFonts w:ascii="Times New Roman" w:hAnsi="Times New Roman"/>
            <w:noProof/>
            <w:webHidden/>
            <w:sz w:val="28"/>
            <w:szCs w:val="28"/>
          </w:rPr>
          <w:fldChar w:fldCharType="begin"/>
        </w:r>
        <w:r w:rsidR="00777EA0" w:rsidRPr="00777EA0">
          <w:rPr>
            <w:rFonts w:ascii="Times New Roman" w:hAnsi="Times New Roman"/>
            <w:noProof/>
            <w:webHidden/>
            <w:sz w:val="28"/>
            <w:szCs w:val="28"/>
          </w:rPr>
          <w:instrText xml:space="preserve"> PAGEREF _Toc23291346 \h </w:instrText>
        </w:r>
        <w:r w:rsidRPr="00777EA0">
          <w:rPr>
            <w:rFonts w:ascii="Times New Roman" w:hAnsi="Times New Roman"/>
            <w:noProof/>
            <w:webHidden/>
            <w:sz w:val="28"/>
            <w:szCs w:val="28"/>
          </w:rPr>
        </w:r>
        <w:r w:rsidRPr="00777EA0">
          <w:rPr>
            <w:rFonts w:ascii="Times New Roman" w:hAnsi="Times New Roman"/>
            <w:noProof/>
            <w:webHidden/>
            <w:sz w:val="28"/>
            <w:szCs w:val="28"/>
          </w:rPr>
          <w:fldChar w:fldCharType="separate"/>
        </w:r>
        <w:r w:rsidR="006E5701">
          <w:rPr>
            <w:rFonts w:ascii="Times New Roman" w:hAnsi="Times New Roman"/>
            <w:noProof/>
            <w:webHidden/>
            <w:sz w:val="28"/>
            <w:szCs w:val="28"/>
          </w:rPr>
          <w:t>5</w:t>
        </w:r>
        <w:r w:rsidRPr="00777EA0">
          <w:rPr>
            <w:rFonts w:ascii="Times New Roman" w:hAnsi="Times New Roman"/>
            <w:noProof/>
            <w:webHidden/>
            <w:sz w:val="28"/>
            <w:szCs w:val="28"/>
          </w:rPr>
          <w:fldChar w:fldCharType="end"/>
        </w:r>
      </w:hyperlink>
    </w:p>
    <w:p w:rsidR="00777EA0" w:rsidRPr="00777EA0" w:rsidRDefault="00ED1ABF" w:rsidP="00777EA0">
      <w:pPr>
        <w:pStyle w:val="14"/>
        <w:tabs>
          <w:tab w:val="right" w:leader="dot" w:pos="9631"/>
        </w:tabs>
        <w:spacing w:line="240" w:lineRule="auto"/>
        <w:jc w:val="both"/>
        <w:rPr>
          <w:rFonts w:ascii="Times New Roman" w:eastAsiaTheme="minorEastAsia" w:hAnsi="Times New Roman"/>
          <w:noProof/>
          <w:sz w:val="28"/>
          <w:szCs w:val="28"/>
        </w:rPr>
      </w:pPr>
      <w:hyperlink w:anchor="_Toc23291347" w:history="1">
        <w:r w:rsidR="00777EA0" w:rsidRPr="00777EA0">
          <w:rPr>
            <w:rStyle w:val="af1"/>
            <w:rFonts w:ascii="Times New Roman" w:hAnsi="Times New Roman"/>
            <w:noProof/>
            <w:sz w:val="28"/>
            <w:szCs w:val="28"/>
          </w:rPr>
          <w:t>3.2 Методические рекомендации к практическим занятиям</w:t>
        </w:r>
        <w:r w:rsidR="00777EA0" w:rsidRPr="00777EA0">
          <w:rPr>
            <w:rFonts w:ascii="Times New Roman" w:hAnsi="Times New Roman"/>
            <w:noProof/>
            <w:webHidden/>
            <w:sz w:val="28"/>
            <w:szCs w:val="28"/>
          </w:rPr>
          <w:tab/>
        </w:r>
        <w:r w:rsidRPr="00777EA0">
          <w:rPr>
            <w:rFonts w:ascii="Times New Roman" w:hAnsi="Times New Roman"/>
            <w:noProof/>
            <w:webHidden/>
            <w:sz w:val="28"/>
            <w:szCs w:val="28"/>
          </w:rPr>
          <w:fldChar w:fldCharType="begin"/>
        </w:r>
        <w:r w:rsidR="00777EA0" w:rsidRPr="00777EA0">
          <w:rPr>
            <w:rFonts w:ascii="Times New Roman" w:hAnsi="Times New Roman"/>
            <w:noProof/>
            <w:webHidden/>
            <w:sz w:val="28"/>
            <w:szCs w:val="28"/>
          </w:rPr>
          <w:instrText xml:space="preserve"> PAGEREF _Toc23291347 \h </w:instrText>
        </w:r>
        <w:r w:rsidRPr="00777EA0">
          <w:rPr>
            <w:rFonts w:ascii="Times New Roman" w:hAnsi="Times New Roman"/>
            <w:noProof/>
            <w:webHidden/>
            <w:sz w:val="28"/>
            <w:szCs w:val="28"/>
          </w:rPr>
        </w:r>
        <w:r w:rsidRPr="00777EA0">
          <w:rPr>
            <w:rFonts w:ascii="Times New Roman" w:hAnsi="Times New Roman"/>
            <w:noProof/>
            <w:webHidden/>
            <w:sz w:val="28"/>
            <w:szCs w:val="28"/>
          </w:rPr>
          <w:fldChar w:fldCharType="separate"/>
        </w:r>
        <w:r w:rsidR="006E5701">
          <w:rPr>
            <w:rFonts w:ascii="Times New Roman" w:hAnsi="Times New Roman"/>
            <w:noProof/>
            <w:webHidden/>
            <w:sz w:val="28"/>
            <w:szCs w:val="28"/>
          </w:rPr>
          <w:t>8</w:t>
        </w:r>
        <w:r w:rsidRPr="00777EA0">
          <w:rPr>
            <w:rFonts w:ascii="Times New Roman" w:hAnsi="Times New Roman"/>
            <w:noProof/>
            <w:webHidden/>
            <w:sz w:val="28"/>
            <w:szCs w:val="28"/>
          </w:rPr>
          <w:fldChar w:fldCharType="end"/>
        </w:r>
      </w:hyperlink>
    </w:p>
    <w:p w:rsidR="00777EA0" w:rsidRPr="00777EA0" w:rsidRDefault="00ED1ABF" w:rsidP="00777EA0">
      <w:pPr>
        <w:pStyle w:val="14"/>
        <w:tabs>
          <w:tab w:val="right" w:leader="dot" w:pos="9631"/>
        </w:tabs>
        <w:spacing w:line="240" w:lineRule="auto"/>
        <w:jc w:val="both"/>
        <w:rPr>
          <w:rFonts w:ascii="Times New Roman" w:eastAsiaTheme="minorEastAsia" w:hAnsi="Times New Roman"/>
          <w:noProof/>
          <w:sz w:val="28"/>
          <w:szCs w:val="28"/>
        </w:rPr>
      </w:pPr>
      <w:hyperlink w:anchor="_Toc23291348" w:history="1">
        <w:r w:rsidR="00777EA0" w:rsidRPr="00777EA0">
          <w:rPr>
            <w:rStyle w:val="af1"/>
            <w:rFonts w:ascii="Times New Roman" w:hAnsi="Times New Roman"/>
            <w:noProof/>
            <w:sz w:val="28"/>
            <w:szCs w:val="28"/>
          </w:rPr>
          <w:t>3.3 Методические рекомендации для подготовки к зачету</w:t>
        </w:r>
        <w:r w:rsidR="00777EA0" w:rsidRPr="00777EA0">
          <w:rPr>
            <w:rFonts w:ascii="Times New Roman" w:hAnsi="Times New Roman"/>
            <w:noProof/>
            <w:webHidden/>
            <w:sz w:val="28"/>
            <w:szCs w:val="28"/>
          </w:rPr>
          <w:tab/>
        </w:r>
        <w:r w:rsidRPr="00777EA0">
          <w:rPr>
            <w:rFonts w:ascii="Times New Roman" w:hAnsi="Times New Roman"/>
            <w:noProof/>
            <w:webHidden/>
            <w:sz w:val="28"/>
            <w:szCs w:val="28"/>
          </w:rPr>
          <w:fldChar w:fldCharType="begin"/>
        </w:r>
        <w:r w:rsidR="00777EA0" w:rsidRPr="00777EA0">
          <w:rPr>
            <w:rFonts w:ascii="Times New Roman" w:hAnsi="Times New Roman"/>
            <w:noProof/>
            <w:webHidden/>
            <w:sz w:val="28"/>
            <w:szCs w:val="28"/>
          </w:rPr>
          <w:instrText xml:space="preserve"> PAGEREF _Toc23291348 \h </w:instrText>
        </w:r>
        <w:r w:rsidRPr="00777EA0">
          <w:rPr>
            <w:rFonts w:ascii="Times New Roman" w:hAnsi="Times New Roman"/>
            <w:noProof/>
            <w:webHidden/>
            <w:sz w:val="28"/>
            <w:szCs w:val="28"/>
          </w:rPr>
        </w:r>
        <w:r w:rsidRPr="00777EA0">
          <w:rPr>
            <w:rFonts w:ascii="Times New Roman" w:hAnsi="Times New Roman"/>
            <w:noProof/>
            <w:webHidden/>
            <w:sz w:val="28"/>
            <w:szCs w:val="28"/>
          </w:rPr>
          <w:fldChar w:fldCharType="separate"/>
        </w:r>
        <w:r w:rsidR="006E5701">
          <w:rPr>
            <w:rFonts w:ascii="Times New Roman" w:hAnsi="Times New Roman"/>
            <w:noProof/>
            <w:webHidden/>
            <w:sz w:val="28"/>
            <w:szCs w:val="28"/>
          </w:rPr>
          <w:t>10</w:t>
        </w:r>
        <w:r w:rsidRPr="00777EA0">
          <w:rPr>
            <w:rFonts w:ascii="Times New Roman" w:hAnsi="Times New Roman"/>
            <w:noProof/>
            <w:webHidden/>
            <w:sz w:val="28"/>
            <w:szCs w:val="28"/>
          </w:rPr>
          <w:fldChar w:fldCharType="end"/>
        </w:r>
      </w:hyperlink>
    </w:p>
    <w:p w:rsidR="00777EA0" w:rsidRPr="00777EA0" w:rsidRDefault="00ED1ABF" w:rsidP="00777EA0">
      <w:pPr>
        <w:pStyle w:val="14"/>
        <w:tabs>
          <w:tab w:val="right" w:leader="dot" w:pos="9631"/>
        </w:tabs>
        <w:spacing w:line="240" w:lineRule="auto"/>
        <w:jc w:val="both"/>
        <w:rPr>
          <w:rFonts w:ascii="Times New Roman" w:eastAsiaTheme="minorEastAsia" w:hAnsi="Times New Roman"/>
          <w:noProof/>
          <w:sz w:val="28"/>
          <w:szCs w:val="28"/>
        </w:rPr>
      </w:pPr>
      <w:hyperlink w:anchor="_Toc23291349" w:history="1">
        <w:r w:rsidR="00777EA0" w:rsidRPr="00777EA0">
          <w:rPr>
            <w:rStyle w:val="af1"/>
            <w:rFonts w:ascii="Times New Roman" w:hAnsi="Times New Roman"/>
            <w:noProof/>
            <w:sz w:val="28"/>
            <w:szCs w:val="28"/>
          </w:rPr>
          <w:t>4 Методические рекомендации по организации самостоятельной работы</w:t>
        </w:r>
        <w:r w:rsidR="00777EA0" w:rsidRPr="00777EA0">
          <w:rPr>
            <w:rFonts w:ascii="Times New Roman" w:hAnsi="Times New Roman"/>
            <w:noProof/>
            <w:webHidden/>
            <w:sz w:val="28"/>
            <w:szCs w:val="28"/>
          </w:rPr>
          <w:tab/>
        </w:r>
        <w:r w:rsidRPr="00777EA0">
          <w:rPr>
            <w:rFonts w:ascii="Times New Roman" w:hAnsi="Times New Roman"/>
            <w:noProof/>
            <w:webHidden/>
            <w:sz w:val="28"/>
            <w:szCs w:val="28"/>
          </w:rPr>
          <w:fldChar w:fldCharType="begin"/>
        </w:r>
        <w:r w:rsidR="00777EA0" w:rsidRPr="00777EA0">
          <w:rPr>
            <w:rFonts w:ascii="Times New Roman" w:hAnsi="Times New Roman"/>
            <w:noProof/>
            <w:webHidden/>
            <w:sz w:val="28"/>
            <w:szCs w:val="28"/>
          </w:rPr>
          <w:instrText xml:space="preserve"> PAGEREF _Toc23291349 \h </w:instrText>
        </w:r>
        <w:r w:rsidRPr="00777EA0">
          <w:rPr>
            <w:rFonts w:ascii="Times New Roman" w:hAnsi="Times New Roman"/>
            <w:noProof/>
            <w:webHidden/>
            <w:sz w:val="28"/>
            <w:szCs w:val="28"/>
          </w:rPr>
        </w:r>
        <w:r w:rsidRPr="00777EA0">
          <w:rPr>
            <w:rFonts w:ascii="Times New Roman" w:hAnsi="Times New Roman"/>
            <w:noProof/>
            <w:webHidden/>
            <w:sz w:val="28"/>
            <w:szCs w:val="28"/>
          </w:rPr>
          <w:fldChar w:fldCharType="separate"/>
        </w:r>
        <w:r w:rsidR="006E5701">
          <w:rPr>
            <w:rFonts w:ascii="Times New Roman" w:hAnsi="Times New Roman"/>
            <w:noProof/>
            <w:webHidden/>
            <w:sz w:val="28"/>
            <w:szCs w:val="28"/>
          </w:rPr>
          <w:t>11</w:t>
        </w:r>
        <w:r w:rsidRPr="00777EA0">
          <w:rPr>
            <w:rFonts w:ascii="Times New Roman" w:hAnsi="Times New Roman"/>
            <w:noProof/>
            <w:webHidden/>
            <w:sz w:val="28"/>
            <w:szCs w:val="28"/>
          </w:rPr>
          <w:fldChar w:fldCharType="end"/>
        </w:r>
      </w:hyperlink>
    </w:p>
    <w:p w:rsidR="00777EA0" w:rsidRPr="00777EA0" w:rsidRDefault="00ED1ABF" w:rsidP="00777EA0">
      <w:pPr>
        <w:pStyle w:val="14"/>
        <w:tabs>
          <w:tab w:val="right" w:leader="dot" w:pos="9631"/>
        </w:tabs>
        <w:spacing w:line="240" w:lineRule="auto"/>
        <w:jc w:val="both"/>
        <w:rPr>
          <w:rFonts w:ascii="Times New Roman" w:eastAsiaTheme="minorEastAsia" w:hAnsi="Times New Roman"/>
          <w:noProof/>
          <w:sz w:val="28"/>
          <w:szCs w:val="28"/>
        </w:rPr>
      </w:pPr>
      <w:hyperlink w:anchor="_Toc23291350" w:history="1">
        <w:r w:rsidR="00777EA0" w:rsidRPr="00777EA0">
          <w:rPr>
            <w:rStyle w:val="af1"/>
            <w:rFonts w:ascii="Times New Roman" w:hAnsi="Times New Roman"/>
            <w:noProof/>
            <w:sz w:val="28"/>
            <w:szCs w:val="28"/>
          </w:rPr>
          <w:t>5 Методические рекомендации к рубежному контролю</w:t>
        </w:r>
        <w:r w:rsidR="00777EA0" w:rsidRPr="00777EA0">
          <w:rPr>
            <w:rFonts w:ascii="Times New Roman" w:hAnsi="Times New Roman"/>
            <w:noProof/>
            <w:webHidden/>
            <w:sz w:val="28"/>
            <w:szCs w:val="28"/>
          </w:rPr>
          <w:tab/>
        </w:r>
        <w:r w:rsidRPr="00777EA0">
          <w:rPr>
            <w:rFonts w:ascii="Times New Roman" w:hAnsi="Times New Roman"/>
            <w:noProof/>
            <w:webHidden/>
            <w:sz w:val="28"/>
            <w:szCs w:val="28"/>
          </w:rPr>
          <w:fldChar w:fldCharType="begin"/>
        </w:r>
        <w:r w:rsidR="00777EA0" w:rsidRPr="00777EA0">
          <w:rPr>
            <w:rFonts w:ascii="Times New Roman" w:hAnsi="Times New Roman"/>
            <w:noProof/>
            <w:webHidden/>
            <w:sz w:val="28"/>
            <w:szCs w:val="28"/>
          </w:rPr>
          <w:instrText xml:space="preserve"> PAGEREF _Toc23291350 \h </w:instrText>
        </w:r>
        <w:r w:rsidRPr="00777EA0">
          <w:rPr>
            <w:rFonts w:ascii="Times New Roman" w:hAnsi="Times New Roman"/>
            <w:noProof/>
            <w:webHidden/>
            <w:sz w:val="28"/>
            <w:szCs w:val="28"/>
          </w:rPr>
        </w:r>
        <w:r w:rsidRPr="00777EA0">
          <w:rPr>
            <w:rFonts w:ascii="Times New Roman" w:hAnsi="Times New Roman"/>
            <w:noProof/>
            <w:webHidden/>
            <w:sz w:val="28"/>
            <w:szCs w:val="28"/>
          </w:rPr>
          <w:fldChar w:fldCharType="separate"/>
        </w:r>
        <w:r w:rsidR="006E5701">
          <w:rPr>
            <w:rFonts w:ascii="Times New Roman" w:hAnsi="Times New Roman"/>
            <w:noProof/>
            <w:webHidden/>
            <w:sz w:val="28"/>
            <w:szCs w:val="28"/>
          </w:rPr>
          <w:t>18</w:t>
        </w:r>
        <w:r w:rsidRPr="00777EA0">
          <w:rPr>
            <w:rFonts w:ascii="Times New Roman" w:hAnsi="Times New Roman"/>
            <w:noProof/>
            <w:webHidden/>
            <w:sz w:val="28"/>
            <w:szCs w:val="28"/>
          </w:rPr>
          <w:fldChar w:fldCharType="end"/>
        </w:r>
      </w:hyperlink>
    </w:p>
    <w:p w:rsidR="00777EA0" w:rsidRPr="00777EA0" w:rsidRDefault="00ED1ABF" w:rsidP="00777EA0">
      <w:pPr>
        <w:pStyle w:val="14"/>
        <w:tabs>
          <w:tab w:val="right" w:leader="dot" w:pos="9631"/>
        </w:tabs>
        <w:spacing w:line="240" w:lineRule="auto"/>
        <w:jc w:val="both"/>
        <w:rPr>
          <w:rFonts w:ascii="Times New Roman" w:eastAsiaTheme="minorEastAsia" w:hAnsi="Times New Roman"/>
          <w:noProof/>
          <w:sz w:val="28"/>
          <w:szCs w:val="28"/>
        </w:rPr>
      </w:pPr>
      <w:hyperlink w:anchor="_Toc23291351" w:history="1">
        <w:r w:rsidR="00777EA0" w:rsidRPr="00777EA0">
          <w:rPr>
            <w:rStyle w:val="af1"/>
            <w:rFonts w:ascii="Times New Roman" w:hAnsi="Times New Roman"/>
            <w:noProof/>
            <w:sz w:val="28"/>
            <w:szCs w:val="28"/>
          </w:rPr>
          <w:t>6 Примеры решения задач</w:t>
        </w:r>
        <w:r w:rsidR="00777EA0" w:rsidRPr="00777EA0">
          <w:rPr>
            <w:rFonts w:ascii="Times New Roman" w:hAnsi="Times New Roman"/>
            <w:noProof/>
            <w:webHidden/>
            <w:sz w:val="28"/>
            <w:szCs w:val="28"/>
          </w:rPr>
          <w:tab/>
        </w:r>
        <w:r w:rsidRPr="00777EA0">
          <w:rPr>
            <w:rFonts w:ascii="Times New Roman" w:hAnsi="Times New Roman"/>
            <w:noProof/>
            <w:webHidden/>
            <w:sz w:val="28"/>
            <w:szCs w:val="28"/>
          </w:rPr>
          <w:fldChar w:fldCharType="begin"/>
        </w:r>
        <w:r w:rsidR="00777EA0" w:rsidRPr="00777EA0">
          <w:rPr>
            <w:rFonts w:ascii="Times New Roman" w:hAnsi="Times New Roman"/>
            <w:noProof/>
            <w:webHidden/>
            <w:sz w:val="28"/>
            <w:szCs w:val="28"/>
          </w:rPr>
          <w:instrText xml:space="preserve"> PAGEREF _Toc23291351 \h </w:instrText>
        </w:r>
        <w:r w:rsidRPr="00777EA0">
          <w:rPr>
            <w:rFonts w:ascii="Times New Roman" w:hAnsi="Times New Roman"/>
            <w:noProof/>
            <w:webHidden/>
            <w:sz w:val="28"/>
            <w:szCs w:val="28"/>
          </w:rPr>
        </w:r>
        <w:r w:rsidRPr="00777EA0">
          <w:rPr>
            <w:rFonts w:ascii="Times New Roman" w:hAnsi="Times New Roman"/>
            <w:noProof/>
            <w:webHidden/>
            <w:sz w:val="28"/>
            <w:szCs w:val="28"/>
          </w:rPr>
          <w:fldChar w:fldCharType="separate"/>
        </w:r>
        <w:r w:rsidR="006E5701">
          <w:rPr>
            <w:rFonts w:ascii="Times New Roman" w:hAnsi="Times New Roman"/>
            <w:noProof/>
            <w:webHidden/>
            <w:sz w:val="28"/>
            <w:szCs w:val="28"/>
          </w:rPr>
          <w:t>19</w:t>
        </w:r>
        <w:r w:rsidRPr="00777EA0">
          <w:rPr>
            <w:rFonts w:ascii="Times New Roman" w:hAnsi="Times New Roman"/>
            <w:noProof/>
            <w:webHidden/>
            <w:sz w:val="28"/>
            <w:szCs w:val="28"/>
          </w:rPr>
          <w:fldChar w:fldCharType="end"/>
        </w:r>
      </w:hyperlink>
    </w:p>
    <w:p w:rsidR="00777EA0" w:rsidRPr="00777EA0" w:rsidRDefault="00ED1ABF" w:rsidP="00777EA0">
      <w:pPr>
        <w:pStyle w:val="14"/>
        <w:tabs>
          <w:tab w:val="right" w:leader="dot" w:pos="9631"/>
        </w:tabs>
        <w:spacing w:line="240" w:lineRule="auto"/>
        <w:jc w:val="both"/>
        <w:rPr>
          <w:rFonts w:ascii="Times New Roman" w:eastAsiaTheme="minorEastAsia" w:hAnsi="Times New Roman"/>
          <w:noProof/>
          <w:sz w:val="28"/>
          <w:szCs w:val="28"/>
        </w:rPr>
      </w:pPr>
      <w:hyperlink w:anchor="_Toc23291352" w:history="1">
        <w:r w:rsidR="00777EA0" w:rsidRPr="00777EA0">
          <w:rPr>
            <w:rStyle w:val="af1"/>
            <w:rFonts w:ascii="Times New Roman" w:hAnsi="Times New Roman"/>
            <w:noProof/>
            <w:sz w:val="28"/>
            <w:szCs w:val="28"/>
          </w:rPr>
          <w:t>7 Задачи для самоконтроля</w:t>
        </w:r>
        <w:r w:rsidR="00777EA0" w:rsidRPr="00777EA0">
          <w:rPr>
            <w:rFonts w:ascii="Times New Roman" w:hAnsi="Times New Roman"/>
            <w:noProof/>
            <w:webHidden/>
            <w:sz w:val="28"/>
            <w:szCs w:val="28"/>
          </w:rPr>
          <w:tab/>
        </w:r>
        <w:r w:rsidRPr="00777EA0">
          <w:rPr>
            <w:rFonts w:ascii="Times New Roman" w:hAnsi="Times New Roman"/>
            <w:noProof/>
            <w:webHidden/>
            <w:sz w:val="28"/>
            <w:szCs w:val="28"/>
          </w:rPr>
          <w:fldChar w:fldCharType="begin"/>
        </w:r>
        <w:r w:rsidR="00777EA0" w:rsidRPr="00777EA0">
          <w:rPr>
            <w:rFonts w:ascii="Times New Roman" w:hAnsi="Times New Roman"/>
            <w:noProof/>
            <w:webHidden/>
            <w:sz w:val="28"/>
            <w:szCs w:val="28"/>
          </w:rPr>
          <w:instrText xml:space="preserve"> PAGEREF _Toc23291352 \h </w:instrText>
        </w:r>
        <w:r w:rsidRPr="00777EA0">
          <w:rPr>
            <w:rFonts w:ascii="Times New Roman" w:hAnsi="Times New Roman"/>
            <w:noProof/>
            <w:webHidden/>
            <w:sz w:val="28"/>
            <w:szCs w:val="28"/>
          </w:rPr>
        </w:r>
        <w:r w:rsidRPr="00777EA0">
          <w:rPr>
            <w:rFonts w:ascii="Times New Roman" w:hAnsi="Times New Roman"/>
            <w:noProof/>
            <w:webHidden/>
            <w:sz w:val="28"/>
            <w:szCs w:val="28"/>
          </w:rPr>
          <w:fldChar w:fldCharType="separate"/>
        </w:r>
        <w:r w:rsidR="006E5701">
          <w:rPr>
            <w:rFonts w:ascii="Times New Roman" w:hAnsi="Times New Roman"/>
            <w:noProof/>
            <w:webHidden/>
            <w:sz w:val="28"/>
            <w:szCs w:val="28"/>
          </w:rPr>
          <w:t>31</w:t>
        </w:r>
        <w:r w:rsidRPr="00777EA0">
          <w:rPr>
            <w:rFonts w:ascii="Times New Roman" w:hAnsi="Times New Roman"/>
            <w:noProof/>
            <w:webHidden/>
            <w:sz w:val="28"/>
            <w:szCs w:val="28"/>
          </w:rPr>
          <w:fldChar w:fldCharType="end"/>
        </w:r>
      </w:hyperlink>
    </w:p>
    <w:p w:rsidR="00777EA0" w:rsidRPr="00777EA0" w:rsidRDefault="00ED1ABF" w:rsidP="00777EA0">
      <w:pPr>
        <w:pStyle w:val="14"/>
        <w:tabs>
          <w:tab w:val="right" w:leader="dot" w:pos="9631"/>
        </w:tabs>
        <w:spacing w:line="240" w:lineRule="auto"/>
        <w:jc w:val="both"/>
        <w:rPr>
          <w:rFonts w:ascii="Times New Roman" w:eastAsiaTheme="minorEastAsia" w:hAnsi="Times New Roman"/>
          <w:noProof/>
          <w:sz w:val="28"/>
          <w:szCs w:val="28"/>
        </w:rPr>
      </w:pPr>
      <w:hyperlink w:anchor="_Toc23291353" w:history="1">
        <w:r w:rsidR="00777EA0" w:rsidRPr="00777EA0">
          <w:rPr>
            <w:rStyle w:val="af1"/>
            <w:rFonts w:ascii="Times New Roman" w:hAnsi="Times New Roman"/>
            <w:noProof/>
            <w:sz w:val="28"/>
            <w:szCs w:val="28"/>
          </w:rPr>
          <w:t>8 Контрольные вопросы</w:t>
        </w:r>
        <w:r w:rsidR="00777EA0" w:rsidRPr="00777EA0">
          <w:rPr>
            <w:rFonts w:ascii="Times New Roman" w:hAnsi="Times New Roman"/>
            <w:noProof/>
            <w:webHidden/>
            <w:sz w:val="28"/>
            <w:szCs w:val="28"/>
          </w:rPr>
          <w:tab/>
        </w:r>
        <w:r w:rsidRPr="00777EA0">
          <w:rPr>
            <w:rFonts w:ascii="Times New Roman" w:hAnsi="Times New Roman"/>
            <w:noProof/>
            <w:webHidden/>
            <w:sz w:val="28"/>
            <w:szCs w:val="28"/>
          </w:rPr>
          <w:fldChar w:fldCharType="begin"/>
        </w:r>
        <w:r w:rsidR="00777EA0" w:rsidRPr="00777EA0">
          <w:rPr>
            <w:rFonts w:ascii="Times New Roman" w:hAnsi="Times New Roman"/>
            <w:noProof/>
            <w:webHidden/>
            <w:sz w:val="28"/>
            <w:szCs w:val="28"/>
          </w:rPr>
          <w:instrText xml:space="preserve"> PAGEREF _Toc23291353 \h </w:instrText>
        </w:r>
        <w:r w:rsidRPr="00777EA0">
          <w:rPr>
            <w:rFonts w:ascii="Times New Roman" w:hAnsi="Times New Roman"/>
            <w:noProof/>
            <w:webHidden/>
            <w:sz w:val="28"/>
            <w:szCs w:val="28"/>
          </w:rPr>
        </w:r>
        <w:r w:rsidRPr="00777EA0">
          <w:rPr>
            <w:rFonts w:ascii="Times New Roman" w:hAnsi="Times New Roman"/>
            <w:noProof/>
            <w:webHidden/>
            <w:sz w:val="28"/>
            <w:szCs w:val="28"/>
          </w:rPr>
          <w:fldChar w:fldCharType="separate"/>
        </w:r>
        <w:r w:rsidR="006E5701">
          <w:rPr>
            <w:rFonts w:ascii="Times New Roman" w:hAnsi="Times New Roman"/>
            <w:noProof/>
            <w:webHidden/>
            <w:sz w:val="28"/>
            <w:szCs w:val="28"/>
          </w:rPr>
          <w:t>31</w:t>
        </w:r>
        <w:r w:rsidRPr="00777EA0">
          <w:rPr>
            <w:rFonts w:ascii="Times New Roman" w:hAnsi="Times New Roman"/>
            <w:noProof/>
            <w:webHidden/>
            <w:sz w:val="28"/>
            <w:szCs w:val="28"/>
          </w:rPr>
          <w:fldChar w:fldCharType="end"/>
        </w:r>
      </w:hyperlink>
    </w:p>
    <w:p w:rsidR="00777EA0" w:rsidRPr="00777EA0" w:rsidRDefault="00ED1ABF" w:rsidP="00777EA0">
      <w:pPr>
        <w:pStyle w:val="14"/>
        <w:tabs>
          <w:tab w:val="right" w:leader="dot" w:pos="9631"/>
        </w:tabs>
        <w:spacing w:line="240" w:lineRule="auto"/>
        <w:jc w:val="both"/>
        <w:rPr>
          <w:rFonts w:ascii="Times New Roman" w:eastAsiaTheme="minorEastAsia" w:hAnsi="Times New Roman"/>
          <w:noProof/>
          <w:sz w:val="28"/>
          <w:szCs w:val="28"/>
        </w:rPr>
      </w:pPr>
      <w:hyperlink w:anchor="_Toc23291354" w:history="1">
        <w:r w:rsidR="00777EA0" w:rsidRPr="00777EA0">
          <w:rPr>
            <w:rStyle w:val="af1"/>
            <w:rFonts w:ascii="Times New Roman" w:hAnsi="Times New Roman"/>
            <w:noProof/>
            <w:sz w:val="28"/>
            <w:szCs w:val="28"/>
          </w:rPr>
          <w:t>9 Учебно-методическое обеспечение дисциплины</w:t>
        </w:r>
        <w:r w:rsidR="00777EA0" w:rsidRPr="00777EA0">
          <w:rPr>
            <w:rFonts w:ascii="Times New Roman" w:hAnsi="Times New Roman"/>
            <w:noProof/>
            <w:webHidden/>
            <w:sz w:val="28"/>
            <w:szCs w:val="28"/>
          </w:rPr>
          <w:tab/>
        </w:r>
        <w:r w:rsidRPr="00777EA0">
          <w:rPr>
            <w:rFonts w:ascii="Times New Roman" w:hAnsi="Times New Roman"/>
            <w:noProof/>
            <w:webHidden/>
            <w:sz w:val="28"/>
            <w:szCs w:val="28"/>
          </w:rPr>
          <w:fldChar w:fldCharType="begin"/>
        </w:r>
        <w:r w:rsidR="00777EA0" w:rsidRPr="00777EA0">
          <w:rPr>
            <w:rFonts w:ascii="Times New Roman" w:hAnsi="Times New Roman"/>
            <w:noProof/>
            <w:webHidden/>
            <w:sz w:val="28"/>
            <w:szCs w:val="28"/>
          </w:rPr>
          <w:instrText xml:space="preserve"> PAGEREF _Toc23291354 \h </w:instrText>
        </w:r>
        <w:r w:rsidRPr="00777EA0">
          <w:rPr>
            <w:rFonts w:ascii="Times New Roman" w:hAnsi="Times New Roman"/>
            <w:noProof/>
            <w:webHidden/>
            <w:sz w:val="28"/>
            <w:szCs w:val="28"/>
          </w:rPr>
        </w:r>
        <w:r w:rsidRPr="00777EA0">
          <w:rPr>
            <w:rFonts w:ascii="Times New Roman" w:hAnsi="Times New Roman"/>
            <w:noProof/>
            <w:webHidden/>
            <w:sz w:val="28"/>
            <w:szCs w:val="28"/>
          </w:rPr>
          <w:fldChar w:fldCharType="separate"/>
        </w:r>
        <w:r w:rsidR="006E5701">
          <w:rPr>
            <w:rFonts w:ascii="Times New Roman" w:hAnsi="Times New Roman"/>
            <w:noProof/>
            <w:webHidden/>
            <w:sz w:val="28"/>
            <w:szCs w:val="28"/>
          </w:rPr>
          <w:t>35</w:t>
        </w:r>
        <w:r w:rsidRPr="00777EA0">
          <w:rPr>
            <w:rFonts w:ascii="Times New Roman" w:hAnsi="Times New Roman"/>
            <w:noProof/>
            <w:webHidden/>
            <w:sz w:val="28"/>
            <w:szCs w:val="28"/>
          </w:rPr>
          <w:fldChar w:fldCharType="end"/>
        </w:r>
      </w:hyperlink>
    </w:p>
    <w:p w:rsidR="00777EA0" w:rsidRPr="00777EA0" w:rsidRDefault="00ED1ABF" w:rsidP="00777EA0">
      <w:pPr>
        <w:pStyle w:val="14"/>
        <w:tabs>
          <w:tab w:val="right" w:leader="dot" w:pos="9631"/>
        </w:tabs>
        <w:spacing w:line="240" w:lineRule="auto"/>
        <w:jc w:val="both"/>
        <w:rPr>
          <w:rFonts w:ascii="Times New Roman" w:eastAsiaTheme="minorEastAsia" w:hAnsi="Times New Roman"/>
          <w:noProof/>
          <w:sz w:val="28"/>
          <w:szCs w:val="28"/>
        </w:rPr>
      </w:pPr>
      <w:hyperlink w:anchor="_Toc23291355" w:history="1">
        <w:r w:rsidR="00777EA0" w:rsidRPr="00777EA0">
          <w:rPr>
            <w:rStyle w:val="af1"/>
            <w:rFonts w:ascii="Times New Roman" w:hAnsi="Times New Roman"/>
            <w:noProof/>
            <w:sz w:val="28"/>
            <w:szCs w:val="28"/>
          </w:rPr>
          <w:t>9.1 Рекомендуемая литература</w:t>
        </w:r>
        <w:r w:rsidR="00777EA0" w:rsidRPr="00777EA0">
          <w:rPr>
            <w:rFonts w:ascii="Times New Roman" w:hAnsi="Times New Roman"/>
            <w:noProof/>
            <w:webHidden/>
            <w:sz w:val="28"/>
            <w:szCs w:val="28"/>
          </w:rPr>
          <w:tab/>
        </w:r>
        <w:r w:rsidRPr="00777EA0">
          <w:rPr>
            <w:rFonts w:ascii="Times New Roman" w:hAnsi="Times New Roman"/>
            <w:noProof/>
            <w:webHidden/>
            <w:sz w:val="28"/>
            <w:szCs w:val="28"/>
          </w:rPr>
          <w:fldChar w:fldCharType="begin"/>
        </w:r>
        <w:r w:rsidR="00777EA0" w:rsidRPr="00777EA0">
          <w:rPr>
            <w:rFonts w:ascii="Times New Roman" w:hAnsi="Times New Roman"/>
            <w:noProof/>
            <w:webHidden/>
            <w:sz w:val="28"/>
            <w:szCs w:val="28"/>
          </w:rPr>
          <w:instrText xml:space="preserve"> PAGEREF _Toc23291355 \h </w:instrText>
        </w:r>
        <w:r w:rsidRPr="00777EA0">
          <w:rPr>
            <w:rFonts w:ascii="Times New Roman" w:hAnsi="Times New Roman"/>
            <w:noProof/>
            <w:webHidden/>
            <w:sz w:val="28"/>
            <w:szCs w:val="28"/>
          </w:rPr>
        </w:r>
        <w:r w:rsidRPr="00777EA0">
          <w:rPr>
            <w:rFonts w:ascii="Times New Roman" w:hAnsi="Times New Roman"/>
            <w:noProof/>
            <w:webHidden/>
            <w:sz w:val="28"/>
            <w:szCs w:val="28"/>
          </w:rPr>
          <w:fldChar w:fldCharType="separate"/>
        </w:r>
        <w:r w:rsidR="006E5701">
          <w:rPr>
            <w:rFonts w:ascii="Times New Roman" w:hAnsi="Times New Roman"/>
            <w:noProof/>
            <w:webHidden/>
            <w:sz w:val="28"/>
            <w:szCs w:val="28"/>
          </w:rPr>
          <w:t>35</w:t>
        </w:r>
        <w:r w:rsidRPr="00777EA0">
          <w:rPr>
            <w:rFonts w:ascii="Times New Roman" w:hAnsi="Times New Roman"/>
            <w:noProof/>
            <w:webHidden/>
            <w:sz w:val="28"/>
            <w:szCs w:val="28"/>
          </w:rPr>
          <w:fldChar w:fldCharType="end"/>
        </w:r>
      </w:hyperlink>
    </w:p>
    <w:p w:rsidR="00777EA0" w:rsidRPr="00777EA0" w:rsidRDefault="00ED1ABF" w:rsidP="00777EA0">
      <w:pPr>
        <w:pStyle w:val="14"/>
        <w:tabs>
          <w:tab w:val="right" w:leader="dot" w:pos="9631"/>
        </w:tabs>
        <w:spacing w:line="240" w:lineRule="auto"/>
        <w:jc w:val="both"/>
        <w:rPr>
          <w:rFonts w:ascii="Times New Roman" w:eastAsiaTheme="minorEastAsia" w:hAnsi="Times New Roman"/>
          <w:noProof/>
          <w:sz w:val="28"/>
          <w:szCs w:val="28"/>
        </w:rPr>
      </w:pPr>
      <w:hyperlink w:anchor="_Toc23291356" w:history="1">
        <w:r w:rsidR="00777EA0" w:rsidRPr="00777EA0">
          <w:rPr>
            <w:rStyle w:val="af1"/>
            <w:rFonts w:ascii="Times New Roman" w:hAnsi="Times New Roman"/>
            <w:noProof/>
            <w:sz w:val="28"/>
            <w:szCs w:val="28"/>
          </w:rPr>
          <w:t>9.2 Периодические издания</w:t>
        </w:r>
        <w:r w:rsidR="00777EA0" w:rsidRPr="00777EA0">
          <w:rPr>
            <w:rFonts w:ascii="Times New Roman" w:hAnsi="Times New Roman"/>
            <w:noProof/>
            <w:webHidden/>
            <w:sz w:val="28"/>
            <w:szCs w:val="28"/>
          </w:rPr>
          <w:tab/>
        </w:r>
        <w:r w:rsidRPr="00777EA0">
          <w:rPr>
            <w:rFonts w:ascii="Times New Roman" w:hAnsi="Times New Roman"/>
            <w:noProof/>
            <w:webHidden/>
            <w:sz w:val="28"/>
            <w:szCs w:val="28"/>
          </w:rPr>
          <w:fldChar w:fldCharType="begin"/>
        </w:r>
        <w:r w:rsidR="00777EA0" w:rsidRPr="00777EA0">
          <w:rPr>
            <w:rFonts w:ascii="Times New Roman" w:hAnsi="Times New Roman"/>
            <w:noProof/>
            <w:webHidden/>
            <w:sz w:val="28"/>
            <w:szCs w:val="28"/>
          </w:rPr>
          <w:instrText xml:space="preserve"> PAGEREF _Toc23291356 \h </w:instrText>
        </w:r>
        <w:r w:rsidRPr="00777EA0">
          <w:rPr>
            <w:rFonts w:ascii="Times New Roman" w:hAnsi="Times New Roman"/>
            <w:noProof/>
            <w:webHidden/>
            <w:sz w:val="28"/>
            <w:szCs w:val="28"/>
          </w:rPr>
        </w:r>
        <w:r w:rsidRPr="00777EA0">
          <w:rPr>
            <w:rFonts w:ascii="Times New Roman" w:hAnsi="Times New Roman"/>
            <w:noProof/>
            <w:webHidden/>
            <w:sz w:val="28"/>
            <w:szCs w:val="28"/>
          </w:rPr>
          <w:fldChar w:fldCharType="separate"/>
        </w:r>
        <w:r w:rsidR="006E5701">
          <w:rPr>
            <w:rFonts w:ascii="Times New Roman" w:hAnsi="Times New Roman"/>
            <w:noProof/>
            <w:webHidden/>
            <w:sz w:val="28"/>
            <w:szCs w:val="28"/>
          </w:rPr>
          <w:t>35</w:t>
        </w:r>
        <w:r w:rsidRPr="00777EA0">
          <w:rPr>
            <w:rFonts w:ascii="Times New Roman" w:hAnsi="Times New Roman"/>
            <w:noProof/>
            <w:webHidden/>
            <w:sz w:val="28"/>
            <w:szCs w:val="28"/>
          </w:rPr>
          <w:fldChar w:fldCharType="end"/>
        </w:r>
      </w:hyperlink>
    </w:p>
    <w:p w:rsidR="00777EA0" w:rsidRPr="00777EA0" w:rsidRDefault="00ED1ABF" w:rsidP="00777EA0">
      <w:pPr>
        <w:pStyle w:val="14"/>
        <w:tabs>
          <w:tab w:val="right" w:leader="dot" w:pos="9631"/>
        </w:tabs>
        <w:spacing w:line="240" w:lineRule="auto"/>
        <w:jc w:val="both"/>
        <w:rPr>
          <w:rFonts w:ascii="Times New Roman" w:eastAsiaTheme="minorEastAsia" w:hAnsi="Times New Roman"/>
          <w:noProof/>
          <w:sz w:val="28"/>
          <w:szCs w:val="28"/>
        </w:rPr>
      </w:pPr>
      <w:hyperlink w:anchor="_Toc23291357" w:history="1">
        <w:r w:rsidR="00777EA0" w:rsidRPr="00777EA0">
          <w:rPr>
            <w:rStyle w:val="af1"/>
            <w:rFonts w:ascii="Times New Roman" w:hAnsi="Times New Roman"/>
            <w:noProof/>
            <w:sz w:val="28"/>
            <w:szCs w:val="28"/>
          </w:rPr>
          <w:t>9.3 Интернет-ресурсы</w:t>
        </w:r>
        <w:r w:rsidR="00777EA0" w:rsidRPr="00777EA0">
          <w:rPr>
            <w:rFonts w:ascii="Times New Roman" w:hAnsi="Times New Roman"/>
            <w:noProof/>
            <w:webHidden/>
            <w:sz w:val="28"/>
            <w:szCs w:val="28"/>
          </w:rPr>
          <w:tab/>
        </w:r>
        <w:r w:rsidRPr="00777EA0">
          <w:rPr>
            <w:rFonts w:ascii="Times New Roman" w:hAnsi="Times New Roman"/>
            <w:noProof/>
            <w:webHidden/>
            <w:sz w:val="28"/>
            <w:szCs w:val="28"/>
          </w:rPr>
          <w:fldChar w:fldCharType="begin"/>
        </w:r>
        <w:r w:rsidR="00777EA0" w:rsidRPr="00777EA0">
          <w:rPr>
            <w:rFonts w:ascii="Times New Roman" w:hAnsi="Times New Roman"/>
            <w:noProof/>
            <w:webHidden/>
            <w:sz w:val="28"/>
            <w:szCs w:val="28"/>
          </w:rPr>
          <w:instrText xml:space="preserve"> PAGEREF _Toc23291357 \h </w:instrText>
        </w:r>
        <w:r w:rsidRPr="00777EA0">
          <w:rPr>
            <w:rFonts w:ascii="Times New Roman" w:hAnsi="Times New Roman"/>
            <w:noProof/>
            <w:webHidden/>
            <w:sz w:val="28"/>
            <w:szCs w:val="28"/>
          </w:rPr>
        </w:r>
        <w:r w:rsidRPr="00777EA0">
          <w:rPr>
            <w:rFonts w:ascii="Times New Roman" w:hAnsi="Times New Roman"/>
            <w:noProof/>
            <w:webHidden/>
            <w:sz w:val="28"/>
            <w:szCs w:val="28"/>
          </w:rPr>
          <w:fldChar w:fldCharType="separate"/>
        </w:r>
        <w:r w:rsidR="006E5701">
          <w:rPr>
            <w:rFonts w:ascii="Times New Roman" w:hAnsi="Times New Roman"/>
            <w:noProof/>
            <w:webHidden/>
            <w:sz w:val="28"/>
            <w:szCs w:val="28"/>
          </w:rPr>
          <w:t>35</w:t>
        </w:r>
        <w:r w:rsidRPr="00777EA0">
          <w:rPr>
            <w:rFonts w:ascii="Times New Roman" w:hAnsi="Times New Roman"/>
            <w:noProof/>
            <w:webHidden/>
            <w:sz w:val="28"/>
            <w:szCs w:val="28"/>
          </w:rPr>
          <w:fldChar w:fldCharType="end"/>
        </w:r>
      </w:hyperlink>
    </w:p>
    <w:p w:rsidR="00777EA0" w:rsidRPr="00777EA0" w:rsidRDefault="00ED1ABF" w:rsidP="00777EA0">
      <w:pPr>
        <w:pStyle w:val="14"/>
        <w:tabs>
          <w:tab w:val="right" w:leader="dot" w:pos="9631"/>
        </w:tabs>
        <w:spacing w:line="240" w:lineRule="auto"/>
        <w:jc w:val="both"/>
        <w:rPr>
          <w:rFonts w:ascii="Times New Roman" w:eastAsiaTheme="minorEastAsia" w:hAnsi="Times New Roman"/>
          <w:noProof/>
          <w:sz w:val="28"/>
          <w:szCs w:val="28"/>
        </w:rPr>
      </w:pPr>
      <w:hyperlink w:anchor="_Toc23291358" w:history="1">
        <w:r w:rsidR="00777EA0" w:rsidRPr="00777EA0">
          <w:rPr>
            <w:rStyle w:val="af1"/>
            <w:rFonts w:ascii="Times New Roman" w:hAnsi="Times New Roman"/>
            <w:noProof/>
            <w:sz w:val="28"/>
            <w:szCs w:val="28"/>
          </w:rPr>
          <w:t>9.4 Программное обеспечение, профессиональные базы данных и информационные справочные системы современных информационных технологий</w:t>
        </w:r>
        <w:r w:rsidR="00777EA0" w:rsidRPr="00777EA0">
          <w:rPr>
            <w:rFonts w:ascii="Times New Roman" w:hAnsi="Times New Roman"/>
            <w:noProof/>
            <w:webHidden/>
            <w:sz w:val="28"/>
            <w:szCs w:val="28"/>
          </w:rPr>
          <w:tab/>
        </w:r>
        <w:r w:rsidRPr="00777EA0">
          <w:rPr>
            <w:rFonts w:ascii="Times New Roman" w:hAnsi="Times New Roman"/>
            <w:noProof/>
            <w:webHidden/>
            <w:sz w:val="28"/>
            <w:szCs w:val="28"/>
          </w:rPr>
          <w:fldChar w:fldCharType="begin"/>
        </w:r>
        <w:r w:rsidR="00777EA0" w:rsidRPr="00777EA0">
          <w:rPr>
            <w:rFonts w:ascii="Times New Roman" w:hAnsi="Times New Roman"/>
            <w:noProof/>
            <w:webHidden/>
            <w:sz w:val="28"/>
            <w:szCs w:val="28"/>
          </w:rPr>
          <w:instrText xml:space="preserve"> PAGEREF _Toc23291358 \h </w:instrText>
        </w:r>
        <w:r w:rsidRPr="00777EA0">
          <w:rPr>
            <w:rFonts w:ascii="Times New Roman" w:hAnsi="Times New Roman"/>
            <w:noProof/>
            <w:webHidden/>
            <w:sz w:val="28"/>
            <w:szCs w:val="28"/>
          </w:rPr>
        </w:r>
        <w:r w:rsidRPr="00777EA0">
          <w:rPr>
            <w:rFonts w:ascii="Times New Roman" w:hAnsi="Times New Roman"/>
            <w:noProof/>
            <w:webHidden/>
            <w:sz w:val="28"/>
            <w:szCs w:val="28"/>
          </w:rPr>
          <w:fldChar w:fldCharType="separate"/>
        </w:r>
        <w:r w:rsidR="006E5701">
          <w:rPr>
            <w:rFonts w:ascii="Times New Roman" w:hAnsi="Times New Roman"/>
            <w:noProof/>
            <w:webHidden/>
            <w:sz w:val="28"/>
            <w:szCs w:val="28"/>
          </w:rPr>
          <w:t>35</w:t>
        </w:r>
        <w:r w:rsidRPr="00777EA0">
          <w:rPr>
            <w:rFonts w:ascii="Times New Roman" w:hAnsi="Times New Roman"/>
            <w:noProof/>
            <w:webHidden/>
            <w:sz w:val="28"/>
            <w:szCs w:val="28"/>
          </w:rPr>
          <w:fldChar w:fldCharType="end"/>
        </w:r>
      </w:hyperlink>
    </w:p>
    <w:p w:rsidR="00777EA0" w:rsidRPr="00777EA0" w:rsidRDefault="00ED1ABF" w:rsidP="00777EA0">
      <w:pPr>
        <w:pStyle w:val="14"/>
        <w:tabs>
          <w:tab w:val="right" w:leader="dot" w:pos="9631"/>
        </w:tabs>
        <w:spacing w:line="240" w:lineRule="auto"/>
        <w:jc w:val="both"/>
        <w:rPr>
          <w:rFonts w:ascii="Times New Roman" w:eastAsiaTheme="minorEastAsia" w:hAnsi="Times New Roman"/>
          <w:noProof/>
          <w:sz w:val="28"/>
          <w:szCs w:val="28"/>
        </w:rPr>
      </w:pPr>
      <w:hyperlink w:anchor="_Toc23291359" w:history="1">
        <w:r w:rsidR="00777EA0" w:rsidRPr="00777EA0">
          <w:rPr>
            <w:rStyle w:val="af1"/>
            <w:rFonts w:ascii="Times New Roman" w:hAnsi="Times New Roman"/>
            <w:noProof/>
            <w:sz w:val="28"/>
            <w:szCs w:val="28"/>
          </w:rPr>
          <w:t>10 Материально-техническое обеспечение дисциплины</w:t>
        </w:r>
        <w:r w:rsidR="00777EA0" w:rsidRPr="00777EA0">
          <w:rPr>
            <w:rFonts w:ascii="Times New Roman" w:hAnsi="Times New Roman"/>
            <w:noProof/>
            <w:webHidden/>
            <w:sz w:val="28"/>
            <w:szCs w:val="28"/>
          </w:rPr>
          <w:tab/>
        </w:r>
        <w:r w:rsidRPr="00777EA0">
          <w:rPr>
            <w:rFonts w:ascii="Times New Roman" w:hAnsi="Times New Roman"/>
            <w:noProof/>
            <w:webHidden/>
            <w:sz w:val="28"/>
            <w:szCs w:val="28"/>
          </w:rPr>
          <w:fldChar w:fldCharType="begin"/>
        </w:r>
        <w:r w:rsidR="00777EA0" w:rsidRPr="00777EA0">
          <w:rPr>
            <w:rFonts w:ascii="Times New Roman" w:hAnsi="Times New Roman"/>
            <w:noProof/>
            <w:webHidden/>
            <w:sz w:val="28"/>
            <w:szCs w:val="28"/>
          </w:rPr>
          <w:instrText xml:space="preserve"> PAGEREF _Toc23291359 \h </w:instrText>
        </w:r>
        <w:r w:rsidRPr="00777EA0">
          <w:rPr>
            <w:rFonts w:ascii="Times New Roman" w:hAnsi="Times New Roman"/>
            <w:noProof/>
            <w:webHidden/>
            <w:sz w:val="28"/>
            <w:szCs w:val="28"/>
          </w:rPr>
        </w:r>
        <w:r w:rsidRPr="00777EA0">
          <w:rPr>
            <w:rFonts w:ascii="Times New Roman" w:hAnsi="Times New Roman"/>
            <w:noProof/>
            <w:webHidden/>
            <w:sz w:val="28"/>
            <w:szCs w:val="28"/>
          </w:rPr>
          <w:fldChar w:fldCharType="separate"/>
        </w:r>
        <w:r w:rsidR="006E5701">
          <w:rPr>
            <w:rFonts w:ascii="Times New Roman" w:hAnsi="Times New Roman"/>
            <w:noProof/>
            <w:webHidden/>
            <w:sz w:val="28"/>
            <w:szCs w:val="28"/>
          </w:rPr>
          <w:t>36</w:t>
        </w:r>
        <w:r w:rsidRPr="00777EA0">
          <w:rPr>
            <w:rFonts w:ascii="Times New Roman" w:hAnsi="Times New Roman"/>
            <w:noProof/>
            <w:webHidden/>
            <w:sz w:val="28"/>
            <w:szCs w:val="28"/>
          </w:rPr>
          <w:fldChar w:fldCharType="end"/>
        </w:r>
      </w:hyperlink>
    </w:p>
    <w:p w:rsidR="00A96756" w:rsidRDefault="00ED1ABF" w:rsidP="00777EA0">
      <w:pPr>
        <w:jc w:val="both"/>
      </w:pPr>
      <w:r w:rsidRPr="00777EA0">
        <w:rPr>
          <w:sz w:val="28"/>
          <w:szCs w:val="28"/>
        </w:rPr>
        <w:fldChar w:fldCharType="end"/>
      </w:r>
    </w:p>
    <w:p w:rsidR="00A96756" w:rsidRPr="00B81E31" w:rsidRDefault="00A96756" w:rsidP="00F223BA"/>
    <w:p w:rsidR="005F3168" w:rsidRDefault="005F3168" w:rsidP="00F223BA">
      <w:pPr>
        <w:ind w:firstLine="709"/>
        <w:sectPr w:rsidR="005F3168" w:rsidSect="003863E9">
          <w:headerReference w:type="even" r:id="rId8"/>
          <w:footerReference w:type="even" r:id="rId9"/>
          <w:footerReference w:type="default" r:id="rId10"/>
          <w:footerReference w:type="first" r:id="rId11"/>
          <w:type w:val="nextColumn"/>
          <w:pgSz w:w="11909" w:h="16834"/>
          <w:pgMar w:top="1134" w:right="567" w:bottom="1134" w:left="1701" w:header="720" w:footer="397" w:gutter="0"/>
          <w:pgNumType w:start="1"/>
          <w:cols w:sep="1" w:space="60"/>
          <w:noEndnote/>
          <w:titlePg/>
        </w:sectPr>
      </w:pPr>
    </w:p>
    <w:p w:rsidR="00506904" w:rsidRPr="00C95154" w:rsidRDefault="000A6A2C" w:rsidP="00C95154">
      <w:pPr>
        <w:pStyle w:val="1"/>
      </w:pPr>
      <w:bookmarkStart w:id="2" w:name="_Toc23291344"/>
      <w:r w:rsidRPr="00C95154">
        <w:lastRenderedPageBreak/>
        <w:t>1 Основные положения</w:t>
      </w:r>
      <w:bookmarkEnd w:id="2"/>
    </w:p>
    <w:p w:rsidR="00416768" w:rsidRPr="000E06EE" w:rsidRDefault="00416768" w:rsidP="00C2689C">
      <w:pPr>
        <w:ind w:firstLine="709"/>
        <w:rPr>
          <w:b/>
        </w:rPr>
      </w:pPr>
    </w:p>
    <w:p w:rsidR="00C2689C" w:rsidRPr="002C0AF9" w:rsidRDefault="00C2689C" w:rsidP="00C2689C">
      <w:pPr>
        <w:ind w:firstLine="709"/>
        <w:jc w:val="both"/>
      </w:pPr>
      <w:r w:rsidRPr="000E06EE">
        <w:t xml:space="preserve">Цель настоящего </w:t>
      </w:r>
      <w:r w:rsidRPr="002C0AF9">
        <w:t>методического пособия – помочь студентам и преподавателям в организации занятий при изучении дисциплины «</w:t>
      </w:r>
      <w:r w:rsidR="002E4212" w:rsidRPr="002E4212">
        <w:t>Специальные главы математики</w:t>
      </w:r>
      <w:r w:rsidRPr="002C0AF9">
        <w:t>».</w:t>
      </w:r>
    </w:p>
    <w:p w:rsidR="00C2689C" w:rsidRPr="000E06EE" w:rsidRDefault="00637B9E" w:rsidP="00C2689C">
      <w:pPr>
        <w:ind w:firstLine="709"/>
        <w:jc w:val="both"/>
      </w:pPr>
      <w:r w:rsidRPr="002C0AF9">
        <w:t>Для освоения данной дисциплины</w:t>
      </w:r>
      <w:r w:rsidR="00C2689C" w:rsidRPr="002C0AF9">
        <w:t xml:space="preserve"> в вузе читаются л</w:t>
      </w:r>
      <w:r w:rsidRPr="002C0AF9">
        <w:t>екции</w:t>
      </w:r>
      <w:r w:rsidRPr="000E06EE">
        <w:t xml:space="preserve"> и проводятся </w:t>
      </w:r>
      <w:r w:rsidR="002E4212">
        <w:t>практические</w:t>
      </w:r>
      <w:r w:rsidR="00C2689C" w:rsidRPr="000E06EE">
        <w:t xml:space="preserve"> занятия. </w:t>
      </w:r>
    </w:p>
    <w:p w:rsidR="00C2689C" w:rsidRPr="000E06EE" w:rsidRDefault="002E4212" w:rsidP="00C2689C">
      <w:pPr>
        <w:ind w:firstLine="709"/>
        <w:jc w:val="both"/>
      </w:pPr>
      <w:r w:rsidRPr="002E4212">
        <w:t>Математика играет важную роль в естественнонаучных, инженерно-технических и гуманитарных исследованиях. Она стала для многих отраслей знаний не только орудием количественного расчета, но также методом точного исследования и средством предельно четкой формулировки понятий и проблем, без современной математики с ее развитым логическим и вычислительным аппаратом невозможен прогресс в различных областях человеческой деятельности.</w:t>
      </w:r>
    </w:p>
    <w:p w:rsidR="00450CEB" w:rsidRPr="00450CEB" w:rsidRDefault="002E4212" w:rsidP="00450CEB">
      <w:pPr>
        <w:pStyle w:val="af9"/>
        <w:tabs>
          <w:tab w:val="clear" w:pos="720"/>
        </w:tabs>
        <w:spacing w:line="240" w:lineRule="auto"/>
        <w:ind w:left="0" w:firstLine="709"/>
      </w:pPr>
      <w:proofErr w:type="gramStart"/>
      <w:r w:rsidRPr="002E4212">
        <w:t xml:space="preserve">Цель курса: </w:t>
      </w:r>
      <w:r w:rsidR="00C922CE">
        <w:rPr>
          <w:sz w:val="23"/>
          <w:szCs w:val="23"/>
        </w:rPr>
        <w:t>формирование профессиональных компетенций, формирующих способность организовывать и успешно реализовывать мероприятия по организации технического сервиса в промышленном комплексе: осуществлять выбор технологий и оборудования под поставленные задачи производства, программного обеспечения под современные технологии, проектировать предприятия технического сервиса различных форм собственности с учетом экономической эффективности, материально-технической базы и технологий обслуживания и ремонта технических средств</w:t>
      </w:r>
      <w:r w:rsidRPr="002E4212">
        <w:t>.</w:t>
      </w:r>
      <w:r w:rsidR="00450CEB" w:rsidRPr="00450CEB">
        <w:t xml:space="preserve"> </w:t>
      </w:r>
      <w:proofErr w:type="gramEnd"/>
    </w:p>
    <w:p w:rsidR="00AC1442" w:rsidRDefault="002E4212" w:rsidP="00C95154">
      <w:pPr>
        <w:widowControl w:val="0"/>
        <w:tabs>
          <w:tab w:val="left" w:pos="851"/>
        </w:tabs>
        <w:ind w:firstLine="709"/>
        <w:jc w:val="both"/>
      </w:pPr>
      <w:r w:rsidRPr="002E4212">
        <w:t>Усвоение курса позволит будущим специалистам исследовать математические модели, решать математические задачи, обрабатывать и анализировать большие массивы экспериментальных данных.</w:t>
      </w:r>
    </w:p>
    <w:p w:rsidR="00450CEB" w:rsidRPr="00450CEB" w:rsidRDefault="00450CEB" w:rsidP="00C95154">
      <w:pPr>
        <w:widowControl w:val="0"/>
        <w:tabs>
          <w:tab w:val="left" w:pos="851"/>
        </w:tabs>
        <w:ind w:firstLine="709"/>
        <w:jc w:val="both"/>
      </w:pPr>
    </w:p>
    <w:p w:rsidR="0023758B" w:rsidRPr="00C95154" w:rsidRDefault="00C95154" w:rsidP="00A96756">
      <w:pPr>
        <w:pStyle w:val="1"/>
      </w:pPr>
      <w:bookmarkStart w:id="3" w:name="_Toc23291345"/>
      <w:r w:rsidRPr="00C95154">
        <w:t>2</w:t>
      </w:r>
      <w:r w:rsidR="0023758B" w:rsidRPr="00C95154">
        <w:t xml:space="preserve"> Содержание разделов дисциплины</w:t>
      </w:r>
      <w:bookmarkEnd w:id="3"/>
    </w:p>
    <w:p w:rsidR="0023758B" w:rsidRPr="002930F6" w:rsidRDefault="0023758B" w:rsidP="00C95154">
      <w:pPr>
        <w:pStyle w:val="ReportMain"/>
        <w:widowControl w:val="0"/>
        <w:suppressAutoHyphens/>
        <w:ind w:firstLine="709"/>
        <w:jc w:val="both"/>
        <w:outlineLvl w:val="1"/>
        <w:rPr>
          <w:b/>
          <w:szCs w:val="24"/>
        </w:rPr>
      </w:pPr>
    </w:p>
    <w:p w:rsidR="00C922CE" w:rsidRDefault="00C922CE" w:rsidP="00C922CE">
      <w:pPr>
        <w:pStyle w:val="ReportMain"/>
        <w:suppressAutoHyphens/>
        <w:ind w:firstLine="709"/>
        <w:jc w:val="both"/>
        <w:rPr>
          <w:i/>
        </w:rPr>
      </w:pPr>
      <w:r>
        <w:rPr>
          <w:b/>
        </w:rPr>
        <w:t xml:space="preserve">Раздел № 1 </w:t>
      </w:r>
      <w:r w:rsidRPr="003178AB">
        <w:rPr>
          <w:b/>
        </w:rPr>
        <w:t xml:space="preserve">Линейное программирование </w:t>
      </w:r>
    </w:p>
    <w:p w:rsidR="00C922CE" w:rsidRDefault="00C922CE" w:rsidP="00C922CE">
      <w:pPr>
        <w:pStyle w:val="Default"/>
        <w:widowControl w:val="0"/>
        <w:ind w:firstLine="709"/>
        <w:jc w:val="both"/>
        <w:rPr>
          <w:color w:val="auto"/>
        </w:rPr>
      </w:pPr>
      <w:r w:rsidRPr="003178AB">
        <w:t>Основная задача линейного программирования. Графический способ решения. Симплекс-метод для отыскания оптимального решения основной задачи линейного программирования.</w:t>
      </w:r>
      <w:r w:rsidRPr="003178AB">
        <w:rPr>
          <w:color w:val="auto"/>
        </w:rPr>
        <w:t xml:space="preserve"> Задачи оптимального производственного планирования: задача максимальной рентабельности предприятия, задача об оптимальном использовании оборудования, задача о составлении графика ремонта инструмента.  Общая постановка транспортной задачи. Транспортная задача как задача линейного программирования.</w:t>
      </w:r>
    </w:p>
    <w:p w:rsidR="00C922CE" w:rsidRDefault="00C922CE" w:rsidP="00C922CE">
      <w:pPr>
        <w:pStyle w:val="ReportMain"/>
        <w:widowControl w:val="0"/>
        <w:ind w:firstLine="709"/>
        <w:jc w:val="both"/>
        <w:rPr>
          <w:b/>
          <w:szCs w:val="24"/>
        </w:rPr>
      </w:pPr>
      <w:r>
        <w:rPr>
          <w:b/>
          <w:szCs w:val="24"/>
        </w:rPr>
        <w:t xml:space="preserve">Раздел </w:t>
      </w:r>
      <w:r w:rsidRPr="003178AB">
        <w:rPr>
          <w:b/>
          <w:szCs w:val="24"/>
        </w:rPr>
        <w:t xml:space="preserve">№ </w:t>
      </w:r>
      <w:r>
        <w:rPr>
          <w:b/>
          <w:szCs w:val="24"/>
        </w:rPr>
        <w:t>2</w:t>
      </w:r>
      <w:r w:rsidRPr="003178AB">
        <w:rPr>
          <w:b/>
          <w:szCs w:val="24"/>
        </w:rPr>
        <w:t xml:space="preserve"> Оптимизационные задачи дискретного типа </w:t>
      </w:r>
    </w:p>
    <w:p w:rsidR="00C922CE" w:rsidRDefault="00C922CE" w:rsidP="00C922CE">
      <w:pPr>
        <w:pStyle w:val="ReportMain"/>
        <w:widowControl w:val="0"/>
        <w:ind w:firstLine="709"/>
        <w:jc w:val="both"/>
        <w:rPr>
          <w:szCs w:val="24"/>
        </w:rPr>
      </w:pPr>
      <w:r w:rsidRPr="009D40A7">
        <w:rPr>
          <w:szCs w:val="24"/>
        </w:rPr>
        <w:t xml:space="preserve">Особенности задач дискретного программирования. Метод ветвей и границ. Алгоритм метода ветвей и границ для задачи целочисленного линейного программирования. </w:t>
      </w:r>
      <w:r w:rsidRPr="00AE39CB">
        <w:rPr>
          <w:szCs w:val="24"/>
        </w:rPr>
        <w:t>Задачи целочисленного программирования. Поиск кратчайших расстояний, минимизация сети.</w:t>
      </w:r>
    </w:p>
    <w:p w:rsidR="00C922CE" w:rsidRDefault="00C922CE" w:rsidP="00C922CE">
      <w:pPr>
        <w:pStyle w:val="ReportMain"/>
        <w:widowControl w:val="0"/>
        <w:ind w:firstLine="709"/>
        <w:jc w:val="both"/>
        <w:rPr>
          <w:b/>
          <w:szCs w:val="24"/>
        </w:rPr>
      </w:pPr>
      <w:r>
        <w:rPr>
          <w:b/>
          <w:szCs w:val="24"/>
        </w:rPr>
        <w:t xml:space="preserve">Раздел </w:t>
      </w:r>
      <w:r w:rsidRPr="003178AB">
        <w:rPr>
          <w:b/>
          <w:szCs w:val="24"/>
        </w:rPr>
        <w:t>№</w:t>
      </w:r>
      <w:r>
        <w:rPr>
          <w:b/>
          <w:szCs w:val="24"/>
        </w:rPr>
        <w:t xml:space="preserve"> 3 </w:t>
      </w:r>
      <w:r w:rsidRPr="00AE39CB">
        <w:rPr>
          <w:b/>
          <w:szCs w:val="24"/>
        </w:rPr>
        <w:t>Статистические методы исследования зависимостей</w:t>
      </w:r>
    </w:p>
    <w:p w:rsidR="0023758B" w:rsidRPr="002930F6" w:rsidRDefault="00C922CE" w:rsidP="00C922CE">
      <w:pPr>
        <w:pStyle w:val="ReportMain"/>
        <w:widowControl w:val="0"/>
        <w:suppressAutoHyphens/>
        <w:ind w:firstLine="709"/>
        <w:jc w:val="both"/>
        <w:outlineLvl w:val="1"/>
        <w:rPr>
          <w:szCs w:val="24"/>
        </w:rPr>
      </w:pPr>
      <w:r w:rsidRPr="00946B96">
        <w:rPr>
          <w:szCs w:val="24"/>
        </w:rPr>
        <w:t>Задачи математической статистики. Генеральная и выборочная совокупности. Виды выборок.</w:t>
      </w:r>
      <w:r>
        <w:rPr>
          <w:szCs w:val="24"/>
        </w:rPr>
        <w:t xml:space="preserve"> </w:t>
      </w:r>
      <w:r w:rsidRPr="00946B96">
        <w:rPr>
          <w:szCs w:val="24"/>
        </w:rPr>
        <w:t>Статистическое распределение выборки. Эмпирическая функция распределения.</w:t>
      </w:r>
      <w:r>
        <w:rPr>
          <w:szCs w:val="24"/>
        </w:rPr>
        <w:t xml:space="preserve"> </w:t>
      </w:r>
      <w:r w:rsidRPr="00946B96">
        <w:rPr>
          <w:szCs w:val="24"/>
        </w:rPr>
        <w:t>Числовые характеристики выб</w:t>
      </w:r>
      <w:r>
        <w:rPr>
          <w:szCs w:val="24"/>
        </w:rPr>
        <w:t xml:space="preserve">орки. </w:t>
      </w:r>
      <w:r w:rsidRPr="00946B96">
        <w:rPr>
          <w:szCs w:val="24"/>
        </w:rPr>
        <w:t xml:space="preserve">Статистические оценки параметров распределения. Доверительные интервалы. Доверительная вероятность. Доверительный интервал для математического ожидания генеральной совокупности. Понятие о корреляционной зависимости. </w:t>
      </w:r>
      <w:r w:rsidRPr="00AE39CB">
        <w:rPr>
          <w:szCs w:val="24"/>
        </w:rPr>
        <w:t>Принцип максимального правдоподобия и наименьших квадратов</w:t>
      </w:r>
      <w:r>
        <w:rPr>
          <w:szCs w:val="24"/>
        </w:rPr>
        <w:t>.</w:t>
      </w:r>
      <w:r w:rsidRPr="00AE39CB">
        <w:rPr>
          <w:szCs w:val="24"/>
        </w:rPr>
        <w:t xml:space="preserve"> Проверка статистических гипотез. Критерий согласия Пирсона. Корреляционный и регрессионный анализ</w:t>
      </w:r>
    </w:p>
    <w:p w:rsidR="0023758B" w:rsidRDefault="0023758B" w:rsidP="00C95154">
      <w:pPr>
        <w:pStyle w:val="ReportMain"/>
        <w:widowControl w:val="0"/>
        <w:suppressAutoHyphens/>
        <w:ind w:firstLine="709"/>
        <w:jc w:val="both"/>
        <w:outlineLvl w:val="1"/>
        <w:rPr>
          <w:b/>
          <w:szCs w:val="24"/>
        </w:rPr>
      </w:pPr>
    </w:p>
    <w:p w:rsidR="006E234E" w:rsidRPr="00C95154" w:rsidRDefault="00C95154" w:rsidP="00C95154">
      <w:pPr>
        <w:pStyle w:val="ReportMain"/>
        <w:widowControl w:val="0"/>
        <w:suppressAutoHyphens/>
        <w:ind w:firstLine="709"/>
        <w:jc w:val="both"/>
        <w:outlineLvl w:val="1"/>
        <w:rPr>
          <w:rFonts w:eastAsia="Times New Roman"/>
          <w:b/>
          <w:kern w:val="28"/>
          <w:sz w:val="28"/>
          <w:szCs w:val="24"/>
          <w:lang w:eastAsia="ru-RU"/>
        </w:rPr>
      </w:pPr>
      <w:r w:rsidRPr="00C95154">
        <w:rPr>
          <w:rFonts w:eastAsia="Times New Roman"/>
          <w:b/>
          <w:kern w:val="28"/>
          <w:sz w:val="28"/>
          <w:szCs w:val="24"/>
          <w:lang w:eastAsia="ru-RU"/>
        </w:rPr>
        <w:t>3</w:t>
      </w:r>
      <w:r w:rsidR="006E234E" w:rsidRPr="00C95154">
        <w:rPr>
          <w:rFonts w:eastAsia="Times New Roman"/>
          <w:b/>
          <w:kern w:val="28"/>
          <w:sz w:val="28"/>
          <w:szCs w:val="24"/>
          <w:lang w:eastAsia="ru-RU"/>
        </w:rPr>
        <w:t xml:space="preserve"> Методические рекомендации по о</w:t>
      </w:r>
      <w:r w:rsidR="009E5B68" w:rsidRPr="00C95154">
        <w:rPr>
          <w:rFonts w:eastAsia="Times New Roman"/>
          <w:b/>
          <w:kern w:val="28"/>
          <w:sz w:val="28"/>
          <w:szCs w:val="24"/>
          <w:lang w:eastAsia="ru-RU"/>
        </w:rPr>
        <w:t>своению дисциплины</w:t>
      </w:r>
    </w:p>
    <w:p w:rsidR="009E5B68" w:rsidRPr="000E06EE" w:rsidRDefault="009E5B68" w:rsidP="00C95154">
      <w:pPr>
        <w:widowControl w:val="0"/>
        <w:shd w:val="clear" w:color="auto" w:fill="FFFFFF"/>
        <w:ind w:firstLine="709"/>
        <w:jc w:val="both"/>
        <w:rPr>
          <w:b/>
          <w:iCs/>
        </w:rPr>
      </w:pPr>
    </w:p>
    <w:p w:rsidR="009E5B68" w:rsidRPr="000E06EE" w:rsidRDefault="009E5B68" w:rsidP="00C95154">
      <w:pPr>
        <w:widowControl w:val="0"/>
        <w:tabs>
          <w:tab w:val="left" w:pos="851"/>
        </w:tabs>
        <w:autoSpaceDE w:val="0"/>
        <w:autoSpaceDN w:val="0"/>
        <w:adjustRightInd w:val="0"/>
        <w:ind w:firstLine="709"/>
        <w:jc w:val="both"/>
      </w:pPr>
      <w:r w:rsidRPr="000E06EE">
        <w:t xml:space="preserve">В практике профессиональной подготовки используется лекционно-семинарская система, которая  рассчитана на то, что студенты  </w:t>
      </w:r>
      <w:proofErr w:type="gramStart"/>
      <w:r w:rsidRPr="000E06EE">
        <w:t>ВО</w:t>
      </w:r>
      <w:proofErr w:type="gramEnd"/>
      <w:r w:rsidRPr="000E06EE">
        <w:t xml:space="preserve"> (высшего образования) уже имеют навыки учебной деятельности и способны к самостоятельному поиску и усвоению знаний. Основными формами организации обучения являются лекции, семинары, практические и лабораторные занятия, консультации, коллоквиумы, зачеты, экзамены. </w:t>
      </w:r>
    </w:p>
    <w:p w:rsidR="009E5B68" w:rsidRDefault="009E5B68" w:rsidP="009E5B68">
      <w:pPr>
        <w:tabs>
          <w:tab w:val="left" w:pos="851"/>
        </w:tabs>
        <w:autoSpaceDE w:val="0"/>
        <w:autoSpaceDN w:val="0"/>
        <w:adjustRightInd w:val="0"/>
        <w:ind w:firstLine="709"/>
        <w:jc w:val="both"/>
      </w:pPr>
      <w:r w:rsidRPr="000E06EE">
        <w:t xml:space="preserve">Лекционно-семинарская система, с одной стороны, повышает эффективность обучения студентов, а с другой – обеспечивает преемственность между школой и системой </w:t>
      </w:r>
      <w:proofErr w:type="gramStart"/>
      <w:r w:rsidRPr="000E06EE">
        <w:t>ВО</w:t>
      </w:r>
      <w:proofErr w:type="gramEnd"/>
      <w:r w:rsidRPr="000E06EE">
        <w:t>, между системой СПО и ВО.</w:t>
      </w:r>
    </w:p>
    <w:p w:rsidR="007D6A3B" w:rsidRPr="000E06EE" w:rsidRDefault="007D6A3B" w:rsidP="009E5B68">
      <w:pPr>
        <w:tabs>
          <w:tab w:val="left" w:pos="851"/>
        </w:tabs>
        <w:autoSpaceDE w:val="0"/>
        <w:autoSpaceDN w:val="0"/>
        <w:adjustRightInd w:val="0"/>
        <w:ind w:firstLine="709"/>
        <w:jc w:val="both"/>
      </w:pPr>
    </w:p>
    <w:p w:rsidR="00E73E45" w:rsidRPr="007D6A3B" w:rsidRDefault="00C95154" w:rsidP="00C95154">
      <w:pPr>
        <w:pStyle w:val="1"/>
      </w:pPr>
      <w:bookmarkStart w:id="4" w:name="_Toc23291346"/>
      <w:r>
        <w:lastRenderedPageBreak/>
        <w:t>3</w:t>
      </w:r>
      <w:r w:rsidR="00E73E45" w:rsidRPr="007D6A3B">
        <w:t>.1 Методические рекомендации к лекционным занятиям</w:t>
      </w:r>
      <w:bookmarkEnd w:id="4"/>
    </w:p>
    <w:p w:rsidR="009E5B68" w:rsidRPr="009E5B68" w:rsidRDefault="009E5B68" w:rsidP="006E234E">
      <w:pPr>
        <w:shd w:val="clear" w:color="auto" w:fill="FFFFFF"/>
        <w:ind w:firstLine="709"/>
        <w:jc w:val="both"/>
        <w:rPr>
          <w:b/>
          <w:iCs/>
          <w:sz w:val="28"/>
          <w:szCs w:val="28"/>
        </w:rPr>
      </w:pPr>
    </w:p>
    <w:p w:rsidR="00E73E45" w:rsidRPr="00347E5A" w:rsidRDefault="00E73E45" w:rsidP="000E06EE">
      <w:pPr>
        <w:tabs>
          <w:tab w:val="left" w:pos="851"/>
        </w:tabs>
        <w:autoSpaceDE w:val="0"/>
        <w:autoSpaceDN w:val="0"/>
        <w:adjustRightInd w:val="0"/>
        <w:ind w:firstLine="709"/>
        <w:jc w:val="both"/>
      </w:pPr>
      <w:r w:rsidRPr="00347E5A">
        <w:rPr>
          <w:b/>
          <w:i/>
          <w:iCs/>
        </w:rPr>
        <w:t xml:space="preserve">Лекция </w:t>
      </w:r>
      <w:r w:rsidRPr="00347E5A">
        <w:rPr>
          <w:b/>
        </w:rPr>
        <w:t>(</w:t>
      </w:r>
      <w:r w:rsidRPr="00347E5A">
        <w:rPr>
          <w:b/>
          <w:i/>
          <w:iCs/>
        </w:rPr>
        <w:t>урок-лекция</w:t>
      </w:r>
      <w:r w:rsidRPr="00347E5A">
        <w:rPr>
          <w:b/>
        </w:rPr>
        <w:t>).</w:t>
      </w:r>
      <w:r w:rsidRPr="00347E5A">
        <w:t xml:space="preserve"> Лекция – это развернутое, продолжительное и системное  изложение сущности какой-либо учебной, научной проблемы. Основа лекции – теоретическое обобщение, в котором конкретный фактический материал служит иллюстрацией или необходимым отправным моментом, это  форма учебного занятия, цель которого состоит в рассмотрении теоретических вопросов излагаемой дисциплины в логически выдержанной форме.</w:t>
      </w:r>
    </w:p>
    <w:p w:rsidR="00E73E45" w:rsidRPr="00347E5A" w:rsidRDefault="00E73E45" w:rsidP="000E06EE">
      <w:pPr>
        <w:tabs>
          <w:tab w:val="left" w:pos="851"/>
        </w:tabs>
        <w:autoSpaceDE w:val="0"/>
        <w:autoSpaceDN w:val="0"/>
        <w:adjustRightInd w:val="0"/>
        <w:ind w:firstLine="709"/>
        <w:jc w:val="both"/>
      </w:pPr>
      <w:r w:rsidRPr="00347E5A">
        <w:t>В учебном процессе в зависимости от дидактических задач и логики учебного материала мы будем использовать вводные, текущие и обзорные лекции; в зависимости от деятельности студентов  - информационные, объяснительные, лекции - беседы.</w:t>
      </w:r>
    </w:p>
    <w:p w:rsidR="00E73E45" w:rsidRPr="00347E5A" w:rsidRDefault="00E73E45" w:rsidP="000E06EE">
      <w:pPr>
        <w:tabs>
          <w:tab w:val="left" w:pos="851"/>
        </w:tabs>
        <w:autoSpaceDE w:val="0"/>
        <w:autoSpaceDN w:val="0"/>
        <w:adjustRightInd w:val="0"/>
        <w:ind w:firstLine="709"/>
        <w:jc w:val="both"/>
      </w:pPr>
      <w:r w:rsidRPr="00347E5A">
        <w:t>Лекционная форма целесообразна в процессе:</w:t>
      </w:r>
    </w:p>
    <w:p w:rsidR="00E73E45" w:rsidRPr="00347E5A" w:rsidRDefault="007D6A3B" w:rsidP="007D6A3B">
      <w:pPr>
        <w:pStyle w:val="af3"/>
        <w:tabs>
          <w:tab w:val="left" w:pos="851"/>
        </w:tabs>
        <w:autoSpaceDE w:val="0"/>
        <w:autoSpaceDN w:val="0"/>
        <w:adjustRightInd w:val="0"/>
        <w:ind w:left="709"/>
        <w:contextualSpacing/>
        <w:jc w:val="both"/>
      </w:pPr>
      <w:r>
        <w:t xml:space="preserve">- </w:t>
      </w:r>
      <w:r w:rsidR="00E73E45" w:rsidRPr="00347E5A">
        <w:t xml:space="preserve">изучения нового материала, мало связанного с ранее </w:t>
      </w:r>
      <w:proofErr w:type="gramStart"/>
      <w:r w:rsidR="00E73E45" w:rsidRPr="00347E5A">
        <w:t>изученным</w:t>
      </w:r>
      <w:proofErr w:type="gramEnd"/>
      <w:r w:rsidR="00E73E45" w:rsidRPr="00347E5A">
        <w:t>;</w:t>
      </w:r>
    </w:p>
    <w:p w:rsidR="00E73E45" w:rsidRPr="00347E5A" w:rsidRDefault="007D6A3B" w:rsidP="007D6A3B">
      <w:pPr>
        <w:pStyle w:val="af3"/>
        <w:tabs>
          <w:tab w:val="left" w:pos="851"/>
        </w:tabs>
        <w:autoSpaceDE w:val="0"/>
        <w:autoSpaceDN w:val="0"/>
        <w:adjustRightInd w:val="0"/>
        <w:ind w:left="709"/>
        <w:contextualSpacing/>
        <w:jc w:val="both"/>
      </w:pPr>
      <w:r>
        <w:t xml:space="preserve">- </w:t>
      </w:r>
      <w:r w:rsidR="00E73E45" w:rsidRPr="00347E5A">
        <w:t>рассмотрения сложного для самостоятельного изучения материала;</w:t>
      </w:r>
    </w:p>
    <w:p w:rsidR="00E73E45" w:rsidRPr="00347E5A" w:rsidRDefault="007D6A3B" w:rsidP="007D6A3B">
      <w:pPr>
        <w:pStyle w:val="af3"/>
        <w:tabs>
          <w:tab w:val="left" w:pos="851"/>
        </w:tabs>
        <w:autoSpaceDE w:val="0"/>
        <w:autoSpaceDN w:val="0"/>
        <w:adjustRightInd w:val="0"/>
        <w:ind w:left="709"/>
        <w:contextualSpacing/>
        <w:jc w:val="both"/>
      </w:pPr>
      <w:r>
        <w:t xml:space="preserve">- </w:t>
      </w:r>
      <w:r w:rsidR="00E73E45" w:rsidRPr="00347E5A">
        <w:t>подачи информации крупными блоками;</w:t>
      </w:r>
    </w:p>
    <w:p w:rsidR="00E73E45" w:rsidRPr="00347E5A" w:rsidRDefault="007D6A3B" w:rsidP="007D6A3B">
      <w:pPr>
        <w:pStyle w:val="af3"/>
        <w:tabs>
          <w:tab w:val="left" w:pos="851"/>
        </w:tabs>
        <w:autoSpaceDE w:val="0"/>
        <w:autoSpaceDN w:val="0"/>
        <w:adjustRightInd w:val="0"/>
        <w:ind w:left="709"/>
        <w:contextualSpacing/>
        <w:jc w:val="both"/>
      </w:pPr>
      <w:r>
        <w:t xml:space="preserve">- </w:t>
      </w:r>
      <w:r w:rsidR="00E73E45" w:rsidRPr="00347E5A">
        <w:t>выполнения определенного вида заданий по одной или нескольким темам либо разделам;</w:t>
      </w:r>
    </w:p>
    <w:p w:rsidR="00E73E45" w:rsidRPr="00347E5A" w:rsidRDefault="007D6A3B" w:rsidP="007D6A3B">
      <w:pPr>
        <w:pStyle w:val="af3"/>
        <w:tabs>
          <w:tab w:val="left" w:pos="851"/>
        </w:tabs>
        <w:autoSpaceDE w:val="0"/>
        <w:autoSpaceDN w:val="0"/>
        <w:adjustRightInd w:val="0"/>
        <w:ind w:left="709"/>
        <w:contextualSpacing/>
        <w:jc w:val="both"/>
      </w:pPr>
      <w:r>
        <w:t xml:space="preserve">- </w:t>
      </w:r>
      <w:r w:rsidR="00E73E45" w:rsidRPr="00347E5A">
        <w:t>применения изученного материала при решении практических задач.</w:t>
      </w:r>
    </w:p>
    <w:p w:rsidR="00E73E45" w:rsidRPr="00347E5A" w:rsidRDefault="00E73E45" w:rsidP="000E06EE">
      <w:pPr>
        <w:tabs>
          <w:tab w:val="left" w:pos="851"/>
        </w:tabs>
        <w:autoSpaceDE w:val="0"/>
        <w:autoSpaceDN w:val="0"/>
        <w:adjustRightInd w:val="0"/>
        <w:ind w:firstLine="709"/>
        <w:jc w:val="both"/>
      </w:pPr>
      <w:r w:rsidRPr="00347E5A">
        <w:rPr>
          <w:i/>
          <w:iCs/>
        </w:rPr>
        <w:t xml:space="preserve">Вводная лекция </w:t>
      </w:r>
      <w:r w:rsidRPr="00347E5A">
        <w:t xml:space="preserve">открывает лекционный курс по предмету. На ней четко и ярко показываются теоретическое и прикладное значение предмета, его связь с другими предметами, роль в понимании мира, в подготовке бакалавра.  Лекция данного типа призвана способствовать убедительной мотивации самостоятельной работы студентов. </w:t>
      </w:r>
    </w:p>
    <w:p w:rsidR="00E73E45" w:rsidRPr="00347E5A" w:rsidRDefault="00E73E45" w:rsidP="000E06EE">
      <w:pPr>
        <w:tabs>
          <w:tab w:val="left" w:pos="851"/>
        </w:tabs>
        <w:autoSpaceDE w:val="0"/>
        <w:autoSpaceDN w:val="0"/>
        <w:adjustRightInd w:val="0"/>
        <w:ind w:firstLine="709"/>
        <w:jc w:val="both"/>
      </w:pPr>
      <w:r w:rsidRPr="00347E5A">
        <w:rPr>
          <w:i/>
          <w:iCs/>
        </w:rPr>
        <w:t xml:space="preserve">Установочная лекция </w:t>
      </w:r>
      <w:r w:rsidRPr="00347E5A">
        <w:t>(применяется при заочной форме обучения) - знакомит студентов со структурой учебного материала, основными положениями курса, а также содержит программный материал, самостоятельное изучение которого представляет для студентов трудность (наиболее сложные, узловые вопросы). Установочная лекция должна детально знакомить с организацией самостоятельной работы, с особенностями выполнения контрольных заданий.</w:t>
      </w:r>
    </w:p>
    <w:p w:rsidR="00E73E45" w:rsidRPr="00347E5A" w:rsidRDefault="00E73E45" w:rsidP="000E06EE">
      <w:pPr>
        <w:tabs>
          <w:tab w:val="left" w:pos="851"/>
        </w:tabs>
        <w:autoSpaceDE w:val="0"/>
        <w:autoSpaceDN w:val="0"/>
        <w:adjustRightInd w:val="0"/>
        <w:ind w:firstLine="709"/>
        <w:jc w:val="both"/>
      </w:pPr>
      <w:r w:rsidRPr="00347E5A">
        <w:rPr>
          <w:i/>
          <w:iCs/>
        </w:rPr>
        <w:t xml:space="preserve">Текущая лекция </w:t>
      </w:r>
      <w:r w:rsidRPr="00347E5A">
        <w:t xml:space="preserve">служит для систематического изложения учебного материала предмета. Каждая такая лекция посвящена определенной теме и является в этом отношении законченной, но составляет с другими (предшествующей, последующей) определенную целостную систему. В ходе лекций большое значение уделяется вопросам подготовки к работе над лекционным материалом (его осмысление, ведение конспекта, работа с материалом учебника). На лекционных  занятиях преподаватель не только сообщает или обобщает теоретические знания, но и учит студентов приемам конспектирования. </w:t>
      </w:r>
    </w:p>
    <w:p w:rsidR="00E73E45" w:rsidRPr="00347E5A" w:rsidRDefault="00E73E45" w:rsidP="000E06EE">
      <w:pPr>
        <w:tabs>
          <w:tab w:val="left" w:pos="851"/>
        </w:tabs>
        <w:autoSpaceDE w:val="0"/>
        <w:autoSpaceDN w:val="0"/>
        <w:adjustRightInd w:val="0"/>
        <w:ind w:firstLine="709"/>
        <w:jc w:val="both"/>
      </w:pPr>
      <w:r w:rsidRPr="00347E5A">
        <w:rPr>
          <w:i/>
          <w:iCs/>
        </w:rPr>
        <w:t xml:space="preserve">Заключительная лекция </w:t>
      </w:r>
      <w:r w:rsidRPr="00347E5A">
        <w:t xml:space="preserve">завершает изучение учебного материала. На ней обобщается </w:t>
      </w:r>
      <w:proofErr w:type="gramStart"/>
      <w:r w:rsidRPr="00347E5A">
        <w:t>изученное</w:t>
      </w:r>
      <w:proofErr w:type="gramEnd"/>
      <w:r w:rsidRPr="00347E5A">
        <w:t xml:space="preserve"> ранее на более высокой теоретической основе, рассматриваются перспективы развития математической науки. </w:t>
      </w:r>
    </w:p>
    <w:p w:rsidR="00E73E45" w:rsidRDefault="00E73E45" w:rsidP="000E06EE">
      <w:pPr>
        <w:tabs>
          <w:tab w:val="left" w:pos="851"/>
        </w:tabs>
        <w:autoSpaceDE w:val="0"/>
        <w:autoSpaceDN w:val="0"/>
        <w:adjustRightInd w:val="0"/>
        <w:ind w:firstLine="709"/>
        <w:jc w:val="both"/>
      </w:pPr>
      <w:r w:rsidRPr="00347E5A">
        <w:rPr>
          <w:i/>
          <w:iCs/>
        </w:rPr>
        <w:t xml:space="preserve">Обзорная лекция </w:t>
      </w:r>
      <w:r w:rsidRPr="00347E5A">
        <w:t xml:space="preserve">содержит краткую и в значительной мере обобщенную информацию об определенных однородных (близких по содержанию) программных вопросах. </w:t>
      </w:r>
      <w:proofErr w:type="gramStart"/>
      <w:r w:rsidRPr="00347E5A">
        <w:t xml:space="preserve">Эти лекции используются на завершающих этапах обучения (например, перед экзаменами или при дистанционной и заочной  формах обучения). </w:t>
      </w:r>
      <w:proofErr w:type="gramEnd"/>
    </w:p>
    <w:p w:rsidR="00E73E45" w:rsidRDefault="00E73E45" w:rsidP="000E06EE">
      <w:pPr>
        <w:widowControl w:val="0"/>
        <w:overflowPunct w:val="0"/>
        <w:autoSpaceDE w:val="0"/>
        <w:autoSpaceDN w:val="0"/>
        <w:adjustRightInd w:val="0"/>
        <w:ind w:firstLine="709"/>
        <w:jc w:val="both"/>
      </w:pPr>
      <w:r w:rsidRPr="00347E5A">
        <w:t>В состав учебно-методических материалов лекционного курса включаются:</w:t>
      </w:r>
    </w:p>
    <w:p w:rsidR="00E73E45" w:rsidRDefault="001B1B86" w:rsidP="001B1B86">
      <w:pPr>
        <w:widowControl w:val="0"/>
        <w:overflowPunct w:val="0"/>
        <w:autoSpaceDE w:val="0"/>
        <w:autoSpaceDN w:val="0"/>
        <w:adjustRightInd w:val="0"/>
        <w:ind w:firstLine="709"/>
        <w:jc w:val="both"/>
      </w:pPr>
      <w:r>
        <w:t xml:space="preserve">- </w:t>
      </w:r>
      <w:r w:rsidR="00E73E45" w:rsidRPr="00347E5A">
        <w:t>учебники и учебные пособия, в том числе разработанные преподавателями кафедры, конспекты (тексты, схемы) лекций в печатном виде и /или электронном представлении - электронный учебник, файл с содержанием материала, излагаемого на лекциях, файл с раздаточными материалами;</w:t>
      </w:r>
    </w:p>
    <w:p w:rsidR="00E73E45" w:rsidRDefault="001B1B86" w:rsidP="001B1B86">
      <w:pPr>
        <w:widowControl w:val="0"/>
        <w:overflowPunct w:val="0"/>
        <w:autoSpaceDE w:val="0"/>
        <w:autoSpaceDN w:val="0"/>
        <w:adjustRightInd w:val="0"/>
        <w:ind w:firstLine="709"/>
        <w:jc w:val="both"/>
      </w:pPr>
      <w:r>
        <w:t xml:space="preserve">- </w:t>
      </w:r>
      <w:r w:rsidR="00E73E45" w:rsidRPr="00347E5A">
        <w:t>тесты и задания по различным темам лекций (разделам учебной дисциплины) для самоконтроля студентов;</w:t>
      </w:r>
    </w:p>
    <w:p w:rsidR="00E73E45" w:rsidRPr="00347E5A" w:rsidRDefault="001B1B86" w:rsidP="001B1B86">
      <w:pPr>
        <w:widowControl w:val="0"/>
        <w:overflowPunct w:val="0"/>
        <w:autoSpaceDE w:val="0"/>
        <w:autoSpaceDN w:val="0"/>
        <w:adjustRightInd w:val="0"/>
        <w:ind w:firstLine="709"/>
        <w:jc w:val="both"/>
      </w:pPr>
      <w:r>
        <w:t xml:space="preserve">- </w:t>
      </w:r>
      <w:r w:rsidR="00E73E45" w:rsidRPr="00347E5A">
        <w:t>списки учебной литературы, рекомендуемой студентам в качестве основной и дополнительной по темам лекций (по соответствующей дисциплине).</w:t>
      </w:r>
    </w:p>
    <w:p w:rsidR="00E73E45" w:rsidRPr="00347E5A" w:rsidRDefault="00E73E45" w:rsidP="000E06EE">
      <w:pPr>
        <w:pStyle w:val="af3"/>
        <w:widowControl w:val="0"/>
        <w:overflowPunct w:val="0"/>
        <w:autoSpaceDE w:val="0"/>
        <w:autoSpaceDN w:val="0"/>
        <w:adjustRightInd w:val="0"/>
        <w:ind w:left="0" w:firstLine="709"/>
        <w:jc w:val="both"/>
      </w:pPr>
      <w:r w:rsidRPr="00347E5A">
        <w:t>Приступая к изучен</w:t>
      </w:r>
      <w:r w:rsidR="001B1B86">
        <w:t>ию дисциплины, студенту</w:t>
      </w:r>
      <w:r w:rsidRPr="00347E5A">
        <w:t xml:space="preserve"> необходимо  ознакомиться с тематическим планом занятий, списком рекомендованной учебной и научной литературы. Следует уяснить последовательность выполнения индивидуальных учебных заданий, темы и сроки проведения семинаров, написания учебных и творческих работ, завести в свою рабочую тетрадь.</w:t>
      </w:r>
    </w:p>
    <w:p w:rsidR="00E73E45" w:rsidRPr="00347E5A" w:rsidRDefault="00E73E45" w:rsidP="000E06EE">
      <w:pPr>
        <w:widowControl w:val="0"/>
        <w:overflowPunct w:val="0"/>
        <w:autoSpaceDE w:val="0"/>
        <w:autoSpaceDN w:val="0"/>
        <w:adjustRightInd w:val="0"/>
        <w:ind w:firstLine="709"/>
        <w:jc w:val="both"/>
      </w:pPr>
      <w:r w:rsidRPr="00347E5A">
        <w:t xml:space="preserve">При изучении дисциплины студенты выполняют следующие задания: изучают рекомендованную учебную и научную литературу; пишут контрольные работы, готовят презентации и сообщения к практическим занятиям; выполняют самостоятельные творческие работы, участвуют в </w:t>
      </w:r>
      <w:r w:rsidRPr="00347E5A">
        <w:lastRenderedPageBreak/>
        <w:t>выполнении практических заданий. Уровень и глубина усвоения дисциплины зависят от активной и систематической работы в данных направлениях.</w:t>
      </w:r>
    </w:p>
    <w:p w:rsidR="00E73E45" w:rsidRPr="00347E5A" w:rsidRDefault="00E73E45" w:rsidP="000E06EE">
      <w:pPr>
        <w:widowControl w:val="0"/>
        <w:overflowPunct w:val="0"/>
        <w:autoSpaceDE w:val="0"/>
        <w:autoSpaceDN w:val="0"/>
        <w:adjustRightInd w:val="0"/>
        <w:ind w:firstLine="709"/>
        <w:jc w:val="both"/>
      </w:pPr>
    </w:p>
    <w:p w:rsidR="00E73E45" w:rsidRDefault="00E73E45" w:rsidP="000E06EE">
      <w:pPr>
        <w:widowControl w:val="0"/>
        <w:autoSpaceDE w:val="0"/>
        <w:autoSpaceDN w:val="0"/>
        <w:adjustRightInd w:val="0"/>
        <w:ind w:firstLine="709"/>
        <w:jc w:val="both"/>
        <w:rPr>
          <w:b/>
          <w:bCs/>
        </w:rPr>
      </w:pPr>
      <w:r>
        <w:rPr>
          <w:b/>
          <w:bCs/>
        </w:rPr>
        <w:t>Работа по материалам лекций</w:t>
      </w:r>
    </w:p>
    <w:p w:rsidR="00E73E45" w:rsidRDefault="005B10D3" w:rsidP="000E06EE">
      <w:pPr>
        <w:tabs>
          <w:tab w:val="left" w:pos="426"/>
        </w:tabs>
        <w:ind w:firstLine="709"/>
      </w:pPr>
      <w:r>
        <w:rPr>
          <w:b/>
        </w:rPr>
        <w:t>Вид работы</w:t>
      </w:r>
      <w:r w:rsidR="00E73E45" w:rsidRPr="00F72149">
        <w:rPr>
          <w:b/>
        </w:rPr>
        <w:t xml:space="preserve"> </w:t>
      </w:r>
      <w:r w:rsidR="00B04131">
        <w:rPr>
          <w:b/>
        </w:rPr>
        <w:t xml:space="preserve">- </w:t>
      </w:r>
      <w:r w:rsidR="00E73E45" w:rsidRPr="00F72149">
        <w:t>Работа с книгой</w:t>
      </w:r>
    </w:p>
    <w:p w:rsidR="00554632" w:rsidRPr="00F72149" w:rsidRDefault="00554632" w:rsidP="000E06EE">
      <w:pPr>
        <w:tabs>
          <w:tab w:val="left" w:pos="426"/>
        </w:tabs>
        <w:ind w:firstLine="709"/>
        <w:rPr>
          <w:b/>
        </w:rPr>
      </w:pPr>
    </w:p>
    <w:p w:rsidR="00E73E45" w:rsidRPr="00F72149" w:rsidRDefault="00E73E45" w:rsidP="000E06EE">
      <w:pPr>
        <w:tabs>
          <w:tab w:val="left" w:pos="426"/>
        </w:tabs>
        <w:ind w:firstLine="709"/>
        <w:jc w:val="both"/>
      </w:pPr>
      <w:r w:rsidRPr="00F72149">
        <w:t>При работе с книгой необходимо подобрать литературу, научиться правильно ее читать, вести записи. Для подбора литературы в библиотеке используются алфавитный и систематический каталоги.</w:t>
      </w:r>
      <w:r w:rsidR="00916495">
        <w:t xml:space="preserve"> </w:t>
      </w:r>
      <w:r w:rsidRPr="00F72149">
        <w:t>Важно помнить, что рациональные навыки работы с книгой - это всегда большая экономия времени и сил.</w:t>
      </w:r>
    </w:p>
    <w:p w:rsidR="00E73E45" w:rsidRPr="00F72149" w:rsidRDefault="00E73E45" w:rsidP="000E06EE">
      <w:pPr>
        <w:tabs>
          <w:tab w:val="left" w:pos="426"/>
        </w:tabs>
        <w:ind w:firstLine="709"/>
        <w:jc w:val="both"/>
      </w:pPr>
      <w:r w:rsidRPr="00F72149">
        <w:t>Правильный подбор учебников рекомендуется преподавателем, читающим лекционный курс. Необходимая литература может быть также указана в методических разработках по данному курсу.</w:t>
      </w:r>
      <w:r w:rsidR="00916495">
        <w:t xml:space="preserve"> </w:t>
      </w:r>
      <w:r w:rsidRPr="00F72149">
        <w:t>Изучая материал по учебнику, следует переходить к следующему вопросу только после правильного уяснения предыдущего, описывая на бумаге все выкладки и вычисления (в том числе те, которые в учебнике опущены или на лекции даны для самостоятельного вывода).</w:t>
      </w:r>
    </w:p>
    <w:p w:rsidR="00E73E45" w:rsidRPr="00F72149" w:rsidRDefault="00E73E45" w:rsidP="000E06EE">
      <w:pPr>
        <w:tabs>
          <w:tab w:val="left" w:pos="426"/>
        </w:tabs>
        <w:ind w:firstLine="709"/>
        <w:jc w:val="both"/>
      </w:pPr>
      <w:r w:rsidRPr="00F72149">
        <w:t>Особое внимание следует обратить на определение основных понятий курса. Студент должен подробно разбирать примеры, которые поясняют такие определения, и уметь строить аналогичные примеры самостоятельно. Нужно добиваться точного представления о том, что изучаешь. Полезно составлять опорные конспекты. При изучении материала по учебнику полезно в тетради (на специально отведенных полях) дополнять конспект лекций. Там же следует отмечать вопросы, выделенные студентом для консультации с преподавателем.</w:t>
      </w:r>
    </w:p>
    <w:p w:rsidR="00E73E45" w:rsidRPr="00F72149" w:rsidRDefault="00E73E45" w:rsidP="000E06EE">
      <w:pPr>
        <w:tabs>
          <w:tab w:val="left" w:pos="426"/>
        </w:tabs>
        <w:ind w:firstLine="709"/>
        <w:jc w:val="both"/>
      </w:pPr>
      <w:r w:rsidRPr="00F72149">
        <w:t xml:space="preserve">Выводы, полученные в результате изучения, рекомендуется в конспекте выделять, чтобы они при </w:t>
      </w:r>
      <w:proofErr w:type="spellStart"/>
      <w:r w:rsidRPr="00F72149">
        <w:t>перечитывании</w:t>
      </w:r>
      <w:proofErr w:type="spellEnd"/>
      <w:r w:rsidRPr="00F72149">
        <w:t xml:space="preserve"> записей лучше запоминались.</w:t>
      </w:r>
    </w:p>
    <w:p w:rsidR="00E73E45" w:rsidRPr="00F72149" w:rsidRDefault="00E73E45" w:rsidP="000E06EE">
      <w:pPr>
        <w:tabs>
          <w:tab w:val="left" w:pos="426"/>
        </w:tabs>
        <w:ind w:firstLine="709"/>
        <w:jc w:val="both"/>
      </w:pPr>
      <w:r w:rsidRPr="00F72149">
        <w:t>Опыт показывает, что многим студентам помогает составление листа опорных сигналов, содержащего важнейшие и наиболее часто употребляемые формулы и понятия. Такой лист помогает запомнить формулы, основные положения лекции, а также может служить постоянным справочником для студента.</w:t>
      </w:r>
    </w:p>
    <w:p w:rsidR="00E73E45" w:rsidRPr="00F72149" w:rsidRDefault="00E73E45" w:rsidP="000E06EE">
      <w:pPr>
        <w:tabs>
          <w:tab w:val="left" w:pos="426"/>
        </w:tabs>
        <w:ind w:firstLine="709"/>
        <w:jc w:val="both"/>
      </w:pPr>
      <w:r w:rsidRPr="00F72149">
        <w:t xml:space="preserve">Различают два вида чтения; первичное и вторичное. </w:t>
      </w:r>
      <w:r w:rsidRPr="00F72149">
        <w:rPr>
          <w:i/>
        </w:rPr>
        <w:t>Первичное</w:t>
      </w:r>
      <w:r w:rsidRPr="00F72149">
        <w:t xml:space="preserve"> - эти внимательное, неторопливое чтение, при котором можно остановиться на трудных местах. После него не должно остаться ни одного непонятного олова. Содержание не всегда может быть понятно после первичного чтения.</w:t>
      </w:r>
    </w:p>
    <w:p w:rsidR="00E73E45" w:rsidRDefault="00E73E45" w:rsidP="000E06EE">
      <w:pPr>
        <w:tabs>
          <w:tab w:val="left" w:pos="426"/>
        </w:tabs>
        <w:ind w:firstLine="709"/>
        <w:jc w:val="both"/>
      </w:pPr>
      <w:r w:rsidRPr="00F72149">
        <w:t xml:space="preserve">Задача </w:t>
      </w:r>
      <w:r w:rsidRPr="00F72149">
        <w:rPr>
          <w:i/>
        </w:rPr>
        <w:t>вторичного</w:t>
      </w:r>
      <w:r w:rsidRPr="00F72149">
        <w:t xml:space="preserve"> чтения  полное усвоение смысла целого (по счету это чтение может быть и не вторым, а третьим или четвертым).</w:t>
      </w:r>
    </w:p>
    <w:p w:rsidR="00B91D6E" w:rsidRPr="00F72149" w:rsidRDefault="00B91D6E" w:rsidP="000E06EE">
      <w:pPr>
        <w:tabs>
          <w:tab w:val="left" w:pos="426"/>
        </w:tabs>
        <w:ind w:firstLine="709"/>
        <w:jc w:val="both"/>
      </w:pPr>
    </w:p>
    <w:p w:rsidR="00E73E45" w:rsidRDefault="00E73E45" w:rsidP="000E06EE">
      <w:pPr>
        <w:tabs>
          <w:tab w:val="left" w:pos="426"/>
        </w:tabs>
        <w:ind w:firstLine="709"/>
        <w:jc w:val="both"/>
        <w:rPr>
          <w:b/>
          <w:bCs/>
        </w:rPr>
      </w:pPr>
      <w:r w:rsidRPr="00F72149">
        <w:rPr>
          <w:b/>
          <w:bCs/>
        </w:rPr>
        <w:t>Правила самостоятельной работы с литературой</w:t>
      </w:r>
    </w:p>
    <w:p w:rsidR="00B91D6E" w:rsidRPr="00F72149" w:rsidRDefault="00B91D6E" w:rsidP="000E06EE">
      <w:pPr>
        <w:tabs>
          <w:tab w:val="left" w:pos="426"/>
        </w:tabs>
        <w:ind w:firstLine="709"/>
        <w:jc w:val="both"/>
        <w:rPr>
          <w:b/>
          <w:bCs/>
        </w:rPr>
      </w:pPr>
    </w:p>
    <w:p w:rsidR="00E73E45" w:rsidRDefault="00E73E45" w:rsidP="000E06EE">
      <w:pPr>
        <w:tabs>
          <w:tab w:val="left" w:pos="426"/>
        </w:tabs>
        <w:ind w:firstLine="709"/>
        <w:jc w:val="both"/>
      </w:pPr>
      <w:r w:rsidRPr="00F72149">
        <w:t xml:space="preserve">Как уже отмечалось, самостоятельная работа с учебниками и книгами (а  также самостоятельное теоретическое исследование проблем, обозначенных преподавателем на лекциях) – это важнейшее условие формирования у себя научного способа познания. Основные советы здесь можно свести </w:t>
      </w:r>
      <w:proofErr w:type="gramStart"/>
      <w:r w:rsidRPr="00F72149">
        <w:t>к</w:t>
      </w:r>
      <w:proofErr w:type="gramEnd"/>
      <w:r w:rsidRPr="00F72149">
        <w:t xml:space="preserve"> следующим:</w:t>
      </w:r>
    </w:p>
    <w:p w:rsidR="00E73E45" w:rsidRDefault="00AA4F51" w:rsidP="000E06EE">
      <w:pPr>
        <w:tabs>
          <w:tab w:val="left" w:pos="426"/>
        </w:tabs>
        <w:ind w:firstLine="709"/>
        <w:jc w:val="both"/>
      </w:pPr>
      <w:r>
        <w:t>1</w:t>
      </w:r>
      <w:proofErr w:type="gramStart"/>
      <w:r>
        <w:t xml:space="preserve"> </w:t>
      </w:r>
      <w:r w:rsidR="00E73E45" w:rsidRPr="00F72149">
        <w:t>С</w:t>
      </w:r>
      <w:proofErr w:type="gramEnd"/>
      <w:r w:rsidR="00E73E45" w:rsidRPr="00F72149">
        <w:t xml:space="preserve">оставить перечень книг, с которыми Вам следует познакомиться; «не старайтесь запомнить все, что вам в ближайшее время не понадобится, – советует студенту и молодому ученому Г. </w:t>
      </w:r>
      <w:proofErr w:type="spellStart"/>
      <w:r w:rsidR="00E73E45" w:rsidRPr="00F72149">
        <w:t>Селье</w:t>
      </w:r>
      <w:proofErr w:type="spellEnd"/>
      <w:r w:rsidR="00E73E45" w:rsidRPr="00F72149">
        <w:t>, – запомните только, где это можно отыскать» (</w:t>
      </w:r>
      <w:proofErr w:type="spellStart"/>
      <w:r w:rsidR="00E73E45" w:rsidRPr="00F72149">
        <w:t>Селье</w:t>
      </w:r>
      <w:proofErr w:type="spellEnd"/>
      <w:r w:rsidR="00E73E45" w:rsidRPr="00F72149">
        <w:t xml:space="preserve">, 1987. </w:t>
      </w:r>
      <w:proofErr w:type="gramStart"/>
      <w:r w:rsidR="00E73E45" w:rsidRPr="00F72149">
        <w:t>С. 325).</w:t>
      </w:r>
      <w:proofErr w:type="gramEnd"/>
    </w:p>
    <w:p w:rsidR="00E73E45" w:rsidRDefault="00AA4F51" w:rsidP="000E06EE">
      <w:pPr>
        <w:tabs>
          <w:tab w:val="left" w:pos="426"/>
        </w:tabs>
        <w:ind w:firstLine="709"/>
        <w:jc w:val="both"/>
      </w:pPr>
      <w:r>
        <w:t>2</w:t>
      </w:r>
      <w:proofErr w:type="gramStart"/>
      <w:r>
        <w:t xml:space="preserve"> </w:t>
      </w:r>
      <w:r w:rsidR="00E73E45" w:rsidRPr="00F72149">
        <w:t>Т</w:t>
      </w:r>
      <w:proofErr w:type="gramEnd"/>
      <w:r w:rsidR="00E73E45" w:rsidRPr="00F72149">
        <w:t xml:space="preserve">акой перечень должен быть систематизированным (что необходимо для семинаров, что для экзаменов, что пригодится для написания исследовательских работ, а что Вас интересует за рамками официальной учебной деятельности, то есть что может </w:t>
      </w:r>
      <w:r w:rsidR="00757545">
        <w:t>расширить Вашу общую культуру</w:t>
      </w:r>
      <w:r w:rsidR="00E73E45" w:rsidRPr="00F72149">
        <w:t>).</w:t>
      </w:r>
    </w:p>
    <w:p w:rsidR="00B54DF4" w:rsidRDefault="00AA4F51" w:rsidP="000E06EE">
      <w:pPr>
        <w:tabs>
          <w:tab w:val="left" w:pos="426"/>
        </w:tabs>
        <w:ind w:firstLine="709"/>
        <w:jc w:val="both"/>
      </w:pPr>
      <w:r>
        <w:t xml:space="preserve">3 </w:t>
      </w:r>
      <w:r w:rsidR="00E73E45" w:rsidRPr="00F72149">
        <w:t>Обязательно выписывать все выходные данные по каждой книге (при написании исследовательских работ это позволит очень сэкономить время).</w:t>
      </w:r>
    </w:p>
    <w:p w:rsidR="00E73E45" w:rsidRDefault="00B54DF4" w:rsidP="000E06EE">
      <w:pPr>
        <w:tabs>
          <w:tab w:val="left" w:pos="426"/>
        </w:tabs>
        <w:ind w:firstLine="709"/>
        <w:jc w:val="both"/>
      </w:pPr>
      <w:r>
        <w:t>4</w:t>
      </w:r>
      <w:proofErr w:type="gramStart"/>
      <w:r>
        <w:t xml:space="preserve"> </w:t>
      </w:r>
      <w:r w:rsidR="00E73E45" w:rsidRPr="00F72149">
        <w:t>Р</w:t>
      </w:r>
      <w:proofErr w:type="gramEnd"/>
      <w:r w:rsidR="00E73E45" w:rsidRPr="00F72149">
        <w:t>азобраться для себя, какие книги (или какие главы книг) следует прочитать более внимательно, а какие – просто просмотреть.</w:t>
      </w:r>
    </w:p>
    <w:p w:rsidR="00E73E45" w:rsidRDefault="00B54DF4" w:rsidP="000E06EE">
      <w:pPr>
        <w:tabs>
          <w:tab w:val="left" w:pos="426"/>
        </w:tabs>
        <w:ind w:firstLine="709"/>
        <w:jc w:val="both"/>
      </w:pPr>
      <w:r>
        <w:t>5</w:t>
      </w:r>
      <w:proofErr w:type="gramStart"/>
      <w:r w:rsidR="00AA4F51">
        <w:t xml:space="preserve"> </w:t>
      </w:r>
      <w:r w:rsidR="00E73E45" w:rsidRPr="00F72149">
        <w:t>П</w:t>
      </w:r>
      <w:proofErr w:type="gramEnd"/>
      <w:r w:rsidR="00E73E45" w:rsidRPr="00F72149">
        <w:t xml:space="preserve">ри составлении перечней литературы следует посоветоваться с преподавателями и научными руководителями (или даже с более подготовленными и эрудированными сокурсниками), которые помогут Вам лучше сориентироваться, на что стоит обратить большее внимание, а на что </w:t>
      </w:r>
      <w:r w:rsidR="00757545">
        <w:t>вообще не стоит тратить время.</w:t>
      </w:r>
    </w:p>
    <w:p w:rsidR="00E73E45" w:rsidRDefault="00B54DF4" w:rsidP="000E06EE">
      <w:pPr>
        <w:tabs>
          <w:tab w:val="left" w:pos="426"/>
        </w:tabs>
        <w:ind w:firstLine="709"/>
        <w:jc w:val="both"/>
      </w:pPr>
      <w:r>
        <w:lastRenderedPageBreak/>
        <w:t>6</w:t>
      </w:r>
      <w:r w:rsidR="00757545">
        <w:t xml:space="preserve"> </w:t>
      </w:r>
      <w:r w:rsidR="00E73E45" w:rsidRPr="00F72149">
        <w:t>Естественно, все прочитанные книги, учебники и статьи следует конспектировать, но это не означает, что надо конспектировать «все подряд»: можно выписывать кратко основные идеи автора и иногда приводить наиболее яркие и показательные цитаты (с указанием страниц).</w:t>
      </w:r>
    </w:p>
    <w:p w:rsidR="00E73E45" w:rsidRDefault="00B54DF4" w:rsidP="000E06EE">
      <w:pPr>
        <w:tabs>
          <w:tab w:val="left" w:pos="426"/>
        </w:tabs>
        <w:ind w:firstLine="709"/>
        <w:jc w:val="both"/>
      </w:pPr>
      <w:r>
        <w:t>7</w:t>
      </w:r>
      <w:proofErr w:type="gramStart"/>
      <w:r w:rsidR="00757545">
        <w:t xml:space="preserve"> </w:t>
      </w:r>
      <w:r w:rsidR="00E73E45" w:rsidRPr="00F72149">
        <w:t>Е</w:t>
      </w:r>
      <w:proofErr w:type="gramEnd"/>
      <w:r w:rsidR="00E73E45" w:rsidRPr="00F72149">
        <w:t>сли Вы раньше мало работали с научной  литературой, то следует выработать в себе способность «воспринимать» сложные тексты; для этого лучший прием – научиться «читать медленно», когда Вам понятно каждое прочитанное слово (а если слово незнакомое, то либо с помощью словаря, либо с помощью препод</w:t>
      </w:r>
      <w:r w:rsidR="00757545">
        <w:t>авателя обязательно его узнать).</w:t>
      </w:r>
    </w:p>
    <w:p w:rsidR="00E73E45" w:rsidRPr="00F72149" w:rsidRDefault="00B54DF4" w:rsidP="000E06EE">
      <w:pPr>
        <w:tabs>
          <w:tab w:val="left" w:pos="426"/>
        </w:tabs>
        <w:ind w:firstLine="709"/>
        <w:jc w:val="both"/>
      </w:pPr>
      <w:r>
        <w:t>8</w:t>
      </w:r>
      <w:proofErr w:type="gramStart"/>
      <w:r w:rsidR="00757545">
        <w:t xml:space="preserve"> </w:t>
      </w:r>
      <w:r w:rsidR="00E73E45" w:rsidRPr="00F72149">
        <w:t>Е</w:t>
      </w:r>
      <w:proofErr w:type="gramEnd"/>
      <w:r w:rsidR="00E73E45" w:rsidRPr="00F72149">
        <w:t xml:space="preserve">сть еще один эффективный способ оптимизировать знакомство с научной литературой – следует увлечься какой-то идеей и все книги просматривать с точки зрения данной идеи. </w:t>
      </w:r>
    </w:p>
    <w:p w:rsidR="00E73E45" w:rsidRPr="00F72149" w:rsidRDefault="00E73E45" w:rsidP="000E06EE">
      <w:pPr>
        <w:tabs>
          <w:tab w:val="left" w:pos="426"/>
        </w:tabs>
        <w:ind w:firstLine="709"/>
        <w:jc w:val="both"/>
      </w:pPr>
      <w:r w:rsidRPr="00F72149">
        <w:t>Чтение научного текста является частью познавательной деятельности. Ее цель – извлечение из текста необходимой информации.  От того на сколько осознанна читающим собственная внутренняя установка при обращении к печатному слову (найти нужные сведения, усвоить информацию полностью или частично, критически проанализировать материал и т.п.) во многом зависит эффектив</w:t>
      </w:r>
      <w:r>
        <w:t>ность осуществляемого действия.</w:t>
      </w:r>
    </w:p>
    <w:p w:rsidR="00E73E45" w:rsidRDefault="00E73E45" w:rsidP="000E06EE">
      <w:pPr>
        <w:tabs>
          <w:tab w:val="left" w:pos="426"/>
        </w:tabs>
        <w:ind w:firstLine="709"/>
        <w:jc w:val="both"/>
      </w:pPr>
      <w:r w:rsidRPr="00F72149">
        <w:t xml:space="preserve">С наличием различных установок обращения к научному тексту связано существование и нескольких </w:t>
      </w:r>
      <w:r w:rsidRPr="00F72149">
        <w:rPr>
          <w:b/>
          <w:i/>
        </w:rPr>
        <w:t>видов чтения</w:t>
      </w:r>
      <w:r w:rsidRPr="00F72149">
        <w:t>:</w:t>
      </w:r>
    </w:p>
    <w:p w:rsidR="00E73E45" w:rsidRDefault="00B04131" w:rsidP="000E06EE">
      <w:pPr>
        <w:tabs>
          <w:tab w:val="left" w:pos="426"/>
        </w:tabs>
        <w:ind w:firstLine="709"/>
        <w:jc w:val="both"/>
      </w:pPr>
      <w:r>
        <w:t xml:space="preserve">- </w:t>
      </w:r>
      <w:r w:rsidR="00E73E45" w:rsidRPr="00F72149">
        <w:t xml:space="preserve">библиографическое – просматривание карточек каталога, рекомендательных списков, сводных списков журналов и статей за год и т.п.; </w:t>
      </w:r>
    </w:p>
    <w:p w:rsidR="00E73E45" w:rsidRDefault="00B04131" w:rsidP="000E06EE">
      <w:pPr>
        <w:tabs>
          <w:tab w:val="left" w:pos="426"/>
        </w:tabs>
        <w:ind w:firstLine="709"/>
        <w:jc w:val="both"/>
      </w:pPr>
      <w:r>
        <w:t xml:space="preserve">- </w:t>
      </w:r>
      <w:proofErr w:type="gramStart"/>
      <w:r w:rsidR="00E73E45" w:rsidRPr="00F72149">
        <w:t>просмотровое</w:t>
      </w:r>
      <w:proofErr w:type="gramEnd"/>
      <w:r w:rsidR="00E73E45" w:rsidRPr="00F72149">
        <w:t xml:space="preserve"> – используется  для поиска материалов, содержащих нужную информацию, обычно к нему прибегают сразу после работы со списками литературы и каталогами, в результате такого просмотра читатель устанавливает, какие из источников будут использованы в дальнейшей работе; </w:t>
      </w:r>
    </w:p>
    <w:p w:rsidR="00E73E45" w:rsidRDefault="00B04131" w:rsidP="000E06EE">
      <w:pPr>
        <w:tabs>
          <w:tab w:val="left" w:pos="426"/>
        </w:tabs>
        <w:ind w:firstLine="709"/>
        <w:jc w:val="both"/>
      </w:pPr>
      <w:r>
        <w:t xml:space="preserve">- </w:t>
      </w:r>
      <w:r w:rsidR="00E73E45" w:rsidRPr="00F72149">
        <w:t>ознакомительное – подразумевает сплошное, достаточно подробное прочтение отобранных статей, глав, отдельных страниц, цель – познакомиться с характером информации, узнать, какие вопросы вынесены автором на рассмотрение, провести сортировку материала;</w:t>
      </w:r>
    </w:p>
    <w:p w:rsidR="00E73E45" w:rsidRDefault="00B04131" w:rsidP="000E06EE">
      <w:pPr>
        <w:tabs>
          <w:tab w:val="left" w:pos="426"/>
        </w:tabs>
        <w:ind w:firstLine="709"/>
        <w:jc w:val="both"/>
      </w:pPr>
      <w:r>
        <w:t xml:space="preserve">- </w:t>
      </w:r>
      <w:r w:rsidR="00E73E45" w:rsidRPr="00F72149">
        <w:t>изучающее – предполагает доскональное освоение материала; в ходе такого чтения проявляется доверие читателя к автору, готовность принять изложенную информацию, реализуется установка на предельно полное понимание материала;</w:t>
      </w:r>
    </w:p>
    <w:p w:rsidR="00E73E45" w:rsidRPr="00F72149" w:rsidRDefault="00B04131" w:rsidP="000E06EE">
      <w:pPr>
        <w:tabs>
          <w:tab w:val="left" w:pos="426"/>
        </w:tabs>
        <w:ind w:firstLine="709"/>
        <w:jc w:val="both"/>
      </w:pPr>
      <w:r>
        <w:t xml:space="preserve">- </w:t>
      </w:r>
      <w:r w:rsidR="00E73E45" w:rsidRPr="00F72149">
        <w:t>аналитико-критическое и творческое чтение – два вида чтения близкие между собой тем, что участвуют в решении исследовательских задач. Первый из них предполагает направленный критический анализ, как самой информации, так и способов ее получения и подачи автором; второе – поиск тех суждений, фактов, по которым или в связи с которыми, читатель считает нужным высказать собственные мысли.</w:t>
      </w:r>
    </w:p>
    <w:p w:rsidR="00E73E45" w:rsidRPr="00F72149" w:rsidRDefault="00E73E45" w:rsidP="000E06EE">
      <w:pPr>
        <w:tabs>
          <w:tab w:val="left" w:pos="426"/>
        </w:tabs>
        <w:ind w:firstLine="709"/>
        <w:jc w:val="both"/>
      </w:pPr>
      <w:r w:rsidRPr="00F72149">
        <w:t>Из всех рассмотренных видов чтения основным для студентов является изучающее – именно оно позволяет в работе с учебной литературой накапливать знания в различных областях. Вот почему именно этот вид чтения в рамках учебной деятельности должен быть освоен в первую очередь. Кроме того, при овладении данным видом чтения формируются основные приемы, повышающие эффективность работы с научным текстом.</w:t>
      </w:r>
    </w:p>
    <w:p w:rsidR="00E73E45" w:rsidRDefault="00E73E45" w:rsidP="000E06EE">
      <w:pPr>
        <w:widowControl w:val="0"/>
        <w:autoSpaceDE w:val="0"/>
        <w:autoSpaceDN w:val="0"/>
        <w:adjustRightInd w:val="0"/>
        <w:ind w:firstLine="709"/>
        <w:jc w:val="both"/>
        <w:rPr>
          <w:b/>
          <w:bCs/>
        </w:rPr>
      </w:pPr>
    </w:p>
    <w:p w:rsidR="00E73E45" w:rsidRDefault="00BE53E8" w:rsidP="000E06EE">
      <w:pPr>
        <w:widowControl w:val="0"/>
        <w:autoSpaceDE w:val="0"/>
        <w:autoSpaceDN w:val="0"/>
        <w:adjustRightInd w:val="0"/>
        <w:ind w:firstLine="709"/>
        <w:jc w:val="both"/>
      </w:pPr>
      <w:r>
        <w:rPr>
          <w:b/>
          <w:bCs/>
        </w:rPr>
        <w:t xml:space="preserve">Вид работы - </w:t>
      </w:r>
      <w:r w:rsidR="00E73E45" w:rsidRPr="00347E5A">
        <w:t>Подготовка конспекта</w:t>
      </w:r>
    </w:p>
    <w:p w:rsidR="00A17A13" w:rsidRPr="00347E5A" w:rsidRDefault="00A17A13" w:rsidP="000E06EE">
      <w:pPr>
        <w:widowControl w:val="0"/>
        <w:autoSpaceDE w:val="0"/>
        <w:autoSpaceDN w:val="0"/>
        <w:adjustRightInd w:val="0"/>
        <w:ind w:firstLine="709"/>
        <w:jc w:val="both"/>
      </w:pPr>
    </w:p>
    <w:p w:rsidR="00E73E45" w:rsidRPr="00347E5A" w:rsidRDefault="00E73E45" w:rsidP="000E06EE">
      <w:pPr>
        <w:ind w:firstLine="709"/>
        <w:jc w:val="both"/>
      </w:pPr>
      <w:r w:rsidRPr="00347E5A">
        <w:t xml:space="preserve">Студент обязан вести конспект (рабочую тетрадь). </w:t>
      </w:r>
    </w:p>
    <w:p w:rsidR="00E73E45" w:rsidRPr="00347E5A" w:rsidRDefault="00E73E45" w:rsidP="000E06EE">
      <w:pPr>
        <w:ind w:firstLine="709"/>
        <w:jc w:val="both"/>
      </w:pPr>
      <w:r w:rsidRPr="00347E5A">
        <w:rPr>
          <w:b/>
          <w:bCs/>
        </w:rPr>
        <w:t>Конспект</w:t>
      </w:r>
      <w:r w:rsidRPr="00347E5A">
        <w:t xml:space="preserve"> – краткое изложение или краткая запись чего-либо (книги, статьи и т.п.).</w:t>
      </w:r>
    </w:p>
    <w:p w:rsidR="00E73E45" w:rsidRPr="00347E5A" w:rsidRDefault="00E73E45" w:rsidP="000E06EE">
      <w:pPr>
        <w:ind w:firstLine="709"/>
        <w:jc w:val="both"/>
      </w:pPr>
      <w:r w:rsidRPr="00347E5A">
        <w:t xml:space="preserve">Хорошо составленный конспект помогает усвоить материал. В конспекте кратко излагается основная сущность учебного материала, приводятся необходимые обоснования, табличные данные, схемы, эскизы, расчеты и т.п. Конспект целесообразно составлять целиком на тему. При этом имеется возможность всегда дополнять составленный конспект вырезками и выписками из журналов, газет, статей, новых учебников, брошюр по обмену опытом, данных из Интернета и других источников. Рекомендуется  конспектировать определения, формулировки теорем, схемы их доказательств, формулы и решения задач. Формулы следует выписывать в специальные таблицы для каждой части (раздела) курса. </w:t>
      </w:r>
    </w:p>
    <w:p w:rsidR="00E73E45" w:rsidRPr="00347E5A" w:rsidRDefault="00E73E45" w:rsidP="000E06EE">
      <w:pPr>
        <w:ind w:firstLine="709"/>
        <w:jc w:val="both"/>
      </w:pPr>
      <w:r w:rsidRPr="00347E5A">
        <w:t>Постоянное пользование конспектом, в частности таблицами формул, способствует их запоминанию и дает возможность решать примеры и задачи, не обращаясь к учебным пособиям.</w:t>
      </w:r>
    </w:p>
    <w:p w:rsidR="00E73E45" w:rsidRPr="00347E5A" w:rsidRDefault="00E73E45" w:rsidP="000E06EE">
      <w:pPr>
        <w:widowControl w:val="0"/>
        <w:overflowPunct w:val="0"/>
        <w:autoSpaceDE w:val="0"/>
        <w:autoSpaceDN w:val="0"/>
        <w:adjustRightInd w:val="0"/>
        <w:ind w:firstLine="709"/>
        <w:jc w:val="both"/>
      </w:pPr>
      <w:r w:rsidRPr="00347E5A">
        <w:t>Таким образом</w:t>
      </w:r>
      <w:r>
        <w:t>,</w:t>
      </w:r>
      <w:r w:rsidRPr="00347E5A">
        <w:t xml:space="preserve"> конспект становится сборником необходимых материалов, куда студент вносит всё новое, что он изучил, узнал. Такие конспекты представляют, большую ценность при </w:t>
      </w:r>
      <w:r w:rsidRPr="00347E5A">
        <w:lastRenderedPageBreak/>
        <w:t>подготовке к занятиям и зачету, экзамену.</w:t>
      </w:r>
    </w:p>
    <w:p w:rsidR="00E73E45" w:rsidRDefault="00E73E45" w:rsidP="000E06EE">
      <w:pPr>
        <w:ind w:firstLine="709"/>
        <w:jc w:val="both"/>
        <w:rPr>
          <w:b/>
          <w:bCs/>
          <w:iCs/>
        </w:rPr>
      </w:pPr>
    </w:p>
    <w:p w:rsidR="00E73E45" w:rsidRDefault="00E73E45" w:rsidP="000E06EE">
      <w:pPr>
        <w:ind w:firstLine="709"/>
        <w:jc w:val="both"/>
        <w:rPr>
          <w:b/>
          <w:bCs/>
          <w:iCs/>
        </w:rPr>
      </w:pPr>
      <w:r w:rsidRPr="00F724A9">
        <w:rPr>
          <w:b/>
          <w:bCs/>
          <w:iCs/>
        </w:rPr>
        <w:t>Виды  конспектов:</w:t>
      </w:r>
    </w:p>
    <w:p w:rsidR="00E73E45" w:rsidRPr="00347E5A" w:rsidRDefault="00E73E45" w:rsidP="001469D1">
      <w:pPr>
        <w:numPr>
          <w:ilvl w:val="0"/>
          <w:numId w:val="3"/>
        </w:numPr>
        <w:tabs>
          <w:tab w:val="clear" w:pos="720"/>
          <w:tab w:val="num" w:pos="0"/>
          <w:tab w:val="left" w:pos="993"/>
        </w:tabs>
        <w:ind w:left="0" w:firstLine="709"/>
        <w:jc w:val="both"/>
      </w:pPr>
      <w:r w:rsidRPr="00347E5A">
        <w:rPr>
          <w:i/>
          <w:iCs/>
        </w:rPr>
        <w:t>Плановый конспект</w:t>
      </w:r>
      <w:r w:rsidRPr="00347E5A">
        <w:t xml:space="preserve"> (план-конспект) строится на основе предварительного плана текста. Каждому вопросу плана отвечает определенная часть конспекта (пример, вопросно-ответный конспект)</w:t>
      </w:r>
      <w:r w:rsidR="001C5A94">
        <w:t>.</w:t>
      </w:r>
    </w:p>
    <w:p w:rsidR="00E73E45" w:rsidRPr="00347E5A" w:rsidRDefault="00E73E45" w:rsidP="001469D1">
      <w:pPr>
        <w:numPr>
          <w:ilvl w:val="0"/>
          <w:numId w:val="3"/>
        </w:numPr>
        <w:tabs>
          <w:tab w:val="clear" w:pos="720"/>
          <w:tab w:val="num" w:pos="0"/>
          <w:tab w:val="left" w:pos="993"/>
        </w:tabs>
        <w:ind w:left="0" w:firstLine="709"/>
        <w:jc w:val="both"/>
      </w:pPr>
      <w:r w:rsidRPr="00347E5A">
        <w:rPr>
          <w:i/>
          <w:iCs/>
        </w:rPr>
        <w:t>Текстуальный конспект</w:t>
      </w:r>
      <w:r w:rsidRPr="00347E5A">
        <w:t xml:space="preserve"> создается из  цитат – отрывков оригинального текста, связанных друг с другом путем логических переходов. Применяют: при изучении материала, требующего сравнительного анализа точек зрения, высказанных рядом авторов по поводу одного предмета.</w:t>
      </w:r>
    </w:p>
    <w:p w:rsidR="00E73E45" w:rsidRPr="00347E5A" w:rsidRDefault="00E73E45" w:rsidP="001469D1">
      <w:pPr>
        <w:numPr>
          <w:ilvl w:val="0"/>
          <w:numId w:val="3"/>
        </w:numPr>
        <w:tabs>
          <w:tab w:val="left" w:pos="993"/>
        </w:tabs>
        <w:ind w:left="0" w:firstLine="709"/>
        <w:jc w:val="both"/>
      </w:pPr>
      <w:r w:rsidRPr="00347E5A">
        <w:rPr>
          <w:i/>
          <w:iCs/>
        </w:rPr>
        <w:t>Тематический конспект</w:t>
      </w:r>
      <w:r w:rsidRPr="00347E5A">
        <w:t xml:space="preserve"> наиболее полно раскрывает тему. Всестороннее изучение проблемы, анализ различных подходов. </w:t>
      </w:r>
    </w:p>
    <w:p w:rsidR="00E73E45" w:rsidRPr="00347E5A" w:rsidRDefault="00E73E45" w:rsidP="001469D1">
      <w:pPr>
        <w:numPr>
          <w:ilvl w:val="0"/>
          <w:numId w:val="3"/>
        </w:numPr>
        <w:tabs>
          <w:tab w:val="left" w:pos="993"/>
        </w:tabs>
        <w:ind w:left="0" w:firstLine="709"/>
        <w:jc w:val="both"/>
      </w:pPr>
      <w:r w:rsidRPr="00347E5A">
        <w:rPr>
          <w:i/>
          <w:iCs/>
        </w:rPr>
        <w:t>Свободный конспект</w:t>
      </w:r>
      <w:r w:rsidRPr="00347E5A">
        <w:t xml:space="preserve"> сочетает выписки, цитаты, иногда тезисы, при этом часть его может быть снабжена планом. Данный вид конспекта не привязывает студента  к авторским высказываниям, а требует умения самостоятельно формулировать основные положения.</w:t>
      </w:r>
    </w:p>
    <w:p w:rsidR="00E73E45" w:rsidRPr="00347E5A" w:rsidRDefault="00E73E45" w:rsidP="000E06EE">
      <w:pPr>
        <w:ind w:firstLine="709"/>
        <w:jc w:val="both"/>
      </w:pPr>
      <w:r w:rsidRPr="00347E5A">
        <w:rPr>
          <w:b/>
          <w:bCs/>
        </w:rPr>
        <w:t>Тезисы</w:t>
      </w:r>
      <w:r w:rsidRPr="00347E5A">
        <w:t xml:space="preserve"> – это способ сокращения текста; положения, кратко излагающие какую-нибудь идею, или краткая формулировка принципиальных положений произведения, не включающая фактический материал.</w:t>
      </w:r>
    </w:p>
    <w:p w:rsidR="00E73E45" w:rsidRPr="00347E5A" w:rsidRDefault="00E73E45" w:rsidP="000E06EE">
      <w:pPr>
        <w:ind w:firstLine="709"/>
        <w:jc w:val="both"/>
      </w:pPr>
      <w:r w:rsidRPr="00347E5A">
        <w:rPr>
          <w:b/>
          <w:bCs/>
        </w:rPr>
        <w:t>Аннотация</w:t>
      </w:r>
      <w:r w:rsidRPr="00347E5A">
        <w:t xml:space="preserve"> – краткое изложение содержания статьи, книги, рукописи и др. По структуре аннотация включает информационную и рекомендательную части. Развернутая аннотация должна включать общую характеристику книги или статьи с указанием основной идеи материала, его назначения, научной ценности, основных проблем, стиля изложения. В конце аннотации дается общая оценка.</w:t>
      </w:r>
    </w:p>
    <w:p w:rsidR="00E73E45" w:rsidRPr="00347E5A" w:rsidRDefault="00E73E45" w:rsidP="000E06EE">
      <w:pPr>
        <w:ind w:firstLine="709"/>
        <w:jc w:val="both"/>
      </w:pPr>
      <w:r w:rsidRPr="00347E5A">
        <w:rPr>
          <w:b/>
          <w:bCs/>
        </w:rPr>
        <w:t>Отзыв</w:t>
      </w:r>
      <w:r w:rsidRPr="00347E5A">
        <w:t xml:space="preserve"> – выражение собственного отношения к </w:t>
      </w:r>
      <w:proofErr w:type="gramStart"/>
      <w:r w:rsidRPr="00347E5A">
        <w:t>прослушанному</w:t>
      </w:r>
      <w:proofErr w:type="gramEnd"/>
      <w:r w:rsidRPr="00347E5A">
        <w:t>, прочитанному, просмотренному; эмоциональная оценка личного восприятия статьи, впечатления с обоснованием.</w:t>
      </w:r>
    </w:p>
    <w:p w:rsidR="00E73E45" w:rsidRPr="00347E5A" w:rsidRDefault="00E73E45" w:rsidP="000E06EE">
      <w:pPr>
        <w:widowControl w:val="0"/>
        <w:autoSpaceDE w:val="0"/>
        <w:autoSpaceDN w:val="0"/>
        <w:adjustRightInd w:val="0"/>
        <w:ind w:firstLine="709"/>
        <w:jc w:val="both"/>
        <w:rPr>
          <w:b/>
          <w:bCs/>
        </w:rPr>
      </w:pPr>
    </w:p>
    <w:p w:rsidR="00E73E45" w:rsidRPr="00347E5A" w:rsidRDefault="00E73E45" w:rsidP="000E06EE">
      <w:pPr>
        <w:widowControl w:val="0"/>
        <w:autoSpaceDE w:val="0"/>
        <w:autoSpaceDN w:val="0"/>
        <w:adjustRightInd w:val="0"/>
        <w:ind w:firstLine="709"/>
        <w:jc w:val="both"/>
      </w:pPr>
      <w:r w:rsidRPr="00347E5A">
        <w:rPr>
          <w:b/>
          <w:bCs/>
        </w:rPr>
        <w:t xml:space="preserve">Для  </w:t>
      </w:r>
      <w:r>
        <w:rPr>
          <w:b/>
          <w:bCs/>
        </w:rPr>
        <w:t>создания</w:t>
      </w:r>
      <w:r w:rsidRPr="00347E5A">
        <w:rPr>
          <w:b/>
          <w:bCs/>
        </w:rPr>
        <w:t xml:space="preserve"> конспекта студенту необходимо:</w:t>
      </w:r>
    </w:p>
    <w:p w:rsidR="00E73E45" w:rsidRPr="00347E5A" w:rsidRDefault="00E73E45" w:rsidP="001469D1">
      <w:pPr>
        <w:widowControl w:val="0"/>
        <w:numPr>
          <w:ilvl w:val="0"/>
          <w:numId w:val="2"/>
        </w:numPr>
        <w:tabs>
          <w:tab w:val="clear" w:pos="720"/>
          <w:tab w:val="left" w:pos="851"/>
          <w:tab w:val="left" w:pos="993"/>
        </w:tabs>
        <w:overflowPunct w:val="0"/>
        <w:autoSpaceDE w:val="0"/>
        <w:autoSpaceDN w:val="0"/>
        <w:adjustRightInd w:val="0"/>
        <w:ind w:left="0" w:firstLine="709"/>
        <w:jc w:val="both"/>
      </w:pPr>
      <w:r w:rsidRPr="00347E5A">
        <w:t xml:space="preserve">Первичное ознакомление с материалом изучаемой темы по тексту учебника, пособия, дополнительной литературе. </w:t>
      </w:r>
    </w:p>
    <w:p w:rsidR="00E73E45" w:rsidRPr="00347E5A" w:rsidRDefault="00E73E45" w:rsidP="001469D1">
      <w:pPr>
        <w:widowControl w:val="0"/>
        <w:numPr>
          <w:ilvl w:val="0"/>
          <w:numId w:val="2"/>
        </w:numPr>
        <w:tabs>
          <w:tab w:val="clear" w:pos="720"/>
          <w:tab w:val="num" w:pos="780"/>
          <w:tab w:val="left" w:pos="851"/>
          <w:tab w:val="left" w:pos="993"/>
        </w:tabs>
        <w:overflowPunct w:val="0"/>
        <w:autoSpaceDE w:val="0"/>
        <w:autoSpaceDN w:val="0"/>
        <w:adjustRightInd w:val="0"/>
        <w:ind w:left="0" w:firstLine="709"/>
        <w:jc w:val="both"/>
      </w:pPr>
      <w:r w:rsidRPr="00347E5A">
        <w:t xml:space="preserve">Выделение главного в изучаемом материале, составление обычных кратких записей. </w:t>
      </w:r>
    </w:p>
    <w:p w:rsidR="00E73E45" w:rsidRPr="00347E5A" w:rsidRDefault="00E73E45" w:rsidP="001469D1">
      <w:pPr>
        <w:widowControl w:val="0"/>
        <w:numPr>
          <w:ilvl w:val="0"/>
          <w:numId w:val="2"/>
        </w:numPr>
        <w:tabs>
          <w:tab w:val="clear" w:pos="720"/>
          <w:tab w:val="num" w:pos="814"/>
          <w:tab w:val="left" w:pos="851"/>
          <w:tab w:val="left" w:pos="993"/>
        </w:tabs>
        <w:overflowPunct w:val="0"/>
        <w:autoSpaceDE w:val="0"/>
        <w:autoSpaceDN w:val="0"/>
        <w:adjustRightInd w:val="0"/>
        <w:ind w:left="0" w:firstLine="709"/>
        <w:jc w:val="both"/>
      </w:pPr>
      <w:r w:rsidRPr="00347E5A">
        <w:t xml:space="preserve">Подбор к данному тексту опорных сигналов в виде отдельных слов, определённых знаков, графиков, рисунков. </w:t>
      </w:r>
    </w:p>
    <w:p w:rsidR="00E73E45" w:rsidRPr="00347E5A" w:rsidRDefault="00E73E45" w:rsidP="001469D1">
      <w:pPr>
        <w:widowControl w:val="0"/>
        <w:numPr>
          <w:ilvl w:val="0"/>
          <w:numId w:val="2"/>
        </w:numPr>
        <w:tabs>
          <w:tab w:val="clear" w:pos="720"/>
          <w:tab w:val="left" w:pos="851"/>
          <w:tab w:val="left" w:pos="993"/>
        </w:tabs>
        <w:overflowPunct w:val="0"/>
        <w:autoSpaceDE w:val="0"/>
        <w:autoSpaceDN w:val="0"/>
        <w:adjustRightInd w:val="0"/>
        <w:ind w:left="0" w:firstLine="709"/>
        <w:jc w:val="both"/>
      </w:pPr>
      <w:r w:rsidRPr="00347E5A">
        <w:t xml:space="preserve">Продумывание схематического способа кодирования знаний, использование различного шрифта и т.д. </w:t>
      </w:r>
    </w:p>
    <w:p w:rsidR="00E73E45" w:rsidRPr="00347E5A" w:rsidRDefault="00E73E45" w:rsidP="001469D1">
      <w:pPr>
        <w:widowControl w:val="0"/>
        <w:numPr>
          <w:ilvl w:val="0"/>
          <w:numId w:val="2"/>
        </w:numPr>
        <w:tabs>
          <w:tab w:val="clear" w:pos="720"/>
          <w:tab w:val="num" w:pos="780"/>
          <w:tab w:val="left" w:pos="851"/>
          <w:tab w:val="left" w:pos="993"/>
        </w:tabs>
        <w:overflowPunct w:val="0"/>
        <w:autoSpaceDE w:val="0"/>
        <w:autoSpaceDN w:val="0"/>
        <w:adjustRightInd w:val="0"/>
        <w:ind w:left="0" w:firstLine="709"/>
        <w:jc w:val="both"/>
      </w:pPr>
      <w:r w:rsidRPr="00347E5A">
        <w:t xml:space="preserve">Составление опорного конспекта. </w:t>
      </w:r>
    </w:p>
    <w:p w:rsidR="009E5B68" w:rsidRDefault="009E5B68" w:rsidP="006E234E">
      <w:pPr>
        <w:shd w:val="clear" w:color="auto" w:fill="FFFFFF"/>
        <w:ind w:firstLine="709"/>
        <w:jc w:val="both"/>
        <w:rPr>
          <w:b/>
          <w:iCs/>
          <w:sz w:val="28"/>
          <w:szCs w:val="28"/>
        </w:rPr>
      </w:pPr>
    </w:p>
    <w:p w:rsidR="00C95154" w:rsidRDefault="00C95154" w:rsidP="00C95154">
      <w:pPr>
        <w:pStyle w:val="1"/>
      </w:pPr>
      <w:bookmarkStart w:id="5" w:name="_Toc23291347"/>
      <w:r>
        <w:t>3</w:t>
      </w:r>
      <w:r w:rsidR="00BB0541">
        <w:t xml:space="preserve">.2 Методические рекомендации к </w:t>
      </w:r>
      <w:r w:rsidR="002E4212">
        <w:t>практическим занятиям</w:t>
      </w:r>
      <w:bookmarkEnd w:id="5"/>
      <w:r w:rsidR="00BB0541">
        <w:t xml:space="preserve"> </w:t>
      </w:r>
    </w:p>
    <w:p w:rsidR="00C95154" w:rsidRDefault="00DC3855" w:rsidP="00C95154">
      <w:pPr>
        <w:tabs>
          <w:tab w:val="left" w:pos="0"/>
        </w:tabs>
        <w:ind w:firstLine="709"/>
        <w:jc w:val="both"/>
        <w:rPr>
          <w:iCs/>
        </w:rPr>
      </w:pPr>
      <w:r>
        <w:t>Специальные главы математики</w:t>
      </w:r>
      <w:r w:rsidR="00C95154">
        <w:t xml:space="preserve">: методические указания к </w:t>
      </w:r>
      <w:r w:rsidR="002E4212">
        <w:t>практическим занятиям</w:t>
      </w:r>
      <w:r w:rsidR="00C95154">
        <w:t xml:space="preserve"> /</w:t>
      </w:r>
      <w:r w:rsidR="00231477">
        <w:t>сост.</w:t>
      </w:r>
      <w:r w:rsidR="00C95154">
        <w:t xml:space="preserve"> И.В. Балан</w:t>
      </w:r>
      <w:r w:rsidR="00C95154">
        <w:rPr>
          <w:lang w:eastAsia="en-US"/>
        </w:rPr>
        <w:t xml:space="preserve">; Бузулукский гуманитарно-технологический институт (филиал) ОГУ. - Бузулук: БГТИ, </w:t>
      </w:r>
      <w:r w:rsidR="00172D3D">
        <w:rPr>
          <w:lang w:eastAsia="en-US"/>
        </w:rPr>
        <w:t>2019</w:t>
      </w:r>
      <w:r w:rsidR="00C95154">
        <w:rPr>
          <w:lang w:eastAsia="en-US"/>
        </w:rPr>
        <w:t xml:space="preserve">. -  </w:t>
      </w:r>
      <w:r w:rsidR="00C922CE">
        <w:rPr>
          <w:lang w:eastAsia="en-US"/>
        </w:rPr>
        <w:t>40</w:t>
      </w:r>
      <w:r w:rsidR="00C95154">
        <w:rPr>
          <w:lang w:eastAsia="en-US"/>
        </w:rPr>
        <w:t xml:space="preserve">с.; </w:t>
      </w:r>
    </w:p>
    <w:p w:rsidR="00BB0541" w:rsidRDefault="00231477" w:rsidP="00BB0541">
      <w:pPr>
        <w:tabs>
          <w:tab w:val="left" w:pos="0"/>
        </w:tabs>
        <w:ind w:firstLine="709"/>
        <w:jc w:val="both"/>
        <w:rPr>
          <w:iCs/>
        </w:rPr>
      </w:pPr>
      <w:r>
        <w:rPr>
          <w:iCs/>
        </w:rPr>
        <w:t xml:space="preserve">Образцы </w:t>
      </w:r>
      <w:r w:rsidR="006C684F">
        <w:rPr>
          <w:iCs/>
        </w:rPr>
        <w:t>практических</w:t>
      </w:r>
      <w:r>
        <w:rPr>
          <w:iCs/>
        </w:rPr>
        <w:t xml:space="preserve"> работ</w:t>
      </w:r>
    </w:p>
    <w:p w:rsidR="00C922CE" w:rsidRPr="0081301C" w:rsidRDefault="00C922CE" w:rsidP="00C922CE">
      <w:pPr>
        <w:pStyle w:val="2"/>
        <w:ind w:firstLine="709"/>
        <w:jc w:val="both"/>
        <w:rPr>
          <w:sz w:val="24"/>
        </w:rPr>
      </w:pPr>
      <w:r w:rsidRPr="0081301C">
        <w:rPr>
          <w:sz w:val="24"/>
        </w:rPr>
        <w:t xml:space="preserve">Раздел </w:t>
      </w:r>
      <w:r>
        <w:rPr>
          <w:sz w:val="24"/>
        </w:rPr>
        <w:t>1</w:t>
      </w:r>
      <w:r w:rsidRPr="0081301C">
        <w:rPr>
          <w:sz w:val="24"/>
        </w:rPr>
        <w:t xml:space="preserve"> </w:t>
      </w:r>
      <w:r w:rsidRPr="00867E81">
        <w:rPr>
          <w:rFonts w:eastAsia="Calibri"/>
          <w:sz w:val="24"/>
        </w:rPr>
        <w:t>Линейное программирование</w:t>
      </w:r>
    </w:p>
    <w:p w:rsidR="00C922CE" w:rsidRPr="0081301C" w:rsidRDefault="00C922CE" w:rsidP="00C922CE">
      <w:pPr>
        <w:pStyle w:val="2"/>
        <w:ind w:firstLine="709"/>
        <w:jc w:val="both"/>
        <w:rPr>
          <w:sz w:val="24"/>
        </w:rPr>
      </w:pPr>
      <w:r w:rsidRPr="0081301C">
        <w:rPr>
          <w:sz w:val="24"/>
        </w:rPr>
        <w:t xml:space="preserve">Тема </w:t>
      </w:r>
      <w:r>
        <w:rPr>
          <w:sz w:val="24"/>
        </w:rPr>
        <w:t>1</w:t>
      </w:r>
      <w:r w:rsidRPr="0081301C">
        <w:rPr>
          <w:sz w:val="24"/>
        </w:rPr>
        <w:t xml:space="preserve">.1 </w:t>
      </w:r>
      <w:r>
        <w:rPr>
          <w:color w:val="000000"/>
          <w:sz w:val="24"/>
        </w:rPr>
        <w:t>Геометрическое решение задачи линейного программирования</w:t>
      </w:r>
    </w:p>
    <w:p w:rsidR="00C922CE" w:rsidRPr="0081301C" w:rsidRDefault="00C922CE" w:rsidP="00C922CE">
      <w:pPr>
        <w:pStyle w:val="af8"/>
        <w:ind w:firstLine="709"/>
        <w:jc w:val="both"/>
        <w:rPr>
          <w:color w:val="000000"/>
        </w:rPr>
      </w:pPr>
      <w:r w:rsidRPr="0081301C">
        <w:rPr>
          <w:b/>
          <w:bCs/>
          <w:color w:val="000000"/>
        </w:rPr>
        <w:t>Цель</w:t>
      </w:r>
      <w:r w:rsidRPr="0081301C">
        <w:rPr>
          <w:color w:val="000000"/>
        </w:rPr>
        <w:t xml:space="preserve">: </w:t>
      </w:r>
      <w:r>
        <w:rPr>
          <w:color w:val="000000"/>
        </w:rPr>
        <w:t>научиться решать задачи линейного программирования графическим методом</w:t>
      </w:r>
      <w:r w:rsidRPr="0081301C">
        <w:rPr>
          <w:color w:val="000000"/>
        </w:rPr>
        <w:t>.</w:t>
      </w:r>
    </w:p>
    <w:p w:rsidR="00C922CE" w:rsidRPr="0081301C" w:rsidRDefault="00C922CE" w:rsidP="00DD1B86">
      <w:pPr>
        <w:pStyle w:val="af8"/>
        <w:numPr>
          <w:ilvl w:val="0"/>
          <w:numId w:val="31"/>
        </w:numPr>
        <w:ind w:left="0" w:firstLine="709"/>
        <w:jc w:val="both"/>
        <w:rPr>
          <w:color w:val="000000"/>
        </w:rPr>
      </w:pPr>
      <w:r w:rsidRPr="00867E81">
        <w:rPr>
          <w:color w:val="000000"/>
        </w:rPr>
        <w:t>Теоретические основы графического метода</w:t>
      </w:r>
      <w:r w:rsidRPr="0081301C">
        <w:rPr>
          <w:color w:val="000000"/>
        </w:rPr>
        <w:t>.</w:t>
      </w:r>
    </w:p>
    <w:p w:rsidR="00C922CE" w:rsidRPr="0081301C" w:rsidRDefault="00C922CE" w:rsidP="00DD1B86">
      <w:pPr>
        <w:pStyle w:val="af8"/>
        <w:numPr>
          <w:ilvl w:val="0"/>
          <w:numId w:val="31"/>
        </w:numPr>
        <w:ind w:left="0" w:firstLine="709"/>
        <w:jc w:val="both"/>
        <w:rPr>
          <w:color w:val="000000"/>
        </w:rPr>
      </w:pPr>
      <w:r w:rsidRPr="00867E81">
        <w:rPr>
          <w:color w:val="000000"/>
        </w:rPr>
        <w:t>Схема решения задач линейного программирования графическим методом</w:t>
      </w:r>
    </w:p>
    <w:p w:rsidR="00C922CE" w:rsidRPr="0081301C" w:rsidRDefault="00C922CE" w:rsidP="00DD1B86">
      <w:pPr>
        <w:pStyle w:val="af8"/>
        <w:numPr>
          <w:ilvl w:val="0"/>
          <w:numId w:val="31"/>
        </w:numPr>
        <w:ind w:left="0" w:firstLine="709"/>
        <w:jc w:val="both"/>
        <w:rPr>
          <w:color w:val="000000"/>
        </w:rPr>
      </w:pPr>
      <w:r w:rsidRPr="00867E81">
        <w:rPr>
          <w:color w:val="000000"/>
        </w:rPr>
        <w:t>Примеры решения задач графическим методом</w:t>
      </w:r>
      <w:r w:rsidRPr="0081301C">
        <w:rPr>
          <w:color w:val="000000"/>
        </w:rPr>
        <w:t>.</w:t>
      </w:r>
    </w:p>
    <w:p w:rsidR="00C922CE" w:rsidRPr="00C922CE" w:rsidRDefault="00C922CE" w:rsidP="00C922CE">
      <w:pPr>
        <w:tabs>
          <w:tab w:val="left" w:pos="993"/>
          <w:tab w:val="left" w:pos="1134"/>
        </w:tabs>
        <w:ind w:firstLine="709"/>
        <w:jc w:val="both"/>
      </w:pPr>
      <w:r w:rsidRPr="0081301C">
        <w:rPr>
          <w:b/>
          <w:bCs/>
          <w:color w:val="000000"/>
        </w:rPr>
        <w:t xml:space="preserve">Изучив данную тему, студент должен: знать </w:t>
      </w:r>
      <w:r w:rsidRPr="00867E81">
        <w:rPr>
          <w:color w:val="000000"/>
        </w:rPr>
        <w:t>графически</w:t>
      </w:r>
      <w:r>
        <w:rPr>
          <w:color w:val="000000"/>
        </w:rPr>
        <w:t>й метод</w:t>
      </w:r>
      <w:r w:rsidRPr="00867E81">
        <w:rPr>
          <w:color w:val="000000"/>
        </w:rPr>
        <w:t xml:space="preserve"> решения задач линейного программирования, то есть, таких задач, в которых требуется найти такое решения системы линейных уравнений и (или) неравенств (системы ограничений), при </w:t>
      </w:r>
      <w:proofErr w:type="gramStart"/>
      <w:r w:rsidRPr="00867E81">
        <w:rPr>
          <w:color w:val="000000"/>
        </w:rPr>
        <w:t>котором</w:t>
      </w:r>
      <w:proofErr w:type="gramEnd"/>
      <w:r w:rsidRPr="00867E81">
        <w:rPr>
          <w:color w:val="000000"/>
        </w:rPr>
        <w:t xml:space="preserve"> функция цели - линейная функция - принимает оптимальное значение</w:t>
      </w:r>
    </w:p>
    <w:p w:rsidR="006C684F" w:rsidRPr="006C684F" w:rsidRDefault="006C684F" w:rsidP="00C922CE">
      <w:pPr>
        <w:tabs>
          <w:tab w:val="left" w:pos="993"/>
          <w:tab w:val="left" w:pos="1134"/>
        </w:tabs>
        <w:ind w:firstLine="709"/>
        <w:jc w:val="both"/>
      </w:pPr>
      <w:r w:rsidRPr="006C684F">
        <w:t xml:space="preserve"> </w:t>
      </w:r>
    </w:p>
    <w:p w:rsidR="00BB0541" w:rsidRPr="006C684F" w:rsidRDefault="00BB0541" w:rsidP="006C684F">
      <w:pPr>
        <w:pStyle w:val="af8"/>
        <w:tabs>
          <w:tab w:val="left" w:pos="993"/>
        </w:tabs>
        <w:spacing w:before="0" w:beforeAutospacing="0" w:after="0" w:afterAutospacing="0"/>
        <w:ind w:firstLine="709"/>
        <w:jc w:val="both"/>
        <w:rPr>
          <w:color w:val="000000"/>
        </w:rPr>
      </w:pPr>
    </w:p>
    <w:p w:rsidR="00C922CE" w:rsidRPr="0081301C" w:rsidRDefault="00C922CE" w:rsidP="00C922CE">
      <w:pPr>
        <w:pStyle w:val="2"/>
        <w:ind w:firstLine="709"/>
        <w:jc w:val="both"/>
        <w:rPr>
          <w:sz w:val="24"/>
        </w:rPr>
      </w:pPr>
      <w:r w:rsidRPr="0081301C">
        <w:rPr>
          <w:sz w:val="24"/>
        </w:rPr>
        <w:t>Практическое занятие 2</w:t>
      </w:r>
    </w:p>
    <w:p w:rsidR="00C922CE" w:rsidRPr="0081301C" w:rsidRDefault="00C922CE" w:rsidP="00C922CE">
      <w:pPr>
        <w:pStyle w:val="2"/>
        <w:ind w:firstLine="709"/>
        <w:jc w:val="both"/>
        <w:rPr>
          <w:sz w:val="24"/>
        </w:rPr>
      </w:pPr>
      <w:r w:rsidRPr="0081301C">
        <w:rPr>
          <w:sz w:val="24"/>
        </w:rPr>
        <w:t xml:space="preserve">Раздел </w:t>
      </w:r>
      <w:r>
        <w:rPr>
          <w:sz w:val="24"/>
        </w:rPr>
        <w:t>1</w:t>
      </w:r>
      <w:r w:rsidRPr="0081301C">
        <w:rPr>
          <w:sz w:val="24"/>
        </w:rPr>
        <w:t xml:space="preserve"> </w:t>
      </w:r>
      <w:r w:rsidRPr="00867E81">
        <w:rPr>
          <w:rFonts w:eastAsia="Calibri"/>
          <w:sz w:val="24"/>
        </w:rPr>
        <w:t>Линейное программирование</w:t>
      </w:r>
    </w:p>
    <w:p w:rsidR="00C922CE" w:rsidRPr="0081301C" w:rsidRDefault="00C922CE" w:rsidP="00C922CE">
      <w:pPr>
        <w:pStyle w:val="2"/>
        <w:ind w:firstLine="709"/>
        <w:jc w:val="both"/>
        <w:rPr>
          <w:sz w:val="24"/>
        </w:rPr>
      </w:pPr>
      <w:r w:rsidRPr="0081301C">
        <w:rPr>
          <w:sz w:val="24"/>
        </w:rPr>
        <w:t xml:space="preserve">Тема </w:t>
      </w:r>
      <w:r>
        <w:rPr>
          <w:sz w:val="24"/>
        </w:rPr>
        <w:t>1</w:t>
      </w:r>
      <w:r w:rsidRPr="0081301C">
        <w:rPr>
          <w:sz w:val="24"/>
        </w:rPr>
        <w:t>.</w:t>
      </w:r>
      <w:r>
        <w:rPr>
          <w:sz w:val="24"/>
        </w:rPr>
        <w:t>2</w:t>
      </w:r>
      <w:r w:rsidRPr="0081301C">
        <w:rPr>
          <w:sz w:val="24"/>
        </w:rPr>
        <w:t xml:space="preserve"> </w:t>
      </w:r>
      <w:r w:rsidRPr="00233E31">
        <w:rPr>
          <w:sz w:val="24"/>
        </w:rPr>
        <w:t>Симплекс-метод</w:t>
      </w:r>
    </w:p>
    <w:p w:rsidR="00C922CE" w:rsidRPr="0081301C" w:rsidRDefault="00C922CE" w:rsidP="00C922CE">
      <w:pPr>
        <w:pStyle w:val="af8"/>
        <w:ind w:firstLine="709"/>
        <w:jc w:val="both"/>
        <w:rPr>
          <w:color w:val="000000"/>
        </w:rPr>
      </w:pPr>
      <w:r w:rsidRPr="0081301C">
        <w:rPr>
          <w:b/>
          <w:bCs/>
          <w:color w:val="000000"/>
        </w:rPr>
        <w:t>Цель</w:t>
      </w:r>
      <w:r w:rsidRPr="0081301C">
        <w:rPr>
          <w:color w:val="000000"/>
        </w:rPr>
        <w:t xml:space="preserve">: </w:t>
      </w:r>
      <w:r>
        <w:rPr>
          <w:color w:val="000000"/>
        </w:rPr>
        <w:t xml:space="preserve">познакомиться с </w:t>
      </w:r>
      <w:r w:rsidRPr="00233E31">
        <w:rPr>
          <w:color w:val="000000"/>
        </w:rPr>
        <w:t>универсальным методом, которым можно решить любую задачу линейного программирования</w:t>
      </w:r>
      <w:r w:rsidRPr="0081301C">
        <w:rPr>
          <w:color w:val="000000"/>
        </w:rPr>
        <w:t>.</w:t>
      </w:r>
    </w:p>
    <w:p w:rsidR="00C922CE" w:rsidRPr="00233E31" w:rsidRDefault="00C922CE" w:rsidP="00DD1B86">
      <w:pPr>
        <w:pStyle w:val="af8"/>
        <w:numPr>
          <w:ilvl w:val="0"/>
          <w:numId w:val="32"/>
        </w:numPr>
        <w:tabs>
          <w:tab w:val="left" w:pos="993"/>
        </w:tabs>
        <w:spacing w:before="0" w:beforeAutospacing="0" w:after="0" w:afterAutospacing="0"/>
        <w:ind w:left="0" w:firstLine="709"/>
        <w:jc w:val="both"/>
        <w:rPr>
          <w:color w:val="000000"/>
        </w:rPr>
      </w:pPr>
      <w:bookmarkStart w:id="6" w:name="paragraph1"/>
      <w:r w:rsidRPr="00233E31">
        <w:rPr>
          <w:color w:val="000000"/>
        </w:rPr>
        <w:t>Понятие и алгоритм симплекс метода</w:t>
      </w:r>
      <w:bookmarkEnd w:id="6"/>
    </w:p>
    <w:p w:rsidR="006C684F" w:rsidRPr="006C684F" w:rsidRDefault="00C922CE" w:rsidP="00DD1B86">
      <w:pPr>
        <w:numPr>
          <w:ilvl w:val="0"/>
          <w:numId w:val="28"/>
        </w:numPr>
        <w:tabs>
          <w:tab w:val="left" w:pos="993"/>
          <w:tab w:val="left" w:pos="1134"/>
        </w:tabs>
        <w:ind w:left="0" w:firstLine="709"/>
        <w:jc w:val="both"/>
      </w:pPr>
      <w:r w:rsidRPr="00233E31">
        <w:rPr>
          <w:color w:val="000000"/>
        </w:rPr>
        <w:t>Симплекс метод с симплексными таблицами</w:t>
      </w:r>
      <w:r w:rsidRPr="0081301C">
        <w:rPr>
          <w:color w:val="000000"/>
        </w:rPr>
        <w:t>.</w:t>
      </w:r>
      <w:r w:rsidR="006C684F" w:rsidRPr="006C684F">
        <w:t xml:space="preserve"> </w:t>
      </w:r>
    </w:p>
    <w:p w:rsidR="006C684F" w:rsidRPr="006C684F" w:rsidRDefault="006C684F" w:rsidP="006C684F">
      <w:pPr>
        <w:pStyle w:val="af8"/>
        <w:tabs>
          <w:tab w:val="left" w:pos="993"/>
        </w:tabs>
        <w:spacing w:before="0" w:beforeAutospacing="0" w:after="0" w:afterAutospacing="0"/>
        <w:ind w:firstLine="709"/>
        <w:jc w:val="both"/>
        <w:rPr>
          <w:color w:val="000000"/>
        </w:rPr>
      </w:pPr>
    </w:p>
    <w:p w:rsidR="00C922CE" w:rsidRPr="0081301C" w:rsidRDefault="00C922CE" w:rsidP="00C922CE">
      <w:pPr>
        <w:pStyle w:val="2"/>
        <w:ind w:firstLine="709"/>
        <w:jc w:val="both"/>
        <w:rPr>
          <w:sz w:val="24"/>
        </w:rPr>
      </w:pPr>
      <w:r w:rsidRPr="0081301C">
        <w:rPr>
          <w:sz w:val="24"/>
        </w:rPr>
        <w:t>Практическое занятие 3</w:t>
      </w:r>
    </w:p>
    <w:p w:rsidR="00C922CE" w:rsidRPr="0081301C" w:rsidRDefault="00C922CE" w:rsidP="00C922CE">
      <w:pPr>
        <w:pStyle w:val="2"/>
        <w:ind w:firstLine="709"/>
        <w:jc w:val="both"/>
        <w:rPr>
          <w:sz w:val="24"/>
        </w:rPr>
      </w:pPr>
      <w:r w:rsidRPr="0081301C">
        <w:rPr>
          <w:sz w:val="24"/>
        </w:rPr>
        <w:t xml:space="preserve">Раздел </w:t>
      </w:r>
      <w:r>
        <w:rPr>
          <w:sz w:val="24"/>
        </w:rPr>
        <w:t>1</w:t>
      </w:r>
      <w:r w:rsidRPr="0081301C">
        <w:rPr>
          <w:sz w:val="24"/>
        </w:rPr>
        <w:t xml:space="preserve"> </w:t>
      </w:r>
      <w:r w:rsidRPr="00867E81">
        <w:rPr>
          <w:rFonts w:eastAsia="Calibri"/>
          <w:sz w:val="24"/>
        </w:rPr>
        <w:t>Линейное программирование</w:t>
      </w:r>
    </w:p>
    <w:p w:rsidR="00C922CE" w:rsidRPr="0081301C" w:rsidRDefault="00C922CE" w:rsidP="00C922CE">
      <w:pPr>
        <w:pStyle w:val="2"/>
        <w:ind w:firstLine="709"/>
        <w:jc w:val="both"/>
        <w:rPr>
          <w:sz w:val="24"/>
        </w:rPr>
      </w:pPr>
      <w:r w:rsidRPr="0081301C">
        <w:rPr>
          <w:sz w:val="24"/>
        </w:rPr>
        <w:t xml:space="preserve">Тема </w:t>
      </w:r>
      <w:r>
        <w:rPr>
          <w:sz w:val="24"/>
        </w:rPr>
        <w:t>1</w:t>
      </w:r>
      <w:r w:rsidRPr="0081301C">
        <w:rPr>
          <w:sz w:val="24"/>
        </w:rPr>
        <w:t>.</w:t>
      </w:r>
      <w:r>
        <w:rPr>
          <w:sz w:val="24"/>
        </w:rPr>
        <w:t>3</w:t>
      </w:r>
      <w:r w:rsidRPr="0081301C">
        <w:rPr>
          <w:sz w:val="24"/>
        </w:rPr>
        <w:t xml:space="preserve"> </w:t>
      </w:r>
      <w:r w:rsidRPr="00233E31">
        <w:rPr>
          <w:sz w:val="24"/>
        </w:rPr>
        <w:t>Транспортная задача</w:t>
      </w:r>
    </w:p>
    <w:p w:rsidR="00C922CE" w:rsidRPr="0081301C" w:rsidRDefault="00C922CE" w:rsidP="00C922CE">
      <w:pPr>
        <w:pStyle w:val="af8"/>
        <w:ind w:firstLine="709"/>
        <w:jc w:val="both"/>
        <w:rPr>
          <w:color w:val="000000"/>
        </w:rPr>
      </w:pPr>
      <w:r w:rsidRPr="0081301C">
        <w:rPr>
          <w:b/>
          <w:bCs/>
          <w:color w:val="000000"/>
        </w:rPr>
        <w:t>Цель</w:t>
      </w:r>
      <w:r w:rsidRPr="0081301C">
        <w:rPr>
          <w:color w:val="000000"/>
        </w:rPr>
        <w:t xml:space="preserve">: </w:t>
      </w:r>
      <w:r>
        <w:rPr>
          <w:color w:val="000000"/>
        </w:rPr>
        <w:t xml:space="preserve">научиться </w:t>
      </w:r>
      <w:r>
        <w:t>решать классическую транспортную задачу</w:t>
      </w:r>
      <w:r w:rsidRPr="0081301C">
        <w:rPr>
          <w:color w:val="000000"/>
        </w:rPr>
        <w:t>.</w:t>
      </w:r>
    </w:p>
    <w:p w:rsidR="00C922CE" w:rsidRPr="00233E31" w:rsidRDefault="00C922CE" w:rsidP="00DD1B86">
      <w:pPr>
        <w:pStyle w:val="af8"/>
        <w:numPr>
          <w:ilvl w:val="0"/>
          <w:numId w:val="33"/>
        </w:numPr>
        <w:tabs>
          <w:tab w:val="clear" w:pos="720"/>
          <w:tab w:val="num" w:pos="0"/>
          <w:tab w:val="left" w:pos="993"/>
        </w:tabs>
        <w:ind w:left="0" w:firstLine="709"/>
        <w:jc w:val="both"/>
        <w:rPr>
          <w:color w:val="000000"/>
        </w:rPr>
      </w:pPr>
      <w:r w:rsidRPr="00233E31">
        <w:rPr>
          <w:color w:val="000000"/>
        </w:rPr>
        <w:t>Математическая постановка задачи</w:t>
      </w:r>
    </w:p>
    <w:p w:rsidR="006C684F" w:rsidRPr="006C684F" w:rsidRDefault="00C922CE" w:rsidP="00DD1B86">
      <w:pPr>
        <w:numPr>
          <w:ilvl w:val="0"/>
          <w:numId w:val="29"/>
        </w:numPr>
        <w:tabs>
          <w:tab w:val="left" w:pos="993"/>
          <w:tab w:val="left" w:pos="1134"/>
        </w:tabs>
        <w:ind w:left="0" w:firstLine="709"/>
        <w:jc w:val="both"/>
      </w:pPr>
      <w:r>
        <w:rPr>
          <w:color w:val="000000"/>
        </w:rPr>
        <w:t>Р</w:t>
      </w:r>
      <w:r w:rsidRPr="00233E31">
        <w:rPr>
          <w:color w:val="000000"/>
        </w:rPr>
        <w:t>ешение транспортной задачи распределительным методом</w:t>
      </w:r>
      <w:r w:rsidRPr="0081301C">
        <w:rPr>
          <w:color w:val="000000"/>
        </w:rPr>
        <w:t>.</w:t>
      </w:r>
    </w:p>
    <w:p w:rsidR="006C684F" w:rsidRPr="006C684F" w:rsidRDefault="006C684F" w:rsidP="006C684F">
      <w:pPr>
        <w:tabs>
          <w:tab w:val="left" w:pos="993"/>
        </w:tabs>
        <w:ind w:firstLine="709"/>
        <w:jc w:val="both"/>
        <w:rPr>
          <w:b/>
        </w:rPr>
      </w:pPr>
      <w:bookmarkStart w:id="7" w:name="_Toc360442940"/>
    </w:p>
    <w:bookmarkEnd w:id="7"/>
    <w:p w:rsidR="00C922CE" w:rsidRPr="0081301C" w:rsidRDefault="00C922CE" w:rsidP="00C922CE">
      <w:pPr>
        <w:pStyle w:val="2"/>
        <w:ind w:firstLine="709"/>
        <w:jc w:val="both"/>
        <w:rPr>
          <w:sz w:val="24"/>
        </w:rPr>
      </w:pPr>
      <w:r w:rsidRPr="0081301C">
        <w:rPr>
          <w:sz w:val="24"/>
        </w:rPr>
        <w:t>Практическое занятие 4</w:t>
      </w:r>
    </w:p>
    <w:p w:rsidR="00C922CE" w:rsidRPr="0081301C" w:rsidRDefault="00C922CE" w:rsidP="00C922CE">
      <w:pPr>
        <w:pStyle w:val="2"/>
        <w:ind w:firstLine="709"/>
        <w:jc w:val="both"/>
        <w:rPr>
          <w:rFonts w:eastAsia="Calibri"/>
          <w:sz w:val="24"/>
        </w:rPr>
      </w:pPr>
      <w:r w:rsidRPr="0081301C">
        <w:rPr>
          <w:sz w:val="24"/>
        </w:rPr>
        <w:t xml:space="preserve">Раздел </w:t>
      </w:r>
      <w:r>
        <w:rPr>
          <w:sz w:val="24"/>
        </w:rPr>
        <w:t>2</w:t>
      </w:r>
      <w:r w:rsidRPr="0081301C">
        <w:rPr>
          <w:sz w:val="24"/>
        </w:rPr>
        <w:t xml:space="preserve"> </w:t>
      </w:r>
      <w:r w:rsidRPr="0057034C">
        <w:rPr>
          <w:rFonts w:eastAsia="Calibri"/>
          <w:sz w:val="24"/>
        </w:rPr>
        <w:t>Оптимизационные задачи дискретного типа</w:t>
      </w:r>
    </w:p>
    <w:p w:rsidR="006C684F" w:rsidRPr="006C684F" w:rsidRDefault="00C922CE" w:rsidP="00C922CE">
      <w:pPr>
        <w:pStyle w:val="af3"/>
        <w:tabs>
          <w:tab w:val="left" w:pos="993"/>
        </w:tabs>
        <w:ind w:left="709"/>
        <w:contextualSpacing/>
        <w:jc w:val="both"/>
      </w:pPr>
      <w:r w:rsidRPr="0081301C">
        <w:t>Тема</w:t>
      </w:r>
      <w:r>
        <w:t xml:space="preserve"> 2.1</w:t>
      </w:r>
      <w:r w:rsidRPr="0081301C">
        <w:t xml:space="preserve"> </w:t>
      </w:r>
      <w:r w:rsidRPr="0057034C">
        <w:rPr>
          <w:rFonts w:eastAsia="Calibri"/>
        </w:rPr>
        <w:t>Целочисленное программирование</w:t>
      </w:r>
    </w:p>
    <w:p w:rsidR="00C922CE" w:rsidRPr="009D05C1" w:rsidRDefault="00C922CE" w:rsidP="00DD1B86">
      <w:pPr>
        <w:widowControl w:val="0"/>
        <w:numPr>
          <w:ilvl w:val="0"/>
          <w:numId w:val="34"/>
        </w:numPr>
        <w:tabs>
          <w:tab w:val="clear" w:pos="720"/>
          <w:tab w:val="num" w:pos="284"/>
          <w:tab w:val="left" w:pos="993"/>
        </w:tabs>
        <w:overflowPunct w:val="0"/>
        <w:autoSpaceDE w:val="0"/>
        <w:autoSpaceDN w:val="0"/>
        <w:adjustRightInd w:val="0"/>
        <w:ind w:left="0" w:firstLine="709"/>
        <w:jc w:val="both"/>
      </w:pPr>
      <w:bookmarkStart w:id="8" w:name="_Toc360442942"/>
      <w:r w:rsidRPr="009D05C1">
        <w:t xml:space="preserve">Формулировка задачи целочисленного программирования. </w:t>
      </w:r>
    </w:p>
    <w:p w:rsidR="00C922CE" w:rsidRPr="009D05C1" w:rsidRDefault="00C922CE" w:rsidP="00DD1B86">
      <w:pPr>
        <w:widowControl w:val="0"/>
        <w:numPr>
          <w:ilvl w:val="0"/>
          <w:numId w:val="34"/>
        </w:numPr>
        <w:tabs>
          <w:tab w:val="clear" w:pos="720"/>
          <w:tab w:val="num" w:pos="284"/>
          <w:tab w:val="left" w:pos="993"/>
        </w:tabs>
        <w:overflowPunct w:val="0"/>
        <w:autoSpaceDE w:val="0"/>
        <w:autoSpaceDN w:val="0"/>
        <w:adjustRightInd w:val="0"/>
        <w:ind w:left="0" w:firstLine="709"/>
        <w:jc w:val="both"/>
      </w:pPr>
      <w:r w:rsidRPr="009D05C1">
        <w:t xml:space="preserve">Графический метод решения задачи целочисленного программирования. </w:t>
      </w:r>
    </w:p>
    <w:p w:rsidR="006C684F" w:rsidRPr="00C922CE" w:rsidRDefault="00C922CE" w:rsidP="00DD1B86">
      <w:pPr>
        <w:widowControl w:val="0"/>
        <w:numPr>
          <w:ilvl w:val="0"/>
          <w:numId w:val="34"/>
        </w:numPr>
        <w:tabs>
          <w:tab w:val="clear" w:pos="720"/>
          <w:tab w:val="num" w:pos="284"/>
          <w:tab w:val="left" w:pos="993"/>
        </w:tabs>
        <w:overflowPunct w:val="0"/>
        <w:autoSpaceDE w:val="0"/>
        <w:autoSpaceDN w:val="0"/>
        <w:adjustRightInd w:val="0"/>
        <w:ind w:left="0" w:firstLine="709"/>
        <w:jc w:val="both"/>
      </w:pPr>
      <w:r w:rsidRPr="009D05C1">
        <w:t>Прогнозирование эффективного использования производственных площадей.</w:t>
      </w:r>
    </w:p>
    <w:bookmarkEnd w:id="8"/>
    <w:p w:rsidR="00C922CE" w:rsidRPr="0081301C" w:rsidRDefault="00C922CE" w:rsidP="00C922CE">
      <w:pPr>
        <w:pStyle w:val="2"/>
        <w:ind w:firstLine="709"/>
        <w:jc w:val="both"/>
        <w:rPr>
          <w:sz w:val="24"/>
        </w:rPr>
      </w:pPr>
      <w:r w:rsidRPr="0081301C">
        <w:rPr>
          <w:sz w:val="24"/>
        </w:rPr>
        <w:t>Практическое занятие 5</w:t>
      </w:r>
    </w:p>
    <w:p w:rsidR="00C922CE" w:rsidRPr="0081301C" w:rsidRDefault="00C922CE" w:rsidP="00C922CE">
      <w:pPr>
        <w:pStyle w:val="2"/>
        <w:ind w:firstLine="709"/>
        <w:jc w:val="both"/>
        <w:rPr>
          <w:rFonts w:eastAsia="Calibri"/>
          <w:sz w:val="24"/>
        </w:rPr>
      </w:pPr>
      <w:r w:rsidRPr="0081301C">
        <w:rPr>
          <w:sz w:val="24"/>
        </w:rPr>
        <w:t xml:space="preserve">Раздел </w:t>
      </w:r>
      <w:r>
        <w:rPr>
          <w:sz w:val="24"/>
        </w:rPr>
        <w:t>2</w:t>
      </w:r>
      <w:r w:rsidRPr="0057034C">
        <w:rPr>
          <w:rFonts w:eastAsia="Calibri"/>
          <w:sz w:val="24"/>
        </w:rPr>
        <w:t>Оптимизационные задачи дискретного типа</w:t>
      </w:r>
    </w:p>
    <w:p w:rsidR="00DC3855" w:rsidRDefault="00C922CE" w:rsidP="00C922CE">
      <w:pPr>
        <w:pStyle w:val="af8"/>
        <w:tabs>
          <w:tab w:val="left" w:pos="993"/>
        </w:tabs>
        <w:spacing w:before="0" w:beforeAutospacing="0" w:after="0" w:afterAutospacing="0"/>
        <w:ind w:firstLine="709"/>
        <w:jc w:val="both"/>
      </w:pPr>
      <w:r w:rsidRPr="0081301C">
        <w:t xml:space="preserve">Тема </w:t>
      </w:r>
      <w:r>
        <w:t>2</w:t>
      </w:r>
      <w:r w:rsidRPr="0081301C">
        <w:t>.</w:t>
      </w:r>
      <w:r>
        <w:t>2</w:t>
      </w:r>
      <w:r w:rsidRPr="0081301C">
        <w:t xml:space="preserve"> </w:t>
      </w:r>
      <w:r w:rsidRPr="0057034C">
        <w:t>Задача коммивояжера</w:t>
      </w:r>
    </w:p>
    <w:p w:rsidR="00C922CE" w:rsidRPr="009D05C1" w:rsidRDefault="00C922CE" w:rsidP="00DD1B86">
      <w:pPr>
        <w:widowControl w:val="0"/>
        <w:numPr>
          <w:ilvl w:val="0"/>
          <w:numId w:val="35"/>
        </w:numPr>
        <w:tabs>
          <w:tab w:val="clear" w:pos="720"/>
          <w:tab w:val="num" w:pos="365"/>
          <w:tab w:val="left" w:pos="993"/>
        </w:tabs>
        <w:overflowPunct w:val="0"/>
        <w:autoSpaceDE w:val="0"/>
        <w:autoSpaceDN w:val="0"/>
        <w:adjustRightInd w:val="0"/>
        <w:ind w:left="0" w:firstLine="709"/>
        <w:jc w:val="both"/>
      </w:pPr>
      <w:r w:rsidRPr="009D05C1">
        <w:t xml:space="preserve">Проверка необходимых и достаточных признаков существования цикла Гамильтона. </w:t>
      </w:r>
    </w:p>
    <w:p w:rsidR="00C922CE" w:rsidRPr="00C922CE" w:rsidRDefault="00C922CE" w:rsidP="00DD1B86">
      <w:pPr>
        <w:widowControl w:val="0"/>
        <w:numPr>
          <w:ilvl w:val="0"/>
          <w:numId w:val="35"/>
        </w:numPr>
        <w:tabs>
          <w:tab w:val="clear" w:pos="720"/>
          <w:tab w:val="num" w:pos="365"/>
          <w:tab w:val="left" w:pos="993"/>
        </w:tabs>
        <w:overflowPunct w:val="0"/>
        <w:autoSpaceDE w:val="0"/>
        <w:autoSpaceDN w:val="0"/>
        <w:adjustRightInd w:val="0"/>
        <w:ind w:left="0" w:firstLine="709"/>
        <w:jc w:val="both"/>
      </w:pPr>
      <w:r w:rsidRPr="009D05C1">
        <w:t xml:space="preserve">Построение минимального </w:t>
      </w:r>
      <w:proofErr w:type="spellStart"/>
      <w:r w:rsidRPr="009D05C1">
        <w:t>гамильтонового</w:t>
      </w:r>
      <w:proofErr w:type="spellEnd"/>
      <w:r w:rsidRPr="009D05C1">
        <w:t xml:space="preserve"> цикла.</w:t>
      </w:r>
    </w:p>
    <w:p w:rsidR="00C922CE" w:rsidRPr="0081301C" w:rsidRDefault="00C922CE" w:rsidP="00C922CE">
      <w:pPr>
        <w:pStyle w:val="2"/>
        <w:ind w:firstLine="709"/>
        <w:jc w:val="both"/>
        <w:rPr>
          <w:sz w:val="24"/>
        </w:rPr>
      </w:pPr>
      <w:r w:rsidRPr="0081301C">
        <w:rPr>
          <w:sz w:val="24"/>
        </w:rPr>
        <w:t>Практическое занятие 6</w:t>
      </w:r>
    </w:p>
    <w:p w:rsidR="00C922CE" w:rsidRPr="0081301C" w:rsidRDefault="00C922CE" w:rsidP="00C922CE">
      <w:pPr>
        <w:pStyle w:val="2"/>
        <w:ind w:firstLine="709"/>
        <w:jc w:val="both"/>
        <w:rPr>
          <w:rFonts w:eastAsia="Calibri"/>
          <w:sz w:val="24"/>
        </w:rPr>
      </w:pPr>
      <w:r w:rsidRPr="0081301C">
        <w:rPr>
          <w:sz w:val="24"/>
        </w:rPr>
        <w:t xml:space="preserve">Раздел </w:t>
      </w:r>
      <w:r>
        <w:rPr>
          <w:sz w:val="24"/>
        </w:rPr>
        <w:t>3</w:t>
      </w:r>
      <w:r w:rsidRPr="0081301C">
        <w:rPr>
          <w:sz w:val="24"/>
        </w:rPr>
        <w:t xml:space="preserve"> </w:t>
      </w:r>
      <w:r w:rsidRPr="0057034C">
        <w:rPr>
          <w:rFonts w:eastAsia="Calibri"/>
          <w:sz w:val="24"/>
        </w:rPr>
        <w:t>Статистические методы исследования зависимостей</w:t>
      </w:r>
    </w:p>
    <w:p w:rsidR="00C922CE" w:rsidRDefault="00C922CE" w:rsidP="00C922CE">
      <w:pPr>
        <w:pStyle w:val="af8"/>
        <w:tabs>
          <w:tab w:val="left" w:pos="993"/>
        </w:tabs>
        <w:spacing w:before="0" w:beforeAutospacing="0" w:after="0" w:afterAutospacing="0"/>
        <w:ind w:firstLine="709"/>
        <w:jc w:val="both"/>
        <w:rPr>
          <w:b/>
          <w:bCs/>
          <w:color w:val="000000"/>
        </w:rPr>
      </w:pPr>
      <w:r w:rsidRPr="0081301C">
        <w:t xml:space="preserve">Тема </w:t>
      </w:r>
      <w:r>
        <w:t>3</w:t>
      </w:r>
      <w:r w:rsidRPr="0081301C">
        <w:t xml:space="preserve">.1 </w:t>
      </w:r>
      <w:r w:rsidRPr="0057034C">
        <w:t>Обработка экспериментальных данных. Критерий согласия Пирсона</w:t>
      </w:r>
    </w:p>
    <w:p w:rsidR="00C922CE" w:rsidRDefault="00C922CE" w:rsidP="00DD1B86">
      <w:pPr>
        <w:widowControl w:val="0"/>
        <w:numPr>
          <w:ilvl w:val="0"/>
          <w:numId w:val="36"/>
        </w:numPr>
        <w:tabs>
          <w:tab w:val="clear" w:pos="720"/>
          <w:tab w:val="num" w:pos="0"/>
          <w:tab w:val="left" w:pos="993"/>
        </w:tabs>
        <w:overflowPunct w:val="0"/>
        <w:autoSpaceDE w:val="0"/>
        <w:autoSpaceDN w:val="0"/>
        <w:adjustRightInd w:val="0"/>
        <w:ind w:left="0" w:firstLine="709"/>
        <w:jc w:val="both"/>
      </w:pPr>
      <w:r w:rsidRPr="00C922CE">
        <w:t xml:space="preserve">Анализ двух выборок, </w:t>
      </w:r>
      <w:proofErr w:type="spellStart"/>
      <w:r w:rsidRPr="00C922CE">
        <w:t>t</w:t>
      </w:r>
      <w:proofErr w:type="spellEnd"/>
      <w:r w:rsidRPr="00C922CE">
        <w:t>- критерий Стьюдента, дисперсионный анализ;</w:t>
      </w:r>
    </w:p>
    <w:p w:rsidR="00C922CE" w:rsidRDefault="00C922CE" w:rsidP="00DD1B86">
      <w:pPr>
        <w:widowControl w:val="0"/>
        <w:numPr>
          <w:ilvl w:val="0"/>
          <w:numId w:val="36"/>
        </w:numPr>
        <w:tabs>
          <w:tab w:val="clear" w:pos="720"/>
          <w:tab w:val="num" w:pos="0"/>
          <w:tab w:val="num" w:pos="365"/>
          <w:tab w:val="left" w:pos="993"/>
        </w:tabs>
        <w:overflowPunct w:val="0"/>
        <w:autoSpaceDE w:val="0"/>
        <w:autoSpaceDN w:val="0"/>
        <w:adjustRightInd w:val="0"/>
        <w:ind w:left="0" w:firstLine="709"/>
        <w:jc w:val="both"/>
      </w:pPr>
      <w:r w:rsidRPr="00C922CE">
        <w:t>Критерий Фишера;</w:t>
      </w:r>
    </w:p>
    <w:p w:rsidR="00C922CE" w:rsidRDefault="00C922CE" w:rsidP="00DD1B86">
      <w:pPr>
        <w:widowControl w:val="0"/>
        <w:numPr>
          <w:ilvl w:val="0"/>
          <w:numId w:val="36"/>
        </w:numPr>
        <w:tabs>
          <w:tab w:val="clear" w:pos="720"/>
          <w:tab w:val="num" w:pos="0"/>
          <w:tab w:val="num" w:pos="365"/>
          <w:tab w:val="left" w:pos="993"/>
        </w:tabs>
        <w:overflowPunct w:val="0"/>
        <w:autoSpaceDE w:val="0"/>
        <w:autoSpaceDN w:val="0"/>
        <w:adjustRightInd w:val="0"/>
        <w:ind w:left="0" w:firstLine="709"/>
        <w:jc w:val="both"/>
      </w:pPr>
      <w:r w:rsidRPr="00C922CE">
        <w:t>Критерий согласия Пирсона</w:t>
      </w:r>
    </w:p>
    <w:p w:rsidR="00C922CE" w:rsidRPr="0081301C" w:rsidRDefault="00C922CE" w:rsidP="00C922CE">
      <w:pPr>
        <w:pStyle w:val="2"/>
        <w:ind w:firstLine="709"/>
        <w:jc w:val="both"/>
        <w:rPr>
          <w:sz w:val="24"/>
        </w:rPr>
      </w:pPr>
      <w:r w:rsidRPr="0081301C">
        <w:rPr>
          <w:sz w:val="24"/>
        </w:rPr>
        <w:t>Практическое занятие 7</w:t>
      </w:r>
    </w:p>
    <w:p w:rsidR="00C922CE" w:rsidRPr="0081301C" w:rsidRDefault="00C922CE" w:rsidP="00C922CE">
      <w:pPr>
        <w:pStyle w:val="2"/>
        <w:ind w:firstLine="709"/>
        <w:jc w:val="both"/>
        <w:rPr>
          <w:rFonts w:eastAsia="Calibri"/>
          <w:sz w:val="24"/>
        </w:rPr>
      </w:pPr>
      <w:r w:rsidRPr="0081301C">
        <w:rPr>
          <w:sz w:val="24"/>
        </w:rPr>
        <w:t xml:space="preserve">Раздел </w:t>
      </w:r>
      <w:r>
        <w:rPr>
          <w:sz w:val="24"/>
        </w:rPr>
        <w:t>3</w:t>
      </w:r>
      <w:r w:rsidRPr="0081301C">
        <w:rPr>
          <w:sz w:val="24"/>
        </w:rPr>
        <w:t xml:space="preserve"> </w:t>
      </w:r>
      <w:r w:rsidRPr="0057034C">
        <w:rPr>
          <w:rFonts w:eastAsia="Calibri"/>
          <w:sz w:val="24"/>
        </w:rPr>
        <w:t>Статистические методы исследования зависимостей</w:t>
      </w:r>
    </w:p>
    <w:p w:rsidR="00C922CE" w:rsidRDefault="00C922CE" w:rsidP="00C922CE">
      <w:pPr>
        <w:pStyle w:val="af8"/>
        <w:tabs>
          <w:tab w:val="left" w:pos="993"/>
        </w:tabs>
        <w:spacing w:before="0" w:beforeAutospacing="0" w:after="0" w:afterAutospacing="0"/>
        <w:ind w:firstLine="709"/>
        <w:jc w:val="both"/>
        <w:rPr>
          <w:b/>
          <w:bCs/>
          <w:color w:val="000000"/>
        </w:rPr>
      </w:pPr>
      <w:r w:rsidRPr="0081301C">
        <w:t xml:space="preserve">Тема </w:t>
      </w:r>
      <w:r>
        <w:t>3</w:t>
      </w:r>
      <w:r w:rsidRPr="0081301C">
        <w:t>.</w:t>
      </w:r>
      <w:r>
        <w:t>2</w:t>
      </w:r>
      <w:r w:rsidRPr="0081301C">
        <w:t xml:space="preserve"> </w:t>
      </w:r>
      <w:r w:rsidRPr="0057034C">
        <w:t>Понятие корреляции. Линии регрессии. Коэффициент корреляции.</w:t>
      </w:r>
    </w:p>
    <w:p w:rsidR="00C922CE" w:rsidRDefault="00C922CE" w:rsidP="00DD1B86">
      <w:pPr>
        <w:widowControl w:val="0"/>
        <w:numPr>
          <w:ilvl w:val="0"/>
          <w:numId w:val="37"/>
        </w:numPr>
        <w:tabs>
          <w:tab w:val="clear" w:pos="720"/>
          <w:tab w:val="num" w:pos="0"/>
          <w:tab w:val="left" w:pos="993"/>
        </w:tabs>
        <w:overflowPunct w:val="0"/>
        <w:autoSpaceDE w:val="0"/>
        <w:autoSpaceDN w:val="0"/>
        <w:adjustRightInd w:val="0"/>
        <w:ind w:left="0" w:firstLine="709"/>
        <w:jc w:val="both"/>
      </w:pPr>
      <w:r w:rsidRPr="00C922CE">
        <w:t>Корреляционная зависимость.</w:t>
      </w:r>
      <w:r>
        <w:t xml:space="preserve"> </w:t>
      </w:r>
    </w:p>
    <w:p w:rsidR="00C922CE" w:rsidRDefault="00C922CE" w:rsidP="00DD1B86">
      <w:pPr>
        <w:widowControl w:val="0"/>
        <w:numPr>
          <w:ilvl w:val="0"/>
          <w:numId w:val="37"/>
        </w:numPr>
        <w:tabs>
          <w:tab w:val="clear" w:pos="720"/>
          <w:tab w:val="num" w:pos="0"/>
          <w:tab w:val="num" w:pos="365"/>
          <w:tab w:val="left" w:pos="993"/>
        </w:tabs>
        <w:overflowPunct w:val="0"/>
        <w:autoSpaceDE w:val="0"/>
        <w:autoSpaceDN w:val="0"/>
        <w:adjustRightInd w:val="0"/>
        <w:ind w:left="0" w:firstLine="709"/>
        <w:jc w:val="both"/>
      </w:pPr>
      <w:r w:rsidRPr="00C922CE">
        <w:t>Коэффициент корреляции.</w:t>
      </w:r>
    </w:p>
    <w:p w:rsidR="00C922CE" w:rsidRDefault="00C922CE" w:rsidP="00DD1B86">
      <w:pPr>
        <w:widowControl w:val="0"/>
        <w:numPr>
          <w:ilvl w:val="0"/>
          <w:numId w:val="37"/>
        </w:numPr>
        <w:tabs>
          <w:tab w:val="clear" w:pos="720"/>
          <w:tab w:val="num" w:pos="0"/>
          <w:tab w:val="num" w:pos="365"/>
          <w:tab w:val="left" w:pos="993"/>
        </w:tabs>
        <w:overflowPunct w:val="0"/>
        <w:autoSpaceDE w:val="0"/>
        <w:autoSpaceDN w:val="0"/>
        <w:adjustRightInd w:val="0"/>
        <w:ind w:left="0" w:firstLine="709"/>
        <w:jc w:val="both"/>
      </w:pPr>
      <w:r w:rsidRPr="00C922CE">
        <w:t>Линейная корреляция.</w:t>
      </w:r>
      <w:r>
        <w:t xml:space="preserve"> </w:t>
      </w:r>
    </w:p>
    <w:p w:rsidR="00C922CE" w:rsidRDefault="00C922CE" w:rsidP="00DD1B86">
      <w:pPr>
        <w:widowControl w:val="0"/>
        <w:numPr>
          <w:ilvl w:val="0"/>
          <w:numId w:val="37"/>
        </w:numPr>
        <w:tabs>
          <w:tab w:val="clear" w:pos="720"/>
          <w:tab w:val="num" w:pos="0"/>
          <w:tab w:val="num" w:pos="365"/>
          <w:tab w:val="left" w:pos="993"/>
        </w:tabs>
        <w:overflowPunct w:val="0"/>
        <w:autoSpaceDE w:val="0"/>
        <w:autoSpaceDN w:val="0"/>
        <w:adjustRightInd w:val="0"/>
        <w:ind w:left="0" w:firstLine="709"/>
        <w:jc w:val="both"/>
      </w:pPr>
      <w:r w:rsidRPr="00C922CE">
        <w:t xml:space="preserve">Расчет </w:t>
      </w:r>
      <w:proofErr w:type="gramStart"/>
      <w:r w:rsidRPr="00C922CE">
        <w:t>прямых</w:t>
      </w:r>
      <w:proofErr w:type="gramEnd"/>
      <w:r w:rsidRPr="00C922CE">
        <w:t xml:space="preserve"> регрессии по выборочным данным.</w:t>
      </w:r>
      <w:r>
        <w:t xml:space="preserve"> </w:t>
      </w:r>
    </w:p>
    <w:p w:rsidR="00C922CE" w:rsidRPr="0081301C" w:rsidRDefault="00C922CE" w:rsidP="00C922CE">
      <w:pPr>
        <w:pStyle w:val="2"/>
        <w:ind w:firstLine="709"/>
        <w:jc w:val="both"/>
        <w:rPr>
          <w:sz w:val="24"/>
        </w:rPr>
      </w:pPr>
      <w:r w:rsidRPr="0081301C">
        <w:rPr>
          <w:sz w:val="24"/>
        </w:rPr>
        <w:t>Практическое занятие 8</w:t>
      </w:r>
    </w:p>
    <w:p w:rsidR="00C922CE" w:rsidRPr="0081301C" w:rsidRDefault="00C922CE" w:rsidP="00C922CE">
      <w:pPr>
        <w:pStyle w:val="2"/>
        <w:ind w:firstLine="709"/>
        <w:jc w:val="both"/>
        <w:rPr>
          <w:rFonts w:eastAsia="Calibri"/>
          <w:sz w:val="24"/>
        </w:rPr>
      </w:pPr>
      <w:r w:rsidRPr="0081301C">
        <w:rPr>
          <w:sz w:val="24"/>
        </w:rPr>
        <w:t xml:space="preserve">Раздел </w:t>
      </w:r>
      <w:r>
        <w:rPr>
          <w:sz w:val="24"/>
        </w:rPr>
        <w:t>3</w:t>
      </w:r>
      <w:r w:rsidRPr="0081301C">
        <w:rPr>
          <w:sz w:val="24"/>
        </w:rPr>
        <w:t xml:space="preserve"> </w:t>
      </w:r>
      <w:r w:rsidRPr="0057034C">
        <w:rPr>
          <w:rFonts w:eastAsia="Calibri"/>
          <w:sz w:val="24"/>
        </w:rPr>
        <w:t>Статистические методы исследования зависимостей</w:t>
      </w:r>
    </w:p>
    <w:p w:rsidR="00C922CE" w:rsidRDefault="00C922CE" w:rsidP="00C922CE">
      <w:pPr>
        <w:pStyle w:val="af8"/>
        <w:tabs>
          <w:tab w:val="left" w:pos="993"/>
        </w:tabs>
        <w:spacing w:before="0" w:beforeAutospacing="0" w:after="0" w:afterAutospacing="0"/>
        <w:ind w:firstLine="709"/>
        <w:jc w:val="both"/>
        <w:rPr>
          <w:b/>
          <w:bCs/>
          <w:color w:val="000000"/>
        </w:rPr>
      </w:pPr>
      <w:r w:rsidRPr="0081301C">
        <w:t xml:space="preserve">Тема </w:t>
      </w:r>
      <w:r>
        <w:t>3</w:t>
      </w:r>
      <w:r w:rsidRPr="0081301C">
        <w:t>.</w:t>
      </w:r>
      <w:r>
        <w:t>3</w:t>
      </w:r>
      <w:r w:rsidRPr="0081301C">
        <w:t xml:space="preserve"> </w:t>
      </w:r>
      <w:r w:rsidRPr="0057034C">
        <w:t>Линейная парная регрессия</w:t>
      </w:r>
    </w:p>
    <w:p w:rsidR="00063E83" w:rsidRDefault="00063E83" w:rsidP="00DD1B86">
      <w:pPr>
        <w:pStyle w:val="af8"/>
        <w:numPr>
          <w:ilvl w:val="0"/>
          <w:numId w:val="38"/>
        </w:numPr>
        <w:tabs>
          <w:tab w:val="clear" w:pos="720"/>
          <w:tab w:val="num" w:pos="993"/>
        </w:tabs>
        <w:spacing w:before="0" w:beforeAutospacing="0" w:after="0" w:afterAutospacing="0"/>
        <w:ind w:left="0" w:firstLine="709"/>
        <w:jc w:val="both"/>
        <w:rPr>
          <w:color w:val="000000"/>
        </w:rPr>
      </w:pPr>
      <w:r>
        <w:rPr>
          <w:color w:val="000000"/>
        </w:rPr>
        <w:t>Спецификация модели.</w:t>
      </w:r>
    </w:p>
    <w:p w:rsidR="00063E83" w:rsidRDefault="00063E83" w:rsidP="00DD1B86">
      <w:pPr>
        <w:pStyle w:val="af8"/>
        <w:numPr>
          <w:ilvl w:val="0"/>
          <w:numId w:val="38"/>
        </w:numPr>
        <w:tabs>
          <w:tab w:val="clear" w:pos="720"/>
          <w:tab w:val="num" w:pos="993"/>
        </w:tabs>
        <w:spacing w:before="0" w:beforeAutospacing="0" w:after="0" w:afterAutospacing="0"/>
        <w:ind w:left="0" w:firstLine="709"/>
        <w:jc w:val="both"/>
        <w:rPr>
          <w:color w:val="000000"/>
        </w:rPr>
      </w:pPr>
      <w:r>
        <w:rPr>
          <w:color w:val="000000"/>
        </w:rPr>
        <w:t>Линейная регрессия и корреляция: смысл и оценка параметров.</w:t>
      </w:r>
    </w:p>
    <w:p w:rsidR="00063E83" w:rsidRDefault="00063E83" w:rsidP="00DD1B86">
      <w:pPr>
        <w:pStyle w:val="af8"/>
        <w:numPr>
          <w:ilvl w:val="0"/>
          <w:numId w:val="38"/>
        </w:numPr>
        <w:tabs>
          <w:tab w:val="clear" w:pos="720"/>
          <w:tab w:val="num" w:pos="993"/>
        </w:tabs>
        <w:spacing w:before="0" w:beforeAutospacing="0" w:after="0" w:afterAutospacing="0"/>
        <w:ind w:left="0" w:firstLine="709"/>
        <w:jc w:val="both"/>
        <w:rPr>
          <w:color w:val="000000"/>
        </w:rPr>
      </w:pPr>
      <w:r>
        <w:rPr>
          <w:color w:val="000000"/>
        </w:rPr>
        <w:t>Оценка значимости параметров линейной регрессии и корреляции.</w:t>
      </w:r>
    </w:p>
    <w:p w:rsidR="00063E83" w:rsidRPr="00063E83" w:rsidRDefault="00063E83" w:rsidP="00DD1B86">
      <w:pPr>
        <w:pStyle w:val="af8"/>
        <w:numPr>
          <w:ilvl w:val="0"/>
          <w:numId w:val="38"/>
        </w:numPr>
        <w:tabs>
          <w:tab w:val="clear" w:pos="720"/>
          <w:tab w:val="num" w:pos="993"/>
        </w:tabs>
        <w:spacing w:before="0" w:beforeAutospacing="0" w:after="0" w:afterAutospacing="0"/>
        <w:ind w:left="0" w:firstLine="709"/>
        <w:jc w:val="both"/>
        <w:rPr>
          <w:color w:val="000000"/>
        </w:rPr>
      </w:pPr>
      <w:r>
        <w:rPr>
          <w:color w:val="000000"/>
        </w:rPr>
        <w:t>Интервальный прогноз на основе линейного уравнения регрессии</w:t>
      </w:r>
    </w:p>
    <w:p w:rsidR="00BB0541" w:rsidRPr="006C684F" w:rsidRDefault="00BB0541" w:rsidP="006C684F">
      <w:pPr>
        <w:pStyle w:val="af8"/>
        <w:tabs>
          <w:tab w:val="left" w:pos="993"/>
        </w:tabs>
        <w:spacing w:before="0" w:beforeAutospacing="0" w:after="0" w:afterAutospacing="0"/>
        <w:ind w:firstLine="709"/>
        <w:jc w:val="both"/>
        <w:rPr>
          <w:b/>
          <w:bCs/>
          <w:color w:val="000000"/>
        </w:rPr>
      </w:pPr>
      <w:r w:rsidRPr="006C684F">
        <w:rPr>
          <w:b/>
          <w:bCs/>
          <w:color w:val="000000"/>
        </w:rPr>
        <w:t>Список литературы</w:t>
      </w:r>
    </w:p>
    <w:p w:rsidR="006C684F" w:rsidRDefault="00063E83" w:rsidP="00777EA0">
      <w:pPr>
        <w:widowControl w:val="0"/>
        <w:numPr>
          <w:ilvl w:val="0"/>
          <w:numId w:val="27"/>
        </w:numPr>
        <w:tabs>
          <w:tab w:val="left" w:pos="993"/>
        </w:tabs>
        <w:ind w:left="0" w:firstLine="709"/>
        <w:jc w:val="both"/>
      </w:pPr>
      <w:proofErr w:type="spellStart"/>
      <w:r w:rsidRPr="00946B96">
        <w:t>Балдин</w:t>
      </w:r>
      <w:proofErr w:type="spellEnd"/>
      <w:r w:rsidRPr="00946B96">
        <w:t xml:space="preserve">, К.В. Математическое программирование [Электронный ресурс]: учебник / К.В. </w:t>
      </w:r>
      <w:proofErr w:type="spellStart"/>
      <w:r w:rsidRPr="00946B96">
        <w:t>Балдин</w:t>
      </w:r>
      <w:proofErr w:type="spellEnd"/>
      <w:r w:rsidRPr="00946B96">
        <w:t>, Н. Брызгалов, А.В. Рукосуев ; под общ</w:t>
      </w:r>
      <w:proofErr w:type="gramStart"/>
      <w:r w:rsidRPr="00946B96">
        <w:t>.</w:t>
      </w:r>
      <w:proofErr w:type="gramEnd"/>
      <w:r w:rsidRPr="00946B96">
        <w:t xml:space="preserve"> </w:t>
      </w:r>
      <w:proofErr w:type="gramStart"/>
      <w:r w:rsidRPr="00946B96">
        <w:t>р</w:t>
      </w:r>
      <w:proofErr w:type="gramEnd"/>
      <w:r w:rsidRPr="00946B96">
        <w:t xml:space="preserve">ед. К.В. </w:t>
      </w:r>
      <w:proofErr w:type="spellStart"/>
      <w:r w:rsidRPr="00946B96">
        <w:t>Балдина</w:t>
      </w:r>
      <w:proofErr w:type="spellEnd"/>
      <w:r w:rsidRPr="00946B96">
        <w:t>. - 2-е изд. - Москва : Издательско-</w:t>
      </w:r>
      <w:r w:rsidRPr="00946B96">
        <w:lastRenderedPageBreak/>
        <w:t>торговая корпорация «Дашков и К°», 2016. - 218 с.</w:t>
      </w:r>
      <w:proofErr w:type="gramStart"/>
      <w:r w:rsidRPr="00946B96">
        <w:t xml:space="preserve"> :</w:t>
      </w:r>
      <w:proofErr w:type="gramEnd"/>
      <w:r w:rsidRPr="00946B96">
        <w:t xml:space="preserve"> ил. - </w:t>
      </w:r>
      <w:proofErr w:type="spellStart"/>
      <w:r w:rsidRPr="00946B96">
        <w:t>Библиогр</w:t>
      </w:r>
      <w:proofErr w:type="spellEnd"/>
      <w:r w:rsidRPr="00946B96">
        <w:t>.: с. 199-202. - ISBN 978-5-394-01457-4</w:t>
      </w:r>
      <w:r>
        <w:t xml:space="preserve"> –</w:t>
      </w:r>
      <w:r w:rsidRPr="00946B96">
        <w:t xml:space="preserve"> </w:t>
      </w:r>
      <w:r>
        <w:t>Режим доступа</w:t>
      </w:r>
      <w:r w:rsidRPr="00946B96">
        <w:t xml:space="preserve">: </w:t>
      </w:r>
      <w:hyperlink r:id="rId12" w:history="1">
        <w:r w:rsidRPr="000603A9">
          <w:rPr>
            <w:rStyle w:val="af1"/>
          </w:rPr>
          <w:t>http://biblioclub.ru/index.php?page=book&amp;id=453243</w:t>
        </w:r>
      </w:hyperlink>
    </w:p>
    <w:p w:rsidR="00063E83" w:rsidRPr="005447F2" w:rsidRDefault="00063E83" w:rsidP="00063E83">
      <w:pPr>
        <w:widowControl w:val="0"/>
        <w:numPr>
          <w:ilvl w:val="0"/>
          <w:numId w:val="27"/>
        </w:numPr>
        <w:tabs>
          <w:tab w:val="left" w:pos="993"/>
        </w:tabs>
        <w:ind w:left="0" w:firstLine="709"/>
        <w:jc w:val="both"/>
      </w:pPr>
      <w:r w:rsidRPr="00063E83">
        <w:t>Шапкин</w:t>
      </w:r>
      <w:r w:rsidRPr="005447F2">
        <w:t xml:space="preserve">, А.С. </w:t>
      </w:r>
      <w:r w:rsidRPr="00063E83">
        <w:t>Задачи</w:t>
      </w:r>
      <w:r w:rsidRPr="005447F2">
        <w:t xml:space="preserve"> с </w:t>
      </w:r>
      <w:r w:rsidRPr="00063E83">
        <w:t>решениями</w:t>
      </w:r>
      <w:r w:rsidRPr="005447F2">
        <w:t xml:space="preserve"> по </w:t>
      </w:r>
      <w:r w:rsidRPr="00063E83">
        <w:t>высшей</w:t>
      </w:r>
      <w:r w:rsidRPr="005447F2">
        <w:t xml:space="preserve"> </w:t>
      </w:r>
      <w:r w:rsidRPr="00063E83">
        <w:t>математике</w:t>
      </w:r>
      <w:r w:rsidRPr="005447F2">
        <w:t xml:space="preserve">, </w:t>
      </w:r>
      <w:r w:rsidRPr="00063E83">
        <w:t>теории</w:t>
      </w:r>
      <w:r w:rsidRPr="005447F2">
        <w:t xml:space="preserve"> </w:t>
      </w:r>
      <w:r w:rsidRPr="00063E83">
        <w:t>вероятностей</w:t>
      </w:r>
      <w:r w:rsidRPr="005447F2">
        <w:t xml:space="preserve">, </w:t>
      </w:r>
      <w:r w:rsidRPr="00063E83">
        <w:t>математической</w:t>
      </w:r>
      <w:r w:rsidRPr="005447F2">
        <w:t xml:space="preserve"> </w:t>
      </w:r>
      <w:r w:rsidRPr="00063E83">
        <w:t>статистике</w:t>
      </w:r>
      <w:r w:rsidRPr="005447F2">
        <w:t xml:space="preserve">, </w:t>
      </w:r>
      <w:r w:rsidRPr="00063E83">
        <w:t>математическому</w:t>
      </w:r>
      <w:r w:rsidRPr="005447F2">
        <w:t xml:space="preserve"> </w:t>
      </w:r>
      <w:r w:rsidRPr="00063E83">
        <w:t xml:space="preserve">программированию </w:t>
      </w:r>
      <w:r w:rsidRPr="005447F2">
        <w:t>[Электронный ресурс]: учеб</w:t>
      </w:r>
      <w:proofErr w:type="gramStart"/>
      <w:r>
        <w:t>.</w:t>
      </w:r>
      <w:proofErr w:type="gramEnd"/>
      <w:r w:rsidRPr="005447F2">
        <w:t xml:space="preserve"> </w:t>
      </w:r>
      <w:proofErr w:type="gramStart"/>
      <w:r w:rsidRPr="005447F2">
        <w:t>п</w:t>
      </w:r>
      <w:proofErr w:type="gramEnd"/>
      <w:r w:rsidRPr="005447F2">
        <w:t>особие / А.С. </w:t>
      </w:r>
      <w:r w:rsidRPr="00063E83">
        <w:t>Шапкин</w:t>
      </w:r>
      <w:r w:rsidRPr="005447F2">
        <w:t>, В.А. </w:t>
      </w:r>
      <w:r w:rsidRPr="00063E83">
        <w:t>Шапкин</w:t>
      </w:r>
      <w:r w:rsidRPr="005447F2">
        <w:t>. - 8-е изд. - Москва : Издательско-торговая корпорация «Дашков и К°», 2013. - 432 с.</w:t>
      </w:r>
      <w:proofErr w:type="gramStart"/>
      <w:r w:rsidRPr="005447F2">
        <w:t xml:space="preserve"> :</w:t>
      </w:r>
      <w:proofErr w:type="gramEnd"/>
      <w:r w:rsidRPr="005447F2">
        <w:t xml:space="preserve"> табл., граф. - (Учебные издания для бакалавров). - ISBN 978-5-394-01943-2. - Режим доступа: </w:t>
      </w:r>
      <w:hyperlink r:id="rId13" w:history="1">
        <w:r w:rsidRPr="00063E83">
          <w:t>http://biblioclub.ru/index.php?page=book&amp;id=450779</w:t>
        </w:r>
      </w:hyperlink>
    </w:p>
    <w:p w:rsidR="00063E83" w:rsidRPr="00063E83" w:rsidRDefault="00063E83" w:rsidP="00063E83">
      <w:pPr>
        <w:widowControl w:val="0"/>
        <w:numPr>
          <w:ilvl w:val="0"/>
          <w:numId w:val="27"/>
        </w:numPr>
        <w:tabs>
          <w:tab w:val="left" w:pos="993"/>
        </w:tabs>
        <w:ind w:left="0" w:firstLine="709"/>
        <w:jc w:val="both"/>
      </w:pPr>
      <w:r>
        <w:t xml:space="preserve">Ячменёв, Л.Т. </w:t>
      </w:r>
      <w:r w:rsidRPr="005447F2">
        <w:t xml:space="preserve">Высшая математика: </w:t>
      </w:r>
      <w:r>
        <w:t>у</w:t>
      </w:r>
      <w:r w:rsidRPr="005447F2">
        <w:t>чебник / Л.Т. Ячменёв. - М</w:t>
      </w:r>
      <w:r>
        <w:t>осква</w:t>
      </w:r>
      <w:r w:rsidRPr="005447F2">
        <w:t xml:space="preserve">: ИЦ РИОР: НИЦ </w:t>
      </w:r>
      <w:proofErr w:type="spellStart"/>
      <w:r w:rsidRPr="005447F2">
        <w:t>Инфра-М</w:t>
      </w:r>
      <w:proofErr w:type="spellEnd"/>
      <w:r w:rsidRPr="005447F2">
        <w:t xml:space="preserve">, 2013. - 752 с.: 60x90 1/16. - (Высшее образование; </w:t>
      </w:r>
      <w:proofErr w:type="spellStart"/>
      <w:r w:rsidRPr="005447F2">
        <w:t>Бакалавриат</w:t>
      </w:r>
      <w:proofErr w:type="spellEnd"/>
      <w:r w:rsidRPr="005447F2">
        <w:t xml:space="preserve">). </w:t>
      </w:r>
      <w:r>
        <w:t>–</w:t>
      </w:r>
      <w:r w:rsidRPr="005447F2">
        <w:t xml:space="preserve"> ISBN 978-5-369-01032-7 - Режим доступа: http://znanium.com/catalog/product/344777</w:t>
      </w:r>
    </w:p>
    <w:p w:rsidR="00063E83" w:rsidRPr="00063E83" w:rsidRDefault="00063E83" w:rsidP="00063E83">
      <w:pPr>
        <w:widowControl w:val="0"/>
        <w:numPr>
          <w:ilvl w:val="0"/>
          <w:numId w:val="27"/>
        </w:numPr>
        <w:tabs>
          <w:tab w:val="left" w:pos="993"/>
        </w:tabs>
        <w:ind w:left="0" w:firstLine="709"/>
        <w:jc w:val="both"/>
      </w:pPr>
      <w:r>
        <w:t xml:space="preserve">Мурашкин, В.Г. Инженерные и научные расчеты в программном комплексе </w:t>
      </w:r>
      <w:proofErr w:type="spellStart"/>
      <w:r>
        <w:t>MathCAD</w:t>
      </w:r>
      <w:proofErr w:type="spellEnd"/>
      <w:r>
        <w:t xml:space="preserve"> [Электронный ресурс]: учеб</w:t>
      </w:r>
      <w:proofErr w:type="gramStart"/>
      <w:r>
        <w:t>.</w:t>
      </w:r>
      <w:proofErr w:type="gramEnd"/>
      <w:r>
        <w:t xml:space="preserve"> </w:t>
      </w:r>
      <w:proofErr w:type="gramStart"/>
      <w:r>
        <w:t>п</w:t>
      </w:r>
      <w:proofErr w:type="gramEnd"/>
      <w:r>
        <w:t>особие / В.Г. Мурашкин. - Самара</w:t>
      </w:r>
      <w:proofErr w:type="gramStart"/>
      <w:r>
        <w:t xml:space="preserve"> :</w:t>
      </w:r>
      <w:proofErr w:type="gramEnd"/>
      <w:r>
        <w:t xml:space="preserve"> Самарский государственный архитектурно-строительный университет, 2011. - 84 с. - ISBN 978-5-9585-0439-8. - Режим доступа: </w:t>
      </w:r>
      <w:hyperlink r:id="rId14" w:history="1">
        <w:r w:rsidRPr="00063E83">
          <w:t>http://biblioclub.ru/index.php?page=book&amp;id=143487</w:t>
        </w:r>
      </w:hyperlink>
    </w:p>
    <w:p w:rsidR="00063E83" w:rsidRPr="006C684F" w:rsidRDefault="00063E83" w:rsidP="00063E83">
      <w:pPr>
        <w:widowControl w:val="0"/>
        <w:numPr>
          <w:ilvl w:val="0"/>
          <w:numId w:val="27"/>
        </w:numPr>
        <w:tabs>
          <w:tab w:val="left" w:pos="993"/>
        </w:tabs>
        <w:ind w:left="0" w:firstLine="709"/>
        <w:jc w:val="both"/>
      </w:pPr>
      <w:r>
        <w:t>Линейное программирование. Транспортная задача. Дискретная математика. Теория вероятностей и математическая статистика  [Электронный ресурс] / В.С. </w:t>
      </w:r>
      <w:proofErr w:type="spellStart"/>
      <w:r>
        <w:t>Альпина</w:t>
      </w:r>
      <w:proofErr w:type="spellEnd"/>
      <w:r>
        <w:t>, Д.Н. </w:t>
      </w:r>
      <w:proofErr w:type="spellStart"/>
      <w:r>
        <w:t>Бикмухаметова</w:t>
      </w:r>
      <w:proofErr w:type="spellEnd"/>
      <w:r>
        <w:t>, Л.В. Веселова и др.</w:t>
      </w:r>
      <w:proofErr w:type="gramStart"/>
      <w:r>
        <w:t xml:space="preserve"> ;</w:t>
      </w:r>
      <w:proofErr w:type="gramEnd"/>
      <w:r>
        <w:t xml:space="preserve"> Министерство образования и науки России, Казанский национальный исследовательский технологический университет. – Казань</w:t>
      </w:r>
      <w:proofErr w:type="gramStart"/>
      <w:r>
        <w:t xml:space="preserve"> :</w:t>
      </w:r>
      <w:proofErr w:type="gramEnd"/>
      <w:r>
        <w:t xml:space="preserve"> КНИТУ, 2017. – 84 с.</w:t>
      </w:r>
      <w:proofErr w:type="gramStart"/>
      <w:r>
        <w:t xml:space="preserve"> :</w:t>
      </w:r>
      <w:proofErr w:type="gramEnd"/>
      <w:r>
        <w:t xml:space="preserve"> табл., граф. – ISBN 978-5-7882-2189-2. – Режим доступа: </w:t>
      </w:r>
      <w:hyperlink r:id="rId15" w:history="1">
        <w:r w:rsidRPr="00063E83">
          <w:t>http://biblioclub.ru/index.php? page=book&amp;id=560802</w:t>
        </w:r>
      </w:hyperlink>
    </w:p>
    <w:p w:rsidR="00BB0541" w:rsidRDefault="00BB0541" w:rsidP="00BB0541"/>
    <w:p w:rsidR="000204B4" w:rsidRDefault="00231477" w:rsidP="00231477">
      <w:pPr>
        <w:pStyle w:val="1"/>
      </w:pPr>
      <w:bookmarkStart w:id="9" w:name="_Toc23291348"/>
      <w:r>
        <w:t>3</w:t>
      </w:r>
      <w:r w:rsidR="000204B4">
        <w:t xml:space="preserve">.3 </w:t>
      </w:r>
      <w:r w:rsidR="000204B4" w:rsidRPr="0014203A">
        <w:t>Методиче</w:t>
      </w:r>
      <w:r w:rsidR="000204B4">
        <w:t xml:space="preserve">ские рекомендации для подготовки к </w:t>
      </w:r>
      <w:r>
        <w:t>зачету</w:t>
      </w:r>
      <w:bookmarkEnd w:id="9"/>
    </w:p>
    <w:p w:rsidR="000204B4" w:rsidRDefault="000204B4" w:rsidP="00231477">
      <w:pPr>
        <w:pStyle w:val="1"/>
      </w:pPr>
    </w:p>
    <w:p w:rsidR="00231477" w:rsidRDefault="005D1793" w:rsidP="005D1793">
      <w:pPr>
        <w:tabs>
          <w:tab w:val="left" w:pos="426"/>
        </w:tabs>
        <w:ind w:firstLine="567"/>
        <w:jc w:val="both"/>
      </w:pPr>
      <w:r w:rsidRPr="00FC4E2E">
        <w:t>Изучение дисциплин</w:t>
      </w:r>
      <w:r w:rsidR="00231477">
        <w:t>ы</w:t>
      </w:r>
      <w:r w:rsidRPr="00FC4E2E">
        <w:t xml:space="preserve"> завершается </w:t>
      </w:r>
      <w:r w:rsidR="00231477">
        <w:t>зачетом</w:t>
      </w:r>
      <w:r w:rsidRPr="00FC4E2E">
        <w:t xml:space="preserve">. Подготовка к </w:t>
      </w:r>
      <w:r w:rsidR="00231477">
        <w:t>зачету</w:t>
      </w:r>
      <w:r w:rsidRPr="00FC4E2E">
        <w:t xml:space="preserve"> способствует закреплению, углублению и обобщению знаний, получаемых, в процессе обучения, а также применению их к решению практических задач. Готовясь к </w:t>
      </w:r>
      <w:r w:rsidR="00231477">
        <w:t>зачету</w:t>
      </w:r>
      <w:r w:rsidRPr="00FC4E2E">
        <w:t xml:space="preserve">, студент ликвидирует имеющиеся пробелы в знаниях, углубляет, систематизирует и упорядочивает свои знания. На </w:t>
      </w:r>
      <w:r w:rsidR="00231477">
        <w:t>зачете</w:t>
      </w:r>
      <w:r w:rsidRPr="00FC4E2E">
        <w:t xml:space="preserve"> студент демонстрирует то, что он приобрел в процессе </w:t>
      </w:r>
      <w:proofErr w:type="gramStart"/>
      <w:r w:rsidRPr="00FC4E2E">
        <w:t>обучения</w:t>
      </w:r>
      <w:proofErr w:type="gramEnd"/>
      <w:r w:rsidRPr="00FC4E2E">
        <w:t xml:space="preserve"> по конкретной учебной дисциплине. Не следует думать, что 3-4 дня достаточно для успешной подготовки к </w:t>
      </w:r>
      <w:r w:rsidR="00231477">
        <w:t>зачету</w:t>
      </w:r>
      <w:r w:rsidRPr="00FC4E2E">
        <w:t>.</w:t>
      </w:r>
      <w:r w:rsidR="00231477">
        <w:t xml:space="preserve"> </w:t>
      </w:r>
      <w:r w:rsidRPr="00FC4E2E">
        <w:t xml:space="preserve">В эти 3-4 дня можно  систематизировать уже имеющиеся знания. </w:t>
      </w:r>
    </w:p>
    <w:p w:rsidR="005D1793" w:rsidRPr="00FC4E2E" w:rsidRDefault="005D1793" w:rsidP="005D1793">
      <w:pPr>
        <w:tabs>
          <w:tab w:val="left" w:pos="426"/>
        </w:tabs>
        <w:ind w:firstLine="567"/>
        <w:jc w:val="both"/>
      </w:pPr>
      <w:r w:rsidRPr="00FC4E2E">
        <w:t xml:space="preserve">Требования к организации подготовки к </w:t>
      </w:r>
      <w:r w:rsidR="00231477">
        <w:t>зачету</w:t>
      </w:r>
      <w:r w:rsidRPr="00FC4E2E">
        <w:t xml:space="preserve"> те же, что и при занятиях в течение семестра, но соблюдаться они должны более строго. Во-первых, очень важно соблюдение режима дня; сон не менее 8 часов в сутки, занятия заканчиваются не позднее, чем за 2-3 часа до сна. Оптимальное время занятий по математике - утренние и дневные часы. В перерывах между занятиями рекомендуются прогулки на свежем воздухе, неутомительные занятия спортом. Во-вторых, наличие хороших собственных конспектов лекций. Даже в том случае, если была пропущена какая-либо лекция, необходимо во время ее восстановить (переписать ее на кафедре), обдумать, снять возникшие вопросы для того, чтобы запоминание материала было осознанным. В-третьих, при подготовке к экзаменам у студента должен быть хороший учебник или конспект литературы, прочитанной по указанию преподавателя в течение семестра. Здесь можно эффективно использовать листы опорных </w:t>
      </w:r>
      <w:r w:rsidR="003313AB">
        <w:t>конспектов</w:t>
      </w:r>
      <w:r w:rsidRPr="00FC4E2E">
        <w:t>.</w:t>
      </w:r>
    </w:p>
    <w:p w:rsidR="005D1793" w:rsidRPr="00FC4E2E" w:rsidRDefault="005D1793" w:rsidP="005D1793">
      <w:pPr>
        <w:tabs>
          <w:tab w:val="left" w:pos="426"/>
        </w:tabs>
        <w:ind w:firstLine="567"/>
        <w:jc w:val="both"/>
      </w:pPr>
      <w:r w:rsidRPr="00FC4E2E">
        <w:t xml:space="preserve">Вначале следует просмотреть весь материал по дисциплине, отметить для себя трудные вопросы. Обязательно в них разобраться. В заключение еще раз целесообразно повторить основные положения, используя при этом листы опорных </w:t>
      </w:r>
      <w:r w:rsidR="003313AB">
        <w:t>конспектов</w:t>
      </w:r>
      <w:r w:rsidRPr="00FC4E2E">
        <w:t>.</w:t>
      </w:r>
    </w:p>
    <w:p w:rsidR="005D1793" w:rsidRPr="00FC4E2E" w:rsidRDefault="005D1793" w:rsidP="005D1793">
      <w:pPr>
        <w:tabs>
          <w:tab w:val="left" w:pos="426"/>
        </w:tabs>
        <w:ind w:firstLine="567"/>
        <w:jc w:val="both"/>
      </w:pPr>
      <w:r w:rsidRPr="00FC4E2E">
        <w:t>Систематическая подготовка к занятиям в течение семестра позволит использовать время экзаменационной сессии для систематизации знаний.</w:t>
      </w:r>
    </w:p>
    <w:p w:rsidR="005D1793" w:rsidRDefault="005D1793" w:rsidP="005D1793">
      <w:pPr>
        <w:tabs>
          <w:tab w:val="left" w:pos="426"/>
        </w:tabs>
        <w:ind w:firstLine="567"/>
        <w:jc w:val="both"/>
        <w:rPr>
          <w:b/>
          <w:bCs/>
        </w:rPr>
      </w:pPr>
    </w:p>
    <w:p w:rsidR="005D1793" w:rsidRDefault="003313AB" w:rsidP="005D1793">
      <w:pPr>
        <w:tabs>
          <w:tab w:val="left" w:pos="426"/>
        </w:tabs>
        <w:ind w:firstLine="567"/>
        <w:jc w:val="both"/>
        <w:rPr>
          <w:b/>
          <w:bCs/>
        </w:rPr>
      </w:pPr>
      <w:r>
        <w:rPr>
          <w:b/>
          <w:bCs/>
        </w:rPr>
        <w:t>Правила подготовки к зачету</w:t>
      </w:r>
    </w:p>
    <w:p w:rsidR="005D1793" w:rsidRPr="00FC4E2E" w:rsidRDefault="005D1793" w:rsidP="005D1793">
      <w:pPr>
        <w:tabs>
          <w:tab w:val="left" w:pos="426"/>
        </w:tabs>
        <w:ind w:firstLine="567"/>
        <w:jc w:val="both"/>
      </w:pPr>
    </w:p>
    <w:p w:rsidR="005D1793" w:rsidRPr="00FC4E2E" w:rsidRDefault="005D1793" w:rsidP="005D1793">
      <w:pPr>
        <w:tabs>
          <w:tab w:val="left" w:pos="426"/>
        </w:tabs>
        <w:ind w:firstLine="567"/>
        <w:jc w:val="both"/>
      </w:pPr>
      <w:r w:rsidRPr="00FC4E2E">
        <w:t>Лучше сразу сориентироваться во всем материале и обязательно расположить весь материал согласно экзаменационным вопросам (или вопросам, обсуждаемым на семинарах), эта работа может занять много времени, но все остальное – это уже технические детали (главное – это ориентировка в материале!).</w:t>
      </w:r>
    </w:p>
    <w:p w:rsidR="005D1793" w:rsidRPr="00FC4E2E" w:rsidRDefault="005D1793" w:rsidP="005D1793">
      <w:pPr>
        <w:tabs>
          <w:tab w:val="left" w:pos="426"/>
        </w:tabs>
        <w:ind w:firstLine="567"/>
        <w:jc w:val="both"/>
      </w:pPr>
      <w:r w:rsidRPr="00FC4E2E">
        <w:lastRenderedPageBreak/>
        <w:t xml:space="preserve">Сама подготовка связана не только с «запоминанием». Подготовка также предполагает и переосмысление материала, и даже рассмотрение альтернативных идей. </w:t>
      </w:r>
    </w:p>
    <w:p w:rsidR="005D1793" w:rsidRPr="00FC4E2E" w:rsidRDefault="005D1793" w:rsidP="005D1793">
      <w:pPr>
        <w:tabs>
          <w:tab w:val="left" w:pos="426"/>
        </w:tabs>
        <w:ind w:firstLine="567"/>
        <w:jc w:val="both"/>
      </w:pPr>
      <w:r w:rsidRPr="00FC4E2E">
        <w:t xml:space="preserve">Готовить «шпаргалки» полезно, но пользоваться ими рискованно. Главный смысл подготовки «шпаргалок» – это систематизация и оптимизация знаний по данному предмету, что само по себе прекрасно – это очень сложная и важная для студента работа, более сложная и важная, чем простое поглощение массы учебной информации. Если студент самостоятельно подготовил такие «шпаргалки», то, скорее всего, он и экзамены сдавать будет более уверенно, так как у него уже сформирована общая ориентировка в сложном материале. </w:t>
      </w:r>
    </w:p>
    <w:p w:rsidR="005D1793" w:rsidRPr="00FC4E2E" w:rsidRDefault="005D1793" w:rsidP="005D1793">
      <w:pPr>
        <w:tabs>
          <w:tab w:val="left" w:pos="426"/>
        </w:tabs>
        <w:ind w:firstLine="567"/>
        <w:jc w:val="both"/>
      </w:pPr>
      <w:r w:rsidRPr="00FC4E2E">
        <w:t>Как это ни парадоксально, но использование «шпаргалок» часто позволяет отвечающему студенту лучше демонстрировать свои познания (точнее – ориентировку в знаниях, что намного важнее знания «запомненного» и «тут же забытого» после сдачи экзамена).</w:t>
      </w:r>
    </w:p>
    <w:p w:rsidR="005D1793" w:rsidRPr="00FC4E2E" w:rsidRDefault="005D1793" w:rsidP="005D1793">
      <w:pPr>
        <w:tabs>
          <w:tab w:val="left" w:pos="426"/>
        </w:tabs>
        <w:ind w:firstLine="567"/>
        <w:jc w:val="both"/>
      </w:pPr>
      <w:r w:rsidRPr="00FC4E2E">
        <w:t>Сначала студент должен продемонстрировать, что он «усвоил» все, что требуется по программе обучения (или по программе данного преподавателя), и лишь после этого он вправе высказать иные, желательно аргументированные точки зрения.</w:t>
      </w:r>
    </w:p>
    <w:p w:rsidR="000204B4" w:rsidRPr="003313AB" w:rsidRDefault="000204B4" w:rsidP="003313AB">
      <w:pPr>
        <w:tabs>
          <w:tab w:val="left" w:pos="426"/>
        </w:tabs>
        <w:ind w:firstLine="567"/>
        <w:jc w:val="both"/>
      </w:pPr>
    </w:p>
    <w:p w:rsidR="003313AB" w:rsidRDefault="003313AB" w:rsidP="003313AB">
      <w:pPr>
        <w:pStyle w:val="1"/>
      </w:pPr>
      <w:bookmarkStart w:id="10" w:name="_Toc23291349"/>
      <w:r>
        <w:t>4</w:t>
      </w:r>
      <w:r w:rsidR="0014203A" w:rsidRPr="00E00A71">
        <w:t xml:space="preserve"> Методические рекомендации по организации самостоятельной работы</w:t>
      </w:r>
      <w:bookmarkEnd w:id="10"/>
      <w:r w:rsidR="00E00A71" w:rsidRPr="00E00A71">
        <w:t xml:space="preserve"> </w:t>
      </w:r>
    </w:p>
    <w:p w:rsidR="00C2689C" w:rsidRPr="0014203A" w:rsidRDefault="00C2689C" w:rsidP="003313AB">
      <w:pPr>
        <w:tabs>
          <w:tab w:val="left" w:pos="426"/>
        </w:tabs>
        <w:ind w:firstLine="567"/>
        <w:jc w:val="both"/>
      </w:pPr>
    </w:p>
    <w:p w:rsidR="00D941D6" w:rsidRDefault="00D941D6" w:rsidP="00963253">
      <w:pPr>
        <w:ind w:firstLine="709"/>
        <w:jc w:val="both"/>
      </w:pPr>
      <w:r w:rsidRPr="00EB0517">
        <w:t xml:space="preserve">Самостоятельная работа по </w:t>
      </w:r>
      <w:r w:rsidR="007853C0">
        <w:t>дисциплине «</w:t>
      </w:r>
      <w:r w:rsidR="00DC3855">
        <w:t>Специальные главы математики</w:t>
      </w:r>
      <w:r w:rsidR="007853C0">
        <w:t>»</w:t>
      </w:r>
      <w:r w:rsidRPr="00EB0517">
        <w:t xml:space="preserve"> – это педагогически управляемый процесс самостоятельной деятельности студентов, обеспечивающий реализацию целей и задач по овладению необходимым объемом знаний, умений и навыков, опыта творческой работы и развитию профессиональных интеллектуально-волевых, нравственных качеств будущего бак</w:t>
      </w:r>
      <w:r>
        <w:t>а</w:t>
      </w:r>
      <w:r w:rsidRPr="00EB0517">
        <w:t>лавра.</w:t>
      </w:r>
    </w:p>
    <w:p w:rsidR="00D941D6" w:rsidRPr="00EB0517" w:rsidRDefault="00D941D6" w:rsidP="00727DB1">
      <w:pPr>
        <w:tabs>
          <w:tab w:val="left" w:pos="993"/>
        </w:tabs>
        <w:ind w:firstLine="709"/>
        <w:jc w:val="both"/>
      </w:pPr>
      <w:r w:rsidRPr="00EB0517">
        <w:t>Выделяют два вида самостоятельной работы:</w:t>
      </w:r>
    </w:p>
    <w:p w:rsidR="00D941D6" w:rsidRPr="00EB0517" w:rsidRDefault="00D941D6" w:rsidP="00FD22C6">
      <w:pPr>
        <w:numPr>
          <w:ilvl w:val="0"/>
          <w:numId w:val="4"/>
        </w:numPr>
        <w:tabs>
          <w:tab w:val="left" w:pos="993"/>
        </w:tabs>
        <w:ind w:left="0" w:firstLine="709"/>
        <w:jc w:val="both"/>
      </w:pPr>
      <w:r w:rsidRPr="00EB0517">
        <w:t>аудиторная</w:t>
      </w:r>
      <w:r>
        <w:t xml:space="preserve"> работа</w:t>
      </w:r>
      <w:r w:rsidRPr="00EB0517">
        <w:t>, выполняется на занятиях под руководством преподавателя и по его заданию;</w:t>
      </w:r>
    </w:p>
    <w:p w:rsidR="00D941D6" w:rsidRDefault="00D941D6" w:rsidP="00FD22C6">
      <w:pPr>
        <w:numPr>
          <w:ilvl w:val="0"/>
          <w:numId w:val="4"/>
        </w:numPr>
        <w:tabs>
          <w:tab w:val="left" w:pos="993"/>
        </w:tabs>
        <w:ind w:left="0" w:firstLine="709"/>
        <w:jc w:val="both"/>
      </w:pPr>
      <w:proofErr w:type="gramStart"/>
      <w:r w:rsidRPr="00EB0517">
        <w:t>внеаудиторная</w:t>
      </w:r>
      <w:proofErr w:type="gramEnd"/>
      <w:r w:rsidRPr="00EB0517">
        <w:t>, выполняется студентом по заданию преподавателя, но без его непосредственного участия.</w:t>
      </w:r>
    </w:p>
    <w:p w:rsidR="00727DB1" w:rsidRDefault="00727DB1" w:rsidP="00727DB1">
      <w:pPr>
        <w:tabs>
          <w:tab w:val="left" w:pos="993"/>
        </w:tabs>
        <w:ind w:left="709"/>
        <w:jc w:val="both"/>
      </w:pPr>
    </w:p>
    <w:p w:rsidR="00727DB1" w:rsidRDefault="00727DB1" w:rsidP="00727DB1">
      <w:pPr>
        <w:widowControl w:val="0"/>
        <w:tabs>
          <w:tab w:val="left" w:pos="993"/>
        </w:tabs>
        <w:overflowPunct w:val="0"/>
        <w:autoSpaceDE w:val="0"/>
        <w:autoSpaceDN w:val="0"/>
        <w:adjustRightInd w:val="0"/>
        <w:spacing w:line="213" w:lineRule="auto"/>
        <w:ind w:right="1100" w:firstLine="709"/>
        <w:rPr>
          <w:b/>
          <w:bCs/>
        </w:rPr>
      </w:pPr>
      <w:r w:rsidRPr="00D00459">
        <w:rPr>
          <w:b/>
          <w:bCs/>
        </w:rPr>
        <w:t>Памятка педагогу по организации самостоятельной работы студентов</w:t>
      </w:r>
    </w:p>
    <w:p w:rsidR="00727DB1" w:rsidRPr="00D00459" w:rsidRDefault="00727DB1" w:rsidP="00727DB1">
      <w:pPr>
        <w:widowControl w:val="0"/>
        <w:tabs>
          <w:tab w:val="left" w:pos="993"/>
        </w:tabs>
        <w:overflowPunct w:val="0"/>
        <w:autoSpaceDE w:val="0"/>
        <w:autoSpaceDN w:val="0"/>
        <w:adjustRightInd w:val="0"/>
        <w:spacing w:line="213" w:lineRule="auto"/>
        <w:ind w:right="1100" w:firstLine="709"/>
      </w:pPr>
    </w:p>
    <w:p w:rsidR="00727DB1" w:rsidRPr="00D00459" w:rsidRDefault="00727DB1" w:rsidP="00727DB1">
      <w:pPr>
        <w:widowControl w:val="0"/>
        <w:tabs>
          <w:tab w:val="left" w:pos="993"/>
        </w:tabs>
        <w:autoSpaceDE w:val="0"/>
        <w:autoSpaceDN w:val="0"/>
        <w:adjustRightInd w:val="0"/>
        <w:spacing w:line="61" w:lineRule="exact"/>
        <w:ind w:firstLine="709"/>
      </w:pPr>
    </w:p>
    <w:p w:rsidR="00727DB1" w:rsidRPr="00D00459" w:rsidRDefault="00727DB1" w:rsidP="00FD22C6">
      <w:pPr>
        <w:widowControl w:val="0"/>
        <w:numPr>
          <w:ilvl w:val="0"/>
          <w:numId w:val="22"/>
        </w:numPr>
        <w:tabs>
          <w:tab w:val="left" w:pos="0"/>
          <w:tab w:val="left" w:pos="993"/>
        </w:tabs>
        <w:overflowPunct w:val="0"/>
        <w:autoSpaceDE w:val="0"/>
        <w:autoSpaceDN w:val="0"/>
        <w:adjustRightInd w:val="0"/>
        <w:ind w:left="0" w:right="20" w:firstLine="709"/>
        <w:jc w:val="both"/>
      </w:pPr>
      <w:r w:rsidRPr="00D00459">
        <w:t xml:space="preserve">Самостоятельную работу необходимо организовывать во всех звеньях учебного процесса, в том числе и в процессе усвоения нового материала. </w:t>
      </w:r>
    </w:p>
    <w:p w:rsidR="00727DB1" w:rsidRPr="00D00459" w:rsidRDefault="00727DB1" w:rsidP="00FD22C6">
      <w:pPr>
        <w:widowControl w:val="0"/>
        <w:numPr>
          <w:ilvl w:val="0"/>
          <w:numId w:val="22"/>
        </w:numPr>
        <w:tabs>
          <w:tab w:val="left" w:pos="0"/>
          <w:tab w:val="left" w:pos="993"/>
        </w:tabs>
        <w:overflowPunct w:val="0"/>
        <w:autoSpaceDE w:val="0"/>
        <w:autoSpaceDN w:val="0"/>
        <w:adjustRightInd w:val="0"/>
        <w:ind w:left="0" w:right="400" w:firstLine="709"/>
        <w:jc w:val="both"/>
      </w:pPr>
      <w:r w:rsidRPr="00D00459">
        <w:t xml:space="preserve">Студентов  необходимо ставить в активную позицию, делать их непосредственными участниками процесса познания. </w:t>
      </w:r>
    </w:p>
    <w:p w:rsidR="00727DB1" w:rsidRPr="00D00459" w:rsidRDefault="00727DB1" w:rsidP="00FD22C6">
      <w:pPr>
        <w:widowControl w:val="0"/>
        <w:numPr>
          <w:ilvl w:val="0"/>
          <w:numId w:val="22"/>
        </w:numPr>
        <w:tabs>
          <w:tab w:val="left" w:pos="0"/>
          <w:tab w:val="left" w:pos="993"/>
        </w:tabs>
        <w:overflowPunct w:val="0"/>
        <w:autoSpaceDE w:val="0"/>
        <w:autoSpaceDN w:val="0"/>
        <w:adjustRightInd w:val="0"/>
        <w:ind w:left="0" w:right="1000" w:firstLine="709"/>
        <w:jc w:val="both"/>
      </w:pPr>
      <w:r w:rsidRPr="00D00459">
        <w:t xml:space="preserve">Организация самостоятельной работы должна способствовать развитию мотивации учения. </w:t>
      </w:r>
    </w:p>
    <w:p w:rsidR="00727DB1" w:rsidRPr="00D00459" w:rsidRDefault="00727DB1" w:rsidP="00FD22C6">
      <w:pPr>
        <w:widowControl w:val="0"/>
        <w:numPr>
          <w:ilvl w:val="0"/>
          <w:numId w:val="22"/>
        </w:numPr>
        <w:tabs>
          <w:tab w:val="left" w:pos="0"/>
          <w:tab w:val="left" w:pos="993"/>
        </w:tabs>
        <w:overflowPunct w:val="0"/>
        <w:autoSpaceDE w:val="0"/>
        <w:autoSpaceDN w:val="0"/>
        <w:adjustRightInd w:val="0"/>
        <w:ind w:left="0" w:right="160" w:firstLine="709"/>
        <w:jc w:val="both"/>
      </w:pPr>
      <w:r w:rsidRPr="00D00459">
        <w:t xml:space="preserve">Самостоятельная работа должна носить целенаправленный характер, быть четко сформулированной. </w:t>
      </w:r>
    </w:p>
    <w:p w:rsidR="00727DB1" w:rsidRPr="00D00459" w:rsidRDefault="00727DB1" w:rsidP="00FD22C6">
      <w:pPr>
        <w:widowControl w:val="0"/>
        <w:numPr>
          <w:ilvl w:val="0"/>
          <w:numId w:val="22"/>
        </w:numPr>
        <w:tabs>
          <w:tab w:val="left" w:pos="0"/>
          <w:tab w:val="left" w:pos="993"/>
        </w:tabs>
        <w:overflowPunct w:val="0"/>
        <w:autoSpaceDE w:val="0"/>
        <w:autoSpaceDN w:val="0"/>
        <w:adjustRightInd w:val="0"/>
        <w:ind w:left="0" w:right="100" w:firstLine="709"/>
        <w:jc w:val="both"/>
      </w:pPr>
      <w:r w:rsidRPr="00D00459">
        <w:t xml:space="preserve">Содержание самостоятельной работы должно обеспечивать полный и глубокий комплекс заданий. </w:t>
      </w:r>
    </w:p>
    <w:p w:rsidR="00727DB1" w:rsidRPr="00D00459" w:rsidRDefault="00727DB1" w:rsidP="00FD22C6">
      <w:pPr>
        <w:widowControl w:val="0"/>
        <w:numPr>
          <w:ilvl w:val="0"/>
          <w:numId w:val="22"/>
        </w:numPr>
        <w:tabs>
          <w:tab w:val="left" w:pos="0"/>
          <w:tab w:val="left" w:pos="993"/>
        </w:tabs>
        <w:overflowPunct w:val="0"/>
        <w:autoSpaceDE w:val="0"/>
        <w:autoSpaceDN w:val="0"/>
        <w:adjustRightInd w:val="0"/>
        <w:ind w:left="0" w:right="420" w:firstLine="709"/>
        <w:jc w:val="both"/>
      </w:pPr>
      <w:r w:rsidRPr="00D00459">
        <w:t xml:space="preserve">В ходе самостоятельной работы необходимо обеспечить сочетание репродуктивной и продуктивной учебной деятельности. </w:t>
      </w:r>
    </w:p>
    <w:p w:rsidR="00727DB1" w:rsidRPr="00D00459" w:rsidRDefault="00727DB1" w:rsidP="00727DB1">
      <w:pPr>
        <w:widowControl w:val="0"/>
        <w:tabs>
          <w:tab w:val="left" w:pos="0"/>
          <w:tab w:val="left" w:pos="993"/>
        </w:tabs>
        <w:autoSpaceDE w:val="0"/>
        <w:autoSpaceDN w:val="0"/>
        <w:adjustRightInd w:val="0"/>
        <w:spacing w:line="66" w:lineRule="exact"/>
        <w:ind w:firstLine="709"/>
      </w:pPr>
    </w:p>
    <w:p w:rsidR="00727DB1" w:rsidRPr="00D00459" w:rsidRDefault="00727DB1" w:rsidP="00FD22C6">
      <w:pPr>
        <w:widowControl w:val="0"/>
        <w:numPr>
          <w:ilvl w:val="0"/>
          <w:numId w:val="22"/>
        </w:numPr>
        <w:tabs>
          <w:tab w:val="left" w:pos="993"/>
        </w:tabs>
        <w:overflowPunct w:val="0"/>
        <w:autoSpaceDE w:val="0"/>
        <w:autoSpaceDN w:val="0"/>
        <w:adjustRightInd w:val="0"/>
        <w:spacing w:line="223" w:lineRule="auto"/>
        <w:ind w:left="0" w:firstLine="709"/>
        <w:jc w:val="both"/>
      </w:pPr>
      <w:r w:rsidRPr="00D00459">
        <w:t xml:space="preserve">При организации самостоятельной работы необходимо предусмотреть адекватную обратную связь, т.е. правильно организовать систему контроля. </w:t>
      </w:r>
    </w:p>
    <w:p w:rsidR="00727DB1" w:rsidRPr="002367EE" w:rsidRDefault="00727DB1" w:rsidP="00727DB1">
      <w:pPr>
        <w:tabs>
          <w:tab w:val="left" w:pos="993"/>
        </w:tabs>
        <w:ind w:firstLine="709"/>
        <w:jc w:val="both"/>
      </w:pPr>
    </w:p>
    <w:p w:rsidR="00727DB1" w:rsidRDefault="00727DB1" w:rsidP="00727DB1">
      <w:pPr>
        <w:tabs>
          <w:tab w:val="left" w:pos="993"/>
        </w:tabs>
        <w:ind w:firstLine="709"/>
        <w:jc w:val="both"/>
        <w:rPr>
          <w:b/>
        </w:rPr>
      </w:pPr>
      <w:r w:rsidRPr="00D00459">
        <w:rPr>
          <w:b/>
        </w:rPr>
        <w:t>Рекомендации для студентов</w:t>
      </w:r>
    </w:p>
    <w:p w:rsidR="00727DB1" w:rsidRPr="00D00459" w:rsidRDefault="00727DB1" w:rsidP="00727DB1">
      <w:pPr>
        <w:tabs>
          <w:tab w:val="left" w:pos="993"/>
        </w:tabs>
        <w:ind w:firstLine="709"/>
        <w:jc w:val="both"/>
        <w:rPr>
          <w:b/>
        </w:rPr>
      </w:pPr>
    </w:p>
    <w:p w:rsidR="00727DB1" w:rsidRDefault="00727DB1" w:rsidP="00727DB1">
      <w:pPr>
        <w:tabs>
          <w:tab w:val="left" w:pos="993"/>
        </w:tabs>
        <w:ind w:firstLine="709"/>
        <w:jc w:val="both"/>
      </w:pPr>
      <w:r w:rsidRPr="002367EE">
        <w:t>Методика изучения материала</w:t>
      </w:r>
      <w:r w:rsidRPr="002367EE">
        <w:rPr>
          <w:b/>
          <w:bCs/>
        </w:rPr>
        <w:t xml:space="preserve"> </w:t>
      </w:r>
      <w:r w:rsidRPr="002367EE">
        <w:t>(на что необходимо обращать внимание при изучении материала):</w:t>
      </w:r>
    </w:p>
    <w:p w:rsidR="00727DB1" w:rsidRDefault="00027F91" w:rsidP="00727DB1">
      <w:pPr>
        <w:tabs>
          <w:tab w:val="left" w:pos="993"/>
        </w:tabs>
        <w:ind w:firstLine="709"/>
        <w:jc w:val="both"/>
      </w:pPr>
      <w:r>
        <w:t xml:space="preserve">- </w:t>
      </w:r>
      <w:r w:rsidR="00727DB1" w:rsidRPr="002367EE">
        <w:t>первичное чтение одного параграфа темы;</w:t>
      </w:r>
    </w:p>
    <w:p w:rsidR="00727DB1" w:rsidRDefault="00027F91" w:rsidP="00727DB1">
      <w:pPr>
        <w:tabs>
          <w:tab w:val="left" w:pos="993"/>
        </w:tabs>
        <w:ind w:firstLine="709"/>
        <w:jc w:val="both"/>
      </w:pPr>
      <w:r>
        <w:t xml:space="preserve">- </w:t>
      </w:r>
      <w:r w:rsidR="00727DB1" w:rsidRPr="002367EE">
        <w:t>повторное чтение этого же параграфа темы с фиксированием наиболее значительных по содержанию частей;</w:t>
      </w:r>
    </w:p>
    <w:p w:rsidR="00727DB1" w:rsidRDefault="00027F91" w:rsidP="00727DB1">
      <w:pPr>
        <w:tabs>
          <w:tab w:val="left" w:pos="993"/>
        </w:tabs>
        <w:ind w:firstLine="709"/>
        <w:jc w:val="both"/>
      </w:pPr>
      <w:r>
        <w:t xml:space="preserve">- </w:t>
      </w:r>
      <w:r w:rsidR="00727DB1" w:rsidRPr="002367EE">
        <w:t>проработка материала данного параграфа (знать термины и определения);</w:t>
      </w:r>
    </w:p>
    <w:p w:rsidR="00727DB1" w:rsidRDefault="00027F91" w:rsidP="00727DB1">
      <w:pPr>
        <w:tabs>
          <w:tab w:val="left" w:pos="993"/>
        </w:tabs>
        <w:ind w:firstLine="709"/>
        <w:jc w:val="both"/>
      </w:pPr>
      <w:r>
        <w:lastRenderedPageBreak/>
        <w:t xml:space="preserve">- </w:t>
      </w:r>
      <w:r w:rsidR="00727DB1" w:rsidRPr="002367EE">
        <w:t>после такого прохождения всех параграфов одной темы, повторное (третий раз) чтение параграфов этой темы с фиксированием наиболее значительных по содержанию частей;</w:t>
      </w:r>
    </w:p>
    <w:p w:rsidR="00727DB1" w:rsidRDefault="00027F91" w:rsidP="00727DB1">
      <w:pPr>
        <w:tabs>
          <w:tab w:val="left" w:pos="993"/>
        </w:tabs>
        <w:ind w:firstLine="709"/>
        <w:jc w:val="both"/>
      </w:pPr>
      <w:r>
        <w:t xml:space="preserve">- </w:t>
      </w:r>
      <w:r w:rsidR="00727DB1" w:rsidRPr="002367EE">
        <w:t>прохождение тренировочных упражнений по теме;</w:t>
      </w:r>
    </w:p>
    <w:p w:rsidR="00727DB1" w:rsidRDefault="00027F91" w:rsidP="00727DB1">
      <w:pPr>
        <w:tabs>
          <w:tab w:val="left" w:pos="993"/>
        </w:tabs>
        <w:ind w:firstLine="709"/>
        <w:jc w:val="both"/>
      </w:pPr>
      <w:r>
        <w:t xml:space="preserve">- </w:t>
      </w:r>
      <w:r w:rsidR="00727DB1" w:rsidRPr="002367EE">
        <w:t>прохождение тестовых упражнений по теме;</w:t>
      </w:r>
    </w:p>
    <w:p w:rsidR="00727DB1" w:rsidRDefault="00027F91" w:rsidP="00727DB1">
      <w:pPr>
        <w:tabs>
          <w:tab w:val="left" w:pos="993"/>
        </w:tabs>
        <w:ind w:firstLine="709"/>
        <w:jc w:val="both"/>
      </w:pPr>
      <w:r>
        <w:t xml:space="preserve">- </w:t>
      </w:r>
      <w:r w:rsidR="00727DB1" w:rsidRPr="002367EE">
        <w:t>возврат к параграфам данной темы для разбора тех моментов, которые были определены как сложные при прохождении тренировочных и тестовых упражнений по теме;</w:t>
      </w:r>
    </w:p>
    <w:p w:rsidR="00727DB1" w:rsidRPr="002367EE" w:rsidRDefault="00027F91" w:rsidP="00727DB1">
      <w:pPr>
        <w:tabs>
          <w:tab w:val="left" w:pos="993"/>
        </w:tabs>
        <w:ind w:firstLine="709"/>
        <w:jc w:val="both"/>
      </w:pPr>
      <w:r>
        <w:t xml:space="preserve">- </w:t>
      </w:r>
      <w:r w:rsidR="00727DB1" w:rsidRPr="002367EE">
        <w:t>после прохождения всех тем раздела, закрепление пройденного материала на основе решения задач.</w:t>
      </w:r>
    </w:p>
    <w:p w:rsidR="00727DB1" w:rsidRDefault="00727DB1" w:rsidP="00727DB1">
      <w:pPr>
        <w:tabs>
          <w:tab w:val="left" w:pos="993"/>
        </w:tabs>
        <w:ind w:firstLine="709"/>
        <w:rPr>
          <w:b/>
        </w:rPr>
      </w:pPr>
    </w:p>
    <w:p w:rsidR="00D941D6" w:rsidRPr="00EB0517" w:rsidRDefault="00D941D6" w:rsidP="00727DB1">
      <w:pPr>
        <w:tabs>
          <w:tab w:val="left" w:pos="993"/>
        </w:tabs>
        <w:ind w:firstLine="709"/>
        <w:jc w:val="both"/>
      </w:pPr>
      <w:r w:rsidRPr="00EB0517">
        <w:t xml:space="preserve">Основные виды аудиторной самостоятельной работы студентов при изучении дисциплины </w:t>
      </w:r>
      <w:r w:rsidR="00963253">
        <w:t>«</w:t>
      </w:r>
      <w:r w:rsidR="00DC3855">
        <w:t>Специальные главы математики</w:t>
      </w:r>
      <w:r w:rsidR="00963253" w:rsidRPr="00963253">
        <w:t>»</w:t>
      </w:r>
      <w:r w:rsidRPr="00963253">
        <w:t>:</w:t>
      </w:r>
    </w:p>
    <w:p w:rsidR="00D941D6" w:rsidRPr="00EB0517" w:rsidRDefault="00D941D6" w:rsidP="00FD22C6">
      <w:pPr>
        <w:pStyle w:val="af3"/>
        <w:numPr>
          <w:ilvl w:val="0"/>
          <w:numId w:val="5"/>
        </w:numPr>
        <w:ind w:left="993" w:hanging="284"/>
        <w:contextualSpacing/>
        <w:jc w:val="both"/>
      </w:pPr>
      <w:r w:rsidRPr="00EB0517">
        <w:t>формулировка вопросов студентам, преподавателю;</w:t>
      </w:r>
    </w:p>
    <w:p w:rsidR="00D941D6" w:rsidRPr="00EB0517" w:rsidRDefault="00D941D6" w:rsidP="00FD22C6">
      <w:pPr>
        <w:pStyle w:val="af3"/>
        <w:numPr>
          <w:ilvl w:val="0"/>
          <w:numId w:val="5"/>
        </w:numPr>
        <w:ind w:left="993" w:hanging="284"/>
        <w:contextualSpacing/>
        <w:jc w:val="both"/>
      </w:pPr>
      <w:r w:rsidRPr="00EB0517">
        <w:t>выполнение письменных заданий, тестирование;</w:t>
      </w:r>
    </w:p>
    <w:p w:rsidR="00D941D6" w:rsidRPr="00EB0517" w:rsidRDefault="00D941D6" w:rsidP="00FD22C6">
      <w:pPr>
        <w:pStyle w:val="af3"/>
        <w:numPr>
          <w:ilvl w:val="0"/>
          <w:numId w:val="5"/>
        </w:numPr>
        <w:ind w:left="993" w:hanging="284"/>
        <w:contextualSpacing/>
        <w:jc w:val="both"/>
      </w:pPr>
      <w:r w:rsidRPr="00EB0517">
        <w:t>выступление с сообщением по новому материалу;</w:t>
      </w:r>
    </w:p>
    <w:p w:rsidR="00D941D6" w:rsidRPr="00EB0517" w:rsidRDefault="00D941D6" w:rsidP="00FD22C6">
      <w:pPr>
        <w:pStyle w:val="af3"/>
        <w:numPr>
          <w:ilvl w:val="0"/>
          <w:numId w:val="5"/>
        </w:numPr>
        <w:ind w:left="993" w:hanging="284"/>
        <w:contextualSpacing/>
        <w:jc w:val="both"/>
      </w:pPr>
      <w:r w:rsidRPr="00EB0517">
        <w:t>конспектирование, работа с книгой;</w:t>
      </w:r>
    </w:p>
    <w:p w:rsidR="00D941D6" w:rsidRDefault="00D941D6" w:rsidP="00FD22C6">
      <w:pPr>
        <w:pStyle w:val="af3"/>
        <w:numPr>
          <w:ilvl w:val="0"/>
          <w:numId w:val="5"/>
        </w:numPr>
        <w:ind w:left="993" w:hanging="284"/>
        <w:contextualSpacing/>
        <w:jc w:val="both"/>
      </w:pPr>
      <w:r w:rsidRPr="00EB0517">
        <w:t>выполнение самостоятельных работ.</w:t>
      </w:r>
    </w:p>
    <w:p w:rsidR="00D941D6" w:rsidRPr="00EB0517" w:rsidRDefault="00D941D6" w:rsidP="00256B77">
      <w:pPr>
        <w:ind w:firstLine="709"/>
        <w:jc w:val="both"/>
      </w:pPr>
      <w:r w:rsidRPr="00EB0517">
        <w:t>Основные виды внеаудиторной самостоятельной работы сту</w:t>
      </w:r>
      <w:r w:rsidR="00AD6FF4">
        <w:t>дентов при изучении дисциплины «</w:t>
      </w:r>
      <w:r w:rsidR="00DC3855">
        <w:t>Специальные главы математики</w:t>
      </w:r>
      <w:r w:rsidRPr="00AD6FF4">
        <w:t>»:</w:t>
      </w:r>
    </w:p>
    <w:p w:rsidR="00D941D6" w:rsidRPr="00EB0517" w:rsidRDefault="00D941D6" w:rsidP="00FD22C6">
      <w:pPr>
        <w:pStyle w:val="af3"/>
        <w:numPr>
          <w:ilvl w:val="0"/>
          <w:numId w:val="6"/>
        </w:numPr>
        <w:ind w:left="993" w:hanging="284"/>
        <w:contextualSpacing/>
        <w:jc w:val="both"/>
      </w:pPr>
      <w:r w:rsidRPr="00EB0517">
        <w:t xml:space="preserve">работа с учебником;   </w:t>
      </w:r>
    </w:p>
    <w:p w:rsidR="00D941D6" w:rsidRPr="00EB0517" w:rsidRDefault="00D941D6" w:rsidP="00FD22C6">
      <w:pPr>
        <w:pStyle w:val="af3"/>
        <w:numPr>
          <w:ilvl w:val="0"/>
          <w:numId w:val="6"/>
        </w:numPr>
        <w:ind w:left="993" w:hanging="284"/>
        <w:contextualSpacing/>
        <w:jc w:val="both"/>
      </w:pPr>
      <w:r w:rsidRPr="00EB0517">
        <w:t>конспектирование отдельного вопроса пройденной темы;</w:t>
      </w:r>
    </w:p>
    <w:p w:rsidR="00D941D6" w:rsidRPr="00EB0517" w:rsidRDefault="00D941D6" w:rsidP="00FD22C6">
      <w:pPr>
        <w:pStyle w:val="af3"/>
        <w:numPr>
          <w:ilvl w:val="0"/>
          <w:numId w:val="6"/>
        </w:numPr>
        <w:ind w:left="993" w:hanging="284"/>
        <w:contextualSpacing/>
        <w:jc w:val="both"/>
      </w:pPr>
      <w:r w:rsidRPr="00EB0517">
        <w:t>работа со справочной литературой;</w:t>
      </w:r>
    </w:p>
    <w:p w:rsidR="00D941D6" w:rsidRPr="00EB0517" w:rsidRDefault="00D941D6" w:rsidP="00FD22C6">
      <w:pPr>
        <w:pStyle w:val="af3"/>
        <w:numPr>
          <w:ilvl w:val="0"/>
          <w:numId w:val="6"/>
        </w:numPr>
        <w:ind w:left="993" w:hanging="284"/>
        <w:contextualSpacing/>
        <w:jc w:val="both"/>
      </w:pPr>
      <w:r w:rsidRPr="00EB0517">
        <w:t>подготовка рефератов и презентаций по темам;</w:t>
      </w:r>
    </w:p>
    <w:p w:rsidR="00D941D6" w:rsidRPr="00EB0517" w:rsidRDefault="00D941D6" w:rsidP="00FD22C6">
      <w:pPr>
        <w:pStyle w:val="af3"/>
        <w:numPr>
          <w:ilvl w:val="0"/>
          <w:numId w:val="6"/>
        </w:numPr>
        <w:ind w:left="993" w:hanging="284"/>
        <w:contextualSpacing/>
        <w:jc w:val="both"/>
      </w:pPr>
      <w:r w:rsidRPr="00EB0517">
        <w:t>составление кроссвордов;</w:t>
      </w:r>
    </w:p>
    <w:p w:rsidR="00D941D6" w:rsidRPr="00EB0517" w:rsidRDefault="00D941D6" w:rsidP="00FD22C6">
      <w:pPr>
        <w:numPr>
          <w:ilvl w:val="0"/>
          <w:numId w:val="6"/>
        </w:numPr>
        <w:ind w:left="993" w:hanging="284"/>
        <w:jc w:val="both"/>
      </w:pPr>
      <w:r w:rsidRPr="00EB0517">
        <w:t>использование  Интернета,</w:t>
      </w:r>
    </w:p>
    <w:p w:rsidR="00D941D6" w:rsidRPr="00EB0517" w:rsidRDefault="00D941D6" w:rsidP="00FD22C6">
      <w:pPr>
        <w:numPr>
          <w:ilvl w:val="0"/>
          <w:numId w:val="6"/>
        </w:numPr>
        <w:ind w:left="993" w:hanging="284"/>
        <w:jc w:val="both"/>
      </w:pPr>
      <w:r w:rsidRPr="00EB0517">
        <w:t>выполнение контрольных работ.</w:t>
      </w:r>
    </w:p>
    <w:p w:rsidR="00D941D6" w:rsidRPr="00EB0517" w:rsidRDefault="00D941D6" w:rsidP="00D941D6">
      <w:pPr>
        <w:widowControl w:val="0"/>
        <w:overflowPunct w:val="0"/>
        <w:autoSpaceDE w:val="0"/>
        <w:autoSpaceDN w:val="0"/>
        <w:adjustRightInd w:val="0"/>
        <w:ind w:firstLine="721"/>
        <w:jc w:val="both"/>
      </w:pPr>
      <w:r w:rsidRPr="00EB0517">
        <w:t xml:space="preserve">Повышение роли самостоятельной работы студентов при проведении различных видов учебных занятий предполагает  оптимизацию методов обучения, внедрение в учебный процесс новых технологий обучения, повышающих производительность труда преподавателя, активное использование информационных технологий, позволяющих студенту в удобное для него время осваивать учебный материал; </w:t>
      </w:r>
      <w:proofErr w:type="gramStart"/>
      <w:r w:rsidRPr="00EB0517">
        <w:t>совершенствование  методики  проведения  практик  и  научно -  исследовательской работы студентов, поскольку именно эти виды учебной работы студентов в первую очередь готовят их к самостоятельному выполнению профессиональных задач;  использование знаний, умений и навыков в системе курсового и дипломного проектирования по дисциплинам профессионального цикла, которая должна повышать роль студента в подборе материала, поиске путей решения задач.</w:t>
      </w:r>
      <w:proofErr w:type="gramEnd"/>
    </w:p>
    <w:p w:rsidR="00D941D6" w:rsidRPr="00EB0517" w:rsidRDefault="00D941D6" w:rsidP="00D941D6">
      <w:pPr>
        <w:widowControl w:val="0"/>
        <w:overflowPunct w:val="0"/>
        <w:autoSpaceDE w:val="0"/>
        <w:autoSpaceDN w:val="0"/>
        <w:adjustRightInd w:val="0"/>
        <w:ind w:firstLine="721"/>
        <w:jc w:val="both"/>
      </w:pPr>
      <w:r w:rsidRPr="00EB0517">
        <w:t xml:space="preserve">Предметно и содержательно самостоятельная работа студентов определяется образовательным стандартом, учебным планом, рабочими программами учебных дисциплин, содержанием учебников, учебных пособий и методических руководств. </w:t>
      </w:r>
    </w:p>
    <w:p w:rsidR="00D941D6" w:rsidRPr="00EB0517" w:rsidRDefault="00D941D6" w:rsidP="00D941D6">
      <w:pPr>
        <w:widowControl w:val="0"/>
        <w:overflowPunct w:val="0"/>
        <w:autoSpaceDE w:val="0"/>
        <w:autoSpaceDN w:val="0"/>
        <w:adjustRightInd w:val="0"/>
        <w:ind w:firstLine="721"/>
        <w:jc w:val="both"/>
      </w:pPr>
      <w:r w:rsidRPr="00EB0517">
        <w:t>Для успешной организации самостоятельной работы все активнее применяются разнообразные образовательные ресурсы в сети Интернет: системы тестирования по различным областям, виртуальные лекции, лаборатории, при этом пользователю достаточно иметь компьютер и подключение к Интернету для того, чтобы связаться с преподавателем, решать вычислительные задачи и получать знания. Использование сетей усиливает роль самостоятельной работы студента и позволяет кардинальным образом изменить методику преподавания. Студент может получать все задания и методические указания через электронную почту, что дает ему возможность привести в соответствие личные возможности с необходимыми для выполнения работ трудозатратами. Студент имеет возможность выполнять работу дома или в аудитории.</w:t>
      </w:r>
    </w:p>
    <w:p w:rsidR="00D941D6" w:rsidRPr="00EB0517" w:rsidRDefault="00D941D6" w:rsidP="00D941D6">
      <w:pPr>
        <w:widowControl w:val="0"/>
        <w:overflowPunct w:val="0"/>
        <w:autoSpaceDE w:val="0"/>
        <w:autoSpaceDN w:val="0"/>
        <w:adjustRightInd w:val="0"/>
        <w:ind w:firstLine="721"/>
        <w:jc w:val="both"/>
      </w:pPr>
      <w:r w:rsidRPr="00EB0517">
        <w:t>Основной формой контроля самостоятельной работы студента являются практические задания, защита презентаций и рефератов на занятиях. Массовой формой контроля являются  экзамены.</w:t>
      </w:r>
    </w:p>
    <w:p w:rsidR="00D941D6" w:rsidRPr="00EB0517" w:rsidRDefault="00D941D6" w:rsidP="00D941D6">
      <w:pPr>
        <w:widowControl w:val="0"/>
        <w:overflowPunct w:val="0"/>
        <w:autoSpaceDE w:val="0"/>
        <w:autoSpaceDN w:val="0"/>
        <w:adjustRightInd w:val="0"/>
        <w:ind w:firstLine="721"/>
        <w:jc w:val="both"/>
      </w:pPr>
      <w:r w:rsidRPr="00EB0517">
        <w:t>Большое образовательное значение в самостоятельном учебном труде студента имеет самоконтроль. Самоконтроль возбуждает и поддерживает внимание и интерес, повышает активность памяти и мышления, позволяет студенту своевременно обнаружить и устранить допущенные ошибки и недостатки, объективно определить уровень своих знаний, практических умений.</w:t>
      </w:r>
    </w:p>
    <w:p w:rsidR="00D941D6" w:rsidRPr="00EB0517" w:rsidRDefault="00D941D6" w:rsidP="00D941D6">
      <w:pPr>
        <w:widowControl w:val="0"/>
        <w:overflowPunct w:val="0"/>
        <w:autoSpaceDE w:val="0"/>
        <w:autoSpaceDN w:val="0"/>
        <w:adjustRightInd w:val="0"/>
        <w:ind w:firstLine="586"/>
        <w:jc w:val="both"/>
      </w:pPr>
      <w:r w:rsidRPr="00EB0517">
        <w:lastRenderedPageBreak/>
        <w:t>Самое доступное и простое средство самоконтроля с применением информационно-коммуникационных технологий - это ряд тестов, которые позволяют определить свой уровень владения предметным материалом, выявить свои ошибки и получить рекомендации по самосовершенствованию.</w:t>
      </w:r>
    </w:p>
    <w:p w:rsidR="00D941D6" w:rsidRPr="00EB0517" w:rsidRDefault="00D941D6" w:rsidP="00D941D6">
      <w:pPr>
        <w:pStyle w:val="aff"/>
        <w:ind w:firstLine="709"/>
        <w:jc w:val="both"/>
        <w:rPr>
          <w:rFonts w:ascii="Times New Roman" w:hAnsi="Times New Roman"/>
          <w:sz w:val="24"/>
          <w:szCs w:val="24"/>
        </w:rPr>
      </w:pPr>
      <w:r w:rsidRPr="00EB0517">
        <w:rPr>
          <w:rFonts w:ascii="Times New Roman" w:hAnsi="Times New Roman"/>
          <w:sz w:val="24"/>
          <w:szCs w:val="24"/>
        </w:rPr>
        <w:t>Контроль рез</w:t>
      </w:r>
      <w:r w:rsidR="001E7DF1">
        <w:rPr>
          <w:rFonts w:ascii="Times New Roman" w:hAnsi="Times New Roman"/>
          <w:sz w:val="24"/>
          <w:szCs w:val="24"/>
        </w:rPr>
        <w:t>ультатов самостоятельной работы</w:t>
      </w:r>
      <w:r w:rsidRPr="00EB0517">
        <w:rPr>
          <w:rFonts w:ascii="Times New Roman" w:hAnsi="Times New Roman"/>
          <w:sz w:val="24"/>
          <w:szCs w:val="24"/>
        </w:rPr>
        <w:t xml:space="preserve"> обучающихся может осуществляться в пределах </w:t>
      </w:r>
      <w:proofErr w:type="gramStart"/>
      <w:r w:rsidRPr="00EB0517">
        <w:rPr>
          <w:rFonts w:ascii="Times New Roman" w:hAnsi="Times New Roman"/>
          <w:sz w:val="24"/>
          <w:szCs w:val="24"/>
        </w:rPr>
        <w:t>времени, отведенного на обязательные учебные занятия и самостоятельную работу по дисциплине математика  и может</w:t>
      </w:r>
      <w:proofErr w:type="gramEnd"/>
      <w:r w:rsidRPr="00EB0517">
        <w:rPr>
          <w:rFonts w:ascii="Times New Roman" w:hAnsi="Times New Roman"/>
          <w:sz w:val="24"/>
          <w:szCs w:val="24"/>
        </w:rPr>
        <w:t xml:space="preserve"> проходить в письменной, устной или смешанной форме с предоставлением изделия или продукта творческой деятельности. </w:t>
      </w:r>
    </w:p>
    <w:p w:rsidR="00D941D6" w:rsidRPr="00EB0517" w:rsidRDefault="00D941D6" w:rsidP="00D941D6">
      <w:pPr>
        <w:pStyle w:val="aff"/>
        <w:ind w:firstLine="709"/>
        <w:jc w:val="both"/>
        <w:rPr>
          <w:rFonts w:ascii="Times New Roman" w:hAnsi="Times New Roman"/>
          <w:sz w:val="24"/>
          <w:szCs w:val="24"/>
        </w:rPr>
      </w:pPr>
      <w:r w:rsidRPr="00EB0517">
        <w:rPr>
          <w:rFonts w:ascii="Times New Roman" w:hAnsi="Times New Roman"/>
          <w:sz w:val="24"/>
          <w:szCs w:val="24"/>
        </w:rPr>
        <w:t xml:space="preserve">Критериями оценки результатов внеаудиторной самостоятельной работы </w:t>
      </w:r>
      <w:proofErr w:type="gramStart"/>
      <w:r w:rsidRPr="00EB0517">
        <w:rPr>
          <w:rFonts w:ascii="Times New Roman" w:hAnsi="Times New Roman"/>
          <w:sz w:val="24"/>
          <w:szCs w:val="24"/>
        </w:rPr>
        <w:t>обучающегося</w:t>
      </w:r>
      <w:proofErr w:type="gramEnd"/>
      <w:r w:rsidRPr="00EB0517">
        <w:rPr>
          <w:rFonts w:ascii="Times New Roman" w:hAnsi="Times New Roman"/>
          <w:sz w:val="24"/>
          <w:szCs w:val="24"/>
        </w:rPr>
        <w:t xml:space="preserve"> являются:</w:t>
      </w:r>
    </w:p>
    <w:p w:rsidR="00D941D6" w:rsidRPr="00EB0517" w:rsidRDefault="001E7DF1" w:rsidP="00FD22C6">
      <w:pPr>
        <w:pStyle w:val="aff"/>
        <w:numPr>
          <w:ilvl w:val="0"/>
          <w:numId w:val="7"/>
        </w:numPr>
        <w:tabs>
          <w:tab w:val="left" w:pos="709"/>
          <w:tab w:val="left" w:pos="993"/>
        </w:tabs>
        <w:ind w:left="0" w:firstLine="709"/>
        <w:jc w:val="both"/>
        <w:rPr>
          <w:rFonts w:ascii="Times New Roman" w:hAnsi="Times New Roman"/>
          <w:sz w:val="24"/>
          <w:szCs w:val="24"/>
        </w:rPr>
      </w:pPr>
      <w:r>
        <w:rPr>
          <w:rFonts w:ascii="Times New Roman" w:hAnsi="Times New Roman"/>
          <w:sz w:val="24"/>
          <w:szCs w:val="24"/>
        </w:rPr>
        <w:t xml:space="preserve"> </w:t>
      </w:r>
      <w:r w:rsidR="00D941D6" w:rsidRPr="00EB0517">
        <w:rPr>
          <w:rFonts w:ascii="Times New Roman" w:hAnsi="Times New Roman"/>
          <w:sz w:val="24"/>
          <w:szCs w:val="24"/>
        </w:rPr>
        <w:t>уровень освоения учебного материала;</w:t>
      </w:r>
    </w:p>
    <w:p w:rsidR="00D941D6" w:rsidRPr="00EB0517" w:rsidRDefault="001E7DF1" w:rsidP="00FD22C6">
      <w:pPr>
        <w:pStyle w:val="aff"/>
        <w:numPr>
          <w:ilvl w:val="0"/>
          <w:numId w:val="7"/>
        </w:numPr>
        <w:tabs>
          <w:tab w:val="left" w:pos="709"/>
          <w:tab w:val="left" w:pos="993"/>
        </w:tabs>
        <w:ind w:left="0" w:firstLine="709"/>
        <w:jc w:val="both"/>
        <w:rPr>
          <w:rFonts w:ascii="Times New Roman" w:hAnsi="Times New Roman"/>
          <w:sz w:val="24"/>
          <w:szCs w:val="24"/>
        </w:rPr>
      </w:pPr>
      <w:r>
        <w:rPr>
          <w:rFonts w:ascii="Times New Roman" w:hAnsi="Times New Roman"/>
          <w:sz w:val="24"/>
          <w:szCs w:val="24"/>
        </w:rPr>
        <w:t xml:space="preserve"> </w:t>
      </w:r>
      <w:r w:rsidR="00D941D6" w:rsidRPr="00EB0517">
        <w:rPr>
          <w:rFonts w:ascii="Times New Roman" w:hAnsi="Times New Roman"/>
          <w:sz w:val="24"/>
          <w:szCs w:val="24"/>
        </w:rPr>
        <w:t>умение использовать теоретические знания и умения при выполнении  практических задач;</w:t>
      </w:r>
    </w:p>
    <w:p w:rsidR="00D941D6" w:rsidRPr="00EB0517" w:rsidRDefault="001E7DF1" w:rsidP="00FD22C6">
      <w:pPr>
        <w:pStyle w:val="aff"/>
        <w:numPr>
          <w:ilvl w:val="0"/>
          <w:numId w:val="7"/>
        </w:numPr>
        <w:tabs>
          <w:tab w:val="left" w:pos="709"/>
          <w:tab w:val="left" w:pos="993"/>
        </w:tabs>
        <w:ind w:left="0" w:firstLine="709"/>
        <w:jc w:val="both"/>
        <w:rPr>
          <w:rFonts w:ascii="Times New Roman" w:hAnsi="Times New Roman"/>
          <w:sz w:val="24"/>
          <w:szCs w:val="24"/>
        </w:rPr>
      </w:pPr>
      <w:r>
        <w:rPr>
          <w:rFonts w:ascii="Times New Roman" w:hAnsi="Times New Roman"/>
          <w:sz w:val="24"/>
          <w:szCs w:val="24"/>
        </w:rPr>
        <w:t xml:space="preserve"> </w:t>
      </w:r>
      <w:r w:rsidR="00D941D6" w:rsidRPr="00EB0517">
        <w:rPr>
          <w:rFonts w:ascii="Times New Roman" w:hAnsi="Times New Roman"/>
          <w:sz w:val="24"/>
          <w:szCs w:val="24"/>
        </w:rPr>
        <w:t xml:space="preserve">уровень </w:t>
      </w:r>
      <w:proofErr w:type="spellStart"/>
      <w:r w:rsidR="00D941D6" w:rsidRPr="00EB0517">
        <w:rPr>
          <w:rFonts w:ascii="Times New Roman" w:hAnsi="Times New Roman"/>
          <w:sz w:val="24"/>
          <w:szCs w:val="24"/>
        </w:rPr>
        <w:t>сформированности</w:t>
      </w:r>
      <w:proofErr w:type="spellEnd"/>
      <w:r w:rsidR="00D941D6" w:rsidRPr="00EB0517">
        <w:rPr>
          <w:rFonts w:ascii="Times New Roman" w:hAnsi="Times New Roman"/>
          <w:sz w:val="24"/>
          <w:szCs w:val="24"/>
        </w:rPr>
        <w:t xml:space="preserve"> общих и профессиональных компетенций.</w:t>
      </w:r>
    </w:p>
    <w:p w:rsidR="00D941D6" w:rsidRPr="00EB0517" w:rsidRDefault="00D941D6" w:rsidP="00F679A6">
      <w:pPr>
        <w:pStyle w:val="af3"/>
        <w:widowControl w:val="0"/>
        <w:tabs>
          <w:tab w:val="left" w:pos="709"/>
        </w:tabs>
        <w:autoSpaceDE w:val="0"/>
        <w:autoSpaceDN w:val="0"/>
        <w:adjustRightInd w:val="0"/>
        <w:ind w:left="0" w:firstLine="709"/>
        <w:jc w:val="both"/>
        <w:rPr>
          <w:b/>
          <w:bCs/>
        </w:rPr>
      </w:pPr>
    </w:p>
    <w:p w:rsidR="00D941D6" w:rsidRDefault="00D941D6" w:rsidP="00F679A6">
      <w:pPr>
        <w:pStyle w:val="af3"/>
        <w:widowControl w:val="0"/>
        <w:autoSpaceDE w:val="0"/>
        <w:autoSpaceDN w:val="0"/>
        <w:adjustRightInd w:val="0"/>
        <w:ind w:left="0" w:firstLine="709"/>
        <w:jc w:val="both"/>
        <w:rPr>
          <w:b/>
          <w:bCs/>
        </w:rPr>
      </w:pPr>
      <w:r>
        <w:rPr>
          <w:b/>
          <w:bCs/>
        </w:rPr>
        <w:t>Критерии оценки ответов</w:t>
      </w:r>
      <w:r w:rsidRPr="00EB0517">
        <w:rPr>
          <w:b/>
          <w:bCs/>
        </w:rPr>
        <w:t>:</w:t>
      </w:r>
    </w:p>
    <w:p w:rsidR="00D941D6" w:rsidRPr="00EB0517" w:rsidRDefault="00D941D6" w:rsidP="00F679A6">
      <w:pPr>
        <w:pStyle w:val="af3"/>
        <w:widowControl w:val="0"/>
        <w:autoSpaceDE w:val="0"/>
        <w:autoSpaceDN w:val="0"/>
        <w:adjustRightInd w:val="0"/>
        <w:ind w:left="0" w:firstLine="709"/>
        <w:jc w:val="both"/>
      </w:pPr>
    </w:p>
    <w:p w:rsidR="00D941D6" w:rsidRPr="00EB0517" w:rsidRDefault="00B71393" w:rsidP="00F679A6">
      <w:pPr>
        <w:pStyle w:val="af3"/>
        <w:widowControl w:val="0"/>
        <w:overflowPunct w:val="0"/>
        <w:autoSpaceDE w:val="0"/>
        <w:autoSpaceDN w:val="0"/>
        <w:adjustRightInd w:val="0"/>
        <w:ind w:left="0" w:firstLine="709"/>
        <w:jc w:val="both"/>
      </w:pPr>
      <w:r>
        <w:t>Оценка «отлично»</w:t>
      </w:r>
      <w:r w:rsidR="00D941D6" w:rsidRPr="00EB0517">
        <w:t xml:space="preserve"> выставляется в случае полного рассмотрения вопроса, аргументированного выражения своей позиции, отсутствия ошибок, грамотного текста, точность формулировок и т.д.;</w:t>
      </w:r>
    </w:p>
    <w:p w:rsidR="00D941D6" w:rsidRPr="00EB0517" w:rsidRDefault="00B71393" w:rsidP="00D941D6">
      <w:pPr>
        <w:pStyle w:val="af3"/>
        <w:widowControl w:val="0"/>
        <w:overflowPunct w:val="0"/>
        <w:autoSpaceDE w:val="0"/>
        <w:autoSpaceDN w:val="0"/>
        <w:adjustRightInd w:val="0"/>
        <w:ind w:left="0"/>
        <w:jc w:val="both"/>
      </w:pPr>
      <w:r>
        <w:t>Оценка «</w:t>
      </w:r>
      <w:r w:rsidR="00D941D6" w:rsidRPr="00EB0517">
        <w:t>хорошо</w:t>
      </w:r>
      <w:r>
        <w:t>»</w:t>
      </w:r>
      <w:r w:rsidR="00D941D6" w:rsidRPr="00EB0517">
        <w:t xml:space="preserve"> выставляется в случае полного выполнения всего объема работ при наличии несущественных ошибок, не повлиявших на общий результат работы;</w:t>
      </w:r>
    </w:p>
    <w:p w:rsidR="00D941D6" w:rsidRPr="00EB0517" w:rsidRDefault="00B71393" w:rsidP="001B68E3">
      <w:pPr>
        <w:pStyle w:val="af3"/>
        <w:widowControl w:val="0"/>
        <w:overflowPunct w:val="0"/>
        <w:autoSpaceDE w:val="0"/>
        <w:autoSpaceDN w:val="0"/>
        <w:adjustRightInd w:val="0"/>
        <w:ind w:left="0" w:firstLine="709"/>
        <w:jc w:val="both"/>
      </w:pPr>
      <w:r>
        <w:t>Оценка «удовлетворительно»</w:t>
      </w:r>
      <w:r w:rsidR="00D941D6" w:rsidRPr="00EB0517">
        <w:t xml:space="preserve"> выставляется в случае недостаточно полного рассмотрения проблемы, при наличии ошибок, которые не оказали существенного влияния на окончательный результат;</w:t>
      </w:r>
    </w:p>
    <w:p w:rsidR="00D941D6" w:rsidRPr="00EB0517" w:rsidRDefault="00B71393" w:rsidP="001B68E3">
      <w:pPr>
        <w:pStyle w:val="af3"/>
        <w:widowControl w:val="0"/>
        <w:overflowPunct w:val="0"/>
        <w:autoSpaceDE w:val="0"/>
        <w:autoSpaceDN w:val="0"/>
        <w:adjustRightInd w:val="0"/>
        <w:ind w:left="0" w:firstLine="709"/>
        <w:jc w:val="both"/>
      </w:pPr>
      <w:r>
        <w:t>Оценка «неудовлетворительно»</w:t>
      </w:r>
      <w:r w:rsidR="00D941D6" w:rsidRPr="00EB0517">
        <w:t xml:space="preserve"> выставляется в случае, если тема не раскрыта, работа выполнена крайне небрежно и т.д.</w:t>
      </w:r>
    </w:p>
    <w:p w:rsidR="00D941D6" w:rsidRPr="00EB0517" w:rsidRDefault="00D941D6" w:rsidP="001B68E3">
      <w:pPr>
        <w:ind w:firstLine="709"/>
        <w:rPr>
          <w:rFonts w:eastAsia="Adobe Fangsong Std R"/>
          <w:b/>
          <w:bCs/>
          <w:sz w:val="28"/>
          <w:szCs w:val="28"/>
        </w:rPr>
      </w:pPr>
    </w:p>
    <w:p w:rsidR="001B68E3" w:rsidRPr="00D63A95" w:rsidRDefault="001B68E3" w:rsidP="001B68E3">
      <w:pPr>
        <w:ind w:firstLine="709"/>
        <w:rPr>
          <w:b/>
        </w:rPr>
      </w:pPr>
      <w:r w:rsidRPr="00D63A95">
        <w:rPr>
          <w:b/>
        </w:rPr>
        <w:t xml:space="preserve">Вид работы: </w:t>
      </w:r>
      <w:r w:rsidRPr="00D63A95">
        <w:t>Самостоятельная работа студентов при решении задач</w:t>
      </w:r>
    </w:p>
    <w:p w:rsidR="001B68E3" w:rsidRPr="00D63A95" w:rsidRDefault="001B68E3" w:rsidP="001B68E3">
      <w:pPr>
        <w:ind w:firstLine="709"/>
        <w:jc w:val="center"/>
        <w:rPr>
          <w:b/>
        </w:rPr>
      </w:pPr>
    </w:p>
    <w:p w:rsidR="001B68E3" w:rsidRPr="00D63A95" w:rsidRDefault="001B68E3" w:rsidP="001B68E3">
      <w:pPr>
        <w:widowControl w:val="0"/>
        <w:ind w:firstLine="709"/>
        <w:jc w:val="both"/>
      </w:pPr>
      <w:r w:rsidRPr="00D63A95">
        <w:t xml:space="preserve">В процессе изучения математики наряду с некоторыми теоретическими сведениями студенты овладевают и закрепляют способы решения задач. Преподаватель раскрывает перед студентами технологию решения задачи, показывает, чем мотивировано применение некоторого метода решения, чем обусловлен выбор того или иного пути. </w:t>
      </w:r>
    </w:p>
    <w:p w:rsidR="001B68E3" w:rsidRPr="00D63A95" w:rsidRDefault="001B68E3" w:rsidP="001B68E3">
      <w:pPr>
        <w:ind w:firstLine="709"/>
        <w:jc w:val="both"/>
      </w:pPr>
      <w:r w:rsidRPr="00D63A95">
        <w:t>Работа над задачей тоже может быть полностью самостоятельной работой студентов. Она преследует несколько целей:</w:t>
      </w:r>
    </w:p>
    <w:p w:rsidR="001B68E3" w:rsidRPr="00D63A95" w:rsidRDefault="001B68E3" w:rsidP="00FD22C6">
      <w:pPr>
        <w:numPr>
          <w:ilvl w:val="0"/>
          <w:numId w:val="23"/>
        </w:numPr>
        <w:tabs>
          <w:tab w:val="clear" w:pos="1440"/>
          <w:tab w:val="num" w:pos="993"/>
        </w:tabs>
        <w:ind w:left="0" w:firstLine="709"/>
        <w:jc w:val="both"/>
      </w:pPr>
      <w:r w:rsidRPr="00D63A95">
        <w:t xml:space="preserve"> продолжить формирование умений самостоятельно изучать текст, который в данном случае представляет собой задачу;</w:t>
      </w:r>
    </w:p>
    <w:p w:rsidR="001B68E3" w:rsidRPr="00D63A95" w:rsidRDefault="001B68E3" w:rsidP="00FD22C6">
      <w:pPr>
        <w:widowControl w:val="0"/>
        <w:numPr>
          <w:ilvl w:val="0"/>
          <w:numId w:val="23"/>
        </w:numPr>
        <w:tabs>
          <w:tab w:val="clear" w:pos="1440"/>
          <w:tab w:val="num" w:pos="993"/>
        </w:tabs>
        <w:ind w:left="0" w:firstLine="709"/>
        <w:jc w:val="both"/>
      </w:pPr>
      <w:r w:rsidRPr="00D63A95">
        <w:t xml:space="preserve"> обучить рассуждениям;</w:t>
      </w:r>
    </w:p>
    <w:p w:rsidR="001B68E3" w:rsidRPr="00D63A95" w:rsidRDefault="001B68E3" w:rsidP="00FD22C6">
      <w:pPr>
        <w:widowControl w:val="0"/>
        <w:numPr>
          <w:ilvl w:val="0"/>
          <w:numId w:val="23"/>
        </w:numPr>
        <w:tabs>
          <w:tab w:val="clear" w:pos="1440"/>
          <w:tab w:val="num" w:pos="993"/>
        </w:tabs>
        <w:ind w:left="0" w:firstLine="709"/>
        <w:jc w:val="both"/>
      </w:pPr>
      <w:r w:rsidRPr="00D63A95">
        <w:t xml:space="preserve"> обучить оформлению решения задач. К тому же студенты будут знать, что у них имеется образец рассуждений и оформления задачи, к которому они могут обратиться при решении другой задачи или при проверке правильности своего решения.</w:t>
      </w:r>
    </w:p>
    <w:p w:rsidR="001B68E3" w:rsidRPr="00D63A95" w:rsidRDefault="001B68E3" w:rsidP="001B68E3">
      <w:pPr>
        <w:widowControl w:val="0"/>
        <w:ind w:firstLine="709"/>
        <w:jc w:val="both"/>
      </w:pPr>
      <w:r w:rsidRPr="00D63A95">
        <w:t xml:space="preserve">Непременным условием усвоения новых теоретических сведений и овладения новыми приемами решения задач является выполнение студентами тренировочных упражнений.  А подготовка студентов к творческому труду и самостоятельному пополнению знаний имеет самостоятельное выполнение заданий. В этом случае студент без помощи должен наметить пути решения, правильно выполнить все построения, преобразования, вычисления и т. п. В таком случае мысль студента работает наиболее интенсивно. Он приобретает практический навык работы в ситуации, с которой ему неоднократно придется сталкиваться в последующей трудовой деятельности. </w:t>
      </w:r>
    </w:p>
    <w:p w:rsidR="001B68E3" w:rsidRPr="00D63A95" w:rsidRDefault="001B68E3" w:rsidP="001B68E3">
      <w:pPr>
        <w:widowControl w:val="0"/>
        <w:autoSpaceDE w:val="0"/>
        <w:autoSpaceDN w:val="0"/>
        <w:adjustRightInd w:val="0"/>
        <w:ind w:firstLine="709"/>
      </w:pPr>
    </w:p>
    <w:p w:rsidR="001B68E3" w:rsidRPr="00D63A95" w:rsidRDefault="001B68E3" w:rsidP="001B68E3">
      <w:pPr>
        <w:widowControl w:val="0"/>
        <w:autoSpaceDE w:val="0"/>
        <w:autoSpaceDN w:val="0"/>
        <w:adjustRightInd w:val="0"/>
        <w:ind w:firstLine="709"/>
        <w:rPr>
          <w:b/>
          <w:bCs/>
        </w:rPr>
      </w:pPr>
      <w:r w:rsidRPr="00D63A95">
        <w:rPr>
          <w:b/>
          <w:bCs/>
        </w:rPr>
        <w:t>Форма контроля и критерии оценки</w:t>
      </w:r>
    </w:p>
    <w:p w:rsidR="001B68E3" w:rsidRPr="00D63A95" w:rsidRDefault="001B68E3" w:rsidP="001B68E3">
      <w:pPr>
        <w:widowControl w:val="0"/>
        <w:autoSpaceDE w:val="0"/>
        <w:autoSpaceDN w:val="0"/>
        <w:adjustRightInd w:val="0"/>
        <w:ind w:firstLine="709"/>
      </w:pPr>
    </w:p>
    <w:p w:rsidR="001B68E3" w:rsidRDefault="001B68E3" w:rsidP="001B68E3">
      <w:pPr>
        <w:widowControl w:val="0"/>
        <w:overflowPunct w:val="0"/>
        <w:autoSpaceDE w:val="0"/>
        <w:autoSpaceDN w:val="0"/>
        <w:adjustRightInd w:val="0"/>
        <w:ind w:firstLine="709"/>
      </w:pPr>
      <w:bookmarkStart w:id="11" w:name="page61"/>
      <w:bookmarkEnd w:id="11"/>
      <w:r w:rsidRPr="00D63A95">
        <w:t>«Отлично» - задач</w:t>
      </w:r>
      <w:r>
        <w:t>и</w:t>
      </w:r>
      <w:r w:rsidRPr="00D63A95">
        <w:t xml:space="preserve"> </w:t>
      </w:r>
      <w:proofErr w:type="gramStart"/>
      <w:r w:rsidRPr="00D63A95">
        <w:t>решен</w:t>
      </w:r>
      <w:r>
        <w:t>ы</w:t>
      </w:r>
      <w:proofErr w:type="gramEnd"/>
      <w:r w:rsidRPr="00D63A95">
        <w:t xml:space="preserve"> верно, все действия записаны точно, без помарок. </w:t>
      </w:r>
    </w:p>
    <w:p w:rsidR="001B68E3" w:rsidRDefault="001B68E3" w:rsidP="001B68E3">
      <w:pPr>
        <w:widowControl w:val="0"/>
        <w:overflowPunct w:val="0"/>
        <w:autoSpaceDE w:val="0"/>
        <w:autoSpaceDN w:val="0"/>
        <w:adjustRightInd w:val="0"/>
        <w:ind w:firstLine="709"/>
      </w:pPr>
      <w:r w:rsidRPr="00D63A95">
        <w:t>«Хорошо» - задач</w:t>
      </w:r>
      <w:r>
        <w:t>и</w:t>
      </w:r>
      <w:r w:rsidRPr="00D63A95">
        <w:t xml:space="preserve"> </w:t>
      </w:r>
      <w:proofErr w:type="gramStart"/>
      <w:r w:rsidRPr="00D63A95">
        <w:t>решен</w:t>
      </w:r>
      <w:r>
        <w:t>ы</w:t>
      </w:r>
      <w:proofErr w:type="gramEnd"/>
      <w:r w:rsidRPr="00D63A95">
        <w:t xml:space="preserve"> верно, в действиях допущены неточности. </w:t>
      </w:r>
    </w:p>
    <w:p w:rsidR="001B68E3" w:rsidRDefault="001B68E3" w:rsidP="001B68E3">
      <w:pPr>
        <w:widowControl w:val="0"/>
        <w:overflowPunct w:val="0"/>
        <w:autoSpaceDE w:val="0"/>
        <w:autoSpaceDN w:val="0"/>
        <w:adjustRightInd w:val="0"/>
        <w:ind w:firstLine="709"/>
      </w:pPr>
      <w:r w:rsidRPr="00D63A95">
        <w:t>«Удовлетворительно» - задач</w:t>
      </w:r>
      <w:r>
        <w:t>и</w:t>
      </w:r>
      <w:r w:rsidRPr="00D63A95">
        <w:t xml:space="preserve"> решен</w:t>
      </w:r>
      <w:r>
        <w:t>ы</w:t>
      </w:r>
      <w:r w:rsidRPr="00D63A95">
        <w:t xml:space="preserve"> </w:t>
      </w:r>
      <w:r>
        <w:t xml:space="preserve"> </w:t>
      </w:r>
      <w:r w:rsidRPr="00D63A95">
        <w:t xml:space="preserve">с ошибками и помарками. </w:t>
      </w:r>
    </w:p>
    <w:p w:rsidR="001B68E3" w:rsidRPr="00D63A95" w:rsidRDefault="001B68E3" w:rsidP="001B68E3">
      <w:pPr>
        <w:widowControl w:val="0"/>
        <w:overflowPunct w:val="0"/>
        <w:autoSpaceDE w:val="0"/>
        <w:autoSpaceDN w:val="0"/>
        <w:adjustRightInd w:val="0"/>
        <w:ind w:firstLine="709"/>
      </w:pPr>
      <w:r w:rsidRPr="00D63A95">
        <w:t>«Неудовлетворительно» - задач</w:t>
      </w:r>
      <w:r>
        <w:t>и</w:t>
      </w:r>
      <w:r w:rsidRPr="00D63A95">
        <w:t xml:space="preserve"> решен</w:t>
      </w:r>
      <w:r>
        <w:t>ы</w:t>
      </w:r>
      <w:r w:rsidRPr="00D63A95">
        <w:t xml:space="preserve"> </w:t>
      </w:r>
      <w:r>
        <w:t xml:space="preserve"> </w:t>
      </w:r>
      <w:r w:rsidRPr="00D63A95">
        <w:t>с ошибками, ответ не получен.</w:t>
      </w:r>
    </w:p>
    <w:p w:rsidR="001B68E3" w:rsidRDefault="001B68E3" w:rsidP="00D941D6">
      <w:pPr>
        <w:widowControl w:val="0"/>
        <w:autoSpaceDE w:val="0"/>
        <w:autoSpaceDN w:val="0"/>
        <w:adjustRightInd w:val="0"/>
        <w:ind w:right="-299" w:firstLine="709"/>
        <w:jc w:val="both"/>
        <w:rPr>
          <w:b/>
          <w:bCs/>
        </w:rPr>
      </w:pPr>
    </w:p>
    <w:p w:rsidR="00D941D6" w:rsidRPr="00624F84" w:rsidRDefault="00D941D6" w:rsidP="00B71393">
      <w:pPr>
        <w:widowControl w:val="0"/>
        <w:autoSpaceDE w:val="0"/>
        <w:autoSpaceDN w:val="0"/>
        <w:adjustRightInd w:val="0"/>
        <w:ind w:firstLine="709"/>
        <w:jc w:val="both"/>
      </w:pPr>
      <w:r w:rsidRPr="00624F84">
        <w:rPr>
          <w:b/>
          <w:bCs/>
        </w:rPr>
        <w:t xml:space="preserve">Вид работы: </w:t>
      </w:r>
      <w:r w:rsidRPr="00624F84">
        <w:t>Подготовить презентацию на тему</w:t>
      </w:r>
    </w:p>
    <w:p w:rsidR="00D941D6" w:rsidRPr="00624F84" w:rsidRDefault="00D941D6" w:rsidP="00B71393">
      <w:pPr>
        <w:widowControl w:val="0"/>
        <w:overflowPunct w:val="0"/>
        <w:autoSpaceDE w:val="0"/>
        <w:autoSpaceDN w:val="0"/>
        <w:adjustRightInd w:val="0"/>
        <w:ind w:firstLine="709"/>
        <w:jc w:val="both"/>
        <w:rPr>
          <w:b/>
          <w:bCs/>
        </w:rPr>
      </w:pPr>
    </w:p>
    <w:p w:rsidR="00D941D6" w:rsidRPr="00624F84" w:rsidRDefault="00D941D6" w:rsidP="00B71393">
      <w:pPr>
        <w:widowControl w:val="0"/>
        <w:overflowPunct w:val="0"/>
        <w:autoSpaceDE w:val="0"/>
        <w:autoSpaceDN w:val="0"/>
        <w:adjustRightInd w:val="0"/>
        <w:ind w:firstLine="709"/>
        <w:jc w:val="both"/>
        <w:rPr>
          <w:b/>
          <w:bCs/>
        </w:rPr>
      </w:pPr>
      <w:r w:rsidRPr="00624F84">
        <w:rPr>
          <w:b/>
          <w:bCs/>
        </w:rPr>
        <w:t xml:space="preserve">Правила оформления компьютерных презентаций </w:t>
      </w:r>
    </w:p>
    <w:p w:rsidR="00D941D6" w:rsidRPr="00624F84" w:rsidRDefault="00D941D6" w:rsidP="00D941D6">
      <w:pPr>
        <w:widowControl w:val="0"/>
        <w:overflowPunct w:val="0"/>
        <w:autoSpaceDE w:val="0"/>
        <w:autoSpaceDN w:val="0"/>
        <w:adjustRightInd w:val="0"/>
        <w:jc w:val="both"/>
        <w:rPr>
          <w:b/>
          <w:bCs/>
        </w:rPr>
      </w:pPr>
    </w:p>
    <w:tbl>
      <w:tblPr>
        <w:tblW w:w="494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39"/>
        <w:gridCol w:w="8659"/>
      </w:tblGrid>
      <w:tr w:rsidR="00D941D6" w:rsidRPr="00624F84" w:rsidTr="002371E9">
        <w:trPr>
          <w:trHeight w:val="543"/>
        </w:trPr>
        <w:tc>
          <w:tcPr>
            <w:tcW w:w="5000" w:type="pct"/>
            <w:gridSpan w:val="2"/>
            <w:tcBorders>
              <w:top w:val="single" w:sz="4" w:space="0" w:color="000000"/>
              <w:left w:val="single" w:sz="4" w:space="0" w:color="000000"/>
              <w:bottom w:val="single" w:sz="4" w:space="0" w:color="000000"/>
              <w:right w:val="single" w:sz="4" w:space="0" w:color="000000"/>
            </w:tcBorders>
            <w:vAlign w:val="center"/>
            <w:hideMark/>
          </w:tcPr>
          <w:p w:rsidR="00D941D6" w:rsidRPr="00624F84" w:rsidRDefault="00D941D6" w:rsidP="00D941D6">
            <w:pPr>
              <w:jc w:val="center"/>
              <w:rPr>
                <w:color w:val="000000"/>
              </w:rPr>
            </w:pPr>
            <w:r w:rsidRPr="00624F84">
              <w:t>Оформление слайдов</w:t>
            </w:r>
          </w:p>
        </w:tc>
      </w:tr>
      <w:tr w:rsidR="00D941D6" w:rsidRPr="00B53BB5" w:rsidTr="002371E9">
        <w:tc>
          <w:tcPr>
            <w:tcW w:w="915" w:type="pct"/>
            <w:tcBorders>
              <w:top w:val="single" w:sz="4" w:space="0" w:color="000000"/>
              <w:left w:val="single" w:sz="4" w:space="0" w:color="000000"/>
              <w:bottom w:val="single" w:sz="4" w:space="0" w:color="000000"/>
              <w:right w:val="single" w:sz="4" w:space="0" w:color="000000"/>
            </w:tcBorders>
            <w:vAlign w:val="center"/>
            <w:hideMark/>
          </w:tcPr>
          <w:p w:rsidR="00D941D6" w:rsidRPr="00624F84" w:rsidRDefault="00D941D6" w:rsidP="00D941D6">
            <w:pPr>
              <w:rPr>
                <w:color w:val="000000"/>
              </w:rPr>
            </w:pPr>
            <w:r w:rsidRPr="00624F84">
              <w:t>Стиль</w:t>
            </w:r>
          </w:p>
        </w:tc>
        <w:tc>
          <w:tcPr>
            <w:tcW w:w="4085" w:type="pct"/>
            <w:tcBorders>
              <w:top w:val="single" w:sz="4" w:space="0" w:color="000000"/>
              <w:left w:val="single" w:sz="4" w:space="0" w:color="000000"/>
              <w:bottom w:val="single" w:sz="4" w:space="0" w:color="000000"/>
              <w:right w:val="single" w:sz="4" w:space="0" w:color="000000"/>
            </w:tcBorders>
            <w:vAlign w:val="center"/>
            <w:hideMark/>
          </w:tcPr>
          <w:p w:rsidR="00D941D6" w:rsidRPr="00624F84" w:rsidRDefault="00D941D6" w:rsidP="00FD22C6">
            <w:pPr>
              <w:pStyle w:val="af3"/>
              <w:numPr>
                <w:ilvl w:val="0"/>
                <w:numId w:val="8"/>
              </w:numPr>
              <w:ind w:left="0" w:hanging="284"/>
              <w:contextualSpacing/>
              <w:jc w:val="both"/>
              <w:rPr>
                <w:color w:val="000000"/>
              </w:rPr>
            </w:pPr>
            <w:r w:rsidRPr="00624F84">
              <w:t>необходимо соблюдать единый стиль оформления;</w:t>
            </w:r>
          </w:p>
          <w:p w:rsidR="00D941D6" w:rsidRPr="00624F84" w:rsidRDefault="00D941D6" w:rsidP="00FD22C6">
            <w:pPr>
              <w:pStyle w:val="af3"/>
              <w:numPr>
                <w:ilvl w:val="0"/>
                <w:numId w:val="8"/>
              </w:numPr>
              <w:ind w:left="0" w:hanging="284"/>
              <w:contextualSpacing/>
              <w:jc w:val="both"/>
            </w:pPr>
            <w:r w:rsidRPr="00624F84">
              <w:t>нужно избегать стилей, которые будут отвлекать от самой презентации;</w:t>
            </w:r>
          </w:p>
          <w:p w:rsidR="00D941D6" w:rsidRPr="00624F84" w:rsidRDefault="00D941D6" w:rsidP="00FD22C6">
            <w:pPr>
              <w:pStyle w:val="af3"/>
              <w:numPr>
                <w:ilvl w:val="0"/>
                <w:numId w:val="8"/>
              </w:numPr>
              <w:ind w:left="0" w:hanging="284"/>
              <w:contextualSpacing/>
              <w:jc w:val="both"/>
              <w:rPr>
                <w:color w:val="000000"/>
              </w:rPr>
            </w:pPr>
            <w:r w:rsidRPr="00624F84">
              <w:t>вспомогательная информация (управляющие кнопки) не должны преобладать над основной информацией (текст, рисунки)</w:t>
            </w:r>
          </w:p>
        </w:tc>
      </w:tr>
      <w:tr w:rsidR="00D941D6" w:rsidRPr="00B53BB5" w:rsidTr="002371E9">
        <w:trPr>
          <w:trHeight w:val="483"/>
        </w:trPr>
        <w:tc>
          <w:tcPr>
            <w:tcW w:w="915" w:type="pct"/>
            <w:tcBorders>
              <w:top w:val="single" w:sz="4" w:space="0" w:color="000000"/>
              <w:left w:val="single" w:sz="4" w:space="0" w:color="000000"/>
              <w:bottom w:val="single" w:sz="4" w:space="0" w:color="000000"/>
              <w:right w:val="single" w:sz="4" w:space="0" w:color="000000"/>
            </w:tcBorders>
            <w:vAlign w:val="center"/>
            <w:hideMark/>
          </w:tcPr>
          <w:p w:rsidR="00D941D6" w:rsidRPr="00624F84" w:rsidRDefault="00D941D6" w:rsidP="00D941D6">
            <w:pPr>
              <w:rPr>
                <w:color w:val="000000"/>
              </w:rPr>
            </w:pPr>
            <w:r w:rsidRPr="00624F84">
              <w:t>Фон</w:t>
            </w:r>
          </w:p>
        </w:tc>
        <w:tc>
          <w:tcPr>
            <w:tcW w:w="4085" w:type="pct"/>
            <w:tcBorders>
              <w:top w:val="single" w:sz="4" w:space="0" w:color="000000"/>
              <w:left w:val="single" w:sz="4" w:space="0" w:color="000000"/>
              <w:bottom w:val="single" w:sz="4" w:space="0" w:color="000000"/>
              <w:right w:val="single" w:sz="4" w:space="0" w:color="000000"/>
            </w:tcBorders>
            <w:vAlign w:val="center"/>
            <w:hideMark/>
          </w:tcPr>
          <w:p w:rsidR="00D941D6" w:rsidRPr="00624F84" w:rsidRDefault="00D941D6" w:rsidP="00FD22C6">
            <w:pPr>
              <w:pStyle w:val="af3"/>
              <w:numPr>
                <w:ilvl w:val="0"/>
                <w:numId w:val="9"/>
              </w:numPr>
              <w:ind w:left="0" w:hanging="284"/>
              <w:contextualSpacing/>
              <w:jc w:val="both"/>
              <w:rPr>
                <w:color w:val="000000"/>
              </w:rPr>
            </w:pPr>
            <w:r w:rsidRPr="00624F84">
              <w:t>для фона выбираются более холодные тона (синий или зеленый)</w:t>
            </w:r>
          </w:p>
        </w:tc>
      </w:tr>
      <w:tr w:rsidR="00D941D6" w:rsidRPr="00B53BB5" w:rsidTr="002371E9">
        <w:tc>
          <w:tcPr>
            <w:tcW w:w="915" w:type="pct"/>
            <w:tcBorders>
              <w:top w:val="single" w:sz="4" w:space="0" w:color="000000"/>
              <w:left w:val="single" w:sz="4" w:space="0" w:color="000000"/>
              <w:bottom w:val="single" w:sz="4" w:space="0" w:color="000000"/>
              <w:right w:val="single" w:sz="4" w:space="0" w:color="000000"/>
            </w:tcBorders>
            <w:vAlign w:val="center"/>
            <w:hideMark/>
          </w:tcPr>
          <w:p w:rsidR="00D941D6" w:rsidRPr="00624F84" w:rsidRDefault="00D941D6" w:rsidP="00D941D6">
            <w:pPr>
              <w:rPr>
                <w:color w:val="000000"/>
              </w:rPr>
            </w:pPr>
            <w:r w:rsidRPr="00624F84">
              <w:t>Использование цвета</w:t>
            </w:r>
          </w:p>
        </w:tc>
        <w:tc>
          <w:tcPr>
            <w:tcW w:w="4085" w:type="pct"/>
            <w:tcBorders>
              <w:top w:val="single" w:sz="4" w:space="0" w:color="000000"/>
              <w:left w:val="single" w:sz="4" w:space="0" w:color="000000"/>
              <w:bottom w:val="single" w:sz="4" w:space="0" w:color="000000"/>
              <w:right w:val="single" w:sz="4" w:space="0" w:color="000000"/>
            </w:tcBorders>
            <w:vAlign w:val="center"/>
            <w:hideMark/>
          </w:tcPr>
          <w:p w:rsidR="00D941D6" w:rsidRPr="00624F84" w:rsidRDefault="00D941D6" w:rsidP="00FD22C6">
            <w:pPr>
              <w:pStyle w:val="af3"/>
              <w:numPr>
                <w:ilvl w:val="0"/>
                <w:numId w:val="10"/>
              </w:numPr>
              <w:ind w:left="0" w:hanging="284"/>
              <w:contextualSpacing/>
              <w:jc w:val="both"/>
              <w:rPr>
                <w:color w:val="000000"/>
              </w:rPr>
            </w:pPr>
            <w:r w:rsidRPr="00624F84">
              <w:t>на одном слайде рекомендуется использовать не более трех цветов: один для фона, один для заголовков, один для текста;</w:t>
            </w:r>
          </w:p>
          <w:p w:rsidR="00D941D6" w:rsidRPr="00624F84" w:rsidRDefault="00D941D6" w:rsidP="00FD22C6">
            <w:pPr>
              <w:pStyle w:val="af3"/>
              <w:numPr>
                <w:ilvl w:val="0"/>
                <w:numId w:val="10"/>
              </w:numPr>
              <w:ind w:left="0" w:hanging="284"/>
              <w:contextualSpacing/>
              <w:jc w:val="both"/>
            </w:pPr>
            <w:r w:rsidRPr="00624F84">
              <w:t>для фона и текста используются контрастные цвета;</w:t>
            </w:r>
          </w:p>
          <w:p w:rsidR="00D941D6" w:rsidRPr="00624F84" w:rsidRDefault="00D941D6" w:rsidP="00FD22C6">
            <w:pPr>
              <w:pStyle w:val="af3"/>
              <w:numPr>
                <w:ilvl w:val="0"/>
                <w:numId w:val="10"/>
              </w:numPr>
              <w:ind w:left="0" w:hanging="284"/>
              <w:contextualSpacing/>
              <w:jc w:val="both"/>
              <w:rPr>
                <w:color w:val="000000"/>
              </w:rPr>
            </w:pPr>
            <w:r w:rsidRPr="00624F84">
              <w:t>особое внимание следует обратить на цвет гиперссылок (до и после использования);</w:t>
            </w:r>
          </w:p>
          <w:p w:rsidR="00D941D6" w:rsidRPr="00624F84" w:rsidRDefault="00D941D6" w:rsidP="00D941D6">
            <w:pPr>
              <w:widowControl w:val="0"/>
              <w:autoSpaceDE w:val="0"/>
              <w:autoSpaceDN w:val="0"/>
              <w:adjustRightInd w:val="0"/>
            </w:pPr>
            <w:r w:rsidRPr="00624F84">
              <w:t>Черный цвет имеет негативный (мрачный) подтекст.</w:t>
            </w:r>
          </w:p>
          <w:p w:rsidR="00D941D6" w:rsidRPr="00624F84" w:rsidRDefault="00D941D6" w:rsidP="00D941D6">
            <w:pPr>
              <w:widowControl w:val="0"/>
              <w:autoSpaceDE w:val="0"/>
              <w:autoSpaceDN w:val="0"/>
              <w:adjustRightInd w:val="0"/>
            </w:pPr>
            <w:r w:rsidRPr="00624F84">
              <w:t>Белый текст на черном фоне читается плохо (инверсия плохо читается).</w:t>
            </w:r>
          </w:p>
        </w:tc>
      </w:tr>
      <w:tr w:rsidR="00D941D6" w:rsidRPr="00B53BB5" w:rsidTr="002371E9">
        <w:tc>
          <w:tcPr>
            <w:tcW w:w="915" w:type="pct"/>
            <w:tcBorders>
              <w:top w:val="single" w:sz="4" w:space="0" w:color="000000"/>
              <w:left w:val="single" w:sz="4" w:space="0" w:color="000000"/>
              <w:bottom w:val="single" w:sz="4" w:space="0" w:color="000000"/>
              <w:right w:val="single" w:sz="4" w:space="0" w:color="000000"/>
            </w:tcBorders>
            <w:vAlign w:val="center"/>
            <w:hideMark/>
          </w:tcPr>
          <w:p w:rsidR="00D941D6" w:rsidRPr="00624F84" w:rsidRDefault="00D941D6" w:rsidP="00D941D6">
            <w:pPr>
              <w:rPr>
                <w:color w:val="000000"/>
              </w:rPr>
            </w:pPr>
            <w:r w:rsidRPr="00624F84">
              <w:t>Анимационные эффекты</w:t>
            </w:r>
          </w:p>
        </w:tc>
        <w:tc>
          <w:tcPr>
            <w:tcW w:w="4085" w:type="pct"/>
            <w:tcBorders>
              <w:top w:val="single" w:sz="4" w:space="0" w:color="000000"/>
              <w:left w:val="single" w:sz="4" w:space="0" w:color="000000"/>
              <w:bottom w:val="single" w:sz="4" w:space="0" w:color="000000"/>
              <w:right w:val="single" w:sz="4" w:space="0" w:color="000000"/>
            </w:tcBorders>
            <w:vAlign w:val="center"/>
            <w:hideMark/>
          </w:tcPr>
          <w:p w:rsidR="00D941D6" w:rsidRPr="00624F84" w:rsidRDefault="00D941D6" w:rsidP="00FD22C6">
            <w:pPr>
              <w:pStyle w:val="af3"/>
              <w:numPr>
                <w:ilvl w:val="0"/>
                <w:numId w:val="11"/>
              </w:numPr>
              <w:ind w:left="0" w:hanging="284"/>
              <w:contextualSpacing/>
              <w:jc w:val="both"/>
              <w:rPr>
                <w:color w:val="000000"/>
              </w:rPr>
            </w:pPr>
            <w:r w:rsidRPr="00624F84">
              <w:t>нужно использовать возможности компьютерной анимации для представления информации на слайде;</w:t>
            </w:r>
          </w:p>
          <w:p w:rsidR="00D941D6" w:rsidRPr="00624F84" w:rsidRDefault="00D941D6" w:rsidP="00FD22C6">
            <w:pPr>
              <w:pStyle w:val="af3"/>
              <w:numPr>
                <w:ilvl w:val="0"/>
                <w:numId w:val="11"/>
              </w:numPr>
              <w:ind w:left="0" w:hanging="284"/>
              <w:contextualSpacing/>
              <w:jc w:val="both"/>
              <w:rPr>
                <w:color w:val="000000"/>
              </w:rPr>
            </w:pPr>
            <w:r w:rsidRPr="00624F84">
              <w:t>не стоит злоупотреблять различными анимационными эффектами; анимационные эффекты не должны отвлекать внимание от содержания информации на слайде</w:t>
            </w:r>
          </w:p>
        </w:tc>
      </w:tr>
      <w:tr w:rsidR="00D941D6" w:rsidRPr="00624F84" w:rsidTr="002371E9">
        <w:trPr>
          <w:trHeight w:val="473"/>
        </w:trPr>
        <w:tc>
          <w:tcPr>
            <w:tcW w:w="5000" w:type="pct"/>
            <w:gridSpan w:val="2"/>
            <w:tcBorders>
              <w:top w:val="single" w:sz="4" w:space="0" w:color="000000"/>
              <w:left w:val="single" w:sz="4" w:space="0" w:color="000000"/>
              <w:bottom w:val="single" w:sz="4" w:space="0" w:color="000000"/>
              <w:right w:val="single" w:sz="4" w:space="0" w:color="000000"/>
            </w:tcBorders>
            <w:vAlign w:val="center"/>
            <w:hideMark/>
          </w:tcPr>
          <w:p w:rsidR="00D941D6" w:rsidRPr="00624F84" w:rsidRDefault="00D941D6" w:rsidP="00D941D6">
            <w:pPr>
              <w:jc w:val="center"/>
            </w:pPr>
            <w:r w:rsidRPr="00624F84">
              <w:t>Представление информации</w:t>
            </w:r>
          </w:p>
        </w:tc>
      </w:tr>
      <w:tr w:rsidR="00D941D6" w:rsidRPr="00B53BB5" w:rsidTr="002371E9">
        <w:tc>
          <w:tcPr>
            <w:tcW w:w="915" w:type="pct"/>
            <w:tcBorders>
              <w:top w:val="single" w:sz="4" w:space="0" w:color="000000"/>
              <w:left w:val="single" w:sz="4" w:space="0" w:color="000000"/>
              <w:bottom w:val="single" w:sz="4" w:space="0" w:color="000000"/>
              <w:right w:val="single" w:sz="4" w:space="0" w:color="000000"/>
            </w:tcBorders>
            <w:vAlign w:val="center"/>
            <w:hideMark/>
          </w:tcPr>
          <w:p w:rsidR="00D941D6" w:rsidRPr="00624F84" w:rsidRDefault="00D941D6" w:rsidP="00D941D6">
            <w:pPr>
              <w:rPr>
                <w:color w:val="000000"/>
              </w:rPr>
            </w:pPr>
            <w:r w:rsidRPr="00624F84">
              <w:t>Содержание информации</w:t>
            </w:r>
          </w:p>
        </w:tc>
        <w:tc>
          <w:tcPr>
            <w:tcW w:w="4085" w:type="pct"/>
            <w:tcBorders>
              <w:top w:val="single" w:sz="4" w:space="0" w:color="000000"/>
              <w:left w:val="single" w:sz="4" w:space="0" w:color="000000"/>
              <w:bottom w:val="single" w:sz="4" w:space="0" w:color="000000"/>
              <w:right w:val="single" w:sz="4" w:space="0" w:color="000000"/>
            </w:tcBorders>
            <w:vAlign w:val="center"/>
            <w:hideMark/>
          </w:tcPr>
          <w:p w:rsidR="00D941D6" w:rsidRPr="00624F84" w:rsidRDefault="00D941D6" w:rsidP="00FD22C6">
            <w:pPr>
              <w:pStyle w:val="af3"/>
              <w:numPr>
                <w:ilvl w:val="0"/>
                <w:numId w:val="12"/>
              </w:numPr>
              <w:ind w:left="0" w:hanging="284"/>
              <w:contextualSpacing/>
              <w:jc w:val="both"/>
              <w:rPr>
                <w:color w:val="000000"/>
              </w:rPr>
            </w:pPr>
            <w:r w:rsidRPr="00624F84">
              <w:t>следует использовать короткие слова и предложения;</w:t>
            </w:r>
          </w:p>
          <w:p w:rsidR="00D941D6" w:rsidRPr="00624F84" w:rsidRDefault="00D941D6" w:rsidP="00FD22C6">
            <w:pPr>
              <w:pStyle w:val="af3"/>
              <w:numPr>
                <w:ilvl w:val="0"/>
                <w:numId w:val="12"/>
              </w:numPr>
              <w:ind w:left="0" w:hanging="284"/>
              <w:contextualSpacing/>
              <w:jc w:val="both"/>
            </w:pPr>
            <w:r w:rsidRPr="00624F84">
              <w:t>времена глаголов должно быть везде одинаковым;</w:t>
            </w:r>
          </w:p>
          <w:p w:rsidR="00D941D6" w:rsidRPr="00624F84" w:rsidRDefault="00D941D6" w:rsidP="00FD22C6">
            <w:pPr>
              <w:pStyle w:val="af3"/>
              <w:numPr>
                <w:ilvl w:val="0"/>
                <w:numId w:val="12"/>
              </w:numPr>
              <w:ind w:left="0" w:hanging="284"/>
              <w:contextualSpacing/>
              <w:jc w:val="both"/>
            </w:pPr>
            <w:r w:rsidRPr="00624F84">
              <w:t>следует использовать минимум предлогов, наречий, прилагательных;</w:t>
            </w:r>
          </w:p>
          <w:p w:rsidR="00D941D6" w:rsidRPr="00624F84" w:rsidRDefault="00D941D6" w:rsidP="00FD22C6">
            <w:pPr>
              <w:pStyle w:val="af3"/>
              <w:numPr>
                <w:ilvl w:val="0"/>
                <w:numId w:val="12"/>
              </w:numPr>
              <w:ind w:left="0" w:hanging="284"/>
              <w:contextualSpacing/>
              <w:jc w:val="both"/>
              <w:rPr>
                <w:color w:val="000000"/>
              </w:rPr>
            </w:pPr>
            <w:r w:rsidRPr="00624F84">
              <w:t>заголовки должны привлекать внимание аудитории</w:t>
            </w:r>
          </w:p>
        </w:tc>
      </w:tr>
      <w:tr w:rsidR="00D941D6" w:rsidRPr="00B53BB5" w:rsidTr="002371E9">
        <w:tc>
          <w:tcPr>
            <w:tcW w:w="915" w:type="pct"/>
            <w:tcBorders>
              <w:top w:val="single" w:sz="4" w:space="0" w:color="000000"/>
              <w:left w:val="single" w:sz="4" w:space="0" w:color="000000"/>
              <w:bottom w:val="single" w:sz="4" w:space="0" w:color="000000"/>
              <w:right w:val="single" w:sz="4" w:space="0" w:color="000000"/>
            </w:tcBorders>
            <w:vAlign w:val="center"/>
            <w:hideMark/>
          </w:tcPr>
          <w:p w:rsidR="00D941D6" w:rsidRPr="00624F84" w:rsidRDefault="00D941D6" w:rsidP="00D941D6">
            <w:pPr>
              <w:rPr>
                <w:color w:val="000000"/>
              </w:rPr>
            </w:pPr>
            <w:r w:rsidRPr="00624F84">
              <w:t>Расположение информации на странице</w:t>
            </w:r>
          </w:p>
        </w:tc>
        <w:tc>
          <w:tcPr>
            <w:tcW w:w="4085" w:type="pct"/>
            <w:tcBorders>
              <w:top w:val="single" w:sz="4" w:space="0" w:color="000000"/>
              <w:left w:val="single" w:sz="4" w:space="0" w:color="000000"/>
              <w:bottom w:val="single" w:sz="4" w:space="0" w:color="000000"/>
              <w:right w:val="single" w:sz="4" w:space="0" w:color="000000"/>
            </w:tcBorders>
            <w:vAlign w:val="center"/>
            <w:hideMark/>
          </w:tcPr>
          <w:p w:rsidR="00D941D6" w:rsidRPr="00624F84" w:rsidRDefault="00D941D6" w:rsidP="00FD22C6">
            <w:pPr>
              <w:pStyle w:val="af3"/>
              <w:numPr>
                <w:ilvl w:val="0"/>
                <w:numId w:val="13"/>
              </w:numPr>
              <w:ind w:left="0" w:hanging="284"/>
              <w:contextualSpacing/>
              <w:jc w:val="both"/>
              <w:rPr>
                <w:color w:val="000000"/>
              </w:rPr>
            </w:pPr>
            <w:r w:rsidRPr="00624F84">
              <w:t>предпочтительно горизонтальное расположение информации;</w:t>
            </w:r>
          </w:p>
          <w:p w:rsidR="00D941D6" w:rsidRPr="00624F84" w:rsidRDefault="00D941D6" w:rsidP="00FD22C6">
            <w:pPr>
              <w:pStyle w:val="af3"/>
              <w:numPr>
                <w:ilvl w:val="0"/>
                <w:numId w:val="13"/>
              </w:numPr>
              <w:ind w:left="0" w:hanging="284"/>
              <w:contextualSpacing/>
              <w:jc w:val="both"/>
            </w:pPr>
            <w:r w:rsidRPr="00624F84">
              <w:t>наиболее важная информация должна располагаться в центре экрана;</w:t>
            </w:r>
          </w:p>
          <w:p w:rsidR="00D941D6" w:rsidRPr="00624F84" w:rsidRDefault="00D941D6" w:rsidP="00FD22C6">
            <w:pPr>
              <w:pStyle w:val="af3"/>
              <w:numPr>
                <w:ilvl w:val="0"/>
                <w:numId w:val="13"/>
              </w:numPr>
              <w:ind w:left="0" w:hanging="284"/>
              <w:contextualSpacing/>
              <w:jc w:val="both"/>
              <w:rPr>
                <w:color w:val="000000"/>
              </w:rPr>
            </w:pPr>
            <w:r w:rsidRPr="00624F84">
              <w:t>если на слайде располагается картинка, надпись должна располагаться под ней</w:t>
            </w:r>
          </w:p>
        </w:tc>
      </w:tr>
      <w:tr w:rsidR="00D941D6" w:rsidRPr="00B53BB5" w:rsidTr="002371E9">
        <w:tc>
          <w:tcPr>
            <w:tcW w:w="915" w:type="pct"/>
            <w:tcBorders>
              <w:top w:val="nil"/>
              <w:left w:val="single" w:sz="8" w:space="0" w:color="auto"/>
              <w:bottom w:val="single" w:sz="8" w:space="0" w:color="auto"/>
              <w:right w:val="single" w:sz="8" w:space="0" w:color="auto"/>
            </w:tcBorders>
            <w:vAlign w:val="center"/>
            <w:hideMark/>
          </w:tcPr>
          <w:p w:rsidR="00D941D6" w:rsidRPr="00624F84" w:rsidRDefault="00D941D6" w:rsidP="00D941D6">
            <w:pPr>
              <w:rPr>
                <w:color w:val="000000"/>
              </w:rPr>
            </w:pPr>
            <w:r w:rsidRPr="00624F84">
              <w:t>Шрифты</w:t>
            </w:r>
          </w:p>
        </w:tc>
        <w:tc>
          <w:tcPr>
            <w:tcW w:w="4085" w:type="pct"/>
            <w:tcBorders>
              <w:top w:val="nil"/>
              <w:left w:val="nil"/>
              <w:bottom w:val="single" w:sz="8" w:space="0" w:color="auto"/>
              <w:right w:val="single" w:sz="8" w:space="0" w:color="auto"/>
            </w:tcBorders>
            <w:hideMark/>
          </w:tcPr>
          <w:p w:rsidR="00D941D6" w:rsidRPr="00624F84" w:rsidRDefault="00D941D6" w:rsidP="00FD22C6">
            <w:pPr>
              <w:pStyle w:val="af3"/>
              <w:numPr>
                <w:ilvl w:val="0"/>
                <w:numId w:val="13"/>
              </w:numPr>
              <w:ind w:left="0" w:hanging="284"/>
              <w:contextualSpacing/>
              <w:rPr>
                <w:color w:val="000000"/>
              </w:rPr>
            </w:pPr>
            <w:r w:rsidRPr="00624F84">
              <w:t>для заголовков не менее 24;</w:t>
            </w:r>
          </w:p>
          <w:p w:rsidR="00D941D6" w:rsidRPr="00624F84" w:rsidRDefault="00D941D6" w:rsidP="00FD22C6">
            <w:pPr>
              <w:pStyle w:val="af3"/>
              <w:numPr>
                <w:ilvl w:val="0"/>
                <w:numId w:val="13"/>
              </w:numPr>
              <w:ind w:left="0" w:hanging="284"/>
              <w:contextualSpacing/>
            </w:pPr>
            <w:r w:rsidRPr="00624F84">
              <w:t>для остальной информации не менее 18;</w:t>
            </w:r>
          </w:p>
          <w:p w:rsidR="00D941D6" w:rsidRPr="00624F84" w:rsidRDefault="00D941D6" w:rsidP="00FD22C6">
            <w:pPr>
              <w:pStyle w:val="af3"/>
              <w:numPr>
                <w:ilvl w:val="0"/>
                <w:numId w:val="13"/>
              </w:numPr>
              <w:ind w:left="0" w:hanging="284"/>
              <w:contextualSpacing/>
              <w:jc w:val="both"/>
            </w:pPr>
            <w:r w:rsidRPr="00624F84">
              <w:t>шрифты без засечек легче читать с большого расстояния;</w:t>
            </w:r>
          </w:p>
          <w:p w:rsidR="00D941D6" w:rsidRPr="00624F84" w:rsidRDefault="00D941D6" w:rsidP="00FD22C6">
            <w:pPr>
              <w:pStyle w:val="af3"/>
              <w:numPr>
                <w:ilvl w:val="0"/>
                <w:numId w:val="13"/>
              </w:numPr>
              <w:ind w:left="0" w:hanging="284"/>
              <w:contextualSpacing/>
              <w:jc w:val="both"/>
            </w:pPr>
            <w:r w:rsidRPr="00624F84">
              <w:t>нельзя смешивать разные типы шрифтов в одной презентации;</w:t>
            </w:r>
          </w:p>
          <w:p w:rsidR="00D941D6" w:rsidRPr="00624F84" w:rsidRDefault="00D941D6" w:rsidP="00FD22C6">
            <w:pPr>
              <w:pStyle w:val="af3"/>
              <w:numPr>
                <w:ilvl w:val="0"/>
                <w:numId w:val="13"/>
              </w:numPr>
              <w:ind w:left="0" w:hanging="284"/>
              <w:contextualSpacing/>
              <w:jc w:val="both"/>
            </w:pPr>
            <w:r w:rsidRPr="00624F84">
              <w:t>для выделения информации следует использовать жирный шрифт, курсив или подчеркивание того же типа;</w:t>
            </w:r>
          </w:p>
          <w:p w:rsidR="00D941D6" w:rsidRPr="00624F84" w:rsidRDefault="00D941D6" w:rsidP="00FD22C6">
            <w:pPr>
              <w:pStyle w:val="af3"/>
              <w:numPr>
                <w:ilvl w:val="0"/>
                <w:numId w:val="13"/>
              </w:numPr>
              <w:ind w:left="0" w:hanging="284"/>
              <w:contextualSpacing/>
              <w:jc w:val="both"/>
              <w:rPr>
                <w:color w:val="000000"/>
              </w:rPr>
            </w:pPr>
            <w:r w:rsidRPr="00624F84">
              <w:t xml:space="preserve">нельзя злоупотреблять прописными буквами (они читаются хуже, чем строчные). </w:t>
            </w:r>
          </w:p>
        </w:tc>
      </w:tr>
      <w:tr w:rsidR="00D941D6" w:rsidRPr="00B53BB5" w:rsidTr="002371E9">
        <w:tc>
          <w:tcPr>
            <w:tcW w:w="915" w:type="pct"/>
            <w:tcBorders>
              <w:top w:val="nil"/>
              <w:left w:val="single" w:sz="8" w:space="0" w:color="auto"/>
              <w:bottom w:val="single" w:sz="8" w:space="0" w:color="auto"/>
              <w:right w:val="single" w:sz="8" w:space="0" w:color="auto"/>
            </w:tcBorders>
            <w:vAlign w:val="center"/>
            <w:hideMark/>
          </w:tcPr>
          <w:p w:rsidR="00D941D6" w:rsidRPr="00624F84" w:rsidRDefault="00D941D6" w:rsidP="00D941D6">
            <w:pPr>
              <w:rPr>
                <w:color w:val="000000"/>
              </w:rPr>
            </w:pPr>
            <w:r w:rsidRPr="00624F84">
              <w:t>Способы выделения информации</w:t>
            </w:r>
          </w:p>
        </w:tc>
        <w:tc>
          <w:tcPr>
            <w:tcW w:w="4085" w:type="pct"/>
            <w:tcBorders>
              <w:top w:val="nil"/>
              <w:left w:val="nil"/>
              <w:bottom w:val="single" w:sz="8" w:space="0" w:color="auto"/>
              <w:right w:val="single" w:sz="8" w:space="0" w:color="auto"/>
            </w:tcBorders>
            <w:hideMark/>
          </w:tcPr>
          <w:p w:rsidR="00D941D6" w:rsidRPr="00624F84" w:rsidRDefault="00D941D6" w:rsidP="00D941D6">
            <w:pPr>
              <w:rPr>
                <w:color w:val="000000"/>
              </w:rPr>
            </w:pPr>
            <w:r w:rsidRPr="00624F84">
              <w:t>Следует использовать:</w:t>
            </w:r>
          </w:p>
          <w:p w:rsidR="00D941D6" w:rsidRPr="00624F84" w:rsidRDefault="00D941D6" w:rsidP="00FD22C6">
            <w:pPr>
              <w:pStyle w:val="af3"/>
              <w:numPr>
                <w:ilvl w:val="0"/>
                <w:numId w:val="14"/>
              </w:numPr>
              <w:ind w:left="0" w:hanging="284"/>
              <w:contextualSpacing/>
              <w:jc w:val="both"/>
            </w:pPr>
            <w:r w:rsidRPr="00624F84">
              <w:t>рамки, границы, заливку</w:t>
            </w:r>
          </w:p>
          <w:p w:rsidR="00D941D6" w:rsidRPr="00624F84" w:rsidRDefault="00D941D6" w:rsidP="00FD22C6">
            <w:pPr>
              <w:pStyle w:val="af3"/>
              <w:numPr>
                <w:ilvl w:val="0"/>
                <w:numId w:val="14"/>
              </w:numPr>
              <w:ind w:left="0" w:hanging="284"/>
              <w:contextualSpacing/>
              <w:jc w:val="both"/>
            </w:pPr>
            <w:r w:rsidRPr="00624F84">
              <w:t>разные цвета шрифтов, штриховку, стрелки</w:t>
            </w:r>
          </w:p>
          <w:p w:rsidR="00D941D6" w:rsidRPr="00624F84" w:rsidRDefault="00D941D6" w:rsidP="00FD22C6">
            <w:pPr>
              <w:pStyle w:val="af3"/>
              <w:numPr>
                <w:ilvl w:val="0"/>
                <w:numId w:val="14"/>
              </w:numPr>
              <w:ind w:left="0" w:hanging="284"/>
              <w:contextualSpacing/>
              <w:jc w:val="both"/>
              <w:rPr>
                <w:color w:val="000000"/>
              </w:rPr>
            </w:pPr>
            <w:r w:rsidRPr="00624F84">
              <w:t>рисунки, диаграммы, схемы для иллюстрации наиболее важных фактов</w:t>
            </w:r>
          </w:p>
        </w:tc>
      </w:tr>
      <w:tr w:rsidR="00D941D6" w:rsidRPr="00B53BB5" w:rsidTr="002371E9">
        <w:tc>
          <w:tcPr>
            <w:tcW w:w="915" w:type="pct"/>
            <w:tcBorders>
              <w:top w:val="nil"/>
              <w:left w:val="single" w:sz="8" w:space="0" w:color="auto"/>
              <w:bottom w:val="single" w:sz="8" w:space="0" w:color="auto"/>
              <w:right w:val="single" w:sz="8" w:space="0" w:color="auto"/>
            </w:tcBorders>
            <w:vAlign w:val="center"/>
            <w:hideMark/>
          </w:tcPr>
          <w:p w:rsidR="00D941D6" w:rsidRPr="00624F84" w:rsidRDefault="00D941D6" w:rsidP="00D941D6">
            <w:pPr>
              <w:rPr>
                <w:color w:val="000000"/>
              </w:rPr>
            </w:pPr>
            <w:r w:rsidRPr="00624F84">
              <w:t>Объем информации</w:t>
            </w:r>
          </w:p>
        </w:tc>
        <w:tc>
          <w:tcPr>
            <w:tcW w:w="4085" w:type="pct"/>
            <w:tcBorders>
              <w:top w:val="nil"/>
              <w:left w:val="nil"/>
              <w:bottom w:val="single" w:sz="8" w:space="0" w:color="auto"/>
              <w:right w:val="single" w:sz="8" w:space="0" w:color="auto"/>
            </w:tcBorders>
            <w:hideMark/>
          </w:tcPr>
          <w:p w:rsidR="00D941D6" w:rsidRPr="00624F84" w:rsidRDefault="00D941D6" w:rsidP="00FD22C6">
            <w:pPr>
              <w:pStyle w:val="af3"/>
              <w:numPr>
                <w:ilvl w:val="0"/>
                <w:numId w:val="15"/>
              </w:numPr>
              <w:ind w:left="0" w:hanging="284"/>
              <w:contextualSpacing/>
              <w:jc w:val="both"/>
              <w:rPr>
                <w:color w:val="000000"/>
              </w:rPr>
            </w:pPr>
            <w:r w:rsidRPr="00624F84">
              <w:t>не стоит заполнять один слайд слишком большим объемом информации: люди могут единовременно запомнить не более трех фактов, выводов, определений.</w:t>
            </w:r>
          </w:p>
          <w:p w:rsidR="00D941D6" w:rsidRPr="00624F84" w:rsidRDefault="00D941D6" w:rsidP="00FD22C6">
            <w:pPr>
              <w:pStyle w:val="af3"/>
              <w:numPr>
                <w:ilvl w:val="0"/>
                <w:numId w:val="15"/>
              </w:numPr>
              <w:ind w:left="0" w:hanging="284"/>
              <w:contextualSpacing/>
              <w:jc w:val="both"/>
              <w:rPr>
                <w:color w:val="000000"/>
              </w:rPr>
            </w:pPr>
            <w:r w:rsidRPr="00624F84">
              <w:t>наибольшая эффективность достигается тогда, когда ключевые пункты отражаются по одному на каждом отдельном слайде.</w:t>
            </w:r>
          </w:p>
        </w:tc>
      </w:tr>
      <w:tr w:rsidR="00D941D6" w:rsidRPr="00B53BB5" w:rsidTr="002371E9">
        <w:tc>
          <w:tcPr>
            <w:tcW w:w="915" w:type="pct"/>
            <w:tcBorders>
              <w:top w:val="single" w:sz="4" w:space="0" w:color="auto"/>
              <w:left w:val="single" w:sz="8" w:space="0" w:color="auto"/>
              <w:bottom w:val="single" w:sz="8" w:space="0" w:color="auto"/>
              <w:right w:val="single" w:sz="8" w:space="0" w:color="auto"/>
            </w:tcBorders>
            <w:vAlign w:val="center"/>
            <w:hideMark/>
          </w:tcPr>
          <w:p w:rsidR="00D941D6" w:rsidRPr="00624F84" w:rsidRDefault="00D941D6" w:rsidP="00D941D6">
            <w:pPr>
              <w:rPr>
                <w:color w:val="000000"/>
              </w:rPr>
            </w:pPr>
            <w:r w:rsidRPr="00624F84">
              <w:t>Виды слайдов</w:t>
            </w:r>
          </w:p>
        </w:tc>
        <w:tc>
          <w:tcPr>
            <w:tcW w:w="4085" w:type="pct"/>
            <w:tcBorders>
              <w:top w:val="single" w:sz="4" w:space="0" w:color="auto"/>
              <w:left w:val="nil"/>
              <w:bottom w:val="single" w:sz="8" w:space="0" w:color="auto"/>
              <w:right w:val="single" w:sz="8" w:space="0" w:color="auto"/>
            </w:tcBorders>
            <w:hideMark/>
          </w:tcPr>
          <w:p w:rsidR="00D941D6" w:rsidRPr="00624F84" w:rsidRDefault="00D941D6" w:rsidP="00D941D6">
            <w:pPr>
              <w:jc w:val="both"/>
              <w:rPr>
                <w:color w:val="000000"/>
              </w:rPr>
            </w:pPr>
            <w:r w:rsidRPr="00624F84">
              <w:t>Для обеспечения разнообразия следует использовать разные виды слайдов: с  текстом, с таблицами, с диаграммами.</w:t>
            </w:r>
          </w:p>
        </w:tc>
      </w:tr>
    </w:tbl>
    <w:p w:rsidR="00D941D6" w:rsidRPr="00624F84" w:rsidRDefault="00D941D6" w:rsidP="00934FB9">
      <w:pPr>
        <w:widowControl w:val="0"/>
        <w:autoSpaceDE w:val="0"/>
        <w:autoSpaceDN w:val="0"/>
        <w:adjustRightInd w:val="0"/>
        <w:ind w:firstLine="709"/>
      </w:pPr>
    </w:p>
    <w:p w:rsidR="00D941D6" w:rsidRPr="00624F84" w:rsidRDefault="00D941D6" w:rsidP="00934FB9">
      <w:pPr>
        <w:widowControl w:val="0"/>
        <w:autoSpaceDE w:val="0"/>
        <w:autoSpaceDN w:val="0"/>
        <w:adjustRightInd w:val="0"/>
        <w:ind w:firstLine="709"/>
      </w:pPr>
      <w:r w:rsidRPr="00624F84">
        <w:rPr>
          <w:b/>
          <w:bCs/>
        </w:rPr>
        <w:t>Рекомендации по дизайну презентации</w:t>
      </w:r>
    </w:p>
    <w:p w:rsidR="00D941D6" w:rsidRPr="00624F84" w:rsidRDefault="00D941D6" w:rsidP="00934FB9">
      <w:pPr>
        <w:widowControl w:val="0"/>
        <w:autoSpaceDE w:val="0"/>
        <w:autoSpaceDN w:val="0"/>
        <w:adjustRightInd w:val="0"/>
        <w:ind w:firstLine="709"/>
      </w:pPr>
    </w:p>
    <w:p w:rsidR="00D941D6" w:rsidRPr="00624F84" w:rsidRDefault="00D941D6" w:rsidP="00934FB9">
      <w:pPr>
        <w:widowControl w:val="0"/>
        <w:overflowPunct w:val="0"/>
        <w:autoSpaceDE w:val="0"/>
        <w:autoSpaceDN w:val="0"/>
        <w:adjustRightInd w:val="0"/>
        <w:ind w:firstLine="709"/>
        <w:jc w:val="both"/>
      </w:pPr>
      <w:r w:rsidRPr="00624F84">
        <w:t xml:space="preserve">Оформление и демонстрация каждого типа информации подчиняется определенным </w:t>
      </w:r>
      <w:r w:rsidRPr="00624F84">
        <w:lastRenderedPageBreak/>
        <w:t xml:space="preserve">правилам. </w:t>
      </w:r>
      <w:proofErr w:type="gramStart"/>
      <w:r w:rsidRPr="00624F84">
        <w:t>Так, например, для текстовой информации важен выбор шрифта, для графической — яркость и насыщенность цвета, для наилучшего их совместного восприятия необходимо оптимальное взаиморасположение на слайде.</w:t>
      </w:r>
      <w:proofErr w:type="gramEnd"/>
    </w:p>
    <w:p w:rsidR="00D941D6" w:rsidRPr="00624F84" w:rsidRDefault="00D941D6" w:rsidP="00934FB9">
      <w:pPr>
        <w:widowControl w:val="0"/>
        <w:overflowPunct w:val="0"/>
        <w:autoSpaceDE w:val="0"/>
        <w:autoSpaceDN w:val="0"/>
        <w:adjustRightInd w:val="0"/>
        <w:ind w:firstLine="709"/>
        <w:jc w:val="both"/>
      </w:pPr>
      <w:r w:rsidRPr="00624F84">
        <w:t>Рекомендации по оформлению и представлению на экране материалов различного вида. Текстовая информация  тип шрифта: для основного текста гладкий шрифт без засечек (</w:t>
      </w:r>
      <w:proofErr w:type="spellStart"/>
      <w:r w:rsidRPr="00624F84">
        <w:t>Arial</w:t>
      </w:r>
      <w:proofErr w:type="spellEnd"/>
      <w:r w:rsidRPr="00624F84">
        <w:t xml:space="preserve">, </w:t>
      </w:r>
      <w:proofErr w:type="spellStart"/>
      <w:r w:rsidRPr="00624F84">
        <w:t>Tahoma</w:t>
      </w:r>
      <w:proofErr w:type="spellEnd"/>
      <w:r w:rsidRPr="00624F84">
        <w:t xml:space="preserve">, </w:t>
      </w:r>
      <w:proofErr w:type="spellStart"/>
      <w:r w:rsidRPr="00624F84">
        <w:t>Verdana</w:t>
      </w:r>
      <w:proofErr w:type="spellEnd"/>
      <w:r w:rsidRPr="00624F84">
        <w:t>), для заголовка можно использовать декоративный шрифт, если он хорошо читаем;   курсив, подчеркивание, жирный шрифт, прописные буквы рекомендуется использовать только для смыслового выделения фрагмента текста.</w:t>
      </w:r>
    </w:p>
    <w:p w:rsidR="00D941D6" w:rsidRPr="00624F84" w:rsidRDefault="00D941D6" w:rsidP="00934FB9">
      <w:pPr>
        <w:widowControl w:val="0"/>
        <w:overflowPunct w:val="0"/>
        <w:autoSpaceDE w:val="0"/>
        <w:autoSpaceDN w:val="0"/>
        <w:adjustRightInd w:val="0"/>
        <w:ind w:firstLine="709"/>
        <w:jc w:val="both"/>
      </w:pPr>
      <w:r w:rsidRPr="00624F84">
        <w:t>Графическая информация рисунки, фотографии, диаграммы призваны дополнить те</w:t>
      </w:r>
      <w:r w:rsidR="00934FB9">
        <w:t>кстовую информацию или передать</w:t>
      </w:r>
      <w:r w:rsidRPr="00624F84">
        <w:t xml:space="preserve"> ее в более наглядном виде; желательно избегать в презентации рисунков, не несущих смысловой нагрузки, если они не  являются частью стилевого оформления; цвет графических изображений не должен резко контрастировать с общим стилевым  оформлением слайда;</w:t>
      </w:r>
      <w:r w:rsidR="00934FB9">
        <w:t xml:space="preserve"> </w:t>
      </w:r>
      <w:r w:rsidRPr="00624F84">
        <w:t xml:space="preserve"> иллюстрации рекомендуется сопровождать пояснительным текстом;</w:t>
      </w:r>
      <w:r w:rsidR="00934FB9">
        <w:t xml:space="preserve"> </w:t>
      </w:r>
      <w:r w:rsidRPr="00624F84">
        <w:t>если графическое изображение используется в качестве фона, то текст на этом фоне должен быть хорошо читаем.</w:t>
      </w:r>
    </w:p>
    <w:p w:rsidR="00D941D6" w:rsidRPr="00624F84" w:rsidRDefault="00D941D6" w:rsidP="00934FB9">
      <w:pPr>
        <w:widowControl w:val="0"/>
        <w:autoSpaceDE w:val="0"/>
        <w:autoSpaceDN w:val="0"/>
        <w:adjustRightInd w:val="0"/>
        <w:ind w:firstLine="709"/>
      </w:pPr>
    </w:p>
    <w:p w:rsidR="00D941D6" w:rsidRDefault="00D941D6" w:rsidP="00934FB9">
      <w:pPr>
        <w:widowControl w:val="0"/>
        <w:autoSpaceDE w:val="0"/>
        <w:autoSpaceDN w:val="0"/>
        <w:adjustRightInd w:val="0"/>
        <w:ind w:firstLine="709"/>
        <w:rPr>
          <w:b/>
          <w:bCs/>
        </w:rPr>
      </w:pPr>
      <w:r w:rsidRPr="00624F84">
        <w:rPr>
          <w:b/>
          <w:bCs/>
        </w:rPr>
        <w:t>Анимация</w:t>
      </w:r>
    </w:p>
    <w:p w:rsidR="00934FB9" w:rsidRPr="00624F84" w:rsidRDefault="00934FB9" w:rsidP="00934FB9">
      <w:pPr>
        <w:widowControl w:val="0"/>
        <w:autoSpaceDE w:val="0"/>
        <w:autoSpaceDN w:val="0"/>
        <w:adjustRightInd w:val="0"/>
        <w:ind w:firstLine="709"/>
      </w:pPr>
    </w:p>
    <w:p w:rsidR="00D941D6" w:rsidRPr="00624F84" w:rsidRDefault="00D941D6" w:rsidP="00934FB9">
      <w:pPr>
        <w:widowControl w:val="0"/>
        <w:overflowPunct w:val="0"/>
        <w:autoSpaceDE w:val="0"/>
        <w:autoSpaceDN w:val="0"/>
        <w:adjustRightInd w:val="0"/>
        <w:ind w:firstLine="709"/>
        <w:jc w:val="both"/>
      </w:pPr>
      <w:r w:rsidRPr="00624F84">
        <w:t>Анимационные эффекты используются для привлечения внимания слушателей или для демонстрации динамики развития какого-либо процесса. В этих случаях использование анимации оправдано, но не стоит чрезмерно насыщать презентацию такими эффектами, иначе это вызовет негативную реакцию аудитории.</w:t>
      </w:r>
    </w:p>
    <w:p w:rsidR="00D941D6" w:rsidRDefault="00D941D6" w:rsidP="00934FB9">
      <w:pPr>
        <w:widowControl w:val="0"/>
        <w:autoSpaceDE w:val="0"/>
        <w:autoSpaceDN w:val="0"/>
        <w:adjustRightInd w:val="0"/>
        <w:ind w:firstLine="709"/>
        <w:rPr>
          <w:b/>
          <w:bCs/>
        </w:rPr>
      </w:pPr>
      <w:r>
        <w:rPr>
          <w:b/>
          <w:bCs/>
        </w:rPr>
        <w:t xml:space="preserve">           </w:t>
      </w:r>
    </w:p>
    <w:p w:rsidR="00D941D6" w:rsidRDefault="00D941D6" w:rsidP="00934FB9">
      <w:pPr>
        <w:widowControl w:val="0"/>
        <w:tabs>
          <w:tab w:val="left" w:pos="993"/>
        </w:tabs>
        <w:autoSpaceDE w:val="0"/>
        <w:autoSpaceDN w:val="0"/>
        <w:adjustRightInd w:val="0"/>
        <w:ind w:firstLine="709"/>
        <w:rPr>
          <w:b/>
          <w:bCs/>
        </w:rPr>
      </w:pPr>
      <w:r w:rsidRPr="00624F84">
        <w:rPr>
          <w:b/>
          <w:bCs/>
        </w:rPr>
        <w:t>Звук</w:t>
      </w:r>
    </w:p>
    <w:p w:rsidR="00934FB9" w:rsidRPr="00624F84" w:rsidRDefault="00934FB9" w:rsidP="00934FB9">
      <w:pPr>
        <w:widowControl w:val="0"/>
        <w:tabs>
          <w:tab w:val="left" w:pos="993"/>
        </w:tabs>
        <w:autoSpaceDE w:val="0"/>
        <w:autoSpaceDN w:val="0"/>
        <w:adjustRightInd w:val="0"/>
        <w:ind w:firstLine="709"/>
      </w:pPr>
    </w:p>
    <w:p w:rsidR="00D941D6" w:rsidRPr="00934FB9" w:rsidRDefault="00934FB9" w:rsidP="00FD22C6">
      <w:pPr>
        <w:pStyle w:val="af3"/>
        <w:widowControl w:val="0"/>
        <w:numPr>
          <w:ilvl w:val="0"/>
          <w:numId w:val="16"/>
        </w:numPr>
        <w:tabs>
          <w:tab w:val="left" w:pos="851"/>
          <w:tab w:val="left" w:pos="993"/>
        </w:tabs>
        <w:overflowPunct w:val="0"/>
        <w:autoSpaceDE w:val="0"/>
        <w:autoSpaceDN w:val="0"/>
        <w:adjustRightInd w:val="0"/>
        <w:ind w:left="0" w:firstLine="709"/>
        <w:contextualSpacing/>
        <w:jc w:val="both"/>
      </w:pPr>
      <w:r>
        <w:t>з</w:t>
      </w:r>
      <w:r w:rsidR="00D941D6" w:rsidRPr="00934FB9">
        <w:t>вуковое сопровождение должно отражать суть или подчеркивать особенность темы слайда, презентации;</w:t>
      </w:r>
    </w:p>
    <w:p w:rsidR="00D941D6" w:rsidRPr="00934FB9" w:rsidRDefault="00D941D6" w:rsidP="00FD22C6">
      <w:pPr>
        <w:pStyle w:val="af3"/>
        <w:widowControl w:val="0"/>
        <w:numPr>
          <w:ilvl w:val="0"/>
          <w:numId w:val="16"/>
        </w:numPr>
        <w:tabs>
          <w:tab w:val="left" w:pos="851"/>
          <w:tab w:val="left" w:pos="993"/>
        </w:tabs>
        <w:overflowPunct w:val="0"/>
        <w:autoSpaceDE w:val="0"/>
        <w:autoSpaceDN w:val="0"/>
        <w:adjustRightInd w:val="0"/>
        <w:ind w:left="0" w:firstLine="709"/>
        <w:contextualSpacing/>
        <w:jc w:val="both"/>
      </w:pPr>
      <w:r w:rsidRPr="00934FB9">
        <w:t>необходимо выбрать оптимальную громкость, чтобы звук был слышен всем слушателям, но не был оглушительным;</w:t>
      </w:r>
    </w:p>
    <w:p w:rsidR="00D941D6" w:rsidRPr="00934FB9" w:rsidRDefault="00D941D6" w:rsidP="00FD22C6">
      <w:pPr>
        <w:pStyle w:val="af3"/>
        <w:widowControl w:val="0"/>
        <w:numPr>
          <w:ilvl w:val="0"/>
          <w:numId w:val="16"/>
        </w:numPr>
        <w:tabs>
          <w:tab w:val="left" w:pos="851"/>
          <w:tab w:val="left" w:pos="993"/>
        </w:tabs>
        <w:overflowPunct w:val="0"/>
        <w:autoSpaceDE w:val="0"/>
        <w:autoSpaceDN w:val="0"/>
        <w:adjustRightInd w:val="0"/>
        <w:ind w:left="0" w:firstLine="709"/>
        <w:contextualSpacing/>
        <w:jc w:val="both"/>
      </w:pPr>
      <w:r w:rsidRPr="00934FB9">
        <w:t>если это фоновая музыка, то она должна не отвлекать внимание слушателей и не заглушать слова докладчика. Чтобы все материалы слайда воспринимались целостно, и не возникало диссонанса между отдельными его фрагментами, необходимо учитывать общие правила оформления презентации.</w:t>
      </w:r>
    </w:p>
    <w:p w:rsidR="00D941D6" w:rsidRPr="00934FB9" w:rsidRDefault="00D941D6" w:rsidP="00934FB9">
      <w:pPr>
        <w:widowControl w:val="0"/>
        <w:autoSpaceDE w:val="0"/>
        <w:autoSpaceDN w:val="0"/>
        <w:adjustRightInd w:val="0"/>
        <w:ind w:firstLine="709"/>
        <w:jc w:val="both"/>
      </w:pPr>
    </w:p>
    <w:p w:rsidR="00D941D6" w:rsidRPr="00934FB9" w:rsidRDefault="00D941D6" w:rsidP="00934FB9">
      <w:pPr>
        <w:widowControl w:val="0"/>
        <w:autoSpaceDE w:val="0"/>
        <w:autoSpaceDN w:val="0"/>
        <w:adjustRightInd w:val="0"/>
        <w:ind w:firstLine="709"/>
        <w:jc w:val="both"/>
      </w:pPr>
      <w:r w:rsidRPr="00934FB9">
        <w:rPr>
          <w:b/>
          <w:bCs/>
        </w:rPr>
        <w:t>Содержание и расположение информационных блоков на слайде</w:t>
      </w:r>
    </w:p>
    <w:p w:rsidR="00D941D6" w:rsidRPr="00934FB9" w:rsidRDefault="00D941D6" w:rsidP="00934FB9">
      <w:pPr>
        <w:widowControl w:val="0"/>
        <w:autoSpaceDE w:val="0"/>
        <w:autoSpaceDN w:val="0"/>
        <w:adjustRightInd w:val="0"/>
        <w:ind w:firstLine="709"/>
        <w:jc w:val="both"/>
      </w:pPr>
    </w:p>
    <w:p w:rsidR="00D941D6" w:rsidRPr="00934FB9" w:rsidRDefault="00D941D6" w:rsidP="00FD22C6">
      <w:pPr>
        <w:pStyle w:val="af3"/>
        <w:widowControl w:val="0"/>
        <w:numPr>
          <w:ilvl w:val="0"/>
          <w:numId w:val="20"/>
        </w:numPr>
        <w:tabs>
          <w:tab w:val="left" w:pos="851"/>
          <w:tab w:val="left" w:pos="993"/>
        </w:tabs>
        <w:overflowPunct w:val="0"/>
        <w:autoSpaceDE w:val="0"/>
        <w:autoSpaceDN w:val="0"/>
        <w:adjustRightInd w:val="0"/>
        <w:ind w:left="0" w:firstLine="709"/>
        <w:contextualSpacing/>
        <w:jc w:val="both"/>
      </w:pPr>
      <w:r w:rsidRPr="00934FB9">
        <w:t xml:space="preserve">информационных блоков не должно быть слишком много (3-6); </w:t>
      </w:r>
    </w:p>
    <w:p w:rsidR="00D941D6" w:rsidRPr="00934FB9" w:rsidRDefault="00D941D6" w:rsidP="00FD22C6">
      <w:pPr>
        <w:pStyle w:val="af3"/>
        <w:widowControl w:val="0"/>
        <w:numPr>
          <w:ilvl w:val="0"/>
          <w:numId w:val="20"/>
        </w:numPr>
        <w:tabs>
          <w:tab w:val="left" w:pos="851"/>
          <w:tab w:val="left" w:pos="993"/>
        </w:tabs>
        <w:overflowPunct w:val="0"/>
        <w:autoSpaceDE w:val="0"/>
        <w:autoSpaceDN w:val="0"/>
        <w:adjustRightInd w:val="0"/>
        <w:ind w:left="0" w:firstLine="709"/>
        <w:contextualSpacing/>
        <w:jc w:val="both"/>
      </w:pPr>
      <w:r w:rsidRPr="00934FB9">
        <w:t>рекомендуемый размер одного информационного блока — не более 1/2 размера слайда;</w:t>
      </w:r>
    </w:p>
    <w:p w:rsidR="00D941D6" w:rsidRPr="00934FB9" w:rsidRDefault="00D941D6" w:rsidP="00FD22C6">
      <w:pPr>
        <w:pStyle w:val="af3"/>
        <w:widowControl w:val="0"/>
        <w:numPr>
          <w:ilvl w:val="0"/>
          <w:numId w:val="20"/>
        </w:numPr>
        <w:tabs>
          <w:tab w:val="left" w:pos="851"/>
          <w:tab w:val="left" w:pos="993"/>
        </w:tabs>
        <w:overflowPunct w:val="0"/>
        <w:autoSpaceDE w:val="0"/>
        <w:autoSpaceDN w:val="0"/>
        <w:adjustRightInd w:val="0"/>
        <w:ind w:left="0" w:firstLine="709"/>
        <w:contextualSpacing/>
        <w:jc w:val="both"/>
      </w:pPr>
      <w:r w:rsidRPr="00934FB9">
        <w:t>желательно присутствие на странице блоков с разнотипной информацией (текст, графики, диаграммы, таблицы, рисунки), дополняющей друг друга;</w:t>
      </w:r>
    </w:p>
    <w:p w:rsidR="00D941D6" w:rsidRPr="00934FB9" w:rsidRDefault="00D941D6" w:rsidP="00FD22C6">
      <w:pPr>
        <w:pStyle w:val="af3"/>
        <w:widowControl w:val="0"/>
        <w:numPr>
          <w:ilvl w:val="0"/>
          <w:numId w:val="20"/>
        </w:numPr>
        <w:tabs>
          <w:tab w:val="left" w:pos="851"/>
          <w:tab w:val="left" w:pos="993"/>
        </w:tabs>
        <w:overflowPunct w:val="0"/>
        <w:autoSpaceDE w:val="0"/>
        <w:autoSpaceDN w:val="0"/>
        <w:adjustRightInd w:val="0"/>
        <w:ind w:left="0" w:firstLine="709"/>
        <w:contextualSpacing/>
        <w:jc w:val="both"/>
      </w:pPr>
      <w:r w:rsidRPr="00934FB9">
        <w:t xml:space="preserve">ключевые слова в информационном блоке необходимо выделить; </w:t>
      </w:r>
    </w:p>
    <w:p w:rsidR="00D941D6" w:rsidRPr="00934FB9" w:rsidRDefault="00D941D6" w:rsidP="00FD22C6">
      <w:pPr>
        <w:pStyle w:val="af3"/>
        <w:widowControl w:val="0"/>
        <w:numPr>
          <w:ilvl w:val="0"/>
          <w:numId w:val="20"/>
        </w:numPr>
        <w:tabs>
          <w:tab w:val="left" w:pos="851"/>
          <w:tab w:val="left" w:pos="993"/>
        </w:tabs>
        <w:overflowPunct w:val="0"/>
        <w:autoSpaceDE w:val="0"/>
        <w:autoSpaceDN w:val="0"/>
        <w:adjustRightInd w:val="0"/>
        <w:ind w:left="0" w:firstLine="709"/>
        <w:contextualSpacing/>
        <w:jc w:val="both"/>
      </w:pPr>
      <w:r w:rsidRPr="00934FB9">
        <w:t>информационные блоки лучше располагать горизонтал</w:t>
      </w:r>
      <w:r w:rsidR="00934FB9">
        <w:t xml:space="preserve">ьно, связанные по смыслу блоки </w:t>
      </w:r>
    </w:p>
    <w:p w:rsidR="00D941D6" w:rsidRPr="00934FB9" w:rsidRDefault="00D941D6" w:rsidP="00FD22C6">
      <w:pPr>
        <w:pStyle w:val="af3"/>
        <w:widowControl w:val="0"/>
        <w:numPr>
          <w:ilvl w:val="0"/>
          <w:numId w:val="20"/>
        </w:numPr>
        <w:tabs>
          <w:tab w:val="left" w:pos="851"/>
          <w:tab w:val="left" w:pos="993"/>
        </w:tabs>
        <w:overflowPunct w:val="0"/>
        <w:autoSpaceDE w:val="0"/>
        <w:autoSpaceDN w:val="0"/>
        <w:adjustRightInd w:val="0"/>
        <w:ind w:left="0" w:firstLine="709"/>
        <w:contextualSpacing/>
        <w:jc w:val="both"/>
      </w:pPr>
      <w:r w:rsidRPr="00934FB9">
        <w:t xml:space="preserve">слева направо; </w:t>
      </w:r>
    </w:p>
    <w:p w:rsidR="00D941D6" w:rsidRPr="00934FB9" w:rsidRDefault="00D941D6" w:rsidP="00FD22C6">
      <w:pPr>
        <w:pStyle w:val="af3"/>
        <w:widowControl w:val="0"/>
        <w:numPr>
          <w:ilvl w:val="0"/>
          <w:numId w:val="20"/>
        </w:numPr>
        <w:tabs>
          <w:tab w:val="left" w:pos="851"/>
          <w:tab w:val="left" w:pos="993"/>
        </w:tabs>
        <w:overflowPunct w:val="0"/>
        <w:autoSpaceDE w:val="0"/>
        <w:autoSpaceDN w:val="0"/>
        <w:adjustRightInd w:val="0"/>
        <w:ind w:left="0" w:firstLine="709"/>
        <w:contextualSpacing/>
        <w:jc w:val="both"/>
      </w:pPr>
      <w:r w:rsidRPr="00934FB9">
        <w:t>наиболее важную информацию следует поместить в центр слайда;</w:t>
      </w:r>
    </w:p>
    <w:p w:rsidR="00D941D6" w:rsidRPr="00934FB9" w:rsidRDefault="00D941D6" w:rsidP="00FD22C6">
      <w:pPr>
        <w:pStyle w:val="af3"/>
        <w:widowControl w:val="0"/>
        <w:numPr>
          <w:ilvl w:val="0"/>
          <w:numId w:val="20"/>
        </w:numPr>
        <w:tabs>
          <w:tab w:val="left" w:pos="851"/>
          <w:tab w:val="left" w:pos="993"/>
        </w:tabs>
        <w:overflowPunct w:val="0"/>
        <w:autoSpaceDE w:val="0"/>
        <w:autoSpaceDN w:val="0"/>
        <w:adjustRightInd w:val="0"/>
        <w:ind w:left="0" w:firstLine="709"/>
        <w:contextualSpacing/>
        <w:jc w:val="both"/>
      </w:pPr>
      <w:r w:rsidRPr="00934FB9">
        <w:t>логика предъявления информации на слайдах и в презентации должна соответствовать логике ее изложения.</w:t>
      </w:r>
    </w:p>
    <w:p w:rsidR="00D941D6" w:rsidRPr="00934FB9" w:rsidRDefault="00D941D6" w:rsidP="00934FB9">
      <w:pPr>
        <w:widowControl w:val="0"/>
        <w:overflowPunct w:val="0"/>
        <w:autoSpaceDE w:val="0"/>
        <w:autoSpaceDN w:val="0"/>
        <w:adjustRightInd w:val="0"/>
        <w:ind w:firstLine="709"/>
        <w:jc w:val="both"/>
      </w:pPr>
      <w:bookmarkStart w:id="12" w:name="page15"/>
      <w:bookmarkEnd w:id="12"/>
      <w:r w:rsidRPr="00934FB9">
        <w:t xml:space="preserve">Помимо правильного расположения текстовых блоков, нужно </w:t>
      </w:r>
      <w:r w:rsidR="00934FB9">
        <w:t>не забывать и об их содержании в</w:t>
      </w:r>
      <w:r w:rsidRPr="00934FB9">
        <w:t xml:space="preserve"> тексте. В нем ни в коем случае не должно содержаться орфографических ошибок. Также следует учитывать общие правила оформления текста.</w:t>
      </w:r>
    </w:p>
    <w:p w:rsidR="00D941D6" w:rsidRPr="00934FB9" w:rsidRDefault="00D941D6" w:rsidP="00934FB9">
      <w:pPr>
        <w:widowControl w:val="0"/>
        <w:overflowPunct w:val="0"/>
        <w:autoSpaceDE w:val="0"/>
        <w:autoSpaceDN w:val="0"/>
        <w:adjustRightInd w:val="0"/>
        <w:ind w:firstLine="709"/>
        <w:jc w:val="both"/>
      </w:pPr>
      <w:r w:rsidRPr="00934FB9">
        <w:t>После создания презентац</w:t>
      </w:r>
      <w:proofErr w:type="gramStart"/>
      <w:r w:rsidRPr="00934FB9">
        <w:t>ии и ее</w:t>
      </w:r>
      <w:proofErr w:type="gramEnd"/>
      <w:r w:rsidRPr="00934FB9">
        <w:t xml:space="preserve"> оформления, необходимо отрепетировать ее показ и свое выступление, проверить, как будет выглядеть презентация в целом (на экране компьютера или проекционном экране), насколько скоро и адекватно она воспринимается из разных мест аудитории, при разном освещении, шумовом сопровождении, в обстановке, максимально приближенной к реальным условиям выступления.</w:t>
      </w:r>
    </w:p>
    <w:p w:rsidR="00D941D6" w:rsidRPr="00934FB9" w:rsidRDefault="00D941D6" w:rsidP="00934FB9">
      <w:pPr>
        <w:widowControl w:val="0"/>
        <w:autoSpaceDE w:val="0"/>
        <w:autoSpaceDN w:val="0"/>
        <w:adjustRightInd w:val="0"/>
        <w:ind w:firstLine="709"/>
        <w:jc w:val="both"/>
      </w:pPr>
    </w:p>
    <w:p w:rsidR="00D941D6" w:rsidRPr="00934FB9" w:rsidRDefault="00D941D6" w:rsidP="00934FB9">
      <w:pPr>
        <w:widowControl w:val="0"/>
        <w:autoSpaceDE w:val="0"/>
        <w:autoSpaceDN w:val="0"/>
        <w:adjustRightInd w:val="0"/>
        <w:ind w:firstLine="709"/>
        <w:jc w:val="both"/>
      </w:pPr>
      <w:r w:rsidRPr="00934FB9">
        <w:rPr>
          <w:b/>
          <w:bCs/>
        </w:rPr>
        <w:t>Рекомендации к содержанию презентации</w:t>
      </w:r>
    </w:p>
    <w:p w:rsidR="00D941D6" w:rsidRPr="00934FB9" w:rsidRDefault="00D941D6" w:rsidP="00934FB9">
      <w:pPr>
        <w:widowControl w:val="0"/>
        <w:autoSpaceDE w:val="0"/>
        <w:autoSpaceDN w:val="0"/>
        <w:adjustRightInd w:val="0"/>
        <w:ind w:firstLine="709"/>
        <w:jc w:val="both"/>
      </w:pPr>
    </w:p>
    <w:p w:rsidR="00934FB9" w:rsidRDefault="00D941D6" w:rsidP="00934FB9">
      <w:pPr>
        <w:widowControl w:val="0"/>
        <w:overflowPunct w:val="0"/>
        <w:autoSpaceDE w:val="0"/>
        <w:autoSpaceDN w:val="0"/>
        <w:adjustRightInd w:val="0"/>
        <w:ind w:firstLine="709"/>
        <w:jc w:val="both"/>
      </w:pPr>
      <w:r w:rsidRPr="00934FB9">
        <w:rPr>
          <w:b/>
        </w:rPr>
        <w:t>По содержанию</w:t>
      </w:r>
      <w:r w:rsidRPr="00934FB9">
        <w:t xml:space="preserve"> </w:t>
      </w:r>
    </w:p>
    <w:p w:rsidR="00D941D6" w:rsidRPr="00934FB9" w:rsidRDefault="00D941D6" w:rsidP="00934FB9">
      <w:pPr>
        <w:widowControl w:val="0"/>
        <w:overflowPunct w:val="0"/>
        <w:autoSpaceDE w:val="0"/>
        <w:autoSpaceDN w:val="0"/>
        <w:adjustRightInd w:val="0"/>
        <w:ind w:firstLine="709"/>
        <w:jc w:val="both"/>
      </w:pPr>
      <w:r w:rsidRPr="00934FB9">
        <w:t>На слайдах презентации не пишется весь тот текст, который произносит докладчик (во-первых, в этом случае сам факт произнесения доклада теряет смысл, так как аудитория обычно умеет читать, а во-вторых, длинный текст на слайде плохо воспринимается и только мешает слушанию и пониманию смысла).</w:t>
      </w:r>
    </w:p>
    <w:p w:rsidR="00D941D6" w:rsidRPr="00934FB9" w:rsidRDefault="00D941D6" w:rsidP="00934FB9">
      <w:pPr>
        <w:widowControl w:val="0"/>
        <w:overflowPunct w:val="0"/>
        <w:autoSpaceDE w:val="0"/>
        <w:autoSpaceDN w:val="0"/>
        <w:adjustRightInd w:val="0"/>
        <w:ind w:firstLine="709"/>
        <w:jc w:val="both"/>
      </w:pPr>
      <w:r w:rsidRPr="00934FB9">
        <w:t>Текст на слайде должен содержать только ключевые фразы (слова), которые докладчик развивает и комментирует устно.</w:t>
      </w:r>
    </w:p>
    <w:p w:rsidR="00D941D6" w:rsidRPr="00934FB9" w:rsidRDefault="00D941D6" w:rsidP="00934FB9">
      <w:pPr>
        <w:widowControl w:val="0"/>
        <w:overflowPunct w:val="0"/>
        <w:autoSpaceDE w:val="0"/>
        <w:autoSpaceDN w:val="0"/>
        <w:adjustRightInd w:val="0"/>
        <w:ind w:firstLine="709"/>
        <w:jc w:val="both"/>
      </w:pPr>
      <w:r w:rsidRPr="00934FB9">
        <w:t>Если презентация является основой устного доклада, то второй слайд должен содержать краткое перечисление всех основных вопросов, которые будут рассмотрены в докладе. Это дисциплинирует докладчика, концентрирует внимание слушателей, а, кроме того, во время создания такого слайда от автора требуется очень четко выделить и сформулировать ключевые проблемы доклада.</w:t>
      </w:r>
    </w:p>
    <w:p w:rsidR="00D941D6" w:rsidRPr="00934FB9" w:rsidRDefault="00D941D6" w:rsidP="00934FB9">
      <w:pPr>
        <w:widowControl w:val="0"/>
        <w:overflowPunct w:val="0"/>
        <w:autoSpaceDE w:val="0"/>
        <w:autoSpaceDN w:val="0"/>
        <w:adjustRightInd w:val="0"/>
        <w:ind w:firstLine="709"/>
        <w:jc w:val="both"/>
      </w:pPr>
      <w:r w:rsidRPr="00934FB9">
        <w:t>Если презентация имеет характер игры, викторины, или какой-либо другой, который требует активного участия аудитории, то на каждом слайде должен быть текст только одного шага, или эти «шаги» должны появляться на экране постепенно.</w:t>
      </w:r>
    </w:p>
    <w:p w:rsidR="00D941D6" w:rsidRPr="00934FB9" w:rsidRDefault="00D941D6" w:rsidP="00934FB9">
      <w:pPr>
        <w:widowControl w:val="0"/>
        <w:autoSpaceDE w:val="0"/>
        <w:autoSpaceDN w:val="0"/>
        <w:adjustRightInd w:val="0"/>
        <w:ind w:firstLine="709"/>
        <w:jc w:val="both"/>
      </w:pPr>
    </w:p>
    <w:p w:rsidR="00934FB9" w:rsidRDefault="00D941D6" w:rsidP="00934FB9">
      <w:pPr>
        <w:widowControl w:val="0"/>
        <w:overflowPunct w:val="0"/>
        <w:autoSpaceDE w:val="0"/>
        <w:autoSpaceDN w:val="0"/>
        <w:adjustRightInd w:val="0"/>
        <w:ind w:firstLine="709"/>
        <w:jc w:val="both"/>
        <w:rPr>
          <w:b/>
        </w:rPr>
      </w:pPr>
      <w:r w:rsidRPr="00934FB9">
        <w:rPr>
          <w:b/>
        </w:rPr>
        <w:t>По оформлению</w:t>
      </w:r>
    </w:p>
    <w:p w:rsidR="00D941D6" w:rsidRPr="00934FB9" w:rsidRDefault="00D941D6" w:rsidP="00934FB9">
      <w:pPr>
        <w:widowControl w:val="0"/>
        <w:overflowPunct w:val="0"/>
        <w:autoSpaceDE w:val="0"/>
        <w:autoSpaceDN w:val="0"/>
        <w:adjustRightInd w:val="0"/>
        <w:ind w:firstLine="709"/>
        <w:jc w:val="both"/>
      </w:pPr>
      <w:r w:rsidRPr="00934FB9">
        <w:t>На первом слайде пишется не только название презентации, но и имена авторов, и дата создания.</w:t>
      </w:r>
    </w:p>
    <w:p w:rsidR="00D941D6" w:rsidRPr="00934FB9" w:rsidRDefault="00D941D6" w:rsidP="00934FB9">
      <w:pPr>
        <w:widowControl w:val="0"/>
        <w:overflowPunct w:val="0"/>
        <w:autoSpaceDE w:val="0"/>
        <w:autoSpaceDN w:val="0"/>
        <w:adjustRightInd w:val="0"/>
        <w:ind w:firstLine="709"/>
        <w:jc w:val="both"/>
      </w:pPr>
      <w:r w:rsidRPr="00934FB9">
        <w:t>Каждая прямая цитата, которую комментирует или даже просто приводит докладчик (будь то эпиграф или цитаты по ходу доклада) размещается на отдельном слайде, обязательно с полной подписью автора (имя и фамилия, инициалы и фамилия, но ни в коем случае – одна фамилия, исключение – псевдонимы). Допустимый вариант – две небольшие цитаты на одну тему на одном слайде, но не больше.</w:t>
      </w:r>
    </w:p>
    <w:p w:rsidR="00D941D6" w:rsidRPr="00934FB9" w:rsidRDefault="00D941D6" w:rsidP="00934FB9">
      <w:pPr>
        <w:widowControl w:val="0"/>
        <w:autoSpaceDE w:val="0"/>
        <w:autoSpaceDN w:val="0"/>
        <w:adjustRightInd w:val="0"/>
        <w:ind w:firstLine="709"/>
        <w:jc w:val="both"/>
      </w:pPr>
      <w:r w:rsidRPr="00934FB9">
        <w:t>Все схемы и графики должны иметь названия, отражающие их содержание.</w:t>
      </w:r>
    </w:p>
    <w:p w:rsidR="00D941D6" w:rsidRPr="00934FB9" w:rsidRDefault="00D941D6" w:rsidP="00934FB9">
      <w:pPr>
        <w:widowControl w:val="0"/>
        <w:overflowPunct w:val="0"/>
        <w:autoSpaceDE w:val="0"/>
        <w:autoSpaceDN w:val="0"/>
        <w:adjustRightInd w:val="0"/>
        <w:ind w:firstLine="709"/>
        <w:jc w:val="both"/>
      </w:pPr>
      <w:r w:rsidRPr="00934FB9">
        <w:t>На каждом слайде выставляется колонтитул, включающий фамилию автора и/или краткое название презентации и год создания, номер слайда.</w:t>
      </w:r>
    </w:p>
    <w:p w:rsidR="00D941D6" w:rsidRPr="00934FB9" w:rsidRDefault="00D941D6" w:rsidP="00934FB9">
      <w:pPr>
        <w:widowControl w:val="0"/>
        <w:overflowPunct w:val="0"/>
        <w:autoSpaceDE w:val="0"/>
        <w:autoSpaceDN w:val="0"/>
        <w:adjustRightInd w:val="0"/>
        <w:ind w:firstLine="709"/>
        <w:jc w:val="both"/>
      </w:pPr>
      <w:r w:rsidRPr="00934FB9">
        <w:t>В конце презентации представляется список использованных источников, оформленный по правилам библиографического описания.</w:t>
      </w:r>
    </w:p>
    <w:p w:rsidR="00D941D6" w:rsidRPr="00934FB9" w:rsidRDefault="00D941D6" w:rsidP="00934FB9">
      <w:pPr>
        <w:widowControl w:val="0"/>
        <w:overflowPunct w:val="0"/>
        <w:autoSpaceDE w:val="0"/>
        <w:autoSpaceDN w:val="0"/>
        <w:adjustRightInd w:val="0"/>
        <w:ind w:firstLine="709"/>
        <w:jc w:val="both"/>
      </w:pPr>
      <w:r w:rsidRPr="00934FB9">
        <w:t>Правила хорошего тона требуют, чтобы последний слайд содержал выражение благодарности тем, кто прямо или косвенно помогал в работе над презентацией.</w:t>
      </w:r>
    </w:p>
    <w:p w:rsidR="00D941D6" w:rsidRPr="00934FB9" w:rsidRDefault="00D941D6" w:rsidP="00934FB9">
      <w:pPr>
        <w:widowControl w:val="0"/>
        <w:overflowPunct w:val="0"/>
        <w:autoSpaceDE w:val="0"/>
        <w:autoSpaceDN w:val="0"/>
        <w:adjustRightInd w:val="0"/>
        <w:ind w:firstLine="709"/>
        <w:jc w:val="both"/>
      </w:pPr>
      <w:r w:rsidRPr="00934FB9">
        <w:t>Кино и видеоматериалы оформляются титрами, в которых указываются: название фильма (репортажа), год и место выпуска, авторы идеи и сценария, руководитель проекта.</w:t>
      </w:r>
      <w:bookmarkStart w:id="13" w:name="page21"/>
      <w:bookmarkEnd w:id="13"/>
      <w:r w:rsidRPr="00934FB9">
        <w:t xml:space="preserve"> Для правильной работы презентации все вложенные файлы (документы, видео, звук и пр.) размещайте в ту же папку, что и презентацию.</w:t>
      </w:r>
    </w:p>
    <w:p w:rsidR="00D941D6" w:rsidRPr="00934FB9" w:rsidRDefault="00D941D6" w:rsidP="00934FB9">
      <w:pPr>
        <w:widowControl w:val="0"/>
        <w:autoSpaceDE w:val="0"/>
        <w:autoSpaceDN w:val="0"/>
        <w:adjustRightInd w:val="0"/>
        <w:ind w:firstLine="709"/>
        <w:jc w:val="both"/>
      </w:pPr>
    </w:p>
    <w:p w:rsidR="00D941D6" w:rsidRPr="00934FB9" w:rsidRDefault="00D941D6" w:rsidP="00934FB9">
      <w:pPr>
        <w:widowControl w:val="0"/>
        <w:autoSpaceDE w:val="0"/>
        <w:autoSpaceDN w:val="0"/>
        <w:adjustRightInd w:val="0"/>
        <w:ind w:firstLine="709"/>
        <w:jc w:val="both"/>
        <w:rPr>
          <w:b/>
          <w:bCs/>
        </w:rPr>
      </w:pPr>
      <w:r w:rsidRPr="00934FB9">
        <w:rPr>
          <w:b/>
          <w:bCs/>
        </w:rPr>
        <w:t>Форма контроля и критерии оценки</w:t>
      </w:r>
    </w:p>
    <w:p w:rsidR="00D941D6" w:rsidRPr="00934FB9" w:rsidRDefault="00D941D6" w:rsidP="00934FB9">
      <w:pPr>
        <w:widowControl w:val="0"/>
        <w:autoSpaceDE w:val="0"/>
        <w:autoSpaceDN w:val="0"/>
        <w:adjustRightInd w:val="0"/>
        <w:ind w:firstLine="709"/>
        <w:jc w:val="both"/>
      </w:pPr>
    </w:p>
    <w:p w:rsidR="00D941D6" w:rsidRPr="00934FB9" w:rsidRDefault="00D941D6" w:rsidP="00934FB9">
      <w:pPr>
        <w:widowControl w:val="0"/>
        <w:autoSpaceDE w:val="0"/>
        <w:autoSpaceDN w:val="0"/>
        <w:adjustRightInd w:val="0"/>
        <w:ind w:firstLine="709"/>
        <w:jc w:val="both"/>
      </w:pPr>
      <w:r w:rsidRPr="00934FB9">
        <w:t>Презентацию необходимо предоставить преподавателю для проверки в электронном виде.</w:t>
      </w:r>
      <w:bookmarkStart w:id="14" w:name="page23"/>
      <w:bookmarkEnd w:id="14"/>
    </w:p>
    <w:p w:rsidR="00D941D6" w:rsidRPr="00934FB9" w:rsidRDefault="00D941D6" w:rsidP="00934FB9">
      <w:pPr>
        <w:widowControl w:val="0"/>
        <w:overflowPunct w:val="0"/>
        <w:autoSpaceDE w:val="0"/>
        <w:autoSpaceDN w:val="0"/>
        <w:adjustRightInd w:val="0"/>
        <w:ind w:firstLine="709"/>
        <w:jc w:val="both"/>
      </w:pPr>
      <w:r w:rsidRPr="00934FB9">
        <w:t>«Отлично» выставляется в случае, если презентация выполнена аккуратно, примеры проиллюстрированы, полностью освещены все обозначенные вопросы.</w:t>
      </w:r>
    </w:p>
    <w:p w:rsidR="00D941D6" w:rsidRPr="00934FB9" w:rsidRDefault="00D941D6" w:rsidP="00934FB9">
      <w:pPr>
        <w:widowControl w:val="0"/>
        <w:overflowPunct w:val="0"/>
        <w:autoSpaceDE w:val="0"/>
        <w:autoSpaceDN w:val="0"/>
        <w:adjustRightInd w:val="0"/>
        <w:ind w:firstLine="709"/>
        <w:jc w:val="both"/>
      </w:pPr>
      <w:r w:rsidRPr="00934FB9">
        <w:t>«Хорошо» выставляется в случае, если работа содержит небольшие неточности</w:t>
      </w:r>
      <w:proofErr w:type="gramStart"/>
      <w:r w:rsidRPr="00934FB9">
        <w:t xml:space="preserve"> .</w:t>
      </w:r>
      <w:proofErr w:type="gramEnd"/>
      <w:r w:rsidRPr="00934FB9">
        <w:t xml:space="preserve"> «Удовлетворительно» - в случае, если презентация выполнена неаккуратно, не полностью</w:t>
      </w:r>
    </w:p>
    <w:p w:rsidR="00D941D6" w:rsidRPr="00934FB9" w:rsidRDefault="00D941D6" w:rsidP="00934FB9">
      <w:pPr>
        <w:widowControl w:val="0"/>
        <w:autoSpaceDE w:val="0"/>
        <w:autoSpaceDN w:val="0"/>
        <w:adjustRightInd w:val="0"/>
        <w:ind w:firstLine="709"/>
        <w:jc w:val="both"/>
      </w:pPr>
      <w:r w:rsidRPr="00934FB9">
        <w:t>освещены заданные вопросы.</w:t>
      </w:r>
    </w:p>
    <w:p w:rsidR="00D941D6" w:rsidRPr="00934FB9" w:rsidRDefault="00D941D6" w:rsidP="00934FB9">
      <w:pPr>
        <w:widowControl w:val="0"/>
        <w:overflowPunct w:val="0"/>
        <w:autoSpaceDE w:val="0"/>
        <w:autoSpaceDN w:val="0"/>
        <w:adjustRightInd w:val="0"/>
        <w:ind w:firstLine="709"/>
        <w:jc w:val="both"/>
      </w:pPr>
      <w:r w:rsidRPr="00934FB9">
        <w:t>«Неудовлетворительно» - работа выполнена небрежно, не соблюдена структура, отсутствуют иллюстрации.</w:t>
      </w:r>
    </w:p>
    <w:p w:rsidR="00D941D6" w:rsidRPr="00934FB9" w:rsidRDefault="00D941D6" w:rsidP="00934FB9">
      <w:pPr>
        <w:widowControl w:val="0"/>
        <w:autoSpaceDE w:val="0"/>
        <w:autoSpaceDN w:val="0"/>
        <w:adjustRightInd w:val="0"/>
        <w:ind w:firstLine="709"/>
        <w:jc w:val="both"/>
      </w:pPr>
    </w:p>
    <w:p w:rsidR="00D941D6" w:rsidRPr="00934FB9" w:rsidRDefault="00D40F62" w:rsidP="00934FB9">
      <w:pPr>
        <w:widowControl w:val="0"/>
        <w:autoSpaceDE w:val="0"/>
        <w:autoSpaceDN w:val="0"/>
        <w:adjustRightInd w:val="0"/>
        <w:ind w:firstLine="709"/>
        <w:jc w:val="both"/>
      </w:pPr>
      <w:r>
        <w:rPr>
          <w:b/>
          <w:bCs/>
        </w:rPr>
        <w:t>Вид работы -</w:t>
      </w:r>
      <w:r w:rsidR="00D941D6" w:rsidRPr="00934FB9">
        <w:rPr>
          <w:b/>
          <w:bCs/>
        </w:rPr>
        <w:t xml:space="preserve"> </w:t>
      </w:r>
      <w:r w:rsidR="00D941D6" w:rsidRPr="00934FB9">
        <w:t>Подготовка доклада</w:t>
      </w:r>
    </w:p>
    <w:p w:rsidR="00D941D6" w:rsidRPr="00934FB9" w:rsidRDefault="00D941D6" w:rsidP="00934FB9">
      <w:pPr>
        <w:widowControl w:val="0"/>
        <w:autoSpaceDE w:val="0"/>
        <w:autoSpaceDN w:val="0"/>
        <w:adjustRightInd w:val="0"/>
        <w:ind w:firstLine="709"/>
        <w:jc w:val="both"/>
      </w:pPr>
    </w:p>
    <w:p w:rsidR="00D941D6" w:rsidRPr="00934FB9" w:rsidRDefault="00D941D6" w:rsidP="00D40F62">
      <w:pPr>
        <w:widowControl w:val="0"/>
        <w:overflowPunct w:val="0"/>
        <w:autoSpaceDE w:val="0"/>
        <w:autoSpaceDN w:val="0"/>
        <w:adjustRightInd w:val="0"/>
        <w:ind w:firstLine="709"/>
        <w:jc w:val="both"/>
      </w:pPr>
      <w:r w:rsidRPr="00934FB9">
        <w:rPr>
          <w:b/>
          <w:bCs/>
        </w:rPr>
        <w:t xml:space="preserve">Доклад </w:t>
      </w:r>
      <w:r w:rsidRPr="00934FB9">
        <w:t>–</w:t>
      </w:r>
      <w:r w:rsidRPr="00934FB9">
        <w:rPr>
          <w:b/>
          <w:bCs/>
        </w:rPr>
        <w:t xml:space="preserve"> </w:t>
      </w:r>
      <w:r w:rsidRPr="00934FB9">
        <w:t>это устное выступление на заданную тему.</w:t>
      </w:r>
      <w:r w:rsidRPr="00934FB9">
        <w:rPr>
          <w:b/>
          <w:bCs/>
        </w:rPr>
        <w:t xml:space="preserve"> </w:t>
      </w:r>
      <w:r w:rsidRPr="00934FB9">
        <w:t>В учебных заведениях время доклада,</w:t>
      </w:r>
      <w:r w:rsidR="00D40F62">
        <w:t xml:space="preserve"> </w:t>
      </w:r>
      <w:r w:rsidRPr="00934FB9">
        <w:t>как правило, составляет 5-15 минут.</w:t>
      </w:r>
    </w:p>
    <w:p w:rsidR="00D941D6" w:rsidRPr="00934FB9" w:rsidRDefault="00D941D6" w:rsidP="00934FB9">
      <w:pPr>
        <w:widowControl w:val="0"/>
        <w:autoSpaceDE w:val="0"/>
        <w:autoSpaceDN w:val="0"/>
        <w:adjustRightInd w:val="0"/>
        <w:ind w:firstLine="709"/>
        <w:jc w:val="both"/>
        <w:rPr>
          <w:b/>
          <w:bCs/>
        </w:rPr>
      </w:pPr>
    </w:p>
    <w:p w:rsidR="00D941D6" w:rsidRPr="00934FB9" w:rsidRDefault="00D941D6" w:rsidP="00934FB9">
      <w:pPr>
        <w:widowControl w:val="0"/>
        <w:autoSpaceDE w:val="0"/>
        <w:autoSpaceDN w:val="0"/>
        <w:adjustRightInd w:val="0"/>
        <w:ind w:firstLine="709"/>
        <w:jc w:val="both"/>
      </w:pPr>
      <w:r w:rsidRPr="00934FB9">
        <w:rPr>
          <w:b/>
          <w:bCs/>
        </w:rPr>
        <w:t>Цели доклада:</w:t>
      </w:r>
    </w:p>
    <w:p w:rsidR="00D941D6" w:rsidRPr="00934FB9" w:rsidRDefault="00D941D6" w:rsidP="00934FB9">
      <w:pPr>
        <w:widowControl w:val="0"/>
        <w:overflowPunct w:val="0"/>
        <w:autoSpaceDE w:val="0"/>
        <w:autoSpaceDN w:val="0"/>
        <w:adjustRightInd w:val="0"/>
        <w:ind w:firstLine="709"/>
        <w:jc w:val="both"/>
      </w:pPr>
      <w:r w:rsidRPr="00934FB9">
        <w:t xml:space="preserve">1. Научиться убедительно и кратко излагать свои мысли в устной форме. Эффективно </w:t>
      </w:r>
      <w:r w:rsidRPr="00934FB9">
        <w:lastRenderedPageBreak/>
        <w:t>продавать свой интеллектуальный продукт.</w:t>
      </w:r>
    </w:p>
    <w:p w:rsidR="00D941D6" w:rsidRPr="00934FB9" w:rsidRDefault="00D941D6" w:rsidP="00934FB9">
      <w:pPr>
        <w:widowControl w:val="0"/>
        <w:overflowPunct w:val="0"/>
        <w:autoSpaceDE w:val="0"/>
        <w:autoSpaceDN w:val="0"/>
        <w:adjustRightInd w:val="0"/>
        <w:ind w:firstLine="709"/>
        <w:jc w:val="both"/>
      </w:pPr>
      <w:r w:rsidRPr="00934FB9">
        <w:t>2. Донести информацию до слушателя, установить контакт с аудиторией и получить обратную связь.</w:t>
      </w:r>
    </w:p>
    <w:p w:rsidR="00D941D6" w:rsidRPr="00934FB9" w:rsidRDefault="00D941D6" w:rsidP="00934FB9">
      <w:pPr>
        <w:widowControl w:val="0"/>
        <w:overflowPunct w:val="0"/>
        <w:autoSpaceDE w:val="0"/>
        <w:autoSpaceDN w:val="0"/>
        <w:adjustRightInd w:val="0"/>
        <w:ind w:firstLine="709"/>
        <w:jc w:val="both"/>
      </w:pPr>
    </w:p>
    <w:p w:rsidR="00D941D6" w:rsidRPr="00934FB9" w:rsidRDefault="00D941D6" w:rsidP="00934FB9">
      <w:pPr>
        <w:widowControl w:val="0"/>
        <w:overflowPunct w:val="0"/>
        <w:autoSpaceDE w:val="0"/>
        <w:autoSpaceDN w:val="0"/>
        <w:adjustRightInd w:val="0"/>
        <w:ind w:firstLine="709"/>
        <w:jc w:val="both"/>
      </w:pPr>
      <w:r w:rsidRPr="00934FB9">
        <w:t>Важно при подготовке доклада учитывать три его фазы: мотивацию, убеждение, побуждение.</w:t>
      </w:r>
    </w:p>
    <w:p w:rsidR="00D941D6" w:rsidRPr="00934FB9" w:rsidRDefault="00D941D6" w:rsidP="00934FB9">
      <w:pPr>
        <w:widowControl w:val="0"/>
        <w:autoSpaceDE w:val="0"/>
        <w:autoSpaceDN w:val="0"/>
        <w:adjustRightInd w:val="0"/>
        <w:ind w:firstLine="709"/>
        <w:jc w:val="both"/>
      </w:pPr>
      <w:r w:rsidRPr="00934FB9">
        <w:rPr>
          <w:b/>
          <w:bCs/>
        </w:rPr>
        <w:t xml:space="preserve">В первой фазе доклада </w:t>
      </w:r>
      <w:r w:rsidRPr="00934FB9">
        <w:t>рекомендуется использовать:</w:t>
      </w:r>
    </w:p>
    <w:p w:rsidR="00D941D6" w:rsidRPr="00934FB9" w:rsidRDefault="00D941D6" w:rsidP="00FD22C6">
      <w:pPr>
        <w:widowControl w:val="0"/>
        <w:numPr>
          <w:ilvl w:val="0"/>
          <w:numId w:val="17"/>
        </w:numPr>
        <w:tabs>
          <w:tab w:val="left" w:pos="993"/>
        </w:tabs>
        <w:overflowPunct w:val="0"/>
        <w:autoSpaceDE w:val="0"/>
        <w:autoSpaceDN w:val="0"/>
        <w:adjustRightInd w:val="0"/>
        <w:ind w:left="0" w:firstLine="709"/>
        <w:jc w:val="both"/>
      </w:pPr>
      <w:r w:rsidRPr="00934FB9">
        <w:t xml:space="preserve">риторические вопросы; </w:t>
      </w:r>
    </w:p>
    <w:p w:rsidR="00D941D6" w:rsidRPr="00934FB9" w:rsidRDefault="00D941D6" w:rsidP="00FD22C6">
      <w:pPr>
        <w:widowControl w:val="0"/>
        <w:numPr>
          <w:ilvl w:val="0"/>
          <w:numId w:val="17"/>
        </w:numPr>
        <w:tabs>
          <w:tab w:val="left" w:pos="993"/>
        </w:tabs>
        <w:overflowPunct w:val="0"/>
        <w:autoSpaceDE w:val="0"/>
        <w:autoSpaceDN w:val="0"/>
        <w:adjustRightInd w:val="0"/>
        <w:ind w:left="0" w:firstLine="709"/>
        <w:jc w:val="both"/>
      </w:pPr>
      <w:r w:rsidRPr="00934FB9">
        <w:t xml:space="preserve">актуальные местные события; </w:t>
      </w:r>
    </w:p>
    <w:p w:rsidR="00D941D6" w:rsidRPr="00934FB9" w:rsidRDefault="00D941D6" w:rsidP="00FD22C6">
      <w:pPr>
        <w:widowControl w:val="0"/>
        <w:numPr>
          <w:ilvl w:val="0"/>
          <w:numId w:val="17"/>
        </w:numPr>
        <w:tabs>
          <w:tab w:val="left" w:pos="993"/>
        </w:tabs>
        <w:overflowPunct w:val="0"/>
        <w:autoSpaceDE w:val="0"/>
        <w:autoSpaceDN w:val="0"/>
        <w:adjustRightInd w:val="0"/>
        <w:ind w:left="0" w:firstLine="709"/>
        <w:jc w:val="both"/>
      </w:pPr>
      <w:r w:rsidRPr="00934FB9">
        <w:t xml:space="preserve">личные происшествия; </w:t>
      </w:r>
    </w:p>
    <w:p w:rsidR="00D941D6" w:rsidRPr="00934FB9" w:rsidRDefault="00D941D6" w:rsidP="00FD22C6">
      <w:pPr>
        <w:widowControl w:val="0"/>
        <w:numPr>
          <w:ilvl w:val="0"/>
          <w:numId w:val="17"/>
        </w:numPr>
        <w:tabs>
          <w:tab w:val="left" w:pos="993"/>
        </w:tabs>
        <w:overflowPunct w:val="0"/>
        <w:autoSpaceDE w:val="0"/>
        <w:autoSpaceDN w:val="0"/>
        <w:adjustRightInd w:val="0"/>
        <w:ind w:left="0" w:firstLine="709"/>
        <w:jc w:val="both"/>
      </w:pPr>
      <w:r w:rsidRPr="00934FB9">
        <w:t xml:space="preserve">истории, вызывающие шок; </w:t>
      </w:r>
    </w:p>
    <w:p w:rsidR="00D941D6" w:rsidRPr="00934FB9" w:rsidRDefault="00D941D6" w:rsidP="00FD22C6">
      <w:pPr>
        <w:widowControl w:val="0"/>
        <w:numPr>
          <w:ilvl w:val="0"/>
          <w:numId w:val="17"/>
        </w:numPr>
        <w:tabs>
          <w:tab w:val="left" w:pos="993"/>
        </w:tabs>
        <w:overflowPunct w:val="0"/>
        <w:autoSpaceDE w:val="0"/>
        <w:autoSpaceDN w:val="0"/>
        <w:adjustRightInd w:val="0"/>
        <w:ind w:left="0" w:firstLine="709"/>
        <w:jc w:val="both"/>
      </w:pPr>
      <w:r w:rsidRPr="00934FB9">
        <w:t xml:space="preserve">цитаты, пословицы; </w:t>
      </w:r>
    </w:p>
    <w:p w:rsidR="00D941D6" w:rsidRPr="00934FB9" w:rsidRDefault="00D941D6" w:rsidP="00FD22C6">
      <w:pPr>
        <w:widowControl w:val="0"/>
        <w:numPr>
          <w:ilvl w:val="0"/>
          <w:numId w:val="17"/>
        </w:numPr>
        <w:tabs>
          <w:tab w:val="left" w:pos="993"/>
        </w:tabs>
        <w:overflowPunct w:val="0"/>
        <w:autoSpaceDE w:val="0"/>
        <w:autoSpaceDN w:val="0"/>
        <w:adjustRightInd w:val="0"/>
        <w:ind w:left="0" w:firstLine="709"/>
        <w:jc w:val="both"/>
      </w:pPr>
      <w:r w:rsidRPr="00934FB9">
        <w:t xml:space="preserve">возбуждение воображения; </w:t>
      </w:r>
    </w:p>
    <w:p w:rsidR="00D941D6" w:rsidRPr="00934FB9" w:rsidRDefault="00D941D6" w:rsidP="00FD22C6">
      <w:pPr>
        <w:widowControl w:val="0"/>
        <w:numPr>
          <w:ilvl w:val="0"/>
          <w:numId w:val="17"/>
        </w:numPr>
        <w:tabs>
          <w:tab w:val="left" w:pos="993"/>
        </w:tabs>
        <w:overflowPunct w:val="0"/>
        <w:autoSpaceDE w:val="0"/>
        <w:autoSpaceDN w:val="0"/>
        <w:adjustRightInd w:val="0"/>
        <w:ind w:left="0" w:firstLine="709"/>
        <w:jc w:val="both"/>
      </w:pPr>
      <w:r w:rsidRPr="00934FB9">
        <w:t xml:space="preserve">оптический или акустический эффект; </w:t>
      </w:r>
    </w:p>
    <w:p w:rsidR="00D941D6" w:rsidRPr="00934FB9" w:rsidRDefault="00D941D6" w:rsidP="00FD22C6">
      <w:pPr>
        <w:widowControl w:val="0"/>
        <w:numPr>
          <w:ilvl w:val="0"/>
          <w:numId w:val="17"/>
        </w:numPr>
        <w:tabs>
          <w:tab w:val="left" w:pos="993"/>
        </w:tabs>
        <w:overflowPunct w:val="0"/>
        <w:autoSpaceDE w:val="0"/>
        <w:autoSpaceDN w:val="0"/>
        <w:adjustRightInd w:val="0"/>
        <w:ind w:left="0" w:firstLine="709"/>
        <w:jc w:val="both"/>
      </w:pPr>
      <w:r w:rsidRPr="00934FB9">
        <w:t>неожиданное для слушателей начало доклада.</w:t>
      </w:r>
    </w:p>
    <w:p w:rsidR="00D941D6" w:rsidRPr="00934FB9" w:rsidRDefault="00D941D6" w:rsidP="00934FB9">
      <w:pPr>
        <w:widowControl w:val="0"/>
        <w:overflowPunct w:val="0"/>
        <w:autoSpaceDE w:val="0"/>
        <w:autoSpaceDN w:val="0"/>
        <w:adjustRightInd w:val="0"/>
        <w:ind w:firstLine="709"/>
        <w:jc w:val="both"/>
      </w:pPr>
      <w:r w:rsidRPr="00934FB9">
        <w:t>Как правило, используется один из перечисленных приёмов. Главная цель фазы открытия (мотивации) – привлечь внимание слушателей к докладчику, поэтому длительность её минимальна.</w:t>
      </w:r>
    </w:p>
    <w:p w:rsidR="00D941D6" w:rsidRPr="00934FB9" w:rsidRDefault="00D941D6" w:rsidP="00934FB9">
      <w:pPr>
        <w:widowControl w:val="0"/>
        <w:overflowPunct w:val="0"/>
        <w:autoSpaceDE w:val="0"/>
        <w:autoSpaceDN w:val="0"/>
        <w:adjustRightInd w:val="0"/>
        <w:ind w:firstLine="709"/>
        <w:jc w:val="both"/>
      </w:pPr>
      <w:r w:rsidRPr="00934FB9">
        <w:rPr>
          <w:b/>
          <w:bCs/>
        </w:rPr>
        <w:t xml:space="preserve">Ядром </w:t>
      </w:r>
      <w:r w:rsidRPr="00934FB9">
        <w:t>хорошего</w:t>
      </w:r>
      <w:r w:rsidRPr="00934FB9">
        <w:rPr>
          <w:b/>
          <w:bCs/>
        </w:rPr>
        <w:t xml:space="preserve"> </w:t>
      </w:r>
      <w:r w:rsidRPr="00934FB9">
        <w:rPr>
          <w:bCs/>
        </w:rPr>
        <w:t>доклада</w:t>
      </w:r>
      <w:r w:rsidRPr="00934FB9">
        <w:rPr>
          <w:b/>
          <w:bCs/>
        </w:rPr>
        <w:t xml:space="preserve"> </w:t>
      </w:r>
      <w:r w:rsidRPr="00934FB9">
        <w:t>является информация.</w:t>
      </w:r>
      <w:r w:rsidRPr="00934FB9">
        <w:rPr>
          <w:b/>
          <w:bCs/>
        </w:rPr>
        <w:t xml:space="preserve"> </w:t>
      </w:r>
      <w:r w:rsidRPr="00934FB9">
        <w:t>Она должна быть новой и понятной.</w:t>
      </w:r>
      <w:r w:rsidRPr="00934FB9">
        <w:rPr>
          <w:b/>
          <w:bCs/>
        </w:rPr>
        <w:t xml:space="preserve"> </w:t>
      </w:r>
      <w:r w:rsidRPr="00934FB9">
        <w:t>Важно</w:t>
      </w:r>
      <w:r w:rsidRPr="00934FB9">
        <w:rPr>
          <w:b/>
          <w:bCs/>
        </w:rPr>
        <w:t xml:space="preserve"> </w:t>
      </w:r>
      <w:r w:rsidRPr="00934FB9">
        <w:t xml:space="preserve">в процессе доклада не только сообщить информацию, но и убедить слушателей в правильности своей точки зрения. Для </w:t>
      </w:r>
      <w:r w:rsidRPr="00934FB9">
        <w:rPr>
          <w:bCs/>
        </w:rPr>
        <w:t>убеждения</w:t>
      </w:r>
      <w:r w:rsidRPr="00934FB9">
        <w:t xml:space="preserve"> следует использовать:</w:t>
      </w:r>
    </w:p>
    <w:p w:rsidR="00D941D6" w:rsidRPr="00934FB9" w:rsidRDefault="00D941D6" w:rsidP="00934FB9">
      <w:pPr>
        <w:widowControl w:val="0"/>
        <w:autoSpaceDE w:val="0"/>
        <w:autoSpaceDN w:val="0"/>
        <w:adjustRightInd w:val="0"/>
        <w:ind w:firstLine="709"/>
        <w:jc w:val="both"/>
      </w:pPr>
      <w:r w:rsidRPr="00934FB9">
        <w:t xml:space="preserve">сообщение о себе кто? обоснование необходимости доклада почему? доказательство кто? когда? где? сколько? пример берём пример </w:t>
      </w:r>
      <w:proofErr w:type="gramStart"/>
      <w:r w:rsidRPr="00934FB9">
        <w:t>с</w:t>
      </w:r>
      <w:proofErr w:type="gramEnd"/>
      <w:r w:rsidRPr="00934FB9">
        <w:t xml:space="preserve"> … сравнение это так же, как… проблемы что мешает?</w:t>
      </w:r>
    </w:p>
    <w:p w:rsidR="00D941D6" w:rsidRPr="00934FB9" w:rsidRDefault="00D941D6" w:rsidP="00934FB9">
      <w:pPr>
        <w:ind w:firstLine="709"/>
        <w:jc w:val="both"/>
      </w:pPr>
      <w:r w:rsidRPr="00934FB9">
        <w:rPr>
          <w:b/>
        </w:rPr>
        <w:t>Третья фаза</w:t>
      </w:r>
      <w:r w:rsidRPr="00934FB9">
        <w:t xml:space="preserve"> доклада должна способствовать положительной реакции слушателей. В заключении могут быть </w:t>
      </w:r>
      <w:proofErr w:type="gramStart"/>
      <w:r w:rsidRPr="00934FB9">
        <w:t>использованы</w:t>
      </w:r>
      <w:proofErr w:type="gramEnd"/>
      <w:r w:rsidRPr="00934FB9">
        <w:t>:</w:t>
      </w:r>
    </w:p>
    <w:p w:rsidR="00D941D6" w:rsidRPr="00934FB9" w:rsidRDefault="00D941D6" w:rsidP="00934FB9">
      <w:pPr>
        <w:ind w:firstLine="709"/>
        <w:jc w:val="both"/>
      </w:pPr>
      <w:r w:rsidRPr="00934FB9">
        <w:t xml:space="preserve">обобщение; прогноз; цитата; пожелания; объявление о продолжении дискуссии; просьба о предложениях по улучшению; благодарность за внимание. </w:t>
      </w:r>
    </w:p>
    <w:p w:rsidR="00D941D6" w:rsidRPr="00934FB9" w:rsidRDefault="00D941D6" w:rsidP="00934FB9">
      <w:pPr>
        <w:ind w:firstLine="709"/>
        <w:jc w:val="both"/>
        <w:rPr>
          <w:b/>
        </w:rPr>
      </w:pPr>
      <w:r w:rsidRPr="00934FB9">
        <w:rPr>
          <w:b/>
        </w:rPr>
        <w:t>Средства достижения воздействия</w:t>
      </w:r>
    </w:p>
    <w:p w:rsidR="00D941D6" w:rsidRPr="00934FB9" w:rsidRDefault="00D941D6" w:rsidP="00934FB9">
      <w:pPr>
        <w:ind w:firstLine="709"/>
        <w:jc w:val="both"/>
      </w:pPr>
      <w:r w:rsidRPr="00934FB9">
        <w:t xml:space="preserve">Язык доклада. Короткие предложения. Выделение главных предложений. Выбор слов. Иностранные слова и сокращения. Образность языка. Голос Выразительность. Вариации громкости. Темп речи. Внешнее общение Зрительный контакт. Обратная связь.  Доверительность. Жестикуляция. </w:t>
      </w:r>
    </w:p>
    <w:p w:rsidR="00D941D6" w:rsidRPr="00934FB9" w:rsidRDefault="00D941D6" w:rsidP="00934FB9">
      <w:pPr>
        <w:widowControl w:val="0"/>
        <w:autoSpaceDE w:val="0"/>
        <w:autoSpaceDN w:val="0"/>
        <w:adjustRightInd w:val="0"/>
        <w:ind w:firstLine="709"/>
        <w:jc w:val="both"/>
      </w:pPr>
    </w:p>
    <w:p w:rsidR="00D941D6" w:rsidRPr="00934FB9" w:rsidRDefault="00D941D6" w:rsidP="00934FB9">
      <w:pPr>
        <w:widowControl w:val="0"/>
        <w:autoSpaceDE w:val="0"/>
        <w:autoSpaceDN w:val="0"/>
        <w:adjustRightInd w:val="0"/>
        <w:ind w:firstLine="709"/>
        <w:jc w:val="both"/>
      </w:pPr>
      <w:r w:rsidRPr="00934FB9">
        <w:rPr>
          <w:b/>
          <w:bCs/>
        </w:rPr>
        <w:t>Формы контроля и критерии оценок</w:t>
      </w:r>
    </w:p>
    <w:p w:rsidR="00D941D6" w:rsidRPr="00934FB9" w:rsidRDefault="00D941D6" w:rsidP="00934FB9">
      <w:pPr>
        <w:widowControl w:val="0"/>
        <w:autoSpaceDE w:val="0"/>
        <w:autoSpaceDN w:val="0"/>
        <w:adjustRightInd w:val="0"/>
        <w:ind w:firstLine="709"/>
        <w:jc w:val="both"/>
      </w:pPr>
    </w:p>
    <w:p w:rsidR="00D941D6" w:rsidRPr="00934FB9" w:rsidRDefault="00D941D6" w:rsidP="00934FB9">
      <w:pPr>
        <w:widowControl w:val="0"/>
        <w:overflowPunct w:val="0"/>
        <w:autoSpaceDE w:val="0"/>
        <w:autoSpaceDN w:val="0"/>
        <w:adjustRightInd w:val="0"/>
        <w:ind w:firstLine="709"/>
        <w:jc w:val="both"/>
      </w:pPr>
      <w:r w:rsidRPr="00934FB9">
        <w:t>«Отлично» выставляется в случае, когда объем доклада составляет 5-6 страниц, полностью раскрыта тема доклада, информация взята из нескольких источников, доклад написан грамотно, без ошибок. При защите доклада студент продемонстрировал отличное знание материала работы, приводил соответствующие доводы, давал полные развернутые ответы на вопросы и аргументировал их.</w:t>
      </w:r>
    </w:p>
    <w:p w:rsidR="00D941D6" w:rsidRPr="00934FB9" w:rsidRDefault="00D941D6" w:rsidP="00934FB9">
      <w:pPr>
        <w:widowControl w:val="0"/>
        <w:overflowPunct w:val="0"/>
        <w:autoSpaceDE w:val="0"/>
        <w:autoSpaceDN w:val="0"/>
        <w:adjustRightInd w:val="0"/>
        <w:ind w:firstLine="709"/>
        <w:jc w:val="both"/>
      </w:pPr>
      <w:r w:rsidRPr="00934FB9">
        <w:t>«Хорошо» выставляется в случае, когда объем доклада составляет 4-5 страниц, текст напечатан аккуратно, в соответствии с требованиями, встречаются небольшие опечатки, полностью раскрыта тема доклада, информация взята из нескольких источников, реферат написан грамотно. При защите доклада студент продемонстрировал хорошее знание материала работы, приводил соответствующие доводы, но не смог дать полные развернутые ответы на вопросы и привести соответствующие аргументы.</w:t>
      </w:r>
    </w:p>
    <w:p w:rsidR="00D941D6" w:rsidRPr="00934FB9" w:rsidRDefault="00D941D6" w:rsidP="00934FB9">
      <w:pPr>
        <w:widowControl w:val="0"/>
        <w:overflowPunct w:val="0"/>
        <w:autoSpaceDE w:val="0"/>
        <w:autoSpaceDN w:val="0"/>
        <w:adjustRightInd w:val="0"/>
        <w:ind w:firstLine="709"/>
        <w:jc w:val="both"/>
      </w:pPr>
      <w:r w:rsidRPr="00934FB9">
        <w:t>«Удовлетворительно» - в случае, когда объем доклада составляет менее 4 страниц, текст напечатан неаккуратно, много опечаток, тема доклада раскрыта не полностью, информация взята из одного источника, реферат написан с ошибками. При защите доклада студент продемонстрировал слабое знание материала работы, не смог привести соответствующие доводы и аргументировать сои ответы.</w:t>
      </w:r>
    </w:p>
    <w:p w:rsidR="00D941D6" w:rsidRPr="00934FB9" w:rsidRDefault="00D941D6" w:rsidP="00934FB9">
      <w:pPr>
        <w:widowControl w:val="0"/>
        <w:overflowPunct w:val="0"/>
        <w:autoSpaceDE w:val="0"/>
        <w:autoSpaceDN w:val="0"/>
        <w:adjustRightInd w:val="0"/>
        <w:ind w:firstLine="709"/>
        <w:jc w:val="both"/>
      </w:pPr>
      <w:r w:rsidRPr="00934FB9">
        <w:t>«Неудовлетворительно» - в случае, когда объем доклада составляет менее 4 страниц, текст напечатан неаккуратно, много опечаток, тема доклада не раскрыта, информация взята из 1 источника, много ошибок в построении предложений. При защите доклада студент продемонстрировал слабое знание материала работы, не смог раскрыть тему не отвечал на вопросы.</w:t>
      </w:r>
    </w:p>
    <w:p w:rsidR="00D941D6" w:rsidRPr="00934FB9" w:rsidRDefault="00D941D6" w:rsidP="00934FB9">
      <w:pPr>
        <w:widowControl w:val="0"/>
        <w:overflowPunct w:val="0"/>
        <w:autoSpaceDE w:val="0"/>
        <w:autoSpaceDN w:val="0"/>
        <w:adjustRightInd w:val="0"/>
        <w:ind w:firstLine="709"/>
        <w:jc w:val="both"/>
        <w:rPr>
          <w:b/>
          <w:bCs/>
        </w:rPr>
      </w:pPr>
    </w:p>
    <w:p w:rsidR="00D941D6" w:rsidRPr="00934FB9" w:rsidRDefault="00D941D6" w:rsidP="00934FB9">
      <w:pPr>
        <w:widowControl w:val="0"/>
        <w:overflowPunct w:val="0"/>
        <w:autoSpaceDE w:val="0"/>
        <w:autoSpaceDN w:val="0"/>
        <w:adjustRightInd w:val="0"/>
        <w:ind w:firstLine="709"/>
        <w:jc w:val="both"/>
      </w:pPr>
      <w:r w:rsidRPr="00934FB9">
        <w:rPr>
          <w:b/>
          <w:bCs/>
        </w:rPr>
        <w:t>Вид работы</w:t>
      </w:r>
      <w:r w:rsidR="00934FB9" w:rsidRPr="00934FB9">
        <w:rPr>
          <w:b/>
          <w:bCs/>
        </w:rPr>
        <w:t xml:space="preserve"> -</w:t>
      </w:r>
      <w:r w:rsidRPr="00934FB9">
        <w:rPr>
          <w:b/>
          <w:bCs/>
        </w:rPr>
        <w:t xml:space="preserve"> </w:t>
      </w:r>
      <w:r w:rsidRPr="00934FB9">
        <w:t>Выполнение  расчетов</w:t>
      </w:r>
      <w:r w:rsidRPr="00934FB9">
        <w:rPr>
          <w:b/>
          <w:bCs/>
        </w:rPr>
        <w:t xml:space="preserve"> </w:t>
      </w:r>
      <w:r w:rsidRPr="00934FB9">
        <w:t xml:space="preserve">(например, </w:t>
      </w:r>
      <w:r w:rsidR="00DC3855">
        <w:t>практические</w:t>
      </w:r>
      <w:r w:rsidRPr="00934FB9">
        <w:t xml:space="preserve"> работы) </w:t>
      </w:r>
    </w:p>
    <w:p w:rsidR="00D941D6" w:rsidRPr="00934FB9" w:rsidRDefault="00D941D6" w:rsidP="00934FB9">
      <w:pPr>
        <w:widowControl w:val="0"/>
        <w:autoSpaceDE w:val="0"/>
        <w:autoSpaceDN w:val="0"/>
        <w:adjustRightInd w:val="0"/>
        <w:ind w:firstLine="709"/>
        <w:jc w:val="both"/>
        <w:rPr>
          <w:b/>
          <w:bCs/>
        </w:rPr>
      </w:pPr>
    </w:p>
    <w:p w:rsidR="00D941D6" w:rsidRPr="00934FB9" w:rsidRDefault="00D941D6" w:rsidP="00934FB9">
      <w:pPr>
        <w:widowControl w:val="0"/>
        <w:autoSpaceDE w:val="0"/>
        <w:autoSpaceDN w:val="0"/>
        <w:adjustRightInd w:val="0"/>
        <w:ind w:firstLine="709"/>
        <w:jc w:val="both"/>
        <w:rPr>
          <w:b/>
          <w:bCs/>
        </w:rPr>
      </w:pPr>
      <w:r w:rsidRPr="00934FB9">
        <w:rPr>
          <w:b/>
          <w:bCs/>
        </w:rPr>
        <w:t>Форма контроля и критерии оценки</w:t>
      </w:r>
    </w:p>
    <w:p w:rsidR="00D941D6" w:rsidRPr="00934FB9" w:rsidRDefault="00D941D6" w:rsidP="00934FB9">
      <w:pPr>
        <w:widowControl w:val="0"/>
        <w:autoSpaceDE w:val="0"/>
        <w:autoSpaceDN w:val="0"/>
        <w:adjustRightInd w:val="0"/>
        <w:ind w:firstLine="709"/>
        <w:jc w:val="both"/>
      </w:pPr>
    </w:p>
    <w:p w:rsidR="00D941D6" w:rsidRPr="00934FB9" w:rsidRDefault="00D941D6" w:rsidP="00934FB9">
      <w:pPr>
        <w:widowControl w:val="0"/>
        <w:overflowPunct w:val="0"/>
        <w:autoSpaceDE w:val="0"/>
        <w:autoSpaceDN w:val="0"/>
        <w:adjustRightInd w:val="0"/>
        <w:ind w:firstLine="709"/>
        <w:jc w:val="both"/>
      </w:pPr>
      <w:r w:rsidRPr="00934FB9">
        <w:t xml:space="preserve">Задание должно быть выполнено в тетради для самостоятельных или лабораторных работ. </w:t>
      </w:r>
    </w:p>
    <w:p w:rsidR="00D941D6" w:rsidRPr="00934FB9" w:rsidRDefault="00D941D6" w:rsidP="00934FB9">
      <w:pPr>
        <w:widowControl w:val="0"/>
        <w:overflowPunct w:val="0"/>
        <w:autoSpaceDE w:val="0"/>
        <w:autoSpaceDN w:val="0"/>
        <w:adjustRightInd w:val="0"/>
        <w:ind w:firstLine="709"/>
        <w:jc w:val="both"/>
      </w:pPr>
      <w:r w:rsidRPr="00934FB9">
        <w:t>«Отлично» - задача решена, все расчеты выполнены, верно, все действия записаны точно, без помарок.</w:t>
      </w:r>
    </w:p>
    <w:p w:rsidR="00D941D6" w:rsidRPr="00934FB9" w:rsidRDefault="00D941D6" w:rsidP="00934FB9">
      <w:pPr>
        <w:widowControl w:val="0"/>
        <w:overflowPunct w:val="0"/>
        <w:autoSpaceDE w:val="0"/>
        <w:autoSpaceDN w:val="0"/>
        <w:adjustRightInd w:val="0"/>
        <w:ind w:firstLine="709"/>
        <w:jc w:val="both"/>
      </w:pPr>
      <w:r w:rsidRPr="00934FB9">
        <w:t xml:space="preserve">«Хорошо» - задача решена, расчеты выполнены, верно, но в действиях допущены неточности. </w:t>
      </w:r>
    </w:p>
    <w:p w:rsidR="00D941D6" w:rsidRPr="00934FB9" w:rsidRDefault="00D941D6" w:rsidP="00934FB9">
      <w:pPr>
        <w:widowControl w:val="0"/>
        <w:overflowPunct w:val="0"/>
        <w:autoSpaceDE w:val="0"/>
        <w:autoSpaceDN w:val="0"/>
        <w:adjustRightInd w:val="0"/>
        <w:ind w:firstLine="709"/>
        <w:jc w:val="both"/>
      </w:pPr>
      <w:r w:rsidRPr="00934FB9">
        <w:t xml:space="preserve">«Удовлетворительно» - задача решена с ошибками и помарками. </w:t>
      </w:r>
    </w:p>
    <w:p w:rsidR="00D941D6" w:rsidRPr="00934FB9" w:rsidRDefault="00D941D6" w:rsidP="00934FB9">
      <w:pPr>
        <w:widowControl w:val="0"/>
        <w:overflowPunct w:val="0"/>
        <w:autoSpaceDE w:val="0"/>
        <w:autoSpaceDN w:val="0"/>
        <w:adjustRightInd w:val="0"/>
        <w:ind w:firstLine="709"/>
        <w:jc w:val="both"/>
      </w:pPr>
      <w:r w:rsidRPr="00934FB9">
        <w:t>«Неудовлетворительно» - задача решена с ошибками, ответ не получен.</w:t>
      </w:r>
    </w:p>
    <w:p w:rsidR="00D941D6" w:rsidRPr="00934FB9" w:rsidRDefault="00D941D6" w:rsidP="00934FB9">
      <w:pPr>
        <w:widowControl w:val="0"/>
        <w:autoSpaceDE w:val="0"/>
        <w:autoSpaceDN w:val="0"/>
        <w:adjustRightInd w:val="0"/>
        <w:ind w:firstLine="709"/>
        <w:jc w:val="both"/>
      </w:pPr>
    </w:p>
    <w:p w:rsidR="00D941D6" w:rsidRPr="00934FB9" w:rsidRDefault="00D941D6" w:rsidP="00934FB9">
      <w:pPr>
        <w:widowControl w:val="0"/>
        <w:autoSpaceDE w:val="0"/>
        <w:autoSpaceDN w:val="0"/>
        <w:adjustRightInd w:val="0"/>
        <w:ind w:firstLine="709"/>
        <w:jc w:val="both"/>
      </w:pPr>
      <w:r w:rsidRPr="00934FB9">
        <w:rPr>
          <w:b/>
          <w:bCs/>
        </w:rPr>
        <w:t>Вид</w:t>
      </w:r>
      <w:r w:rsidR="00D40F62">
        <w:rPr>
          <w:b/>
          <w:bCs/>
        </w:rPr>
        <w:t xml:space="preserve"> работы -</w:t>
      </w:r>
      <w:r w:rsidRPr="00934FB9">
        <w:rPr>
          <w:b/>
          <w:bCs/>
        </w:rPr>
        <w:t xml:space="preserve"> </w:t>
      </w:r>
      <w:r w:rsidRPr="00934FB9">
        <w:t xml:space="preserve">Составление тестов и эталонов </w:t>
      </w:r>
      <w:r w:rsidR="003D2799">
        <w:t>(</w:t>
      </w:r>
      <w:r w:rsidRPr="00934FB9">
        <w:t>ответов</w:t>
      </w:r>
      <w:r w:rsidR="003D2799">
        <w:t>)</w:t>
      </w:r>
      <w:r w:rsidRPr="00934FB9">
        <w:t xml:space="preserve"> к ним</w:t>
      </w:r>
    </w:p>
    <w:p w:rsidR="00D941D6" w:rsidRPr="00934FB9" w:rsidRDefault="00D941D6" w:rsidP="00934FB9">
      <w:pPr>
        <w:widowControl w:val="0"/>
        <w:autoSpaceDE w:val="0"/>
        <w:autoSpaceDN w:val="0"/>
        <w:adjustRightInd w:val="0"/>
        <w:ind w:firstLine="709"/>
        <w:jc w:val="both"/>
      </w:pPr>
    </w:p>
    <w:p w:rsidR="00D941D6" w:rsidRPr="00934FB9" w:rsidRDefault="00D941D6" w:rsidP="00934FB9">
      <w:pPr>
        <w:widowControl w:val="0"/>
        <w:overflowPunct w:val="0"/>
        <w:autoSpaceDE w:val="0"/>
        <w:autoSpaceDN w:val="0"/>
        <w:adjustRightInd w:val="0"/>
        <w:ind w:firstLine="709"/>
        <w:jc w:val="both"/>
      </w:pPr>
      <w:r w:rsidRPr="00934FB9">
        <w:rPr>
          <w:i/>
          <w:iCs/>
        </w:rPr>
        <w:t xml:space="preserve">Составление тестов и эталонов ответов к ним </w:t>
      </w:r>
      <w:r w:rsidRPr="00934FB9">
        <w:t>–</w:t>
      </w:r>
      <w:r w:rsidRPr="00934FB9">
        <w:rPr>
          <w:i/>
          <w:iCs/>
        </w:rPr>
        <w:t xml:space="preserve"> </w:t>
      </w:r>
      <w:r w:rsidRPr="00934FB9">
        <w:t>это вид самостоятельной работы студента по</w:t>
      </w:r>
      <w:r w:rsidRPr="00934FB9">
        <w:rPr>
          <w:i/>
          <w:iCs/>
        </w:rPr>
        <w:t xml:space="preserve"> </w:t>
      </w:r>
      <w:r w:rsidRPr="00934FB9">
        <w:t>закреплению изученной информации путем ее дифференциации, конкретизации, сравнения и уточнения в контрольной форме (вопроса, ответа).</w:t>
      </w:r>
    </w:p>
    <w:p w:rsidR="00D941D6" w:rsidRPr="00934FB9" w:rsidRDefault="00D941D6" w:rsidP="00934FB9">
      <w:pPr>
        <w:widowControl w:val="0"/>
        <w:overflowPunct w:val="0"/>
        <w:autoSpaceDE w:val="0"/>
        <w:autoSpaceDN w:val="0"/>
        <w:adjustRightInd w:val="0"/>
        <w:ind w:firstLine="709"/>
        <w:jc w:val="both"/>
      </w:pPr>
      <w:r w:rsidRPr="00934FB9">
        <w:t>В ходе выполнения задания необходимо составить как сами тесты, так и эталоны ответов к ним. Тесты могут быть различных уровней сложности, целесообразно предоставлять студенту в этом свободу выбора, главное, чтобы они были в рамках темы. Задание оформляется письменно.</w:t>
      </w:r>
    </w:p>
    <w:p w:rsidR="00D941D6" w:rsidRPr="00934FB9" w:rsidRDefault="00D941D6" w:rsidP="00934FB9">
      <w:pPr>
        <w:widowControl w:val="0"/>
        <w:overflowPunct w:val="0"/>
        <w:autoSpaceDE w:val="0"/>
        <w:autoSpaceDN w:val="0"/>
        <w:adjustRightInd w:val="0"/>
        <w:ind w:firstLine="709"/>
        <w:jc w:val="both"/>
      </w:pPr>
      <w:r w:rsidRPr="00934FB9">
        <w:t>Затраты времени на составление тестов зависит от объема информации, сложности ее структурирования и определяются преподавателем.</w:t>
      </w:r>
    </w:p>
    <w:p w:rsidR="00D941D6" w:rsidRPr="00934FB9" w:rsidRDefault="00D941D6" w:rsidP="00934FB9">
      <w:pPr>
        <w:widowControl w:val="0"/>
        <w:autoSpaceDE w:val="0"/>
        <w:autoSpaceDN w:val="0"/>
        <w:adjustRightInd w:val="0"/>
        <w:ind w:firstLine="709"/>
        <w:jc w:val="both"/>
      </w:pPr>
      <w:r w:rsidRPr="00934FB9">
        <w:t>При составлении тестов и эталонов ответов к ним необходимо:</w:t>
      </w:r>
    </w:p>
    <w:p w:rsidR="00D941D6" w:rsidRPr="00934FB9" w:rsidRDefault="00D941D6" w:rsidP="00FD22C6">
      <w:pPr>
        <w:widowControl w:val="0"/>
        <w:numPr>
          <w:ilvl w:val="0"/>
          <w:numId w:val="18"/>
        </w:numPr>
        <w:tabs>
          <w:tab w:val="left" w:pos="993"/>
        </w:tabs>
        <w:overflowPunct w:val="0"/>
        <w:autoSpaceDE w:val="0"/>
        <w:autoSpaceDN w:val="0"/>
        <w:adjustRightInd w:val="0"/>
        <w:ind w:left="0" w:firstLine="709"/>
        <w:jc w:val="both"/>
      </w:pPr>
      <w:r w:rsidRPr="00934FB9">
        <w:t xml:space="preserve">изучить информацию по теме; </w:t>
      </w:r>
    </w:p>
    <w:p w:rsidR="00D941D6" w:rsidRPr="00934FB9" w:rsidRDefault="00D941D6" w:rsidP="00FD22C6">
      <w:pPr>
        <w:widowControl w:val="0"/>
        <w:numPr>
          <w:ilvl w:val="0"/>
          <w:numId w:val="18"/>
        </w:numPr>
        <w:tabs>
          <w:tab w:val="left" w:pos="993"/>
        </w:tabs>
        <w:overflowPunct w:val="0"/>
        <w:autoSpaceDE w:val="0"/>
        <w:autoSpaceDN w:val="0"/>
        <w:adjustRightInd w:val="0"/>
        <w:ind w:left="0" w:firstLine="709"/>
        <w:jc w:val="both"/>
      </w:pPr>
      <w:r w:rsidRPr="00934FB9">
        <w:t xml:space="preserve">провести ее системный анализ; </w:t>
      </w:r>
    </w:p>
    <w:p w:rsidR="00D941D6" w:rsidRPr="00934FB9" w:rsidRDefault="00D941D6" w:rsidP="00FD22C6">
      <w:pPr>
        <w:widowControl w:val="0"/>
        <w:numPr>
          <w:ilvl w:val="0"/>
          <w:numId w:val="18"/>
        </w:numPr>
        <w:tabs>
          <w:tab w:val="left" w:pos="993"/>
        </w:tabs>
        <w:overflowPunct w:val="0"/>
        <w:autoSpaceDE w:val="0"/>
        <w:autoSpaceDN w:val="0"/>
        <w:adjustRightInd w:val="0"/>
        <w:ind w:left="0" w:firstLine="709"/>
        <w:jc w:val="both"/>
      </w:pPr>
      <w:r w:rsidRPr="00934FB9">
        <w:t xml:space="preserve">создать тесты; </w:t>
      </w:r>
    </w:p>
    <w:p w:rsidR="00D941D6" w:rsidRPr="00934FB9" w:rsidRDefault="00D941D6" w:rsidP="00FD22C6">
      <w:pPr>
        <w:widowControl w:val="0"/>
        <w:numPr>
          <w:ilvl w:val="0"/>
          <w:numId w:val="18"/>
        </w:numPr>
        <w:tabs>
          <w:tab w:val="left" w:pos="993"/>
        </w:tabs>
        <w:overflowPunct w:val="0"/>
        <w:autoSpaceDE w:val="0"/>
        <w:autoSpaceDN w:val="0"/>
        <w:adjustRightInd w:val="0"/>
        <w:ind w:left="0" w:firstLine="709"/>
        <w:jc w:val="both"/>
      </w:pPr>
      <w:r w:rsidRPr="00934FB9">
        <w:t xml:space="preserve">создать эталоны ответов к ним; </w:t>
      </w:r>
    </w:p>
    <w:p w:rsidR="00D941D6" w:rsidRPr="00934FB9" w:rsidRDefault="00D941D6" w:rsidP="00FD22C6">
      <w:pPr>
        <w:widowControl w:val="0"/>
        <w:numPr>
          <w:ilvl w:val="0"/>
          <w:numId w:val="18"/>
        </w:numPr>
        <w:tabs>
          <w:tab w:val="left" w:pos="993"/>
        </w:tabs>
        <w:overflowPunct w:val="0"/>
        <w:autoSpaceDE w:val="0"/>
        <w:autoSpaceDN w:val="0"/>
        <w:adjustRightInd w:val="0"/>
        <w:ind w:left="0" w:firstLine="709"/>
        <w:jc w:val="both"/>
      </w:pPr>
      <w:r w:rsidRPr="00934FB9">
        <w:t xml:space="preserve">представить на контроль в установленный срок. </w:t>
      </w:r>
    </w:p>
    <w:p w:rsidR="00D941D6" w:rsidRPr="00934FB9" w:rsidRDefault="00D941D6" w:rsidP="00593D4E">
      <w:pPr>
        <w:widowControl w:val="0"/>
        <w:tabs>
          <w:tab w:val="left" w:pos="993"/>
        </w:tabs>
        <w:autoSpaceDE w:val="0"/>
        <w:autoSpaceDN w:val="0"/>
        <w:adjustRightInd w:val="0"/>
        <w:ind w:firstLine="709"/>
        <w:jc w:val="both"/>
      </w:pPr>
    </w:p>
    <w:p w:rsidR="00D941D6" w:rsidRPr="00934FB9" w:rsidRDefault="00D941D6" w:rsidP="00593D4E">
      <w:pPr>
        <w:widowControl w:val="0"/>
        <w:tabs>
          <w:tab w:val="left" w:pos="993"/>
        </w:tabs>
        <w:autoSpaceDE w:val="0"/>
        <w:autoSpaceDN w:val="0"/>
        <w:adjustRightInd w:val="0"/>
        <w:ind w:firstLine="709"/>
        <w:jc w:val="both"/>
        <w:rPr>
          <w:b/>
          <w:bCs/>
        </w:rPr>
      </w:pPr>
      <w:r w:rsidRPr="00934FB9">
        <w:rPr>
          <w:b/>
          <w:bCs/>
        </w:rPr>
        <w:t>Форма контроля и критерии оценки:</w:t>
      </w:r>
    </w:p>
    <w:p w:rsidR="00D941D6" w:rsidRPr="00934FB9" w:rsidRDefault="00D941D6" w:rsidP="00593D4E">
      <w:pPr>
        <w:widowControl w:val="0"/>
        <w:tabs>
          <w:tab w:val="left" w:pos="993"/>
        </w:tabs>
        <w:autoSpaceDE w:val="0"/>
        <w:autoSpaceDN w:val="0"/>
        <w:adjustRightInd w:val="0"/>
        <w:ind w:firstLine="709"/>
        <w:jc w:val="both"/>
      </w:pPr>
    </w:p>
    <w:p w:rsidR="00D941D6" w:rsidRPr="00934FB9" w:rsidRDefault="00D941D6" w:rsidP="00FD22C6">
      <w:pPr>
        <w:widowControl w:val="0"/>
        <w:numPr>
          <w:ilvl w:val="0"/>
          <w:numId w:val="19"/>
        </w:numPr>
        <w:tabs>
          <w:tab w:val="left" w:pos="993"/>
        </w:tabs>
        <w:overflowPunct w:val="0"/>
        <w:autoSpaceDE w:val="0"/>
        <w:autoSpaceDN w:val="0"/>
        <w:adjustRightInd w:val="0"/>
        <w:ind w:left="0" w:firstLine="709"/>
        <w:jc w:val="both"/>
      </w:pPr>
      <w:bookmarkStart w:id="15" w:name="page57"/>
      <w:bookmarkEnd w:id="15"/>
      <w:r w:rsidRPr="00934FB9">
        <w:t xml:space="preserve">соответствие содержания тестовых заданий теме; </w:t>
      </w:r>
    </w:p>
    <w:p w:rsidR="00D941D6" w:rsidRPr="00934FB9" w:rsidRDefault="00D941D6" w:rsidP="00FD22C6">
      <w:pPr>
        <w:widowControl w:val="0"/>
        <w:numPr>
          <w:ilvl w:val="0"/>
          <w:numId w:val="19"/>
        </w:numPr>
        <w:tabs>
          <w:tab w:val="left" w:pos="993"/>
        </w:tabs>
        <w:overflowPunct w:val="0"/>
        <w:autoSpaceDE w:val="0"/>
        <w:autoSpaceDN w:val="0"/>
        <w:adjustRightInd w:val="0"/>
        <w:ind w:left="0" w:firstLine="709"/>
        <w:jc w:val="both"/>
      </w:pPr>
      <w:r w:rsidRPr="00934FB9">
        <w:t xml:space="preserve">включение в тестовые задания наиболее важной информации; </w:t>
      </w:r>
    </w:p>
    <w:p w:rsidR="00D941D6" w:rsidRPr="00934FB9" w:rsidRDefault="00D941D6" w:rsidP="00FD22C6">
      <w:pPr>
        <w:widowControl w:val="0"/>
        <w:numPr>
          <w:ilvl w:val="0"/>
          <w:numId w:val="19"/>
        </w:numPr>
        <w:tabs>
          <w:tab w:val="left" w:pos="993"/>
        </w:tabs>
        <w:overflowPunct w:val="0"/>
        <w:autoSpaceDE w:val="0"/>
        <w:autoSpaceDN w:val="0"/>
        <w:adjustRightInd w:val="0"/>
        <w:ind w:left="0" w:firstLine="709"/>
        <w:jc w:val="both"/>
      </w:pPr>
      <w:r w:rsidRPr="00934FB9">
        <w:t xml:space="preserve">разнообразие тестовых заданий по уровням сложности; </w:t>
      </w:r>
    </w:p>
    <w:p w:rsidR="00D941D6" w:rsidRPr="00934FB9" w:rsidRDefault="00D941D6" w:rsidP="00FD22C6">
      <w:pPr>
        <w:widowControl w:val="0"/>
        <w:numPr>
          <w:ilvl w:val="0"/>
          <w:numId w:val="19"/>
        </w:numPr>
        <w:tabs>
          <w:tab w:val="left" w:pos="993"/>
        </w:tabs>
        <w:overflowPunct w:val="0"/>
        <w:autoSpaceDE w:val="0"/>
        <w:autoSpaceDN w:val="0"/>
        <w:adjustRightInd w:val="0"/>
        <w:ind w:left="0" w:firstLine="709"/>
        <w:jc w:val="both"/>
      </w:pPr>
      <w:r w:rsidRPr="00934FB9">
        <w:t xml:space="preserve">наличие правильных эталонов ответов; </w:t>
      </w:r>
    </w:p>
    <w:p w:rsidR="00D941D6" w:rsidRPr="00350AD1" w:rsidRDefault="00D941D6" w:rsidP="00FD22C6">
      <w:pPr>
        <w:widowControl w:val="0"/>
        <w:numPr>
          <w:ilvl w:val="0"/>
          <w:numId w:val="19"/>
        </w:numPr>
        <w:tabs>
          <w:tab w:val="left" w:pos="993"/>
        </w:tabs>
        <w:overflowPunct w:val="0"/>
        <w:autoSpaceDE w:val="0"/>
        <w:autoSpaceDN w:val="0"/>
        <w:adjustRightInd w:val="0"/>
        <w:ind w:left="0" w:firstLine="709"/>
        <w:jc w:val="both"/>
      </w:pPr>
      <w:r w:rsidRPr="00934FB9">
        <w:t>тесты п</w:t>
      </w:r>
      <w:r w:rsidRPr="00350AD1">
        <w:t xml:space="preserve">редставлены на контроль в срок. </w:t>
      </w:r>
    </w:p>
    <w:p w:rsidR="00C2689C" w:rsidRDefault="00C2689C" w:rsidP="006024CF">
      <w:pPr>
        <w:pStyle w:val="2"/>
        <w:ind w:firstLine="709"/>
        <w:jc w:val="both"/>
      </w:pPr>
    </w:p>
    <w:p w:rsidR="003313AB" w:rsidRDefault="003313AB" w:rsidP="003313AB">
      <w:pPr>
        <w:pStyle w:val="1"/>
      </w:pPr>
      <w:bookmarkStart w:id="16" w:name="_Toc23291350"/>
      <w:r>
        <w:t>5</w:t>
      </w:r>
      <w:r w:rsidR="00D67BE5" w:rsidRPr="00D67BE5">
        <w:t xml:space="preserve"> Методические </w:t>
      </w:r>
      <w:r w:rsidR="00727DB1">
        <w:t>рекомендации</w:t>
      </w:r>
      <w:r w:rsidR="00D67BE5" w:rsidRPr="00D67BE5">
        <w:t xml:space="preserve"> к </w:t>
      </w:r>
      <w:r>
        <w:t>рубежному контролю</w:t>
      </w:r>
      <w:bookmarkEnd w:id="16"/>
      <w:r w:rsidR="00D67BE5" w:rsidRPr="00D67BE5">
        <w:t xml:space="preserve">  </w:t>
      </w:r>
    </w:p>
    <w:p w:rsidR="003313AB" w:rsidRDefault="003313AB" w:rsidP="002F3A11">
      <w:pPr>
        <w:tabs>
          <w:tab w:val="left" w:pos="851"/>
        </w:tabs>
        <w:ind w:firstLine="709"/>
        <w:jc w:val="both"/>
      </w:pPr>
    </w:p>
    <w:p w:rsidR="002F3A11" w:rsidRPr="002F3A11" w:rsidRDefault="003313AB" w:rsidP="002F3A11">
      <w:pPr>
        <w:tabs>
          <w:tab w:val="left" w:pos="851"/>
        </w:tabs>
        <w:ind w:firstLine="709"/>
        <w:jc w:val="both"/>
      </w:pPr>
      <w:r>
        <w:t>Рубежный контроль состоит из выполнения тестовых заданий по пройденным темам и решению задач контрольной работы</w:t>
      </w:r>
    </w:p>
    <w:p w:rsidR="00D67BE5" w:rsidRDefault="00D67BE5" w:rsidP="00D67BE5"/>
    <w:p w:rsidR="00E40A23" w:rsidRPr="006875BD" w:rsidRDefault="00E40A23" w:rsidP="00E40A23">
      <w:pPr>
        <w:ind w:firstLine="709"/>
        <w:rPr>
          <w:b/>
          <w:color w:val="000000"/>
          <w:spacing w:val="-6"/>
        </w:rPr>
      </w:pPr>
      <w:r w:rsidRPr="00E40A23">
        <w:rPr>
          <w:b/>
          <w:color w:val="000000"/>
          <w:spacing w:val="-6"/>
        </w:rPr>
        <w:t>Требования к офор</w:t>
      </w:r>
      <w:r w:rsidRPr="006875BD">
        <w:rPr>
          <w:b/>
          <w:color w:val="000000"/>
          <w:spacing w:val="-6"/>
        </w:rPr>
        <w:t>млению контрольной работы</w:t>
      </w:r>
    </w:p>
    <w:p w:rsidR="00E40A23" w:rsidRPr="006875BD" w:rsidRDefault="00E40A23" w:rsidP="00E40A23">
      <w:pPr>
        <w:ind w:firstLine="709"/>
        <w:jc w:val="both"/>
      </w:pPr>
    </w:p>
    <w:p w:rsidR="00E40A23" w:rsidRPr="006875BD" w:rsidRDefault="00E40A23" w:rsidP="00E40A23">
      <w:pPr>
        <w:ind w:firstLine="709"/>
        <w:jc w:val="both"/>
      </w:pPr>
      <w:r w:rsidRPr="006875BD">
        <w:t>Контрольную работу необходимо выполнить самостоятельно и представить точно в установленные графиком сроки. При выполнении контрольной работы следует соблюдать следующие требования:</w:t>
      </w:r>
    </w:p>
    <w:p w:rsidR="00E40A23" w:rsidRPr="006875BD" w:rsidRDefault="00E40A23" w:rsidP="00FD22C6">
      <w:pPr>
        <w:numPr>
          <w:ilvl w:val="0"/>
          <w:numId w:val="21"/>
        </w:numPr>
        <w:tabs>
          <w:tab w:val="clear" w:pos="1211"/>
          <w:tab w:val="num" w:pos="993"/>
        </w:tabs>
        <w:ind w:left="0" w:firstLine="709"/>
        <w:jc w:val="both"/>
      </w:pPr>
      <w:r w:rsidRPr="006875BD">
        <w:t>указать номер выполняемого варианта;</w:t>
      </w:r>
    </w:p>
    <w:p w:rsidR="00E40A23" w:rsidRPr="006875BD" w:rsidRDefault="00E40A23" w:rsidP="00FD22C6">
      <w:pPr>
        <w:numPr>
          <w:ilvl w:val="0"/>
          <w:numId w:val="21"/>
        </w:numPr>
        <w:tabs>
          <w:tab w:val="clear" w:pos="1211"/>
          <w:tab w:val="num" w:pos="993"/>
        </w:tabs>
        <w:ind w:left="0" w:firstLine="709"/>
        <w:jc w:val="both"/>
      </w:pPr>
      <w:r w:rsidRPr="006875BD">
        <w:t>условие задачи необходимо привести перед ее решением;</w:t>
      </w:r>
    </w:p>
    <w:p w:rsidR="00DC3855" w:rsidRDefault="00DC3855" w:rsidP="00FD22C6">
      <w:pPr>
        <w:numPr>
          <w:ilvl w:val="0"/>
          <w:numId w:val="21"/>
        </w:numPr>
        <w:tabs>
          <w:tab w:val="clear" w:pos="1211"/>
          <w:tab w:val="num" w:pos="0"/>
          <w:tab w:val="num" w:pos="993"/>
          <w:tab w:val="left" w:pos="1260"/>
        </w:tabs>
        <w:ind w:left="0" w:firstLine="709"/>
        <w:jc w:val="both"/>
      </w:pPr>
      <w:r>
        <w:t xml:space="preserve">решения задач должны </w:t>
      </w:r>
      <w:proofErr w:type="gramStart"/>
      <w:r>
        <w:t>сопровождаться развернутыми пояснениями нужно привести</w:t>
      </w:r>
      <w:proofErr w:type="gramEnd"/>
      <w:r>
        <w:t xml:space="preserve"> в общем виде все используемые формулы с объяснением употребляемых обозначений; сделать необходимые чертежи. Чертежи должны быть выполнены в прямоугольной системе координат в полном соответствии с данными условиями задач и теми результатами, которые получены;</w:t>
      </w:r>
    </w:p>
    <w:p w:rsidR="00E40A23" w:rsidRPr="006875BD" w:rsidRDefault="00DC3855" w:rsidP="00FD22C6">
      <w:pPr>
        <w:numPr>
          <w:ilvl w:val="0"/>
          <w:numId w:val="21"/>
        </w:numPr>
        <w:tabs>
          <w:tab w:val="clear" w:pos="1211"/>
          <w:tab w:val="num" w:pos="0"/>
          <w:tab w:val="num" w:pos="993"/>
          <w:tab w:val="left" w:pos="1260"/>
        </w:tabs>
        <w:ind w:left="0" w:firstLine="709"/>
        <w:jc w:val="both"/>
      </w:pPr>
      <w:r>
        <w:t>если вычисления, выполняемые при решении задач, приближенные, то следует придерживаться правил приближенного вычисления</w:t>
      </w:r>
      <w:r w:rsidR="00E40A23" w:rsidRPr="006875BD">
        <w:t>.</w:t>
      </w:r>
    </w:p>
    <w:p w:rsidR="00E40A23" w:rsidRPr="006875BD" w:rsidRDefault="003313AB" w:rsidP="00E40A23">
      <w:pPr>
        <w:ind w:firstLine="709"/>
        <w:jc w:val="both"/>
      </w:pPr>
      <w:r>
        <w:lastRenderedPageBreak/>
        <w:t>Аудиторная контрольная работа выполняется на</w:t>
      </w:r>
      <w:r w:rsidR="00E40A23" w:rsidRPr="006875BD">
        <w:t xml:space="preserve"> </w:t>
      </w:r>
      <w:r>
        <w:t>учебном занятии в течение 40 минут</w:t>
      </w:r>
    </w:p>
    <w:p w:rsidR="00E40A23" w:rsidRPr="006875BD" w:rsidRDefault="00E40A23" w:rsidP="00E40A23">
      <w:pPr>
        <w:pStyle w:val="Style16"/>
        <w:widowControl/>
        <w:tabs>
          <w:tab w:val="left" w:pos="1157"/>
        </w:tabs>
        <w:spacing w:line="240" w:lineRule="auto"/>
        <w:ind w:firstLine="709"/>
        <w:rPr>
          <w:rStyle w:val="FontStyle332"/>
          <w:sz w:val="24"/>
          <w:szCs w:val="24"/>
        </w:rPr>
      </w:pPr>
    </w:p>
    <w:p w:rsidR="00E40A23" w:rsidRPr="006875BD" w:rsidRDefault="00E40A23" w:rsidP="00E40A23">
      <w:pPr>
        <w:pStyle w:val="Style16"/>
        <w:widowControl/>
        <w:tabs>
          <w:tab w:val="left" w:pos="1157"/>
        </w:tabs>
        <w:spacing w:line="240" w:lineRule="auto"/>
        <w:ind w:firstLine="709"/>
        <w:rPr>
          <w:rStyle w:val="FontStyle332"/>
          <w:b/>
          <w:sz w:val="24"/>
          <w:szCs w:val="24"/>
        </w:rPr>
      </w:pPr>
      <w:r w:rsidRPr="006875BD">
        <w:rPr>
          <w:rStyle w:val="FontStyle332"/>
          <w:b/>
          <w:sz w:val="24"/>
          <w:szCs w:val="24"/>
        </w:rPr>
        <w:t>Критерии оценки контрольной работы</w:t>
      </w:r>
    </w:p>
    <w:p w:rsidR="00E40A23" w:rsidRPr="006875BD" w:rsidRDefault="00E40A23" w:rsidP="00E40A23">
      <w:pPr>
        <w:pStyle w:val="Style16"/>
        <w:widowControl/>
        <w:tabs>
          <w:tab w:val="left" w:pos="1157"/>
        </w:tabs>
        <w:spacing w:line="240" w:lineRule="auto"/>
        <w:ind w:firstLine="709"/>
        <w:rPr>
          <w:rStyle w:val="FontStyle332"/>
          <w:sz w:val="24"/>
          <w:szCs w:val="24"/>
        </w:rPr>
      </w:pPr>
    </w:p>
    <w:p w:rsidR="00E40A23" w:rsidRPr="006875BD" w:rsidRDefault="00E40A23" w:rsidP="00E40A23">
      <w:pPr>
        <w:tabs>
          <w:tab w:val="left" w:pos="567"/>
        </w:tabs>
        <w:ind w:firstLine="709"/>
        <w:jc w:val="both"/>
      </w:pPr>
      <w:r w:rsidRPr="006875BD">
        <w:t>Работа считается зачтенной в том случае, если она отвечает определенным требованиям:</w:t>
      </w:r>
    </w:p>
    <w:p w:rsidR="00E40A23" w:rsidRPr="006875BD" w:rsidRDefault="00E40A23" w:rsidP="00E40A23">
      <w:pPr>
        <w:tabs>
          <w:tab w:val="left" w:pos="567"/>
        </w:tabs>
        <w:ind w:firstLine="709"/>
        <w:jc w:val="both"/>
      </w:pPr>
      <w:r w:rsidRPr="006875BD">
        <w:t>- правильное и полное решение задач;</w:t>
      </w:r>
    </w:p>
    <w:p w:rsidR="00E40A23" w:rsidRPr="006875BD" w:rsidRDefault="00E40A23" w:rsidP="00E40A23">
      <w:pPr>
        <w:tabs>
          <w:tab w:val="left" w:pos="567"/>
        </w:tabs>
        <w:ind w:firstLine="709"/>
        <w:jc w:val="both"/>
      </w:pPr>
      <w:r w:rsidRPr="006875BD">
        <w:t>- выявляет знание источников и литературы по теме;</w:t>
      </w:r>
    </w:p>
    <w:p w:rsidR="00E40A23" w:rsidRPr="006875BD" w:rsidRDefault="00E40A23" w:rsidP="00E40A23">
      <w:pPr>
        <w:tabs>
          <w:tab w:val="left" w:pos="567"/>
        </w:tabs>
        <w:ind w:firstLine="709"/>
        <w:jc w:val="both"/>
      </w:pPr>
      <w:r w:rsidRPr="006875BD">
        <w:t>- содержит достоверный ма</w:t>
      </w:r>
      <w:r w:rsidR="003313AB">
        <w:t>териал.</w:t>
      </w:r>
    </w:p>
    <w:p w:rsidR="00E40A23" w:rsidRPr="006875BD" w:rsidRDefault="00E40A23" w:rsidP="00E40A23">
      <w:pPr>
        <w:tabs>
          <w:tab w:val="left" w:pos="567"/>
        </w:tabs>
        <w:ind w:firstLine="709"/>
        <w:jc w:val="both"/>
      </w:pPr>
      <w:r w:rsidRPr="006875BD">
        <w:t xml:space="preserve">Оценка «неудовлетворительно» ставится, если работа полностью не отвечает требованиям к данному виду зачетных работ студентов. Неудовлетворительной считается также работа, в которой задания решены не правильно. </w:t>
      </w:r>
    </w:p>
    <w:p w:rsidR="00E40A23" w:rsidRPr="006875BD" w:rsidRDefault="00E40A23" w:rsidP="00E40A23">
      <w:pPr>
        <w:ind w:firstLine="709"/>
        <w:jc w:val="both"/>
      </w:pPr>
      <w:r w:rsidRPr="006875BD">
        <w:t xml:space="preserve">Контрольная работа, выполненная не по своему варианту, не зачитывается. </w:t>
      </w:r>
    </w:p>
    <w:p w:rsidR="00E40A23" w:rsidRPr="006875BD" w:rsidRDefault="00E40A23" w:rsidP="00D67BE5"/>
    <w:p w:rsidR="00B81E31" w:rsidRPr="006875BD" w:rsidRDefault="003313AB" w:rsidP="003313AB">
      <w:pPr>
        <w:pStyle w:val="1"/>
      </w:pPr>
      <w:bookmarkStart w:id="17" w:name="_Toc23291351"/>
      <w:r>
        <w:t xml:space="preserve">6 </w:t>
      </w:r>
      <w:r w:rsidR="00B81E31" w:rsidRPr="006875BD">
        <w:t>Примеры решения задач</w:t>
      </w:r>
      <w:bookmarkEnd w:id="17"/>
    </w:p>
    <w:p w:rsidR="00B81E31" w:rsidRPr="00DD1B86" w:rsidRDefault="00B81E31" w:rsidP="00063E83">
      <w:pPr>
        <w:pStyle w:val="Default"/>
        <w:ind w:firstLine="701"/>
        <w:jc w:val="both"/>
        <w:rPr>
          <w:b/>
        </w:rPr>
      </w:pPr>
    </w:p>
    <w:p w:rsidR="00063E83" w:rsidRPr="00DD1B86" w:rsidRDefault="00063E83" w:rsidP="00063E83">
      <w:pPr>
        <w:widowControl w:val="0"/>
        <w:ind w:firstLine="701"/>
        <w:jc w:val="both"/>
        <w:rPr>
          <w:b/>
          <w:i/>
        </w:rPr>
      </w:pPr>
      <w:r w:rsidRPr="00DD1B86">
        <w:rPr>
          <w:b/>
          <w:i/>
        </w:rPr>
        <w:t>Задача о нахождении кратчайшего пути</w:t>
      </w:r>
    </w:p>
    <w:p w:rsidR="00063E83" w:rsidRPr="00DD1B86" w:rsidRDefault="00063E83" w:rsidP="00063E83">
      <w:pPr>
        <w:widowControl w:val="0"/>
        <w:ind w:firstLine="701"/>
        <w:jc w:val="both"/>
      </w:pPr>
      <w:r w:rsidRPr="00DD1B86">
        <w:t>При доставке груза от конкретного поставщика к грузополучателю служба эксплуатации стремится выбрать наиболее рациональный маршрут: либо по расстоянию, либо по времени. При выборе расстояния не всегда возможно визуально определить кратчайший путь в силу наличия извилистости трассы, наличия промежуточных пунктов и т. д.</w:t>
      </w:r>
    </w:p>
    <w:p w:rsidR="00063E83" w:rsidRPr="00DD1B86" w:rsidRDefault="00063E83" w:rsidP="00063E83">
      <w:pPr>
        <w:widowControl w:val="0"/>
        <w:ind w:firstLine="701"/>
        <w:jc w:val="both"/>
      </w:pPr>
      <w:r w:rsidRPr="00DD1B86">
        <w:t>Математическая постановка задачи</w:t>
      </w:r>
    </w:p>
    <w:p w:rsidR="00063E83" w:rsidRPr="00DD1B86" w:rsidRDefault="00063E83" w:rsidP="00063E83">
      <w:pPr>
        <w:widowControl w:val="0"/>
        <w:ind w:firstLine="701"/>
        <w:jc w:val="both"/>
      </w:pPr>
      <w:r w:rsidRPr="00DD1B86">
        <w:t xml:space="preserve">Пусть некоторая сеть задана в виде орграфа (ориентированного графа – совокупность вершин и соединяющих их дуг) (рис. 3.1), т.е. каждой ориентированной дуге соответствует определенное расстояние. Необходимо найти кратчайший путь из </w:t>
      </w:r>
      <w:proofErr w:type="spellStart"/>
      <w:r w:rsidRPr="00DD1B86">
        <w:rPr>
          <w:i/>
          <w:iCs/>
          <w:lang w:val="en-US"/>
        </w:rPr>
        <w:t>i</w:t>
      </w:r>
      <w:proofErr w:type="spellEnd"/>
      <w:r w:rsidRPr="00DD1B86">
        <w:t xml:space="preserve">-го </w:t>
      </w:r>
      <w:r w:rsidRPr="00DD1B86">
        <w:rPr>
          <w:i/>
          <w:iCs/>
        </w:rPr>
        <w:t>узла сети</w:t>
      </w:r>
      <w:r w:rsidRPr="00DD1B86">
        <w:t xml:space="preserve"> в ее заданный </w:t>
      </w:r>
      <w:proofErr w:type="spellStart"/>
      <w:r w:rsidRPr="00DD1B86">
        <w:rPr>
          <w:i/>
          <w:iCs/>
        </w:rPr>
        <w:t>j</w:t>
      </w:r>
      <w:r w:rsidRPr="00DD1B86">
        <w:t>-й</w:t>
      </w:r>
      <w:proofErr w:type="spellEnd"/>
      <w:r w:rsidRPr="00DD1B86">
        <w:t xml:space="preserve"> узел. К этой задаче, известной в </w:t>
      </w:r>
      <w:r w:rsidRPr="00DD1B86">
        <w:rPr>
          <w:i/>
          <w:iCs/>
        </w:rPr>
        <w:t>исследовании операций</w:t>
      </w:r>
      <w:r w:rsidRPr="00DD1B86">
        <w:t xml:space="preserve"> как </w:t>
      </w:r>
      <w:r w:rsidRPr="00DD1B86">
        <w:rPr>
          <w:b/>
          <w:bCs/>
          <w:i/>
          <w:iCs/>
        </w:rPr>
        <w:t>задача выбора кратчайшего пути</w:t>
      </w:r>
      <w:r w:rsidRPr="00DD1B86">
        <w:t xml:space="preserve">, сводятся такие практически важные задачи, как </w:t>
      </w:r>
      <w:r w:rsidRPr="00DD1B86">
        <w:rPr>
          <w:i/>
          <w:iCs/>
        </w:rPr>
        <w:t>задача о замене оборудования</w:t>
      </w:r>
      <w:r w:rsidRPr="00DD1B86">
        <w:t xml:space="preserve">, </w:t>
      </w:r>
      <w:r w:rsidRPr="00DD1B86">
        <w:rPr>
          <w:i/>
          <w:iCs/>
        </w:rPr>
        <w:t>задача о календарном планировании комплекса работ</w:t>
      </w:r>
      <w:r w:rsidRPr="00DD1B86">
        <w:t xml:space="preserve"> и т.д.</w:t>
      </w:r>
    </w:p>
    <w:p w:rsidR="00063E83" w:rsidRPr="00DD1B86" w:rsidRDefault="00ED1ABF" w:rsidP="00063E83">
      <w:pPr>
        <w:ind w:firstLine="701"/>
        <w:jc w:val="both"/>
      </w:pPr>
      <w:r>
        <w:rPr>
          <w:noProof/>
        </w:rPr>
        <w:pict>
          <v:group id="_x0000_s1434" style="position:absolute;left:0;text-align:left;margin-left:19.35pt;margin-top:5.55pt;width:426.85pt;height:281.85pt;z-index:251681792" coordorigin="1238,9614" coordsize="8537,5637">
            <v:shapetype id="_x0000_t202" coordsize="21600,21600" o:spt="202" path="m,l,21600r21600,l21600,xe">
              <v:stroke joinstyle="miter"/>
              <v:path gradientshapeok="t" o:connecttype="rect"/>
            </v:shapetype>
            <v:shape id="_x0000_s1379" type="#_x0000_t202" style="position:absolute;left:4648;top:11467;width:636;height:540" stroked="f">
              <v:textbox style="mso-next-textbox:#_x0000_s1379">
                <w:txbxContent>
                  <w:p w:rsidR="00063E83" w:rsidRDefault="00063E83" w:rsidP="00063E83">
                    <w:pPr>
                      <w:rPr>
                        <w:i/>
                        <w:iCs/>
                        <w:vertAlign w:val="subscript"/>
                        <w:lang w:val="en-US"/>
                      </w:rPr>
                    </w:pPr>
                    <w:r>
                      <w:rPr>
                        <w:i/>
                        <w:iCs/>
                        <w:lang w:val="en-US"/>
                      </w:rPr>
                      <w:t>c</w:t>
                    </w:r>
                    <w:r>
                      <w:rPr>
                        <w:i/>
                        <w:iCs/>
                        <w:vertAlign w:val="subscript"/>
                        <w:lang w:val="en-US"/>
                      </w:rPr>
                      <w:t>56</w:t>
                    </w:r>
                  </w:p>
                </w:txbxContent>
              </v:textbox>
            </v:shape>
            <v:shape id="_x0000_s1380" type="#_x0000_t202" style="position:absolute;left:7691;top:12678;width:720;height:512" stroked="f">
              <v:textbox style="mso-next-textbox:#_x0000_s1380">
                <w:txbxContent>
                  <w:p w:rsidR="00063E83" w:rsidRDefault="00063E83" w:rsidP="00063E83">
                    <w:r>
                      <w:rPr>
                        <w:i/>
                        <w:iCs/>
                        <w:lang w:val="en-US"/>
                      </w:rPr>
                      <w:t>c</w:t>
                    </w:r>
                    <w:r>
                      <w:rPr>
                        <w:i/>
                        <w:iCs/>
                        <w:vertAlign w:val="subscript"/>
                        <w:lang w:val="en-US"/>
                      </w:rPr>
                      <w:t>13</w:t>
                    </w:r>
                  </w:p>
                </w:txbxContent>
              </v:textbox>
            </v:shape>
            <v:shape id="_x0000_s1381" type="#_x0000_t202" style="position:absolute;left:5284;top:12616;width:596;height:540" stroked="f">
              <v:textbox style="mso-next-textbox:#_x0000_s1381">
                <w:txbxContent>
                  <w:p w:rsidR="00063E83" w:rsidRDefault="00063E83" w:rsidP="00063E83">
                    <w:pPr>
                      <w:rPr>
                        <w:vertAlign w:val="subscript"/>
                      </w:rPr>
                    </w:pPr>
                    <w:r>
                      <w:rPr>
                        <w:i/>
                        <w:iCs/>
                        <w:lang w:val="en-US"/>
                      </w:rPr>
                      <w:t>c</w:t>
                    </w:r>
                    <w:r>
                      <w:rPr>
                        <w:i/>
                        <w:iCs/>
                        <w:vertAlign w:val="subscript"/>
                        <w:lang w:val="en-US"/>
                      </w:rPr>
                      <w:t>34</w:t>
                    </w:r>
                  </w:p>
                </w:txbxContent>
              </v:textbox>
            </v:shape>
            <v:shape id="_x0000_s1382" type="#_x0000_t202" style="position:absolute;left:4553;top:12869;width:655;height:540" stroked="f">
              <v:textbox style="mso-next-textbox:#_x0000_s1382">
                <w:txbxContent>
                  <w:p w:rsidR="00063E83" w:rsidRDefault="00063E83" w:rsidP="00063E83">
                    <w:r>
                      <w:rPr>
                        <w:i/>
                        <w:iCs/>
                        <w:lang w:val="en-US"/>
                      </w:rPr>
                      <w:t>c</w:t>
                    </w:r>
                    <w:r>
                      <w:rPr>
                        <w:i/>
                        <w:iCs/>
                        <w:vertAlign w:val="subscript"/>
                        <w:lang w:val="en-US"/>
                      </w:rPr>
                      <w:t>45</w:t>
                    </w:r>
                  </w:p>
                </w:txbxContent>
              </v:textbox>
            </v:shape>
            <v:shape id="_x0000_s1383" type="#_x0000_t202" style="position:absolute;left:6680;top:12869;width:596;height:540" stroked="f">
              <v:textbox style="mso-next-textbox:#_x0000_s1383">
                <w:txbxContent>
                  <w:p w:rsidR="00063E83" w:rsidRDefault="00063E83" w:rsidP="00063E83">
                    <w:r>
                      <w:rPr>
                        <w:i/>
                        <w:iCs/>
                        <w:lang w:val="en-US"/>
                      </w:rPr>
                      <w:t>c</w:t>
                    </w:r>
                    <w:r>
                      <w:rPr>
                        <w:i/>
                        <w:iCs/>
                        <w:vertAlign w:val="subscript"/>
                        <w:lang w:val="en-US"/>
                      </w:rPr>
                      <w:t>14</w:t>
                    </w:r>
                  </w:p>
                </w:txbxContent>
              </v:textbox>
            </v:shape>
            <v:shape id="_x0000_s1384" type="#_x0000_t202" style="position:absolute;left:3653;top:11467;width:636;height:540" stroked="f">
              <v:textbox style="mso-next-textbox:#_x0000_s1384">
                <w:txbxContent>
                  <w:p w:rsidR="00063E83" w:rsidRDefault="00063E83" w:rsidP="00063E83">
                    <w:r>
                      <w:rPr>
                        <w:i/>
                        <w:iCs/>
                        <w:lang w:val="en-US"/>
                      </w:rPr>
                      <w:t>c</w:t>
                    </w:r>
                    <w:r>
                      <w:rPr>
                        <w:i/>
                        <w:iCs/>
                        <w:vertAlign w:val="subscript"/>
                        <w:lang w:val="en-US"/>
                      </w:rPr>
                      <w:t>65</w:t>
                    </w:r>
                  </w:p>
                </w:txbxContent>
              </v:textbox>
            </v:shape>
            <v:shape id="_x0000_s1385" type="#_x0000_t202" style="position:absolute;left:3102;top:11359;width:636;height:540" stroked="f">
              <v:textbox style="mso-next-textbox:#_x0000_s1385">
                <w:txbxContent>
                  <w:p w:rsidR="00063E83" w:rsidRDefault="00063E83" w:rsidP="00063E83">
                    <w:r>
                      <w:rPr>
                        <w:i/>
                        <w:iCs/>
                        <w:lang w:val="en-US"/>
                      </w:rPr>
                      <w:t>c</w:t>
                    </w:r>
                    <w:r>
                      <w:rPr>
                        <w:i/>
                        <w:iCs/>
                        <w:vertAlign w:val="subscript"/>
                        <w:lang w:val="en-US"/>
                      </w:rPr>
                      <w:t>67</w:t>
                    </w:r>
                  </w:p>
                </w:txbxContent>
              </v:textbox>
            </v:shape>
            <v:shape id="_x0000_s1386" type="#_x0000_t202" style="position:absolute;left:5351;top:12650;width:655;height:540" stroked="f">
              <v:textbox style="mso-next-textbox:#_x0000_s1386">
                <w:txbxContent>
                  <w:p w:rsidR="00063E83" w:rsidRDefault="00063E83" w:rsidP="00063E83">
                    <w:r>
                      <w:rPr>
                        <w:i/>
                        <w:iCs/>
                        <w:lang w:val="en-US"/>
                      </w:rPr>
                      <w:t>c</w:t>
                    </w:r>
                    <w:r>
                      <w:rPr>
                        <w:i/>
                        <w:iCs/>
                        <w:vertAlign w:val="subscript"/>
                        <w:lang w:val="en-US"/>
                      </w:rPr>
                      <w:t>35</w:t>
                    </w:r>
                  </w:p>
                </w:txbxContent>
              </v:textbox>
            </v:shape>
            <v:shape id="_x0000_s1387" type="#_x0000_t202" style="position:absolute;left:3620;top:12869;width:763;height:540" stroked="f">
              <v:textbox style="mso-next-textbox:#_x0000_s1387">
                <w:txbxContent>
                  <w:p w:rsidR="00063E83" w:rsidRDefault="00063E83" w:rsidP="00063E83">
                    <w:r>
                      <w:rPr>
                        <w:i/>
                        <w:iCs/>
                        <w:lang w:val="en-US"/>
                      </w:rPr>
                      <w:t>c</w:t>
                    </w:r>
                    <w:r>
                      <w:rPr>
                        <w:i/>
                        <w:iCs/>
                        <w:vertAlign w:val="subscript"/>
                        <w:lang w:val="en-US"/>
                      </w:rPr>
                      <w:t>54</w:t>
                    </w:r>
                  </w:p>
                </w:txbxContent>
              </v:textbox>
            </v:shape>
            <v:shape id="_x0000_s1388" type="#_x0000_t202" style="position:absolute;left:2420;top:13386;width:763;height:540" stroked="f">
              <v:textbox style="mso-next-textbox:#_x0000_s1388">
                <w:txbxContent>
                  <w:p w:rsidR="00063E83" w:rsidRDefault="00063E83" w:rsidP="00063E83">
                    <w:r>
                      <w:rPr>
                        <w:i/>
                        <w:iCs/>
                        <w:lang w:val="en-US"/>
                      </w:rPr>
                      <w:t>c</w:t>
                    </w:r>
                    <w:r>
                      <w:rPr>
                        <w:i/>
                        <w:iCs/>
                        <w:vertAlign w:val="subscript"/>
                        <w:lang w:val="en-US"/>
                      </w:rPr>
                      <w:t>48</w:t>
                    </w:r>
                  </w:p>
                </w:txbxContent>
              </v:textbox>
            </v:shape>
            <v:shape id="_x0000_s1389" type="#_x0000_t202" style="position:absolute;left:2975;top:12650;width:763;height:540" stroked="f">
              <v:textbox style="mso-next-textbox:#_x0000_s1389">
                <w:txbxContent>
                  <w:p w:rsidR="00063E83" w:rsidRDefault="00063E83" w:rsidP="00063E83">
                    <w:pPr>
                      <w:rPr>
                        <w:i/>
                        <w:iCs/>
                        <w:vertAlign w:val="subscript"/>
                        <w:lang w:val="en-US"/>
                      </w:rPr>
                    </w:pPr>
                    <w:r>
                      <w:rPr>
                        <w:i/>
                        <w:iCs/>
                        <w:lang w:val="en-US"/>
                      </w:rPr>
                      <w:t>c</w:t>
                    </w:r>
                    <w:r>
                      <w:rPr>
                        <w:i/>
                        <w:iCs/>
                        <w:vertAlign w:val="subscript"/>
                        <w:lang w:val="en-US"/>
                      </w:rPr>
                      <w:t>58</w:t>
                    </w:r>
                  </w:p>
                </w:txbxContent>
              </v:textbox>
            </v:shape>
            <v:group id="_x0000_s1390" style="position:absolute;left:1238;top:9614;width:8537;height:5637" coordorigin="2088,4779" coordsize="8537,5637">
              <v:shape id="_x0000_s1391" type="#_x0000_t202" style="position:absolute;left:3141;top:6534;width:636;height:540" stroked="f">
                <v:textbox style="mso-next-textbox:#_x0000_s1391">
                  <w:txbxContent>
                    <w:p w:rsidR="00063E83" w:rsidRDefault="00063E83" w:rsidP="00063E83">
                      <w:r>
                        <w:rPr>
                          <w:i/>
                          <w:iCs/>
                          <w:lang w:val="en-US"/>
                        </w:rPr>
                        <w:t>c</w:t>
                      </w:r>
                      <w:r>
                        <w:rPr>
                          <w:i/>
                          <w:iCs/>
                          <w:vertAlign w:val="subscript"/>
                          <w:lang w:val="en-US"/>
                        </w:rPr>
                        <w:t>68</w:t>
                      </w:r>
                    </w:p>
                  </w:txbxContent>
                </v:textbox>
              </v:shape>
              <v:group id="_x0000_s1392" style="position:absolute;left:2088;top:4779;width:8537;height:5637" coordorigin="2421,4961" coordsize="8537,5637">
                <v:group id="_x0000_s1393" style="position:absolute;left:2421;top:4961;width:8460;height:5637" coordorigin="2421,4961" coordsize="8460,5637">
                  <v:group id="_x0000_s1394" style="position:absolute;left:3578;top:4961;width:6491;height:2509" coordorigin="3130,4903" coordsize="6491,2509">
                    <v:shape id="_x0000_s1395" type="#_x0000_t202" style="position:absolute;left:8901;top:6301;width:720;height:571" stroked="f">
                      <v:textbox style="mso-next-textbox:#_x0000_s1395">
                        <w:txbxContent>
                          <w:p w:rsidR="00063E83" w:rsidRDefault="00063E83" w:rsidP="00063E83">
                            <w:pPr>
                              <w:rPr>
                                <w:i/>
                                <w:iCs/>
                                <w:vertAlign w:val="subscript"/>
                                <w:lang w:val="en-US"/>
                              </w:rPr>
                            </w:pPr>
                            <w:r>
                              <w:rPr>
                                <w:i/>
                                <w:iCs/>
                                <w:lang w:val="en-US"/>
                              </w:rPr>
                              <w:t>c</w:t>
                            </w:r>
                            <w:r>
                              <w:rPr>
                                <w:i/>
                                <w:iCs/>
                                <w:vertAlign w:val="subscript"/>
                                <w:lang w:val="en-US"/>
                              </w:rPr>
                              <w:t>12</w:t>
                            </w:r>
                          </w:p>
                        </w:txbxContent>
                      </v:textbox>
                    </v:shape>
                    <v:shape id="_x0000_s1396" type="#_x0000_t202" style="position:absolute;left:6741;top:6872;width:674;height:540" stroked="f">
                      <v:textbox style="mso-next-textbox:#_x0000_s1396">
                        <w:txbxContent>
                          <w:p w:rsidR="00063E83" w:rsidRDefault="00063E83" w:rsidP="00063E83">
                            <w:pPr>
                              <w:rPr>
                                <w:vertAlign w:val="subscript"/>
                              </w:rPr>
                            </w:pPr>
                            <w:r>
                              <w:rPr>
                                <w:i/>
                                <w:iCs/>
                                <w:lang w:val="en-US"/>
                              </w:rPr>
                              <w:t>c</w:t>
                            </w:r>
                            <w:r>
                              <w:rPr>
                                <w:i/>
                                <w:iCs/>
                                <w:vertAlign w:val="subscript"/>
                                <w:lang w:val="en-US"/>
                              </w:rPr>
                              <w:t>23</w:t>
                            </w:r>
                          </w:p>
                        </w:txbxContent>
                      </v:textbox>
                    </v:shape>
                    <v:shape id="_x0000_s1397" type="#_x0000_t202" style="position:absolute;left:6201;top:6207;width:720;height:485" stroked="f">
                      <v:textbox style="mso-next-textbox:#_x0000_s1397">
                        <w:txbxContent>
                          <w:p w:rsidR="00063E83" w:rsidRDefault="00063E83" w:rsidP="00063E83">
                            <w:r>
                              <w:rPr>
                                <w:i/>
                                <w:iCs/>
                                <w:lang w:val="en-US"/>
                              </w:rPr>
                              <w:t>c</w:t>
                            </w:r>
                            <w:r>
                              <w:rPr>
                                <w:i/>
                                <w:iCs/>
                                <w:vertAlign w:val="subscript"/>
                                <w:lang w:val="en-US"/>
                              </w:rPr>
                              <w:t>26</w:t>
                            </w:r>
                          </w:p>
                        </w:txbxContent>
                      </v:textbox>
                    </v:shape>
                    <v:shape id="_x0000_s1398" type="#_x0000_t202" style="position:absolute;left:7081;top:5072;width:636;height:540" stroked="f">
                      <v:textbox style="mso-next-textbox:#_x0000_s1398">
                        <w:txbxContent>
                          <w:p w:rsidR="00063E83" w:rsidRDefault="00063E83" w:rsidP="00063E83">
                            <w:r>
                              <w:rPr>
                                <w:i/>
                                <w:iCs/>
                                <w:lang w:val="en-US"/>
                              </w:rPr>
                              <w:t>c</w:t>
                            </w:r>
                            <w:r>
                              <w:rPr>
                                <w:i/>
                                <w:iCs/>
                                <w:vertAlign w:val="subscript"/>
                                <w:lang w:val="en-US"/>
                              </w:rPr>
                              <w:t>72</w:t>
                            </w:r>
                          </w:p>
                        </w:txbxContent>
                      </v:textbox>
                    </v:shape>
                    <v:shape id="_x0000_s1399" type="#_x0000_t202" style="position:absolute;left:3130;top:4903;width:636;height:540" stroked="f">
                      <v:textbox style="mso-next-textbox:#_x0000_s1399">
                        <w:txbxContent>
                          <w:p w:rsidR="00063E83" w:rsidRDefault="00063E83" w:rsidP="00063E83">
                            <w:r>
                              <w:rPr>
                                <w:i/>
                                <w:iCs/>
                                <w:lang w:val="en-US"/>
                              </w:rPr>
                              <w:t>c</w:t>
                            </w:r>
                            <w:r>
                              <w:rPr>
                                <w:i/>
                                <w:iCs/>
                                <w:vertAlign w:val="subscript"/>
                                <w:lang w:val="en-US"/>
                              </w:rPr>
                              <w:t>27</w:t>
                            </w:r>
                          </w:p>
                        </w:txbxContent>
                      </v:textbox>
                    </v:shape>
                    <v:shape id="_x0000_s1400" type="#_x0000_t202" style="position:absolute;left:4305;top:5443;width:636;height:540" stroked="f">
                      <v:textbox style="mso-next-textbox:#_x0000_s1400">
                        <w:txbxContent>
                          <w:p w:rsidR="00063E83" w:rsidRDefault="00063E83" w:rsidP="00063E83">
                            <w:r>
                              <w:rPr>
                                <w:i/>
                                <w:iCs/>
                                <w:lang w:val="en-US"/>
                              </w:rPr>
                              <w:t>c</w:t>
                            </w:r>
                            <w:r>
                              <w:rPr>
                                <w:i/>
                                <w:iCs/>
                                <w:vertAlign w:val="subscript"/>
                                <w:lang w:val="en-US"/>
                              </w:rPr>
                              <w:t>76</w:t>
                            </w:r>
                          </w:p>
                        </w:txbxContent>
                      </v:textbox>
                    </v:shape>
                  </v:group>
                  <v:group id="_x0000_s1401" style="position:absolute;left:2421;top:5198;width:8460;height:5400" coordorigin="2061,5072" coordsize="8460,5400">
                    <v:group id="_x0000_s1402" style="position:absolute;left:2421;top:5072;width:8100;height:5400" coordorigin="2421,5072" coordsize="8100,5400">
                      <v:line id="_x0000_s1403" style="position:absolute;flip:x" from="8078,8078" to="9869,8078">
                        <v:stroke endarrow="block"/>
                      </v:line>
                      <v:line id="_x0000_s1404" style="position:absolute;flip:x" from="5565,8084" to="7415,8084">
                        <v:stroke endarrow="block"/>
                      </v:line>
                      <v:line id="_x0000_s1405" style="position:absolute;flip:x" from="3035,8078" to="4922,8078">
                        <v:stroke endarrow="block"/>
                      </v:line>
                      <v:line id="_x0000_s1406" style="position:absolute;flip:x y" from="8078,6207" to="9982,7780">
                        <v:stroke endarrow="block"/>
                      </v:line>
                      <v:group id="_x0000_s1407" style="position:absolute;left:2421;top:5792;width:8100;height:4680" coordorigin="2421,5792" coordsize="8100,4680">
                        <v:oval id="_x0000_s1408" style="position:absolute;left:2421;top:5792;width:614;height:584">
                          <v:textbox style="mso-next-textbox:#_x0000_s1408">
                            <w:txbxContent>
                              <w:p w:rsidR="00063E83" w:rsidRDefault="00063E83" w:rsidP="00063E83">
                                <w:r>
                                  <w:t>7</w:t>
                                </w:r>
                              </w:p>
                            </w:txbxContent>
                          </v:textbox>
                        </v:oval>
                        <v:oval id="_x0000_s1409" style="position:absolute;left:2421;top:7744;width:614;height:637">
                          <v:textbox style="mso-next-textbox:#_x0000_s1409">
                            <w:txbxContent>
                              <w:p w:rsidR="00063E83" w:rsidRDefault="00063E83" w:rsidP="00063E83">
                                <w:r>
                                  <w:t>8</w:t>
                                </w:r>
                              </w:p>
                            </w:txbxContent>
                          </v:textbox>
                        </v:oval>
                        <v:oval id="_x0000_s1410" style="position:absolute;left:5036;top:5792;width:625;height:547">
                          <v:textbox style="mso-next-textbox:#_x0000_s1410">
                            <w:txbxContent>
                              <w:p w:rsidR="00063E83" w:rsidRDefault="00063E83" w:rsidP="00063E83">
                                <w:r>
                                  <w:t>6</w:t>
                                </w:r>
                              </w:p>
                            </w:txbxContent>
                          </v:textbox>
                        </v:oval>
                        <v:oval id="_x0000_s1411" style="position:absolute;left:7585;top:5792;width:596;height:547">
                          <v:textbox style="mso-next-textbox:#_x0000_s1411">
                            <w:txbxContent>
                              <w:p w:rsidR="00063E83" w:rsidRDefault="00063E83" w:rsidP="00063E83">
                                <w:r>
                                  <w:t>2</w:t>
                                </w:r>
                              </w:p>
                            </w:txbxContent>
                          </v:textbox>
                        </v:oval>
                        <v:oval id="_x0000_s1412" style="position:absolute;left:4941;top:7763;width:624;height:618">
                          <v:textbox style="mso-next-textbox:#_x0000_s1412">
                            <w:txbxContent>
                              <w:p w:rsidR="00063E83" w:rsidRDefault="00063E83" w:rsidP="00063E83">
                                <w:r>
                                  <w:t>5</w:t>
                                </w:r>
                              </w:p>
                            </w:txbxContent>
                          </v:textbox>
                        </v:oval>
                        <v:oval id="_x0000_s1413" style="position:absolute;left:7415;top:7763;width:663;height:618">
                          <v:textbox style="mso-next-textbox:#_x0000_s1413">
                            <w:txbxContent>
                              <w:p w:rsidR="00063E83" w:rsidRDefault="00063E83" w:rsidP="00063E83">
                                <w:r>
                                  <w:t>3</w:t>
                                </w:r>
                              </w:p>
                            </w:txbxContent>
                          </v:textbox>
                        </v:oval>
                        <v:oval id="_x0000_s1414" style="position:absolute;left:4941;top:9805;width:720;height:667">
                          <v:textbox style="mso-next-textbox:#_x0000_s1414">
                            <w:txbxContent>
                              <w:p w:rsidR="00063E83" w:rsidRDefault="00063E83" w:rsidP="00063E83">
                                <w:r>
                                  <w:t>4</w:t>
                                </w:r>
                              </w:p>
                            </w:txbxContent>
                          </v:textbox>
                        </v:oval>
                        <v:oval id="_x0000_s1415" style="position:absolute;left:9869;top:7763;width:652;height:618">
                          <v:textbox style="mso-next-textbox:#_x0000_s1415">
                            <w:txbxContent>
                              <w:p w:rsidR="00063E83" w:rsidRDefault="00063E83" w:rsidP="00063E83">
                                <w:r>
                                  <w:t>1</w:t>
                                </w:r>
                              </w:p>
                            </w:txbxContent>
                          </v:textbox>
                        </v:oval>
                      </v:group>
                      <v:line id="_x0000_s1416" style="position:absolute" from="2865,6376" to="2865,7744">
                        <v:stroke endarrow="block"/>
                      </v:line>
                      <v:line id="_x0000_s1417" style="position:absolute;flip:x" from="5471,8306" to="7491,9899">
                        <v:stroke endarrow="block"/>
                      </v:line>
                      <v:line id="_x0000_s1418" style="position:absolute;flip:x" from="5716,6095" to="7585,6095">
                        <v:stroke endarrow="block"/>
                      </v:line>
                      <v:line id="_x0000_s1419" style="position:absolute;flip:x" from="3111,6207" to="5036,6207">
                        <v:stroke endarrow="block"/>
                      </v:line>
                      <v:line id="_x0000_s1420" style="position:absolute" from="3130,6057" to="5018,6057">
                        <v:stroke endarrow="block"/>
                      </v:line>
                      <v:line id="_x0000_s1421" style="position:absolute;flip:x" from="3054,6264" to="5112,7837">
                        <v:stroke endarrow="block"/>
                      </v:line>
                      <v:line id="_x0000_s1422" style="position:absolute" from="5225,6357" to="5225,7781">
                        <v:stroke endarrow="block"/>
                      </v:line>
                      <v:line id="_x0000_s1423" style="position:absolute;flip:y" from="5376,6301" to="5376,7744">
                        <v:stroke endarrow="block"/>
                      </v:line>
                      <v:line id="_x0000_s1424" style="position:absolute" from="5206,8400" to="5206,9824">
                        <v:stroke endarrow="block"/>
                      </v:line>
                      <v:line id="_x0000_s1425" style="position:absolute;flip:y" from="5338,8381" to="5338,9786">
                        <v:stroke endarrow="block"/>
                      </v:line>
                      <v:line id="_x0000_s1426" style="position:absolute;flip:x y" from="3035,8325" to="5036,9955">
                        <v:stroke endarrow="block"/>
                      </v:line>
                      <v:line id="_x0000_s1427" style="position:absolute;flip:x" from="5661,8400" to="10097,10068">
                        <v:stroke endarrow="block"/>
                      </v:line>
                      <v:line id="_x0000_s1428" style="position:absolute" from="7717,6339" to="7717,7763">
                        <v:stroke endarrow="block"/>
                      </v:line>
                      <v:shape id="_x0000_s1429" style="position:absolute;left:3035;top:5252;width:4456;height:731" coordsize="236,24" path="m,21c41,10,82,,121,v39,,96,20,115,24e" filled="f">
                        <v:stroke endarrow="block"/>
                        <v:path arrowok="t"/>
                      </v:shape>
                      <v:shape id="_x0000_s1430" style="position:absolute;left:2903;top:5072;width:4682;height:836" coordsize="248,32" path="m,29c43,14,87,,128,v41,,80,16,120,32e" filled="f">
                        <v:stroke startarrow="block"/>
                        <v:path arrowok="t"/>
                      </v:shape>
                    </v:group>
                    <v:shape id="_x0000_s1431" type="#_x0000_t202" style="position:absolute;left:2061;top:6804;width:636;height:540" stroked="f">
                      <v:textbox style="mso-next-textbox:#_x0000_s1431">
                        <w:txbxContent>
                          <w:p w:rsidR="00063E83" w:rsidRDefault="00063E83" w:rsidP="00063E83">
                            <w:r>
                              <w:rPr>
                                <w:i/>
                                <w:iCs/>
                                <w:lang w:val="en-US"/>
                              </w:rPr>
                              <w:t>c</w:t>
                            </w:r>
                            <w:r>
                              <w:rPr>
                                <w:i/>
                                <w:iCs/>
                                <w:vertAlign w:val="subscript"/>
                                <w:lang w:val="en-US"/>
                              </w:rPr>
                              <w:t>78</w:t>
                            </w:r>
                          </w:p>
                        </w:txbxContent>
                      </v:textbox>
                    </v:shape>
                  </v:group>
                </v:group>
                <v:shape id="_x0000_s1432" type="#_x0000_t202" style="position:absolute;left:10342;top:8674;width:616;height:540" stroked="f">
                  <v:textbox style="mso-next-textbox:#_x0000_s1432">
                    <w:txbxContent>
                      <w:p w:rsidR="00063E83" w:rsidRDefault="00063E83" w:rsidP="00063E83">
                        <w:pPr>
                          <w:rPr>
                            <w:lang w:val="en-US"/>
                          </w:rPr>
                        </w:pPr>
                        <w:r>
                          <w:rPr>
                            <w:lang w:val="en-US"/>
                          </w:rPr>
                          <w:t>[1]</w:t>
                        </w:r>
                      </w:p>
                    </w:txbxContent>
                  </v:textbox>
                </v:shape>
                <v:shape id="_x0000_s1433" type="#_x0000_t202" style="position:absolute;left:2695;top:8674;width:700;height:540" stroked="f">
                  <v:textbox style="mso-next-textbox:#_x0000_s1433">
                    <w:txbxContent>
                      <w:p w:rsidR="00063E83" w:rsidRDefault="00063E83" w:rsidP="00063E83">
                        <w:pPr>
                          <w:rPr>
                            <w:lang w:val="en-US"/>
                          </w:rPr>
                        </w:pPr>
                        <w:r>
                          <w:rPr>
                            <w:lang w:val="en-US"/>
                          </w:rPr>
                          <w:t>[</w:t>
                        </w:r>
                        <w:r>
                          <w:t>-</w:t>
                        </w:r>
                        <w:r>
                          <w:rPr>
                            <w:lang w:val="en-US"/>
                          </w:rPr>
                          <w:t>1]</w:t>
                        </w:r>
                      </w:p>
                    </w:txbxContent>
                  </v:textbox>
                </v:shape>
              </v:group>
            </v:group>
            <w10:wrap type="topAndBottom"/>
          </v:group>
        </w:pict>
      </w:r>
    </w:p>
    <w:p w:rsidR="00063E83" w:rsidRPr="00DD1B86" w:rsidRDefault="00063E83" w:rsidP="00063E83">
      <w:pPr>
        <w:widowControl w:val="0"/>
        <w:ind w:firstLine="701"/>
        <w:jc w:val="both"/>
      </w:pPr>
      <w:r w:rsidRPr="00DD1B86">
        <w:t>Рисунок 1 –  Орграф дорожной сети</w:t>
      </w:r>
    </w:p>
    <w:p w:rsidR="00063E83" w:rsidRPr="00DD1B86" w:rsidRDefault="00063E83" w:rsidP="00063E83">
      <w:pPr>
        <w:widowControl w:val="0"/>
        <w:ind w:firstLine="701"/>
        <w:jc w:val="both"/>
      </w:pPr>
      <w:r w:rsidRPr="00DD1B86">
        <w:t xml:space="preserve">Как правило, в сети выделяют один узел, который является конечным (пункт или станция назначения, </w:t>
      </w:r>
      <w:r w:rsidRPr="00DD1B86">
        <w:rPr>
          <w:i/>
          <w:iCs/>
        </w:rPr>
        <w:t>сток</w:t>
      </w:r>
      <w:r w:rsidRPr="00DD1B86">
        <w:t xml:space="preserve">). Задача заключается в отыскании кратчайшего пути в этот конечный узел (на рис. 3.1 конечным является узел с номером 8) из некоторого другого узла сети (например, из первого узла сети на рис. 3.1). Величина </w:t>
      </w:r>
      <w:proofErr w:type="spellStart"/>
      <w:r w:rsidRPr="00DD1B86">
        <w:rPr>
          <w:i/>
          <w:iCs/>
          <w:lang w:val="en-US"/>
        </w:rPr>
        <w:t>c</w:t>
      </w:r>
      <w:r w:rsidRPr="00DD1B86">
        <w:rPr>
          <w:i/>
          <w:iCs/>
          <w:vertAlign w:val="subscript"/>
          <w:lang w:val="en-US"/>
        </w:rPr>
        <w:t>ij</w:t>
      </w:r>
      <w:proofErr w:type="spellEnd"/>
      <w:r w:rsidRPr="00DD1B86">
        <w:rPr>
          <w:smallCaps/>
        </w:rPr>
        <w:t xml:space="preserve"> </w:t>
      </w:r>
      <w:r w:rsidRPr="00DD1B86">
        <w:t xml:space="preserve">определяет расстояние от </w:t>
      </w:r>
      <w:proofErr w:type="spellStart"/>
      <w:r w:rsidRPr="00DD1B86">
        <w:rPr>
          <w:i/>
          <w:iCs/>
          <w:lang w:val="en-US"/>
        </w:rPr>
        <w:t>i</w:t>
      </w:r>
      <w:proofErr w:type="spellEnd"/>
      <w:r w:rsidRPr="00DD1B86">
        <w:t xml:space="preserve">-го узла сети до ее </w:t>
      </w:r>
      <w:r w:rsidRPr="00DD1B86">
        <w:rPr>
          <w:i/>
          <w:iCs/>
          <w:lang w:val="en-US"/>
        </w:rPr>
        <w:t>j</w:t>
      </w:r>
      <w:r w:rsidRPr="00DD1B86">
        <w:t>-го</w:t>
      </w:r>
      <w:r w:rsidRPr="00DD1B86">
        <w:rPr>
          <w:smallCaps/>
        </w:rPr>
        <w:t xml:space="preserve"> </w:t>
      </w:r>
      <w:r w:rsidRPr="00DD1B86">
        <w:t>узла.</w:t>
      </w:r>
    </w:p>
    <w:p w:rsidR="00063E83" w:rsidRPr="00DD1B86" w:rsidRDefault="00063E83" w:rsidP="00063E83">
      <w:pPr>
        <w:widowControl w:val="0"/>
        <w:ind w:firstLine="701"/>
        <w:jc w:val="both"/>
      </w:pPr>
      <w:r w:rsidRPr="00DD1B86">
        <w:lastRenderedPageBreak/>
        <w:t xml:space="preserve">Величина </w:t>
      </w:r>
      <w:proofErr w:type="gramStart"/>
      <w:r w:rsidRPr="00DD1B86">
        <w:rPr>
          <w:i/>
          <w:iCs/>
        </w:rPr>
        <w:t>с</w:t>
      </w:r>
      <w:proofErr w:type="spellStart"/>
      <w:proofErr w:type="gramEnd"/>
      <w:r w:rsidRPr="00DD1B86">
        <w:rPr>
          <w:i/>
          <w:iCs/>
          <w:vertAlign w:val="subscript"/>
          <w:lang w:val="en-US"/>
        </w:rPr>
        <w:t>ij</w:t>
      </w:r>
      <w:proofErr w:type="spellEnd"/>
      <w:r w:rsidRPr="00DD1B86">
        <w:t xml:space="preserve"> может измеряться в единицах, отличных от единиц длины. Так, например, </w:t>
      </w:r>
      <w:proofErr w:type="spellStart"/>
      <w:r w:rsidRPr="00DD1B86">
        <w:rPr>
          <w:i/>
          <w:iCs/>
          <w:lang w:val="en-US"/>
        </w:rPr>
        <w:t>c</w:t>
      </w:r>
      <w:r w:rsidRPr="00DD1B86">
        <w:rPr>
          <w:i/>
          <w:iCs/>
          <w:vertAlign w:val="subscript"/>
          <w:lang w:val="en-US"/>
        </w:rPr>
        <w:t>ij</w:t>
      </w:r>
      <w:proofErr w:type="spellEnd"/>
      <w:r w:rsidRPr="00DD1B86">
        <w:t xml:space="preserve"> может представлять собой стоимость проезда от </w:t>
      </w:r>
      <w:proofErr w:type="spellStart"/>
      <w:r w:rsidRPr="00DD1B86">
        <w:rPr>
          <w:i/>
          <w:iCs/>
          <w:lang w:val="en-US"/>
        </w:rPr>
        <w:t>i</w:t>
      </w:r>
      <w:proofErr w:type="spellEnd"/>
      <w:r w:rsidRPr="00DD1B86">
        <w:t xml:space="preserve">-го до </w:t>
      </w:r>
      <w:r w:rsidRPr="00DD1B86">
        <w:rPr>
          <w:i/>
          <w:iCs/>
          <w:lang w:val="en-US"/>
        </w:rPr>
        <w:t>j</w:t>
      </w:r>
      <w:r w:rsidRPr="00DD1B86">
        <w:t xml:space="preserve">-го узла сети. Тогда задача заключается в отыскании пути минимальной стоимости. Величина </w:t>
      </w:r>
      <w:proofErr w:type="spellStart"/>
      <w:r w:rsidRPr="00DD1B86">
        <w:rPr>
          <w:i/>
          <w:iCs/>
          <w:lang w:val="en-US"/>
        </w:rPr>
        <w:t>c</w:t>
      </w:r>
      <w:r w:rsidRPr="00DD1B86">
        <w:rPr>
          <w:i/>
          <w:iCs/>
          <w:vertAlign w:val="subscript"/>
          <w:lang w:val="en-US"/>
        </w:rPr>
        <w:t>ij</w:t>
      </w:r>
      <w:proofErr w:type="spellEnd"/>
      <w:r w:rsidRPr="00DD1B86">
        <w:t xml:space="preserve"> может также определять время переезда от </w:t>
      </w:r>
      <w:proofErr w:type="spellStart"/>
      <w:r w:rsidRPr="00DD1B86">
        <w:rPr>
          <w:i/>
          <w:iCs/>
          <w:lang w:val="en-US"/>
        </w:rPr>
        <w:t>i</w:t>
      </w:r>
      <w:proofErr w:type="spellEnd"/>
      <w:r w:rsidRPr="00DD1B86">
        <w:t xml:space="preserve">-го до </w:t>
      </w:r>
      <w:r w:rsidRPr="00DD1B86">
        <w:rPr>
          <w:i/>
          <w:iCs/>
          <w:lang w:val="en-US"/>
        </w:rPr>
        <w:t>j</w:t>
      </w:r>
      <w:r w:rsidRPr="00DD1B86">
        <w:t>-го узла сети. При этом необходимо найти путь с минимальной продолжительностью переезда.</w:t>
      </w:r>
    </w:p>
    <w:p w:rsidR="00063E83" w:rsidRPr="00DD1B86" w:rsidRDefault="00063E83" w:rsidP="00063E83">
      <w:pPr>
        <w:widowControl w:val="0"/>
        <w:ind w:firstLine="701"/>
        <w:jc w:val="both"/>
      </w:pPr>
      <w:r w:rsidRPr="00DD1B86">
        <w:t xml:space="preserve">При решении прикладных задач, сводящихся к задаче выбора кратчайшего пути, часто встречаются ситуации, когда </w:t>
      </w:r>
      <w:proofErr w:type="spellStart"/>
      <w:r w:rsidRPr="00DD1B86">
        <w:rPr>
          <w:i/>
          <w:iCs/>
          <w:lang w:val="en-US"/>
        </w:rPr>
        <w:t>c</w:t>
      </w:r>
      <w:r w:rsidRPr="00DD1B86">
        <w:rPr>
          <w:i/>
          <w:iCs/>
          <w:vertAlign w:val="subscript"/>
          <w:lang w:val="en-US"/>
        </w:rPr>
        <w:t>ij</w:t>
      </w:r>
      <w:proofErr w:type="spellEnd"/>
      <w:r w:rsidRPr="00DD1B86">
        <w:rPr>
          <w:i/>
          <w:iCs/>
        </w:rPr>
        <w:t xml:space="preserve"> </w:t>
      </w:r>
      <w:r w:rsidRPr="00DD1B86">
        <w:sym w:font="Symbol" w:char="00B9"/>
      </w:r>
      <w:r w:rsidRPr="00DD1B86">
        <w:t xml:space="preserve"> </w:t>
      </w:r>
      <w:proofErr w:type="spellStart"/>
      <w:r w:rsidRPr="00DD1B86">
        <w:rPr>
          <w:i/>
          <w:iCs/>
          <w:lang w:val="en-US"/>
        </w:rPr>
        <w:t>c</w:t>
      </w:r>
      <w:r w:rsidRPr="00DD1B86">
        <w:rPr>
          <w:i/>
          <w:iCs/>
          <w:vertAlign w:val="subscript"/>
          <w:lang w:val="en-US"/>
        </w:rPr>
        <w:t>ji</w:t>
      </w:r>
      <w:proofErr w:type="spellEnd"/>
      <w:r w:rsidRPr="00DD1B86">
        <w:t xml:space="preserve">. Кроме того, как правило, не выполняется так называемое неравенство треугольника: </w:t>
      </w:r>
      <w:proofErr w:type="spellStart"/>
      <w:r w:rsidRPr="00DD1B86">
        <w:rPr>
          <w:i/>
          <w:iCs/>
          <w:lang w:val="en-US"/>
        </w:rPr>
        <w:t>c</w:t>
      </w:r>
      <w:r w:rsidRPr="00DD1B86">
        <w:rPr>
          <w:i/>
          <w:iCs/>
          <w:vertAlign w:val="subscript"/>
          <w:lang w:val="en-US"/>
        </w:rPr>
        <w:t>ij</w:t>
      </w:r>
      <w:proofErr w:type="spellEnd"/>
      <w:r w:rsidRPr="00DD1B86">
        <w:rPr>
          <w:i/>
          <w:iCs/>
          <w:vertAlign w:val="subscript"/>
        </w:rPr>
        <w:t xml:space="preserve"> </w:t>
      </w:r>
      <w:r w:rsidRPr="00DD1B86">
        <w:sym w:font="Symbol" w:char="00A3"/>
      </w:r>
      <w:r w:rsidRPr="00DD1B86">
        <w:t xml:space="preserve"> </w:t>
      </w:r>
      <w:proofErr w:type="spellStart"/>
      <w:r w:rsidRPr="00DD1B86">
        <w:rPr>
          <w:i/>
          <w:iCs/>
          <w:lang w:val="en-US"/>
        </w:rPr>
        <w:t>c</w:t>
      </w:r>
      <w:r w:rsidRPr="00DD1B86">
        <w:rPr>
          <w:i/>
          <w:iCs/>
          <w:vertAlign w:val="subscript"/>
          <w:lang w:val="en-US"/>
        </w:rPr>
        <w:t>ik</w:t>
      </w:r>
      <w:proofErr w:type="spellEnd"/>
      <w:r w:rsidRPr="00DD1B86">
        <w:rPr>
          <w:i/>
          <w:iCs/>
          <w:vertAlign w:val="subscript"/>
        </w:rPr>
        <w:t xml:space="preserve"> </w:t>
      </w:r>
      <w:r w:rsidRPr="00DD1B86">
        <w:t>+</w:t>
      </w:r>
      <w:r w:rsidRPr="00DD1B86">
        <w:rPr>
          <w:i/>
          <w:iCs/>
        </w:rPr>
        <w:t xml:space="preserve"> </w:t>
      </w:r>
      <w:proofErr w:type="spellStart"/>
      <w:r w:rsidRPr="00DD1B86">
        <w:rPr>
          <w:i/>
          <w:iCs/>
          <w:lang w:val="en-US"/>
        </w:rPr>
        <w:t>c</w:t>
      </w:r>
      <w:r w:rsidRPr="00DD1B86">
        <w:rPr>
          <w:i/>
          <w:iCs/>
          <w:vertAlign w:val="subscript"/>
          <w:lang w:val="en-US"/>
        </w:rPr>
        <w:t>kj</w:t>
      </w:r>
      <w:proofErr w:type="spellEnd"/>
      <w:r w:rsidRPr="00DD1B86">
        <w:rPr>
          <w:i/>
          <w:iCs/>
        </w:rPr>
        <w:t xml:space="preserve"> </w:t>
      </w:r>
      <w:r w:rsidRPr="00DD1B86">
        <w:t xml:space="preserve">для всех некоторых значений индексов </w:t>
      </w:r>
      <w:proofErr w:type="spellStart"/>
      <w:r w:rsidRPr="00DD1B86">
        <w:rPr>
          <w:i/>
          <w:iCs/>
          <w:lang w:val="en-US"/>
        </w:rPr>
        <w:t>i</w:t>
      </w:r>
      <w:proofErr w:type="spellEnd"/>
      <w:r w:rsidRPr="00DD1B86">
        <w:t xml:space="preserve">, </w:t>
      </w:r>
      <w:r w:rsidRPr="00DD1B86">
        <w:rPr>
          <w:i/>
          <w:iCs/>
          <w:lang w:val="en-US"/>
        </w:rPr>
        <w:t>j</w:t>
      </w:r>
      <w:r w:rsidRPr="00DD1B86">
        <w:t xml:space="preserve">, </w:t>
      </w:r>
      <w:r w:rsidRPr="00DD1B86">
        <w:rPr>
          <w:i/>
          <w:iCs/>
          <w:lang w:val="en-US"/>
        </w:rPr>
        <w:t>k</w:t>
      </w:r>
      <w:r w:rsidRPr="00DD1B86">
        <w:t>.</w:t>
      </w:r>
    </w:p>
    <w:p w:rsidR="00063E83" w:rsidRPr="00DD1B86" w:rsidRDefault="00063E83" w:rsidP="00063E83">
      <w:pPr>
        <w:widowControl w:val="0"/>
        <w:ind w:firstLine="701"/>
        <w:jc w:val="both"/>
      </w:pPr>
      <w:r w:rsidRPr="00DD1B86">
        <w:t xml:space="preserve">Существуют сети, содержащие </w:t>
      </w:r>
      <w:r w:rsidRPr="00DD1B86">
        <w:rPr>
          <w:b/>
          <w:bCs/>
          <w:i/>
          <w:iCs/>
        </w:rPr>
        <w:t>циклы</w:t>
      </w:r>
      <w:r w:rsidRPr="00DD1B86">
        <w:t>, каждый из которых</w:t>
      </w:r>
      <w:r w:rsidRPr="00DD1B86">
        <w:rPr>
          <w:smallCaps/>
        </w:rPr>
        <w:t xml:space="preserve"> </w:t>
      </w:r>
      <w:r w:rsidRPr="00DD1B86">
        <w:t xml:space="preserve">представляет собой замкнутый путь (путь, исходящий из некоторого узла сети и возвращающийся в него же). Так, в </w:t>
      </w:r>
      <w:proofErr w:type="gramStart"/>
      <w:r w:rsidRPr="00DD1B86">
        <w:t>сети</w:t>
      </w:r>
      <w:proofErr w:type="gramEnd"/>
      <w:r w:rsidRPr="00DD1B86">
        <w:t xml:space="preserve"> представленной на рис. 3.1, много циклов, один из них содержит узлы с номерами 2, 3, 5, 6 и 7. Как правило, в задачах исследования операций значения </w:t>
      </w:r>
      <w:proofErr w:type="spellStart"/>
      <w:r w:rsidRPr="00DD1B86">
        <w:rPr>
          <w:i/>
          <w:iCs/>
          <w:lang w:val="en-US"/>
        </w:rPr>
        <w:t>c</w:t>
      </w:r>
      <w:r w:rsidRPr="00DD1B86">
        <w:rPr>
          <w:i/>
          <w:iCs/>
          <w:vertAlign w:val="subscript"/>
          <w:lang w:val="en-US"/>
        </w:rPr>
        <w:t>ij</w:t>
      </w:r>
      <w:proofErr w:type="spellEnd"/>
      <w:r w:rsidRPr="00DD1B86">
        <w:t xml:space="preserve"> положительны и общая длина цикла является положительной. Следовательно, решение задачи выбора кратчайшего пути не может содержать циклов.</w:t>
      </w:r>
    </w:p>
    <w:p w:rsidR="00063E83" w:rsidRPr="00DD1B86" w:rsidRDefault="00063E83" w:rsidP="00063E83">
      <w:pPr>
        <w:widowControl w:val="0"/>
        <w:ind w:firstLine="701"/>
        <w:jc w:val="both"/>
      </w:pPr>
      <w:r w:rsidRPr="00DD1B86">
        <w:t xml:space="preserve">Предположим, что для сети, представленной на рис. 3.1, необходимо найти кратчайший путь от узла с номером 1 (источник) до узла с номером 8 (сток). Установим связь этой задачи с </w:t>
      </w:r>
      <w:r w:rsidRPr="00DD1B86">
        <w:rPr>
          <w:i/>
          <w:iCs/>
        </w:rPr>
        <w:t>классической транспортной задачей</w:t>
      </w:r>
      <w:r w:rsidRPr="00DD1B86">
        <w:t>.</w:t>
      </w:r>
    </w:p>
    <w:p w:rsidR="00063E83" w:rsidRPr="00DD1B86" w:rsidRDefault="00063E83" w:rsidP="00063E83">
      <w:pPr>
        <w:widowControl w:val="0"/>
        <w:ind w:firstLine="701"/>
        <w:jc w:val="both"/>
      </w:pPr>
      <w:r w:rsidRPr="00DD1B86">
        <w:t xml:space="preserve">Рассмотрим транспортную задачу с промежуточными пунктами, сеть которой представлена на рис. 3.1. При этом предположим, что: а) в узле с номером 1 имеется избыточная единица товара; б) в узле с номером 8 имеется недостаток единицы товара; в) узлы с номерами 2,...,7 являются промежуточными пунктами с нулевыми </w:t>
      </w:r>
      <w:r w:rsidRPr="00DD1B86">
        <w:rPr>
          <w:i/>
          <w:iCs/>
        </w:rPr>
        <w:t>чистыми запасами</w:t>
      </w:r>
      <w:r w:rsidRPr="00DD1B86">
        <w:t xml:space="preserve"> (потребность в дополнительных поставках товара равна нулю). Необходимо разработать план перевозок товара между узлами сети (складами), который при минимальных транспортных затратах позволит на каждом складе поддерживать нулевой чистый запас товара.</w:t>
      </w:r>
    </w:p>
    <w:p w:rsidR="00063E83" w:rsidRPr="00DD1B86" w:rsidRDefault="00063E83" w:rsidP="00063E83">
      <w:pPr>
        <w:widowControl w:val="0"/>
        <w:ind w:firstLine="701"/>
        <w:jc w:val="both"/>
      </w:pPr>
      <w:r w:rsidRPr="00DD1B86">
        <w:t xml:space="preserve">Считаем, что каждой ориентированной дуге сети соответствует переменное модели </w:t>
      </w:r>
      <w:proofErr w:type="spellStart"/>
      <w:r w:rsidRPr="00DD1B86">
        <w:rPr>
          <w:i/>
          <w:iCs/>
          <w:lang w:val="en-US"/>
        </w:rPr>
        <w:t>x</w:t>
      </w:r>
      <w:r w:rsidRPr="00DD1B86">
        <w:rPr>
          <w:i/>
          <w:iCs/>
          <w:vertAlign w:val="subscript"/>
          <w:lang w:val="en-US"/>
        </w:rPr>
        <w:t>ij</w:t>
      </w:r>
      <w:proofErr w:type="spellEnd"/>
      <w:r w:rsidRPr="00DD1B86">
        <w:t xml:space="preserve">, представляющее собой количество товара, которое должно быть отправлено с </w:t>
      </w:r>
      <w:proofErr w:type="spellStart"/>
      <w:r w:rsidRPr="00DD1B86">
        <w:rPr>
          <w:i/>
          <w:iCs/>
          <w:lang w:val="en-US"/>
        </w:rPr>
        <w:t>i</w:t>
      </w:r>
      <w:proofErr w:type="spellEnd"/>
      <w:r w:rsidRPr="00DD1B86">
        <w:t xml:space="preserve">-го склада на </w:t>
      </w:r>
      <w:r w:rsidRPr="00DD1B86">
        <w:rPr>
          <w:i/>
          <w:iCs/>
          <w:lang w:val="en-US"/>
        </w:rPr>
        <w:t>j</w:t>
      </w:r>
      <w:r w:rsidRPr="00DD1B86">
        <w:t>-</w:t>
      </w:r>
      <w:proofErr w:type="spellStart"/>
      <w:r w:rsidRPr="00DD1B86">
        <w:t>й</w:t>
      </w:r>
      <w:proofErr w:type="spellEnd"/>
      <w:r w:rsidRPr="00DD1B86">
        <w:t xml:space="preserve">. Для каждого </w:t>
      </w:r>
      <w:r w:rsidRPr="00DD1B86">
        <w:rPr>
          <w:i/>
          <w:iCs/>
          <w:lang w:val="en-US"/>
        </w:rPr>
        <w:t>k</w:t>
      </w:r>
      <w:r w:rsidRPr="00DD1B86">
        <w:t xml:space="preserve">-го промежуточного пункта вводим </w:t>
      </w:r>
      <w:proofErr w:type="gramStart"/>
      <w:r w:rsidRPr="00DD1B86">
        <w:t>переменное</w:t>
      </w:r>
      <w:proofErr w:type="gramEnd"/>
      <w:r w:rsidRPr="00DD1B86">
        <w:t xml:space="preserve"> </w:t>
      </w:r>
      <w:proofErr w:type="spellStart"/>
      <w:r w:rsidRPr="00DD1B86">
        <w:rPr>
          <w:i/>
          <w:iCs/>
          <w:lang w:val="en-US"/>
        </w:rPr>
        <w:t>x</w:t>
      </w:r>
      <w:r w:rsidRPr="00DD1B86">
        <w:rPr>
          <w:i/>
          <w:iCs/>
          <w:vertAlign w:val="subscript"/>
          <w:lang w:val="en-US"/>
        </w:rPr>
        <w:t>kk</w:t>
      </w:r>
      <w:proofErr w:type="spellEnd"/>
      <w:r w:rsidRPr="00DD1B86">
        <w:t xml:space="preserve"> с соответствующим ему коэффициентом </w:t>
      </w:r>
      <w:proofErr w:type="spellStart"/>
      <w:r w:rsidRPr="00DD1B86">
        <w:rPr>
          <w:i/>
          <w:iCs/>
          <w:lang w:val="en-US"/>
        </w:rPr>
        <w:t>c</w:t>
      </w:r>
      <w:r w:rsidRPr="00DD1B86">
        <w:rPr>
          <w:i/>
          <w:iCs/>
          <w:vertAlign w:val="subscript"/>
          <w:lang w:val="en-US"/>
        </w:rPr>
        <w:t>kk</w:t>
      </w:r>
      <w:proofErr w:type="spellEnd"/>
      <w:r w:rsidRPr="00DD1B86">
        <w:t xml:space="preserve"> = 0 в целевой функции, а величину чистого запаса обозначаем через </w:t>
      </w:r>
      <w:proofErr w:type="spellStart"/>
      <w:r w:rsidRPr="00DD1B86">
        <w:rPr>
          <w:i/>
          <w:iCs/>
          <w:lang w:val="en-US"/>
        </w:rPr>
        <w:t>T</w:t>
      </w:r>
      <w:r w:rsidRPr="00DD1B86">
        <w:rPr>
          <w:i/>
          <w:iCs/>
          <w:vertAlign w:val="subscript"/>
          <w:lang w:val="en-US"/>
        </w:rPr>
        <w:t>k</w:t>
      </w:r>
      <w:proofErr w:type="spellEnd"/>
      <w:r w:rsidRPr="00DD1B86">
        <w:t>. Если множество пар индексов (</w:t>
      </w:r>
      <w:proofErr w:type="spellStart"/>
      <w:r w:rsidRPr="00DD1B86">
        <w:rPr>
          <w:i/>
          <w:iCs/>
          <w:lang w:val="en-US"/>
        </w:rPr>
        <w:t>i</w:t>
      </w:r>
      <w:proofErr w:type="spellEnd"/>
      <w:r w:rsidRPr="00DD1B86">
        <w:t xml:space="preserve">, </w:t>
      </w:r>
      <w:r w:rsidRPr="00DD1B86">
        <w:rPr>
          <w:i/>
          <w:iCs/>
          <w:lang w:val="en-US"/>
        </w:rPr>
        <w:t>j</w:t>
      </w:r>
      <w:r w:rsidRPr="00DD1B86">
        <w:rPr>
          <w:smallCaps/>
        </w:rPr>
        <w:t xml:space="preserve">), </w:t>
      </w:r>
      <w:r w:rsidRPr="00DD1B86">
        <w:t xml:space="preserve">соответствующих ориентированным дугам сети, представленной на рис. 3.1, обозначить через </w:t>
      </w:r>
      <w:r w:rsidRPr="00DD1B86">
        <w:rPr>
          <w:i/>
          <w:iCs/>
        </w:rPr>
        <w:t>J</w:t>
      </w:r>
      <w:r w:rsidRPr="00DD1B86">
        <w:t>, то рассматриваемую задачу можно</w:t>
      </w:r>
      <w:r w:rsidRPr="00DD1B86">
        <w:rPr>
          <w:smallCaps/>
        </w:rPr>
        <w:t xml:space="preserve"> </w:t>
      </w:r>
      <w:r w:rsidRPr="00DD1B86">
        <w:t>записать следующим образом:</w:t>
      </w:r>
    </w:p>
    <w:p w:rsidR="00063E83" w:rsidRPr="00DD1B86" w:rsidRDefault="00ED1ABF" w:rsidP="00063E83">
      <w:pPr>
        <w:ind w:firstLine="701"/>
        <w:jc w:val="both"/>
      </w:pPr>
      <w:r>
        <w:pict>
          <v:group id="_x0000_s1339" style="width:244pt;height:120pt;mso-position-horizontal-relative:char;mso-position-vertical-relative:line" coordorigin="1881,12004" coordsize="4880,2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40" type="#_x0000_t75" style="position:absolute;left:2601;top:12004;width:4160;height:2400" filled="t">
              <v:imagedata r:id="rId16" o:title=""/>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341" type="#_x0000_t87" style="position:absolute;left:1881;top:12004;width:360;height:2400"/>
            <w10:wrap type="none"/>
            <w10:anchorlock/>
          </v:group>
          <o:OLEObject Type="Embed" ProgID="Equation.3" ShapeID="_x0000_s1340" DrawAspect="Content" ObjectID="_1634075745" r:id="rId17"/>
        </w:pict>
      </w:r>
    </w:p>
    <w:p w:rsidR="00063E83" w:rsidRPr="00DD1B86" w:rsidRDefault="00063E83" w:rsidP="00063E83">
      <w:pPr>
        <w:widowControl w:val="0"/>
        <w:ind w:firstLine="701"/>
        <w:jc w:val="both"/>
      </w:pPr>
      <w:r w:rsidRPr="00DD1B86">
        <w:t>Сформулированная выше задача о нахождении кратчайшего пути эквивалентна классической транспортной задаче.</w:t>
      </w:r>
    </w:p>
    <w:p w:rsidR="00063E83" w:rsidRPr="00DD1B86" w:rsidRDefault="00063E83" w:rsidP="00063E83">
      <w:pPr>
        <w:keepNext/>
        <w:ind w:firstLine="701"/>
        <w:jc w:val="both"/>
        <w:outlineLvl w:val="2"/>
        <w:rPr>
          <w:rFonts w:cs="Arial"/>
          <w:bCs/>
          <w:i/>
        </w:rPr>
      </w:pPr>
      <w:bookmarkStart w:id="18" w:name="_Toc217848883"/>
      <w:r w:rsidRPr="00DD1B86">
        <w:rPr>
          <w:rFonts w:cs="Arial"/>
          <w:bCs/>
          <w:i/>
        </w:rPr>
        <w:t xml:space="preserve">Решение задачи о нахождении кратчайшего пути в </w:t>
      </w:r>
      <w:r w:rsidRPr="00DD1B86">
        <w:rPr>
          <w:rFonts w:cs="Arial"/>
          <w:bCs/>
          <w:i/>
          <w:lang w:val="en-US"/>
        </w:rPr>
        <w:t>Excel</w:t>
      </w:r>
      <w:bookmarkEnd w:id="18"/>
    </w:p>
    <w:p w:rsidR="00063E83" w:rsidRPr="00DD1B86" w:rsidRDefault="00063E83" w:rsidP="00063E83">
      <w:pPr>
        <w:widowControl w:val="0"/>
        <w:ind w:firstLine="701"/>
        <w:jc w:val="both"/>
      </w:pPr>
      <w:r w:rsidRPr="00DD1B86">
        <w:t xml:space="preserve">Рассмотрим методику решения в </w:t>
      </w:r>
      <w:r w:rsidRPr="00DD1B86">
        <w:rPr>
          <w:lang w:val="en-US"/>
        </w:rPr>
        <w:t>Excel</w:t>
      </w:r>
      <w:r w:rsidRPr="00DD1B86">
        <w:t xml:space="preserve"> задачи о нахождении кратчайшего пути.</w:t>
      </w:r>
    </w:p>
    <w:p w:rsidR="00063E83" w:rsidRPr="00DD1B86" w:rsidRDefault="00063E83" w:rsidP="00063E83">
      <w:pPr>
        <w:widowControl w:val="0"/>
        <w:ind w:firstLine="701"/>
        <w:jc w:val="both"/>
      </w:pPr>
      <w:r w:rsidRPr="00DD1B86">
        <w:rPr>
          <w:b/>
          <w:bCs/>
        </w:rPr>
        <w:t>Задача.</w:t>
      </w:r>
      <w:r w:rsidRPr="00DD1B86">
        <w:t xml:space="preserve"> Задача выбора кратчайшего пути задана сетью, изображенной на рис. 3.1. </w:t>
      </w:r>
      <w:proofErr w:type="gramStart"/>
      <w:r w:rsidRPr="00DD1B86">
        <w:t xml:space="preserve">Найдите кратчайший путь от узла с номером 1 до узла с номеров 8, если </w:t>
      </w:r>
      <w:r w:rsidRPr="00DD1B86">
        <w:rPr>
          <w:i/>
          <w:iCs/>
          <w:lang w:val="en-US"/>
        </w:rPr>
        <w:t>c</w:t>
      </w:r>
      <w:r w:rsidRPr="00DD1B86">
        <w:rPr>
          <w:i/>
          <w:iCs/>
          <w:vertAlign w:val="subscript"/>
        </w:rPr>
        <w:t>12</w:t>
      </w:r>
      <w:r w:rsidRPr="00DD1B86">
        <w:t xml:space="preserve">=1 км, </w:t>
      </w:r>
      <w:r w:rsidRPr="00DD1B86">
        <w:rPr>
          <w:i/>
          <w:iCs/>
          <w:lang w:val="en-US"/>
        </w:rPr>
        <w:t>c</w:t>
      </w:r>
      <w:r w:rsidRPr="00DD1B86">
        <w:rPr>
          <w:i/>
          <w:iCs/>
          <w:vertAlign w:val="subscript"/>
        </w:rPr>
        <w:t>13</w:t>
      </w:r>
      <w:r w:rsidRPr="00DD1B86">
        <w:t xml:space="preserve">=4 км, </w:t>
      </w:r>
      <w:r w:rsidRPr="00DD1B86">
        <w:rPr>
          <w:i/>
          <w:iCs/>
          <w:lang w:val="en-US"/>
        </w:rPr>
        <w:t>c</w:t>
      </w:r>
      <w:r w:rsidRPr="00DD1B86">
        <w:rPr>
          <w:i/>
          <w:iCs/>
          <w:vertAlign w:val="subscript"/>
        </w:rPr>
        <w:t>14</w:t>
      </w:r>
      <w:r w:rsidRPr="00DD1B86">
        <w:t xml:space="preserve">=6 км, </w:t>
      </w:r>
      <w:r w:rsidRPr="00DD1B86">
        <w:rPr>
          <w:i/>
          <w:iCs/>
          <w:lang w:val="en-US"/>
        </w:rPr>
        <w:t>c</w:t>
      </w:r>
      <w:r w:rsidRPr="00DD1B86">
        <w:rPr>
          <w:i/>
          <w:iCs/>
          <w:vertAlign w:val="subscript"/>
        </w:rPr>
        <w:t>23</w:t>
      </w:r>
      <w:r w:rsidRPr="00DD1B86">
        <w:t xml:space="preserve">=3 км, </w:t>
      </w:r>
      <w:r w:rsidRPr="00DD1B86">
        <w:rPr>
          <w:i/>
          <w:iCs/>
          <w:lang w:val="en-US"/>
        </w:rPr>
        <w:t>c</w:t>
      </w:r>
      <w:r w:rsidRPr="00DD1B86">
        <w:rPr>
          <w:i/>
          <w:iCs/>
          <w:vertAlign w:val="subscript"/>
        </w:rPr>
        <w:t>26</w:t>
      </w:r>
      <w:r w:rsidRPr="00DD1B86">
        <w:t xml:space="preserve">=5 км, </w:t>
      </w:r>
      <w:r w:rsidRPr="00DD1B86">
        <w:rPr>
          <w:i/>
          <w:iCs/>
          <w:lang w:val="en-US"/>
        </w:rPr>
        <w:t>c</w:t>
      </w:r>
      <w:r w:rsidRPr="00DD1B86">
        <w:rPr>
          <w:i/>
          <w:iCs/>
          <w:vertAlign w:val="subscript"/>
        </w:rPr>
        <w:t>27</w:t>
      </w:r>
      <w:r w:rsidRPr="00DD1B86">
        <w:t xml:space="preserve">=1 км, </w:t>
      </w:r>
      <w:r w:rsidRPr="00DD1B86">
        <w:rPr>
          <w:i/>
          <w:iCs/>
          <w:lang w:val="en-US"/>
        </w:rPr>
        <w:t>c</w:t>
      </w:r>
      <w:r w:rsidRPr="00DD1B86">
        <w:rPr>
          <w:i/>
          <w:iCs/>
          <w:vertAlign w:val="subscript"/>
        </w:rPr>
        <w:t>34</w:t>
      </w:r>
      <w:r w:rsidRPr="00DD1B86">
        <w:t xml:space="preserve">=3 км, </w:t>
      </w:r>
      <w:r w:rsidRPr="00DD1B86">
        <w:rPr>
          <w:i/>
          <w:iCs/>
          <w:lang w:val="en-US"/>
        </w:rPr>
        <w:t>c</w:t>
      </w:r>
      <w:r w:rsidRPr="00DD1B86">
        <w:rPr>
          <w:i/>
          <w:iCs/>
          <w:vertAlign w:val="subscript"/>
        </w:rPr>
        <w:t>35</w:t>
      </w:r>
      <w:r w:rsidRPr="00DD1B86">
        <w:t xml:space="preserve">=5 км, </w:t>
      </w:r>
      <w:r w:rsidRPr="00DD1B86">
        <w:rPr>
          <w:i/>
          <w:iCs/>
          <w:lang w:val="en-US"/>
        </w:rPr>
        <w:t>c</w:t>
      </w:r>
      <w:r w:rsidRPr="00DD1B86">
        <w:rPr>
          <w:i/>
          <w:iCs/>
          <w:vertAlign w:val="subscript"/>
        </w:rPr>
        <w:t>45</w:t>
      </w:r>
      <w:r w:rsidRPr="00DD1B86">
        <w:t xml:space="preserve">=1 км, </w:t>
      </w:r>
      <w:r w:rsidRPr="00DD1B86">
        <w:rPr>
          <w:i/>
          <w:iCs/>
          <w:lang w:val="en-US"/>
        </w:rPr>
        <w:t>c</w:t>
      </w:r>
      <w:r w:rsidRPr="00DD1B86">
        <w:rPr>
          <w:i/>
          <w:iCs/>
          <w:vertAlign w:val="subscript"/>
        </w:rPr>
        <w:t>48</w:t>
      </w:r>
      <w:r w:rsidRPr="00DD1B86">
        <w:t xml:space="preserve">=4 км, </w:t>
      </w:r>
      <w:r w:rsidRPr="00DD1B86">
        <w:rPr>
          <w:i/>
          <w:iCs/>
          <w:lang w:val="en-US"/>
        </w:rPr>
        <w:t>c</w:t>
      </w:r>
      <w:r w:rsidRPr="00DD1B86">
        <w:rPr>
          <w:i/>
          <w:iCs/>
          <w:vertAlign w:val="subscript"/>
        </w:rPr>
        <w:t>54</w:t>
      </w:r>
      <w:r w:rsidRPr="00DD1B86">
        <w:t xml:space="preserve">=1 км, </w:t>
      </w:r>
      <w:r w:rsidRPr="00DD1B86">
        <w:rPr>
          <w:i/>
          <w:iCs/>
          <w:lang w:val="en-US"/>
        </w:rPr>
        <w:t>c</w:t>
      </w:r>
      <w:r w:rsidRPr="00DD1B86">
        <w:rPr>
          <w:i/>
          <w:iCs/>
          <w:vertAlign w:val="subscript"/>
        </w:rPr>
        <w:t>56</w:t>
      </w:r>
      <w:r w:rsidRPr="00DD1B86">
        <w:t xml:space="preserve">=1 км, </w:t>
      </w:r>
      <w:r w:rsidRPr="00DD1B86">
        <w:rPr>
          <w:i/>
          <w:iCs/>
          <w:lang w:val="en-US"/>
        </w:rPr>
        <w:t>c</w:t>
      </w:r>
      <w:r w:rsidRPr="00DD1B86">
        <w:rPr>
          <w:i/>
          <w:iCs/>
          <w:vertAlign w:val="subscript"/>
        </w:rPr>
        <w:t>58</w:t>
      </w:r>
      <w:r w:rsidRPr="00DD1B86">
        <w:t xml:space="preserve">=2 км, </w:t>
      </w:r>
      <w:r w:rsidRPr="00DD1B86">
        <w:rPr>
          <w:i/>
          <w:iCs/>
          <w:lang w:val="en-US"/>
        </w:rPr>
        <w:t>c</w:t>
      </w:r>
      <w:r w:rsidRPr="00DD1B86">
        <w:rPr>
          <w:i/>
          <w:iCs/>
          <w:vertAlign w:val="subscript"/>
        </w:rPr>
        <w:t>65</w:t>
      </w:r>
      <w:r w:rsidRPr="00DD1B86">
        <w:t xml:space="preserve">=1 км, </w:t>
      </w:r>
      <w:r w:rsidRPr="00DD1B86">
        <w:rPr>
          <w:i/>
          <w:iCs/>
          <w:lang w:val="en-US"/>
        </w:rPr>
        <w:t>c</w:t>
      </w:r>
      <w:r w:rsidRPr="00DD1B86">
        <w:rPr>
          <w:i/>
          <w:iCs/>
          <w:vertAlign w:val="subscript"/>
        </w:rPr>
        <w:t>67</w:t>
      </w:r>
      <w:r w:rsidRPr="00DD1B86">
        <w:t xml:space="preserve">=3 км, </w:t>
      </w:r>
      <w:r w:rsidRPr="00DD1B86">
        <w:rPr>
          <w:i/>
          <w:iCs/>
          <w:lang w:val="en-US"/>
        </w:rPr>
        <w:t>c</w:t>
      </w:r>
      <w:r w:rsidRPr="00DD1B86">
        <w:rPr>
          <w:i/>
          <w:iCs/>
          <w:vertAlign w:val="subscript"/>
        </w:rPr>
        <w:t>68</w:t>
      </w:r>
      <w:proofErr w:type="gramEnd"/>
      <w:r w:rsidRPr="00DD1B86">
        <w:t xml:space="preserve">=4 км, </w:t>
      </w:r>
      <w:r w:rsidRPr="00DD1B86">
        <w:rPr>
          <w:i/>
          <w:iCs/>
          <w:lang w:val="en-US"/>
        </w:rPr>
        <w:t>c</w:t>
      </w:r>
      <w:r w:rsidRPr="00DD1B86">
        <w:rPr>
          <w:i/>
          <w:iCs/>
          <w:vertAlign w:val="subscript"/>
        </w:rPr>
        <w:t>72</w:t>
      </w:r>
      <w:r w:rsidRPr="00DD1B86">
        <w:t xml:space="preserve">=1 км, </w:t>
      </w:r>
      <w:r w:rsidRPr="00DD1B86">
        <w:rPr>
          <w:i/>
          <w:iCs/>
          <w:lang w:val="en-US"/>
        </w:rPr>
        <w:t>c</w:t>
      </w:r>
      <w:r w:rsidRPr="00DD1B86">
        <w:rPr>
          <w:i/>
          <w:iCs/>
          <w:vertAlign w:val="subscript"/>
        </w:rPr>
        <w:t>76</w:t>
      </w:r>
      <w:r w:rsidRPr="00DD1B86">
        <w:t xml:space="preserve">=3 км, </w:t>
      </w:r>
      <w:r w:rsidRPr="00DD1B86">
        <w:rPr>
          <w:i/>
          <w:iCs/>
          <w:lang w:val="en-US"/>
        </w:rPr>
        <w:t>c</w:t>
      </w:r>
      <w:r w:rsidRPr="00DD1B86">
        <w:rPr>
          <w:i/>
          <w:iCs/>
          <w:vertAlign w:val="subscript"/>
        </w:rPr>
        <w:t>78</w:t>
      </w:r>
      <w:r w:rsidRPr="00DD1B86">
        <w:t>=7 км.</w:t>
      </w:r>
    </w:p>
    <w:p w:rsidR="00063E83" w:rsidRPr="00DD1B86" w:rsidRDefault="00063E83" w:rsidP="00063E83">
      <w:pPr>
        <w:widowControl w:val="0"/>
        <w:ind w:firstLine="701"/>
        <w:jc w:val="both"/>
      </w:pPr>
      <w:proofErr w:type="gramStart"/>
      <w:r w:rsidRPr="00DD1B86">
        <w:t xml:space="preserve">На рис. 3.2 представлены </w:t>
      </w:r>
      <w:r w:rsidRPr="00DD1B86">
        <w:rPr>
          <w:b/>
        </w:rPr>
        <w:t>Таблица кратчайших расстояний</w:t>
      </w:r>
      <w:r w:rsidRPr="00DD1B86">
        <w:t xml:space="preserve"> и </w:t>
      </w:r>
      <w:r w:rsidRPr="00DD1B86">
        <w:rPr>
          <w:b/>
        </w:rPr>
        <w:t>План перевозок товара</w:t>
      </w:r>
      <w:r w:rsidRPr="00DD1B86">
        <w:t xml:space="preserve"> </w:t>
      </w:r>
      <w:r w:rsidRPr="00DD1B86">
        <w:rPr>
          <w:b/>
        </w:rPr>
        <w:t>по кратчайшему пути</w:t>
      </w:r>
      <w:r w:rsidRPr="00DD1B86">
        <w:t xml:space="preserve">, сформированные на рабочем листе </w:t>
      </w:r>
      <w:proofErr w:type="spellStart"/>
      <w:r w:rsidRPr="00DD1B86">
        <w:t>Excel</w:t>
      </w:r>
      <w:proofErr w:type="spellEnd"/>
      <w:r w:rsidRPr="00DD1B86">
        <w:t>.</w:t>
      </w:r>
      <w:proofErr w:type="gramEnd"/>
      <w:r w:rsidRPr="00DD1B86">
        <w:t xml:space="preserve"> Здесь в </w:t>
      </w:r>
      <w:r w:rsidRPr="00DD1B86">
        <w:rPr>
          <w:b/>
        </w:rPr>
        <w:t>Таблице кратчайших расстояний</w:t>
      </w:r>
      <w:r w:rsidRPr="00DD1B86">
        <w:t xml:space="preserve"> мы видим, что если между отдельными складами отсутствует возможность перевозки товара, то в соответствующие ячейки таблицы (выделенные темным фоном) заносится любое большое число (большее на порядок или два порядка, в данном случае 100).</w:t>
      </w:r>
    </w:p>
    <w:p w:rsidR="00063E83" w:rsidRPr="00DD1B86" w:rsidRDefault="00063E83" w:rsidP="00063E83">
      <w:pPr>
        <w:widowControl w:val="0"/>
        <w:ind w:firstLine="701"/>
        <w:jc w:val="both"/>
      </w:pPr>
      <w:r w:rsidRPr="00DD1B86">
        <w:t xml:space="preserve">Не сложно заметить, что данная задача решается аналогично решению транспортной задачи с промежуточными пунктами. В целевую ячейку, в данном случае </w:t>
      </w:r>
      <w:r w:rsidRPr="00DD1B86">
        <w:rPr>
          <w:b/>
        </w:rPr>
        <w:t>C24</w:t>
      </w:r>
      <w:r w:rsidRPr="00DD1B86">
        <w:t xml:space="preserve">, необходимо занести формулу: </w:t>
      </w:r>
      <w:r w:rsidRPr="00DD1B86">
        <w:rPr>
          <w:b/>
        </w:rPr>
        <w:t>=</w:t>
      </w:r>
      <w:proofErr w:type="gramStart"/>
      <w:r w:rsidRPr="00DD1B86">
        <w:rPr>
          <w:b/>
        </w:rPr>
        <w:t>СУММПРОИЗВ(C4:</w:t>
      </w:r>
      <w:proofErr w:type="gramEnd"/>
      <w:r w:rsidRPr="00DD1B86">
        <w:rPr>
          <w:b/>
        </w:rPr>
        <w:t>I10;C16:</w:t>
      </w:r>
      <w:proofErr w:type="gramStart"/>
      <w:r w:rsidRPr="00DD1B86">
        <w:rPr>
          <w:b/>
        </w:rPr>
        <w:t>I22)</w:t>
      </w:r>
      <w:r w:rsidRPr="00DD1B86">
        <w:t>.</w:t>
      </w:r>
      <w:proofErr w:type="gramEnd"/>
    </w:p>
    <w:p w:rsidR="00063E83" w:rsidRPr="00DD1B86" w:rsidRDefault="00ED1ABF" w:rsidP="00063E83">
      <w:pPr>
        <w:widowControl w:val="0"/>
        <w:ind w:firstLine="701"/>
        <w:jc w:val="both"/>
        <w:rPr>
          <w:i/>
        </w:rPr>
      </w:pPr>
      <w:r w:rsidRPr="00ED1ABF">
        <w:rPr>
          <w:i/>
          <w:noProof/>
        </w:rPr>
        <w:lastRenderedPageBreak/>
        <w:pict>
          <v:shape id="_x0000_i1027" type="#_x0000_t75" style="width:458.9pt;height:292.35pt;visibility:visible;mso-wrap-style:square">
            <v:imagedata r:id="rId18" o:title="" croptop="8983f" cropbottom="16703f" cropright="26362f"/>
          </v:shape>
        </w:pict>
      </w:r>
      <w:r w:rsidR="00063E83" w:rsidRPr="00DD1B86">
        <w:rPr>
          <w:i/>
        </w:rPr>
        <w:t xml:space="preserve"> Рис. 3.2. Таблицы задачи поиска кратчайшего пути (до поиска решения)</w:t>
      </w:r>
    </w:p>
    <w:p w:rsidR="00063E83" w:rsidRPr="00DD1B86" w:rsidRDefault="00ED1ABF" w:rsidP="00063E83">
      <w:pPr>
        <w:widowControl w:val="0"/>
        <w:ind w:firstLine="701"/>
        <w:jc w:val="both"/>
        <w:rPr>
          <w:i/>
          <w:noProof/>
        </w:rPr>
      </w:pPr>
      <w:r w:rsidRPr="00ED1ABF">
        <w:rPr>
          <w:i/>
          <w:noProof/>
        </w:rPr>
        <w:pict>
          <v:shape id="Рисунок 32" o:spid="_x0000_i1028" type="#_x0000_t75" style="width:380.8pt;height:226.4pt;visibility:visible;mso-wrap-style:square">
            <v:imagedata r:id="rId19" o:title="" croptop="15494f" cropbottom="24937f" cropleft="34632f" cropright="4298f"/>
          </v:shape>
        </w:pict>
      </w:r>
    </w:p>
    <w:p w:rsidR="00063E83" w:rsidRPr="00DD1B86" w:rsidRDefault="00063E83" w:rsidP="00063E83">
      <w:pPr>
        <w:widowControl w:val="0"/>
        <w:ind w:firstLine="701"/>
        <w:jc w:val="both"/>
        <w:rPr>
          <w:i/>
        </w:rPr>
      </w:pPr>
      <w:r w:rsidRPr="00DD1B86">
        <w:rPr>
          <w:i/>
        </w:rPr>
        <w:t>Рис. 3.3. Окно поиска решения с накладываемыми ограничениями</w:t>
      </w:r>
    </w:p>
    <w:p w:rsidR="00063E83" w:rsidRPr="00DD1B86" w:rsidRDefault="00063E83" w:rsidP="00063E83">
      <w:pPr>
        <w:widowControl w:val="0"/>
        <w:ind w:firstLine="701"/>
        <w:jc w:val="both"/>
      </w:pPr>
      <w:r w:rsidRPr="00DD1B86">
        <w:t xml:space="preserve">Используя меню </w:t>
      </w:r>
      <w:r w:rsidRPr="00DD1B86">
        <w:rPr>
          <w:b/>
        </w:rPr>
        <w:t>Сервис</w:t>
      </w:r>
      <w:r w:rsidRPr="00DD1B86">
        <w:rPr>
          <w:b/>
        </w:rPr>
        <w:sym w:font="Symbol" w:char="00DE"/>
      </w:r>
      <w:r w:rsidRPr="00DD1B86">
        <w:rPr>
          <w:b/>
        </w:rPr>
        <w:t>Поиск решения</w:t>
      </w:r>
      <w:r w:rsidRPr="00DD1B86">
        <w:rPr>
          <w:rFonts w:ascii="Arial" w:hAnsi="Arial" w:cs="Arial"/>
          <w:b/>
          <w:bCs/>
        </w:rPr>
        <w:t xml:space="preserve"> </w:t>
      </w:r>
      <w:r w:rsidRPr="00DD1B86">
        <w:t xml:space="preserve">открываем диалоговое окно </w:t>
      </w:r>
      <w:r w:rsidRPr="00DD1B86">
        <w:rPr>
          <w:b/>
        </w:rPr>
        <w:t>Поиск решения</w:t>
      </w:r>
      <w:r w:rsidRPr="00DD1B86">
        <w:rPr>
          <w:rFonts w:ascii="Arial" w:hAnsi="Arial" w:cs="Arial"/>
          <w:b/>
          <w:bCs/>
        </w:rPr>
        <w:t xml:space="preserve"> </w:t>
      </w:r>
      <w:r w:rsidRPr="00DD1B86">
        <w:t>(см. рис. 3.3), в котором устанавливаем целевую ячейку равной минимальному значению, определяем диапазон изменяемых ячеек и ограничения и запускаем процедуру вычисления, щелкнув по кнопке</w:t>
      </w:r>
      <w:proofErr w:type="gramStart"/>
      <w:r w:rsidRPr="00DD1B86">
        <w:t xml:space="preserve"> </w:t>
      </w:r>
      <w:r w:rsidRPr="00DD1B86">
        <w:rPr>
          <w:b/>
        </w:rPr>
        <w:t>В</w:t>
      </w:r>
      <w:proofErr w:type="gramEnd"/>
      <w:r w:rsidRPr="00DD1B86">
        <w:rPr>
          <w:b/>
        </w:rPr>
        <w:t>ыполнить</w:t>
      </w:r>
      <w:r w:rsidRPr="00DD1B86">
        <w:t>.</w:t>
      </w:r>
    </w:p>
    <w:p w:rsidR="00063E83" w:rsidRPr="00DD1B86" w:rsidRDefault="00ED1ABF" w:rsidP="00063E83">
      <w:pPr>
        <w:widowControl w:val="0"/>
        <w:ind w:firstLine="701"/>
        <w:jc w:val="both"/>
        <w:rPr>
          <w:i/>
        </w:rPr>
      </w:pPr>
      <w:r w:rsidRPr="00ED1ABF">
        <w:rPr>
          <w:i/>
          <w:noProof/>
        </w:rPr>
        <w:lastRenderedPageBreak/>
        <w:pict>
          <v:shape id="Рисунок 33" o:spid="_x0000_i1029" type="#_x0000_t75" style="width:360.85pt;height:306.2pt;visibility:visible;mso-wrap-style:square">
            <v:imagedata r:id="rId20" o:title="" croptop="7535f" cropbottom="4772f" cropright="26256f"/>
          </v:shape>
        </w:pict>
      </w:r>
    </w:p>
    <w:p w:rsidR="00063E83" w:rsidRPr="00DD1B86" w:rsidRDefault="00063E83" w:rsidP="00063E83">
      <w:pPr>
        <w:widowControl w:val="0"/>
        <w:ind w:firstLine="701"/>
        <w:jc w:val="both"/>
        <w:rPr>
          <w:i/>
        </w:rPr>
      </w:pPr>
      <w:r w:rsidRPr="00DD1B86">
        <w:rPr>
          <w:i/>
        </w:rPr>
        <w:t>Рис. 3.4. Таблицы задачи поиска кратчайшего пути (после поиска решения)</w:t>
      </w:r>
    </w:p>
    <w:p w:rsidR="00063E83" w:rsidRPr="00DD1B86" w:rsidRDefault="00063E83" w:rsidP="00063E83">
      <w:pPr>
        <w:widowControl w:val="0"/>
        <w:ind w:firstLine="701"/>
        <w:jc w:val="both"/>
      </w:pPr>
    </w:p>
    <w:p w:rsidR="00063E83" w:rsidRPr="00DD1B86" w:rsidRDefault="00063E83" w:rsidP="00063E83">
      <w:pPr>
        <w:widowControl w:val="0"/>
        <w:ind w:firstLine="701"/>
        <w:jc w:val="both"/>
      </w:pPr>
      <w:r w:rsidRPr="00DD1B86">
        <w:t>Результат решения данной задачи представлен на рис. 3.4.</w:t>
      </w:r>
    </w:p>
    <w:p w:rsidR="00063E83" w:rsidRPr="00DD1B86" w:rsidRDefault="00063E83" w:rsidP="00063E83">
      <w:pPr>
        <w:widowControl w:val="0"/>
        <w:ind w:firstLine="701"/>
        <w:jc w:val="both"/>
      </w:pPr>
      <w:r w:rsidRPr="00DD1B86">
        <w:t xml:space="preserve">После того, как </w:t>
      </w:r>
      <w:r w:rsidRPr="00DD1B86">
        <w:rPr>
          <w:lang w:val="en-US"/>
        </w:rPr>
        <w:t>Excel</w:t>
      </w:r>
      <w:r w:rsidRPr="00DD1B86">
        <w:t xml:space="preserve"> найдет решение, можно определить кратчайший путь следующим образом. В первой строке </w:t>
      </w:r>
      <w:r w:rsidRPr="00DD1B86">
        <w:rPr>
          <w:b/>
        </w:rPr>
        <w:t>Плана перевозок товара по кратчайшему пути</w:t>
      </w:r>
      <w:r w:rsidRPr="00DD1B86">
        <w:t xml:space="preserve"> нетрудно видеть, что из первого пункта автомобиль следует в пункт 2, так как в столбце под потребителем 2 стоит единица в ячейке, что означает заезд в этот пункт. Далее смотрим на строку 2 (поставщик 2), так как следующее отправление автомобиля происходит из этого пункта. В этой строке единица стоит в столбце 7, </w:t>
      </w:r>
      <w:proofErr w:type="gramStart"/>
      <w:r w:rsidRPr="00DD1B86">
        <w:t>значит</w:t>
      </w:r>
      <w:proofErr w:type="gramEnd"/>
      <w:r w:rsidRPr="00DD1B86">
        <w:t xml:space="preserve"> автомобиль движется из пункта 2 в пункт 7. После этого смотрим строку с поставщиком 7, и так далее пока не появится конченый пункт 8.</w:t>
      </w:r>
    </w:p>
    <w:p w:rsidR="00063E83" w:rsidRPr="00DD1B86" w:rsidRDefault="00063E83" w:rsidP="00063E83">
      <w:pPr>
        <w:widowControl w:val="0"/>
        <w:ind w:firstLine="701"/>
        <w:jc w:val="both"/>
      </w:pPr>
      <w:r w:rsidRPr="00DD1B86">
        <w:t>Таким образом, мы видим, что кратчайший путь перевозки товара следующий: 1</w:t>
      </w:r>
      <w:r w:rsidRPr="00DD1B86">
        <w:sym w:font="Symbol" w:char="00AE"/>
      </w:r>
      <w:r w:rsidRPr="00DD1B86">
        <w:t>2</w:t>
      </w:r>
      <w:r w:rsidRPr="00DD1B86">
        <w:sym w:font="Symbol" w:char="00AE"/>
      </w:r>
      <w:r w:rsidRPr="00DD1B86">
        <w:t>7</w:t>
      </w:r>
      <w:r w:rsidRPr="00DD1B86">
        <w:sym w:font="Symbol" w:char="00AE"/>
      </w:r>
      <w:r w:rsidRPr="00DD1B86">
        <w:t>6</w:t>
      </w:r>
      <w:r w:rsidRPr="00DD1B86">
        <w:sym w:font="Symbol" w:char="00AE"/>
      </w:r>
      <w:r w:rsidRPr="00DD1B86">
        <w:t>5</w:t>
      </w:r>
      <w:r w:rsidRPr="00DD1B86">
        <w:sym w:font="Symbol" w:char="00AE"/>
      </w:r>
      <w:r w:rsidRPr="00DD1B86">
        <w:t xml:space="preserve">8. Расстояние перевозки при этом составит </w:t>
      </w:r>
      <w:smartTag w:uri="urn:schemas-microsoft-com:office:smarttags" w:element="metricconverter">
        <w:smartTagPr>
          <w:attr w:name="ProductID" w:val="8 км"/>
        </w:smartTagPr>
        <w:r w:rsidRPr="00DD1B86">
          <w:t>8 км</w:t>
        </w:r>
      </w:smartTag>
      <w:r w:rsidRPr="00DD1B86">
        <w:t xml:space="preserve">. Аналогично данную задачу можно решить и на максимум, т.е. найти самый длинный путь доставки товара. </w:t>
      </w:r>
    </w:p>
    <w:p w:rsidR="00063E83" w:rsidRPr="00DD1B86" w:rsidRDefault="00063E83" w:rsidP="00063E83">
      <w:pPr>
        <w:widowControl w:val="0"/>
        <w:ind w:firstLine="701"/>
        <w:jc w:val="both"/>
        <w:rPr>
          <w:b/>
          <w:u w:val="single"/>
        </w:rPr>
      </w:pPr>
      <w:r w:rsidRPr="00DD1B86">
        <w:rPr>
          <w:b/>
          <w:u w:val="single"/>
        </w:rPr>
        <w:t>Классическая транспортная задача</w:t>
      </w:r>
    </w:p>
    <w:p w:rsidR="00063E83" w:rsidRPr="00DD1B86" w:rsidRDefault="00063E83" w:rsidP="00063E83">
      <w:pPr>
        <w:widowControl w:val="0"/>
        <w:ind w:firstLine="701"/>
        <w:jc w:val="both"/>
      </w:pPr>
      <w:r w:rsidRPr="00DD1B86">
        <w:t>При формировании заказов автотранспортное предприятие учитывает наличие грузоотправителей и грузополучателей, их потребности по объемам перевозок, взаимное расположение для максимизации дохода АТП. Особое значение задача оптимизации доставки с учетом минимума транспортных расходов приобретает при определении наиболее выгодного пути доставки груза при консультировании грузоотправителей и грузополучателей по способу доставки груза, так как АТП может оказывать услуги по логистике клиентам. Причем задачу оптимизации осложняет и то, что спрос и предложение оказываются несбалансированными по объему. Отсюда возникает вопрос, как распределить товар от грузоотправителей до грузополучателей с минимумом транспортных расходов.</w:t>
      </w:r>
    </w:p>
    <w:p w:rsidR="00063E83" w:rsidRPr="00DD1B86" w:rsidRDefault="00063E83" w:rsidP="00063E83">
      <w:pPr>
        <w:widowControl w:val="0"/>
        <w:ind w:firstLine="701"/>
        <w:jc w:val="both"/>
      </w:pPr>
      <w:r w:rsidRPr="00DD1B86">
        <w:t>Математическая постановка задачи</w:t>
      </w:r>
    </w:p>
    <w:p w:rsidR="00063E83" w:rsidRPr="00DD1B86" w:rsidRDefault="00063E83" w:rsidP="00063E83">
      <w:pPr>
        <w:widowControl w:val="0"/>
        <w:ind w:firstLine="701"/>
        <w:jc w:val="both"/>
      </w:pPr>
      <w:r w:rsidRPr="00DD1B86">
        <w:t xml:space="preserve">В исследовании операций под </w:t>
      </w:r>
      <w:r w:rsidRPr="00DD1B86">
        <w:rPr>
          <w:b/>
          <w:bCs/>
          <w:i/>
          <w:iCs/>
        </w:rPr>
        <w:t>транспортной задачей</w:t>
      </w:r>
      <w:r w:rsidRPr="00DD1B86">
        <w:rPr>
          <w:b/>
          <w:bCs/>
        </w:rPr>
        <w:t xml:space="preserve"> </w:t>
      </w:r>
      <w:r w:rsidRPr="00DD1B86">
        <w:t xml:space="preserve">обычно понимают задачу выбора плана перевозок некоторого товара (изделий, груза) от </w:t>
      </w:r>
      <w:r w:rsidRPr="00DD1B86">
        <w:rPr>
          <w:i/>
          <w:iCs/>
          <w:lang w:val="en-US"/>
        </w:rPr>
        <w:t>m</w:t>
      </w:r>
      <w:r w:rsidRPr="00DD1B86">
        <w:t xml:space="preserve"> </w:t>
      </w:r>
      <w:r w:rsidRPr="00DD1B86">
        <w:rPr>
          <w:b/>
          <w:bCs/>
          <w:i/>
          <w:iCs/>
        </w:rPr>
        <w:t>источников</w:t>
      </w:r>
      <w:r w:rsidRPr="00DD1B86">
        <w:t xml:space="preserve"> (пунктов производства, поставщиков) к </w:t>
      </w:r>
      <w:r w:rsidRPr="00DD1B86">
        <w:rPr>
          <w:i/>
          <w:iCs/>
          <w:lang w:val="en-US"/>
        </w:rPr>
        <w:t>n</w:t>
      </w:r>
      <w:r w:rsidRPr="00DD1B86">
        <w:t xml:space="preserve"> </w:t>
      </w:r>
      <w:r w:rsidRPr="00DD1B86">
        <w:rPr>
          <w:b/>
          <w:bCs/>
          <w:i/>
          <w:iCs/>
        </w:rPr>
        <w:t>стокам</w:t>
      </w:r>
      <w:r w:rsidRPr="00DD1B86">
        <w:t xml:space="preserve"> (станциям назначения, пунктам сбыта), обеспечивающего минимальные транспортные затраты. При этом предполагают, что: а) </w:t>
      </w:r>
      <w:r w:rsidRPr="00DD1B86">
        <w:rPr>
          <w:b/>
          <w:bCs/>
          <w:i/>
          <w:iCs/>
        </w:rPr>
        <w:t>мощность i-го источника</w:t>
      </w:r>
      <w:r w:rsidRPr="00DD1B86">
        <w:t xml:space="preserve"> (объем поставок товара от </w:t>
      </w:r>
      <w:proofErr w:type="spellStart"/>
      <w:r w:rsidRPr="00DD1B86">
        <w:rPr>
          <w:i/>
          <w:iCs/>
          <w:lang w:val="en-US"/>
        </w:rPr>
        <w:t>i</w:t>
      </w:r>
      <w:proofErr w:type="spellEnd"/>
      <w:r w:rsidRPr="00DD1B86">
        <w:t xml:space="preserve">-го источника) равна </w:t>
      </w:r>
      <w:r w:rsidRPr="00DD1B86">
        <w:rPr>
          <w:i/>
          <w:iCs/>
          <w:lang w:val="en-US"/>
        </w:rPr>
        <w:t>S</w:t>
      </w:r>
      <w:r w:rsidRPr="00DD1B86">
        <w:rPr>
          <w:i/>
          <w:iCs/>
          <w:vertAlign w:val="subscript"/>
          <w:lang w:val="en-US"/>
        </w:rPr>
        <w:t>i</w:t>
      </w:r>
      <w:r w:rsidRPr="00DD1B86">
        <w:t xml:space="preserve">&gt;0, </w:t>
      </w:r>
      <w:proofErr w:type="spellStart"/>
      <w:r w:rsidRPr="00DD1B86">
        <w:rPr>
          <w:i/>
          <w:iCs/>
          <w:lang w:val="en-US"/>
        </w:rPr>
        <w:t>i</w:t>
      </w:r>
      <w:proofErr w:type="spellEnd"/>
      <w:r w:rsidRPr="00DD1B86">
        <w:t>=1,...,</w:t>
      </w:r>
      <w:r w:rsidRPr="00DD1B86">
        <w:rPr>
          <w:i/>
          <w:iCs/>
          <w:lang w:val="en-US"/>
        </w:rPr>
        <w:t>m</w:t>
      </w:r>
      <w:r w:rsidRPr="00DD1B86">
        <w:t xml:space="preserve">; б) </w:t>
      </w:r>
      <w:r w:rsidRPr="00DD1B86">
        <w:rPr>
          <w:b/>
          <w:bCs/>
          <w:i/>
          <w:iCs/>
        </w:rPr>
        <w:t>мощность j-го стока</w:t>
      </w:r>
      <w:r w:rsidRPr="00DD1B86">
        <w:t xml:space="preserve"> (объем поставок товара к </w:t>
      </w:r>
      <w:proofErr w:type="spellStart"/>
      <w:r w:rsidRPr="00DD1B86">
        <w:rPr>
          <w:i/>
          <w:iCs/>
        </w:rPr>
        <w:t>j</w:t>
      </w:r>
      <w:r w:rsidRPr="00DD1B86">
        <w:t>-му</w:t>
      </w:r>
      <w:proofErr w:type="spellEnd"/>
      <w:r w:rsidRPr="00DD1B86">
        <w:t xml:space="preserve"> стоку) равна </w:t>
      </w:r>
      <w:proofErr w:type="spellStart"/>
      <w:r w:rsidRPr="00DD1B86">
        <w:rPr>
          <w:i/>
          <w:iCs/>
          <w:lang w:val="en-US"/>
        </w:rPr>
        <w:t>D</w:t>
      </w:r>
      <w:r w:rsidRPr="00DD1B86">
        <w:rPr>
          <w:i/>
          <w:iCs/>
          <w:vertAlign w:val="subscript"/>
          <w:lang w:val="en-US"/>
        </w:rPr>
        <w:t>j</w:t>
      </w:r>
      <w:proofErr w:type="spellEnd"/>
      <w:r w:rsidRPr="00DD1B86">
        <w:t xml:space="preserve">&gt;0, </w:t>
      </w:r>
      <w:r w:rsidRPr="00DD1B86">
        <w:rPr>
          <w:i/>
          <w:iCs/>
          <w:lang w:val="en-US"/>
        </w:rPr>
        <w:t>j</w:t>
      </w:r>
      <w:r w:rsidRPr="00DD1B86">
        <w:t>=1,...,</w:t>
      </w:r>
      <w:r w:rsidRPr="00DD1B86">
        <w:rPr>
          <w:i/>
          <w:iCs/>
          <w:lang w:val="en-US"/>
        </w:rPr>
        <w:t>n</w:t>
      </w:r>
      <w:r w:rsidRPr="00DD1B86">
        <w:t xml:space="preserve">; в) стоимость перевозки единицы товара (в условных денежных единицах) от </w:t>
      </w:r>
      <w:proofErr w:type="spellStart"/>
      <w:r w:rsidRPr="00DD1B86">
        <w:rPr>
          <w:i/>
          <w:iCs/>
          <w:lang w:val="en-US"/>
        </w:rPr>
        <w:t>i</w:t>
      </w:r>
      <w:proofErr w:type="spellEnd"/>
      <w:r w:rsidRPr="00DD1B86">
        <w:t xml:space="preserve">-го источника к </w:t>
      </w:r>
      <w:r w:rsidRPr="00DD1B86">
        <w:rPr>
          <w:i/>
          <w:iCs/>
          <w:lang w:val="en-US"/>
        </w:rPr>
        <w:t>j</w:t>
      </w:r>
      <w:r w:rsidRPr="00DD1B86">
        <w:t>-</w:t>
      </w:r>
      <w:proofErr w:type="spellStart"/>
      <w:r w:rsidRPr="00DD1B86">
        <w:t>му</w:t>
      </w:r>
      <w:proofErr w:type="spellEnd"/>
      <w:r w:rsidRPr="00DD1B86">
        <w:t xml:space="preserve"> стоку равна </w:t>
      </w:r>
      <w:proofErr w:type="gramStart"/>
      <w:r w:rsidRPr="00DD1B86">
        <w:rPr>
          <w:i/>
          <w:iCs/>
        </w:rPr>
        <w:t>с</w:t>
      </w:r>
      <w:proofErr w:type="spellStart"/>
      <w:proofErr w:type="gramEnd"/>
      <w:r w:rsidRPr="00DD1B86">
        <w:rPr>
          <w:i/>
          <w:iCs/>
          <w:vertAlign w:val="subscript"/>
          <w:lang w:val="en-US"/>
        </w:rPr>
        <w:t>ij</w:t>
      </w:r>
      <w:proofErr w:type="spellEnd"/>
      <w:r w:rsidRPr="00DD1B86">
        <w:t>; г) суммарная мощность всех источников равна суммарной мощности всех стоков, т.е.</w:t>
      </w:r>
    </w:p>
    <w:p w:rsidR="00063E83" w:rsidRPr="00DD1B86" w:rsidRDefault="00063E83" w:rsidP="00063E83">
      <w:pPr>
        <w:keepLines/>
        <w:tabs>
          <w:tab w:val="center" w:pos="4395"/>
          <w:tab w:val="left" w:pos="8222"/>
        </w:tabs>
        <w:ind w:firstLine="701"/>
        <w:jc w:val="both"/>
      </w:pPr>
      <w:r w:rsidRPr="00DD1B86">
        <w:rPr>
          <w:position w:val="-36"/>
        </w:rPr>
        <w:object w:dxaOrig="1600" w:dyaOrig="820">
          <v:shape id="_x0000_i1030" type="#_x0000_t75" style="width:85.9pt;height:41.65pt" o:ole="" o:allowoverlap="f">
            <v:imagedata r:id="rId21" o:title=""/>
          </v:shape>
          <o:OLEObject Type="Embed" ProgID="Equation.3" ShapeID="_x0000_i1030" DrawAspect="Content" ObjectID="_1634075732" r:id="rId22"/>
        </w:object>
      </w:r>
    </w:p>
    <w:p w:rsidR="00063E83" w:rsidRPr="00DD1B86" w:rsidRDefault="00063E83" w:rsidP="00063E83">
      <w:pPr>
        <w:widowControl w:val="0"/>
        <w:ind w:firstLine="701"/>
        <w:jc w:val="both"/>
      </w:pPr>
      <w:r w:rsidRPr="00DD1B86">
        <w:t>Далее под объемом товара будем понимать его количество в фиксированных единицах измерения.</w:t>
      </w:r>
    </w:p>
    <w:p w:rsidR="00063E83" w:rsidRPr="00DD1B86" w:rsidRDefault="00063E83" w:rsidP="00063E83">
      <w:pPr>
        <w:widowControl w:val="0"/>
        <w:ind w:firstLine="701"/>
        <w:jc w:val="both"/>
      </w:pPr>
      <w:r w:rsidRPr="00DD1B86">
        <w:t xml:space="preserve">Для математического описания транспортной задачи вводят переменные </w:t>
      </w:r>
      <w:proofErr w:type="spellStart"/>
      <w:r w:rsidRPr="00DD1B86">
        <w:rPr>
          <w:i/>
          <w:iCs/>
          <w:lang w:val="en-US"/>
        </w:rPr>
        <w:t>x</w:t>
      </w:r>
      <w:r w:rsidRPr="00DD1B86">
        <w:rPr>
          <w:i/>
          <w:iCs/>
          <w:vertAlign w:val="subscript"/>
          <w:lang w:val="en-US"/>
        </w:rPr>
        <w:t>ij</w:t>
      </w:r>
      <w:proofErr w:type="spellEnd"/>
      <w:r w:rsidRPr="00DD1B86">
        <w:t xml:space="preserve">, обозначающие объемы поставок товара от </w:t>
      </w:r>
      <w:proofErr w:type="spellStart"/>
      <w:r w:rsidRPr="00DD1B86">
        <w:rPr>
          <w:i/>
          <w:iCs/>
          <w:lang w:val="en-US"/>
        </w:rPr>
        <w:t>i</w:t>
      </w:r>
      <w:proofErr w:type="spellEnd"/>
      <w:r w:rsidRPr="00DD1B86">
        <w:t xml:space="preserve">-го источника к </w:t>
      </w:r>
      <w:r w:rsidRPr="00DD1B86">
        <w:rPr>
          <w:i/>
          <w:iCs/>
          <w:lang w:val="en-US"/>
        </w:rPr>
        <w:t>j</w:t>
      </w:r>
      <w:r w:rsidRPr="00DD1B86">
        <w:t>-</w:t>
      </w:r>
      <w:proofErr w:type="spellStart"/>
      <w:r w:rsidRPr="00DD1B86">
        <w:t>му</w:t>
      </w:r>
      <w:proofErr w:type="spellEnd"/>
      <w:r w:rsidRPr="00DD1B86">
        <w:t xml:space="preserve"> стоку. В этом случае </w:t>
      </w:r>
      <w:r w:rsidRPr="00DD1B86">
        <w:rPr>
          <w:i/>
          <w:iCs/>
          <w:lang w:val="en-US"/>
        </w:rPr>
        <w:t>x</w:t>
      </w:r>
      <w:r w:rsidRPr="00DD1B86">
        <w:rPr>
          <w:i/>
          <w:iCs/>
          <w:vertAlign w:val="subscript"/>
        </w:rPr>
        <w:t>i1</w:t>
      </w:r>
      <w:r w:rsidRPr="00DD1B86">
        <w:rPr>
          <w:i/>
          <w:iCs/>
        </w:rPr>
        <w:t>+</w:t>
      </w:r>
      <w:r w:rsidRPr="00DD1B86">
        <w:rPr>
          <w:i/>
          <w:iCs/>
          <w:lang w:val="en-US"/>
        </w:rPr>
        <w:t>x</w:t>
      </w:r>
      <w:r w:rsidRPr="00DD1B86">
        <w:rPr>
          <w:i/>
          <w:iCs/>
          <w:vertAlign w:val="subscript"/>
        </w:rPr>
        <w:t>i2</w:t>
      </w:r>
      <w:r w:rsidRPr="00DD1B86">
        <w:rPr>
          <w:i/>
          <w:iCs/>
        </w:rPr>
        <w:t>+...+</w:t>
      </w:r>
      <w:proofErr w:type="spellStart"/>
      <w:r w:rsidRPr="00DD1B86">
        <w:rPr>
          <w:i/>
          <w:iCs/>
          <w:lang w:val="en-US"/>
        </w:rPr>
        <w:t>x</w:t>
      </w:r>
      <w:r w:rsidRPr="00DD1B86">
        <w:rPr>
          <w:i/>
          <w:iCs/>
          <w:vertAlign w:val="subscript"/>
          <w:lang w:val="en-US"/>
        </w:rPr>
        <w:t>in</w:t>
      </w:r>
      <w:proofErr w:type="spellEnd"/>
      <w:r w:rsidRPr="00DD1B86">
        <w:t xml:space="preserve"> — общий объем поставок товара от </w:t>
      </w:r>
      <w:proofErr w:type="spellStart"/>
      <w:r w:rsidRPr="00DD1B86">
        <w:rPr>
          <w:i/>
          <w:iCs/>
          <w:lang w:val="en-US"/>
        </w:rPr>
        <w:t>i</w:t>
      </w:r>
      <w:proofErr w:type="spellEnd"/>
      <w:r w:rsidRPr="00DD1B86">
        <w:t xml:space="preserve">-го источника, т.е. мощность этого источника; </w:t>
      </w:r>
      <w:r w:rsidRPr="00DD1B86">
        <w:rPr>
          <w:i/>
          <w:iCs/>
          <w:lang w:val="en-US"/>
        </w:rPr>
        <w:t>x</w:t>
      </w:r>
      <w:r w:rsidRPr="00DD1B86">
        <w:rPr>
          <w:i/>
          <w:iCs/>
          <w:vertAlign w:val="subscript"/>
        </w:rPr>
        <w:t>1</w:t>
      </w:r>
      <w:r w:rsidRPr="00DD1B86">
        <w:rPr>
          <w:i/>
          <w:iCs/>
          <w:vertAlign w:val="subscript"/>
          <w:lang w:val="en-US"/>
        </w:rPr>
        <w:t>j</w:t>
      </w:r>
      <w:r w:rsidRPr="00DD1B86">
        <w:rPr>
          <w:i/>
          <w:iCs/>
        </w:rPr>
        <w:t>+</w:t>
      </w:r>
      <w:r w:rsidRPr="00DD1B86">
        <w:rPr>
          <w:i/>
          <w:iCs/>
          <w:lang w:val="en-US"/>
        </w:rPr>
        <w:t>x</w:t>
      </w:r>
      <w:r w:rsidRPr="00DD1B86">
        <w:rPr>
          <w:i/>
          <w:iCs/>
          <w:vertAlign w:val="subscript"/>
        </w:rPr>
        <w:t>2</w:t>
      </w:r>
      <w:r w:rsidRPr="00DD1B86">
        <w:rPr>
          <w:i/>
          <w:iCs/>
          <w:vertAlign w:val="subscript"/>
          <w:lang w:val="en-US"/>
        </w:rPr>
        <w:t>j</w:t>
      </w:r>
      <w:r w:rsidRPr="00DD1B86">
        <w:rPr>
          <w:i/>
          <w:iCs/>
        </w:rPr>
        <w:t>+...+</w:t>
      </w:r>
      <w:proofErr w:type="spellStart"/>
      <w:r w:rsidRPr="00DD1B86">
        <w:rPr>
          <w:i/>
          <w:iCs/>
          <w:lang w:val="en-US"/>
        </w:rPr>
        <w:t>x</w:t>
      </w:r>
      <w:r w:rsidRPr="00DD1B86">
        <w:rPr>
          <w:i/>
          <w:iCs/>
          <w:vertAlign w:val="subscript"/>
          <w:lang w:val="en-US"/>
        </w:rPr>
        <w:t>mj</w:t>
      </w:r>
      <w:proofErr w:type="spellEnd"/>
      <w:r w:rsidRPr="00DD1B86">
        <w:t xml:space="preserve"> — общий объем поставок товара к </w:t>
      </w:r>
      <w:proofErr w:type="spellStart"/>
      <w:r w:rsidRPr="00DD1B86">
        <w:t>j-му</w:t>
      </w:r>
      <w:proofErr w:type="spellEnd"/>
      <w:r w:rsidRPr="00DD1B86">
        <w:t xml:space="preserve"> стоку, т.е. мощность этого стока; </w:t>
      </w:r>
      <w:r w:rsidRPr="00DD1B86">
        <w:rPr>
          <w:i/>
          <w:iCs/>
          <w:lang w:val="en-US"/>
        </w:rPr>
        <w:t>c</w:t>
      </w:r>
      <w:r w:rsidRPr="00DD1B86">
        <w:rPr>
          <w:i/>
          <w:iCs/>
          <w:vertAlign w:val="subscript"/>
        </w:rPr>
        <w:t>11</w:t>
      </w:r>
      <w:r w:rsidRPr="00DD1B86">
        <w:rPr>
          <w:i/>
          <w:iCs/>
          <w:lang w:val="en-US"/>
        </w:rPr>
        <w:t>x</w:t>
      </w:r>
      <w:r w:rsidRPr="00DD1B86">
        <w:rPr>
          <w:i/>
          <w:iCs/>
          <w:vertAlign w:val="subscript"/>
        </w:rPr>
        <w:t>11</w:t>
      </w:r>
      <w:r w:rsidRPr="00DD1B86">
        <w:rPr>
          <w:i/>
          <w:iCs/>
        </w:rPr>
        <w:t>+</w:t>
      </w:r>
      <w:r w:rsidRPr="00DD1B86">
        <w:rPr>
          <w:i/>
          <w:iCs/>
          <w:lang w:val="en-US"/>
        </w:rPr>
        <w:t>c</w:t>
      </w:r>
      <w:r w:rsidRPr="00DD1B86">
        <w:rPr>
          <w:i/>
          <w:iCs/>
          <w:vertAlign w:val="subscript"/>
        </w:rPr>
        <w:t>12</w:t>
      </w:r>
      <w:r w:rsidRPr="00DD1B86">
        <w:rPr>
          <w:i/>
          <w:iCs/>
          <w:lang w:val="en-US"/>
        </w:rPr>
        <w:t>x</w:t>
      </w:r>
      <w:r w:rsidRPr="00DD1B86">
        <w:rPr>
          <w:i/>
          <w:iCs/>
          <w:vertAlign w:val="subscript"/>
        </w:rPr>
        <w:t>12</w:t>
      </w:r>
      <w:r w:rsidRPr="00DD1B86">
        <w:rPr>
          <w:i/>
          <w:iCs/>
        </w:rPr>
        <w:t>+...+</w:t>
      </w:r>
      <w:proofErr w:type="spellStart"/>
      <w:r w:rsidRPr="00DD1B86">
        <w:rPr>
          <w:i/>
          <w:iCs/>
          <w:lang w:val="en-US"/>
        </w:rPr>
        <w:t>c</w:t>
      </w:r>
      <w:r w:rsidRPr="00DD1B86">
        <w:rPr>
          <w:i/>
          <w:iCs/>
          <w:vertAlign w:val="subscript"/>
          <w:lang w:val="en-US"/>
        </w:rPr>
        <w:t>mn</w:t>
      </w:r>
      <w:r w:rsidRPr="00DD1B86">
        <w:rPr>
          <w:i/>
          <w:iCs/>
          <w:lang w:val="en-US"/>
        </w:rPr>
        <w:t>x</w:t>
      </w:r>
      <w:r w:rsidRPr="00DD1B86">
        <w:rPr>
          <w:i/>
          <w:iCs/>
          <w:vertAlign w:val="subscript"/>
          <w:lang w:val="en-US"/>
        </w:rPr>
        <w:t>mn</w:t>
      </w:r>
      <w:proofErr w:type="spellEnd"/>
      <w:r w:rsidRPr="00DD1B86">
        <w:t xml:space="preserve"> — суммарная стоимость перевозок товара от источников к стокам. С учетом этого рассматриваемая задача может быть представлена в следующем виде:</w:t>
      </w:r>
    </w:p>
    <w:p w:rsidR="00063E83" w:rsidRPr="00DD1B86" w:rsidRDefault="00ED1ABF" w:rsidP="00063E83">
      <w:pPr>
        <w:ind w:firstLine="701"/>
        <w:jc w:val="both"/>
      </w:pPr>
      <w:r>
        <w:pict>
          <v:group id="_x0000_s1336" style="width:156pt;height:184pt;mso-position-horizontal-relative:char;mso-position-vertical-relative:line" coordorigin="2421,2524" coordsize="3120,3680">
            <v:shape id="_x0000_s1337" type="#_x0000_t75" style="position:absolute;left:3141;top:2524;width:2400;height:3680">
              <v:imagedata r:id="rId23" o:title=""/>
            </v:shape>
            <v:shape id="_x0000_s1338" type="#_x0000_t87" style="position:absolute;left:2421;top:2524;width:360;height:3680"/>
            <w10:wrap type="none"/>
            <w10:anchorlock/>
          </v:group>
          <o:OLEObject Type="Embed" ProgID="Equation.3" ShapeID="_x0000_s1337" DrawAspect="Content" ObjectID="_1634075746" r:id="rId24"/>
        </w:pict>
      </w:r>
    </w:p>
    <w:p w:rsidR="00063E83" w:rsidRPr="00DD1B86" w:rsidRDefault="00063E83" w:rsidP="00063E83">
      <w:pPr>
        <w:widowControl w:val="0"/>
        <w:ind w:firstLine="701"/>
        <w:jc w:val="both"/>
      </w:pPr>
      <w:r w:rsidRPr="00DD1B86">
        <w:t xml:space="preserve">На рис. 2.1 показано представление транспортной задачи в виде сети с </w:t>
      </w:r>
      <w:r w:rsidRPr="00DD1B86">
        <w:rPr>
          <w:i/>
          <w:iCs/>
          <w:lang w:val="en-US"/>
        </w:rPr>
        <w:t>m</w:t>
      </w:r>
      <w:r w:rsidRPr="00DD1B86">
        <w:t xml:space="preserve"> пунктами отправления и </w:t>
      </w:r>
      <w:r w:rsidRPr="00DD1B86">
        <w:rPr>
          <w:i/>
          <w:iCs/>
          <w:lang w:val="en-US"/>
        </w:rPr>
        <w:t>n</w:t>
      </w:r>
      <w:r w:rsidRPr="00DD1B86">
        <w:t xml:space="preserve"> пунктами назначения, которые показаны в виде </w:t>
      </w:r>
      <w:r w:rsidRPr="00DD1B86">
        <w:rPr>
          <w:b/>
          <w:bCs/>
          <w:i/>
          <w:iCs/>
        </w:rPr>
        <w:t>узлов</w:t>
      </w:r>
      <w:r w:rsidRPr="00DD1B86">
        <w:t xml:space="preserve"> сети. </w:t>
      </w:r>
      <w:r w:rsidRPr="00DD1B86">
        <w:rPr>
          <w:b/>
          <w:bCs/>
          <w:i/>
          <w:iCs/>
        </w:rPr>
        <w:t>Дуги</w:t>
      </w:r>
      <w:r w:rsidRPr="00DD1B86">
        <w:t>, соединяющие узлы сети, соответствуют маршрутам, связывающим пункты отправления и назначения. С дугой (</w:t>
      </w:r>
      <w:proofErr w:type="spellStart"/>
      <w:r w:rsidRPr="00DD1B86">
        <w:rPr>
          <w:i/>
          <w:iCs/>
          <w:lang w:val="en-US"/>
        </w:rPr>
        <w:t>i</w:t>
      </w:r>
      <w:proofErr w:type="spellEnd"/>
      <w:r w:rsidRPr="00DD1B86">
        <w:rPr>
          <w:i/>
          <w:iCs/>
        </w:rPr>
        <w:t>,</w:t>
      </w:r>
      <w:r w:rsidRPr="00DD1B86">
        <w:rPr>
          <w:i/>
          <w:iCs/>
          <w:lang w:val="en-US"/>
        </w:rPr>
        <w:t>j</w:t>
      </w:r>
      <w:r w:rsidRPr="00DD1B86">
        <w:t xml:space="preserve">), соединяющей пункт отправления </w:t>
      </w:r>
      <w:proofErr w:type="spellStart"/>
      <w:r w:rsidRPr="00DD1B86">
        <w:rPr>
          <w:i/>
          <w:iCs/>
          <w:lang w:val="en-US"/>
        </w:rPr>
        <w:t>i</w:t>
      </w:r>
      <w:proofErr w:type="spellEnd"/>
      <w:r w:rsidRPr="00DD1B86">
        <w:t xml:space="preserve"> с пунктом назначения </w:t>
      </w:r>
      <w:r w:rsidRPr="00DD1B86">
        <w:rPr>
          <w:i/>
          <w:iCs/>
          <w:lang w:val="en-US"/>
        </w:rPr>
        <w:t>j</w:t>
      </w:r>
      <w:r w:rsidRPr="00DD1B86">
        <w:t xml:space="preserve">, соотносятся два вида данных: стоимость </w:t>
      </w:r>
      <w:proofErr w:type="spellStart"/>
      <w:r w:rsidRPr="00DD1B86">
        <w:rPr>
          <w:i/>
          <w:iCs/>
          <w:lang w:val="en-US"/>
        </w:rPr>
        <w:t>c</w:t>
      </w:r>
      <w:r w:rsidRPr="00DD1B86">
        <w:rPr>
          <w:i/>
          <w:iCs/>
          <w:vertAlign w:val="subscript"/>
          <w:lang w:val="en-US"/>
        </w:rPr>
        <w:t>ij</w:t>
      </w:r>
      <w:proofErr w:type="spellEnd"/>
      <w:r w:rsidRPr="00DD1B86">
        <w:t xml:space="preserve"> перевозки единицы груза из пункта </w:t>
      </w:r>
      <w:proofErr w:type="spellStart"/>
      <w:r w:rsidRPr="00DD1B86">
        <w:rPr>
          <w:i/>
          <w:iCs/>
          <w:lang w:val="en-US"/>
        </w:rPr>
        <w:t>i</w:t>
      </w:r>
      <w:proofErr w:type="spellEnd"/>
      <w:r w:rsidRPr="00DD1B86">
        <w:t xml:space="preserve"> в пункт </w:t>
      </w:r>
      <w:r w:rsidRPr="00DD1B86">
        <w:rPr>
          <w:i/>
          <w:iCs/>
          <w:lang w:val="en-US"/>
        </w:rPr>
        <w:t>j</w:t>
      </w:r>
      <w:r w:rsidRPr="00DD1B86">
        <w:t xml:space="preserve"> и количество перевозимого груза </w:t>
      </w:r>
      <w:proofErr w:type="spellStart"/>
      <w:r w:rsidRPr="00DD1B86">
        <w:rPr>
          <w:i/>
          <w:iCs/>
          <w:lang w:val="en-US"/>
        </w:rPr>
        <w:t>x</w:t>
      </w:r>
      <w:r w:rsidRPr="00DD1B86">
        <w:rPr>
          <w:i/>
          <w:iCs/>
          <w:vertAlign w:val="subscript"/>
          <w:lang w:val="en-US"/>
        </w:rPr>
        <w:t>ij</w:t>
      </w:r>
      <w:proofErr w:type="spellEnd"/>
      <w:r w:rsidRPr="00DD1B86">
        <w:t xml:space="preserve">. Объем грузов в пункте отправления </w:t>
      </w:r>
      <w:proofErr w:type="spellStart"/>
      <w:r w:rsidRPr="00DD1B86">
        <w:rPr>
          <w:i/>
          <w:iCs/>
          <w:lang w:val="en-US"/>
        </w:rPr>
        <w:t>i</w:t>
      </w:r>
      <w:proofErr w:type="spellEnd"/>
      <w:r w:rsidRPr="00DD1B86">
        <w:t xml:space="preserve"> равен </w:t>
      </w:r>
      <w:r w:rsidRPr="00DD1B86">
        <w:rPr>
          <w:i/>
          <w:iCs/>
          <w:lang w:val="en-US"/>
        </w:rPr>
        <w:t>S</w:t>
      </w:r>
      <w:r w:rsidRPr="00DD1B86">
        <w:rPr>
          <w:i/>
          <w:iCs/>
          <w:vertAlign w:val="subscript"/>
          <w:lang w:val="en-US"/>
        </w:rPr>
        <w:t>i</w:t>
      </w:r>
      <w:r w:rsidRPr="00DD1B86">
        <w:t xml:space="preserve">, а объем грузов в пункте назначения </w:t>
      </w:r>
      <w:r w:rsidRPr="00DD1B86">
        <w:rPr>
          <w:i/>
          <w:iCs/>
          <w:lang w:val="en-US"/>
        </w:rPr>
        <w:t>j</w:t>
      </w:r>
      <w:r w:rsidRPr="00DD1B86">
        <w:t xml:space="preserve"> равен </w:t>
      </w:r>
      <w:proofErr w:type="spellStart"/>
      <w:r w:rsidRPr="00DD1B86">
        <w:rPr>
          <w:i/>
          <w:iCs/>
          <w:lang w:val="en-US"/>
        </w:rPr>
        <w:t>D</w:t>
      </w:r>
      <w:r w:rsidRPr="00DD1B86">
        <w:rPr>
          <w:i/>
          <w:iCs/>
          <w:vertAlign w:val="subscript"/>
          <w:lang w:val="en-US"/>
        </w:rPr>
        <w:t>j</w:t>
      </w:r>
      <w:proofErr w:type="spellEnd"/>
      <w:r w:rsidRPr="00DD1B86">
        <w:t xml:space="preserve">. Задача состоит в определении неизвестных величин </w:t>
      </w:r>
      <w:proofErr w:type="spellStart"/>
      <w:r w:rsidRPr="00DD1B86">
        <w:rPr>
          <w:i/>
          <w:iCs/>
          <w:lang w:val="en-US"/>
        </w:rPr>
        <w:t>x</w:t>
      </w:r>
      <w:r w:rsidRPr="00DD1B86">
        <w:rPr>
          <w:i/>
          <w:iCs/>
          <w:vertAlign w:val="subscript"/>
          <w:lang w:val="en-US"/>
        </w:rPr>
        <w:t>ij</w:t>
      </w:r>
      <w:proofErr w:type="spellEnd"/>
      <w:r w:rsidRPr="00DD1B86">
        <w:t xml:space="preserve">, </w:t>
      </w:r>
      <w:proofErr w:type="spellStart"/>
      <w:r w:rsidRPr="00DD1B86">
        <w:t>минимизирующих</w:t>
      </w:r>
      <w:proofErr w:type="spellEnd"/>
      <w:r w:rsidRPr="00DD1B86">
        <w:t xml:space="preserve"> суммарные транспортные расходы и удовлетворяющих ограничениям, накладываемым на объемы грузов в пунктах отправления (предложение) и пунктах назначения (спрос).</w:t>
      </w:r>
    </w:p>
    <w:p w:rsidR="00063E83" w:rsidRPr="00DD1B86" w:rsidRDefault="00ED1ABF" w:rsidP="00063E83">
      <w:pPr>
        <w:widowControl w:val="0"/>
        <w:ind w:firstLine="701"/>
        <w:jc w:val="both"/>
        <w:rPr>
          <w:i/>
        </w:rPr>
      </w:pPr>
      <w:r>
        <w:rPr>
          <w:i/>
        </w:rPr>
        <w:pict>
          <v:group id="_x0000_s1342" style="position:absolute;margin-left:0;margin-top:0;width:5in;height:189pt;z-index:251668480;mso-position-horizontal-relative:char;mso-position-vertical-relative:line" coordorigin="1521,544" coordsize="7740,4320">
            <v:shape id="_x0000_s1343" type="#_x0000_t202" style="position:absolute;left:2100;top:1264;width:720;height:540" stroked="f">
              <v:textbox style="mso-next-textbox:#_x0000_s1343">
                <w:txbxContent>
                  <w:p w:rsidR="00063E83" w:rsidRDefault="00063E83" w:rsidP="00063E83">
                    <w:pPr>
                      <w:rPr>
                        <w:i/>
                        <w:iCs/>
                        <w:vertAlign w:val="subscript"/>
                        <w:lang w:val="en-US"/>
                      </w:rPr>
                    </w:pPr>
                    <w:r>
                      <w:rPr>
                        <w:i/>
                        <w:iCs/>
                        <w:lang w:val="en-US"/>
                      </w:rPr>
                      <w:t>S</w:t>
                    </w:r>
                    <w:r>
                      <w:rPr>
                        <w:i/>
                        <w:iCs/>
                        <w:vertAlign w:val="subscript"/>
                        <w:lang w:val="en-US"/>
                      </w:rPr>
                      <w:t>1</w:t>
                    </w:r>
                  </w:p>
                </w:txbxContent>
              </v:textbox>
            </v:shape>
            <v:shape id="_x0000_s1344" type="#_x0000_t202" style="position:absolute;left:2061;top:3424;width:720;height:540" stroked="f">
              <v:textbox style="mso-next-textbox:#_x0000_s1344">
                <w:txbxContent>
                  <w:p w:rsidR="00063E83" w:rsidRDefault="00063E83" w:rsidP="00063E83">
                    <w:pPr>
                      <w:rPr>
                        <w:i/>
                        <w:iCs/>
                        <w:vertAlign w:val="subscript"/>
                        <w:lang w:val="en-US"/>
                      </w:rPr>
                    </w:pPr>
                    <w:proofErr w:type="spellStart"/>
                    <w:r>
                      <w:rPr>
                        <w:i/>
                        <w:iCs/>
                        <w:lang w:val="en-US"/>
                      </w:rPr>
                      <w:t>S</w:t>
                    </w:r>
                    <w:r>
                      <w:rPr>
                        <w:i/>
                        <w:iCs/>
                        <w:vertAlign w:val="subscript"/>
                        <w:lang w:val="en-US"/>
                      </w:rPr>
                      <w:t>m</w:t>
                    </w:r>
                    <w:proofErr w:type="spellEnd"/>
                  </w:p>
                </w:txbxContent>
              </v:textbox>
            </v:shape>
            <v:shape id="_x0000_s1345" type="#_x0000_t202" style="position:absolute;left:8361;top:1264;width:720;height:540" stroked="f">
              <v:textbox style="mso-next-textbox:#_x0000_s1345">
                <w:txbxContent>
                  <w:p w:rsidR="00063E83" w:rsidRDefault="00063E83" w:rsidP="00063E83">
                    <w:pPr>
                      <w:rPr>
                        <w:i/>
                        <w:iCs/>
                        <w:vertAlign w:val="subscript"/>
                        <w:lang w:val="en-US"/>
                      </w:rPr>
                    </w:pPr>
                    <w:r>
                      <w:rPr>
                        <w:i/>
                        <w:iCs/>
                        <w:lang w:val="en-US"/>
                      </w:rPr>
                      <w:t>D</w:t>
                    </w:r>
                    <w:r>
                      <w:rPr>
                        <w:i/>
                        <w:iCs/>
                        <w:vertAlign w:val="subscript"/>
                        <w:lang w:val="en-US"/>
                      </w:rPr>
                      <w:t>1</w:t>
                    </w:r>
                  </w:p>
                </w:txbxContent>
              </v:textbox>
            </v:shape>
            <v:shape id="_x0000_s1346" type="#_x0000_t202" style="position:absolute;left:8361;top:2344;width:720;height:540" stroked="f">
              <v:textbox style="mso-next-textbox:#_x0000_s1346">
                <w:txbxContent>
                  <w:p w:rsidR="00063E83" w:rsidRDefault="00063E83" w:rsidP="00063E83">
                    <w:pPr>
                      <w:rPr>
                        <w:i/>
                        <w:iCs/>
                        <w:vertAlign w:val="subscript"/>
                        <w:lang w:val="en-US"/>
                      </w:rPr>
                    </w:pPr>
                    <w:r>
                      <w:rPr>
                        <w:i/>
                        <w:iCs/>
                        <w:lang w:val="en-US"/>
                      </w:rPr>
                      <w:t>D</w:t>
                    </w:r>
                    <w:r>
                      <w:rPr>
                        <w:i/>
                        <w:iCs/>
                        <w:vertAlign w:val="subscript"/>
                        <w:lang w:val="en-US"/>
                      </w:rPr>
                      <w:t>2</w:t>
                    </w:r>
                  </w:p>
                </w:txbxContent>
              </v:textbox>
            </v:shape>
            <v:shape id="_x0000_s1347" type="#_x0000_t202" style="position:absolute;left:8361;top:3424;width:720;height:540" stroked="f">
              <v:textbox style="mso-next-textbox:#_x0000_s1347">
                <w:txbxContent>
                  <w:p w:rsidR="00063E83" w:rsidRDefault="00063E83" w:rsidP="00063E83">
                    <w:pPr>
                      <w:rPr>
                        <w:i/>
                        <w:iCs/>
                        <w:vertAlign w:val="subscript"/>
                        <w:lang w:val="en-US"/>
                      </w:rPr>
                    </w:pPr>
                    <w:proofErr w:type="spellStart"/>
                    <w:r>
                      <w:rPr>
                        <w:i/>
                        <w:iCs/>
                        <w:lang w:val="en-US"/>
                      </w:rPr>
                      <w:t>D</w:t>
                    </w:r>
                    <w:r>
                      <w:rPr>
                        <w:i/>
                        <w:iCs/>
                        <w:vertAlign w:val="subscript"/>
                        <w:lang w:val="en-US"/>
                      </w:rPr>
                      <w:t>n</w:t>
                    </w:r>
                    <w:proofErr w:type="spellEnd"/>
                  </w:p>
                </w:txbxContent>
              </v:textbox>
            </v:shape>
            <v:group id="_x0000_s1348" style="position:absolute;left:1521;top:544;width:7740;height:4320" coordorigin="1341,544" coordsize="7740,4320">
              <v:shape id="_x0000_s1349" type="#_x0000_t202" style="position:absolute;left:1881;top:2344;width:720;height:540" stroked="f">
                <v:textbox style="mso-next-textbox:#_x0000_s1349">
                  <w:txbxContent>
                    <w:p w:rsidR="00063E83" w:rsidRDefault="00063E83" w:rsidP="00063E83">
                      <w:pPr>
                        <w:rPr>
                          <w:i/>
                          <w:iCs/>
                          <w:vertAlign w:val="subscript"/>
                          <w:lang w:val="en-US"/>
                        </w:rPr>
                      </w:pPr>
                      <w:r>
                        <w:rPr>
                          <w:i/>
                          <w:iCs/>
                          <w:lang w:val="en-US"/>
                        </w:rPr>
                        <w:t>S</w:t>
                      </w:r>
                      <w:r>
                        <w:rPr>
                          <w:i/>
                          <w:iCs/>
                          <w:vertAlign w:val="subscript"/>
                          <w:lang w:val="en-US"/>
                        </w:rPr>
                        <w:t>2</w:t>
                      </w:r>
                    </w:p>
                  </w:txbxContent>
                </v:textbox>
              </v:shape>
              <v:group id="_x0000_s1350" style="position:absolute;left:1521;top:1264;width:7560;height:3600" coordorigin="1521,1264" coordsize="7560,3600">
                <v:group id="_x0000_s1351" style="position:absolute;left:2421;top:1264;width:6120;height:3600" coordorigin="1701,904" coordsize="6120,3600">
                  <v:oval id="_x0000_s1352" style="position:absolute;left:2241;top:1264;width:720;height:720">
                    <v:textbox style="mso-next-textbox:#_x0000_s1352">
                      <w:txbxContent>
                        <w:p w:rsidR="00063E83" w:rsidRDefault="00063E83" w:rsidP="00063E83">
                          <w:r>
                            <w:t>1</w:t>
                          </w:r>
                        </w:p>
                      </w:txbxContent>
                    </v:textbox>
                  </v:oval>
                  <v:oval id="_x0000_s1353" style="position:absolute;left:2241;top:2344;width:720;height:720">
                    <v:textbox style="mso-next-textbox:#_x0000_s1353">
                      <w:txbxContent>
                        <w:p w:rsidR="00063E83" w:rsidRDefault="00063E83" w:rsidP="00063E83">
                          <w:r>
                            <w:t>2</w:t>
                          </w:r>
                        </w:p>
                      </w:txbxContent>
                    </v:textbox>
                  </v:oval>
                  <v:oval id="_x0000_s1354" style="position:absolute;left:2241;top:3424;width:720;height:720">
                    <v:textbox style="mso-next-textbox:#_x0000_s1354">
                      <w:txbxContent>
                        <w:p w:rsidR="00063E83" w:rsidRDefault="00063E83" w:rsidP="00063E83">
                          <w:pPr>
                            <w:rPr>
                              <w:i/>
                              <w:iCs/>
                              <w:lang w:val="en-US"/>
                            </w:rPr>
                          </w:pPr>
                          <w:proofErr w:type="gramStart"/>
                          <w:r>
                            <w:rPr>
                              <w:i/>
                              <w:iCs/>
                              <w:lang w:val="en-US"/>
                            </w:rPr>
                            <w:t>m</w:t>
                          </w:r>
                          <w:proofErr w:type="gramEnd"/>
                        </w:p>
                      </w:txbxContent>
                    </v:textbox>
                  </v:oval>
                  <v:oval id="_x0000_s1355" style="position:absolute;left:6561;top:1264;width:720;height:720">
                    <v:textbox style="mso-next-textbox:#_x0000_s1355">
                      <w:txbxContent>
                        <w:p w:rsidR="00063E83" w:rsidRDefault="00063E83" w:rsidP="00063E83">
                          <w:pPr>
                            <w:rPr>
                              <w:lang w:val="en-US"/>
                            </w:rPr>
                          </w:pPr>
                          <w:r>
                            <w:rPr>
                              <w:lang w:val="en-US"/>
                            </w:rPr>
                            <w:t>1</w:t>
                          </w:r>
                        </w:p>
                      </w:txbxContent>
                    </v:textbox>
                  </v:oval>
                  <v:oval id="_x0000_s1356" style="position:absolute;left:6561;top:2344;width:720;height:720">
                    <v:textbox style="mso-next-textbox:#_x0000_s1356">
                      <w:txbxContent>
                        <w:p w:rsidR="00063E83" w:rsidRDefault="00063E83" w:rsidP="00063E83">
                          <w:pPr>
                            <w:rPr>
                              <w:lang w:val="en-US"/>
                            </w:rPr>
                          </w:pPr>
                          <w:r>
                            <w:rPr>
                              <w:lang w:val="en-US"/>
                            </w:rPr>
                            <w:t>2</w:t>
                          </w:r>
                        </w:p>
                      </w:txbxContent>
                    </v:textbox>
                  </v:oval>
                  <v:oval id="_x0000_s1357" style="position:absolute;left:6561;top:3424;width:720;height:720">
                    <v:textbox style="mso-next-textbox:#_x0000_s1357">
                      <w:txbxContent>
                        <w:p w:rsidR="00063E83" w:rsidRDefault="00063E83" w:rsidP="00063E83">
                          <w:pPr>
                            <w:rPr>
                              <w:i/>
                              <w:iCs/>
                              <w:lang w:val="en-US"/>
                            </w:rPr>
                          </w:pPr>
                          <w:proofErr w:type="gramStart"/>
                          <w:r>
                            <w:rPr>
                              <w:i/>
                              <w:iCs/>
                              <w:lang w:val="en-US"/>
                            </w:rPr>
                            <w:t>n</w:t>
                          </w:r>
                          <w:proofErr w:type="gramEnd"/>
                        </w:p>
                      </w:txbxContent>
                    </v:textbox>
                  </v:oval>
                  <v:line id="_x0000_s1358" style="position:absolute" from="2961,1624" to="6561,1624">
                    <v:stroke endarrow="block"/>
                  </v:line>
                  <v:line id="_x0000_s1359" style="position:absolute" from="2961,2704" to="6561,2704">
                    <v:stroke endarrow="block"/>
                  </v:line>
                  <v:line id="_x0000_s1360" style="position:absolute" from="2961,3784" to="6561,3784">
                    <v:stroke endarrow="block"/>
                  </v:line>
                  <v:line id="_x0000_s1361" style="position:absolute" from="2961,1624" to="6561,2524">
                    <v:stroke endarrow="block"/>
                  </v:line>
                  <v:line id="_x0000_s1362" style="position:absolute" from="2961,1624" to="6561,3604">
                    <v:stroke endarrow="block"/>
                  </v:line>
                  <v:line id="_x0000_s1363" style="position:absolute;flip:y" from="2961,1624" to="6561,2704">
                    <v:stroke endarrow="block"/>
                  </v:line>
                  <v:line id="_x0000_s1364" style="position:absolute" from="2961,2704" to="6561,3784">
                    <v:stroke endarrow="block"/>
                  </v:line>
                  <v:line id="_x0000_s1365" style="position:absolute;flip:y" from="2961,1804" to="6561,3784">
                    <v:stroke endarrow="block"/>
                  </v:line>
                  <v:line id="_x0000_s1366" style="position:absolute;flip:y" from="2961,2884" to="6561,3784">
                    <v:stroke endarrow="block"/>
                  </v:line>
                  <v:shape id="_x0000_s1367" type="#_x0000_t202" style="position:absolute;left:3861;top:904;width:1440;height:540" stroked="f">
                    <v:textbox style="mso-next-textbox:#_x0000_s1367">
                      <w:txbxContent>
                        <w:p w:rsidR="00063E83" w:rsidRDefault="00063E83" w:rsidP="00063E83">
                          <w:pPr>
                            <w:rPr>
                              <w:i/>
                              <w:iCs/>
                              <w:vertAlign w:val="subscript"/>
                              <w:lang w:val="en-US"/>
                            </w:rPr>
                          </w:pPr>
                          <w:r>
                            <w:rPr>
                              <w:i/>
                              <w:iCs/>
                              <w:lang w:val="en-US"/>
                            </w:rPr>
                            <w:t>c</w:t>
                          </w:r>
                          <w:r>
                            <w:rPr>
                              <w:i/>
                              <w:iCs/>
                              <w:vertAlign w:val="subscript"/>
                              <w:lang w:val="en-US"/>
                            </w:rPr>
                            <w:t>11</w:t>
                          </w:r>
                          <w:r>
                            <w:rPr>
                              <w:i/>
                              <w:iCs/>
                              <w:lang w:val="en-US"/>
                            </w:rPr>
                            <w:t>x</w:t>
                          </w:r>
                          <w:r>
                            <w:rPr>
                              <w:i/>
                              <w:iCs/>
                              <w:vertAlign w:val="subscript"/>
                              <w:lang w:val="en-US"/>
                            </w:rPr>
                            <w:t>11</w:t>
                          </w:r>
                        </w:p>
                      </w:txbxContent>
                    </v:textbox>
                  </v:shape>
                  <v:line id="_x0000_s1368" style="position:absolute" from="1701,1624" to="2241,1624">
                    <v:stroke endarrow="block"/>
                  </v:line>
                  <v:line id="_x0000_s1369" style="position:absolute" from="1701,2704" to="2241,2704">
                    <v:stroke endarrow="block"/>
                  </v:line>
                  <v:line id="_x0000_s1370" style="position:absolute" from="1701,3784" to="2241,3784">
                    <v:stroke endarrow="block"/>
                  </v:line>
                  <v:line id="_x0000_s1371" style="position:absolute" from="7281,1624" to="7821,1624">
                    <v:stroke endarrow="block"/>
                  </v:line>
                  <v:line id="_x0000_s1372" style="position:absolute" from="7281,2704" to="7821,2704">
                    <v:stroke endarrow="block"/>
                  </v:line>
                  <v:line id="_x0000_s1373" style="position:absolute" from="7281,3784" to="7821,3784">
                    <v:stroke endarrow="block"/>
                  </v:line>
                  <v:shape id="_x0000_s1374" type="#_x0000_t202" style="position:absolute;left:3861;top:3964;width:1440;height:540" stroked="f">
                    <v:textbox style="mso-next-textbox:#_x0000_s1374">
                      <w:txbxContent>
                        <w:p w:rsidR="00063E83" w:rsidRDefault="00063E83" w:rsidP="00063E83">
                          <w:pPr>
                            <w:rPr>
                              <w:i/>
                              <w:iCs/>
                              <w:vertAlign w:val="subscript"/>
                              <w:lang w:val="en-US"/>
                            </w:rPr>
                          </w:pPr>
                          <w:proofErr w:type="spellStart"/>
                          <w:proofErr w:type="gramStart"/>
                          <w:r>
                            <w:rPr>
                              <w:i/>
                              <w:iCs/>
                              <w:lang w:val="en-US"/>
                            </w:rPr>
                            <w:t>c</w:t>
                          </w:r>
                          <w:r>
                            <w:rPr>
                              <w:i/>
                              <w:iCs/>
                              <w:vertAlign w:val="subscript"/>
                              <w:lang w:val="en-US"/>
                            </w:rPr>
                            <w:t>mn</w:t>
                          </w:r>
                          <w:r>
                            <w:rPr>
                              <w:i/>
                              <w:iCs/>
                              <w:lang w:val="en-US"/>
                            </w:rPr>
                            <w:t>x</w:t>
                          </w:r>
                          <w:r>
                            <w:rPr>
                              <w:i/>
                              <w:iCs/>
                              <w:vertAlign w:val="subscript"/>
                              <w:lang w:val="en-US"/>
                            </w:rPr>
                            <w:t>mn</w:t>
                          </w:r>
                          <w:proofErr w:type="spellEnd"/>
                          <w:proofErr w:type="gramEnd"/>
                        </w:p>
                      </w:txbxContent>
                    </v:textbox>
                  </v:shape>
                </v:group>
                <v:shape id="_x0000_s1375" type="#_x0000_t87" style="position:absolute;left:1521;top:1804;width:180;height:252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376" type="#_x0000_t88" style="position:absolute;left:8901;top:1804;width:180;height:2520"/>
              </v:group>
              <v:shape id="_x0000_s1377" type="#_x0000_t202" style="position:absolute;left:1341;top:544;width:1980;height:720" stroked="f">
                <v:textbox style="mso-next-textbox:#_x0000_s1377">
                  <w:txbxContent>
                    <w:p w:rsidR="00063E83" w:rsidRDefault="00063E83" w:rsidP="00063E83">
                      <w:r>
                        <w:t>Предложение</w:t>
                      </w:r>
                    </w:p>
                  </w:txbxContent>
                </v:textbox>
              </v:shape>
              <v:shape id="_x0000_s1378" type="#_x0000_t202" style="position:absolute;left:7821;top:544;width:1260;height:720" stroked="f">
                <v:textbox style="mso-next-textbox:#_x0000_s1378">
                  <w:txbxContent>
                    <w:p w:rsidR="00063E83" w:rsidRDefault="00063E83" w:rsidP="00063E83">
                      <w:r>
                        <w:t>Спрос</w:t>
                      </w:r>
                    </w:p>
                  </w:txbxContent>
                </v:textbox>
              </v:shape>
            </v:group>
          </v:group>
        </w:pict>
      </w:r>
      <w:r w:rsidRPr="00ED1ABF">
        <w:rPr>
          <w:i/>
        </w:rPr>
        <w:pict>
          <v:shape id="_x0000_i1033" type="#_x0000_t75" style="width:5in;height:189.1pt">
            <v:imagedata croptop="-65520f" cropbottom="65520f"/>
          </v:shape>
        </w:pict>
      </w:r>
    </w:p>
    <w:p w:rsidR="00063E83" w:rsidRPr="00DD1B86" w:rsidRDefault="00063E83" w:rsidP="00063E83">
      <w:pPr>
        <w:widowControl w:val="0"/>
        <w:ind w:firstLine="701"/>
        <w:jc w:val="both"/>
        <w:rPr>
          <w:i/>
        </w:rPr>
      </w:pPr>
      <w:r w:rsidRPr="00DD1B86">
        <w:rPr>
          <w:i/>
        </w:rPr>
        <w:t>Рис. 2.1. Схема грузопотоков (грузоотправителей и грузополучателей)</w:t>
      </w:r>
    </w:p>
    <w:p w:rsidR="00063E83" w:rsidRPr="00DD1B86" w:rsidRDefault="00063E83" w:rsidP="00063E83">
      <w:pPr>
        <w:keepNext/>
        <w:ind w:firstLine="701"/>
        <w:jc w:val="both"/>
        <w:outlineLvl w:val="2"/>
        <w:rPr>
          <w:rFonts w:cs="Arial"/>
          <w:bCs/>
          <w:i/>
        </w:rPr>
      </w:pPr>
      <w:bookmarkStart w:id="19" w:name="_Toc217848879"/>
      <w:bookmarkStart w:id="20" w:name="_Toc217660961"/>
      <w:r w:rsidRPr="00DD1B86">
        <w:rPr>
          <w:rFonts w:cs="Arial"/>
          <w:bCs/>
          <w:i/>
        </w:rPr>
        <w:t xml:space="preserve">Решение классической транспортной задачи в </w:t>
      </w:r>
      <w:r w:rsidRPr="00DD1B86">
        <w:rPr>
          <w:rFonts w:cs="Arial"/>
          <w:bCs/>
          <w:i/>
          <w:lang w:val="en-US"/>
        </w:rPr>
        <w:t>Excel</w:t>
      </w:r>
      <w:bookmarkEnd w:id="19"/>
      <w:bookmarkEnd w:id="20"/>
    </w:p>
    <w:p w:rsidR="00063E83" w:rsidRPr="00DD1B86" w:rsidRDefault="00063E83" w:rsidP="00063E83">
      <w:pPr>
        <w:widowControl w:val="0"/>
        <w:ind w:firstLine="701"/>
        <w:jc w:val="both"/>
      </w:pPr>
      <w:r w:rsidRPr="00DD1B86">
        <w:t>Рассмотрим решение классической транспортной задачи на основе примера заимствованного из книги [5].</w:t>
      </w:r>
    </w:p>
    <w:p w:rsidR="00063E83" w:rsidRPr="00DD1B86" w:rsidRDefault="00063E83" w:rsidP="00063E83">
      <w:pPr>
        <w:widowControl w:val="0"/>
        <w:ind w:firstLine="701"/>
        <w:jc w:val="both"/>
      </w:pPr>
      <w:r w:rsidRPr="00DD1B86">
        <w:rPr>
          <w:b/>
          <w:bCs/>
        </w:rPr>
        <w:t xml:space="preserve">Задача 2. </w:t>
      </w:r>
      <w:r w:rsidRPr="00DD1B86">
        <w:t xml:space="preserve">Для перевозки продовольственных грузов имеется три оптово-розничных склада № 1, № 2 и № 3 и два магазина № 1 и № 2. Объемы перевозки грузов составят соответственно 1000, 1500 и </w:t>
      </w:r>
      <w:smartTag w:uri="urn:schemas-microsoft-com:office:smarttags" w:element="metricconverter">
        <w:smartTagPr>
          <w:attr w:name="ProductID" w:val="1200 кг"/>
        </w:smartTagPr>
        <w:r w:rsidRPr="00DD1B86">
          <w:t>1200 кг</w:t>
        </w:r>
      </w:smartTag>
      <w:r w:rsidRPr="00DD1B86">
        <w:t xml:space="preserve">. Ежедневная потребность магазинов (распределительных центров) составляет 2300 и </w:t>
      </w:r>
      <w:smartTag w:uri="urn:schemas-microsoft-com:office:smarttags" w:element="metricconverter">
        <w:smartTagPr>
          <w:attr w:name="ProductID" w:val="1400 кг"/>
        </w:smartTagPr>
        <w:r w:rsidRPr="00DD1B86">
          <w:t>1400 кг</w:t>
        </w:r>
      </w:smartTag>
      <w:r w:rsidRPr="00DD1B86">
        <w:t xml:space="preserve"> товара. Расстояние (в </w:t>
      </w:r>
      <w:proofErr w:type="gramStart"/>
      <w:r w:rsidRPr="00DD1B86">
        <w:t>км</w:t>
      </w:r>
      <w:proofErr w:type="gramEnd"/>
      <w:r w:rsidRPr="00DD1B86">
        <w:t xml:space="preserve">) между заводами и распределительными центрами приведены в </w:t>
      </w:r>
      <w:r w:rsidRPr="00DD1B86">
        <w:lastRenderedPageBreak/>
        <w:t>табл. 2.1.</w:t>
      </w:r>
    </w:p>
    <w:p w:rsidR="00063E83" w:rsidRPr="00DD1B86" w:rsidRDefault="00063E83" w:rsidP="00063E83">
      <w:pPr>
        <w:keepNext/>
        <w:keepLines/>
        <w:ind w:firstLine="701"/>
        <w:jc w:val="both"/>
        <w:rPr>
          <w:b/>
        </w:rPr>
      </w:pPr>
      <w:r w:rsidRPr="00DD1B86">
        <w:rPr>
          <w:b/>
        </w:rPr>
        <w:t>Таблица 2.1</w:t>
      </w:r>
    </w:p>
    <w:p w:rsidR="00063E83" w:rsidRPr="00DD1B86" w:rsidRDefault="00063E83" w:rsidP="00063E83">
      <w:pPr>
        <w:keepNext/>
        <w:keepLines/>
        <w:suppressAutoHyphens/>
        <w:ind w:firstLine="701"/>
        <w:jc w:val="both"/>
        <w:rPr>
          <w:b/>
          <w:i/>
        </w:rPr>
      </w:pPr>
      <w:r w:rsidRPr="00DD1B86">
        <w:rPr>
          <w:b/>
          <w:i/>
        </w:rPr>
        <w:t>Мощность грузопотоков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3"/>
        <w:gridCol w:w="3093"/>
        <w:gridCol w:w="3094"/>
      </w:tblGrid>
      <w:tr w:rsidR="00063E83" w:rsidRPr="00DD1B86" w:rsidTr="00063E83">
        <w:trPr>
          <w:cantSplit/>
        </w:trPr>
        <w:tc>
          <w:tcPr>
            <w:tcW w:w="3093" w:type="dxa"/>
            <w:vMerge w:val="restart"/>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Поставщики</w:t>
            </w:r>
          </w:p>
        </w:tc>
        <w:tc>
          <w:tcPr>
            <w:tcW w:w="6187" w:type="dxa"/>
            <w:gridSpan w:val="2"/>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Потребители</w:t>
            </w:r>
          </w:p>
        </w:tc>
      </w:tr>
      <w:tr w:rsidR="00063E83" w:rsidRPr="00DD1B86" w:rsidTr="00063E83">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3E83" w:rsidRPr="00DD1B86" w:rsidRDefault="00063E83" w:rsidP="00063E83">
            <w:pPr>
              <w:ind w:firstLine="701"/>
              <w:jc w:val="both"/>
            </w:pPr>
          </w:p>
        </w:tc>
        <w:tc>
          <w:tcPr>
            <w:tcW w:w="3093" w:type="dxa"/>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Магазин № 1</w:t>
            </w:r>
          </w:p>
        </w:tc>
        <w:tc>
          <w:tcPr>
            <w:tcW w:w="3094" w:type="dxa"/>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Магазин № 2</w:t>
            </w:r>
          </w:p>
        </w:tc>
      </w:tr>
      <w:tr w:rsidR="00063E83" w:rsidRPr="00DD1B86" w:rsidTr="00063E83">
        <w:tc>
          <w:tcPr>
            <w:tcW w:w="3093" w:type="dxa"/>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Склад № 1</w:t>
            </w:r>
          </w:p>
        </w:tc>
        <w:tc>
          <w:tcPr>
            <w:tcW w:w="3093" w:type="dxa"/>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10</w:t>
            </w:r>
          </w:p>
        </w:tc>
        <w:tc>
          <w:tcPr>
            <w:tcW w:w="3094" w:type="dxa"/>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26</w:t>
            </w:r>
          </w:p>
        </w:tc>
      </w:tr>
      <w:tr w:rsidR="00063E83" w:rsidRPr="00DD1B86" w:rsidTr="00063E83">
        <w:tc>
          <w:tcPr>
            <w:tcW w:w="3093" w:type="dxa"/>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Склад № 2</w:t>
            </w:r>
          </w:p>
        </w:tc>
        <w:tc>
          <w:tcPr>
            <w:tcW w:w="3093" w:type="dxa"/>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12</w:t>
            </w:r>
          </w:p>
        </w:tc>
        <w:tc>
          <w:tcPr>
            <w:tcW w:w="3094" w:type="dxa"/>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13</w:t>
            </w:r>
          </w:p>
        </w:tc>
      </w:tr>
      <w:tr w:rsidR="00063E83" w:rsidRPr="00DD1B86" w:rsidTr="00063E83">
        <w:tc>
          <w:tcPr>
            <w:tcW w:w="3093" w:type="dxa"/>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Склад № 3</w:t>
            </w:r>
          </w:p>
        </w:tc>
        <w:tc>
          <w:tcPr>
            <w:tcW w:w="3093" w:type="dxa"/>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14</w:t>
            </w:r>
          </w:p>
        </w:tc>
        <w:tc>
          <w:tcPr>
            <w:tcW w:w="3094" w:type="dxa"/>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8,5</w:t>
            </w:r>
          </w:p>
        </w:tc>
      </w:tr>
    </w:tbl>
    <w:p w:rsidR="00063E83" w:rsidRPr="00DD1B86" w:rsidRDefault="00063E83" w:rsidP="00063E83">
      <w:pPr>
        <w:widowControl w:val="0"/>
        <w:ind w:firstLine="701"/>
        <w:jc w:val="both"/>
      </w:pPr>
      <w:r w:rsidRPr="00DD1B86">
        <w:t>Транспортная компания оценивает свои услуги в 1 копейку за перевозку одного кг груза на один км. В результате получаем представленную в табл. 2.2 стоимость перевозок (в рублях) по каждому маршруту.</w:t>
      </w:r>
    </w:p>
    <w:p w:rsidR="00063E83" w:rsidRPr="00DD1B86" w:rsidRDefault="00063E83" w:rsidP="00063E83">
      <w:pPr>
        <w:keepNext/>
        <w:keepLines/>
        <w:ind w:firstLine="701"/>
        <w:jc w:val="both"/>
        <w:rPr>
          <w:b/>
        </w:rPr>
      </w:pPr>
      <w:r w:rsidRPr="00DD1B86">
        <w:rPr>
          <w:b/>
        </w:rPr>
        <w:t>Таблица 2.2</w:t>
      </w:r>
    </w:p>
    <w:p w:rsidR="00063E83" w:rsidRPr="00DD1B86" w:rsidRDefault="00063E83" w:rsidP="00063E83">
      <w:pPr>
        <w:keepNext/>
        <w:keepLines/>
        <w:suppressAutoHyphens/>
        <w:ind w:firstLine="701"/>
        <w:jc w:val="both"/>
        <w:rPr>
          <w:b/>
          <w:i/>
        </w:rPr>
      </w:pPr>
      <w:r w:rsidRPr="00DD1B86">
        <w:rPr>
          <w:b/>
          <w:i/>
        </w:rPr>
        <w:t>Стоимость перевозки товаров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3"/>
        <w:gridCol w:w="3093"/>
        <w:gridCol w:w="3094"/>
      </w:tblGrid>
      <w:tr w:rsidR="00063E83" w:rsidRPr="00DD1B86" w:rsidTr="00063E83">
        <w:trPr>
          <w:cantSplit/>
        </w:trPr>
        <w:tc>
          <w:tcPr>
            <w:tcW w:w="3093" w:type="dxa"/>
            <w:vMerge w:val="restart"/>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Поставщики</w:t>
            </w:r>
          </w:p>
        </w:tc>
        <w:tc>
          <w:tcPr>
            <w:tcW w:w="6187" w:type="dxa"/>
            <w:gridSpan w:val="2"/>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Потребители</w:t>
            </w:r>
          </w:p>
        </w:tc>
      </w:tr>
      <w:tr w:rsidR="00063E83" w:rsidRPr="00DD1B86" w:rsidTr="00063E83">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3E83" w:rsidRPr="00DD1B86" w:rsidRDefault="00063E83" w:rsidP="00063E83">
            <w:pPr>
              <w:ind w:firstLine="701"/>
              <w:jc w:val="both"/>
            </w:pPr>
          </w:p>
        </w:tc>
        <w:tc>
          <w:tcPr>
            <w:tcW w:w="3093" w:type="dxa"/>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Магазин № 1</w:t>
            </w:r>
          </w:p>
        </w:tc>
        <w:tc>
          <w:tcPr>
            <w:tcW w:w="3094" w:type="dxa"/>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Магазин № 2</w:t>
            </w:r>
          </w:p>
        </w:tc>
      </w:tr>
      <w:tr w:rsidR="00063E83" w:rsidRPr="00DD1B86" w:rsidTr="00063E83">
        <w:tc>
          <w:tcPr>
            <w:tcW w:w="3093" w:type="dxa"/>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Склад № 1</w:t>
            </w:r>
          </w:p>
        </w:tc>
        <w:tc>
          <w:tcPr>
            <w:tcW w:w="3093" w:type="dxa"/>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0,1</w:t>
            </w:r>
          </w:p>
        </w:tc>
        <w:tc>
          <w:tcPr>
            <w:tcW w:w="3094" w:type="dxa"/>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0,26</w:t>
            </w:r>
          </w:p>
        </w:tc>
      </w:tr>
      <w:tr w:rsidR="00063E83" w:rsidRPr="00DD1B86" w:rsidTr="00063E83">
        <w:tc>
          <w:tcPr>
            <w:tcW w:w="3093" w:type="dxa"/>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Склад № 2</w:t>
            </w:r>
          </w:p>
        </w:tc>
        <w:tc>
          <w:tcPr>
            <w:tcW w:w="3093" w:type="dxa"/>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0,12</w:t>
            </w:r>
          </w:p>
        </w:tc>
        <w:tc>
          <w:tcPr>
            <w:tcW w:w="3094" w:type="dxa"/>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0,13</w:t>
            </w:r>
          </w:p>
        </w:tc>
      </w:tr>
      <w:tr w:rsidR="00063E83" w:rsidRPr="00DD1B86" w:rsidTr="00063E83">
        <w:tc>
          <w:tcPr>
            <w:tcW w:w="3093" w:type="dxa"/>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Склад № 3</w:t>
            </w:r>
          </w:p>
        </w:tc>
        <w:tc>
          <w:tcPr>
            <w:tcW w:w="3093" w:type="dxa"/>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0,14</w:t>
            </w:r>
          </w:p>
        </w:tc>
        <w:tc>
          <w:tcPr>
            <w:tcW w:w="3094" w:type="dxa"/>
            <w:tcBorders>
              <w:top w:val="single" w:sz="4" w:space="0" w:color="auto"/>
              <w:left w:val="single" w:sz="4" w:space="0" w:color="auto"/>
              <w:bottom w:val="single" w:sz="4" w:space="0" w:color="auto"/>
              <w:right w:val="single" w:sz="4" w:space="0" w:color="auto"/>
            </w:tcBorders>
            <w:hideMark/>
          </w:tcPr>
          <w:p w:rsidR="00063E83" w:rsidRPr="00DD1B86" w:rsidRDefault="00063E83" w:rsidP="00063E83">
            <w:pPr>
              <w:ind w:firstLine="701"/>
              <w:jc w:val="both"/>
            </w:pPr>
            <w:r w:rsidRPr="00DD1B86">
              <w:t>0,085</w:t>
            </w:r>
          </w:p>
        </w:tc>
      </w:tr>
    </w:tbl>
    <w:p w:rsidR="00063E83" w:rsidRPr="00DD1B86" w:rsidRDefault="00063E83" w:rsidP="00063E83">
      <w:pPr>
        <w:widowControl w:val="0"/>
        <w:ind w:firstLine="701"/>
        <w:jc w:val="both"/>
      </w:pPr>
      <w:r w:rsidRPr="00DD1B86">
        <w:t>Основываясь на данных из табл. 2.2, формулируем следующую задачу линейного программирования.</w:t>
      </w:r>
    </w:p>
    <w:p w:rsidR="00063E83" w:rsidRPr="00DD1B86" w:rsidRDefault="00063E83" w:rsidP="00063E83">
      <w:pPr>
        <w:widowControl w:val="0"/>
        <w:ind w:firstLine="701"/>
        <w:jc w:val="both"/>
      </w:pPr>
      <w:r w:rsidRPr="00DD1B86">
        <w:t xml:space="preserve">Минимизировать </w:t>
      </w:r>
    </w:p>
    <w:p w:rsidR="00063E83" w:rsidRPr="00DD1B86" w:rsidRDefault="00063E83" w:rsidP="00063E83">
      <w:pPr>
        <w:widowControl w:val="0"/>
        <w:ind w:firstLine="701"/>
        <w:jc w:val="both"/>
      </w:pPr>
      <w:r w:rsidRPr="00DD1B86">
        <w:rPr>
          <w:lang w:val="en-US"/>
        </w:rPr>
        <w:t>F</w:t>
      </w:r>
      <w:r w:rsidRPr="00DD1B86">
        <w:t>= 0</w:t>
      </w:r>
      <w:proofErr w:type="gramStart"/>
      <w:r w:rsidRPr="00DD1B86">
        <w:t>,1</w:t>
      </w:r>
      <w:r w:rsidRPr="00DD1B86">
        <w:rPr>
          <w:lang w:val="en-US"/>
        </w:rPr>
        <w:t>x</w:t>
      </w:r>
      <w:r w:rsidRPr="00DD1B86">
        <w:rPr>
          <w:vertAlign w:val="subscript"/>
        </w:rPr>
        <w:t>11</w:t>
      </w:r>
      <w:proofErr w:type="gramEnd"/>
      <w:r w:rsidRPr="00DD1B86">
        <w:t>+0,26</w:t>
      </w:r>
      <w:r w:rsidRPr="00DD1B86">
        <w:rPr>
          <w:lang w:val="en-US"/>
        </w:rPr>
        <w:t>x</w:t>
      </w:r>
      <w:r w:rsidRPr="00DD1B86">
        <w:rPr>
          <w:vertAlign w:val="subscript"/>
        </w:rPr>
        <w:t>12</w:t>
      </w:r>
      <w:r w:rsidRPr="00DD1B86">
        <w:t>+0,12</w:t>
      </w:r>
      <w:r w:rsidRPr="00DD1B86">
        <w:rPr>
          <w:lang w:val="en-US"/>
        </w:rPr>
        <w:t>x</w:t>
      </w:r>
      <w:r w:rsidRPr="00DD1B86">
        <w:rPr>
          <w:vertAlign w:val="subscript"/>
        </w:rPr>
        <w:t>21</w:t>
      </w:r>
      <w:r w:rsidRPr="00DD1B86">
        <w:t>+0,13</w:t>
      </w:r>
      <w:r w:rsidRPr="00DD1B86">
        <w:rPr>
          <w:lang w:val="en-US"/>
        </w:rPr>
        <w:t>x</w:t>
      </w:r>
      <w:r w:rsidRPr="00DD1B86">
        <w:rPr>
          <w:vertAlign w:val="subscript"/>
        </w:rPr>
        <w:t>22</w:t>
      </w:r>
      <w:r w:rsidRPr="00DD1B86">
        <w:t>+0,14</w:t>
      </w:r>
      <w:r w:rsidRPr="00DD1B86">
        <w:rPr>
          <w:lang w:val="en-US"/>
        </w:rPr>
        <w:t>x</w:t>
      </w:r>
      <w:r w:rsidRPr="00DD1B86">
        <w:rPr>
          <w:vertAlign w:val="subscript"/>
        </w:rPr>
        <w:t>31</w:t>
      </w:r>
      <w:r w:rsidRPr="00DD1B86">
        <w:t>+0,085</w:t>
      </w:r>
      <w:r w:rsidRPr="00DD1B86">
        <w:rPr>
          <w:lang w:val="en-US"/>
        </w:rPr>
        <w:t>x</w:t>
      </w:r>
      <w:r w:rsidRPr="00DD1B86">
        <w:rPr>
          <w:vertAlign w:val="subscript"/>
        </w:rPr>
        <w:t>32</w:t>
      </w:r>
      <w:r w:rsidRPr="00DD1B86">
        <w:sym w:font="Symbol" w:char="00DE"/>
      </w:r>
      <w:r w:rsidRPr="00DD1B86">
        <w:rPr>
          <w:lang w:val="en-US"/>
        </w:rPr>
        <w:t>min</w:t>
      </w:r>
    </w:p>
    <w:p w:rsidR="00063E83" w:rsidRPr="00DD1B86" w:rsidRDefault="00063E83" w:rsidP="00063E83">
      <w:pPr>
        <w:widowControl w:val="0"/>
        <w:ind w:firstLine="701"/>
        <w:jc w:val="both"/>
      </w:pPr>
      <w:r w:rsidRPr="00DD1B86">
        <w:t>при ограничениях</w:t>
      </w:r>
    </w:p>
    <w:p w:rsidR="00063E83" w:rsidRPr="00DD1B86" w:rsidRDefault="00063E83" w:rsidP="00063E83">
      <w:pPr>
        <w:widowControl w:val="0"/>
        <w:ind w:firstLine="701"/>
        <w:jc w:val="both"/>
      </w:pPr>
      <w:proofErr w:type="gramStart"/>
      <w:r w:rsidRPr="00DD1B86">
        <w:rPr>
          <w:lang w:val="en-US"/>
        </w:rPr>
        <w:t>x</w:t>
      </w:r>
      <w:r w:rsidRPr="00DD1B86">
        <w:rPr>
          <w:vertAlign w:val="subscript"/>
        </w:rPr>
        <w:t>11</w:t>
      </w:r>
      <w:proofErr w:type="gramEnd"/>
      <w:r w:rsidRPr="00DD1B86">
        <w:t>+</w:t>
      </w:r>
      <w:r w:rsidRPr="00DD1B86">
        <w:rPr>
          <w:lang w:val="en-US"/>
        </w:rPr>
        <w:t>x</w:t>
      </w:r>
      <w:r w:rsidRPr="00DD1B86">
        <w:rPr>
          <w:vertAlign w:val="subscript"/>
        </w:rPr>
        <w:t>12</w:t>
      </w:r>
      <w:r w:rsidRPr="00DD1B86">
        <w:t>=1000 (Склад № 1),</w:t>
      </w:r>
    </w:p>
    <w:p w:rsidR="00063E83" w:rsidRPr="00DD1B86" w:rsidRDefault="00063E83" w:rsidP="00063E83">
      <w:pPr>
        <w:widowControl w:val="0"/>
        <w:ind w:firstLine="701"/>
        <w:jc w:val="both"/>
      </w:pPr>
      <w:proofErr w:type="gramStart"/>
      <w:r w:rsidRPr="00DD1B86">
        <w:rPr>
          <w:lang w:val="en-US"/>
        </w:rPr>
        <w:t>x</w:t>
      </w:r>
      <w:r w:rsidRPr="00DD1B86">
        <w:rPr>
          <w:vertAlign w:val="subscript"/>
        </w:rPr>
        <w:t>21</w:t>
      </w:r>
      <w:proofErr w:type="gramEnd"/>
      <w:r w:rsidRPr="00DD1B86">
        <w:t>+</w:t>
      </w:r>
      <w:r w:rsidRPr="00DD1B86">
        <w:rPr>
          <w:lang w:val="en-US"/>
        </w:rPr>
        <w:t>x</w:t>
      </w:r>
      <w:r w:rsidRPr="00DD1B86">
        <w:rPr>
          <w:vertAlign w:val="subscript"/>
        </w:rPr>
        <w:t>22</w:t>
      </w:r>
      <w:r w:rsidRPr="00DD1B86">
        <w:t>=1500 (Склад № 2),</w:t>
      </w:r>
    </w:p>
    <w:p w:rsidR="00063E83" w:rsidRPr="00DD1B86" w:rsidRDefault="00063E83" w:rsidP="00063E83">
      <w:pPr>
        <w:widowControl w:val="0"/>
        <w:ind w:firstLine="701"/>
        <w:jc w:val="both"/>
      </w:pPr>
      <w:proofErr w:type="gramStart"/>
      <w:r w:rsidRPr="00DD1B86">
        <w:rPr>
          <w:lang w:val="en-US"/>
        </w:rPr>
        <w:t>x</w:t>
      </w:r>
      <w:r w:rsidRPr="00DD1B86">
        <w:rPr>
          <w:vertAlign w:val="subscript"/>
        </w:rPr>
        <w:t>31</w:t>
      </w:r>
      <w:proofErr w:type="gramEnd"/>
      <w:r w:rsidRPr="00DD1B86">
        <w:t>+</w:t>
      </w:r>
      <w:r w:rsidRPr="00DD1B86">
        <w:rPr>
          <w:lang w:val="en-US"/>
        </w:rPr>
        <w:t>x</w:t>
      </w:r>
      <w:r w:rsidRPr="00DD1B86">
        <w:rPr>
          <w:vertAlign w:val="subscript"/>
        </w:rPr>
        <w:t>32</w:t>
      </w:r>
      <w:r w:rsidRPr="00DD1B86">
        <w:t>=1200 (Склад № 3),</w:t>
      </w:r>
    </w:p>
    <w:p w:rsidR="00063E83" w:rsidRPr="00DD1B86" w:rsidRDefault="00063E83" w:rsidP="00063E83">
      <w:pPr>
        <w:widowControl w:val="0"/>
        <w:ind w:firstLine="701"/>
        <w:jc w:val="both"/>
      </w:pPr>
      <w:proofErr w:type="gramStart"/>
      <w:r w:rsidRPr="00DD1B86">
        <w:rPr>
          <w:lang w:val="en-US"/>
        </w:rPr>
        <w:t>x</w:t>
      </w:r>
      <w:r w:rsidRPr="00DD1B86">
        <w:rPr>
          <w:vertAlign w:val="subscript"/>
        </w:rPr>
        <w:t>11</w:t>
      </w:r>
      <w:proofErr w:type="gramEnd"/>
      <w:r w:rsidRPr="00DD1B86">
        <w:t>+</w:t>
      </w:r>
      <w:r w:rsidRPr="00DD1B86">
        <w:rPr>
          <w:lang w:val="en-US"/>
        </w:rPr>
        <w:t>x</w:t>
      </w:r>
      <w:r w:rsidRPr="00DD1B86">
        <w:rPr>
          <w:vertAlign w:val="subscript"/>
        </w:rPr>
        <w:t>21</w:t>
      </w:r>
      <w:r w:rsidRPr="00DD1B86">
        <w:t>+</w:t>
      </w:r>
      <w:r w:rsidRPr="00DD1B86">
        <w:rPr>
          <w:lang w:val="en-US"/>
        </w:rPr>
        <w:t>x</w:t>
      </w:r>
      <w:r w:rsidRPr="00DD1B86">
        <w:rPr>
          <w:vertAlign w:val="subscript"/>
        </w:rPr>
        <w:t>31</w:t>
      </w:r>
      <w:r w:rsidRPr="00DD1B86">
        <w:t>=2300 (Магазин № 1),</w:t>
      </w:r>
    </w:p>
    <w:p w:rsidR="00063E83" w:rsidRPr="00DD1B86" w:rsidRDefault="00063E83" w:rsidP="00063E83">
      <w:pPr>
        <w:widowControl w:val="0"/>
        <w:ind w:firstLine="701"/>
        <w:jc w:val="both"/>
      </w:pPr>
      <w:proofErr w:type="gramStart"/>
      <w:r w:rsidRPr="00DD1B86">
        <w:rPr>
          <w:lang w:val="en-US"/>
        </w:rPr>
        <w:t>x</w:t>
      </w:r>
      <w:r w:rsidRPr="00DD1B86">
        <w:rPr>
          <w:vertAlign w:val="subscript"/>
        </w:rPr>
        <w:t>12</w:t>
      </w:r>
      <w:proofErr w:type="gramEnd"/>
      <w:r w:rsidRPr="00DD1B86">
        <w:t>+</w:t>
      </w:r>
      <w:r w:rsidRPr="00DD1B86">
        <w:rPr>
          <w:lang w:val="en-US"/>
        </w:rPr>
        <w:t>x</w:t>
      </w:r>
      <w:r w:rsidRPr="00DD1B86">
        <w:rPr>
          <w:vertAlign w:val="subscript"/>
        </w:rPr>
        <w:t>22</w:t>
      </w:r>
      <w:r w:rsidRPr="00DD1B86">
        <w:t>+</w:t>
      </w:r>
      <w:r w:rsidRPr="00DD1B86">
        <w:rPr>
          <w:lang w:val="en-US"/>
        </w:rPr>
        <w:t>x</w:t>
      </w:r>
      <w:r w:rsidRPr="00DD1B86">
        <w:rPr>
          <w:vertAlign w:val="subscript"/>
        </w:rPr>
        <w:t>32</w:t>
      </w:r>
      <w:r w:rsidRPr="00DD1B86">
        <w:t>=1400 (Магазин № 2),</w:t>
      </w:r>
    </w:p>
    <w:p w:rsidR="00063E83" w:rsidRPr="00DD1B86" w:rsidRDefault="00063E83" w:rsidP="00063E83">
      <w:pPr>
        <w:widowControl w:val="0"/>
        <w:ind w:firstLine="701"/>
        <w:jc w:val="both"/>
      </w:pPr>
      <w:proofErr w:type="spellStart"/>
      <w:proofErr w:type="gramStart"/>
      <w:r w:rsidRPr="00DD1B86">
        <w:rPr>
          <w:lang w:val="en-US"/>
        </w:rPr>
        <w:t>x</w:t>
      </w:r>
      <w:r w:rsidRPr="00DD1B86">
        <w:rPr>
          <w:i/>
          <w:iCs/>
          <w:vertAlign w:val="subscript"/>
          <w:lang w:val="en-US"/>
        </w:rPr>
        <w:t>ij</w:t>
      </w:r>
      <w:proofErr w:type="spellEnd"/>
      <w:proofErr w:type="gramEnd"/>
      <w:r w:rsidRPr="00DD1B86">
        <w:rPr>
          <w:lang w:val="en-US"/>
        </w:rPr>
        <w:sym w:font="Symbol" w:char="00B3"/>
      </w:r>
      <w:r w:rsidRPr="00DD1B86">
        <w:t xml:space="preserve">0, </w:t>
      </w:r>
      <w:proofErr w:type="spellStart"/>
      <w:r w:rsidRPr="00DD1B86">
        <w:rPr>
          <w:i/>
          <w:iCs/>
          <w:lang w:val="en-US"/>
        </w:rPr>
        <w:t>i</w:t>
      </w:r>
      <w:proofErr w:type="spellEnd"/>
      <w:r w:rsidRPr="00DD1B86">
        <w:t xml:space="preserve">=1,2,3, </w:t>
      </w:r>
      <w:r w:rsidRPr="00DD1B86">
        <w:rPr>
          <w:i/>
          <w:iCs/>
          <w:lang w:val="en-US"/>
        </w:rPr>
        <w:t>j</w:t>
      </w:r>
      <w:r w:rsidRPr="00DD1B86">
        <w:t>=1,2.</w:t>
      </w:r>
    </w:p>
    <w:p w:rsidR="00063E83" w:rsidRPr="00DD1B86" w:rsidRDefault="00063E83" w:rsidP="00063E83">
      <w:pPr>
        <w:widowControl w:val="0"/>
        <w:ind w:firstLine="701"/>
        <w:jc w:val="both"/>
      </w:pPr>
      <w:r w:rsidRPr="00DD1B86">
        <w:t>Эти ограничения выражены в виде равенств, поскольку общий объем перевезенных грузов со складов (</w:t>
      </w:r>
      <w:r w:rsidRPr="00DD1B86">
        <w:rPr>
          <w:i/>
          <w:iCs/>
          <w:lang w:val="en-US"/>
        </w:rPr>
        <w:t>S</w:t>
      </w:r>
      <w:r w:rsidRPr="00DD1B86">
        <w:t>=1000+1500+1200=3700) равен суммарному спросу магазинов (</w:t>
      </w:r>
      <w:r w:rsidRPr="00DD1B86">
        <w:rPr>
          <w:i/>
          <w:iCs/>
          <w:lang w:val="en-US"/>
        </w:rPr>
        <w:t>D</w:t>
      </w:r>
      <w:r w:rsidRPr="00DD1B86">
        <w:t>=2300+1400=3700).</w:t>
      </w:r>
    </w:p>
    <w:p w:rsidR="00063E83" w:rsidRPr="00DD1B86" w:rsidRDefault="00063E83" w:rsidP="00063E83">
      <w:pPr>
        <w:widowControl w:val="0"/>
        <w:ind w:firstLine="701"/>
        <w:jc w:val="both"/>
      </w:pPr>
      <w:r w:rsidRPr="00DD1B86">
        <w:t xml:space="preserve">Данную задачу можно решить с </w:t>
      </w:r>
      <w:proofErr w:type="gramStart"/>
      <w:r w:rsidRPr="00DD1B86">
        <w:t>помощью</w:t>
      </w:r>
      <w:proofErr w:type="gramEnd"/>
      <w:r w:rsidRPr="00DD1B86">
        <w:t xml:space="preserve"> так называемой </w:t>
      </w:r>
      <w:r w:rsidRPr="00DD1B86">
        <w:rPr>
          <w:b/>
          <w:bCs/>
          <w:i/>
          <w:iCs/>
        </w:rPr>
        <w:t>транспортной таблицы</w:t>
      </w:r>
      <w:r w:rsidRPr="00DD1B86">
        <w:t xml:space="preserve">. Решение данной задачи в </w:t>
      </w:r>
      <w:r w:rsidRPr="00DD1B86">
        <w:rPr>
          <w:lang w:val="en-US"/>
        </w:rPr>
        <w:t>Excel</w:t>
      </w:r>
      <w:r w:rsidRPr="00DD1B86">
        <w:t xml:space="preserve"> представлено на рис. 2.2 - 2.4.</w:t>
      </w:r>
    </w:p>
    <w:p w:rsidR="00063E83" w:rsidRPr="00DD1B86" w:rsidRDefault="00063E83" w:rsidP="00063E83">
      <w:pPr>
        <w:widowControl w:val="0"/>
        <w:ind w:firstLine="701"/>
        <w:jc w:val="both"/>
      </w:pPr>
    </w:p>
    <w:p w:rsidR="00063E83" w:rsidRPr="00DD1B86" w:rsidRDefault="00ED1ABF" w:rsidP="00063E83">
      <w:pPr>
        <w:widowControl w:val="0"/>
        <w:ind w:firstLine="701"/>
        <w:jc w:val="both"/>
        <w:rPr>
          <w:i/>
          <w:noProof/>
        </w:rPr>
      </w:pPr>
      <w:r w:rsidRPr="00ED1ABF">
        <w:rPr>
          <w:i/>
          <w:noProof/>
        </w:rPr>
        <w:pict>
          <v:shape id="Рисунок 18" o:spid="_x0000_i1034" type="#_x0000_t75" style="width:424.2pt;height:287.15pt;visibility:visible;mso-wrap-style:square">
            <v:imagedata r:id="rId25" o:title="" croptop="8651f" cropbottom="13174f" cropright="24994f"/>
          </v:shape>
        </w:pict>
      </w:r>
    </w:p>
    <w:p w:rsidR="00063E83" w:rsidRPr="00DD1B86" w:rsidRDefault="00063E83" w:rsidP="00063E83">
      <w:pPr>
        <w:widowControl w:val="0"/>
        <w:ind w:firstLine="701"/>
        <w:jc w:val="both"/>
        <w:rPr>
          <w:i/>
        </w:rPr>
      </w:pPr>
      <w:r w:rsidRPr="00DD1B86">
        <w:rPr>
          <w:i/>
          <w:noProof/>
        </w:rPr>
        <w:lastRenderedPageBreak/>
        <w:t>Рис. 2.2. Таблицы решения транспортной задачи</w:t>
      </w:r>
    </w:p>
    <w:p w:rsidR="00063E83" w:rsidRPr="00DD1B86" w:rsidRDefault="00063E83" w:rsidP="00063E83">
      <w:pPr>
        <w:widowControl w:val="0"/>
        <w:ind w:firstLine="701"/>
        <w:jc w:val="both"/>
      </w:pPr>
      <w:r w:rsidRPr="00DD1B86">
        <w:t xml:space="preserve">Исходные данные для решения классической транспортной задачи целесообразно представить в виде трех таблиц (см. рис. 2.2), в первой из которых представлены значения стоимости перевозок единицы товара </w:t>
      </w:r>
      <w:proofErr w:type="spellStart"/>
      <w:r w:rsidRPr="00DD1B86">
        <w:t>c</w:t>
      </w:r>
      <w:r w:rsidRPr="00DD1B86">
        <w:rPr>
          <w:i/>
          <w:vertAlign w:val="subscript"/>
        </w:rPr>
        <w:t>ij</w:t>
      </w:r>
      <w:proofErr w:type="spellEnd"/>
      <w:r w:rsidRPr="00DD1B86">
        <w:t xml:space="preserve"> от </w:t>
      </w:r>
      <w:r w:rsidRPr="00DD1B86">
        <w:rPr>
          <w:i/>
        </w:rPr>
        <w:t>i</w:t>
      </w:r>
      <w:r w:rsidRPr="00DD1B86">
        <w:t xml:space="preserve">-го поставщика к </w:t>
      </w:r>
      <w:proofErr w:type="spellStart"/>
      <w:r w:rsidRPr="00DD1B86">
        <w:rPr>
          <w:i/>
        </w:rPr>
        <w:t>j</w:t>
      </w:r>
      <w:r w:rsidRPr="00DD1B86">
        <w:t>-му</w:t>
      </w:r>
      <w:proofErr w:type="spellEnd"/>
      <w:r w:rsidRPr="00DD1B86">
        <w:t xml:space="preserve"> потребителю. </w:t>
      </w:r>
    </w:p>
    <w:p w:rsidR="00063E83" w:rsidRPr="00DD1B86" w:rsidRDefault="00063E83" w:rsidP="00063E83">
      <w:pPr>
        <w:widowControl w:val="0"/>
        <w:ind w:firstLine="701"/>
        <w:jc w:val="both"/>
      </w:pPr>
      <w:r w:rsidRPr="00DD1B86">
        <w:t xml:space="preserve">Заполняем таблицу </w:t>
      </w:r>
      <w:r w:rsidRPr="00DD1B86">
        <w:rPr>
          <w:b/>
        </w:rPr>
        <w:t>Стоимость перевозки одного кг груза на один км, руб</w:t>
      </w:r>
      <w:r w:rsidRPr="00DD1B86">
        <w:t>. (рис. 2. 1).</w:t>
      </w:r>
    </w:p>
    <w:p w:rsidR="00063E83" w:rsidRPr="00DD1B86" w:rsidRDefault="00063E83" w:rsidP="00063E83">
      <w:pPr>
        <w:widowControl w:val="0"/>
        <w:ind w:firstLine="701"/>
        <w:jc w:val="both"/>
      </w:pPr>
      <w:r w:rsidRPr="00DD1B86">
        <w:t xml:space="preserve">Во второй таблице представлены: значения </w:t>
      </w:r>
      <w:proofErr w:type="spellStart"/>
      <w:r w:rsidRPr="00DD1B86">
        <w:t>S</w:t>
      </w:r>
      <w:r w:rsidRPr="00DD1B86">
        <w:rPr>
          <w:i/>
          <w:vertAlign w:val="subscript"/>
        </w:rPr>
        <w:t>i</w:t>
      </w:r>
      <w:proofErr w:type="spellEnd"/>
      <w:r w:rsidRPr="00DD1B86">
        <w:t xml:space="preserve"> предложения каждого </w:t>
      </w:r>
      <w:r w:rsidRPr="00DD1B86">
        <w:rPr>
          <w:i/>
        </w:rPr>
        <w:t>i</w:t>
      </w:r>
      <w:r w:rsidRPr="00DD1B86">
        <w:t xml:space="preserve">-го поставщика; значения </w:t>
      </w:r>
      <w:proofErr w:type="spellStart"/>
      <w:r w:rsidRPr="00DD1B86">
        <w:t>D</w:t>
      </w:r>
      <w:r w:rsidRPr="00DD1B86">
        <w:rPr>
          <w:i/>
          <w:vertAlign w:val="subscript"/>
        </w:rPr>
        <w:t>j</w:t>
      </w:r>
      <w:proofErr w:type="spellEnd"/>
      <w:r w:rsidRPr="00DD1B86">
        <w:t xml:space="preserve"> спроса каждого </w:t>
      </w:r>
      <w:r w:rsidRPr="00DD1B86">
        <w:rPr>
          <w:i/>
          <w:vertAlign w:val="subscript"/>
        </w:rPr>
        <w:t>j</w:t>
      </w:r>
      <w:r w:rsidRPr="00DD1B86">
        <w:t xml:space="preserve">-го потребителя; переменные </w:t>
      </w:r>
      <w:proofErr w:type="spellStart"/>
      <w:r w:rsidRPr="00DD1B86">
        <w:t>x</w:t>
      </w:r>
      <w:r w:rsidRPr="00DD1B86">
        <w:rPr>
          <w:i/>
          <w:vertAlign w:val="subscript"/>
        </w:rPr>
        <w:t>ij</w:t>
      </w:r>
      <w:proofErr w:type="spellEnd"/>
      <w:r w:rsidRPr="00DD1B86">
        <w:t>, первоначально принимающие нулевые значения; вспомогательная строка и вспомогательный столбец "Сумма".</w:t>
      </w:r>
    </w:p>
    <w:p w:rsidR="00063E83" w:rsidRPr="00DD1B86" w:rsidRDefault="00063E83" w:rsidP="00063E83">
      <w:pPr>
        <w:widowControl w:val="0"/>
        <w:ind w:firstLine="701"/>
        <w:jc w:val="both"/>
      </w:pPr>
      <w:r w:rsidRPr="00DD1B86">
        <w:t xml:space="preserve">Далее заполняем графы </w:t>
      </w:r>
      <w:r w:rsidRPr="00DD1B86">
        <w:rPr>
          <w:b/>
        </w:rPr>
        <w:t>Таблицы-плана оптимального закрепления</w:t>
      </w:r>
      <w:r w:rsidRPr="00DD1B86">
        <w:t xml:space="preserve"> (рис. 2.2).</w:t>
      </w:r>
    </w:p>
    <w:p w:rsidR="00063E83" w:rsidRPr="00DD1B86" w:rsidRDefault="00063E83" w:rsidP="00063E83">
      <w:pPr>
        <w:widowControl w:val="0"/>
        <w:ind w:firstLine="701"/>
        <w:jc w:val="both"/>
      </w:pPr>
      <w:r w:rsidRPr="00DD1B86">
        <w:t xml:space="preserve">Ниже формируем </w:t>
      </w:r>
      <w:r w:rsidRPr="00DD1B86">
        <w:rPr>
          <w:b/>
        </w:rPr>
        <w:t>Таблицу-план расходов на перевозку</w:t>
      </w:r>
      <w:r w:rsidRPr="00DD1B86">
        <w:t>. Пересечения столбцов и строк представляют собой произведения соответствующих ячеек двух предыдущих таблиц.</w:t>
      </w:r>
    </w:p>
    <w:p w:rsidR="00063E83" w:rsidRPr="00DD1B86" w:rsidRDefault="00063E83" w:rsidP="00063E83">
      <w:pPr>
        <w:widowControl w:val="0"/>
        <w:ind w:firstLine="701"/>
        <w:jc w:val="both"/>
      </w:pPr>
      <w:r w:rsidRPr="00DD1B86">
        <w:t xml:space="preserve">Целевая ячейка </w:t>
      </w:r>
      <w:r w:rsidRPr="00DD1B86">
        <w:rPr>
          <w:b/>
        </w:rPr>
        <w:t>Е25</w:t>
      </w:r>
      <w:r w:rsidRPr="00DD1B86">
        <w:t xml:space="preserve"> должна содержать формулу, выражающую целевую функцию:</w:t>
      </w:r>
    </w:p>
    <w:p w:rsidR="00063E83" w:rsidRPr="00DD1B86" w:rsidRDefault="00063E83" w:rsidP="00063E83">
      <w:pPr>
        <w:widowControl w:val="0"/>
        <w:ind w:firstLine="701"/>
        <w:jc w:val="both"/>
        <w:rPr>
          <w:b/>
        </w:rPr>
      </w:pPr>
      <w:proofErr w:type="gramStart"/>
      <w:r w:rsidRPr="00DD1B86">
        <w:rPr>
          <w:b/>
        </w:rPr>
        <w:t>= СУММ(C22:D24)</w:t>
      </w:r>
      <w:proofErr w:type="gramEnd"/>
    </w:p>
    <w:p w:rsidR="00063E83" w:rsidRPr="00DD1B86" w:rsidRDefault="00063E83" w:rsidP="00063E83">
      <w:pPr>
        <w:widowControl w:val="0"/>
        <w:ind w:firstLine="701"/>
        <w:jc w:val="both"/>
      </w:pPr>
      <w:r w:rsidRPr="00DD1B86">
        <w:t xml:space="preserve">Используя меню </w:t>
      </w:r>
      <w:r w:rsidRPr="00DD1B86">
        <w:rPr>
          <w:b/>
        </w:rPr>
        <w:t>Сервис</w:t>
      </w:r>
      <w:r w:rsidRPr="00DD1B86">
        <w:rPr>
          <w:b/>
        </w:rPr>
        <w:sym w:font="Symbol" w:char="00DE"/>
      </w:r>
      <w:r w:rsidRPr="00DD1B86">
        <w:rPr>
          <w:b/>
        </w:rPr>
        <w:t>Поиск</w:t>
      </w:r>
      <w:r w:rsidRPr="00DD1B86">
        <w:t xml:space="preserve"> решения открываем диалоговое окно </w:t>
      </w:r>
      <w:r w:rsidRPr="00DD1B86">
        <w:rPr>
          <w:b/>
        </w:rPr>
        <w:t>Поиск решения</w:t>
      </w:r>
      <w:r w:rsidRPr="00DD1B86">
        <w:t xml:space="preserve"> (см. рис. 2.3), в котором устанавливаем целевую ячейку равной минимальному значению, определяем диапазон изменяемых ячеек и ограничения и запускаем процедуру вычисления, щелкнув по кнопке</w:t>
      </w:r>
      <w:proofErr w:type="gramStart"/>
      <w:r w:rsidRPr="00DD1B86">
        <w:t xml:space="preserve"> </w:t>
      </w:r>
      <w:r w:rsidRPr="00DD1B86">
        <w:rPr>
          <w:b/>
        </w:rPr>
        <w:t>В</w:t>
      </w:r>
      <w:proofErr w:type="gramEnd"/>
      <w:r w:rsidRPr="00DD1B86">
        <w:rPr>
          <w:b/>
        </w:rPr>
        <w:t>ыполнить</w:t>
      </w:r>
      <w:r w:rsidRPr="00DD1B86">
        <w:t>.</w:t>
      </w:r>
    </w:p>
    <w:p w:rsidR="00063E83" w:rsidRPr="00DD1B86" w:rsidRDefault="00ED1ABF" w:rsidP="00063E83">
      <w:pPr>
        <w:widowControl w:val="0"/>
        <w:ind w:firstLine="701"/>
        <w:jc w:val="both"/>
        <w:rPr>
          <w:i/>
        </w:rPr>
      </w:pPr>
      <w:r w:rsidRPr="00ED1ABF">
        <w:rPr>
          <w:i/>
          <w:noProof/>
        </w:rPr>
        <w:pict>
          <v:shape id="Рисунок 19" o:spid="_x0000_i1035" type="#_x0000_t75" style="width:393.85pt;height:221.2pt;visibility:visible;mso-wrap-style:square">
            <v:imagedata r:id="rId26" o:title="" croptop="20098f" cropbottom="21440f" cropleft="28938f" cropright="9951f"/>
          </v:shape>
        </w:pict>
      </w:r>
    </w:p>
    <w:p w:rsidR="00063E83" w:rsidRPr="00DD1B86" w:rsidRDefault="00063E83" w:rsidP="00063E83">
      <w:pPr>
        <w:widowControl w:val="0"/>
        <w:ind w:firstLine="701"/>
        <w:jc w:val="both"/>
        <w:rPr>
          <w:i/>
        </w:rPr>
      </w:pPr>
      <w:r w:rsidRPr="00DD1B86">
        <w:rPr>
          <w:i/>
        </w:rPr>
        <w:t>Рис. 2.3. Окно поиска решения</w:t>
      </w:r>
    </w:p>
    <w:p w:rsidR="00063E83" w:rsidRPr="00DD1B86" w:rsidRDefault="00063E83" w:rsidP="00063E83">
      <w:pPr>
        <w:widowControl w:val="0"/>
        <w:ind w:firstLine="701"/>
        <w:jc w:val="both"/>
      </w:pPr>
      <w:r w:rsidRPr="00DD1B86">
        <w:t xml:space="preserve">Оптимальное решение данной задачи представлено на рис. 2. 4. Оно предполагает перевозку </w:t>
      </w:r>
      <w:smartTag w:uri="urn:schemas-microsoft-com:office:smarttags" w:element="metricconverter">
        <w:smartTagPr>
          <w:attr w:name="ProductID" w:val="1000 кг"/>
        </w:smartTagPr>
        <w:r w:rsidRPr="00DD1B86">
          <w:t>1000 кг</w:t>
        </w:r>
      </w:smartTag>
      <w:r w:rsidRPr="00DD1B86">
        <w:t xml:space="preserve"> товара со склада №1 до магазина № 1, </w:t>
      </w:r>
      <w:smartTag w:uri="urn:schemas-microsoft-com:office:smarttags" w:element="metricconverter">
        <w:smartTagPr>
          <w:attr w:name="ProductID" w:val="1300 кг"/>
        </w:smartTagPr>
        <w:r w:rsidRPr="00DD1B86">
          <w:t>1300 кг</w:t>
        </w:r>
      </w:smartTag>
      <w:r w:rsidRPr="00DD1B86">
        <w:t xml:space="preserve"> – со склада № 2 до магазина № 1, </w:t>
      </w:r>
      <w:smartTag w:uri="urn:schemas-microsoft-com:office:smarttags" w:element="metricconverter">
        <w:smartTagPr>
          <w:attr w:name="ProductID" w:val="200 кг"/>
        </w:smartTagPr>
        <w:r w:rsidRPr="00DD1B86">
          <w:t>200 кг</w:t>
        </w:r>
      </w:smartTag>
      <w:r w:rsidRPr="00DD1B86">
        <w:t xml:space="preserve"> товара со склада № 2 до магазина № 2 и </w:t>
      </w:r>
      <w:smartTag w:uri="urn:schemas-microsoft-com:office:smarttags" w:element="metricconverter">
        <w:smartTagPr>
          <w:attr w:name="ProductID" w:val="1200 кг"/>
        </w:smartTagPr>
        <w:r w:rsidRPr="00DD1B86">
          <w:t>1200 кг</w:t>
        </w:r>
      </w:smartTag>
      <w:r w:rsidRPr="00DD1B86">
        <w:t xml:space="preserve"> товара со склада № 3 до магазина № 2. Минимальная стоимость перевозок составляет 384 рубля.</w:t>
      </w:r>
    </w:p>
    <w:p w:rsidR="00063E83" w:rsidRPr="00DD1B86" w:rsidRDefault="00ED1ABF" w:rsidP="00063E83">
      <w:pPr>
        <w:widowControl w:val="0"/>
        <w:ind w:firstLine="701"/>
        <w:jc w:val="both"/>
        <w:rPr>
          <w:i/>
          <w:noProof/>
        </w:rPr>
      </w:pPr>
      <w:r w:rsidRPr="00ED1ABF">
        <w:rPr>
          <w:i/>
          <w:noProof/>
        </w:rPr>
        <w:pict>
          <v:shape id="Рисунок 20" o:spid="_x0000_i1036" type="#_x0000_t75" style="width:471.9pt;height:230.75pt;visibility:visible;mso-wrap-style:square">
            <v:imagedata r:id="rId27" o:title="" croptop="7509f" cropbottom="18552f" cropright="15001f"/>
          </v:shape>
        </w:pict>
      </w:r>
    </w:p>
    <w:p w:rsidR="00063E83" w:rsidRPr="00DD1B86" w:rsidRDefault="00063E83" w:rsidP="00063E83">
      <w:pPr>
        <w:widowControl w:val="0"/>
        <w:ind w:firstLine="701"/>
        <w:jc w:val="both"/>
        <w:rPr>
          <w:i/>
        </w:rPr>
      </w:pPr>
      <w:r w:rsidRPr="00DD1B86">
        <w:rPr>
          <w:i/>
        </w:rPr>
        <w:lastRenderedPageBreak/>
        <w:t>Рис. 2.4. Оптимальное распределение товара по маршрутам</w:t>
      </w:r>
    </w:p>
    <w:p w:rsidR="00063E83" w:rsidRPr="00DD1B86" w:rsidRDefault="00063E83" w:rsidP="00063E83">
      <w:pPr>
        <w:widowControl w:val="0"/>
        <w:ind w:firstLine="701"/>
        <w:jc w:val="both"/>
      </w:pPr>
    </w:p>
    <w:p w:rsidR="00063E83" w:rsidRPr="00DD1B86" w:rsidRDefault="00063E83" w:rsidP="00063E83">
      <w:pPr>
        <w:widowControl w:val="0"/>
        <w:ind w:firstLine="701"/>
        <w:jc w:val="both"/>
      </w:pPr>
      <w:r w:rsidRPr="00DD1B86">
        <w:t xml:space="preserve">Когда суммарный объем предложений (грузов, имеющихся в пунктах отправления) не равен общему объему спроса на товары (грузы), запрашиваемые пунктами назначения, транспортная задача называется </w:t>
      </w:r>
      <w:r w:rsidRPr="00DD1B86">
        <w:rPr>
          <w:b/>
          <w:bCs/>
          <w:i/>
          <w:iCs/>
        </w:rPr>
        <w:t>несбалансированной</w:t>
      </w:r>
      <w:r w:rsidRPr="00DD1B86">
        <w:t xml:space="preserve">. В этом случае, при решении классической транспортной задачи </w:t>
      </w:r>
      <w:r w:rsidRPr="00DD1B86">
        <w:rPr>
          <w:b/>
          <w:bCs/>
          <w:i/>
          <w:iCs/>
        </w:rPr>
        <w:t>методом потенциалов</w:t>
      </w:r>
      <w:r w:rsidRPr="00DD1B86">
        <w:t xml:space="preserve">, применяют прием, позволяющий несбалансированную транспортную задачу сделать сбалансированной. Для этого вводят </w:t>
      </w:r>
      <w:r w:rsidRPr="00DD1B86">
        <w:rPr>
          <w:b/>
          <w:bCs/>
          <w:i/>
          <w:iCs/>
        </w:rPr>
        <w:t>фиктивные</w:t>
      </w:r>
      <w:r w:rsidRPr="00DD1B86">
        <w:t xml:space="preserve"> пункты назначения или отправления. Выполнение баланса транспортной задачи необходимо для того, чтобы иметь возможность применить алгоритм решения, построенный на использовании транспортных таблиц. В </w:t>
      </w:r>
      <w:r w:rsidRPr="00DD1B86">
        <w:rPr>
          <w:lang w:val="en-US"/>
        </w:rPr>
        <w:t>Excel</w:t>
      </w:r>
      <w:r w:rsidRPr="00DD1B86">
        <w:t xml:space="preserve"> несбалансированная транспортная задача решается путем изменения ограничений по спросу (если спрос превышает предложение) или по предложению (если предложение превышает спрос), т.е. система ограничений будет иметь вид:</w:t>
      </w:r>
      <w:r w:rsidRPr="00DD1B86">
        <w:rPr>
          <w:noProof/>
        </w:rPr>
        <w:t xml:space="preserve"> </w:t>
      </w:r>
    </w:p>
    <w:p w:rsidR="00063E83" w:rsidRPr="00DD1B86" w:rsidRDefault="00ED1ABF" w:rsidP="00063E83">
      <w:pPr>
        <w:keepLines/>
        <w:tabs>
          <w:tab w:val="center" w:pos="4395"/>
          <w:tab w:val="left" w:pos="8222"/>
        </w:tabs>
        <w:ind w:firstLine="701"/>
        <w:jc w:val="both"/>
      </w:pPr>
      <w:r>
        <w:pict>
          <v:group id="_x0000_s1333" style="width:114pt;height:138pt;mso-position-horizontal-relative:char;mso-position-vertical-relative:line" coordorigin="2421,6664" coordsize="2280,2760">
            <v:shape id="_x0000_s1334" type="#_x0000_t75" style="position:absolute;left:2961;top:6664;width:1740;height:2760">
              <v:imagedata r:id="rId28" o:title=""/>
            </v:shape>
            <v:shape id="_x0000_s1335" type="#_x0000_t87" style="position:absolute;left:2421;top:6664;width:180;height:2760" adj=",10650"/>
            <w10:wrap type="none"/>
            <w10:anchorlock/>
          </v:group>
          <o:OLEObject Type="Embed" ProgID="Equation.3" ShapeID="_x0000_s1334" DrawAspect="Content" ObjectID="_1634075747" r:id="rId29"/>
        </w:pict>
      </w:r>
    </w:p>
    <w:p w:rsidR="00063E83" w:rsidRPr="00DD1B86" w:rsidRDefault="00063E83" w:rsidP="00063E83">
      <w:pPr>
        <w:widowControl w:val="0"/>
        <w:ind w:firstLine="701"/>
        <w:jc w:val="both"/>
      </w:pPr>
      <w:r w:rsidRPr="00DD1B86">
        <w:t>в первом случае, либо</w:t>
      </w:r>
    </w:p>
    <w:p w:rsidR="00063E83" w:rsidRPr="00DD1B86" w:rsidRDefault="00ED1ABF" w:rsidP="00063E83">
      <w:pPr>
        <w:keepLines/>
        <w:tabs>
          <w:tab w:val="center" w:pos="4395"/>
          <w:tab w:val="left" w:pos="8222"/>
        </w:tabs>
        <w:ind w:firstLine="701"/>
        <w:jc w:val="both"/>
      </w:pPr>
      <w:r>
        <w:pict>
          <v:group id="_x0000_s1330" style="width:115pt;height:138pt;mso-position-horizontal-relative:char;mso-position-vertical-relative:line" coordorigin="2421,10084" coordsize="2300,2760">
            <v:shape id="_x0000_s1331" type="#_x0000_t75" style="position:absolute;left:2961;top:10084;width:1760;height:2760">
              <v:imagedata r:id="rId30" o:title=""/>
            </v:shape>
            <v:shape id="_x0000_s1332" type="#_x0000_t87" style="position:absolute;left:2421;top:10084;width:180;height:2760" adj=",10650"/>
            <w10:wrap type="none"/>
            <w10:anchorlock/>
          </v:group>
          <o:OLEObject Type="Embed" ProgID="Equation.3" ShapeID="_x0000_s1331" DrawAspect="Content" ObjectID="_1634075748" r:id="rId31"/>
        </w:pict>
      </w:r>
    </w:p>
    <w:p w:rsidR="00063E83" w:rsidRPr="00DD1B86" w:rsidRDefault="00063E83" w:rsidP="00063E83">
      <w:pPr>
        <w:widowControl w:val="0"/>
        <w:ind w:firstLine="701"/>
        <w:jc w:val="both"/>
      </w:pPr>
      <w:r w:rsidRPr="00DD1B86">
        <w:t>во втором случае.</w:t>
      </w:r>
    </w:p>
    <w:p w:rsidR="00063E83" w:rsidRPr="00DD1B86" w:rsidRDefault="00063E83" w:rsidP="00063E83">
      <w:pPr>
        <w:widowControl w:val="0"/>
        <w:ind w:firstLine="701"/>
        <w:jc w:val="both"/>
      </w:pPr>
      <w:r w:rsidRPr="00DD1B86">
        <w:t xml:space="preserve">При решение несбалансированной транспортной задачи в </w:t>
      </w:r>
      <w:r w:rsidRPr="00DD1B86">
        <w:rPr>
          <w:lang w:val="en-US"/>
        </w:rPr>
        <w:t>Excel</w:t>
      </w:r>
      <w:r w:rsidRPr="00DD1B86">
        <w:t>, в отличи</w:t>
      </w:r>
      <w:proofErr w:type="gramStart"/>
      <w:r w:rsidRPr="00DD1B86">
        <w:t>и</w:t>
      </w:r>
      <w:proofErr w:type="gramEnd"/>
      <w:r w:rsidRPr="00DD1B86">
        <w:t xml:space="preserve"> от вышеприведенного примера в окне поиска решения приведено ниже. Оно заключается в определении ограничений для поиска решения. </w:t>
      </w:r>
    </w:p>
    <w:p w:rsidR="00063E83" w:rsidRPr="00DD1B86" w:rsidRDefault="00063E83" w:rsidP="00063E83">
      <w:pPr>
        <w:widowControl w:val="0"/>
        <w:ind w:firstLine="701"/>
        <w:jc w:val="both"/>
      </w:pPr>
      <w:r w:rsidRPr="00DD1B86">
        <w:t xml:space="preserve">Например, уменьшив потребный объем перевозок для первого магазина до </w:t>
      </w:r>
      <w:smartTag w:uri="urn:schemas-microsoft-com:office:smarttags" w:element="metricconverter">
        <w:smartTagPr>
          <w:attr w:name="ProductID" w:val="2000 кг"/>
        </w:smartTagPr>
        <w:r w:rsidRPr="00DD1B86">
          <w:t>2000 кг</w:t>
        </w:r>
      </w:smartTag>
      <w:r w:rsidRPr="00DD1B86">
        <w:t>, мы получим результат решения, аналогичный приведенному на рисунке ниже. На этом же рисунке приведены ограничения, накладываемые для поиска решения.</w:t>
      </w:r>
    </w:p>
    <w:p w:rsidR="00063E83" w:rsidRPr="00DD1B86" w:rsidRDefault="00ED1ABF" w:rsidP="00063E83">
      <w:pPr>
        <w:widowControl w:val="0"/>
        <w:ind w:firstLine="701"/>
        <w:jc w:val="both"/>
        <w:rPr>
          <w:i/>
        </w:rPr>
      </w:pPr>
      <w:r>
        <w:rPr>
          <w:noProof/>
        </w:rPr>
        <w:lastRenderedPageBreak/>
        <w:pict>
          <v:shape id="Рисунок 21" o:spid="_x0000_i1041" type="#_x0000_t75" style="width:468.45pt;height:216.85pt;visibility:visible;mso-wrap-style:square">
            <v:imagedata r:id="rId32" o:title="" croptop="7401f" cropbottom="17039f" cropright="9951f"/>
          </v:shape>
        </w:pict>
      </w:r>
    </w:p>
    <w:p w:rsidR="00063E83" w:rsidRPr="00DD1B86" w:rsidRDefault="00063E83" w:rsidP="00063E83">
      <w:pPr>
        <w:widowControl w:val="0"/>
        <w:ind w:firstLine="701"/>
        <w:jc w:val="both"/>
      </w:pPr>
      <w:r w:rsidRPr="00DD1B86">
        <w:t xml:space="preserve">Рис. 2.5. Пример решения </w:t>
      </w:r>
      <w:proofErr w:type="gramStart"/>
      <w:r w:rsidRPr="00DD1B86">
        <w:t>несбалансированной</w:t>
      </w:r>
      <w:proofErr w:type="gramEnd"/>
      <w:r w:rsidRPr="00DD1B86">
        <w:t xml:space="preserve"> транспортной</w:t>
      </w:r>
    </w:p>
    <w:p w:rsidR="00063E83" w:rsidRPr="00DD1B86" w:rsidRDefault="00063E83" w:rsidP="00063E83">
      <w:pPr>
        <w:ind w:firstLine="701"/>
        <w:jc w:val="both"/>
        <w:rPr>
          <w:b/>
          <w:bCs/>
          <w:i/>
        </w:rPr>
      </w:pPr>
      <w:r w:rsidRPr="00DD1B86">
        <w:rPr>
          <w:b/>
          <w:bCs/>
          <w:i/>
        </w:rPr>
        <w:t>Симплекс метод</w:t>
      </w:r>
    </w:p>
    <w:p w:rsidR="00063E83" w:rsidRPr="00DD1B86" w:rsidRDefault="00063E83" w:rsidP="00063E83">
      <w:pPr>
        <w:ind w:firstLine="701"/>
        <w:jc w:val="both"/>
      </w:pPr>
      <w:r w:rsidRPr="00DD1B86">
        <w:rPr>
          <w:b/>
          <w:bCs/>
        </w:rPr>
        <w:t>Задача</w:t>
      </w:r>
      <w:proofErr w:type="gramStart"/>
      <w:r w:rsidRPr="00DD1B86">
        <w:t xml:space="preserve"> Н</w:t>
      </w:r>
      <w:proofErr w:type="gramEnd"/>
      <w:r w:rsidRPr="00DD1B86">
        <w:t xml:space="preserve">айти максимум функции </w:t>
      </w:r>
      <w:r w:rsidR="00ED1ABF">
        <w:rPr>
          <w:noProof/>
        </w:rPr>
        <w:pict>
          <v:shape id="Рисунок 1" o:spid="_x0000_i1042" type="#_x0000_t75" alt="https://function-x.ru/linprog/sm002.gif" style="width:60.7pt;height:17.35pt;visibility:visible;mso-wrap-style:square">
            <v:imagedata r:id="rId33" o:title="sm002"/>
          </v:shape>
        </w:pict>
      </w:r>
      <w:r w:rsidRPr="00DD1B86">
        <w:t>при ограничениях</w:t>
      </w:r>
    </w:p>
    <w:p w:rsidR="00063E83" w:rsidRPr="00DD1B86" w:rsidRDefault="00ED1ABF" w:rsidP="00063E83">
      <w:pPr>
        <w:ind w:firstLine="701"/>
        <w:jc w:val="both"/>
      </w:pPr>
      <w:r>
        <w:rPr>
          <w:noProof/>
        </w:rPr>
        <w:pict>
          <v:shape id="Рисунок 2" o:spid="_x0000_i1043" type="#_x0000_t75" alt="https://function-x.ru/linprog/sm003.gif" style="width:1in;height:73.75pt;visibility:visible;mso-wrap-style:square">
            <v:imagedata r:id="rId34" o:title="sm003"/>
          </v:shape>
        </w:pict>
      </w:r>
    </w:p>
    <w:p w:rsidR="00063E83" w:rsidRPr="00DD1B86" w:rsidRDefault="00ED1ABF" w:rsidP="00063E83">
      <w:pPr>
        <w:ind w:firstLine="701"/>
        <w:jc w:val="both"/>
      </w:pPr>
      <w:r>
        <w:rPr>
          <w:noProof/>
        </w:rPr>
        <w:pict>
          <v:shape id="_x0000_i1044" type="#_x0000_t75" alt="https://function-x.ru/linprog/sm004.gif" style="width:69.4pt;height:17.35pt;visibility:visible;mso-wrap-style:square">
            <v:imagedata r:id="rId35" o:title="sm004"/>
          </v:shape>
        </w:pict>
      </w:r>
    </w:p>
    <w:p w:rsidR="00063E83" w:rsidRPr="00DD1B86" w:rsidRDefault="00063E83" w:rsidP="00063E83">
      <w:pPr>
        <w:ind w:firstLine="701"/>
        <w:jc w:val="both"/>
      </w:pPr>
      <w:r w:rsidRPr="00DD1B86">
        <w:t>Решение.</w:t>
      </w:r>
    </w:p>
    <w:p w:rsidR="00063E83" w:rsidRPr="00DD1B86" w:rsidRDefault="00063E83" w:rsidP="00063E83">
      <w:pPr>
        <w:ind w:firstLine="701"/>
        <w:jc w:val="both"/>
      </w:pPr>
      <w:r w:rsidRPr="00DD1B86">
        <w:t xml:space="preserve">Вводим добавочные неотрицательные переменные </w:t>
      </w:r>
      <w:r w:rsidR="00ED1ABF">
        <w:rPr>
          <w:noProof/>
        </w:rPr>
        <w:pict>
          <v:shape id="_x0000_i1045" type="#_x0000_t75" alt="https://function-x.ru/linprog/sm005.gif" style="width:70.25pt;height:17.35pt;visibility:visible;mso-wrap-style:square">
            <v:imagedata r:id="rId36" o:title="sm005"/>
          </v:shape>
        </w:pict>
      </w:r>
      <w:r w:rsidRPr="00DD1B86">
        <w:t>и сводим данную систему неравенств к эквивалентной ей системе уравнений</w:t>
      </w:r>
    </w:p>
    <w:p w:rsidR="00063E83" w:rsidRPr="00DD1B86" w:rsidRDefault="00ED1ABF" w:rsidP="00063E83">
      <w:pPr>
        <w:ind w:firstLine="701"/>
        <w:jc w:val="both"/>
      </w:pPr>
      <w:r>
        <w:rPr>
          <w:noProof/>
        </w:rPr>
        <w:pict>
          <v:shape id="Рисунок 5" o:spid="_x0000_i1046" type="#_x0000_t75" alt="https://function-x.ru/linprog/sm006.gif" style="width:163.1pt;height:73.75pt;visibility:visible;mso-wrap-style:square">
            <v:imagedata r:id="rId37" o:title="sm006"/>
          </v:shape>
        </w:pict>
      </w:r>
    </w:p>
    <w:p w:rsidR="00063E83" w:rsidRPr="00DD1B86" w:rsidRDefault="00ED1ABF" w:rsidP="00063E83">
      <w:pPr>
        <w:ind w:firstLine="701"/>
        <w:jc w:val="both"/>
      </w:pPr>
      <w:r>
        <w:rPr>
          <w:noProof/>
        </w:rPr>
        <w:pict>
          <v:shape id="Рисунок 6" o:spid="_x0000_i1047" type="#_x0000_t75" alt="https://function-x.ru/linprog/sm007.gif" style="width:114.5pt;height:19.1pt;visibility:visible;mso-wrap-style:square">
            <v:imagedata r:id="rId38" o:title="sm007"/>
          </v:shape>
        </w:pict>
      </w:r>
      <w:r w:rsidR="00063E83" w:rsidRPr="00DD1B86">
        <w:t>.</w:t>
      </w:r>
    </w:p>
    <w:p w:rsidR="00063E83" w:rsidRPr="00DD1B86" w:rsidRDefault="00063E83" w:rsidP="00063E83">
      <w:pPr>
        <w:ind w:firstLine="701"/>
        <w:jc w:val="both"/>
      </w:pPr>
      <w:r w:rsidRPr="00DD1B86">
        <w:t>Это было сделано с соблюдением следующего правила: если в первоначальном ограничении знак "меньше или равно", то добавочную переменную нужно прибавлять, а если "больше или равно", то добавочную переменную нужно отнимать.</w:t>
      </w:r>
    </w:p>
    <w:p w:rsidR="00063E83" w:rsidRPr="00DD1B86" w:rsidRDefault="00063E83" w:rsidP="00063E83">
      <w:pPr>
        <w:ind w:firstLine="701"/>
        <w:jc w:val="both"/>
      </w:pPr>
      <w:r w:rsidRPr="00DD1B86">
        <w:t xml:space="preserve">Введённые добавочные переменные принимаем </w:t>
      </w:r>
      <w:proofErr w:type="gramStart"/>
      <w:r w:rsidRPr="00DD1B86">
        <w:t>за</w:t>
      </w:r>
      <w:proofErr w:type="gramEnd"/>
      <w:r w:rsidRPr="00DD1B86">
        <w:t xml:space="preserve"> основные (базисные). Тогда </w:t>
      </w:r>
      <w:r w:rsidR="00ED1ABF">
        <w:rPr>
          <w:noProof/>
        </w:rPr>
        <w:pict>
          <v:shape id="_x0000_i1048" type="#_x0000_t75" alt="https://function-x.ru/linprog/sm008.gif" style="width:11.3pt;height:17.35pt;visibility:visible;mso-wrap-style:square">
            <v:imagedata r:id="rId39" o:title="sm008"/>
          </v:shape>
        </w:pict>
      </w:r>
      <w:r w:rsidRPr="00DD1B86">
        <w:t xml:space="preserve">и </w:t>
      </w:r>
      <w:r w:rsidR="00ED1ABF">
        <w:rPr>
          <w:noProof/>
        </w:rPr>
        <w:pict>
          <v:shape id="Рисунок 8" o:spid="_x0000_i1049" type="#_x0000_t75" alt="https://function-x.ru/linprog/sm009.gif" style="width:12.15pt;height:17.35pt;visibility:visible;mso-wrap-style:square">
            <v:imagedata r:id="rId40" o:title="sm009"/>
          </v:shape>
        </w:pict>
      </w:r>
      <w:r w:rsidRPr="00DD1B86">
        <w:t>- неосновные (свободные) переменные.</w:t>
      </w:r>
    </w:p>
    <w:p w:rsidR="00063E83" w:rsidRPr="00DD1B86" w:rsidRDefault="00063E83" w:rsidP="00063E83">
      <w:pPr>
        <w:ind w:firstLine="701"/>
        <w:jc w:val="both"/>
      </w:pPr>
      <w:r w:rsidRPr="00DD1B86">
        <w:t xml:space="preserve">Выразив основные (базисные) переменные </w:t>
      </w:r>
      <w:proofErr w:type="gramStart"/>
      <w:r w:rsidRPr="00DD1B86">
        <w:t>через</w:t>
      </w:r>
      <w:proofErr w:type="gramEnd"/>
      <w:r w:rsidRPr="00DD1B86">
        <w:t xml:space="preserve"> неосновные (свободные), получим</w:t>
      </w:r>
    </w:p>
    <w:p w:rsidR="00063E83" w:rsidRPr="00DD1B86" w:rsidRDefault="00ED1ABF" w:rsidP="00063E83">
      <w:pPr>
        <w:ind w:firstLine="701"/>
        <w:jc w:val="both"/>
      </w:pPr>
      <w:r>
        <w:rPr>
          <w:noProof/>
        </w:rPr>
        <w:pict>
          <v:shape id="Рисунок 9" o:spid="_x0000_i1050" type="#_x0000_t75" alt="https://function-x.ru/linprog/sm075.gif" style="width:101.5pt;height:81.55pt;visibility:visible;mso-wrap-style:square">
            <v:imagedata r:id="rId41" o:title="sm075"/>
          </v:shape>
        </w:pict>
      </w:r>
    </w:p>
    <w:p w:rsidR="00063E83" w:rsidRPr="00DD1B86" w:rsidRDefault="00063E83" w:rsidP="00063E83">
      <w:pPr>
        <w:ind w:firstLine="701"/>
        <w:jc w:val="both"/>
      </w:pPr>
      <w:r w:rsidRPr="00DD1B86">
        <w:t>Функцию цели также выразим через неосновные (свободные) переменные:</w:t>
      </w:r>
    </w:p>
    <w:p w:rsidR="00063E83" w:rsidRPr="00DD1B86" w:rsidRDefault="00ED1ABF" w:rsidP="00063E83">
      <w:pPr>
        <w:ind w:firstLine="701"/>
        <w:jc w:val="both"/>
      </w:pPr>
      <w:r>
        <w:rPr>
          <w:noProof/>
        </w:rPr>
        <w:pict>
          <v:shape id="_x0000_i1051" type="#_x0000_t75" alt="https://function-x.ru/linprog/sm076.gif" style="width:93.7pt;height:19.1pt;visibility:visible;mso-wrap-style:square">
            <v:imagedata r:id="rId42" o:title="sm076"/>
          </v:shape>
        </w:pict>
      </w:r>
    </w:p>
    <w:p w:rsidR="00063E83" w:rsidRPr="00DD1B86" w:rsidRDefault="00063E83" w:rsidP="00063E83">
      <w:pPr>
        <w:ind w:firstLine="701"/>
        <w:jc w:val="both"/>
      </w:pPr>
      <w:r w:rsidRPr="00DD1B86">
        <w:t>Из коэффициентов при переменных (неизвестных) построим первую симплексную таблицу.</w:t>
      </w:r>
    </w:p>
    <w:tbl>
      <w:tblPr>
        <w:tblW w:w="4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02"/>
        <w:gridCol w:w="1370"/>
        <w:gridCol w:w="767"/>
        <w:gridCol w:w="735"/>
        <w:gridCol w:w="2045"/>
      </w:tblGrid>
      <w:tr w:rsidR="00063E83" w:rsidRPr="00DD1B86" w:rsidTr="00063E83">
        <w:tc>
          <w:tcPr>
            <w:tcW w:w="0" w:type="auto"/>
            <w:gridSpan w:val="5"/>
            <w:hideMark/>
          </w:tcPr>
          <w:p w:rsidR="00063E83" w:rsidRPr="00DD1B86" w:rsidRDefault="00063E83" w:rsidP="00DD1B86">
            <w:pPr>
              <w:jc w:val="both"/>
            </w:pPr>
            <w:r w:rsidRPr="00DD1B86">
              <w:t>Таблица 1</w:t>
            </w:r>
          </w:p>
        </w:tc>
      </w:tr>
      <w:tr w:rsidR="00063E83" w:rsidRPr="00DD1B86" w:rsidTr="00063E83">
        <w:tc>
          <w:tcPr>
            <w:tcW w:w="1125" w:type="dxa"/>
            <w:vMerge w:val="restart"/>
            <w:hideMark/>
          </w:tcPr>
          <w:p w:rsidR="00063E83" w:rsidRPr="00DD1B86" w:rsidRDefault="00063E83" w:rsidP="00DD1B86">
            <w:pPr>
              <w:jc w:val="both"/>
            </w:pPr>
            <w:r w:rsidRPr="00DD1B86">
              <w:t>Базисные неизвестные</w:t>
            </w:r>
          </w:p>
        </w:tc>
        <w:tc>
          <w:tcPr>
            <w:tcW w:w="1125" w:type="dxa"/>
            <w:vMerge w:val="restart"/>
            <w:hideMark/>
          </w:tcPr>
          <w:p w:rsidR="00063E83" w:rsidRPr="00DD1B86" w:rsidRDefault="00063E83" w:rsidP="00DD1B86">
            <w:pPr>
              <w:jc w:val="both"/>
            </w:pPr>
            <w:r w:rsidRPr="00DD1B86">
              <w:t>Свободные члены</w:t>
            </w:r>
          </w:p>
        </w:tc>
        <w:tc>
          <w:tcPr>
            <w:tcW w:w="1125" w:type="dxa"/>
            <w:gridSpan w:val="2"/>
            <w:hideMark/>
          </w:tcPr>
          <w:p w:rsidR="00063E83" w:rsidRPr="00DD1B86" w:rsidRDefault="00063E83" w:rsidP="00DD1B86">
            <w:pPr>
              <w:jc w:val="both"/>
            </w:pPr>
            <w:r w:rsidRPr="00DD1B86">
              <w:t>Свободные неизвестные</w:t>
            </w:r>
          </w:p>
        </w:tc>
        <w:tc>
          <w:tcPr>
            <w:tcW w:w="1125" w:type="dxa"/>
            <w:vMerge w:val="restart"/>
            <w:hideMark/>
          </w:tcPr>
          <w:p w:rsidR="00063E83" w:rsidRPr="00DD1B86" w:rsidRDefault="00063E83" w:rsidP="00DD1B86">
            <w:pPr>
              <w:jc w:val="both"/>
            </w:pPr>
            <w:r w:rsidRPr="00DD1B86">
              <w:t>Вспомогательные коэффициенты</w:t>
            </w:r>
          </w:p>
        </w:tc>
      </w:tr>
      <w:tr w:rsidR="00063E83" w:rsidRPr="00DD1B86" w:rsidTr="00063E83">
        <w:tc>
          <w:tcPr>
            <w:tcW w:w="0" w:type="auto"/>
            <w:vMerge/>
            <w:hideMark/>
          </w:tcPr>
          <w:p w:rsidR="00063E83" w:rsidRPr="00DD1B86" w:rsidRDefault="00063E83" w:rsidP="00DD1B86">
            <w:pPr>
              <w:jc w:val="both"/>
            </w:pPr>
          </w:p>
        </w:tc>
        <w:tc>
          <w:tcPr>
            <w:tcW w:w="0" w:type="auto"/>
            <w:vMerge/>
            <w:hideMark/>
          </w:tcPr>
          <w:p w:rsidR="00063E83" w:rsidRPr="00DD1B86" w:rsidRDefault="00063E83" w:rsidP="00DD1B86">
            <w:pPr>
              <w:jc w:val="both"/>
            </w:pPr>
          </w:p>
        </w:tc>
        <w:tc>
          <w:tcPr>
            <w:tcW w:w="600" w:type="dxa"/>
            <w:hideMark/>
          </w:tcPr>
          <w:p w:rsidR="00063E83" w:rsidRPr="00DD1B86" w:rsidRDefault="00063E83" w:rsidP="00DD1B86">
            <w:pPr>
              <w:jc w:val="both"/>
            </w:pPr>
            <w:r w:rsidRPr="00DD1B86">
              <w:t>X1</w:t>
            </w:r>
          </w:p>
        </w:tc>
        <w:tc>
          <w:tcPr>
            <w:tcW w:w="525" w:type="dxa"/>
            <w:hideMark/>
          </w:tcPr>
          <w:p w:rsidR="00063E83" w:rsidRPr="00DD1B86" w:rsidRDefault="00063E83" w:rsidP="00DD1B86">
            <w:pPr>
              <w:jc w:val="both"/>
            </w:pPr>
            <w:r w:rsidRPr="00DD1B86">
              <w:t>X2</w:t>
            </w:r>
          </w:p>
        </w:tc>
        <w:tc>
          <w:tcPr>
            <w:tcW w:w="0" w:type="auto"/>
            <w:vMerge/>
            <w:hideMark/>
          </w:tcPr>
          <w:p w:rsidR="00063E83" w:rsidRPr="00DD1B86" w:rsidRDefault="00063E83" w:rsidP="00DD1B86">
            <w:pPr>
              <w:jc w:val="both"/>
            </w:pPr>
          </w:p>
        </w:tc>
      </w:tr>
      <w:tr w:rsidR="00063E83" w:rsidRPr="00DD1B86" w:rsidTr="00063E83">
        <w:tc>
          <w:tcPr>
            <w:tcW w:w="0" w:type="auto"/>
            <w:hideMark/>
          </w:tcPr>
          <w:p w:rsidR="00063E83" w:rsidRPr="00DD1B86" w:rsidRDefault="00063E83" w:rsidP="00DD1B86">
            <w:pPr>
              <w:jc w:val="both"/>
            </w:pPr>
            <w:r w:rsidRPr="00DD1B86">
              <w:t>X3</w:t>
            </w:r>
          </w:p>
        </w:tc>
        <w:tc>
          <w:tcPr>
            <w:tcW w:w="0" w:type="auto"/>
            <w:hideMark/>
          </w:tcPr>
          <w:p w:rsidR="00063E83" w:rsidRPr="00DD1B86" w:rsidRDefault="00063E83" w:rsidP="00DD1B86">
            <w:pPr>
              <w:jc w:val="both"/>
            </w:pPr>
            <w:r w:rsidRPr="00DD1B86">
              <w:t>-2</w:t>
            </w:r>
          </w:p>
        </w:tc>
        <w:tc>
          <w:tcPr>
            <w:tcW w:w="0" w:type="auto"/>
            <w:hideMark/>
          </w:tcPr>
          <w:p w:rsidR="00063E83" w:rsidRPr="00DD1B86" w:rsidRDefault="00063E83" w:rsidP="00DD1B86">
            <w:pPr>
              <w:jc w:val="both"/>
            </w:pPr>
            <w:r w:rsidRPr="00DD1B86">
              <w:t>1</w:t>
            </w:r>
          </w:p>
        </w:tc>
        <w:tc>
          <w:tcPr>
            <w:tcW w:w="0" w:type="auto"/>
            <w:hideMark/>
          </w:tcPr>
          <w:p w:rsidR="00063E83" w:rsidRPr="00DD1B86" w:rsidRDefault="00063E83" w:rsidP="00DD1B86">
            <w:pPr>
              <w:jc w:val="both"/>
            </w:pPr>
            <w:r w:rsidRPr="00DD1B86">
              <w:t>-2</w:t>
            </w:r>
          </w:p>
        </w:tc>
        <w:tc>
          <w:tcPr>
            <w:tcW w:w="0" w:type="auto"/>
            <w:hideMark/>
          </w:tcPr>
          <w:p w:rsidR="00063E83" w:rsidRPr="00DD1B86" w:rsidRDefault="00063E83" w:rsidP="00DD1B86">
            <w:pPr>
              <w:jc w:val="both"/>
            </w:pPr>
          </w:p>
        </w:tc>
      </w:tr>
      <w:tr w:rsidR="00063E83" w:rsidRPr="00DD1B86" w:rsidTr="00063E83">
        <w:tc>
          <w:tcPr>
            <w:tcW w:w="0" w:type="auto"/>
            <w:hideMark/>
          </w:tcPr>
          <w:p w:rsidR="00063E83" w:rsidRPr="00DD1B86" w:rsidRDefault="00063E83" w:rsidP="00DD1B86">
            <w:pPr>
              <w:jc w:val="both"/>
            </w:pPr>
            <w:r w:rsidRPr="00DD1B86">
              <w:t>X4</w:t>
            </w:r>
          </w:p>
        </w:tc>
        <w:tc>
          <w:tcPr>
            <w:tcW w:w="0" w:type="auto"/>
            <w:hideMark/>
          </w:tcPr>
          <w:p w:rsidR="00063E83" w:rsidRPr="00DD1B86" w:rsidRDefault="00063E83" w:rsidP="00DD1B86">
            <w:pPr>
              <w:jc w:val="both"/>
            </w:pPr>
            <w:r w:rsidRPr="00DD1B86">
              <w:t>-4</w:t>
            </w:r>
          </w:p>
        </w:tc>
        <w:tc>
          <w:tcPr>
            <w:tcW w:w="0" w:type="auto"/>
            <w:hideMark/>
          </w:tcPr>
          <w:p w:rsidR="00063E83" w:rsidRPr="00DD1B86" w:rsidRDefault="00063E83" w:rsidP="00DD1B86">
            <w:pPr>
              <w:jc w:val="both"/>
            </w:pPr>
            <w:r w:rsidRPr="00DD1B86">
              <w:t>-1</w:t>
            </w:r>
          </w:p>
        </w:tc>
        <w:tc>
          <w:tcPr>
            <w:tcW w:w="0" w:type="auto"/>
            <w:hideMark/>
          </w:tcPr>
          <w:p w:rsidR="00063E83" w:rsidRPr="00DD1B86" w:rsidRDefault="00063E83" w:rsidP="00DD1B86">
            <w:pPr>
              <w:jc w:val="both"/>
            </w:pPr>
            <w:r w:rsidRPr="00DD1B86">
              <w:t>-1</w:t>
            </w:r>
          </w:p>
        </w:tc>
        <w:tc>
          <w:tcPr>
            <w:tcW w:w="0" w:type="auto"/>
            <w:hideMark/>
          </w:tcPr>
          <w:p w:rsidR="00063E83" w:rsidRPr="00DD1B86" w:rsidRDefault="00063E83" w:rsidP="00DD1B86">
            <w:pPr>
              <w:jc w:val="both"/>
            </w:pPr>
          </w:p>
        </w:tc>
      </w:tr>
      <w:tr w:rsidR="00063E83" w:rsidRPr="00DD1B86" w:rsidTr="00063E83">
        <w:tc>
          <w:tcPr>
            <w:tcW w:w="0" w:type="auto"/>
            <w:hideMark/>
          </w:tcPr>
          <w:p w:rsidR="00063E83" w:rsidRPr="00DD1B86" w:rsidRDefault="00063E83" w:rsidP="00DD1B86">
            <w:pPr>
              <w:jc w:val="both"/>
            </w:pPr>
            <w:r w:rsidRPr="00DD1B86">
              <w:t>X5</w:t>
            </w:r>
          </w:p>
        </w:tc>
        <w:tc>
          <w:tcPr>
            <w:tcW w:w="0" w:type="auto"/>
            <w:hideMark/>
          </w:tcPr>
          <w:p w:rsidR="00063E83" w:rsidRPr="00DD1B86" w:rsidRDefault="00063E83" w:rsidP="00DD1B86">
            <w:pPr>
              <w:jc w:val="both"/>
            </w:pPr>
            <w:r w:rsidRPr="00DD1B86">
              <w:t>2</w:t>
            </w:r>
          </w:p>
        </w:tc>
        <w:tc>
          <w:tcPr>
            <w:tcW w:w="0" w:type="auto"/>
            <w:hideMark/>
          </w:tcPr>
          <w:p w:rsidR="00063E83" w:rsidRPr="00DD1B86" w:rsidRDefault="00063E83" w:rsidP="00DD1B86">
            <w:pPr>
              <w:jc w:val="both"/>
            </w:pPr>
            <w:r w:rsidRPr="00DD1B86">
              <w:t>1</w:t>
            </w:r>
          </w:p>
        </w:tc>
        <w:tc>
          <w:tcPr>
            <w:tcW w:w="0" w:type="auto"/>
            <w:hideMark/>
          </w:tcPr>
          <w:p w:rsidR="00063E83" w:rsidRPr="00DD1B86" w:rsidRDefault="00063E83" w:rsidP="00DD1B86">
            <w:pPr>
              <w:jc w:val="both"/>
            </w:pPr>
            <w:r w:rsidRPr="00DD1B86">
              <w:t>-1</w:t>
            </w:r>
          </w:p>
        </w:tc>
        <w:tc>
          <w:tcPr>
            <w:tcW w:w="0" w:type="auto"/>
            <w:hideMark/>
          </w:tcPr>
          <w:p w:rsidR="00063E83" w:rsidRPr="00DD1B86" w:rsidRDefault="00063E83" w:rsidP="00DD1B86">
            <w:pPr>
              <w:jc w:val="both"/>
            </w:pPr>
          </w:p>
        </w:tc>
      </w:tr>
      <w:tr w:rsidR="00063E83" w:rsidRPr="00DD1B86" w:rsidTr="00063E83">
        <w:tc>
          <w:tcPr>
            <w:tcW w:w="0" w:type="auto"/>
            <w:hideMark/>
          </w:tcPr>
          <w:p w:rsidR="00063E83" w:rsidRPr="00DD1B86" w:rsidRDefault="00063E83" w:rsidP="00DD1B86">
            <w:pPr>
              <w:jc w:val="both"/>
            </w:pPr>
            <w:r w:rsidRPr="00DD1B86">
              <w:t>X6</w:t>
            </w:r>
          </w:p>
        </w:tc>
        <w:tc>
          <w:tcPr>
            <w:tcW w:w="0" w:type="auto"/>
            <w:hideMark/>
          </w:tcPr>
          <w:p w:rsidR="00063E83" w:rsidRPr="00DD1B86" w:rsidRDefault="00063E83" w:rsidP="00DD1B86">
            <w:pPr>
              <w:jc w:val="both"/>
            </w:pPr>
            <w:r w:rsidRPr="00DD1B86">
              <w:t>6</w:t>
            </w:r>
          </w:p>
        </w:tc>
        <w:tc>
          <w:tcPr>
            <w:tcW w:w="0" w:type="auto"/>
            <w:hideMark/>
          </w:tcPr>
          <w:p w:rsidR="00063E83" w:rsidRPr="00DD1B86" w:rsidRDefault="00063E83" w:rsidP="00DD1B86">
            <w:pPr>
              <w:jc w:val="both"/>
            </w:pPr>
            <w:r w:rsidRPr="00DD1B86">
              <w:t>0</w:t>
            </w:r>
          </w:p>
        </w:tc>
        <w:tc>
          <w:tcPr>
            <w:tcW w:w="0" w:type="auto"/>
            <w:hideMark/>
          </w:tcPr>
          <w:p w:rsidR="00063E83" w:rsidRPr="00DD1B86" w:rsidRDefault="00063E83" w:rsidP="00DD1B86">
            <w:pPr>
              <w:jc w:val="both"/>
            </w:pPr>
            <w:r w:rsidRPr="00DD1B86">
              <w:t>1</w:t>
            </w:r>
          </w:p>
        </w:tc>
        <w:tc>
          <w:tcPr>
            <w:tcW w:w="0" w:type="auto"/>
            <w:hideMark/>
          </w:tcPr>
          <w:p w:rsidR="00063E83" w:rsidRPr="00DD1B86" w:rsidRDefault="00063E83" w:rsidP="00DD1B86">
            <w:pPr>
              <w:jc w:val="both"/>
            </w:pPr>
          </w:p>
        </w:tc>
      </w:tr>
      <w:tr w:rsidR="00063E83" w:rsidRPr="00DD1B86" w:rsidTr="00063E83">
        <w:tc>
          <w:tcPr>
            <w:tcW w:w="0" w:type="auto"/>
            <w:hideMark/>
          </w:tcPr>
          <w:p w:rsidR="00063E83" w:rsidRPr="00DD1B86" w:rsidRDefault="00063E83" w:rsidP="00DD1B86">
            <w:pPr>
              <w:jc w:val="both"/>
            </w:pPr>
            <w:r w:rsidRPr="00DD1B86">
              <w:t>F</w:t>
            </w:r>
          </w:p>
        </w:tc>
        <w:tc>
          <w:tcPr>
            <w:tcW w:w="0" w:type="auto"/>
            <w:hideMark/>
          </w:tcPr>
          <w:p w:rsidR="00063E83" w:rsidRPr="00DD1B86" w:rsidRDefault="00063E83" w:rsidP="00DD1B86">
            <w:pPr>
              <w:jc w:val="both"/>
            </w:pPr>
            <w:r w:rsidRPr="00DD1B86">
              <w:t>0</w:t>
            </w:r>
          </w:p>
        </w:tc>
        <w:tc>
          <w:tcPr>
            <w:tcW w:w="0" w:type="auto"/>
            <w:hideMark/>
          </w:tcPr>
          <w:p w:rsidR="00063E83" w:rsidRPr="00DD1B86" w:rsidRDefault="00063E83" w:rsidP="00DD1B86">
            <w:pPr>
              <w:jc w:val="both"/>
            </w:pPr>
            <w:r w:rsidRPr="00DD1B86">
              <w:t>-1</w:t>
            </w:r>
          </w:p>
        </w:tc>
        <w:tc>
          <w:tcPr>
            <w:tcW w:w="0" w:type="auto"/>
            <w:hideMark/>
          </w:tcPr>
          <w:p w:rsidR="00063E83" w:rsidRPr="00DD1B86" w:rsidRDefault="00063E83" w:rsidP="00DD1B86">
            <w:pPr>
              <w:jc w:val="both"/>
            </w:pPr>
            <w:r w:rsidRPr="00DD1B86">
              <w:t>-2</w:t>
            </w:r>
          </w:p>
        </w:tc>
        <w:tc>
          <w:tcPr>
            <w:tcW w:w="0" w:type="auto"/>
            <w:hideMark/>
          </w:tcPr>
          <w:p w:rsidR="00063E83" w:rsidRPr="00DD1B86" w:rsidRDefault="00063E83" w:rsidP="00DD1B86">
            <w:pPr>
              <w:jc w:val="both"/>
            </w:pPr>
          </w:p>
        </w:tc>
      </w:tr>
    </w:tbl>
    <w:p w:rsidR="00063E83" w:rsidRPr="00DD1B86" w:rsidRDefault="00063E83" w:rsidP="00063E83">
      <w:pPr>
        <w:ind w:firstLine="701"/>
        <w:jc w:val="both"/>
      </w:pPr>
      <w:r w:rsidRPr="00DD1B86">
        <w:t xml:space="preserve">Последнюю строку таблицы, в которой записаны функция цели и коэффициенты при свободных переменных в ней, будем называть </w:t>
      </w:r>
      <w:proofErr w:type="gramStart"/>
      <w:r w:rsidRPr="00DD1B86">
        <w:t>в</w:t>
      </w:r>
      <w:proofErr w:type="gramEnd"/>
      <w:r w:rsidRPr="00DD1B86">
        <w:t xml:space="preserve"> индексной строкой.</w:t>
      </w:r>
    </w:p>
    <w:p w:rsidR="00063E83" w:rsidRPr="00DD1B86" w:rsidRDefault="00063E83" w:rsidP="00063E83">
      <w:pPr>
        <w:ind w:firstLine="701"/>
        <w:jc w:val="both"/>
      </w:pPr>
      <w:r w:rsidRPr="00DD1B86">
        <w:t>Полученное решение не оптимально, так как в индексной строке коэффициенты при свободных переменных отрицательны. То есть оптимальным будет то решение, в котором коэффициенты при свободных переменных в индексной строке будут больше или равны нулю.</w:t>
      </w:r>
    </w:p>
    <w:p w:rsidR="00063E83" w:rsidRPr="00DD1B86" w:rsidRDefault="00063E83" w:rsidP="00063E83">
      <w:pPr>
        <w:ind w:firstLine="701"/>
        <w:jc w:val="both"/>
      </w:pPr>
      <w:r w:rsidRPr="00DD1B86">
        <w:t xml:space="preserve">Для перехода к следующей таблице найдём наибольшее (по модулю) из чисел </w:t>
      </w:r>
      <w:r w:rsidR="00ED1ABF">
        <w:rPr>
          <w:noProof/>
        </w:rPr>
        <w:pict>
          <v:shape id="Рисунок 11" o:spid="_x0000_i1052" type="#_x0000_t75" alt="https://function-x.ru/linprog/sm077.gif" style="width:18.2pt;height:19.1pt;visibility:visible;mso-wrap-style:square">
            <v:imagedata r:id="rId43" o:title="sm077"/>
          </v:shape>
        </w:pict>
      </w:r>
      <w:r w:rsidRPr="00DD1B86">
        <w:t xml:space="preserve">и </w:t>
      </w:r>
      <w:r w:rsidR="00ED1ABF">
        <w:rPr>
          <w:noProof/>
        </w:rPr>
        <w:pict>
          <v:shape id="Рисунок 12" o:spid="_x0000_i1053" type="#_x0000_t75" alt="https://function-x.ru/linprog/sm078.gif" style="width:19.1pt;height:19.1pt;visibility:visible;mso-wrap-style:square">
            <v:imagedata r:id="rId44" o:title="sm078"/>
          </v:shape>
        </w:pict>
      </w:r>
      <w:r w:rsidRPr="00DD1B86">
        <w:t xml:space="preserve">. Это число 2. Поэтому ведущий столбец - тот столбец, в котором записано </w:t>
      </w:r>
      <w:r w:rsidR="00ED1ABF">
        <w:rPr>
          <w:noProof/>
        </w:rPr>
        <w:pict>
          <v:shape id="_x0000_i1054" type="#_x0000_t75" alt="https://function-x.ru/linprog/sm079.gif" style="width:12.15pt;height:17.35pt;visibility:visible;mso-wrap-style:square">
            <v:imagedata r:id="rId40" o:title="sm079"/>
          </v:shape>
        </w:pict>
      </w:r>
    </w:p>
    <w:p w:rsidR="00063E83" w:rsidRPr="00DD1B86" w:rsidRDefault="00063E83" w:rsidP="00063E83">
      <w:pPr>
        <w:ind w:firstLine="701"/>
        <w:jc w:val="both"/>
      </w:pPr>
      <w:r w:rsidRPr="00DD1B86">
        <w:t xml:space="preserve">Для определения ведущей строки находим минимум отношений свободных членов к элементам ведущего столбца, </w:t>
      </w:r>
      <w:proofErr w:type="gramStart"/>
      <w:r w:rsidRPr="00DD1B86">
        <w:t>причём</w:t>
      </w:r>
      <w:proofErr w:type="gramEnd"/>
      <w:r w:rsidRPr="00DD1B86">
        <w:t xml:space="preserve"> если в числителе положительное число, а в знаменателе отрицательное, отношение считается равным бесконечности.</w:t>
      </w:r>
    </w:p>
    <w:p w:rsidR="00063E83" w:rsidRPr="00DD1B86" w:rsidRDefault="00063E83" w:rsidP="00063E83">
      <w:pPr>
        <w:ind w:firstLine="701"/>
        <w:jc w:val="both"/>
      </w:pPr>
      <w:r w:rsidRPr="00DD1B86">
        <w:t>Итак,</w:t>
      </w:r>
    </w:p>
    <w:p w:rsidR="00063E83" w:rsidRPr="00DD1B86" w:rsidRDefault="00ED1ABF" w:rsidP="00063E83">
      <w:pPr>
        <w:ind w:firstLine="701"/>
        <w:jc w:val="both"/>
      </w:pPr>
      <w:r>
        <w:rPr>
          <w:noProof/>
        </w:rPr>
        <w:pict>
          <v:shape id="Рисунок 14" o:spid="_x0000_i1055" type="#_x0000_t75" alt="https://function-x.ru/linprog/sm080.gif" style="width:104.95pt;height:19.1pt;visibility:visible;mso-wrap-style:square">
            <v:imagedata r:id="rId45" o:title="sm080"/>
          </v:shape>
        </w:pict>
      </w:r>
      <w:r w:rsidR="00063E83" w:rsidRPr="00DD1B86">
        <w:t>.</w:t>
      </w:r>
    </w:p>
    <w:p w:rsidR="00063E83" w:rsidRPr="00DD1B86" w:rsidRDefault="00063E83" w:rsidP="00063E83">
      <w:pPr>
        <w:ind w:firstLine="701"/>
        <w:jc w:val="both"/>
      </w:pPr>
      <w:r w:rsidRPr="00DD1B86">
        <w:t xml:space="preserve">Поэтому ведущая строка - та, в которой записано </w:t>
      </w:r>
      <w:r w:rsidR="00ED1ABF">
        <w:rPr>
          <w:noProof/>
        </w:rPr>
        <w:pict>
          <v:shape id="Рисунок 15" o:spid="_x0000_i1056" type="#_x0000_t75" alt="https://function-x.ru/linprog/sm081.gif" style="width:12.15pt;height:17.35pt;visibility:visible;mso-wrap-style:square">
            <v:imagedata r:id="rId46" o:title="sm081"/>
          </v:shape>
        </w:pict>
      </w:r>
    </w:p>
    <w:p w:rsidR="00063E83" w:rsidRPr="00DD1B86" w:rsidRDefault="00063E83" w:rsidP="00063E83">
      <w:pPr>
        <w:ind w:firstLine="701"/>
        <w:jc w:val="both"/>
      </w:pPr>
      <w:r w:rsidRPr="00DD1B86">
        <w:t>Ведущим элементом, таким образом, является -2.</w:t>
      </w:r>
    </w:p>
    <w:p w:rsidR="00063E83" w:rsidRPr="00DD1B86" w:rsidRDefault="00063E83" w:rsidP="00063E83">
      <w:pPr>
        <w:ind w:firstLine="701"/>
        <w:jc w:val="both"/>
      </w:pPr>
      <w:r w:rsidRPr="00DD1B86">
        <w:t>Составляем вторую симплексную таблицу.</w:t>
      </w:r>
    </w:p>
    <w:p w:rsidR="00063E83" w:rsidRPr="00DD1B86" w:rsidRDefault="00063E83" w:rsidP="00063E83">
      <w:pPr>
        <w:ind w:firstLine="701"/>
        <w:jc w:val="both"/>
      </w:pPr>
      <w:r w:rsidRPr="00DD1B86">
        <w:t xml:space="preserve">Новый базисный элемент </w:t>
      </w:r>
      <w:r w:rsidR="00ED1ABF">
        <w:rPr>
          <w:noProof/>
        </w:rPr>
        <w:pict>
          <v:shape id="_x0000_i1057" type="#_x0000_t75" alt="https://function-x.ru/linprog/sm079.gif" style="width:12.15pt;height:17.35pt;visibility:visible;mso-wrap-style:square">
            <v:imagedata r:id="rId40" o:title="sm079"/>
          </v:shape>
        </w:pict>
      </w:r>
      <w:r w:rsidRPr="00DD1B86">
        <w:t xml:space="preserve">вписываем первой строкой, а столбец, в котором стояло </w:t>
      </w:r>
      <w:r w:rsidR="00ED1ABF">
        <w:rPr>
          <w:noProof/>
        </w:rPr>
        <w:pict>
          <v:shape id="_x0000_i1058" type="#_x0000_t75" alt="https://function-x.ru/linprog/sm079.gif" style="width:12.15pt;height:17.35pt;visibility:visible;mso-wrap-style:square">
            <v:imagedata r:id="rId40" o:title="sm079"/>
          </v:shape>
        </w:pict>
      </w:r>
      <w:r w:rsidRPr="00DD1B86">
        <w:t xml:space="preserve">, вписываем новую свободную переменную </w:t>
      </w:r>
      <w:r w:rsidR="00ED1ABF">
        <w:rPr>
          <w:noProof/>
        </w:rPr>
        <w:pict>
          <v:shape id="_x0000_i1059" type="#_x0000_t75" alt="https://function-x.ru/linprog/sm081.gif" style="width:12.15pt;height:17.35pt;visibility:visible;mso-wrap-style:square">
            <v:imagedata r:id="rId46" o:title="sm081"/>
          </v:shape>
        </w:pict>
      </w:r>
    </w:p>
    <w:p w:rsidR="00063E83" w:rsidRPr="00DD1B86" w:rsidRDefault="00063E83" w:rsidP="00063E83">
      <w:pPr>
        <w:ind w:firstLine="701"/>
        <w:jc w:val="both"/>
      </w:pPr>
      <w:r w:rsidRPr="00DD1B86">
        <w:t>Заполняем первую строку. Для этого все числа, стоящие в ведущей строке таблицы 1, делим на ведущий элемент и записываем в соответствующий столбец первой строки таблицы 2, кроме числа, стоящего в ведущем столбце, куда записывается величина, обратная ведущему элементу (то есть, единица, делённая на ведущий элемент).</w:t>
      </w:r>
    </w:p>
    <w:p w:rsidR="00063E83" w:rsidRPr="00DD1B86" w:rsidRDefault="00063E83" w:rsidP="00063E83">
      <w:pPr>
        <w:ind w:firstLine="701"/>
        <w:jc w:val="both"/>
      </w:pPr>
      <w:r w:rsidRPr="00DD1B86">
        <w:t>Заполняем столбец вспомогательных коэффициентов. Для этого числа ведущего столбца таблицы 1, кроме ведущего элемента, записываем с противоположными знаками в графу вспомогательных коэффициентов таблицы 2.</w:t>
      </w:r>
    </w:p>
    <w:tbl>
      <w:tblPr>
        <w:tblW w:w="4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02"/>
        <w:gridCol w:w="1370"/>
        <w:gridCol w:w="751"/>
        <w:gridCol w:w="751"/>
        <w:gridCol w:w="2045"/>
      </w:tblGrid>
      <w:tr w:rsidR="00063E83" w:rsidRPr="00DD1B86" w:rsidTr="00063E83">
        <w:tc>
          <w:tcPr>
            <w:tcW w:w="0" w:type="auto"/>
            <w:gridSpan w:val="5"/>
            <w:hideMark/>
          </w:tcPr>
          <w:p w:rsidR="00063E83" w:rsidRPr="00DD1B86" w:rsidRDefault="00063E83" w:rsidP="00DD1B86">
            <w:pPr>
              <w:jc w:val="both"/>
            </w:pPr>
            <w:r w:rsidRPr="00DD1B86">
              <w:t>Таблица 2</w:t>
            </w:r>
          </w:p>
        </w:tc>
      </w:tr>
      <w:tr w:rsidR="00063E83" w:rsidRPr="00DD1B86" w:rsidTr="00063E83">
        <w:tc>
          <w:tcPr>
            <w:tcW w:w="1125" w:type="dxa"/>
            <w:vMerge w:val="restart"/>
            <w:hideMark/>
          </w:tcPr>
          <w:p w:rsidR="00063E83" w:rsidRPr="00DD1B86" w:rsidRDefault="00063E83" w:rsidP="00DD1B86">
            <w:pPr>
              <w:jc w:val="both"/>
            </w:pPr>
            <w:r w:rsidRPr="00DD1B86">
              <w:t>Базисные неизвестные</w:t>
            </w:r>
          </w:p>
        </w:tc>
        <w:tc>
          <w:tcPr>
            <w:tcW w:w="1125" w:type="dxa"/>
            <w:vMerge w:val="restart"/>
            <w:hideMark/>
          </w:tcPr>
          <w:p w:rsidR="00063E83" w:rsidRPr="00DD1B86" w:rsidRDefault="00063E83" w:rsidP="00DD1B86">
            <w:pPr>
              <w:jc w:val="both"/>
            </w:pPr>
            <w:r w:rsidRPr="00DD1B86">
              <w:t>Свободные члены</w:t>
            </w:r>
          </w:p>
        </w:tc>
        <w:tc>
          <w:tcPr>
            <w:tcW w:w="1125" w:type="dxa"/>
            <w:gridSpan w:val="2"/>
            <w:hideMark/>
          </w:tcPr>
          <w:p w:rsidR="00063E83" w:rsidRPr="00DD1B86" w:rsidRDefault="00063E83" w:rsidP="00DD1B86">
            <w:pPr>
              <w:jc w:val="both"/>
            </w:pPr>
            <w:r w:rsidRPr="00DD1B86">
              <w:t>Свободные неизвестные</w:t>
            </w:r>
          </w:p>
        </w:tc>
        <w:tc>
          <w:tcPr>
            <w:tcW w:w="1125" w:type="dxa"/>
            <w:vMerge w:val="restart"/>
            <w:hideMark/>
          </w:tcPr>
          <w:p w:rsidR="00063E83" w:rsidRPr="00DD1B86" w:rsidRDefault="00063E83" w:rsidP="00DD1B86">
            <w:pPr>
              <w:jc w:val="both"/>
            </w:pPr>
            <w:r w:rsidRPr="00DD1B86">
              <w:t>Вспомогательные коэффициенты</w:t>
            </w:r>
          </w:p>
        </w:tc>
      </w:tr>
      <w:tr w:rsidR="00063E83" w:rsidRPr="00DD1B86" w:rsidTr="00063E83">
        <w:tc>
          <w:tcPr>
            <w:tcW w:w="0" w:type="auto"/>
            <w:vMerge/>
            <w:hideMark/>
          </w:tcPr>
          <w:p w:rsidR="00063E83" w:rsidRPr="00DD1B86" w:rsidRDefault="00063E83" w:rsidP="00DD1B86">
            <w:pPr>
              <w:jc w:val="both"/>
            </w:pPr>
          </w:p>
        </w:tc>
        <w:tc>
          <w:tcPr>
            <w:tcW w:w="0" w:type="auto"/>
            <w:vMerge/>
            <w:hideMark/>
          </w:tcPr>
          <w:p w:rsidR="00063E83" w:rsidRPr="00DD1B86" w:rsidRDefault="00063E83" w:rsidP="00DD1B86">
            <w:pPr>
              <w:jc w:val="both"/>
            </w:pPr>
          </w:p>
        </w:tc>
        <w:tc>
          <w:tcPr>
            <w:tcW w:w="600" w:type="dxa"/>
            <w:hideMark/>
          </w:tcPr>
          <w:p w:rsidR="00063E83" w:rsidRPr="00DD1B86" w:rsidRDefault="00063E83" w:rsidP="00DD1B86">
            <w:pPr>
              <w:jc w:val="both"/>
            </w:pPr>
            <w:r w:rsidRPr="00DD1B86">
              <w:t>X1</w:t>
            </w:r>
          </w:p>
        </w:tc>
        <w:tc>
          <w:tcPr>
            <w:tcW w:w="525" w:type="dxa"/>
            <w:hideMark/>
          </w:tcPr>
          <w:p w:rsidR="00063E83" w:rsidRPr="00DD1B86" w:rsidRDefault="00063E83" w:rsidP="00DD1B86">
            <w:pPr>
              <w:jc w:val="both"/>
            </w:pPr>
            <w:r w:rsidRPr="00DD1B86">
              <w:t>X3</w:t>
            </w:r>
          </w:p>
        </w:tc>
        <w:tc>
          <w:tcPr>
            <w:tcW w:w="0" w:type="auto"/>
            <w:vMerge/>
            <w:hideMark/>
          </w:tcPr>
          <w:p w:rsidR="00063E83" w:rsidRPr="00DD1B86" w:rsidRDefault="00063E83" w:rsidP="00DD1B86">
            <w:pPr>
              <w:jc w:val="both"/>
            </w:pPr>
          </w:p>
        </w:tc>
      </w:tr>
      <w:tr w:rsidR="00063E83" w:rsidRPr="00DD1B86" w:rsidTr="00063E83">
        <w:tc>
          <w:tcPr>
            <w:tcW w:w="0" w:type="auto"/>
            <w:hideMark/>
          </w:tcPr>
          <w:p w:rsidR="00063E83" w:rsidRPr="00DD1B86" w:rsidRDefault="00063E83" w:rsidP="00DD1B86">
            <w:pPr>
              <w:jc w:val="both"/>
            </w:pPr>
            <w:r w:rsidRPr="00DD1B86">
              <w:t>X2</w:t>
            </w:r>
          </w:p>
        </w:tc>
        <w:tc>
          <w:tcPr>
            <w:tcW w:w="0" w:type="auto"/>
            <w:hideMark/>
          </w:tcPr>
          <w:p w:rsidR="00063E83" w:rsidRPr="00DD1B86" w:rsidRDefault="00063E83" w:rsidP="00DD1B86">
            <w:pPr>
              <w:jc w:val="both"/>
            </w:pPr>
            <w:r w:rsidRPr="00DD1B86">
              <w:t>1</w:t>
            </w:r>
          </w:p>
        </w:tc>
        <w:tc>
          <w:tcPr>
            <w:tcW w:w="0" w:type="auto"/>
            <w:hideMark/>
          </w:tcPr>
          <w:p w:rsidR="00063E83" w:rsidRPr="00DD1B86" w:rsidRDefault="00063E83" w:rsidP="00DD1B86">
            <w:pPr>
              <w:jc w:val="both"/>
            </w:pPr>
            <w:r w:rsidRPr="00DD1B86">
              <w:t>-1/2</w:t>
            </w:r>
          </w:p>
        </w:tc>
        <w:tc>
          <w:tcPr>
            <w:tcW w:w="0" w:type="auto"/>
            <w:hideMark/>
          </w:tcPr>
          <w:p w:rsidR="00063E83" w:rsidRPr="00DD1B86" w:rsidRDefault="00063E83" w:rsidP="00DD1B86">
            <w:pPr>
              <w:jc w:val="both"/>
            </w:pPr>
            <w:r w:rsidRPr="00DD1B86">
              <w:t>-1/2</w:t>
            </w:r>
          </w:p>
        </w:tc>
        <w:tc>
          <w:tcPr>
            <w:tcW w:w="0" w:type="auto"/>
            <w:hideMark/>
          </w:tcPr>
          <w:p w:rsidR="00063E83" w:rsidRPr="00DD1B86" w:rsidRDefault="00063E83" w:rsidP="00DD1B86">
            <w:pPr>
              <w:jc w:val="both"/>
            </w:pPr>
          </w:p>
        </w:tc>
      </w:tr>
      <w:tr w:rsidR="00063E83" w:rsidRPr="00DD1B86" w:rsidTr="00063E83">
        <w:tc>
          <w:tcPr>
            <w:tcW w:w="0" w:type="auto"/>
            <w:hideMark/>
          </w:tcPr>
          <w:p w:rsidR="00063E83" w:rsidRPr="00DD1B86" w:rsidRDefault="00063E83" w:rsidP="00DD1B86">
            <w:pPr>
              <w:jc w:val="both"/>
            </w:pPr>
            <w:r w:rsidRPr="00DD1B86">
              <w:t>X4</w:t>
            </w:r>
          </w:p>
        </w:tc>
        <w:tc>
          <w:tcPr>
            <w:tcW w:w="0" w:type="auto"/>
            <w:hideMark/>
          </w:tcPr>
          <w:p w:rsidR="00063E83" w:rsidRPr="00DD1B86" w:rsidRDefault="00063E83" w:rsidP="00DD1B86">
            <w:pPr>
              <w:jc w:val="both"/>
            </w:pPr>
            <w:r w:rsidRPr="00DD1B86">
              <w:t>-3</w:t>
            </w:r>
          </w:p>
        </w:tc>
        <w:tc>
          <w:tcPr>
            <w:tcW w:w="0" w:type="auto"/>
            <w:hideMark/>
          </w:tcPr>
          <w:p w:rsidR="00063E83" w:rsidRPr="00DD1B86" w:rsidRDefault="00063E83" w:rsidP="00DD1B86">
            <w:pPr>
              <w:jc w:val="both"/>
            </w:pPr>
            <w:r w:rsidRPr="00DD1B86">
              <w:t>-3/2</w:t>
            </w:r>
          </w:p>
        </w:tc>
        <w:tc>
          <w:tcPr>
            <w:tcW w:w="0" w:type="auto"/>
            <w:hideMark/>
          </w:tcPr>
          <w:p w:rsidR="00063E83" w:rsidRPr="00DD1B86" w:rsidRDefault="00063E83" w:rsidP="00DD1B86">
            <w:pPr>
              <w:jc w:val="both"/>
            </w:pPr>
            <w:r w:rsidRPr="00DD1B86">
              <w:t>-1/2</w:t>
            </w:r>
          </w:p>
        </w:tc>
        <w:tc>
          <w:tcPr>
            <w:tcW w:w="0" w:type="auto"/>
            <w:hideMark/>
          </w:tcPr>
          <w:p w:rsidR="00063E83" w:rsidRPr="00DD1B86" w:rsidRDefault="00063E83" w:rsidP="00DD1B86">
            <w:pPr>
              <w:jc w:val="both"/>
            </w:pPr>
            <w:r w:rsidRPr="00DD1B86">
              <w:t>1</w:t>
            </w:r>
          </w:p>
        </w:tc>
      </w:tr>
      <w:tr w:rsidR="00063E83" w:rsidRPr="00DD1B86" w:rsidTr="00063E83">
        <w:tc>
          <w:tcPr>
            <w:tcW w:w="0" w:type="auto"/>
            <w:hideMark/>
          </w:tcPr>
          <w:p w:rsidR="00063E83" w:rsidRPr="00DD1B86" w:rsidRDefault="00063E83" w:rsidP="00DD1B86">
            <w:pPr>
              <w:jc w:val="both"/>
            </w:pPr>
            <w:r w:rsidRPr="00DD1B86">
              <w:t>X5</w:t>
            </w:r>
          </w:p>
        </w:tc>
        <w:tc>
          <w:tcPr>
            <w:tcW w:w="0" w:type="auto"/>
            <w:hideMark/>
          </w:tcPr>
          <w:p w:rsidR="00063E83" w:rsidRPr="00DD1B86" w:rsidRDefault="00063E83" w:rsidP="00DD1B86">
            <w:pPr>
              <w:jc w:val="both"/>
            </w:pPr>
            <w:r w:rsidRPr="00DD1B86">
              <w:t>3</w:t>
            </w:r>
          </w:p>
        </w:tc>
        <w:tc>
          <w:tcPr>
            <w:tcW w:w="0" w:type="auto"/>
            <w:hideMark/>
          </w:tcPr>
          <w:p w:rsidR="00063E83" w:rsidRPr="00DD1B86" w:rsidRDefault="00063E83" w:rsidP="00DD1B86">
            <w:pPr>
              <w:jc w:val="both"/>
            </w:pPr>
            <w:r w:rsidRPr="00DD1B86">
              <w:t>1/2</w:t>
            </w:r>
          </w:p>
        </w:tc>
        <w:tc>
          <w:tcPr>
            <w:tcW w:w="0" w:type="auto"/>
            <w:hideMark/>
          </w:tcPr>
          <w:p w:rsidR="00063E83" w:rsidRPr="00DD1B86" w:rsidRDefault="00063E83" w:rsidP="00DD1B86">
            <w:pPr>
              <w:jc w:val="both"/>
            </w:pPr>
            <w:r w:rsidRPr="00DD1B86">
              <w:t>-1/2</w:t>
            </w:r>
          </w:p>
        </w:tc>
        <w:tc>
          <w:tcPr>
            <w:tcW w:w="0" w:type="auto"/>
            <w:hideMark/>
          </w:tcPr>
          <w:p w:rsidR="00063E83" w:rsidRPr="00DD1B86" w:rsidRDefault="00063E83" w:rsidP="00DD1B86">
            <w:pPr>
              <w:jc w:val="both"/>
            </w:pPr>
            <w:r w:rsidRPr="00DD1B86">
              <w:t>1</w:t>
            </w:r>
          </w:p>
        </w:tc>
      </w:tr>
      <w:tr w:rsidR="00063E83" w:rsidRPr="00DD1B86" w:rsidTr="00063E83">
        <w:tc>
          <w:tcPr>
            <w:tcW w:w="0" w:type="auto"/>
            <w:hideMark/>
          </w:tcPr>
          <w:p w:rsidR="00063E83" w:rsidRPr="00DD1B86" w:rsidRDefault="00063E83" w:rsidP="00DD1B86">
            <w:pPr>
              <w:jc w:val="both"/>
            </w:pPr>
            <w:r w:rsidRPr="00DD1B86">
              <w:t>X6</w:t>
            </w:r>
          </w:p>
        </w:tc>
        <w:tc>
          <w:tcPr>
            <w:tcW w:w="0" w:type="auto"/>
            <w:hideMark/>
          </w:tcPr>
          <w:p w:rsidR="00063E83" w:rsidRPr="00DD1B86" w:rsidRDefault="00063E83" w:rsidP="00DD1B86">
            <w:pPr>
              <w:jc w:val="both"/>
            </w:pPr>
            <w:r w:rsidRPr="00DD1B86">
              <w:t>5</w:t>
            </w:r>
          </w:p>
        </w:tc>
        <w:tc>
          <w:tcPr>
            <w:tcW w:w="0" w:type="auto"/>
            <w:hideMark/>
          </w:tcPr>
          <w:p w:rsidR="00063E83" w:rsidRPr="00DD1B86" w:rsidRDefault="00063E83" w:rsidP="00DD1B86">
            <w:pPr>
              <w:jc w:val="both"/>
            </w:pPr>
            <w:r w:rsidRPr="00DD1B86">
              <w:t>1/2</w:t>
            </w:r>
          </w:p>
        </w:tc>
        <w:tc>
          <w:tcPr>
            <w:tcW w:w="0" w:type="auto"/>
            <w:hideMark/>
          </w:tcPr>
          <w:p w:rsidR="00063E83" w:rsidRPr="00DD1B86" w:rsidRDefault="00063E83" w:rsidP="00DD1B86">
            <w:pPr>
              <w:jc w:val="both"/>
            </w:pPr>
            <w:r w:rsidRPr="00DD1B86">
              <w:t>1/2</w:t>
            </w:r>
          </w:p>
        </w:tc>
        <w:tc>
          <w:tcPr>
            <w:tcW w:w="0" w:type="auto"/>
            <w:hideMark/>
          </w:tcPr>
          <w:p w:rsidR="00063E83" w:rsidRPr="00DD1B86" w:rsidRDefault="00063E83" w:rsidP="00DD1B86">
            <w:pPr>
              <w:jc w:val="both"/>
            </w:pPr>
            <w:r w:rsidRPr="00DD1B86">
              <w:t>-1</w:t>
            </w:r>
          </w:p>
        </w:tc>
      </w:tr>
      <w:tr w:rsidR="00063E83" w:rsidRPr="00DD1B86" w:rsidTr="00063E83">
        <w:tc>
          <w:tcPr>
            <w:tcW w:w="0" w:type="auto"/>
            <w:hideMark/>
          </w:tcPr>
          <w:p w:rsidR="00063E83" w:rsidRPr="00DD1B86" w:rsidRDefault="00063E83" w:rsidP="00DD1B86">
            <w:pPr>
              <w:jc w:val="both"/>
            </w:pPr>
            <w:r w:rsidRPr="00DD1B86">
              <w:t>F</w:t>
            </w:r>
          </w:p>
        </w:tc>
        <w:tc>
          <w:tcPr>
            <w:tcW w:w="0" w:type="auto"/>
            <w:hideMark/>
          </w:tcPr>
          <w:p w:rsidR="00063E83" w:rsidRPr="00DD1B86" w:rsidRDefault="00063E83" w:rsidP="00DD1B86">
            <w:pPr>
              <w:jc w:val="both"/>
            </w:pPr>
            <w:r w:rsidRPr="00DD1B86">
              <w:t>2</w:t>
            </w:r>
          </w:p>
        </w:tc>
        <w:tc>
          <w:tcPr>
            <w:tcW w:w="0" w:type="auto"/>
            <w:hideMark/>
          </w:tcPr>
          <w:p w:rsidR="00063E83" w:rsidRPr="00DD1B86" w:rsidRDefault="00063E83" w:rsidP="00DD1B86">
            <w:pPr>
              <w:jc w:val="both"/>
            </w:pPr>
            <w:r w:rsidRPr="00DD1B86">
              <w:t>-2</w:t>
            </w:r>
          </w:p>
        </w:tc>
        <w:tc>
          <w:tcPr>
            <w:tcW w:w="0" w:type="auto"/>
            <w:hideMark/>
          </w:tcPr>
          <w:p w:rsidR="00063E83" w:rsidRPr="00DD1B86" w:rsidRDefault="00063E83" w:rsidP="00DD1B86">
            <w:pPr>
              <w:jc w:val="both"/>
            </w:pPr>
            <w:r w:rsidRPr="00DD1B86">
              <w:t>-1</w:t>
            </w:r>
          </w:p>
        </w:tc>
        <w:tc>
          <w:tcPr>
            <w:tcW w:w="0" w:type="auto"/>
            <w:hideMark/>
          </w:tcPr>
          <w:p w:rsidR="00063E83" w:rsidRPr="00DD1B86" w:rsidRDefault="00063E83" w:rsidP="00DD1B86">
            <w:pPr>
              <w:jc w:val="both"/>
            </w:pPr>
            <w:r w:rsidRPr="00DD1B86">
              <w:t>2</w:t>
            </w:r>
          </w:p>
        </w:tc>
      </w:tr>
    </w:tbl>
    <w:p w:rsidR="00063E83" w:rsidRPr="00DD1B86" w:rsidRDefault="00063E83" w:rsidP="00063E83">
      <w:pPr>
        <w:ind w:firstLine="701"/>
        <w:jc w:val="both"/>
      </w:pPr>
      <w:r w:rsidRPr="00DD1B86">
        <w:t>Для получения остальных строк таблицы 2 числа, уже стоящие в первой строке этой таблицы, умножаем на вспомогательный коэффициент, стоящий в заполняемой строке, и к результату прибавляем число из таблицы 1, стоящее в той же строке при соответствующей переменной.</w:t>
      </w:r>
    </w:p>
    <w:p w:rsidR="00063E83" w:rsidRPr="00DD1B86" w:rsidRDefault="00063E83" w:rsidP="00063E83">
      <w:pPr>
        <w:ind w:firstLine="701"/>
        <w:jc w:val="both"/>
      </w:pPr>
      <w:r w:rsidRPr="00DD1B86">
        <w:t xml:space="preserve">Например, для получения свободного члена второй строки число 1 умножаем на 1 и прибавляем из таблицы 1 число -4. Получаем -3. Коэффициент </w:t>
      </w:r>
      <w:proofErr w:type="gramStart"/>
      <w:r w:rsidRPr="00DD1B86">
        <w:t>при</w:t>
      </w:r>
      <w:proofErr w:type="gramEnd"/>
      <w:r w:rsidRPr="00DD1B86">
        <w:t xml:space="preserve"> </w:t>
      </w:r>
      <w:r w:rsidR="00ED1ABF">
        <w:rPr>
          <w:noProof/>
        </w:rPr>
        <w:pict>
          <v:shape id="_x0000_i1060" type="#_x0000_t75" alt="https://function-x.ru/linprog/sm082.gif" style="width:11.3pt;height:17.35pt;visibility:visible;mso-wrap-style:square">
            <v:imagedata r:id="rId39" o:title="sm082"/>
          </v:shape>
        </w:pict>
      </w:r>
      <w:proofErr w:type="gramStart"/>
      <w:r w:rsidRPr="00DD1B86">
        <w:t>во</w:t>
      </w:r>
      <w:proofErr w:type="gramEnd"/>
      <w:r w:rsidRPr="00DD1B86">
        <w:t xml:space="preserve"> второй строке находим так же: </w:t>
      </w:r>
      <w:r w:rsidR="00ED1ABF">
        <w:rPr>
          <w:noProof/>
        </w:rPr>
        <w:pict>
          <v:shape id="_x0000_i1061" type="#_x0000_t75" alt="https://function-x.ru/linprog/sm083.gif" style="width:75.45pt;height:30.35pt;visibility:visible;mso-wrap-style:square">
            <v:imagedata r:id="rId47" o:title="sm083"/>
          </v:shape>
        </w:pict>
      </w:r>
      <w:r w:rsidRPr="00DD1B86">
        <w:t xml:space="preserve">. Так как в предыдущей таблице отсутствует столбец с новой свободной переменной </w:t>
      </w:r>
      <w:r w:rsidR="00ED1ABF">
        <w:rPr>
          <w:noProof/>
        </w:rPr>
        <w:pict>
          <v:shape id="_x0000_i1062" type="#_x0000_t75" alt="https://function-x.ru/linprog/sm081.gif" style="width:12.15pt;height:17.35pt;visibility:visible;mso-wrap-style:square">
            <v:imagedata r:id="rId46" o:title="sm081"/>
          </v:shape>
        </w:pict>
      </w:r>
      <w:r w:rsidRPr="00DD1B86">
        <w:t xml:space="preserve">, то коэффициент второй строки в столбце новой свободной переменной </w:t>
      </w:r>
      <w:r w:rsidR="00ED1ABF">
        <w:rPr>
          <w:noProof/>
        </w:rPr>
        <w:pict>
          <v:shape id="_x0000_i1063" type="#_x0000_t75" alt="https://function-x.ru/linprog/sm081.gif" style="width:12.15pt;height:17.35pt;visibility:visible;mso-wrap-style:square">
            <v:imagedata r:id="rId46" o:title="sm081"/>
          </v:shape>
        </w:pict>
      </w:r>
      <w:r w:rsidRPr="00DD1B86">
        <w:t xml:space="preserve">будет </w:t>
      </w:r>
      <w:r w:rsidR="00ED1ABF">
        <w:rPr>
          <w:noProof/>
        </w:rPr>
        <w:pict>
          <v:shape id="Рисунок 23" o:spid="_x0000_i1064" type="#_x0000_t75" alt="https://function-x.ru/linprog/sm084.gif" style="width:75.45pt;height:30.35pt;visibility:visible;mso-wrap-style:square">
            <v:imagedata r:id="rId48" o:title="sm084"/>
          </v:shape>
        </w:pict>
      </w:r>
      <w:r w:rsidRPr="00DD1B86">
        <w:t xml:space="preserve">(то есть из таблицы 1 прибавляем 0, так как в таблице 1 столбец </w:t>
      </w:r>
      <w:proofErr w:type="gramStart"/>
      <w:r w:rsidRPr="00DD1B86">
        <w:t>с</w:t>
      </w:r>
      <w:proofErr w:type="gramEnd"/>
      <w:r w:rsidRPr="00DD1B86">
        <w:t xml:space="preserve"> </w:t>
      </w:r>
      <w:r w:rsidR="00ED1ABF">
        <w:rPr>
          <w:noProof/>
        </w:rPr>
        <w:pict>
          <v:shape id="Рисунок 24" o:spid="_x0000_i1065" type="#_x0000_t75" alt="https://function-x.ru/linprog/sm081.gif" style="width:12.15pt;height:17.35pt;visibility:visible;mso-wrap-style:square">
            <v:imagedata r:id="rId46" o:title="sm081"/>
          </v:shape>
        </w:pict>
      </w:r>
      <w:r w:rsidRPr="00DD1B86">
        <w:t>отсутствует).</w:t>
      </w:r>
    </w:p>
    <w:p w:rsidR="00063E83" w:rsidRPr="00DD1B86" w:rsidRDefault="00063E83" w:rsidP="00063E83">
      <w:pPr>
        <w:ind w:firstLine="701"/>
        <w:jc w:val="both"/>
      </w:pPr>
      <w:r w:rsidRPr="00DD1B86">
        <w:t>Так же заполняется и индексная строка:</w:t>
      </w:r>
    </w:p>
    <w:p w:rsidR="00063E83" w:rsidRPr="00DD1B86" w:rsidRDefault="00ED1ABF" w:rsidP="00063E83">
      <w:pPr>
        <w:ind w:firstLine="701"/>
        <w:jc w:val="both"/>
      </w:pPr>
      <w:r>
        <w:rPr>
          <w:noProof/>
        </w:rPr>
        <w:lastRenderedPageBreak/>
        <w:pict>
          <v:shape id="_x0000_i1066" type="#_x0000_t75" alt="https://function-x.ru/linprog/sm085.gif" style="width:78.05pt;height:79.8pt;visibility:visible;mso-wrap-style:square">
            <v:imagedata r:id="rId49" o:title="sm085"/>
          </v:shape>
        </w:pict>
      </w:r>
    </w:p>
    <w:p w:rsidR="00063E83" w:rsidRPr="00DD1B86" w:rsidRDefault="00063E83" w:rsidP="00063E83">
      <w:pPr>
        <w:ind w:firstLine="701"/>
        <w:jc w:val="both"/>
      </w:pPr>
      <w:r w:rsidRPr="00DD1B86">
        <w:t>Полученное таким образом решение вновь не оптимально, так как в индексной строке коэффициенты при свободных переменных вновь отрицательны.</w:t>
      </w:r>
    </w:p>
    <w:p w:rsidR="00063E83" w:rsidRPr="00DD1B86" w:rsidRDefault="00063E83" w:rsidP="00063E83">
      <w:pPr>
        <w:ind w:firstLine="701"/>
        <w:jc w:val="both"/>
      </w:pPr>
      <w:r w:rsidRPr="00DD1B86">
        <w:t xml:space="preserve">Для перехода к следующей симплексной таблице найдём наибольшее (по модулю) из чисел </w:t>
      </w:r>
      <w:r w:rsidR="00ED1ABF">
        <w:rPr>
          <w:noProof/>
        </w:rPr>
        <w:pict>
          <v:shape id="Рисунок 26" o:spid="_x0000_i1067" type="#_x0000_t75" alt="https://function-x.ru/linprog/sm078.gif" style="width:19.1pt;height:19.1pt;visibility:visible;mso-wrap-style:square">
            <v:imagedata r:id="rId44" o:title="sm078"/>
          </v:shape>
        </w:pict>
      </w:r>
      <w:r w:rsidRPr="00DD1B86">
        <w:t xml:space="preserve">и </w:t>
      </w:r>
      <w:r w:rsidR="00ED1ABF">
        <w:rPr>
          <w:noProof/>
        </w:rPr>
        <w:pict>
          <v:shape id="Рисунок 27" o:spid="_x0000_i1068" type="#_x0000_t75" alt="https://function-x.ru/linprog/sm077.gif" style="width:18.2pt;height:19.1pt;visibility:visible;mso-wrap-style:square">
            <v:imagedata r:id="rId43" o:title="sm077"/>
          </v:shape>
        </w:pict>
      </w:r>
      <w:r w:rsidRPr="00DD1B86">
        <w:t xml:space="preserve">, то есть, модулей коэффициентов в индексной строке. Это число 2. Поэтому ведущий столбец - тот столбец, в котором записано </w:t>
      </w:r>
      <w:r w:rsidR="00ED1ABF">
        <w:rPr>
          <w:noProof/>
        </w:rPr>
        <w:pict>
          <v:shape id="_x0000_i1069" type="#_x0000_t75" alt="https://function-x.ru/linprog/sm082.gif" style="width:11.3pt;height:17.35pt;visibility:visible;mso-wrap-style:square">
            <v:imagedata r:id="rId39" o:title="sm082"/>
          </v:shape>
        </w:pict>
      </w:r>
      <w:r w:rsidRPr="00DD1B86">
        <w:t>.</w:t>
      </w:r>
    </w:p>
    <w:p w:rsidR="00063E83" w:rsidRPr="00DD1B86" w:rsidRDefault="00063E83" w:rsidP="00063E83">
      <w:pPr>
        <w:ind w:firstLine="701"/>
        <w:jc w:val="both"/>
      </w:pPr>
      <w:r w:rsidRPr="00DD1B86">
        <w:t>Для поиска ведущей строки найдём минимум отношений свободных членов к элементам ведущей строки. Получаем:</w:t>
      </w:r>
    </w:p>
    <w:p w:rsidR="00063E83" w:rsidRPr="00DD1B86" w:rsidRDefault="00ED1ABF" w:rsidP="00063E83">
      <w:pPr>
        <w:ind w:firstLine="701"/>
        <w:jc w:val="both"/>
      </w:pPr>
      <w:r>
        <w:rPr>
          <w:noProof/>
        </w:rPr>
        <w:pict>
          <v:shape id="Рисунок 29" o:spid="_x0000_i1070" type="#_x0000_t75" alt="https://function-x.ru/linprog/sm086.gif" style="width:109.3pt;height:19.1pt;visibility:visible;mso-wrap-style:square">
            <v:imagedata r:id="rId50" o:title="sm086"/>
          </v:shape>
        </w:pict>
      </w:r>
      <w:r w:rsidR="00063E83" w:rsidRPr="00DD1B86">
        <w:t>.</w:t>
      </w:r>
    </w:p>
    <w:p w:rsidR="00063E83" w:rsidRPr="00DD1B86" w:rsidRDefault="00063E83" w:rsidP="00063E83">
      <w:pPr>
        <w:ind w:firstLine="701"/>
        <w:jc w:val="both"/>
      </w:pPr>
      <w:r w:rsidRPr="00DD1B86">
        <w:t xml:space="preserve">Следовательно, ведущая строка - та, в которой записано </w:t>
      </w:r>
      <w:r w:rsidR="00ED1ABF">
        <w:rPr>
          <w:noProof/>
        </w:rPr>
        <w:pict>
          <v:shape id="Рисунок 30" o:spid="_x0000_i1071" type="#_x0000_t75" alt="https://function-x.ru/linprog/sm087.gif" style="width:12.15pt;height:17.35pt;visibility:visible;mso-wrap-style:square">
            <v:imagedata r:id="rId51" o:title="sm087"/>
          </v:shape>
        </w:pict>
      </w:r>
      <w:r w:rsidRPr="00DD1B86">
        <w:t>, а ведущим элементом является -3/2.</w:t>
      </w:r>
    </w:p>
    <w:p w:rsidR="00063E83" w:rsidRPr="00DD1B86" w:rsidRDefault="00063E83" w:rsidP="00063E83">
      <w:pPr>
        <w:ind w:firstLine="701"/>
        <w:jc w:val="both"/>
      </w:pPr>
      <w:r w:rsidRPr="00DD1B86">
        <w:t>Составляем третью симплексную таблицу</w:t>
      </w:r>
    </w:p>
    <w:p w:rsidR="00063E83" w:rsidRPr="00DD1B86" w:rsidRDefault="00063E83" w:rsidP="00063E83">
      <w:pPr>
        <w:ind w:firstLine="701"/>
        <w:jc w:val="both"/>
      </w:pPr>
      <w:r w:rsidRPr="00DD1B86">
        <w:t xml:space="preserve">Новую базисную переменную </w:t>
      </w:r>
      <w:r w:rsidR="00ED1ABF">
        <w:rPr>
          <w:noProof/>
        </w:rPr>
        <w:pict>
          <v:shape id="_x0000_i1072" type="#_x0000_t75" alt="https://function-x.ru/linprog/sm082.gif" style="width:11.3pt;height:17.35pt;visibility:visible;mso-wrap-style:square">
            <v:imagedata r:id="rId39" o:title="sm082"/>
          </v:shape>
        </w:pict>
      </w:r>
      <w:r w:rsidRPr="00DD1B86">
        <w:t xml:space="preserve">записываем первой строкой. В столбец, в котором было </w:t>
      </w:r>
      <w:r w:rsidR="00ED1ABF">
        <w:rPr>
          <w:noProof/>
        </w:rPr>
        <w:pict>
          <v:shape id="_x0000_i1073" type="#_x0000_t75" alt="https://function-x.ru/linprog/sm082.gif" style="width:11.3pt;height:17.35pt;visibility:visible;mso-wrap-style:square">
            <v:imagedata r:id="rId39" o:title="sm082"/>
          </v:shape>
        </w:pict>
      </w:r>
      <w:r w:rsidRPr="00DD1B86">
        <w:t xml:space="preserve">, вписываем новую свободную переменную </w:t>
      </w:r>
      <w:r w:rsidR="00ED1ABF">
        <w:rPr>
          <w:noProof/>
        </w:rPr>
        <w:pict>
          <v:shape id="_x0000_i1074" type="#_x0000_t75" alt="https://function-x.ru/linprog/sm087.gif" style="width:12.15pt;height:17.35pt;visibility:visible;mso-wrap-style:square">
            <v:imagedata r:id="rId51" o:title="sm087"/>
          </v:shape>
        </w:pict>
      </w:r>
      <w:r w:rsidRPr="00DD1B86">
        <w:t>.</w:t>
      </w:r>
    </w:p>
    <w:p w:rsidR="00063E83" w:rsidRPr="00DD1B86" w:rsidRDefault="00063E83" w:rsidP="00063E83">
      <w:pPr>
        <w:ind w:firstLine="701"/>
        <w:jc w:val="both"/>
      </w:pPr>
      <w:r w:rsidRPr="00DD1B86">
        <w:t>Первая строка:</w:t>
      </w:r>
    </w:p>
    <w:p w:rsidR="00063E83" w:rsidRPr="00DD1B86" w:rsidRDefault="00ED1ABF" w:rsidP="00063E83">
      <w:pPr>
        <w:ind w:firstLine="701"/>
        <w:jc w:val="both"/>
      </w:pPr>
      <w:r>
        <w:rPr>
          <w:noProof/>
        </w:rPr>
        <w:pict>
          <v:shape id="_x0000_i1075" type="#_x0000_t75" alt="https://function-x.ru/linprog/sm088.gif" style="width:75.45pt;height:105.85pt;visibility:visible;mso-wrap-style:square">
            <v:imagedata r:id="rId52" o:title="sm088"/>
          </v:shape>
        </w:pict>
      </w:r>
    </w:p>
    <w:p w:rsidR="00063E83" w:rsidRPr="00DD1B86" w:rsidRDefault="00063E83" w:rsidP="00063E83">
      <w:pPr>
        <w:ind w:firstLine="701"/>
        <w:jc w:val="both"/>
      </w:pPr>
      <w:r w:rsidRPr="00DD1B86">
        <w:t>Вспомогательные коэффициенты:</w:t>
      </w:r>
    </w:p>
    <w:p w:rsidR="00063E83" w:rsidRPr="00DD1B86" w:rsidRDefault="00ED1ABF" w:rsidP="00063E83">
      <w:pPr>
        <w:ind w:firstLine="701"/>
        <w:jc w:val="both"/>
      </w:pPr>
      <w:r>
        <w:rPr>
          <w:noProof/>
        </w:rPr>
        <w:pict>
          <v:shape id="Рисунок 35" o:spid="_x0000_i1076" type="#_x0000_t75" alt="https://function-x.ru/linprog/sm089.gif" style="width:81.55pt;height:30.35pt;visibility:visible;mso-wrap-style:square">
            <v:imagedata r:id="rId53" o:title="sm089"/>
          </v:shape>
        </w:pict>
      </w:r>
    </w:p>
    <w:tbl>
      <w:tblPr>
        <w:tblW w:w="4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02"/>
        <w:gridCol w:w="1370"/>
        <w:gridCol w:w="751"/>
        <w:gridCol w:w="751"/>
        <w:gridCol w:w="2045"/>
      </w:tblGrid>
      <w:tr w:rsidR="00063E83" w:rsidRPr="00DD1B86" w:rsidTr="00063E83">
        <w:tc>
          <w:tcPr>
            <w:tcW w:w="0" w:type="auto"/>
            <w:gridSpan w:val="5"/>
            <w:hideMark/>
          </w:tcPr>
          <w:p w:rsidR="00063E83" w:rsidRPr="00DD1B86" w:rsidRDefault="00063E83" w:rsidP="00DD1B86">
            <w:pPr>
              <w:jc w:val="both"/>
            </w:pPr>
            <w:r w:rsidRPr="00DD1B86">
              <w:t>Таблица 3</w:t>
            </w:r>
          </w:p>
        </w:tc>
      </w:tr>
      <w:tr w:rsidR="00063E83" w:rsidRPr="00DD1B86" w:rsidTr="00063E83">
        <w:tc>
          <w:tcPr>
            <w:tcW w:w="1125" w:type="dxa"/>
            <w:vMerge w:val="restart"/>
            <w:hideMark/>
          </w:tcPr>
          <w:p w:rsidR="00063E83" w:rsidRPr="00DD1B86" w:rsidRDefault="00063E83" w:rsidP="00DD1B86">
            <w:pPr>
              <w:jc w:val="both"/>
            </w:pPr>
            <w:r w:rsidRPr="00DD1B86">
              <w:t>Базисные неизвестные</w:t>
            </w:r>
          </w:p>
        </w:tc>
        <w:tc>
          <w:tcPr>
            <w:tcW w:w="1125" w:type="dxa"/>
            <w:vMerge w:val="restart"/>
            <w:hideMark/>
          </w:tcPr>
          <w:p w:rsidR="00063E83" w:rsidRPr="00DD1B86" w:rsidRDefault="00063E83" w:rsidP="00DD1B86">
            <w:pPr>
              <w:jc w:val="both"/>
            </w:pPr>
            <w:r w:rsidRPr="00DD1B86">
              <w:t>Свободные члены</w:t>
            </w:r>
          </w:p>
        </w:tc>
        <w:tc>
          <w:tcPr>
            <w:tcW w:w="1125" w:type="dxa"/>
            <w:gridSpan w:val="2"/>
            <w:hideMark/>
          </w:tcPr>
          <w:p w:rsidR="00063E83" w:rsidRPr="00DD1B86" w:rsidRDefault="00063E83" w:rsidP="00DD1B86">
            <w:pPr>
              <w:jc w:val="both"/>
            </w:pPr>
            <w:r w:rsidRPr="00DD1B86">
              <w:t>Свободные неизвестные</w:t>
            </w:r>
          </w:p>
        </w:tc>
        <w:tc>
          <w:tcPr>
            <w:tcW w:w="1125" w:type="dxa"/>
            <w:vMerge w:val="restart"/>
            <w:hideMark/>
          </w:tcPr>
          <w:p w:rsidR="00063E83" w:rsidRPr="00DD1B86" w:rsidRDefault="00063E83" w:rsidP="00DD1B86">
            <w:pPr>
              <w:jc w:val="both"/>
            </w:pPr>
            <w:r w:rsidRPr="00DD1B86">
              <w:t>Вспомогательные коэффициенты</w:t>
            </w:r>
          </w:p>
        </w:tc>
      </w:tr>
      <w:tr w:rsidR="00063E83" w:rsidRPr="00DD1B86" w:rsidTr="00063E83">
        <w:tc>
          <w:tcPr>
            <w:tcW w:w="0" w:type="auto"/>
            <w:vMerge/>
            <w:hideMark/>
          </w:tcPr>
          <w:p w:rsidR="00063E83" w:rsidRPr="00DD1B86" w:rsidRDefault="00063E83" w:rsidP="00DD1B86">
            <w:pPr>
              <w:jc w:val="both"/>
            </w:pPr>
          </w:p>
        </w:tc>
        <w:tc>
          <w:tcPr>
            <w:tcW w:w="0" w:type="auto"/>
            <w:vMerge/>
            <w:hideMark/>
          </w:tcPr>
          <w:p w:rsidR="00063E83" w:rsidRPr="00DD1B86" w:rsidRDefault="00063E83" w:rsidP="00DD1B86">
            <w:pPr>
              <w:jc w:val="both"/>
            </w:pPr>
          </w:p>
        </w:tc>
        <w:tc>
          <w:tcPr>
            <w:tcW w:w="600" w:type="dxa"/>
            <w:hideMark/>
          </w:tcPr>
          <w:p w:rsidR="00063E83" w:rsidRPr="00DD1B86" w:rsidRDefault="00063E83" w:rsidP="00DD1B86">
            <w:pPr>
              <w:jc w:val="both"/>
            </w:pPr>
            <w:r w:rsidRPr="00DD1B86">
              <w:t>X4</w:t>
            </w:r>
          </w:p>
        </w:tc>
        <w:tc>
          <w:tcPr>
            <w:tcW w:w="525" w:type="dxa"/>
            <w:hideMark/>
          </w:tcPr>
          <w:p w:rsidR="00063E83" w:rsidRPr="00DD1B86" w:rsidRDefault="00063E83" w:rsidP="00DD1B86">
            <w:pPr>
              <w:jc w:val="both"/>
            </w:pPr>
            <w:r w:rsidRPr="00DD1B86">
              <w:t>X3</w:t>
            </w:r>
          </w:p>
        </w:tc>
        <w:tc>
          <w:tcPr>
            <w:tcW w:w="0" w:type="auto"/>
            <w:vMerge/>
            <w:hideMark/>
          </w:tcPr>
          <w:p w:rsidR="00063E83" w:rsidRPr="00DD1B86" w:rsidRDefault="00063E83" w:rsidP="00DD1B86">
            <w:pPr>
              <w:jc w:val="both"/>
            </w:pPr>
          </w:p>
        </w:tc>
      </w:tr>
      <w:tr w:rsidR="00063E83" w:rsidRPr="00DD1B86" w:rsidTr="00063E83">
        <w:tc>
          <w:tcPr>
            <w:tcW w:w="0" w:type="auto"/>
            <w:hideMark/>
          </w:tcPr>
          <w:p w:rsidR="00063E83" w:rsidRPr="00DD1B86" w:rsidRDefault="00063E83" w:rsidP="00DD1B86">
            <w:pPr>
              <w:jc w:val="both"/>
            </w:pPr>
            <w:r w:rsidRPr="00DD1B86">
              <w:t>X1</w:t>
            </w:r>
          </w:p>
        </w:tc>
        <w:tc>
          <w:tcPr>
            <w:tcW w:w="0" w:type="auto"/>
            <w:hideMark/>
          </w:tcPr>
          <w:p w:rsidR="00063E83" w:rsidRPr="00DD1B86" w:rsidRDefault="00063E83" w:rsidP="00DD1B86">
            <w:pPr>
              <w:jc w:val="both"/>
            </w:pPr>
            <w:r w:rsidRPr="00DD1B86">
              <w:t>2</w:t>
            </w:r>
          </w:p>
        </w:tc>
        <w:tc>
          <w:tcPr>
            <w:tcW w:w="0" w:type="auto"/>
            <w:hideMark/>
          </w:tcPr>
          <w:p w:rsidR="00063E83" w:rsidRPr="00DD1B86" w:rsidRDefault="00063E83" w:rsidP="00DD1B86">
            <w:pPr>
              <w:jc w:val="both"/>
            </w:pPr>
            <w:r w:rsidRPr="00DD1B86">
              <w:t>-2/3</w:t>
            </w:r>
          </w:p>
        </w:tc>
        <w:tc>
          <w:tcPr>
            <w:tcW w:w="0" w:type="auto"/>
            <w:hideMark/>
          </w:tcPr>
          <w:p w:rsidR="00063E83" w:rsidRPr="00DD1B86" w:rsidRDefault="00063E83" w:rsidP="00DD1B86">
            <w:pPr>
              <w:jc w:val="both"/>
            </w:pPr>
            <w:r w:rsidRPr="00DD1B86">
              <w:t>1/3</w:t>
            </w:r>
          </w:p>
        </w:tc>
        <w:tc>
          <w:tcPr>
            <w:tcW w:w="0" w:type="auto"/>
            <w:hideMark/>
          </w:tcPr>
          <w:p w:rsidR="00063E83" w:rsidRPr="00DD1B86" w:rsidRDefault="00063E83" w:rsidP="00DD1B86">
            <w:pPr>
              <w:jc w:val="both"/>
            </w:pPr>
          </w:p>
        </w:tc>
      </w:tr>
      <w:tr w:rsidR="00063E83" w:rsidRPr="00DD1B86" w:rsidTr="00063E83">
        <w:tc>
          <w:tcPr>
            <w:tcW w:w="0" w:type="auto"/>
            <w:hideMark/>
          </w:tcPr>
          <w:p w:rsidR="00063E83" w:rsidRPr="00DD1B86" w:rsidRDefault="00063E83" w:rsidP="00DD1B86">
            <w:pPr>
              <w:jc w:val="both"/>
            </w:pPr>
            <w:r w:rsidRPr="00DD1B86">
              <w:t>X2</w:t>
            </w:r>
          </w:p>
        </w:tc>
        <w:tc>
          <w:tcPr>
            <w:tcW w:w="0" w:type="auto"/>
            <w:hideMark/>
          </w:tcPr>
          <w:p w:rsidR="00063E83" w:rsidRPr="00DD1B86" w:rsidRDefault="00063E83" w:rsidP="00DD1B86">
            <w:pPr>
              <w:jc w:val="both"/>
            </w:pPr>
            <w:r w:rsidRPr="00DD1B86">
              <w:t>2</w:t>
            </w:r>
          </w:p>
        </w:tc>
        <w:tc>
          <w:tcPr>
            <w:tcW w:w="0" w:type="auto"/>
            <w:hideMark/>
          </w:tcPr>
          <w:p w:rsidR="00063E83" w:rsidRPr="00DD1B86" w:rsidRDefault="00063E83" w:rsidP="00DD1B86">
            <w:pPr>
              <w:jc w:val="both"/>
            </w:pPr>
            <w:r w:rsidRPr="00DD1B86">
              <w:t>-1/3</w:t>
            </w:r>
          </w:p>
        </w:tc>
        <w:tc>
          <w:tcPr>
            <w:tcW w:w="0" w:type="auto"/>
            <w:hideMark/>
          </w:tcPr>
          <w:p w:rsidR="00063E83" w:rsidRPr="00DD1B86" w:rsidRDefault="00063E83" w:rsidP="00DD1B86">
            <w:pPr>
              <w:jc w:val="both"/>
            </w:pPr>
            <w:r w:rsidRPr="00DD1B86">
              <w:t>-1/3</w:t>
            </w:r>
          </w:p>
        </w:tc>
        <w:tc>
          <w:tcPr>
            <w:tcW w:w="0" w:type="auto"/>
            <w:hideMark/>
          </w:tcPr>
          <w:p w:rsidR="00063E83" w:rsidRPr="00DD1B86" w:rsidRDefault="00063E83" w:rsidP="00DD1B86">
            <w:pPr>
              <w:jc w:val="both"/>
            </w:pPr>
            <w:r w:rsidRPr="00DD1B86">
              <w:t>1/2</w:t>
            </w:r>
          </w:p>
        </w:tc>
      </w:tr>
      <w:tr w:rsidR="00063E83" w:rsidRPr="00DD1B86" w:rsidTr="00063E83">
        <w:tc>
          <w:tcPr>
            <w:tcW w:w="0" w:type="auto"/>
            <w:hideMark/>
          </w:tcPr>
          <w:p w:rsidR="00063E83" w:rsidRPr="00DD1B86" w:rsidRDefault="00063E83" w:rsidP="00DD1B86">
            <w:pPr>
              <w:jc w:val="both"/>
            </w:pPr>
            <w:r w:rsidRPr="00DD1B86">
              <w:t>X5</w:t>
            </w:r>
          </w:p>
        </w:tc>
        <w:tc>
          <w:tcPr>
            <w:tcW w:w="0" w:type="auto"/>
            <w:hideMark/>
          </w:tcPr>
          <w:p w:rsidR="00063E83" w:rsidRPr="00DD1B86" w:rsidRDefault="00063E83" w:rsidP="00DD1B86">
            <w:pPr>
              <w:jc w:val="both"/>
            </w:pPr>
            <w:r w:rsidRPr="00DD1B86">
              <w:t>2</w:t>
            </w:r>
          </w:p>
        </w:tc>
        <w:tc>
          <w:tcPr>
            <w:tcW w:w="0" w:type="auto"/>
            <w:hideMark/>
          </w:tcPr>
          <w:p w:rsidR="00063E83" w:rsidRPr="00DD1B86" w:rsidRDefault="00063E83" w:rsidP="00DD1B86">
            <w:pPr>
              <w:jc w:val="both"/>
            </w:pPr>
            <w:r w:rsidRPr="00DD1B86">
              <w:t>1/3</w:t>
            </w:r>
          </w:p>
        </w:tc>
        <w:tc>
          <w:tcPr>
            <w:tcW w:w="0" w:type="auto"/>
            <w:hideMark/>
          </w:tcPr>
          <w:p w:rsidR="00063E83" w:rsidRPr="00DD1B86" w:rsidRDefault="00063E83" w:rsidP="00DD1B86">
            <w:pPr>
              <w:jc w:val="both"/>
            </w:pPr>
            <w:r w:rsidRPr="00DD1B86">
              <w:t>-2/3</w:t>
            </w:r>
          </w:p>
        </w:tc>
        <w:tc>
          <w:tcPr>
            <w:tcW w:w="0" w:type="auto"/>
            <w:hideMark/>
          </w:tcPr>
          <w:p w:rsidR="00063E83" w:rsidRPr="00DD1B86" w:rsidRDefault="00063E83" w:rsidP="00DD1B86">
            <w:pPr>
              <w:jc w:val="both"/>
            </w:pPr>
            <w:r w:rsidRPr="00DD1B86">
              <w:t>-1/2</w:t>
            </w:r>
          </w:p>
        </w:tc>
      </w:tr>
      <w:tr w:rsidR="00063E83" w:rsidRPr="00DD1B86" w:rsidTr="00063E83">
        <w:tc>
          <w:tcPr>
            <w:tcW w:w="0" w:type="auto"/>
            <w:hideMark/>
          </w:tcPr>
          <w:p w:rsidR="00063E83" w:rsidRPr="00DD1B86" w:rsidRDefault="00063E83" w:rsidP="00DD1B86">
            <w:pPr>
              <w:jc w:val="both"/>
            </w:pPr>
            <w:r w:rsidRPr="00DD1B86">
              <w:t>X6</w:t>
            </w:r>
          </w:p>
        </w:tc>
        <w:tc>
          <w:tcPr>
            <w:tcW w:w="0" w:type="auto"/>
            <w:hideMark/>
          </w:tcPr>
          <w:p w:rsidR="00063E83" w:rsidRPr="00DD1B86" w:rsidRDefault="00063E83" w:rsidP="00DD1B86">
            <w:pPr>
              <w:jc w:val="both"/>
            </w:pPr>
            <w:r w:rsidRPr="00DD1B86">
              <w:t>4</w:t>
            </w:r>
          </w:p>
        </w:tc>
        <w:tc>
          <w:tcPr>
            <w:tcW w:w="0" w:type="auto"/>
            <w:hideMark/>
          </w:tcPr>
          <w:p w:rsidR="00063E83" w:rsidRPr="00DD1B86" w:rsidRDefault="00063E83" w:rsidP="00DD1B86">
            <w:pPr>
              <w:jc w:val="both"/>
            </w:pPr>
            <w:r w:rsidRPr="00DD1B86">
              <w:t>1/3</w:t>
            </w:r>
          </w:p>
        </w:tc>
        <w:tc>
          <w:tcPr>
            <w:tcW w:w="0" w:type="auto"/>
            <w:hideMark/>
          </w:tcPr>
          <w:p w:rsidR="00063E83" w:rsidRPr="00DD1B86" w:rsidRDefault="00063E83" w:rsidP="00DD1B86">
            <w:pPr>
              <w:jc w:val="both"/>
            </w:pPr>
            <w:r w:rsidRPr="00DD1B86">
              <w:t>1/3</w:t>
            </w:r>
          </w:p>
        </w:tc>
        <w:tc>
          <w:tcPr>
            <w:tcW w:w="0" w:type="auto"/>
            <w:hideMark/>
          </w:tcPr>
          <w:p w:rsidR="00063E83" w:rsidRPr="00DD1B86" w:rsidRDefault="00063E83" w:rsidP="00DD1B86">
            <w:pPr>
              <w:jc w:val="both"/>
            </w:pPr>
            <w:r w:rsidRPr="00DD1B86">
              <w:t>-1/2</w:t>
            </w:r>
          </w:p>
        </w:tc>
      </w:tr>
      <w:tr w:rsidR="00063E83" w:rsidRPr="00DD1B86" w:rsidTr="00063E83">
        <w:tc>
          <w:tcPr>
            <w:tcW w:w="0" w:type="auto"/>
            <w:hideMark/>
          </w:tcPr>
          <w:p w:rsidR="00063E83" w:rsidRPr="00DD1B86" w:rsidRDefault="00063E83" w:rsidP="00DD1B86">
            <w:pPr>
              <w:jc w:val="both"/>
            </w:pPr>
            <w:r w:rsidRPr="00DD1B86">
              <w:t>F</w:t>
            </w:r>
          </w:p>
        </w:tc>
        <w:tc>
          <w:tcPr>
            <w:tcW w:w="0" w:type="auto"/>
            <w:hideMark/>
          </w:tcPr>
          <w:p w:rsidR="00063E83" w:rsidRPr="00DD1B86" w:rsidRDefault="00063E83" w:rsidP="00DD1B86">
            <w:pPr>
              <w:jc w:val="both"/>
            </w:pPr>
            <w:r w:rsidRPr="00DD1B86">
              <w:t>6</w:t>
            </w:r>
          </w:p>
        </w:tc>
        <w:tc>
          <w:tcPr>
            <w:tcW w:w="0" w:type="auto"/>
            <w:hideMark/>
          </w:tcPr>
          <w:p w:rsidR="00063E83" w:rsidRPr="00DD1B86" w:rsidRDefault="00063E83" w:rsidP="00DD1B86">
            <w:pPr>
              <w:jc w:val="both"/>
            </w:pPr>
            <w:r w:rsidRPr="00DD1B86">
              <w:t>-4/3</w:t>
            </w:r>
          </w:p>
        </w:tc>
        <w:tc>
          <w:tcPr>
            <w:tcW w:w="0" w:type="auto"/>
            <w:hideMark/>
          </w:tcPr>
          <w:p w:rsidR="00063E83" w:rsidRPr="00DD1B86" w:rsidRDefault="00063E83" w:rsidP="00DD1B86">
            <w:pPr>
              <w:jc w:val="both"/>
            </w:pPr>
            <w:r w:rsidRPr="00DD1B86">
              <w:t>-1/3</w:t>
            </w:r>
          </w:p>
        </w:tc>
        <w:tc>
          <w:tcPr>
            <w:tcW w:w="0" w:type="auto"/>
            <w:hideMark/>
          </w:tcPr>
          <w:p w:rsidR="00063E83" w:rsidRPr="00DD1B86" w:rsidRDefault="00063E83" w:rsidP="00DD1B86">
            <w:pPr>
              <w:jc w:val="both"/>
            </w:pPr>
            <w:r w:rsidRPr="00DD1B86">
              <w:t>2</w:t>
            </w:r>
          </w:p>
        </w:tc>
      </w:tr>
    </w:tbl>
    <w:p w:rsidR="00063E83" w:rsidRPr="00DD1B86" w:rsidRDefault="00063E83" w:rsidP="00063E83">
      <w:pPr>
        <w:ind w:firstLine="701"/>
        <w:jc w:val="both"/>
      </w:pPr>
      <w:r w:rsidRPr="00DD1B86">
        <w:t>Вычисление остальных строк на примере второй строки:</w:t>
      </w:r>
    </w:p>
    <w:p w:rsidR="00063E83" w:rsidRPr="00DD1B86" w:rsidRDefault="00ED1ABF" w:rsidP="00063E83">
      <w:pPr>
        <w:ind w:firstLine="701"/>
        <w:jc w:val="both"/>
      </w:pPr>
      <w:r>
        <w:rPr>
          <w:noProof/>
        </w:rPr>
        <w:pict>
          <v:shape id="Рисунок 36" o:spid="_x0000_i1077" type="#_x0000_t75" alt="https://function-x.ru/linprog/sm090.gif" style="width:79.8pt;height:94.55pt;visibility:visible;mso-wrap-style:square">
            <v:imagedata r:id="rId54" o:title="sm090"/>
          </v:shape>
        </w:pict>
      </w:r>
    </w:p>
    <w:p w:rsidR="00063E83" w:rsidRPr="00DD1B86" w:rsidRDefault="00063E83" w:rsidP="00063E83">
      <w:pPr>
        <w:ind w:firstLine="701"/>
        <w:jc w:val="both"/>
      </w:pPr>
      <w:r w:rsidRPr="00DD1B86">
        <w:t>Полученное решение вновь не оптимальное, поскольку коэффициенты при свободных неизвестных в индексной строке вновь отрицательные.</w:t>
      </w:r>
    </w:p>
    <w:p w:rsidR="00063E83" w:rsidRPr="00DD1B86" w:rsidRDefault="00063E83" w:rsidP="00063E83">
      <w:pPr>
        <w:ind w:firstLine="701"/>
        <w:jc w:val="both"/>
      </w:pPr>
      <w:r w:rsidRPr="00DD1B86">
        <w:lastRenderedPageBreak/>
        <w:t xml:space="preserve">Для перехода к четвёртой симплексной таблице найдём наибольшее из чисел </w:t>
      </w:r>
      <w:r w:rsidR="00ED1ABF">
        <w:rPr>
          <w:noProof/>
        </w:rPr>
        <w:pict>
          <v:shape id="_x0000_i1078" type="#_x0000_t75" alt="https://function-x.ru/linprog/sm091.gif" style="width:24.3pt;height:33.85pt;visibility:visible;mso-wrap-style:square">
            <v:imagedata r:id="rId55" o:title="sm091"/>
          </v:shape>
        </w:pict>
      </w:r>
      <w:r w:rsidRPr="00DD1B86">
        <w:t xml:space="preserve">и </w:t>
      </w:r>
      <w:r w:rsidR="00ED1ABF">
        <w:rPr>
          <w:noProof/>
        </w:rPr>
        <w:pict>
          <v:shape id="Рисунок 38" o:spid="_x0000_i1079" type="#_x0000_t75" alt="https://function-x.ru/linprog/sm092.gif" style="width:22.55pt;height:33.85pt;visibility:visible;mso-wrap-style:square">
            <v:imagedata r:id="rId56" o:title="sm092"/>
          </v:shape>
        </w:pict>
      </w:r>
      <w:r w:rsidRPr="00DD1B86">
        <w:t xml:space="preserve">. Это число </w:t>
      </w:r>
      <w:r w:rsidR="00ED1ABF">
        <w:rPr>
          <w:noProof/>
        </w:rPr>
        <w:pict>
          <v:shape id="Рисунок 39" o:spid="_x0000_i1080" type="#_x0000_t75" alt="https://function-x.ru/linprog/sm093.gif" style="width:11.3pt;height:30.35pt;visibility:visible;mso-wrap-style:square">
            <v:imagedata r:id="rId57" o:title="sm093"/>
          </v:shape>
        </w:pict>
      </w:r>
      <w:r w:rsidRPr="00DD1B86">
        <w:t>.</w:t>
      </w:r>
    </w:p>
    <w:p w:rsidR="00063E83" w:rsidRPr="00DD1B86" w:rsidRDefault="00063E83" w:rsidP="00063E83">
      <w:pPr>
        <w:ind w:firstLine="701"/>
        <w:jc w:val="both"/>
      </w:pPr>
      <w:r w:rsidRPr="00DD1B86">
        <w:t xml:space="preserve">Следовательно, ведущий столбец - тот, в котором записано </w:t>
      </w:r>
      <w:r w:rsidR="00ED1ABF">
        <w:rPr>
          <w:noProof/>
        </w:rPr>
        <w:pict>
          <v:shape id="_x0000_i1081" type="#_x0000_t75" alt="https://function-x.ru/linprog/sm087.gif" style="width:12.15pt;height:17.35pt;visibility:visible;mso-wrap-style:square">
            <v:imagedata r:id="rId51" o:title="sm087"/>
          </v:shape>
        </w:pict>
      </w:r>
      <w:r w:rsidRPr="00DD1B86">
        <w:t>.</w:t>
      </w:r>
    </w:p>
    <w:p w:rsidR="00063E83" w:rsidRPr="00DD1B86" w:rsidRDefault="00063E83" w:rsidP="00063E83">
      <w:pPr>
        <w:ind w:firstLine="701"/>
        <w:jc w:val="both"/>
      </w:pPr>
      <w:r w:rsidRPr="00DD1B86">
        <w:t>Для нахождения ведущей строки найдём минимум модулей отношений свободных членов к элементам ведущего столбца:</w:t>
      </w:r>
    </w:p>
    <w:p w:rsidR="00063E83" w:rsidRPr="00DD1B86" w:rsidRDefault="00ED1ABF" w:rsidP="00063E83">
      <w:pPr>
        <w:ind w:firstLine="701"/>
        <w:jc w:val="both"/>
      </w:pPr>
      <w:r>
        <w:rPr>
          <w:noProof/>
        </w:rPr>
        <w:pict>
          <v:shape id="Рисунок 41" o:spid="_x0000_i1082" type="#_x0000_t75" alt="https://function-x.ru/linprog/sm094.gif" style="width:111.05pt;height:19.1pt;visibility:visible;mso-wrap-style:square">
            <v:imagedata r:id="rId58" o:title="sm094"/>
          </v:shape>
        </w:pict>
      </w:r>
      <w:r w:rsidR="00063E83" w:rsidRPr="00DD1B86">
        <w:t>.</w:t>
      </w:r>
    </w:p>
    <w:p w:rsidR="00063E83" w:rsidRPr="00DD1B86" w:rsidRDefault="00063E83" w:rsidP="00063E83">
      <w:pPr>
        <w:ind w:firstLine="701"/>
        <w:jc w:val="both"/>
      </w:pPr>
      <w:r w:rsidRPr="00DD1B86">
        <w:t xml:space="preserve">Поэтому ведущая строка - та, в которой записано </w:t>
      </w:r>
      <w:r w:rsidR="00ED1ABF">
        <w:rPr>
          <w:noProof/>
        </w:rPr>
        <w:pict>
          <v:shape id="Рисунок 42" o:spid="_x0000_i1083" type="#_x0000_t75" alt="https://function-x.ru/linprog/sm095.gif" style="width:12.15pt;height:17.35pt;visibility:visible;mso-wrap-style:square">
            <v:imagedata r:id="rId59" o:title="sm095"/>
          </v:shape>
        </w:pict>
      </w:r>
      <w:r w:rsidRPr="00DD1B86">
        <w:t>, а ведущий элемент 1/3.</w:t>
      </w:r>
    </w:p>
    <w:p w:rsidR="00063E83" w:rsidRPr="00DD1B86" w:rsidRDefault="00063E83" w:rsidP="00063E83">
      <w:pPr>
        <w:ind w:firstLine="701"/>
        <w:jc w:val="both"/>
      </w:pPr>
      <w:r w:rsidRPr="00DD1B86">
        <w:t xml:space="preserve">В четвёртой симплексной таблице новую базисную переменную </w:t>
      </w:r>
      <w:r w:rsidR="00ED1ABF">
        <w:rPr>
          <w:noProof/>
        </w:rPr>
        <w:pict>
          <v:shape id="Рисунок 43" o:spid="_x0000_i1084" type="#_x0000_t75" alt="https://function-x.ru/linprog/sm087.gif" style="width:12.15pt;height:17.35pt;visibility:visible;mso-wrap-style:square">
            <v:imagedata r:id="rId51" o:title="sm087"/>
          </v:shape>
        </w:pict>
      </w:r>
      <w:r w:rsidRPr="00DD1B86">
        <w:t xml:space="preserve">записываем первой строкой. В столбец, где было </w:t>
      </w:r>
      <w:r w:rsidR="00ED1ABF">
        <w:rPr>
          <w:noProof/>
        </w:rPr>
        <w:pict>
          <v:shape id="Рисунок 44" o:spid="_x0000_i1085" type="#_x0000_t75" alt="https://function-x.ru/linprog/sm087.gif" style="width:12.15pt;height:17.35pt;visibility:visible;mso-wrap-style:square">
            <v:imagedata r:id="rId51" o:title="sm087"/>
          </v:shape>
        </w:pict>
      </w:r>
      <w:r w:rsidRPr="00DD1B86">
        <w:t xml:space="preserve">, записываем новую свободную переменную </w:t>
      </w:r>
      <w:r w:rsidR="00ED1ABF">
        <w:rPr>
          <w:noProof/>
        </w:rPr>
        <w:pict>
          <v:shape id="Рисунок 45" o:spid="_x0000_i1086" type="#_x0000_t75" alt="https://function-x.ru/linprog/sm095.gif" style="width:12.15pt;height:17.35pt;visibility:visible;mso-wrap-style:square">
            <v:imagedata r:id="rId59" o:title="sm095"/>
          </v:shape>
        </w:pict>
      </w:r>
      <w:r w:rsidRPr="00DD1B86">
        <w:t>.</w:t>
      </w:r>
    </w:p>
    <w:p w:rsidR="00063E83" w:rsidRPr="00DD1B86" w:rsidRDefault="00063E83" w:rsidP="00063E83">
      <w:pPr>
        <w:ind w:firstLine="701"/>
        <w:jc w:val="both"/>
      </w:pPr>
      <w:r w:rsidRPr="00DD1B86">
        <w:t>Первая строка:</w:t>
      </w:r>
    </w:p>
    <w:p w:rsidR="00063E83" w:rsidRPr="00DD1B86" w:rsidRDefault="00ED1ABF" w:rsidP="00063E83">
      <w:pPr>
        <w:ind w:firstLine="701"/>
        <w:jc w:val="both"/>
      </w:pPr>
      <w:r>
        <w:rPr>
          <w:noProof/>
        </w:rPr>
        <w:pict>
          <v:shape id="Рисунок 46" o:spid="_x0000_i1087" type="#_x0000_t75" alt="https://function-x.ru/linprog/sm096.gif" style="width:60.7pt;height:96.3pt;visibility:visible;mso-wrap-style:square">
            <v:imagedata r:id="rId60" o:title="sm096"/>
          </v:shape>
        </w:pict>
      </w:r>
    </w:p>
    <w:p w:rsidR="00063E83" w:rsidRPr="00DD1B86" w:rsidRDefault="00063E83" w:rsidP="00063E83">
      <w:pPr>
        <w:ind w:firstLine="701"/>
        <w:jc w:val="both"/>
      </w:pPr>
      <w:r w:rsidRPr="00DD1B86">
        <w:t>Вспомогательные коэффициенты:</w:t>
      </w:r>
    </w:p>
    <w:p w:rsidR="00063E83" w:rsidRPr="00DD1B86" w:rsidRDefault="00ED1ABF" w:rsidP="00063E83">
      <w:pPr>
        <w:ind w:firstLine="701"/>
        <w:jc w:val="both"/>
      </w:pPr>
      <w:r>
        <w:rPr>
          <w:noProof/>
        </w:rPr>
        <w:pict>
          <v:shape id="Рисунок 47" o:spid="_x0000_i1088" type="#_x0000_t75" alt="https://function-x.ru/linprog/sm097.gif" style="width:72.85pt;height:30.35pt;visibility:visible;mso-wrap-style:square">
            <v:imagedata r:id="rId61" o:title="sm097"/>
          </v:shape>
        </w:pict>
      </w:r>
      <w:r w:rsidR="00063E83" w:rsidRPr="00DD1B86">
        <w:t>.</w:t>
      </w:r>
    </w:p>
    <w:tbl>
      <w:tblPr>
        <w:tblW w:w="4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02"/>
        <w:gridCol w:w="1370"/>
        <w:gridCol w:w="767"/>
        <w:gridCol w:w="735"/>
        <w:gridCol w:w="2045"/>
      </w:tblGrid>
      <w:tr w:rsidR="00063E83" w:rsidRPr="00DD1B86" w:rsidTr="00063E83">
        <w:tc>
          <w:tcPr>
            <w:tcW w:w="0" w:type="auto"/>
            <w:gridSpan w:val="5"/>
            <w:hideMark/>
          </w:tcPr>
          <w:p w:rsidR="00063E83" w:rsidRPr="00DD1B86" w:rsidRDefault="00063E83" w:rsidP="00DD1B86">
            <w:pPr>
              <w:jc w:val="both"/>
            </w:pPr>
            <w:r w:rsidRPr="00DD1B86">
              <w:t>Таблица 4</w:t>
            </w:r>
          </w:p>
        </w:tc>
      </w:tr>
      <w:tr w:rsidR="00063E83" w:rsidRPr="00DD1B86" w:rsidTr="00063E83">
        <w:tc>
          <w:tcPr>
            <w:tcW w:w="1125" w:type="dxa"/>
            <w:vMerge w:val="restart"/>
            <w:hideMark/>
          </w:tcPr>
          <w:p w:rsidR="00063E83" w:rsidRPr="00DD1B86" w:rsidRDefault="00063E83" w:rsidP="00DD1B86">
            <w:pPr>
              <w:jc w:val="both"/>
            </w:pPr>
            <w:r w:rsidRPr="00DD1B86">
              <w:t>Базисные неизвестные</w:t>
            </w:r>
          </w:p>
        </w:tc>
        <w:tc>
          <w:tcPr>
            <w:tcW w:w="1125" w:type="dxa"/>
            <w:vMerge w:val="restart"/>
            <w:hideMark/>
          </w:tcPr>
          <w:p w:rsidR="00063E83" w:rsidRPr="00DD1B86" w:rsidRDefault="00063E83" w:rsidP="00DD1B86">
            <w:pPr>
              <w:jc w:val="both"/>
            </w:pPr>
            <w:r w:rsidRPr="00DD1B86">
              <w:t>Свободные члены</w:t>
            </w:r>
          </w:p>
        </w:tc>
        <w:tc>
          <w:tcPr>
            <w:tcW w:w="1125" w:type="dxa"/>
            <w:gridSpan w:val="2"/>
            <w:hideMark/>
          </w:tcPr>
          <w:p w:rsidR="00063E83" w:rsidRPr="00DD1B86" w:rsidRDefault="00063E83" w:rsidP="00DD1B86">
            <w:pPr>
              <w:jc w:val="both"/>
            </w:pPr>
            <w:r w:rsidRPr="00DD1B86">
              <w:t>Свободные неизвестные</w:t>
            </w:r>
          </w:p>
        </w:tc>
        <w:tc>
          <w:tcPr>
            <w:tcW w:w="1125" w:type="dxa"/>
            <w:vMerge w:val="restart"/>
            <w:hideMark/>
          </w:tcPr>
          <w:p w:rsidR="00063E83" w:rsidRPr="00DD1B86" w:rsidRDefault="00063E83" w:rsidP="00DD1B86">
            <w:pPr>
              <w:jc w:val="both"/>
            </w:pPr>
            <w:r w:rsidRPr="00DD1B86">
              <w:t>Вспомогательные коэффициенты</w:t>
            </w:r>
          </w:p>
        </w:tc>
      </w:tr>
      <w:tr w:rsidR="00063E83" w:rsidRPr="00DD1B86" w:rsidTr="00063E83">
        <w:tc>
          <w:tcPr>
            <w:tcW w:w="0" w:type="auto"/>
            <w:vMerge/>
            <w:hideMark/>
          </w:tcPr>
          <w:p w:rsidR="00063E83" w:rsidRPr="00DD1B86" w:rsidRDefault="00063E83" w:rsidP="00DD1B86">
            <w:pPr>
              <w:jc w:val="both"/>
            </w:pPr>
          </w:p>
        </w:tc>
        <w:tc>
          <w:tcPr>
            <w:tcW w:w="0" w:type="auto"/>
            <w:vMerge/>
            <w:hideMark/>
          </w:tcPr>
          <w:p w:rsidR="00063E83" w:rsidRPr="00DD1B86" w:rsidRDefault="00063E83" w:rsidP="00DD1B86">
            <w:pPr>
              <w:jc w:val="both"/>
            </w:pPr>
          </w:p>
        </w:tc>
        <w:tc>
          <w:tcPr>
            <w:tcW w:w="600" w:type="dxa"/>
            <w:hideMark/>
          </w:tcPr>
          <w:p w:rsidR="00063E83" w:rsidRPr="00DD1B86" w:rsidRDefault="00063E83" w:rsidP="00DD1B86">
            <w:pPr>
              <w:jc w:val="both"/>
            </w:pPr>
            <w:r w:rsidRPr="00DD1B86">
              <w:t>X5</w:t>
            </w:r>
          </w:p>
        </w:tc>
        <w:tc>
          <w:tcPr>
            <w:tcW w:w="525" w:type="dxa"/>
            <w:hideMark/>
          </w:tcPr>
          <w:p w:rsidR="00063E83" w:rsidRPr="00DD1B86" w:rsidRDefault="00063E83" w:rsidP="00DD1B86">
            <w:pPr>
              <w:jc w:val="both"/>
            </w:pPr>
            <w:r w:rsidRPr="00DD1B86">
              <w:t>X3</w:t>
            </w:r>
          </w:p>
        </w:tc>
        <w:tc>
          <w:tcPr>
            <w:tcW w:w="0" w:type="auto"/>
            <w:vMerge/>
            <w:hideMark/>
          </w:tcPr>
          <w:p w:rsidR="00063E83" w:rsidRPr="00DD1B86" w:rsidRDefault="00063E83" w:rsidP="00DD1B86">
            <w:pPr>
              <w:jc w:val="both"/>
            </w:pPr>
          </w:p>
        </w:tc>
      </w:tr>
      <w:tr w:rsidR="00063E83" w:rsidRPr="00DD1B86" w:rsidTr="00063E83">
        <w:tc>
          <w:tcPr>
            <w:tcW w:w="0" w:type="auto"/>
            <w:hideMark/>
          </w:tcPr>
          <w:p w:rsidR="00063E83" w:rsidRPr="00DD1B86" w:rsidRDefault="00063E83" w:rsidP="00DD1B86">
            <w:pPr>
              <w:jc w:val="both"/>
            </w:pPr>
            <w:r w:rsidRPr="00DD1B86">
              <w:t>X4</w:t>
            </w:r>
          </w:p>
        </w:tc>
        <w:tc>
          <w:tcPr>
            <w:tcW w:w="0" w:type="auto"/>
            <w:hideMark/>
          </w:tcPr>
          <w:p w:rsidR="00063E83" w:rsidRPr="00DD1B86" w:rsidRDefault="00063E83" w:rsidP="00DD1B86">
            <w:pPr>
              <w:jc w:val="both"/>
            </w:pPr>
            <w:r w:rsidRPr="00DD1B86">
              <w:t>6</w:t>
            </w:r>
          </w:p>
        </w:tc>
        <w:tc>
          <w:tcPr>
            <w:tcW w:w="0" w:type="auto"/>
            <w:hideMark/>
          </w:tcPr>
          <w:p w:rsidR="00063E83" w:rsidRPr="00DD1B86" w:rsidRDefault="00063E83" w:rsidP="00DD1B86">
            <w:pPr>
              <w:jc w:val="both"/>
            </w:pPr>
            <w:r w:rsidRPr="00DD1B86">
              <w:t>3</w:t>
            </w:r>
          </w:p>
        </w:tc>
        <w:tc>
          <w:tcPr>
            <w:tcW w:w="0" w:type="auto"/>
            <w:hideMark/>
          </w:tcPr>
          <w:p w:rsidR="00063E83" w:rsidRPr="00DD1B86" w:rsidRDefault="00063E83" w:rsidP="00DD1B86">
            <w:pPr>
              <w:jc w:val="both"/>
            </w:pPr>
            <w:r w:rsidRPr="00DD1B86">
              <w:t>-2</w:t>
            </w:r>
          </w:p>
        </w:tc>
        <w:tc>
          <w:tcPr>
            <w:tcW w:w="0" w:type="auto"/>
            <w:hideMark/>
          </w:tcPr>
          <w:p w:rsidR="00063E83" w:rsidRPr="00DD1B86" w:rsidRDefault="00063E83" w:rsidP="00DD1B86">
            <w:pPr>
              <w:jc w:val="both"/>
            </w:pPr>
          </w:p>
        </w:tc>
      </w:tr>
      <w:tr w:rsidR="00063E83" w:rsidRPr="00DD1B86" w:rsidTr="00063E83">
        <w:tc>
          <w:tcPr>
            <w:tcW w:w="0" w:type="auto"/>
            <w:hideMark/>
          </w:tcPr>
          <w:p w:rsidR="00063E83" w:rsidRPr="00DD1B86" w:rsidRDefault="00063E83" w:rsidP="00DD1B86">
            <w:pPr>
              <w:jc w:val="both"/>
            </w:pPr>
            <w:r w:rsidRPr="00DD1B86">
              <w:t>X1</w:t>
            </w:r>
          </w:p>
        </w:tc>
        <w:tc>
          <w:tcPr>
            <w:tcW w:w="0" w:type="auto"/>
            <w:hideMark/>
          </w:tcPr>
          <w:p w:rsidR="00063E83" w:rsidRPr="00DD1B86" w:rsidRDefault="00063E83" w:rsidP="00DD1B86">
            <w:pPr>
              <w:jc w:val="both"/>
            </w:pPr>
            <w:r w:rsidRPr="00DD1B86">
              <w:t>6</w:t>
            </w:r>
          </w:p>
        </w:tc>
        <w:tc>
          <w:tcPr>
            <w:tcW w:w="0" w:type="auto"/>
            <w:hideMark/>
          </w:tcPr>
          <w:p w:rsidR="00063E83" w:rsidRPr="00DD1B86" w:rsidRDefault="00063E83" w:rsidP="00DD1B86">
            <w:pPr>
              <w:jc w:val="both"/>
            </w:pPr>
            <w:r w:rsidRPr="00DD1B86">
              <w:t>2</w:t>
            </w:r>
          </w:p>
        </w:tc>
        <w:tc>
          <w:tcPr>
            <w:tcW w:w="0" w:type="auto"/>
            <w:hideMark/>
          </w:tcPr>
          <w:p w:rsidR="00063E83" w:rsidRPr="00DD1B86" w:rsidRDefault="00063E83" w:rsidP="00DD1B86">
            <w:pPr>
              <w:jc w:val="both"/>
            </w:pPr>
            <w:r w:rsidRPr="00DD1B86">
              <w:t>-1</w:t>
            </w:r>
          </w:p>
        </w:tc>
        <w:tc>
          <w:tcPr>
            <w:tcW w:w="0" w:type="auto"/>
            <w:hideMark/>
          </w:tcPr>
          <w:p w:rsidR="00063E83" w:rsidRPr="00DD1B86" w:rsidRDefault="00063E83" w:rsidP="00DD1B86">
            <w:pPr>
              <w:jc w:val="both"/>
            </w:pPr>
            <w:r w:rsidRPr="00DD1B86">
              <w:t>2/3</w:t>
            </w:r>
          </w:p>
        </w:tc>
      </w:tr>
      <w:tr w:rsidR="00063E83" w:rsidRPr="00DD1B86" w:rsidTr="00063E83">
        <w:tc>
          <w:tcPr>
            <w:tcW w:w="0" w:type="auto"/>
            <w:hideMark/>
          </w:tcPr>
          <w:p w:rsidR="00063E83" w:rsidRPr="00DD1B86" w:rsidRDefault="00063E83" w:rsidP="00DD1B86">
            <w:pPr>
              <w:jc w:val="both"/>
            </w:pPr>
            <w:r w:rsidRPr="00DD1B86">
              <w:t>X2</w:t>
            </w:r>
          </w:p>
        </w:tc>
        <w:tc>
          <w:tcPr>
            <w:tcW w:w="0" w:type="auto"/>
            <w:hideMark/>
          </w:tcPr>
          <w:p w:rsidR="00063E83" w:rsidRPr="00DD1B86" w:rsidRDefault="00063E83" w:rsidP="00DD1B86">
            <w:pPr>
              <w:jc w:val="both"/>
            </w:pPr>
            <w:r w:rsidRPr="00DD1B86">
              <w:t>4</w:t>
            </w:r>
          </w:p>
        </w:tc>
        <w:tc>
          <w:tcPr>
            <w:tcW w:w="0" w:type="auto"/>
            <w:hideMark/>
          </w:tcPr>
          <w:p w:rsidR="00063E83" w:rsidRPr="00DD1B86" w:rsidRDefault="00063E83" w:rsidP="00DD1B86">
            <w:pPr>
              <w:jc w:val="both"/>
            </w:pPr>
            <w:r w:rsidRPr="00DD1B86">
              <w:t>1</w:t>
            </w:r>
          </w:p>
        </w:tc>
        <w:tc>
          <w:tcPr>
            <w:tcW w:w="0" w:type="auto"/>
            <w:hideMark/>
          </w:tcPr>
          <w:p w:rsidR="00063E83" w:rsidRPr="00DD1B86" w:rsidRDefault="00063E83" w:rsidP="00DD1B86">
            <w:pPr>
              <w:jc w:val="both"/>
            </w:pPr>
            <w:r w:rsidRPr="00DD1B86">
              <w:t>-1</w:t>
            </w:r>
          </w:p>
        </w:tc>
        <w:tc>
          <w:tcPr>
            <w:tcW w:w="0" w:type="auto"/>
            <w:hideMark/>
          </w:tcPr>
          <w:p w:rsidR="00063E83" w:rsidRPr="00DD1B86" w:rsidRDefault="00063E83" w:rsidP="00DD1B86">
            <w:pPr>
              <w:jc w:val="both"/>
            </w:pPr>
            <w:r w:rsidRPr="00DD1B86">
              <w:t>1/3</w:t>
            </w:r>
          </w:p>
        </w:tc>
      </w:tr>
      <w:tr w:rsidR="00063E83" w:rsidRPr="00DD1B86" w:rsidTr="00063E83">
        <w:tc>
          <w:tcPr>
            <w:tcW w:w="0" w:type="auto"/>
            <w:hideMark/>
          </w:tcPr>
          <w:p w:rsidR="00063E83" w:rsidRPr="00DD1B86" w:rsidRDefault="00063E83" w:rsidP="00DD1B86">
            <w:pPr>
              <w:jc w:val="both"/>
            </w:pPr>
            <w:r w:rsidRPr="00DD1B86">
              <w:t>X6</w:t>
            </w:r>
          </w:p>
        </w:tc>
        <w:tc>
          <w:tcPr>
            <w:tcW w:w="0" w:type="auto"/>
            <w:hideMark/>
          </w:tcPr>
          <w:p w:rsidR="00063E83" w:rsidRPr="00DD1B86" w:rsidRDefault="00063E83" w:rsidP="00DD1B86">
            <w:pPr>
              <w:jc w:val="both"/>
            </w:pPr>
            <w:r w:rsidRPr="00DD1B86">
              <w:t>2</w:t>
            </w:r>
          </w:p>
        </w:tc>
        <w:tc>
          <w:tcPr>
            <w:tcW w:w="0" w:type="auto"/>
            <w:hideMark/>
          </w:tcPr>
          <w:p w:rsidR="00063E83" w:rsidRPr="00DD1B86" w:rsidRDefault="00063E83" w:rsidP="00DD1B86">
            <w:pPr>
              <w:jc w:val="both"/>
            </w:pPr>
            <w:r w:rsidRPr="00DD1B86">
              <w:t>-1</w:t>
            </w:r>
          </w:p>
        </w:tc>
        <w:tc>
          <w:tcPr>
            <w:tcW w:w="0" w:type="auto"/>
            <w:hideMark/>
          </w:tcPr>
          <w:p w:rsidR="00063E83" w:rsidRPr="00DD1B86" w:rsidRDefault="00063E83" w:rsidP="00DD1B86">
            <w:pPr>
              <w:jc w:val="both"/>
            </w:pPr>
            <w:r w:rsidRPr="00DD1B86">
              <w:t>1</w:t>
            </w:r>
          </w:p>
        </w:tc>
        <w:tc>
          <w:tcPr>
            <w:tcW w:w="0" w:type="auto"/>
            <w:hideMark/>
          </w:tcPr>
          <w:p w:rsidR="00063E83" w:rsidRPr="00DD1B86" w:rsidRDefault="00063E83" w:rsidP="00DD1B86">
            <w:pPr>
              <w:jc w:val="both"/>
            </w:pPr>
            <w:r w:rsidRPr="00DD1B86">
              <w:t>-1/3</w:t>
            </w:r>
          </w:p>
        </w:tc>
      </w:tr>
      <w:tr w:rsidR="00063E83" w:rsidRPr="00DD1B86" w:rsidTr="00063E83">
        <w:tc>
          <w:tcPr>
            <w:tcW w:w="0" w:type="auto"/>
            <w:hideMark/>
          </w:tcPr>
          <w:p w:rsidR="00063E83" w:rsidRPr="00DD1B86" w:rsidRDefault="00063E83" w:rsidP="00DD1B86">
            <w:pPr>
              <w:jc w:val="both"/>
            </w:pPr>
            <w:r w:rsidRPr="00DD1B86">
              <w:t>F</w:t>
            </w:r>
          </w:p>
        </w:tc>
        <w:tc>
          <w:tcPr>
            <w:tcW w:w="0" w:type="auto"/>
            <w:hideMark/>
          </w:tcPr>
          <w:p w:rsidR="00063E83" w:rsidRPr="00DD1B86" w:rsidRDefault="00063E83" w:rsidP="00DD1B86">
            <w:pPr>
              <w:jc w:val="both"/>
            </w:pPr>
            <w:r w:rsidRPr="00DD1B86">
              <w:t>14</w:t>
            </w:r>
          </w:p>
        </w:tc>
        <w:tc>
          <w:tcPr>
            <w:tcW w:w="0" w:type="auto"/>
            <w:hideMark/>
          </w:tcPr>
          <w:p w:rsidR="00063E83" w:rsidRPr="00DD1B86" w:rsidRDefault="00063E83" w:rsidP="00DD1B86">
            <w:pPr>
              <w:jc w:val="both"/>
            </w:pPr>
            <w:r w:rsidRPr="00DD1B86">
              <w:t>4</w:t>
            </w:r>
          </w:p>
        </w:tc>
        <w:tc>
          <w:tcPr>
            <w:tcW w:w="0" w:type="auto"/>
            <w:hideMark/>
          </w:tcPr>
          <w:p w:rsidR="00063E83" w:rsidRPr="00DD1B86" w:rsidRDefault="00063E83" w:rsidP="00DD1B86">
            <w:pPr>
              <w:jc w:val="both"/>
            </w:pPr>
            <w:r w:rsidRPr="00DD1B86">
              <w:t>-3</w:t>
            </w:r>
          </w:p>
        </w:tc>
        <w:tc>
          <w:tcPr>
            <w:tcW w:w="0" w:type="auto"/>
            <w:hideMark/>
          </w:tcPr>
          <w:p w:rsidR="00063E83" w:rsidRPr="00DD1B86" w:rsidRDefault="00063E83" w:rsidP="00DD1B86">
            <w:pPr>
              <w:jc w:val="both"/>
            </w:pPr>
            <w:r w:rsidRPr="00DD1B86">
              <w:t>4/3</w:t>
            </w:r>
          </w:p>
        </w:tc>
      </w:tr>
    </w:tbl>
    <w:p w:rsidR="00063E83" w:rsidRPr="00DD1B86" w:rsidRDefault="00063E83" w:rsidP="00063E83">
      <w:pPr>
        <w:ind w:firstLine="701"/>
        <w:jc w:val="both"/>
      </w:pPr>
      <w:r w:rsidRPr="00DD1B86">
        <w:t>Вычисление остальных строк на примере второй строки:</w:t>
      </w:r>
    </w:p>
    <w:p w:rsidR="00063E83" w:rsidRPr="00DD1B86" w:rsidRDefault="00ED1ABF" w:rsidP="00063E83">
      <w:pPr>
        <w:ind w:firstLine="701"/>
        <w:jc w:val="both"/>
      </w:pPr>
      <w:r>
        <w:rPr>
          <w:noProof/>
        </w:rPr>
        <w:pict>
          <v:shape id="Рисунок 48" o:spid="_x0000_i1089" type="#_x0000_t75" alt="https://function-x.ru/linprog/sm098.gif" style="width:78.05pt;height:96.3pt;visibility:visible;mso-wrap-style:square">
            <v:imagedata r:id="rId62" o:title="sm098"/>
          </v:shape>
        </w:pict>
      </w:r>
    </w:p>
    <w:p w:rsidR="00063E83" w:rsidRPr="00DD1B86" w:rsidRDefault="00063E83" w:rsidP="00063E83">
      <w:pPr>
        <w:ind w:firstLine="701"/>
        <w:jc w:val="both"/>
      </w:pPr>
      <w:r w:rsidRPr="00DD1B86">
        <w:t xml:space="preserve">Полученное решение так же не оптимально, но оно уже лучше предыдущих, так как один из коэффициентов при свободных переменных в индексной строке </w:t>
      </w:r>
      <w:proofErr w:type="spellStart"/>
      <w:r w:rsidRPr="00DD1B86">
        <w:t>неотрицателено</w:t>
      </w:r>
      <w:proofErr w:type="spellEnd"/>
      <w:r w:rsidRPr="00DD1B86">
        <w:t>.</w:t>
      </w:r>
    </w:p>
    <w:p w:rsidR="00063E83" w:rsidRPr="00DD1B86" w:rsidRDefault="00063E83" w:rsidP="00063E83">
      <w:pPr>
        <w:ind w:firstLine="701"/>
        <w:jc w:val="both"/>
      </w:pPr>
      <w:r w:rsidRPr="00DD1B86">
        <w:t>Для улучшения плана перейдём к следующей симплексной таблице.</w:t>
      </w:r>
    </w:p>
    <w:p w:rsidR="00063E83" w:rsidRPr="00DD1B86" w:rsidRDefault="00063E83" w:rsidP="00063E83">
      <w:pPr>
        <w:ind w:firstLine="701"/>
        <w:jc w:val="both"/>
      </w:pPr>
      <w:r w:rsidRPr="00DD1B86">
        <w:t xml:space="preserve">Найдём наибольшее из чисел 4 и </w:t>
      </w:r>
      <w:r w:rsidR="00ED1ABF">
        <w:rPr>
          <w:noProof/>
        </w:rPr>
        <w:pict>
          <v:shape id="_x0000_i1090" type="#_x0000_t75" alt="https://function-x.ru/linprog/sm099.gif" style="width:19.1pt;height:19.1pt;visibility:visible;mso-wrap-style:square">
            <v:imagedata r:id="rId63" o:title="sm099"/>
          </v:shape>
        </w:pict>
      </w:r>
      <w:r w:rsidRPr="00DD1B86">
        <w:t xml:space="preserve">. Это число 4. Следовательно, ведущий столбец </w:t>
      </w:r>
      <w:r w:rsidR="00ED1ABF">
        <w:rPr>
          <w:noProof/>
        </w:rPr>
        <w:pict>
          <v:shape id="Рисунок 50" o:spid="_x0000_i1091" type="#_x0000_t75" alt="https://function-x.ru/linprog/sm095.gif" style="width:12.15pt;height:17.35pt;visibility:visible;mso-wrap-style:square">
            <v:imagedata r:id="rId59" o:title="sm095"/>
          </v:shape>
        </w:pict>
      </w:r>
      <w:r w:rsidRPr="00DD1B86">
        <w:t>.</w:t>
      </w:r>
    </w:p>
    <w:p w:rsidR="00063E83" w:rsidRPr="00DD1B86" w:rsidRDefault="00063E83" w:rsidP="00063E83">
      <w:pPr>
        <w:ind w:firstLine="701"/>
        <w:jc w:val="both"/>
      </w:pPr>
      <w:r w:rsidRPr="00DD1B86">
        <w:t>Для нахождения ведущей строки найдём</w:t>
      </w:r>
    </w:p>
    <w:p w:rsidR="00063E83" w:rsidRPr="00DD1B86" w:rsidRDefault="00ED1ABF" w:rsidP="00063E83">
      <w:pPr>
        <w:ind w:firstLine="701"/>
        <w:jc w:val="both"/>
      </w:pPr>
      <w:r>
        <w:rPr>
          <w:noProof/>
        </w:rPr>
        <w:pict>
          <v:shape id="Рисунок 51" o:spid="_x0000_i1092" type="#_x0000_t75" alt="https://function-x.ru/linprog/sm100.gif" style="width:104.95pt;height:19.1pt;visibility:visible;mso-wrap-style:square">
            <v:imagedata r:id="rId64" o:title="sm100"/>
          </v:shape>
        </w:pict>
      </w:r>
      <w:r w:rsidR="00063E83" w:rsidRPr="00DD1B86">
        <w:t>.</w:t>
      </w:r>
    </w:p>
    <w:p w:rsidR="00063E83" w:rsidRPr="00DD1B86" w:rsidRDefault="00063E83" w:rsidP="00063E83">
      <w:pPr>
        <w:ind w:firstLine="701"/>
        <w:jc w:val="both"/>
      </w:pPr>
      <w:r w:rsidRPr="00DD1B86">
        <w:t xml:space="preserve">Следовательно, ведущая строка - та, в которой записано </w:t>
      </w:r>
      <w:r w:rsidR="00ED1ABF">
        <w:rPr>
          <w:noProof/>
        </w:rPr>
        <w:pict>
          <v:shape id="_x0000_i1093" type="#_x0000_t75" alt="https://function-x.ru/linprog/sm087.gif" style="width:12.15pt;height:17.35pt;visibility:visible;mso-wrap-style:square">
            <v:imagedata r:id="rId51" o:title="sm087"/>
          </v:shape>
        </w:pict>
      </w:r>
      <w:r w:rsidRPr="00DD1B86">
        <w:t xml:space="preserve">. Но </w:t>
      </w:r>
      <w:r w:rsidR="00ED1ABF">
        <w:rPr>
          <w:noProof/>
        </w:rPr>
        <w:pict>
          <v:shape id="Рисунок 53" o:spid="_x0000_i1094" type="#_x0000_t75" alt="https://function-x.ru/linprog/sm081.gif" style="width:12.15pt;height:17.35pt;visibility:visible;mso-wrap-style:square">
            <v:imagedata r:id="rId46" o:title="sm081"/>
          </v:shape>
        </w:pict>
      </w:r>
      <w:r w:rsidRPr="00DD1B86">
        <w:t xml:space="preserve">и </w:t>
      </w:r>
      <w:r w:rsidR="00ED1ABF">
        <w:rPr>
          <w:noProof/>
        </w:rPr>
        <w:pict>
          <v:shape id="Рисунок 54" o:spid="_x0000_i1095" type="#_x0000_t75" alt="https://function-x.ru/linprog/sm087.gif" style="width:12.15pt;height:17.35pt;visibility:visible;mso-wrap-style:square">
            <v:imagedata r:id="rId51" o:title="sm087"/>
          </v:shape>
        </w:pict>
      </w:r>
      <w:r w:rsidRPr="00DD1B86">
        <w:t xml:space="preserve">уже были вместе среди свободных переменных. Поэтому для перевода очередной переменной из свободных в </w:t>
      </w:r>
      <w:proofErr w:type="gramStart"/>
      <w:r w:rsidRPr="00DD1B86">
        <w:t>базисные</w:t>
      </w:r>
      <w:proofErr w:type="gramEnd"/>
      <w:r w:rsidRPr="00DD1B86">
        <w:t xml:space="preserve"> выбираем другой ведущий столбец - тот, в котором записано </w:t>
      </w:r>
      <w:r w:rsidR="00ED1ABF">
        <w:rPr>
          <w:noProof/>
        </w:rPr>
        <w:pict>
          <v:shape id="Рисунок 55" o:spid="_x0000_i1096" type="#_x0000_t75" alt="https://function-x.ru/linprog/sm081.gif" style="width:12.15pt;height:17.35pt;visibility:visible;mso-wrap-style:square">
            <v:imagedata r:id="rId46" o:title="sm081"/>
          </v:shape>
        </w:pict>
      </w:r>
      <w:r w:rsidRPr="00DD1B86">
        <w:t>.</w:t>
      </w:r>
    </w:p>
    <w:p w:rsidR="00063E83" w:rsidRPr="00DD1B86" w:rsidRDefault="00063E83" w:rsidP="00063E83">
      <w:pPr>
        <w:ind w:firstLine="701"/>
        <w:jc w:val="both"/>
      </w:pPr>
      <w:r w:rsidRPr="00DD1B86">
        <w:t>Для нахождения ведущей строки найдём</w:t>
      </w:r>
    </w:p>
    <w:p w:rsidR="00063E83" w:rsidRPr="00DD1B86" w:rsidRDefault="00ED1ABF" w:rsidP="00063E83">
      <w:pPr>
        <w:ind w:firstLine="701"/>
        <w:jc w:val="both"/>
      </w:pPr>
      <w:r>
        <w:rPr>
          <w:noProof/>
        </w:rPr>
        <w:lastRenderedPageBreak/>
        <w:pict>
          <v:shape id="Рисунок 56" o:spid="_x0000_i1097" type="#_x0000_t75" alt="https://function-x.ru/linprog/sm101.gif" style="width:111.05pt;height:19.1pt;visibility:visible;mso-wrap-style:square">
            <v:imagedata r:id="rId65" o:title="sm101"/>
          </v:shape>
        </w:pict>
      </w:r>
      <w:r w:rsidR="00063E83" w:rsidRPr="00DD1B86">
        <w:t>.</w:t>
      </w:r>
    </w:p>
    <w:p w:rsidR="00063E83" w:rsidRPr="00DD1B86" w:rsidRDefault="00063E83" w:rsidP="00063E83">
      <w:pPr>
        <w:ind w:firstLine="701"/>
        <w:jc w:val="both"/>
      </w:pPr>
      <w:r w:rsidRPr="00DD1B86">
        <w:t xml:space="preserve">Следовательно, ключевая строка - та, в которой записано </w:t>
      </w:r>
      <w:r w:rsidR="00ED1ABF">
        <w:rPr>
          <w:noProof/>
        </w:rPr>
        <w:pict>
          <v:shape id="Рисунок 57" o:spid="_x0000_i1098" type="#_x0000_t75" alt="https://function-x.ru/linprog/sm102.gif" style="width:12.15pt;height:17.35pt;visibility:visible;mso-wrap-style:square">
            <v:imagedata r:id="rId66" o:title="sm102"/>
          </v:shape>
        </w:pict>
      </w:r>
      <w:r w:rsidRPr="00DD1B86">
        <w:t>, а ведущий элемент 1.</w:t>
      </w:r>
    </w:p>
    <w:p w:rsidR="00063E83" w:rsidRPr="00DD1B86" w:rsidRDefault="00063E83" w:rsidP="00063E83">
      <w:pPr>
        <w:ind w:firstLine="701"/>
        <w:jc w:val="both"/>
      </w:pPr>
      <w:r w:rsidRPr="00DD1B86">
        <w:t xml:space="preserve">В пятой симплексной таблице новую базисную переменную </w:t>
      </w:r>
      <w:r w:rsidR="00ED1ABF">
        <w:rPr>
          <w:noProof/>
        </w:rPr>
        <w:pict>
          <v:shape id="Рисунок 58" o:spid="_x0000_i1099" type="#_x0000_t75" alt="https://function-x.ru/linprog/sm081.gif" style="width:12.15pt;height:17.35pt;visibility:visible;mso-wrap-style:square">
            <v:imagedata r:id="rId46" o:title="sm081"/>
          </v:shape>
        </w:pict>
      </w:r>
      <w:r w:rsidRPr="00DD1B86">
        <w:t xml:space="preserve">записываем первой строкой. В столбец, где было </w:t>
      </w:r>
      <w:r w:rsidR="00ED1ABF">
        <w:rPr>
          <w:noProof/>
        </w:rPr>
        <w:pict>
          <v:shape id="_x0000_i1100" type="#_x0000_t75" alt="https://function-x.ru/linprog/sm081.gif" style="width:12.15pt;height:17.35pt;visibility:visible;mso-wrap-style:square">
            <v:imagedata r:id="rId46" o:title="sm081"/>
          </v:shape>
        </w:pict>
      </w:r>
      <w:r w:rsidRPr="00DD1B86">
        <w:t xml:space="preserve">, записываем новую свободную переменную </w:t>
      </w:r>
      <w:r w:rsidR="00ED1ABF">
        <w:rPr>
          <w:noProof/>
        </w:rPr>
        <w:pict>
          <v:shape id="Рисунок 60" o:spid="_x0000_i1101" type="#_x0000_t75" alt="https://function-x.ru/linprog/sm102.gif" style="width:12.15pt;height:17.35pt;visibility:visible;mso-wrap-style:square">
            <v:imagedata r:id="rId66" o:title="sm102"/>
          </v:shape>
        </w:pict>
      </w:r>
      <w:r w:rsidRPr="00DD1B86">
        <w:t>.</w:t>
      </w:r>
    </w:p>
    <w:p w:rsidR="00063E83" w:rsidRPr="00DD1B86" w:rsidRDefault="00063E83" w:rsidP="00063E83">
      <w:pPr>
        <w:ind w:firstLine="701"/>
        <w:jc w:val="both"/>
      </w:pPr>
      <w:r w:rsidRPr="00DD1B86">
        <w:t>Первая строка:</w:t>
      </w:r>
    </w:p>
    <w:p w:rsidR="00063E83" w:rsidRPr="00DD1B86" w:rsidRDefault="00ED1ABF" w:rsidP="00063E83">
      <w:pPr>
        <w:ind w:firstLine="701"/>
        <w:jc w:val="both"/>
      </w:pPr>
      <w:r>
        <w:rPr>
          <w:noProof/>
        </w:rPr>
        <w:pict>
          <v:shape id="Рисунок 61" o:spid="_x0000_i1102" type="#_x0000_t75" alt="https://function-x.ru/linprog/sm103.gif" style="width:41.65pt;height:94.55pt;visibility:visible;mso-wrap-style:square">
            <v:imagedata r:id="rId67" o:title="sm103"/>
          </v:shape>
        </w:pict>
      </w:r>
    </w:p>
    <w:p w:rsidR="00063E83" w:rsidRPr="00DD1B86" w:rsidRDefault="00063E83" w:rsidP="00063E83">
      <w:pPr>
        <w:ind w:firstLine="701"/>
        <w:jc w:val="both"/>
      </w:pPr>
      <w:r w:rsidRPr="00DD1B86">
        <w:t>Вспомогательные коэффициенты:</w:t>
      </w:r>
    </w:p>
    <w:p w:rsidR="00063E83" w:rsidRPr="00DD1B86" w:rsidRDefault="00ED1ABF" w:rsidP="00063E83">
      <w:pPr>
        <w:ind w:firstLine="701"/>
        <w:jc w:val="both"/>
      </w:pPr>
      <w:r>
        <w:rPr>
          <w:noProof/>
        </w:rPr>
        <w:pict>
          <v:shape id="_x0000_i1103" type="#_x0000_t75" alt="https://function-x.ru/linprog/sm104.gif" style="width:48.6pt;height:17.35pt;visibility:visible;mso-wrap-style:square">
            <v:imagedata r:id="rId68" o:title="sm104"/>
          </v:shape>
        </w:pict>
      </w:r>
      <w:r w:rsidR="00063E83" w:rsidRPr="00DD1B86">
        <w:t>.</w:t>
      </w:r>
    </w:p>
    <w:tbl>
      <w:tblPr>
        <w:tblW w:w="4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02"/>
        <w:gridCol w:w="1370"/>
        <w:gridCol w:w="767"/>
        <w:gridCol w:w="735"/>
        <w:gridCol w:w="2045"/>
      </w:tblGrid>
      <w:tr w:rsidR="00063E83" w:rsidRPr="00DD1B86" w:rsidTr="00063E83">
        <w:tc>
          <w:tcPr>
            <w:tcW w:w="0" w:type="auto"/>
            <w:gridSpan w:val="5"/>
            <w:hideMark/>
          </w:tcPr>
          <w:p w:rsidR="00063E83" w:rsidRPr="00DD1B86" w:rsidRDefault="00063E83" w:rsidP="00DD1B86">
            <w:pPr>
              <w:jc w:val="both"/>
            </w:pPr>
            <w:r w:rsidRPr="00DD1B86">
              <w:t>Таблица 5</w:t>
            </w:r>
          </w:p>
        </w:tc>
      </w:tr>
      <w:tr w:rsidR="00063E83" w:rsidRPr="00DD1B86" w:rsidTr="00063E83">
        <w:tc>
          <w:tcPr>
            <w:tcW w:w="1125" w:type="dxa"/>
            <w:vMerge w:val="restart"/>
            <w:hideMark/>
          </w:tcPr>
          <w:p w:rsidR="00063E83" w:rsidRPr="00DD1B86" w:rsidRDefault="00063E83" w:rsidP="00DD1B86">
            <w:pPr>
              <w:jc w:val="both"/>
            </w:pPr>
            <w:r w:rsidRPr="00DD1B86">
              <w:t>Базисные неизвестные</w:t>
            </w:r>
          </w:p>
        </w:tc>
        <w:tc>
          <w:tcPr>
            <w:tcW w:w="1125" w:type="dxa"/>
            <w:vMerge w:val="restart"/>
            <w:hideMark/>
          </w:tcPr>
          <w:p w:rsidR="00063E83" w:rsidRPr="00DD1B86" w:rsidRDefault="00063E83" w:rsidP="00DD1B86">
            <w:pPr>
              <w:jc w:val="both"/>
            </w:pPr>
            <w:r w:rsidRPr="00DD1B86">
              <w:t>Свободные члены</w:t>
            </w:r>
          </w:p>
        </w:tc>
        <w:tc>
          <w:tcPr>
            <w:tcW w:w="1125" w:type="dxa"/>
            <w:gridSpan w:val="2"/>
            <w:hideMark/>
          </w:tcPr>
          <w:p w:rsidR="00063E83" w:rsidRPr="00DD1B86" w:rsidRDefault="00063E83" w:rsidP="00DD1B86">
            <w:pPr>
              <w:jc w:val="both"/>
            </w:pPr>
            <w:r w:rsidRPr="00DD1B86">
              <w:t>Свободные неизвестные</w:t>
            </w:r>
          </w:p>
        </w:tc>
        <w:tc>
          <w:tcPr>
            <w:tcW w:w="1125" w:type="dxa"/>
            <w:vMerge w:val="restart"/>
            <w:hideMark/>
          </w:tcPr>
          <w:p w:rsidR="00063E83" w:rsidRPr="00DD1B86" w:rsidRDefault="00063E83" w:rsidP="00DD1B86">
            <w:pPr>
              <w:jc w:val="both"/>
            </w:pPr>
            <w:r w:rsidRPr="00DD1B86">
              <w:t>Вспомогательные коэффициенты</w:t>
            </w:r>
          </w:p>
        </w:tc>
      </w:tr>
      <w:tr w:rsidR="00063E83" w:rsidRPr="00DD1B86" w:rsidTr="00063E83">
        <w:tc>
          <w:tcPr>
            <w:tcW w:w="0" w:type="auto"/>
            <w:vMerge/>
            <w:hideMark/>
          </w:tcPr>
          <w:p w:rsidR="00063E83" w:rsidRPr="00DD1B86" w:rsidRDefault="00063E83" w:rsidP="00DD1B86">
            <w:pPr>
              <w:jc w:val="both"/>
            </w:pPr>
          </w:p>
        </w:tc>
        <w:tc>
          <w:tcPr>
            <w:tcW w:w="0" w:type="auto"/>
            <w:vMerge/>
            <w:hideMark/>
          </w:tcPr>
          <w:p w:rsidR="00063E83" w:rsidRPr="00DD1B86" w:rsidRDefault="00063E83" w:rsidP="00DD1B86">
            <w:pPr>
              <w:jc w:val="both"/>
            </w:pPr>
          </w:p>
        </w:tc>
        <w:tc>
          <w:tcPr>
            <w:tcW w:w="600" w:type="dxa"/>
            <w:hideMark/>
          </w:tcPr>
          <w:p w:rsidR="00063E83" w:rsidRPr="00DD1B86" w:rsidRDefault="00063E83" w:rsidP="00DD1B86">
            <w:pPr>
              <w:jc w:val="both"/>
            </w:pPr>
            <w:r w:rsidRPr="00DD1B86">
              <w:t>X5</w:t>
            </w:r>
          </w:p>
        </w:tc>
        <w:tc>
          <w:tcPr>
            <w:tcW w:w="525" w:type="dxa"/>
            <w:hideMark/>
          </w:tcPr>
          <w:p w:rsidR="00063E83" w:rsidRPr="00DD1B86" w:rsidRDefault="00063E83" w:rsidP="00DD1B86">
            <w:pPr>
              <w:jc w:val="both"/>
            </w:pPr>
            <w:r w:rsidRPr="00DD1B86">
              <w:t>X6</w:t>
            </w:r>
          </w:p>
        </w:tc>
        <w:tc>
          <w:tcPr>
            <w:tcW w:w="0" w:type="auto"/>
            <w:vMerge/>
            <w:hideMark/>
          </w:tcPr>
          <w:p w:rsidR="00063E83" w:rsidRPr="00DD1B86" w:rsidRDefault="00063E83" w:rsidP="00DD1B86">
            <w:pPr>
              <w:jc w:val="both"/>
            </w:pPr>
          </w:p>
        </w:tc>
      </w:tr>
      <w:tr w:rsidR="00063E83" w:rsidRPr="00DD1B86" w:rsidTr="00063E83">
        <w:tc>
          <w:tcPr>
            <w:tcW w:w="0" w:type="auto"/>
            <w:hideMark/>
          </w:tcPr>
          <w:p w:rsidR="00063E83" w:rsidRPr="00DD1B86" w:rsidRDefault="00063E83" w:rsidP="00DD1B86">
            <w:pPr>
              <w:jc w:val="both"/>
            </w:pPr>
            <w:r w:rsidRPr="00DD1B86">
              <w:t>X3</w:t>
            </w:r>
          </w:p>
        </w:tc>
        <w:tc>
          <w:tcPr>
            <w:tcW w:w="0" w:type="auto"/>
            <w:hideMark/>
          </w:tcPr>
          <w:p w:rsidR="00063E83" w:rsidRPr="00DD1B86" w:rsidRDefault="00063E83" w:rsidP="00DD1B86">
            <w:pPr>
              <w:jc w:val="both"/>
            </w:pPr>
            <w:r w:rsidRPr="00DD1B86">
              <w:t>2</w:t>
            </w:r>
          </w:p>
        </w:tc>
        <w:tc>
          <w:tcPr>
            <w:tcW w:w="0" w:type="auto"/>
            <w:hideMark/>
          </w:tcPr>
          <w:p w:rsidR="00063E83" w:rsidRPr="00DD1B86" w:rsidRDefault="00063E83" w:rsidP="00DD1B86">
            <w:pPr>
              <w:jc w:val="both"/>
            </w:pPr>
            <w:r w:rsidRPr="00DD1B86">
              <w:t>-1</w:t>
            </w:r>
          </w:p>
        </w:tc>
        <w:tc>
          <w:tcPr>
            <w:tcW w:w="0" w:type="auto"/>
            <w:hideMark/>
          </w:tcPr>
          <w:p w:rsidR="00063E83" w:rsidRPr="00DD1B86" w:rsidRDefault="00063E83" w:rsidP="00DD1B86">
            <w:pPr>
              <w:jc w:val="both"/>
            </w:pPr>
            <w:r w:rsidRPr="00DD1B86">
              <w:t>1</w:t>
            </w:r>
          </w:p>
        </w:tc>
        <w:tc>
          <w:tcPr>
            <w:tcW w:w="0" w:type="auto"/>
            <w:hideMark/>
          </w:tcPr>
          <w:p w:rsidR="00063E83" w:rsidRPr="00DD1B86" w:rsidRDefault="00063E83" w:rsidP="00DD1B86">
            <w:pPr>
              <w:jc w:val="both"/>
            </w:pPr>
          </w:p>
        </w:tc>
      </w:tr>
      <w:tr w:rsidR="00063E83" w:rsidRPr="00DD1B86" w:rsidTr="00063E83">
        <w:tc>
          <w:tcPr>
            <w:tcW w:w="0" w:type="auto"/>
            <w:hideMark/>
          </w:tcPr>
          <w:p w:rsidR="00063E83" w:rsidRPr="00DD1B86" w:rsidRDefault="00063E83" w:rsidP="00DD1B86">
            <w:pPr>
              <w:jc w:val="both"/>
            </w:pPr>
            <w:r w:rsidRPr="00DD1B86">
              <w:t>X4</w:t>
            </w:r>
          </w:p>
        </w:tc>
        <w:tc>
          <w:tcPr>
            <w:tcW w:w="0" w:type="auto"/>
            <w:hideMark/>
          </w:tcPr>
          <w:p w:rsidR="00063E83" w:rsidRPr="00DD1B86" w:rsidRDefault="00063E83" w:rsidP="00DD1B86">
            <w:pPr>
              <w:jc w:val="both"/>
            </w:pPr>
            <w:r w:rsidRPr="00DD1B86">
              <w:t>10</w:t>
            </w:r>
          </w:p>
        </w:tc>
        <w:tc>
          <w:tcPr>
            <w:tcW w:w="0" w:type="auto"/>
            <w:hideMark/>
          </w:tcPr>
          <w:p w:rsidR="00063E83" w:rsidRPr="00DD1B86" w:rsidRDefault="00063E83" w:rsidP="00DD1B86">
            <w:pPr>
              <w:jc w:val="both"/>
            </w:pPr>
          </w:p>
        </w:tc>
        <w:tc>
          <w:tcPr>
            <w:tcW w:w="0" w:type="auto"/>
            <w:hideMark/>
          </w:tcPr>
          <w:p w:rsidR="00063E83" w:rsidRPr="00DD1B86" w:rsidRDefault="00063E83" w:rsidP="00DD1B86">
            <w:pPr>
              <w:jc w:val="both"/>
            </w:pPr>
          </w:p>
        </w:tc>
        <w:tc>
          <w:tcPr>
            <w:tcW w:w="0" w:type="auto"/>
            <w:hideMark/>
          </w:tcPr>
          <w:p w:rsidR="00063E83" w:rsidRPr="00DD1B86" w:rsidRDefault="00063E83" w:rsidP="00DD1B86">
            <w:pPr>
              <w:jc w:val="both"/>
            </w:pPr>
            <w:r w:rsidRPr="00DD1B86">
              <w:t>2</w:t>
            </w:r>
          </w:p>
        </w:tc>
      </w:tr>
      <w:tr w:rsidR="00063E83" w:rsidRPr="00DD1B86" w:rsidTr="00063E83">
        <w:tc>
          <w:tcPr>
            <w:tcW w:w="0" w:type="auto"/>
            <w:hideMark/>
          </w:tcPr>
          <w:p w:rsidR="00063E83" w:rsidRPr="00DD1B86" w:rsidRDefault="00063E83" w:rsidP="00DD1B86">
            <w:pPr>
              <w:jc w:val="both"/>
            </w:pPr>
            <w:r w:rsidRPr="00DD1B86">
              <w:t>X1</w:t>
            </w:r>
          </w:p>
        </w:tc>
        <w:tc>
          <w:tcPr>
            <w:tcW w:w="0" w:type="auto"/>
            <w:hideMark/>
          </w:tcPr>
          <w:p w:rsidR="00063E83" w:rsidRPr="00DD1B86" w:rsidRDefault="00063E83" w:rsidP="00DD1B86">
            <w:pPr>
              <w:jc w:val="both"/>
            </w:pPr>
            <w:r w:rsidRPr="00DD1B86">
              <w:t>8</w:t>
            </w:r>
          </w:p>
        </w:tc>
        <w:tc>
          <w:tcPr>
            <w:tcW w:w="0" w:type="auto"/>
            <w:hideMark/>
          </w:tcPr>
          <w:p w:rsidR="00063E83" w:rsidRPr="00DD1B86" w:rsidRDefault="00063E83" w:rsidP="00DD1B86">
            <w:pPr>
              <w:jc w:val="both"/>
            </w:pPr>
          </w:p>
        </w:tc>
        <w:tc>
          <w:tcPr>
            <w:tcW w:w="0" w:type="auto"/>
            <w:hideMark/>
          </w:tcPr>
          <w:p w:rsidR="00063E83" w:rsidRPr="00DD1B86" w:rsidRDefault="00063E83" w:rsidP="00DD1B86">
            <w:pPr>
              <w:jc w:val="both"/>
            </w:pPr>
          </w:p>
        </w:tc>
        <w:tc>
          <w:tcPr>
            <w:tcW w:w="0" w:type="auto"/>
            <w:hideMark/>
          </w:tcPr>
          <w:p w:rsidR="00063E83" w:rsidRPr="00DD1B86" w:rsidRDefault="00063E83" w:rsidP="00DD1B86">
            <w:pPr>
              <w:jc w:val="both"/>
            </w:pPr>
            <w:r w:rsidRPr="00DD1B86">
              <w:t>1</w:t>
            </w:r>
          </w:p>
        </w:tc>
      </w:tr>
      <w:tr w:rsidR="00063E83" w:rsidRPr="00DD1B86" w:rsidTr="00063E83">
        <w:tc>
          <w:tcPr>
            <w:tcW w:w="0" w:type="auto"/>
            <w:hideMark/>
          </w:tcPr>
          <w:p w:rsidR="00063E83" w:rsidRPr="00DD1B86" w:rsidRDefault="00063E83" w:rsidP="00DD1B86">
            <w:pPr>
              <w:jc w:val="both"/>
            </w:pPr>
            <w:r w:rsidRPr="00DD1B86">
              <w:t>X2</w:t>
            </w:r>
          </w:p>
        </w:tc>
        <w:tc>
          <w:tcPr>
            <w:tcW w:w="0" w:type="auto"/>
            <w:hideMark/>
          </w:tcPr>
          <w:p w:rsidR="00063E83" w:rsidRPr="00DD1B86" w:rsidRDefault="00063E83" w:rsidP="00DD1B86">
            <w:pPr>
              <w:jc w:val="both"/>
            </w:pPr>
            <w:r w:rsidRPr="00DD1B86">
              <w:t>6</w:t>
            </w:r>
          </w:p>
        </w:tc>
        <w:tc>
          <w:tcPr>
            <w:tcW w:w="0" w:type="auto"/>
            <w:hideMark/>
          </w:tcPr>
          <w:p w:rsidR="00063E83" w:rsidRPr="00DD1B86" w:rsidRDefault="00063E83" w:rsidP="00DD1B86">
            <w:pPr>
              <w:jc w:val="both"/>
            </w:pPr>
          </w:p>
        </w:tc>
        <w:tc>
          <w:tcPr>
            <w:tcW w:w="0" w:type="auto"/>
            <w:hideMark/>
          </w:tcPr>
          <w:p w:rsidR="00063E83" w:rsidRPr="00DD1B86" w:rsidRDefault="00063E83" w:rsidP="00DD1B86">
            <w:pPr>
              <w:jc w:val="both"/>
            </w:pPr>
          </w:p>
        </w:tc>
        <w:tc>
          <w:tcPr>
            <w:tcW w:w="0" w:type="auto"/>
            <w:hideMark/>
          </w:tcPr>
          <w:p w:rsidR="00063E83" w:rsidRPr="00DD1B86" w:rsidRDefault="00063E83" w:rsidP="00DD1B86">
            <w:pPr>
              <w:jc w:val="both"/>
            </w:pPr>
            <w:r w:rsidRPr="00DD1B86">
              <w:t>1</w:t>
            </w:r>
          </w:p>
        </w:tc>
      </w:tr>
      <w:tr w:rsidR="00063E83" w:rsidRPr="00DD1B86" w:rsidTr="00063E83">
        <w:tc>
          <w:tcPr>
            <w:tcW w:w="0" w:type="auto"/>
            <w:hideMark/>
          </w:tcPr>
          <w:p w:rsidR="00063E83" w:rsidRPr="00DD1B86" w:rsidRDefault="00063E83" w:rsidP="00DD1B86">
            <w:pPr>
              <w:jc w:val="both"/>
            </w:pPr>
            <w:r w:rsidRPr="00DD1B86">
              <w:t>F</w:t>
            </w:r>
          </w:p>
        </w:tc>
        <w:tc>
          <w:tcPr>
            <w:tcW w:w="0" w:type="auto"/>
            <w:hideMark/>
          </w:tcPr>
          <w:p w:rsidR="00063E83" w:rsidRPr="00DD1B86" w:rsidRDefault="00063E83" w:rsidP="00DD1B86">
            <w:pPr>
              <w:jc w:val="both"/>
            </w:pPr>
            <w:r w:rsidRPr="00DD1B86">
              <w:t>20</w:t>
            </w:r>
          </w:p>
        </w:tc>
        <w:tc>
          <w:tcPr>
            <w:tcW w:w="0" w:type="auto"/>
            <w:hideMark/>
          </w:tcPr>
          <w:p w:rsidR="00063E83" w:rsidRPr="00DD1B86" w:rsidRDefault="00063E83" w:rsidP="00DD1B86">
            <w:pPr>
              <w:jc w:val="both"/>
            </w:pPr>
            <w:r w:rsidRPr="00DD1B86">
              <w:t>1</w:t>
            </w:r>
          </w:p>
        </w:tc>
        <w:tc>
          <w:tcPr>
            <w:tcW w:w="0" w:type="auto"/>
            <w:hideMark/>
          </w:tcPr>
          <w:p w:rsidR="00063E83" w:rsidRPr="00DD1B86" w:rsidRDefault="00063E83" w:rsidP="00DD1B86">
            <w:pPr>
              <w:jc w:val="both"/>
            </w:pPr>
            <w:r w:rsidRPr="00DD1B86">
              <w:t>3</w:t>
            </w:r>
          </w:p>
        </w:tc>
        <w:tc>
          <w:tcPr>
            <w:tcW w:w="0" w:type="auto"/>
            <w:hideMark/>
          </w:tcPr>
          <w:p w:rsidR="00063E83" w:rsidRPr="00DD1B86" w:rsidRDefault="00063E83" w:rsidP="00DD1B86">
            <w:pPr>
              <w:jc w:val="both"/>
            </w:pPr>
            <w:r w:rsidRPr="00DD1B86">
              <w:t>3</w:t>
            </w:r>
          </w:p>
        </w:tc>
      </w:tr>
    </w:tbl>
    <w:p w:rsidR="00063E83" w:rsidRPr="00DD1B86" w:rsidRDefault="00063E83" w:rsidP="00063E83">
      <w:pPr>
        <w:ind w:firstLine="709"/>
        <w:jc w:val="both"/>
      </w:pPr>
      <w:r w:rsidRPr="00DD1B86">
        <w:t>Попробуем сразу узнать, не является ли решение оптимальным. Поэтому для остальных строк вычислим только свободные члены (чтобы узнать значения базисных переменных при равенстве свободных переменных нулю) и коэффициенты при свободных переменных в индексной строке.</w:t>
      </w:r>
    </w:p>
    <w:p w:rsidR="00063E83" w:rsidRPr="00DD1B86" w:rsidRDefault="00063E83" w:rsidP="00063E83">
      <w:pPr>
        <w:ind w:firstLine="709"/>
        <w:jc w:val="both"/>
      </w:pPr>
      <w:r w:rsidRPr="00DD1B86">
        <w:t>Свободные члены:</w:t>
      </w:r>
    </w:p>
    <w:p w:rsidR="00063E83" w:rsidRPr="00DD1B86" w:rsidRDefault="00063E83" w:rsidP="00063E83">
      <w:pPr>
        <w:ind w:firstLine="709"/>
        <w:jc w:val="both"/>
      </w:pPr>
      <w:r w:rsidRPr="00DD1B86">
        <w:t xml:space="preserve">- во второй строке </w:t>
      </w:r>
      <w:r w:rsidR="00ED1ABF">
        <w:rPr>
          <w:noProof/>
        </w:rPr>
        <w:pict>
          <v:shape id="Рисунок 63" o:spid="_x0000_i1104" type="#_x0000_t75" alt="https://function-x.ru/linprog/sm105.gif" style="width:63.35pt;height:13.9pt;visibility:visible;mso-wrap-style:square">
            <v:imagedata r:id="rId69" o:title="sm105"/>
          </v:shape>
        </w:pict>
      </w:r>
      <w:r w:rsidRPr="00DD1B86">
        <w:t>;</w:t>
      </w:r>
    </w:p>
    <w:p w:rsidR="00063E83" w:rsidRPr="00DD1B86" w:rsidRDefault="00063E83" w:rsidP="00063E83">
      <w:pPr>
        <w:ind w:firstLine="709"/>
        <w:jc w:val="both"/>
      </w:pPr>
      <w:r w:rsidRPr="00DD1B86">
        <w:t xml:space="preserve">- в третьей строке </w:t>
      </w:r>
      <w:r w:rsidR="00ED1ABF">
        <w:rPr>
          <w:noProof/>
        </w:rPr>
        <w:pict>
          <v:shape id="Рисунок 64" o:spid="_x0000_i1105" type="#_x0000_t75" alt="https://function-x.ru/linprog/sm106.gif" style="width:55.5pt;height:13.9pt;visibility:visible;mso-wrap-style:square">
            <v:imagedata r:id="rId70" o:title="sm106"/>
          </v:shape>
        </w:pict>
      </w:r>
      <w:r w:rsidRPr="00DD1B86">
        <w:t>;</w:t>
      </w:r>
    </w:p>
    <w:p w:rsidR="00063E83" w:rsidRPr="00DD1B86" w:rsidRDefault="00063E83" w:rsidP="00063E83">
      <w:pPr>
        <w:ind w:firstLine="709"/>
        <w:jc w:val="both"/>
      </w:pPr>
      <w:r w:rsidRPr="00DD1B86">
        <w:t xml:space="preserve">- в четвёртой строке </w:t>
      </w:r>
      <w:r w:rsidR="00ED1ABF">
        <w:rPr>
          <w:noProof/>
        </w:rPr>
        <w:pict>
          <v:shape id="_x0000_i1106" type="#_x0000_t75" alt="https://function-x.ru/linprog/sm107.gif" style="width:56.4pt;height:13.9pt;visibility:visible;mso-wrap-style:square">
            <v:imagedata r:id="rId71" o:title="sm107"/>
          </v:shape>
        </w:pict>
      </w:r>
      <w:r w:rsidRPr="00DD1B86">
        <w:t>.</w:t>
      </w:r>
    </w:p>
    <w:p w:rsidR="00063E83" w:rsidRPr="00DD1B86" w:rsidRDefault="00063E83" w:rsidP="00063E83">
      <w:pPr>
        <w:ind w:firstLine="709"/>
        <w:jc w:val="both"/>
      </w:pPr>
      <w:r w:rsidRPr="00DD1B86">
        <w:t>Индексная строка:</w:t>
      </w:r>
    </w:p>
    <w:p w:rsidR="00063E83" w:rsidRPr="00DD1B86" w:rsidRDefault="00ED1ABF" w:rsidP="00063E83">
      <w:pPr>
        <w:ind w:firstLine="709"/>
        <w:jc w:val="both"/>
      </w:pPr>
      <w:r>
        <w:rPr>
          <w:noProof/>
        </w:rPr>
        <w:pict>
          <v:shape id="Рисунок 66" o:spid="_x0000_i1107" type="#_x0000_t75" alt="https://function-x.ru/linprog/sm108.gif" style="width:68.55pt;height:48.6pt;visibility:visible;mso-wrap-style:square">
            <v:imagedata r:id="rId72" o:title="sm108"/>
          </v:shape>
        </w:pict>
      </w:r>
    </w:p>
    <w:p w:rsidR="00063E83" w:rsidRPr="00DD1B86" w:rsidRDefault="00063E83" w:rsidP="00063E83">
      <w:pPr>
        <w:ind w:firstLine="709"/>
        <w:jc w:val="both"/>
      </w:pPr>
      <w:r w:rsidRPr="00DD1B86">
        <w:t>Смотрим в симплексную таблицу 5. Видим, что получено оптимальное решение, так как коэффициенты при свободных неизвестных в индексной строке неотрицательны.</w:t>
      </w:r>
    </w:p>
    <w:p w:rsidR="00063E83" w:rsidRPr="00DD1B86" w:rsidRDefault="00063E83" w:rsidP="00063E83">
      <w:pPr>
        <w:ind w:firstLine="709"/>
        <w:jc w:val="both"/>
      </w:pPr>
      <w:r w:rsidRPr="00DD1B86">
        <w:t>Ответ:</w:t>
      </w:r>
    </w:p>
    <w:p w:rsidR="00063E83" w:rsidRPr="00DD1B86" w:rsidRDefault="00ED1ABF" w:rsidP="00063E83">
      <w:pPr>
        <w:ind w:firstLine="709"/>
        <w:jc w:val="both"/>
      </w:pPr>
      <w:r>
        <w:rPr>
          <w:noProof/>
        </w:rPr>
        <w:pict>
          <v:shape id="Рисунок 67" o:spid="_x0000_i1108" type="#_x0000_t75" alt="https://function-x.ru/linprog/sm109.gif" style="width:97.15pt;height:54.65pt;visibility:visible;mso-wrap-style:square">
            <v:imagedata r:id="rId73" o:title="sm109"/>
          </v:shape>
        </w:pict>
      </w:r>
    </w:p>
    <w:p w:rsidR="006875BD" w:rsidRPr="00DD1B86" w:rsidRDefault="003313AB" w:rsidP="003313AB">
      <w:pPr>
        <w:pStyle w:val="1"/>
        <w:rPr>
          <w:sz w:val="24"/>
        </w:rPr>
      </w:pPr>
      <w:bookmarkStart w:id="21" w:name="_Toc23291352"/>
      <w:r w:rsidRPr="00DD1B86">
        <w:rPr>
          <w:sz w:val="24"/>
        </w:rPr>
        <w:t>7</w:t>
      </w:r>
      <w:r w:rsidR="006875BD" w:rsidRPr="00DD1B86">
        <w:rPr>
          <w:sz w:val="24"/>
        </w:rPr>
        <w:t xml:space="preserve"> Задачи для самоконтроля</w:t>
      </w:r>
      <w:bookmarkEnd w:id="21"/>
    </w:p>
    <w:p w:rsidR="006875BD" w:rsidRPr="00DD1B86" w:rsidRDefault="006875BD" w:rsidP="006875BD">
      <w:pPr>
        <w:ind w:firstLine="709"/>
        <w:jc w:val="both"/>
      </w:pPr>
    </w:p>
    <w:p w:rsidR="006875BD" w:rsidRPr="00DD1B86" w:rsidRDefault="006875BD" w:rsidP="006875BD">
      <w:pPr>
        <w:ind w:firstLine="709"/>
        <w:jc w:val="center"/>
        <w:rPr>
          <w:b/>
        </w:rPr>
      </w:pPr>
      <w:r w:rsidRPr="00DD1B86">
        <w:rPr>
          <w:b/>
        </w:rPr>
        <w:t>Задание №1</w:t>
      </w:r>
    </w:p>
    <w:p w:rsidR="00DD1B86" w:rsidRPr="00DD1B86" w:rsidRDefault="00DD1B86" w:rsidP="00DD1B86">
      <w:pPr>
        <w:widowControl w:val="0"/>
        <w:spacing w:line="360" w:lineRule="auto"/>
        <w:jc w:val="center"/>
        <w:rPr>
          <w:b/>
          <w:u w:val="single"/>
        </w:rPr>
      </w:pPr>
      <w:bookmarkStart w:id="22" w:name="_Toc23291353"/>
      <w:r w:rsidRPr="00DD1B86">
        <w:rPr>
          <w:b/>
          <w:u w:val="single"/>
        </w:rPr>
        <w:t>Тема</w:t>
      </w:r>
      <w:proofErr w:type="gramStart"/>
      <w:r w:rsidRPr="00DD1B86">
        <w:rPr>
          <w:b/>
          <w:u w:val="single"/>
        </w:rPr>
        <w:t>: «</w:t>
      </w:r>
      <w:proofErr w:type="gramEnd"/>
      <w:r w:rsidRPr="00DD1B86">
        <w:rPr>
          <w:b/>
          <w:u w:val="single"/>
        </w:rPr>
        <w:t>. Задача выбора кратчайшего пути».</w:t>
      </w:r>
    </w:p>
    <w:p w:rsidR="00DD1B86" w:rsidRPr="00DD1B86" w:rsidRDefault="00DD1B86" w:rsidP="00DD1B86">
      <w:pPr>
        <w:widowControl w:val="0"/>
        <w:ind w:firstLine="709"/>
        <w:jc w:val="both"/>
      </w:pPr>
      <w:r w:rsidRPr="00DD1B86">
        <w:t>Используя данные о расстояниях между узлами транспортной сети, представленные в таблице 2. Найдите кратчайший путь от узла с номером 1 до узла с номеров 8.</w:t>
      </w:r>
    </w:p>
    <w:p w:rsidR="00DD1B86" w:rsidRPr="00DD1B86" w:rsidRDefault="00DD1B86" w:rsidP="00DD1B86">
      <w:pPr>
        <w:widowControl w:val="0"/>
        <w:ind w:firstLine="709"/>
        <w:jc w:val="both"/>
      </w:pPr>
      <w:r w:rsidRPr="00DD1B86">
        <w:t>Таблица 2 – Варианты заданий для самостоятельного решения</w:t>
      </w:r>
    </w:p>
    <w:tbl>
      <w:tblPr>
        <w:tblW w:w="8446" w:type="dxa"/>
        <w:tblCellMar>
          <w:left w:w="0" w:type="dxa"/>
          <w:right w:w="0" w:type="dxa"/>
        </w:tblCellMar>
        <w:tblLook w:val="04A0"/>
      </w:tblPr>
      <w:tblGrid>
        <w:gridCol w:w="637"/>
        <w:gridCol w:w="780"/>
        <w:gridCol w:w="780"/>
        <w:gridCol w:w="780"/>
        <w:gridCol w:w="781"/>
        <w:gridCol w:w="781"/>
        <w:gridCol w:w="781"/>
        <w:gridCol w:w="781"/>
        <w:gridCol w:w="781"/>
        <w:gridCol w:w="781"/>
        <w:gridCol w:w="783"/>
      </w:tblGrid>
      <w:tr w:rsidR="00DD1B86" w:rsidRPr="00DD1B86" w:rsidTr="008230AB">
        <w:trPr>
          <w:trHeight w:val="276"/>
        </w:trPr>
        <w:tc>
          <w:tcPr>
            <w:tcW w:w="0" w:type="auto"/>
            <w:vMerge w:val="restart"/>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rPr>
                <w:i/>
                <w:iCs/>
              </w:rPr>
            </w:pPr>
            <w:proofErr w:type="spellStart"/>
            <w:r w:rsidRPr="00DD1B86">
              <w:rPr>
                <w:i/>
                <w:iCs/>
              </w:rPr>
              <w:t>c</w:t>
            </w:r>
            <w:proofErr w:type="spellEnd"/>
            <w:r w:rsidRPr="00DD1B86">
              <w:rPr>
                <w:i/>
                <w:iCs/>
              </w:rPr>
              <w:t>(</w:t>
            </w:r>
            <w:proofErr w:type="spellStart"/>
            <w:r w:rsidRPr="00DD1B86">
              <w:rPr>
                <w:i/>
                <w:iCs/>
              </w:rPr>
              <w:t>ij</w:t>
            </w:r>
            <w:proofErr w:type="spellEnd"/>
            <w:r w:rsidRPr="00DD1B86">
              <w:rPr>
                <w:i/>
                <w:iCs/>
              </w:rPr>
              <w:t>)</w:t>
            </w:r>
          </w:p>
        </w:tc>
        <w:tc>
          <w:tcPr>
            <w:tcW w:w="0" w:type="auto"/>
            <w:gridSpan w:val="10"/>
            <w:vMerge w:val="restart"/>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 xml:space="preserve">Расстояние между смежными узлами транспортной сети </w:t>
            </w:r>
            <w:proofErr w:type="spellStart"/>
            <w:r w:rsidRPr="00DD1B86">
              <w:rPr>
                <w:i/>
                <w:iCs/>
              </w:rPr>
              <w:t>c</w:t>
            </w:r>
            <w:proofErr w:type="spellEnd"/>
            <w:r w:rsidRPr="00DD1B86">
              <w:rPr>
                <w:i/>
                <w:iCs/>
              </w:rPr>
              <w:t>(</w:t>
            </w:r>
            <w:proofErr w:type="spellStart"/>
            <w:r w:rsidRPr="00DD1B86">
              <w:rPr>
                <w:i/>
                <w:iCs/>
              </w:rPr>
              <w:t>ij</w:t>
            </w:r>
            <w:proofErr w:type="spellEnd"/>
            <w:r w:rsidRPr="00DD1B86">
              <w:rPr>
                <w:i/>
                <w:iCs/>
              </w:rPr>
              <w:t>)</w:t>
            </w:r>
            <w:r w:rsidRPr="00DD1B86">
              <w:t xml:space="preserve">, км </w:t>
            </w:r>
          </w:p>
          <w:p w:rsidR="00DD1B86" w:rsidRPr="00DD1B86" w:rsidRDefault="00DD1B86" w:rsidP="008230AB">
            <w:pPr>
              <w:jc w:val="center"/>
            </w:pPr>
            <w:r w:rsidRPr="00DD1B86">
              <w:t>по вариантам</w:t>
            </w:r>
          </w:p>
        </w:tc>
      </w:tr>
      <w:tr w:rsidR="00DD1B86" w:rsidRPr="00DD1B86" w:rsidTr="008230AB">
        <w:trPr>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8230AB">
            <w:pPr>
              <w:rPr>
                <w:i/>
                <w:iCs/>
              </w:rPr>
            </w:pPr>
          </w:p>
        </w:tc>
        <w:tc>
          <w:tcPr>
            <w:tcW w:w="0" w:type="auto"/>
            <w:gridSpan w:val="10"/>
            <w:vMerge/>
            <w:tcBorders>
              <w:top w:val="single" w:sz="4" w:space="0" w:color="auto"/>
              <w:left w:val="nil"/>
              <w:bottom w:val="single" w:sz="4" w:space="0" w:color="auto"/>
              <w:right w:val="single" w:sz="4" w:space="0" w:color="auto"/>
            </w:tcBorders>
            <w:vAlign w:val="center"/>
            <w:hideMark/>
          </w:tcPr>
          <w:p w:rsidR="00DD1B86" w:rsidRPr="00DD1B86" w:rsidRDefault="00DD1B86" w:rsidP="008230AB"/>
        </w:tc>
      </w:tr>
      <w:tr w:rsidR="00DD1B86" w:rsidRPr="00DD1B86" w:rsidTr="008230AB">
        <w:trPr>
          <w:trHeight w:val="20"/>
        </w:trPr>
        <w:tc>
          <w:tcPr>
            <w:tcW w:w="0" w:type="auto"/>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DD1B86" w:rsidRPr="00DD1B86" w:rsidRDefault="00DD1B86" w:rsidP="008230AB">
            <w:pPr>
              <w:jc w:val="center"/>
              <w:rPr>
                <w:i/>
                <w:iCs/>
              </w:rPr>
            </w:pP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rPr>
                <w:b/>
                <w:bCs/>
              </w:rPr>
            </w:pPr>
            <w:r w:rsidRPr="00DD1B86">
              <w:rPr>
                <w:b/>
                <w:bCs/>
              </w:rPr>
              <w:t>1</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rPr>
                <w:b/>
                <w:bCs/>
              </w:rPr>
            </w:pPr>
            <w:r w:rsidRPr="00DD1B86">
              <w:rPr>
                <w:b/>
                <w:bCs/>
              </w:rPr>
              <w:t>2</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rPr>
                <w:b/>
                <w:bCs/>
              </w:rPr>
            </w:pPr>
            <w:r w:rsidRPr="00DD1B86">
              <w:rPr>
                <w:b/>
                <w:bCs/>
              </w:rPr>
              <w:t>3</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rPr>
                <w:b/>
                <w:bCs/>
              </w:rPr>
            </w:pPr>
            <w:r w:rsidRPr="00DD1B86">
              <w:rPr>
                <w:b/>
                <w:bCs/>
              </w:rPr>
              <w:t>4</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rPr>
                <w:b/>
                <w:bCs/>
              </w:rPr>
            </w:pPr>
            <w:r w:rsidRPr="00DD1B86">
              <w:rPr>
                <w:b/>
                <w:bCs/>
              </w:rPr>
              <w:t>5</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rPr>
                <w:b/>
                <w:bCs/>
              </w:rPr>
            </w:pPr>
            <w:r w:rsidRPr="00DD1B86">
              <w:rPr>
                <w:b/>
                <w:bCs/>
              </w:rPr>
              <w:t>6</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rPr>
                <w:b/>
                <w:bCs/>
              </w:rPr>
            </w:pPr>
            <w:r w:rsidRPr="00DD1B86">
              <w:rPr>
                <w:b/>
                <w:bCs/>
              </w:rPr>
              <w:t>7</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rPr>
                <w:b/>
                <w:bCs/>
              </w:rPr>
            </w:pPr>
            <w:r w:rsidRPr="00DD1B86">
              <w:rPr>
                <w:b/>
                <w:bCs/>
              </w:rPr>
              <w:t>8</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rPr>
                <w:b/>
                <w:bCs/>
              </w:rPr>
            </w:pPr>
            <w:r w:rsidRPr="00DD1B86">
              <w:rPr>
                <w:b/>
                <w:bCs/>
              </w:rPr>
              <w:t>9</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rPr>
                <w:b/>
                <w:bCs/>
              </w:rPr>
            </w:pPr>
            <w:r w:rsidRPr="00DD1B86">
              <w:rPr>
                <w:b/>
                <w:bCs/>
              </w:rPr>
              <w:t>10</w:t>
            </w:r>
          </w:p>
        </w:tc>
      </w:tr>
      <w:tr w:rsidR="00DD1B86" w:rsidRPr="00DD1B86" w:rsidTr="008230AB">
        <w:trPr>
          <w:trHeight w:val="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rPr>
                <w:i/>
                <w:iCs/>
              </w:rPr>
            </w:pPr>
            <w:proofErr w:type="spellStart"/>
            <w:r w:rsidRPr="00DD1B86">
              <w:rPr>
                <w:i/>
                <w:iCs/>
              </w:rPr>
              <w:t>c</w:t>
            </w:r>
            <w:proofErr w:type="spellEnd"/>
            <w:r w:rsidRPr="00DD1B86">
              <w:rPr>
                <w:i/>
                <w:iCs/>
              </w:rPr>
              <w:t>(12)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20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12</w:t>
            </w:r>
          </w:p>
        </w:tc>
      </w:tr>
      <w:tr w:rsidR="00DD1B86" w:rsidRPr="00DD1B86" w:rsidTr="008230AB">
        <w:trPr>
          <w:trHeight w:val="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rPr>
                <w:i/>
                <w:iCs/>
              </w:rPr>
            </w:pPr>
            <w:proofErr w:type="spellStart"/>
            <w:r w:rsidRPr="00DD1B86">
              <w:rPr>
                <w:i/>
                <w:iCs/>
              </w:rPr>
              <w:t>c</w:t>
            </w:r>
            <w:proofErr w:type="spellEnd"/>
            <w:r w:rsidRPr="00DD1B86">
              <w:rPr>
                <w:i/>
                <w:iCs/>
              </w:rPr>
              <w:t>(13)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14</w:t>
            </w:r>
          </w:p>
        </w:tc>
      </w:tr>
      <w:tr w:rsidR="00DD1B86" w:rsidRPr="00DD1B86" w:rsidTr="008230AB">
        <w:trPr>
          <w:trHeight w:val="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rPr>
                <w:i/>
                <w:iCs/>
              </w:rPr>
            </w:pPr>
            <w:proofErr w:type="spellStart"/>
            <w:r w:rsidRPr="00DD1B86">
              <w:rPr>
                <w:i/>
                <w:iCs/>
              </w:rPr>
              <w:t>c</w:t>
            </w:r>
            <w:proofErr w:type="spellEnd"/>
            <w:r w:rsidRPr="00DD1B86">
              <w:rPr>
                <w:i/>
                <w:iCs/>
              </w:rPr>
              <w:t>(14)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10</w:t>
            </w:r>
          </w:p>
        </w:tc>
      </w:tr>
      <w:tr w:rsidR="00DD1B86" w:rsidRPr="00DD1B86" w:rsidTr="008230AB">
        <w:trPr>
          <w:trHeight w:val="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rPr>
                <w:i/>
                <w:iCs/>
              </w:rPr>
            </w:pPr>
            <w:proofErr w:type="spellStart"/>
            <w:r w:rsidRPr="00DD1B86">
              <w:rPr>
                <w:i/>
                <w:iCs/>
              </w:rPr>
              <w:t>c</w:t>
            </w:r>
            <w:proofErr w:type="spellEnd"/>
            <w:r w:rsidRPr="00DD1B86">
              <w:rPr>
                <w:i/>
                <w:iCs/>
              </w:rPr>
              <w:t>(23)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19</w:t>
            </w:r>
          </w:p>
        </w:tc>
      </w:tr>
      <w:tr w:rsidR="00DD1B86" w:rsidRPr="00DD1B86" w:rsidTr="008230AB">
        <w:trPr>
          <w:trHeight w:val="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rPr>
                <w:i/>
                <w:iCs/>
              </w:rPr>
            </w:pPr>
            <w:proofErr w:type="spellStart"/>
            <w:r w:rsidRPr="00DD1B86">
              <w:rPr>
                <w:i/>
                <w:iCs/>
              </w:rPr>
              <w:t>c</w:t>
            </w:r>
            <w:proofErr w:type="spellEnd"/>
            <w:r w:rsidRPr="00DD1B86">
              <w:rPr>
                <w:i/>
                <w:iCs/>
              </w:rPr>
              <w:t>(26)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20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2</w:t>
            </w:r>
          </w:p>
        </w:tc>
      </w:tr>
      <w:tr w:rsidR="00DD1B86" w:rsidRPr="00DD1B86" w:rsidTr="008230AB">
        <w:trPr>
          <w:trHeight w:val="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rPr>
                <w:i/>
                <w:iCs/>
              </w:rPr>
            </w:pPr>
            <w:proofErr w:type="spellStart"/>
            <w:r w:rsidRPr="00DD1B86">
              <w:rPr>
                <w:i/>
                <w:iCs/>
              </w:rPr>
              <w:t>c</w:t>
            </w:r>
            <w:proofErr w:type="spellEnd"/>
            <w:r w:rsidRPr="00DD1B86">
              <w:rPr>
                <w:i/>
                <w:iCs/>
              </w:rPr>
              <w:t>(27)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14</w:t>
            </w:r>
          </w:p>
        </w:tc>
      </w:tr>
      <w:tr w:rsidR="00DD1B86" w:rsidRPr="00DD1B86" w:rsidTr="008230AB">
        <w:trPr>
          <w:trHeight w:val="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rPr>
                <w:i/>
                <w:iCs/>
              </w:rPr>
            </w:pPr>
            <w:proofErr w:type="spellStart"/>
            <w:r w:rsidRPr="00DD1B86">
              <w:rPr>
                <w:i/>
                <w:iCs/>
              </w:rPr>
              <w:t>c</w:t>
            </w:r>
            <w:proofErr w:type="spellEnd"/>
            <w:r w:rsidRPr="00DD1B86">
              <w:rPr>
                <w:i/>
                <w:iCs/>
              </w:rPr>
              <w:t>(34)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20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20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16</w:t>
            </w:r>
          </w:p>
        </w:tc>
      </w:tr>
      <w:tr w:rsidR="00DD1B86" w:rsidRPr="00DD1B86" w:rsidTr="008230AB">
        <w:trPr>
          <w:trHeight w:val="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rPr>
                <w:i/>
                <w:iCs/>
              </w:rPr>
            </w:pPr>
            <w:proofErr w:type="spellStart"/>
            <w:r w:rsidRPr="00DD1B86">
              <w:rPr>
                <w:i/>
                <w:iCs/>
              </w:rPr>
              <w:t>c</w:t>
            </w:r>
            <w:proofErr w:type="spellEnd"/>
            <w:r w:rsidRPr="00DD1B86">
              <w:rPr>
                <w:i/>
                <w:iCs/>
              </w:rPr>
              <w:t>(35)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20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20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11</w:t>
            </w:r>
          </w:p>
        </w:tc>
      </w:tr>
      <w:tr w:rsidR="00DD1B86" w:rsidRPr="00DD1B86" w:rsidTr="008230AB">
        <w:trPr>
          <w:trHeight w:val="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rPr>
                <w:i/>
                <w:iCs/>
              </w:rPr>
            </w:pPr>
            <w:proofErr w:type="spellStart"/>
            <w:r w:rsidRPr="00DD1B86">
              <w:rPr>
                <w:i/>
                <w:iCs/>
              </w:rPr>
              <w:t>c</w:t>
            </w:r>
            <w:proofErr w:type="spellEnd"/>
            <w:r w:rsidRPr="00DD1B86">
              <w:rPr>
                <w:i/>
                <w:iCs/>
              </w:rPr>
              <w:t>(45)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3</w:t>
            </w:r>
          </w:p>
        </w:tc>
      </w:tr>
      <w:tr w:rsidR="00DD1B86" w:rsidRPr="00DD1B86" w:rsidTr="008230AB">
        <w:trPr>
          <w:trHeight w:val="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rPr>
                <w:i/>
                <w:iCs/>
              </w:rPr>
            </w:pPr>
            <w:proofErr w:type="spellStart"/>
            <w:r w:rsidRPr="00DD1B86">
              <w:rPr>
                <w:i/>
                <w:iCs/>
              </w:rPr>
              <w:t>c</w:t>
            </w:r>
            <w:proofErr w:type="spellEnd"/>
            <w:r w:rsidRPr="00DD1B86">
              <w:rPr>
                <w:i/>
                <w:iCs/>
              </w:rPr>
              <w:t>(48)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4</w:t>
            </w:r>
          </w:p>
        </w:tc>
      </w:tr>
      <w:tr w:rsidR="00DD1B86" w:rsidRPr="00DD1B86" w:rsidTr="008230AB">
        <w:trPr>
          <w:trHeight w:val="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rPr>
                <w:i/>
                <w:iCs/>
              </w:rPr>
            </w:pPr>
            <w:proofErr w:type="spellStart"/>
            <w:r w:rsidRPr="00DD1B86">
              <w:rPr>
                <w:i/>
                <w:iCs/>
              </w:rPr>
              <w:t>c</w:t>
            </w:r>
            <w:proofErr w:type="spellEnd"/>
            <w:r w:rsidRPr="00DD1B86">
              <w:rPr>
                <w:i/>
                <w:iCs/>
              </w:rPr>
              <w:t>(54)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18</w:t>
            </w:r>
          </w:p>
        </w:tc>
      </w:tr>
      <w:tr w:rsidR="00DD1B86" w:rsidRPr="00DD1B86" w:rsidTr="008230AB">
        <w:trPr>
          <w:trHeight w:val="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rPr>
                <w:i/>
                <w:iCs/>
              </w:rPr>
            </w:pPr>
            <w:proofErr w:type="spellStart"/>
            <w:r w:rsidRPr="00DD1B86">
              <w:rPr>
                <w:i/>
                <w:iCs/>
              </w:rPr>
              <w:t>c</w:t>
            </w:r>
            <w:proofErr w:type="spellEnd"/>
            <w:r w:rsidRPr="00DD1B86">
              <w:rPr>
                <w:i/>
                <w:iCs/>
              </w:rPr>
              <w:t>(56)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20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20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12</w:t>
            </w:r>
          </w:p>
        </w:tc>
      </w:tr>
      <w:tr w:rsidR="00DD1B86" w:rsidRPr="00DD1B86" w:rsidTr="008230AB">
        <w:trPr>
          <w:trHeight w:val="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rPr>
                <w:i/>
                <w:iCs/>
              </w:rPr>
            </w:pPr>
            <w:proofErr w:type="spellStart"/>
            <w:r w:rsidRPr="00DD1B86">
              <w:rPr>
                <w:i/>
                <w:iCs/>
              </w:rPr>
              <w:t>c</w:t>
            </w:r>
            <w:proofErr w:type="spellEnd"/>
            <w:r w:rsidRPr="00DD1B86">
              <w:rPr>
                <w:i/>
                <w:iCs/>
              </w:rPr>
              <w:t>(58)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20</w:t>
            </w:r>
          </w:p>
        </w:tc>
      </w:tr>
      <w:tr w:rsidR="00DD1B86" w:rsidRPr="00DD1B86" w:rsidTr="008230AB">
        <w:trPr>
          <w:trHeight w:val="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rPr>
                <w:i/>
                <w:iCs/>
              </w:rPr>
            </w:pPr>
            <w:proofErr w:type="spellStart"/>
            <w:r w:rsidRPr="00DD1B86">
              <w:rPr>
                <w:i/>
                <w:iCs/>
              </w:rPr>
              <w:t>c</w:t>
            </w:r>
            <w:proofErr w:type="spellEnd"/>
            <w:r w:rsidRPr="00DD1B86">
              <w:rPr>
                <w:i/>
                <w:iCs/>
              </w:rPr>
              <w:t>(65)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11</w:t>
            </w:r>
          </w:p>
        </w:tc>
      </w:tr>
      <w:tr w:rsidR="00DD1B86" w:rsidRPr="00DD1B86" w:rsidTr="008230AB">
        <w:trPr>
          <w:trHeight w:val="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rPr>
                <w:i/>
                <w:iCs/>
              </w:rPr>
            </w:pPr>
            <w:proofErr w:type="spellStart"/>
            <w:r w:rsidRPr="00DD1B86">
              <w:rPr>
                <w:i/>
                <w:iCs/>
              </w:rPr>
              <w:t>c</w:t>
            </w:r>
            <w:proofErr w:type="spellEnd"/>
            <w:r w:rsidRPr="00DD1B86">
              <w:rPr>
                <w:i/>
                <w:iCs/>
              </w:rPr>
              <w:t>(67)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20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20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15</w:t>
            </w:r>
          </w:p>
        </w:tc>
      </w:tr>
      <w:tr w:rsidR="00DD1B86" w:rsidRPr="00DD1B86" w:rsidTr="008230AB">
        <w:trPr>
          <w:trHeight w:val="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rPr>
                <w:i/>
                <w:iCs/>
              </w:rPr>
            </w:pPr>
            <w:proofErr w:type="spellStart"/>
            <w:r w:rsidRPr="00DD1B86">
              <w:rPr>
                <w:i/>
                <w:iCs/>
              </w:rPr>
              <w:t>c</w:t>
            </w:r>
            <w:proofErr w:type="spellEnd"/>
            <w:r w:rsidRPr="00DD1B86">
              <w:rPr>
                <w:i/>
                <w:iCs/>
              </w:rPr>
              <w:t>(68)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16</w:t>
            </w:r>
          </w:p>
        </w:tc>
      </w:tr>
      <w:tr w:rsidR="00DD1B86" w:rsidRPr="00DD1B86" w:rsidTr="008230AB">
        <w:trPr>
          <w:trHeight w:val="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rPr>
                <w:i/>
                <w:iCs/>
              </w:rPr>
            </w:pPr>
            <w:proofErr w:type="spellStart"/>
            <w:r w:rsidRPr="00DD1B86">
              <w:rPr>
                <w:i/>
                <w:iCs/>
              </w:rPr>
              <w:t>c</w:t>
            </w:r>
            <w:proofErr w:type="spellEnd"/>
            <w:r w:rsidRPr="00DD1B86">
              <w:rPr>
                <w:i/>
                <w:iCs/>
              </w:rPr>
              <w:t>(72)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20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19</w:t>
            </w:r>
          </w:p>
        </w:tc>
      </w:tr>
      <w:tr w:rsidR="00DD1B86" w:rsidRPr="00DD1B86" w:rsidTr="008230AB">
        <w:trPr>
          <w:trHeight w:val="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rPr>
                <w:i/>
                <w:iCs/>
              </w:rPr>
            </w:pPr>
            <w:proofErr w:type="spellStart"/>
            <w:r w:rsidRPr="00DD1B86">
              <w:rPr>
                <w:i/>
                <w:iCs/>
              </w:rPr>
              <w:t>c</w:t>
            </w:r>
            <w:proofErr w:type="spellEnd"/>
            <w:r w:rsidRPr="00DD1B86">
              <w:rPr>
                <w:i/>
                <w:iCs/>
              </w:rPr>
              <w:t>(76)</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12</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20</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5</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17</w:t>
            </w:r>
          </w:p>
        </w:tc>
      </w:tr>
      <w:tr w:rsidR="00DD1B86" w:rsidRPr="00DD1B86" w:rsidTr="008230AB">
        <w:trPr>
          <w:trHeight w:val="20"/>
        </w:trPr>
        <w:tc>
          <w:tcPr>
            <w:tcW w:w="0" w:type="auto"/>
            <w:tcBorders>
              <w:top w:val="nil"/>
              <w:left w:val="single" w:sz="4" w:space="0" w:color="auto"/>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rPr>
                <w:i/>
                <w:iCs/>
              </w:rPr>
            </w:pPr>
            <w:proofErr w:type="spellStart"/>
            <w:r w:rsidRPr="00DD1B86">
              <w:rPr>
                <w:i/>
                <w:iCs/>
              </w:rPr>
              <w:t>c</w:t>
            </w:r>
            <w:proofErr w:type="spellEnd"/>
            <w:r w:rsidRPr="00DD1B86">
              <w:rPr>
                <w:i/>
                <w:iCs/>
              </w:rPr>
              <w:t>(78)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18</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13</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7</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9</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14</w:t>
            </w:r>
          </w:p>
        </w:tc>
        <w:tc>
          <w:tcPr>
            <w:tcW w:w="0" w:type="auto"/>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D1B86" w:rsidRPr="00DD1B86" w:rsidRDefault="00DD1B86" w:rsidP="008230AB">
            <w:pPr>
              <w:jc w:val="center"/>
            </w:pPr>
            <w:r w:rsidRPr="00DD1B86">
              <w:t>13</w:t>
            </w:r>
          </w:p>
        </w:tc>
      </w:tr>
    </w:tbl>
    <w:p w:rsidR="00DD1B86" w:rsidRPr="00DD1B86" w:rsidRDefault="00DD1B86" w:rsidP="00DD1B86">
      <w:pPr>
        <w:widowControl w:val="0"/>
        <w:spacing w:line="360" w:lineRule="auto"/>
        <w:jc w:val="center"/>
        <w:rPr>
          <w:b/>
        </w:rPr>
      </w:pPr>
    </w:p>
    <w:p w:rsidR="00DD1B86" w:rsidRPr="00DD1B86" w:rsidRDefault="00ED1ABF" w:rsidP="00DD1B86">
      <w:pPr>
        <w:widowControl w:val="0"/>
        <w:spacing w:line="360" w:lineRule="auto"/>
        <w:jc w:val="center"/>
        <w:rPr>
          <w:b/>
        </w:rPr>
      </w:pPr>
      <w:r w:rsidRPr="00ED1ABF">
        <w:rPr>
          <w:b/>
        </w:rPr>
        <w:pict>
          <v:shape id="_x0000_i1109" type="#_x0000_t75" style="width:6in;height:294.05pt">
            <v:imagedata r:id="rId74" o:title="" croptop="19305f" cropbottom="9649f" cropleft="19274f" cropright="16153f"/>
          </v:shape>
        </w:pict>
      </w:r>
      <w:r w:rsidRPr="00ED1ABF">
        <w:pict>
          <v:shape id="_x0000_s1435" type="#_x0000_t202" style="position:absolute;left:0;text-align:left;margin-left:156pt;margin-top:598.9pt;width:38.15pt;height:27pt;z-index:251683840;mso-position-horizontal-relative:text;mso-position-vertical-relative:text" stroked="f">
            <v:textbox style="mso-next-textbox:#_x0000_s1435">
              <w:txbxContent>
                <w:p w:rsidR="00DD1B86" w:rsidRDefault="00DD1B86" w:rsidP="00DD1B86">
                  <w:r>
                    <w:rPr>
                      <w:i/>
                      <w:iCs/>
                      <w:lang w:val="en-US"/>
                    </w:rPr>
                    <w:t>c</w:t>
                  </w:r>
                  <w:r>
                    <w:rPr>
                      <w:i/>
                      <w:iCs/>
                      <w:vertAlign w:val="subscript"/>
                      <w:lang w:val="en-US"/>
                    </w:rPr>
                    <w:t>48</w:t>
                  </w:r>
                </w:p>
              </w:txbxContent>
            </v:textbox>
          </v:shape>
        </w:pict>
      </w:r>
    </w:p>
    <w:p w:rsidR="00DD1B86" w:rsidRPr="00DD1B86" w:rsidRDefault="00DD1B86" w:rsidP="00DD1B86">
      <w:pPr>
        <w:widowControl w:val="0"/>
        <w:spacing w:line="360" w:lineRule="auto"/>
        <w:jc w:val="center"/>
        <w:rPr>
          <w:b/>
        </w:rPr>
      </w:pPr>
      <w:r w:rsidRPr="00DD1B86">
        <w:rPr>
          <w:b/>
        </w:rPr>
        <w:t>Задание №2</w:t>
      </w:r>
    </w:p>
    <w:p w:rsidR="00DD1B86" w:rsidRPr="00DD1B86" w:rsidRDefault="00DD1B86" w:rsidP="00DD1B86">
      <w:pPr>
        <w:widowControl w:val="0"/>
        <w:spacing w:line="360" w:lineRule="auto"/>
        <w:jc w:val="center"/>
        <w:rPr>
          <w:b/>
          <w:u w:val="single"/>
        </w:rPr>
      </w:pPr>
      <w:r w:rsidRPr="00DD1B86">
        <w:rPr>
          <w:b/>
          <w:u w:val="single"/>
        </w:rPr>
        <w:t>Тема: «Транспортная задача».</w:t>
      </w:r>
    </w:p>
    <w:p w:rsidR="00DD1B86" w:rsidRPr="00DD1B86" w:rsidRDefault="00DD1B86" w:rsidP="00DD1B86">
      <w:pPr>
        <w:widowControl w:val="0"/>
        <w:spacing w:line="360" w:lineRule="auto"/>
        <w:jc w:val="center"/>
        <w:rPr>
          <w:b/>
          <w:u w:val="single"/>
        </w:rPr>
      </w:pPr>
    </w:p>
    <w:p w:rsidR="00DD1B86" w:rsidRPr="00DD1B86" w:rsidRDefault="00DD1B86" w:rsidP="00DD1B86">
      <w:pPr>
        <w:widowControl w:val="0"/>
        <w:tabs>
          <w:tab w:val="left" w:pos="993"/>
        </w:tabs>
        <w:ind w:firstLine="709"/>
        <w:jc w:val="both"/>
        <w:rPr>
          <w:b/>
          <w:u w:val="single"/>
        </w:rPr>
      </w:pPr>
      <w:r w:rsidRPr="00DD1B86">
        <w:t>Решите задачу, используя исходные данные о характеристике заказов, представленные в таблице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19"/>
        <w:gridCol w:w="2240"/>
        <w:gridCol w:w="2422"/>
        <w:gridCol w:w="775"/>
        <w:gridCol w:w="775"/>
        <w:gridCol w:w="773"/>
        <w:gridCol w:w="835"/>
        <w:gridCol w:w="835"/>
        <w:gridCol w:w="833"/>
      </w:tblGrid>
      <w:tr w:rsidR="00DD1B86" w:rsidRPr="00DD1B86" w:rsidTr="008230AB">
        <w:trPr>
          <w:cantSplit/>
          <w:tblHeader/>
        </w:trPr>
        <w:tc>
          <w:tcPr>
            <w:tcW w:w="569"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center"/>
            </w:pPr>
            <w:r w:rsidRPr="00DD1B86">
              <w:rPr>
                <w:b/>
                <w:bCs/>
              </w:rPr>
              <w:lastRenderedPageBreak/>
              <w:t>Вариант</w:t>
            </w:r>
          </w:p>
        </w:tc>
        <w:tc>
          <w:tcPr>
            <w:tcW w:w="1046"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center"/>
              <w:rPr>
                <w:b/>
                <w:bCs/>
              </w:rPr>
            </w:pPr>
            <w:proofErr w:type="spellStart"/>
            <w:r w:rsidRPr="00DD1B86">
              <w:rPr>
                <w:b/>
                <w:bCs/>
              </w:rPr>
              <w:t>Грузо</w:t>
            </w:r>
            <w:proofErr w:type="spellEnd"/>
            <w:r w:rsidRPr="00DD1B86">
              <w:rPr>
                <w:b/>
                <w:bCs/>
              </w:rPr>
              <w:t>-</w:t>
            </w:r>
          </w:p>
          <w:p w:rsidR="00DD1B86" w:rsidRPr="00DD1B86" w:rsidRDefault="00DD1B86" w:rsidP="008230AB">
            <w:pPr>
              <w:pStyle w:val="a3"/>
              <w:tabs>
                <w:tab w:val="left" w:pos="0"/>
              </w:tabs>
              <w:jc w:val="center"/>
              <w:rPr>
                <w:b/>
                <w:bCs/>
              </w:rPr>
            </w:pPr>
            <w:r w:rsidRPr="00DD1B86">
              <w:rPr>
                <w:b/>
                <w:bCs/>
              </w:rPr>
              <w:t>получатели</w:t>
            </w:r>
          </w:p>
        </w:tc>
        <w:tc>
          <w:tcPr>
            <w:tcW w:w="113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center"/>
              <w:rPr>
                <w:b/>
                <w:bCs/>
              </w:rPr>
            </w:pPr>
            <w:r w:rsidRPr="00DD1B86">
              <w:rPr>
                <w:b/>
                <w:bCs/>
              </w:rPr>
              <w:t xml:space="preserve">Требуемый объем перевозок грузополучателям, </w:t>
            </w:r>
            <w:proofErr w:type="gramStart"/>
            <w:r w:rsidRPr="00DD1B86">
              <w:rPr>
                <w:b/>
                <w:bCs/>
              </w:rPr>
              <w:t>т</w:t>
            </w:r>
            <w:proofErr w:type="gramEnd"/>
          </w:p>
        </w:tc>
        <w:tc>
          <w:tcPr>
            <w:tcW w:w="1084" w:type="pct"/>
            <w:gridSpan w:val="3"/>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center"/>
              <w:rPr>
                <w:b/>
                <w:bCs/>
              </w:rPr>
            </w:pPr>
            <w:r w:rsidRPr="00DD1B86">
              <w:rPr>
                <w:b/>
                <w:bCs/>
              </w:rPr>
              <w:t xml:space="preserve">Расстояние от грузоотправителя до грузополучателя, </w:t>
            </w:r>
            <w:proofErr w:type="gramStart"/>
            <w:r w:rsidRPr="00DD1B86">
              <w:rPr>
                <w:b/>
                <w:bCs/>
              </w:rPr>
              <w:t>км</w:t>
            </w:r>
            <w:proofErr w:type="gramEnd"/>
          </w:p>
        </w:tc>
        <w:tc>
          <w:tcPr>
            <w:tcW w:w="1171" w:type="pct"/>
            <w:gridSpan w:val="3"/>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center"/>
              <w:rPr>
                <w:b/>
                <w:bCs/>
              </w:rPr>
            </w:pPr>
            <w:r w:rsidRPr="00DD1B86">
              <w:rPr>
                <w:b/>
                <w:bCs/>
              </w:rPr>
              <w:t xml:space="preserve">Возможный объем перевозок от грузоотправителей, </w:t>
            </w:r>
            <w:proofErr w:type="gramStart"/>
            <w:r w:rsidRPr="00DD1B86">
              <w:rPr>
                <w:b/>
                <w:bCs/>
              </w:rPr>
              <w:t>т</w:t>
            </w:r>
            <w:proofErr w:type="gramEnd"/>
          </w:p>
        </w:tc>
      </w:tr>
      <w:tr w:rsidR="00DD1B86" w:rsidRPr="00DD1B86" w:rsidTr="008230AB">
        <w:trPr>
          <w:cantSplit/>
          <w:tblHeader/>
        </w:trPr>
        <w:tc>
          <w:tcPr>
            <w:tcW w:w="569"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8230AB"/>
        </w:tc>
        <w:tc>
          <w:tcPr>
            <w:tcW w:w="1046" w:type="pct"/>
            <w:tcBorders>
              <w:top w:val="single" w:sz="4" w:space="0" w:color="auto"/>
              <w:left w:val="single" w:sz="4" w:space="0" w:color="auto"/>
              <w:bottom w:val="single" w:sz="4" w:space="0" w:color="auto"/>
              <w:right w:val="single" w:sz="4" w:space="0" w:color="auto"/>
            </w:tcBorders>
          </w:tcPr>
          <w:p w:rsidR="00DD1B86" w:rsidRPr="00DD1B86" w:rsidRDefault="00DD1B86" w:rsidP="008230AB">
            <w:pPr>
              <w:pStyle w:val="a3"/>
              <w:tabs>
                <w:tab w:val="left" w:pos="0"/>
              </w:tabs>
              <w:jc w:val="both"/>
            </w:pPr>
          </w:p>
        </w:tc>
        <w:tc>
          <w:tcPr>
            <w:tcW w:w="1131" w:type="pct"/>
            <w:tcBorders>
              <w:top w:val="single" w:sz="4" w:space="0" w:color="auto"/>
              <w:left w:val="single" w:sz="4" w:space="0" w:color="auto"/>
              <w:bottom w:val="single" w:sz="4" w:space="0" w:color="auto"/>
              <w:right w:val="single" w:sz="4" w:space="0" w:color="auto"/>
            </w:tcBorders>
          </w:tcPr>
          <w:p w:rsidR="00DD1B86" w:rsidRPr="00DD1B86" w:rsidRDefault="00DD1B86" w:rsidP="008230AB">
            <w:pPr>
              <w:pStyle w:val="a3"/>
              <w:tabs>
                <w:tab w:val="left" w:pos="0"/>
              </w:tabs>
              <w:jc w:val="center"/>
              <w:rPr>
                <w:b/>
                <w:bCs/>
              </w:rPr>
            </w:pP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center"/>
              <w:rPr>
                <w:b/>
                <w:bCs/>
              </w:rPr>
            </w:pPr>
            <w:r w:rsidRPr="00DD1B86">
              <w:rPr>
                <w:b/>
                <w:bCs/>
              </w:rPr>
              <w:t>1</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center"/>
              <w:rPr>
                <w:b/>
                <w:bCs/>
              </w:rPr>
            </w:pPr>
            <w:r w:rsidRPr="00DD1B86">
              <w:rPr>
                <w:b/>
                <w:bCs/>
              </w:rPr>
              <w:t>2</w:t>
            </w:r>
          </w:p>
        </w:tc>
        <w:tc>
          <w:tcPr>
            <w:tcW w:w="36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center"/>
              <w:rPr>
                <w:b/>
                <w:bCs/>
              </w:rPr>
            </w:pPr>
            <w:r w:rsidRPr="00DD1B86">
              <w:rPr>
                <w:b/>
                <w:bCs/>
              </w:rPr>
              <w:t>3</w:t>
            </w:r>
          </w:p>
        </w:tc>
        <w:tc>
          <w:tcPr>
            <w:tcW w:w="390"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center"/>
              <w:rPr>
                <w:b/>
                <w:bCs/>
              </w:rPr>
            </w:pPr>
            <w:r w:rsidRPr="00DD1B86">
              <w:rPr>
                <w:b/>
                <w:bCs/>
              </w:rPr>
              <w:t>1</w:t>
            </w:r>
          </w:p>
        </w:tc>
        <w:tc>
          <w:tcPr>
            <w:tcW w:w="390"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center"/>
              <w:rPr>
                <w:b/>
                <w:bCs/>
              </w:rPr>
            </w:pPr>
            <w:r w:rsidRPr="00DD1B86">
              <w:rPr>
                <w:b/>
                <w:bCs/>
              </w:rPr>
              <w:t>2</w:t>
            </w:r>
          </w:p>
        </w:tc>
        <w:tc>
          <w:tcPr>
            <w:tcW w:w="390"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center"/>
              <w:rPr>
                <w:b/>
                <w:bCs/>
              </w:rPr>
            </w:pPr>
            <w:r w:rsidRPr="00DD1B86">
              <w:rPr>
                <w:b/>
                <w:bCs/>
              </w:rPr>
              <w:t>3</w:t>
            </w:r>
          </w:p>
        </w:tc>
      </w:tr>
      <w:tr w:rsidR="00DD1B86" w:rsidRPr="00DD1B86" w:rsidTr="008230AB">
        <w:trPr>
          <w:cantSplit/>
        </w:trPr>
        <w:tc>
          <w:tcPr>
            <w:tcW w:w="569"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center"/>
              <w:rPr>
                <w:b/>
                <w:bCs/>
              </w:rPr>
            </w:pPr>
            <w:r w:rsidRPr="00DD1B86">
              <w:rPr>
                <w:b/>
                <w:bCs/>
              </w:rPr>
              <w:t>1</w:t>
            </w:r>
          </w:p>
        </w:tc>
        <w:tc>
          <w:tcPr>
            <w:tcW w:w="1046"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i/>
                <w:iCs/>
                <w:vertAlign w:val="subscript"/>
              </w:rPr>
            </w:pPr>
            <w:r w:rsidRPr="00DD1B86">
              <w:rPr>
                <w:i/>
                <w:iCs/>
              </w:rPr>
              <w:t>1-ый</w:t>
            </w:r>
          </w:p>
        </w:tc>
        <w:tc>
          <w:tcPr>
            <w:tcW w:w="113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jc w:val="both"/>
            </w:pPr>
            <w:r w:rsidRPr="00DD1B86">
              <w:t>255</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jc w:val="both"/>
            </w:pPr>
            <w:r w:rsidRPr="00DD1B86">
              <w:t>10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jc w:val="both"/>
            </w:pPr>
            <w:r w:rsidRPr="00DD1B86">
              <w:rPr>
                <w:lang w:val="en-US"/>
              </w:rPr>
              <w:t>1</w:t>
            </w:r>
            <w:r w:rsidRPr="00DD1B86">
              <w:t>5</w:t>
            </w:r>
          </w:p>
        </w:tc>
        <w:tc>
          <w:tcPr>
            <w:tcW w:w="36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jc w:val="both"/>
              <w:rPr>
                <w:lang w:val="en-US"/>
              </w:rPr>
            </w:pPr>
            <w:r w:rsidRPr="00DD1B86">
              <w:t>3</w:t>
            </w:r>
            <w:r w:rsidRPr="00DD1B86">
              <w:rPr>
                <w:lang w:val="en-US"/>
              </w:rPr>
              <w:t>5</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pPr>
            <w:r w:rsidRPr="00DD1B86">
              <w:t>120</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pPr>
            <w:r w:rsidRPr="00DD1B86">
              <w:t>200</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pPr>
            <w:r w:rsidRPr="00DD1B86">
              <w:t>175</w:t>
            </w:r>
          </w:p>
        </w:tc>
      </w:tr>
      <w:tr w:rsidR="00DD1B86" w:rsidRPr="00DD1B86" w:rsidTr="008230AB">
        <w:trPr>
          <w:cantSplit/>
        </w:trPr>
        <w:tc>
          <w:tcPr>
            <w:tcW w:w="569"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8230AB">
            <w:pPr>
              <w:rPr>
                <w:b/>
                <w:bCs/>
              </w:rPr>
            </w:pPr>
          </w:p>
        </w:tc>
        <w:tc>
          <w:tcPr>
            <w:tcW w:w="1046"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i/>
                <w:iCs/>
                <w:vertAlign w:val="subscript"/>
              </w:rPr>
            </w:pPr>
            <w:r w:rsidRPr="00DD1B86">
              <w:rPr>
                <w:i/>
                <w:iCs/>
              </w:rPr>
              <w:t>2-ой</w:t>
            </w:r>
          </w:p>
        </w:tc>
        <w:tc>
          <w:tcPr>
            <w:tcW w:w="113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lang w:val="en-US"/>
              </w:rPr>
            </w:pPr>
            <w:r w:rsidRPr="00DD1B86">
              <w:rPr>
                <w:lang w:val="en-US"/>
              </w:rPr>
              <w:t>2</w:t>
            </w:r>
            <w:proofErr w:type="spellStart"/>
            <w:r w:rsidRPr="00DD1B86">
              <w:t>2</w:t>
            </w:r>
            <w:proofErr w:type="spellEnd"/>
            <w:r w:rsidRPr="00DD1B86">
              <w:rPr>
                <w:lang w:val="en-US"/>
              </w:rPr>
              <w:t>5</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lang w:val="en-US"/>
              </w:rPr>
            </w:pPr>
            <w:r w:rsidRPr="00DD1B86">
              <w:rPr>
                <w:lang w:val="en-US"/>
              </w:rPr>
              <w:t>40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lang w:val="en-US"/>
              </w:rPr>
            </w:pPr>
            <w:r w:rsidRPr="00DD1B86">
              <w:rPr>
                <w:lang w:val="en-US"/>
              </w:rPr>
              <w:t>70</w:t>
            </w:r>
          </w:p>
        </w:tc>
        <w:tc>
          <w:tcPr>
            <w:tcW w:w="36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lang w:val="en-US"/>
              </w:rPr>
            </w:pPr>
            <w:r w:rsidRPr="00DD1B86">
              <w:rPr>
                <w:lang w:val="en-US"/>
              </w:rPr>
              <w:t>60</w:t>
            </w:r>
          </w:p>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8230AB"/>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8230AB"/>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8230AB"/>
        </w:tc>
      </w:tr>
      <w:tr w:rsidR="00DD1B86" w:rsidRPr="00DD1B86" w:rsidTr="008230AB">
        <w:trPr>
          <w:cantSplit/>
        </w:trPr>
        <w:tc>
          <w:tcPr>
            <w:tcW w:w="569"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center"/>
              <w:rPr>
                <w:b/>
                <w:bCs/>
              </w:rPr>
            </w:pPr>
            <w:r w:rsidRPr="00DD1B86">
              <w:rPr>
                <w:b/>
                <w:bCs/>
              </w:rPr>
              <w:t>2</w:t>
            </w:r>
          </w:p>
        </w:tc>
        <w:tc>
          <w:tcPr>
            <w:tcW w:w="1046"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i/>
                <w:iCs/>
                <w:vertAlign w:val="subscript"/>
              </w:rPr>
            </w:pPr>
            <w:r w:rsidRPr="00DD1B86">
              <w:rPr>
                <w:i/>
                <w:iCs/>
              </w:rPr>
              <w:t>1-ый</w:t>
            </w:r>
          </w:p>
        </w:tc>
        <w:tc>
          <w:tcPr>
            <w:tcW w:w="113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jc w:val="both"/>
            </w:pPr>
            <w:r w:rsidRPr="00DD1B86">
              <w:t>1</w:t>
            </w:r>
            <w:r w:rsidRPr="00DD1B86">
              <w:rPr>
                <w:lang w:val="en-US"/>
              </w:rPr>
              <w:t>9</w:t>
            </w:r>
            <w:r w:rsidRPr="00DD1B86">
              <w:t>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jc w:val="both"/>
            </w:pPr>
            <w:r w:rsidRPr="00DD1B86">
              <w:t>10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jc w:val="both"/>
              <w:rPr>
                <w:lang w:val="en-US"/>
              </w:rPr>
            </w:pPr>
            <w:r w:rsidRPr="00DD1B86">
              <w:t>5</w:t>
            </w:r>
            <w:r w:rsidRPr="00DD1B86">
              <w:rPr>
                <w:lang w:val="en-US"/>
              </w:rPr>
              <w:t>0</w:t>
            </w:r>
          </w:p>
        </w:tc>
        <w:tc>
          <w:tcPr>
            <w:tcW w:w="36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jc w:val="both"/>
            </w:pPr>
            <w:r w:rsidRPr="00DD1B86">
              <w:rPr>
                <w:lang w:val="en-US"/>
              </w:rPr>
              <w:t>8</w:t>
            </w:r>
            <w:r w:rsidRPr="00DD1B86">
              <w:t>0</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pPr>
            <w:r w:rsidRPr="00DD1B86">
              <w:t>69</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pPr>
            <w:r w:rsidRPr="00DD1B86">
              <w:t>56</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pPr>
            <w:r w:rsidRPr="00DD1B86">
              <w:t>175</w:t>
            </w:r>
          </w:p>
        </w:tc>
      </w:tr>
      <w:tr w:rsidR="00DD1B86" w:rsidRPr="00DD1B86" w:rsidTr="008230AB">
        <w:trPr>
          <w:cantSplit/>
        </w:trPr>
        <w:tc>
          <w:tcPr>
            <w:tcW w:w="569"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8230AB">
            <w:pPr>
              <w:rPr>
                <w:b/>
                <w:bCs/>
              </w:rPr>
            </w:pPr>
          </w:p>
        </w:tc>
        <w:tc>
          <w:tcPr>
            <w:tcW w:w="1046"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i/>
                <w:iCs/>
                <w:vertAlign w:val="subscript"/>
              </w:rPr>
            </w:pPr>
            <w:r w:rsidRPr="00DD1B86">
              <w:rPr>
                <w:i/>
                <w:iCs/>
              </w:rPr>
              <w:t>2-ой</w:t>
            </w:r>
          </w:p>
        </w:tc>
        <w:tc>
          <w:tcPr>
            <w:tcW w:w="113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pPr>
            <w:r w:rsidRPr="00DD1B86">
              <w:rPr>
                <w:lang w:val="en-US"/>
              </w:rPr>
              <w:t>1</w:t>
            </w:r>
            <w:r w:rsidRPr="00DD1B86">
              <w:t>10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lang w:val="en-US"/>
              </w:rPr>
            </w:pPr>
            <w:r w:rsidRPr="00DD1B86">
              <w:rPr>
                <w:lang w:val="en-US"/>
              </w:rPr>
              <w:t>17</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lang w:val="en-US"/>
              </w:rPr>
            </w:pPr>
            <w:r w:rsidRPr="00DD1B86">
              <w:rPr>
                <w:lang w:val="en-US"/>
              </w:rPr>
              <w:t>20</w:t>
            </w:r>
          </w:p>
        </w:tc>
        <w:tc>
          <w:tcPr>
            <w:tcW w:w="36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lang w:val="en-US"/>
              </w:rPr>
            </w:pPr>
            <w:r w:rsidRPr="00DD1B86">
              <w:rPr>
                <w:lang w:val="en-US"/>
              </w:rPr>
              <w:t>30</w:t>
            </w:r>
          </w:p>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8230AB"/>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8230AB"/>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8230AB"/>
        </w:tc>
      </w:tr>
      <w:tr w:rsidR="00DD1B86" w:rsidRPr="00DD1B86" w:rsidTr="008230AB">
        <w:trPr>
          <w:cantSplit/>
        </w:trPr>
        <w:tc>
          <w:tcPr>
            <w:tcW w:w="569"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center"/>
              <w:rPr>
                <w:b/>
                <w:bCs/>
              </w:rPr>
            </w:pPr>
            <w:r w:rsidRPr="00DD1B86">
              <w:rPr>
                <w:b/>
                <w:bCs/>
              </w:rPr>
              <w:t>3</w:t>
            </w:r>
          </w:p>
        </w:tc>
        <w:tc>
          <w:tcPr>
            <w:tcW w:w="1046"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i/>
                <w:iCs/>
                <w:vertAlign w:val="subscript"/>
              </w:rPr>
            </w:pPr>
            <w:r w:rsidRPr="00DD1B86">
              <w:rPr>
                <w:i/>
                <w:iCs/>
              </w:rPr>
              <w:t>1-ый</w:t>
            </w:r>
          </w:p>
        </w:tc>
        <w:tc>
          <w:tcPr>
            <w:tcW w:w="113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jc w:val="both"/>
            </w:pPr>
            <w:r w:rsidRPr="00DD1B86">
              <w:t>50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jc w:val="both"/>
              <w:rPr>
                <w:lang w:val="en-US"/>
              </w:rPr>
            </w:pPr>
            <w:r w:rsidRPr="00DD1B86">
              <w:t>10</w:t>
            </w:r>
            <w:r w:rsidRPr="00DD1B86">
              <w:rPr>
                <w:lang w:val="en-US"/>
              </w:rPr>
              <w:t>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jc w:val="both"/>
            </w:pPr>
            <w:r w:rsidRPr="00DD1B86">
              <w:rPr>
                <w:lang w:val="en-US"/>
              </w:rPr>
              <w:t>7</w:t>
            </w:r>
            <w:r w:rsidRPr="00DD1B86">
              <w:t>5</w:t>
            </w:r>
          </w:p>
        </w:tc>
        <w:tc>
          <w:tcPr>
            <w:tcW w:w="36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jc w:val="both"/>
            </w:pPr>
            <w:r w:rsidRPr="00DD1B86">
              <w:rPr>
                <w:lang w:val="en-US"/>
              </w:rPr>
              <w:t>5</w:t>
            </w:r>
            <w:r w:rsidRPr="00DD1B86">
              <w:t>0</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pPr>
            <w:r w:rsidRPr="00DD1B86">
              <w:rPr>
                <w:lang w:val="en-US"/>
              </w:rPr>
              <w:t>3</w:t>
            </w:r>
            <w:proofErr w:type="spellStart"/>
            <w:r w:rsidRPr="00DD1B86">
              <w:t>3</w:t>
            </w:r>
            <w:proofErr w:type="spellEnd"/>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pPr>
            <w:r w:rsidRPr="00DD1B86">
              <w:rPr>
                <w:lang w:val="en-US"/>
              </w:rPr>
              <w:t>34</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pPr>
            <w:r w:rsidRPr="00DD1B86">
              <w:t>90</w:t>
            </w:r>
          </w:p>
        </w:tc>
      </w:tr>
      <w:tr w:rsidR="00DD1B86" w:rsidRPr="00DD1B86" w:rsidTr="008230AB">
        <w:trPr>
          <w:cantSplit/>
        </w:trPr>
        <w:tc>
          <w:tcPr>
            <w:tcW w:w="569"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8230AB">
            <w:pPr>
              <w:rPr>
                <w:b/>
                <w:bCs/>
              </w:rPr>
            </w:pPr>
          </w:p>
        </w:tc>
        <w:tc>
          <w:tcPr>
            <w:tcW w:w="1046"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i/>
                <w:iCs/>
                <w:vertAlign w:val="subscript"/>
              </w:rPr>
            </w:pPr>
            <w:r w:rsidRPr="00DD1B86">
              <w:rPr>
                <w:i/>
                <w:iCs/>
              </w:rPr>
              <w:t>2-ой</w:t>
            </w:r>
          </w:p>
        </w:tc>
        <w:tc>
          <w:tcPr>
            <w:tcW w:w="113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lang w:val="en-US"/>
              </w:rPr>
            </w:pPr>
            <w:r w:rsidRPr="00DD1B86">
              <w:t>1</w:t>
            </w:r>
            <w:r w:rsidRPr="00DD1B86">
              <w:rPr>
                <w:lang w:val="en-US"/>
              </w:rPr>
              <w:t>40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lang w:val="en-US"/>
              </w:rPr>
            </w:pPr>
            <w:r w:rsidRPr="00DD1B86">
              <w:rPr>
                <w:lang w:val="en-US"/>
              </w:rPr>
              <w:t>20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lang w:val="en-US"/>
              </w:rPr>
            </w:pPr>
            <w:r w:rsidRPr="00DD1B86">
              <w:rPr>
                <w:lang w:val="en-US"/>
              </w:rPr>
              <w:t>15</w:t>
            </w:r>
          </w:p>
        </w:tc>
        <w:tc>
          <w:tcPr>
            <w:tcW w:w="36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lang w:val="en-US"/>
              </w:rPr>
            </w:pPr>
            <w:r w:rsidRPr="00DD1B86">
              <w:rPr>
                <w:lang w:val="en-US"/>
              </w:rPr>
              <w:t>100</w:t>
            </w:r>
          </w:p>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8230AB"/>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8230AB"/>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8230AB"/>
        </w:tc>
      </w:tr>
      <w:tr w:rsidR="00DD1B86" w:rsidRPr="00DD1B86" w:rsidTr="008230AB">
        <w:trPr>
          <w:cantSplit/>
        </w:trPr>
        <w:tc>
          <w:tcPr>
            <w:tcW w:w="569"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center"/>
              <w:rPr>
                <w:b/>
                <w:bCs/>
              </w:rPr>
            </w:pPr>
            <w:r w:rsidRPr="00DD1B86">
              <w:rPr>
                <w:b/>
                <w:bCs/>
              </w:rPr>
              <w:t>4</w:t>
            </w:r>
          </w:p>
        </w:tc>
        <w:tc>
          <w:tcPr>
            <w:tcW w:w="1046"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i/>
                <w:iCs/>
                <w:vertAlign w:val="subscript"/>
              </w:rPr>
            </w:pPr>
            <w:r w:rsidRPr="00DD1B86">
              <w:rPr>
                <w:i/>
                <w:iCs/>
              </w:rPr>
              <w:t>1-ый</w:t>
            </w:r>
          </w:p>
        </w:tc>
        <w:tc>
          <w:tcPr>
            <w:tcW w:w="113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jc w:val="both"/>
            </w:pPr>
            <w:r w:rsidRPr="00DD1B86">
              <w:rPr>
                <w:lang w:val="en-US"/>
              </w:rPr>
              <w:t>1</w:t>
            </w:r>
            <w:r w:rsidRPr="00DD1B86">
              <w:t>00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jc w:val="both"/>
            </w:pPr>
            <w:r w:rsidRPr="00DD1B86">
              <w:t>10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jc w:val="both"/>
            </w:pPr>
            <w:r w:rsidRPr="00DD1B86">
              <w:rPr>
                <w:lang w:val="en-US"/>
              </w:rPr>
              <w:t>2</w:t>
            </w:r>
            <w:r w:rsidRPr="00DD1B86">
              <w:t>5</w:t>
            </w:r>
          </w:p>
        </w:tc>
        <w:tc>
          <w:tcPr>
            <w:tcW w:w="36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jc w:val="both"/>
            </w:pPr>
            <w:r w:rsidRPr="00DD1B86">
              <w:t>40</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pPr>
            <w:r w:rsidRPr="00DD1B86">
              <w:t>112</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pPr>
            <w:r w:rsidRPr="00DD1B86">
              <w:t>100</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pPr>
            <w:r w:rsidRPr="00DD1B86">
              <w:t>108</w:t>
            </w:r>
          </w:p>
        </w:tc>
      </w:tr>
      <w:tr w:rsidR="00DD1B86" w:rsidRPr="00DD1B86" w:rsidTr="008230AB">
        <w:trPr>
          <w:cantSplit/>
        </w:trPr>
        <w:tc>
          <w:tcPr>
            <w:tcW w:w="569"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8230AB">
            <w:pPr>
              <w:rPr>
                <w:b/>
                <w:bCs/>
              </w:rPr>
            </w:pPr>
          </w:p>
        </w:tc>
        <w:tc>
          <w:tcPr>
            <w:tcW w:w="1046"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i/>
                <w:iCs/>
                <w:vertAlign w:val="subscript"/>
              </w:rPr>
            </w:pPr>
            <w:r w:rsidRPr="00DD1B86">
              <w:rPr>
                <w:i/>
                <w:iCs/>
              </w:rPr>
              <w:t>2-ой</w:t>
            </w:r>
          </w:p>
        </w:tc>
        <w:tc>
          <w:tcPr>
            <w:tcW w:w="113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lang w:val="en-US"/>
              </w:rPr>
            </w:pPr>
            <w:r w:rsidRPr="00DD1B86">
              <w:t>22</w:t>
            </w:r>
            <w:r w:rsidRPr="00DD1B86">
              <w:rPr>
                <w:lang w:val="en-US"/>
              </w:rPr>
              <w:t>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lang w:val="en-US"/>
              </w:rPr>
            </w:pPr>
            <w:r w:rsidRPr="00DD1B86">
              <w:rPr>
                <w:lang w:val="en-US"/>
              </w:rPr>
              <w:t>20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lang w:val="en-US"/>
              </w:rPr>
            </w:pPr>
            <w:r w:rsidRPr="00DD1B86">
              <w:rPr>
                <w:lang w:val="en-US"/>
              </w:rPr>
              <w:t>10</w:t>
            </w:r>
          </w:p>
        </w:tc>
        <w:tc>
          <w:tcPr>
            <w:tcW w:w="36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lang w:val="en-US"/>
              </w:rPr>
            </w:pPr>
            <w:r w:rsidRPr="00DD1B86">
              <w:rPr>
                <w:lang w:val="en-US"/>
              </w:rPr>
              <w:t>12</w:t>
            </w:r>
          </w:p>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8230AB"/>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8230AB"/>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8230AB"/>
        </w:tc>
      </w:tr>
      <w:tr w:rsidR="00DD1B86" w:rsidRPr="00DD1B86" w:rsidTr="008230AB">
        <w:trPr>
          <w:cantSplit/>
        </w:trPr>
        <w:tc>
          <w:tcPr>
            <w:tcW w:w="569"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center"/>
              <w:rPr>
                <w:b/>
                <w:bCs/>
              </w:rPr>
            </w:pPr>
            <w:r w:rsidRPr="00DD1B86">
              <w:rPr>
                <w:b/>
                <w:bCs/>
              </w:rPr>
              <w:t>5</w:t>
            </w:r>
          </w:p>
        </w:tc>
        <w:tc>
          <w:tcPr>
            <w:tcW w:w="1046"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i/>
                <w:iCs/>
                <w:vertAlign w:val="subscript"/>
              </w:rPr>
            </w:pPr>
            <w:r w:rsidRPr="00DD1B86">
              <w:rPr>
                <w:i/>
                <w:iCs/>
              </w:rPr>
              <w:t>1-ый</w:t>
            </w:r>
          </w:p>
        </w:tc>
        <w:tc>
          <w:tcPr>
            <w:tcW w:w="113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jc w:val="both"/>
              <w:rPr>
                <w:lang w:val="en-US"/>
              </w:rPr>
            </w:pPr>
            <w:r w:rsidRPr="00DD1B86">
              <w:t>14</w:t>
            </w:r>
            <w:r w:rsidRPr="00DD1B86">
              <w:rPr>
                <w:lang w:val="en-US"/>
              </w:rPr>
              <w:t>5</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jc w:val="both"/>
            </w:pPr>
            <w:r w:rsidRPr="00DD1B86">
              <w:t>100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jc w:val="both"/>
            </w:pPr>
            <w:r w:rsidRPr="00DD1B86">
              <w:t>35</w:t>
            </w:r>
          </w:p>
        </w:tc>
        <w:tc>
          <w:tcPr>
            <w:tcW w:w="36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jc w:val="both"/>
              <w:rPr>
                <w:lang w:val="en-US"/>
              </w:rPr>
            </w:pPr>
            <w:r w:rsidRPr="00DD1B86">
              <w:t>1</w:t>
            </w:r>
            <w:r w:rsidRPr="00DD1B86">
              <w:rPr>
                <w:lang w:val="en-US"/>
              </w:rPr>
              <w:t>5</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pPr>
            <w:r w:rsidRPr="00DD1B86">
              <w:t>87</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lang w:val="en-US"/>
              </w:rPr>
            </w:pPr>
            <w:r w:rsidRPr="00DD1B86">
              <w:rPr>
                <w:lang w:val="en-US"/>
              </w:rPr>
              <w:t>45</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lang w:val="en-US"/>
              </w:rPr>
            </w:pPr>
            <w:r w:rsidRPr="00DD1B86">
              <w:rPr>
                <w:lang w:val="en-US"/>
              </w:rPr>
              <w:t>65</w:t>
            </w:r>
          </w:p>
        </w:tc>
      </w:tr>
      <w:tr w:rsidR="00DD1B86" w:rsidRPr="00DD1B86" w:rsidTr="008230AB">
        <w:trPr>
          <w:cantSplit/>
        </w:trPr>
        <w:tc>
          <w:tcPr>
            <w:tcW w:w="569"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8230AB">
            <w:pPr>
              <w:rPr>
                <w:b/>
                <w:bCs/>
              </w:rPr>
            </w:pPr>
          </w:p>
        </w:tc>
        <w:tc>
          <w:tcPr>
            <w:tcW w:w="1046"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i/>
                <w:iCs/>
                <w:vertAlign w:val="subscript"/>
              </w:rPr>
            </w:pPr>
            <w:r w:rsidRPr="00DD1B86">
              <w:rPr>
                <w:i/>
                <w:iCs/>
              </w:rPr>
              <w:t>2-ой</w:t>
            </w:r>
          </w:p>
        </w:tc>
        <w:tc>
          <w:tcPr>
            <w:tcW w:w="113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pPr>
            <w:r w:rsidRPr="00DD1B86">
              <w:t>52</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lang w:val="en-US"/>
              </w:rPr>
            </w:pPr>
            <w:r w:rsidRPr="00DD1B86">
              <w:rPr>
                <w:lang w:val="en-US"/>
              </w:rPr>
              <w:t>20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lang w:val="en-US"/>
              </w:rPr>
            </w:pPr>
            <w:r w:rsidRPr="00DD1B86">
              <w:rPr>
                <w:lang w:val="en-US"/>
              </w:rPr>
              <w:t>15</w:t>
            </w:r>
          </w:p>
        </w:tc>
        <w:tc>
          <w:tcPr>
            <w:tcW w:w="36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lang w:val="en-US"/>
              </w:rPr>
            </w:pPr>
            <w:r w:rsidRPr="00DD1B86">
              <w:rPr>
                <w:lang w:val="en-US"/>
              </w:rPr>
              <w:t>100</w:t>
            </w:r>
          </w:p>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8230AB"/>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8230AB">
            <w:pPr>
              <w:rPr>
                <w:lang w:val="en-US"/>
              </w:rPr>
            </w:pPr>
          </w:p>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8230AB">
            <w:pPr>
              <w:rPr>
                <w:lang w:val="en-US"/>
              </w:rPr>
            </w:pPr>
          </w:p>
        </w:tc>
      </w:tr>
      <w:tr w:rsidR="00DD1B86" w:rsidRPr="00DD1B86" w:rsidTr="008230AB">
        <w:trPr>
          <w:cantSplit/>
        </w:trPr>
        <w:tc>
          <w:tcPr>
            <w:tcW w:w="569"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center"/>
              <w:rPr>
                <w:b/>
                <w:bCs/>
              </w:rPr>
            </w:pPr>
            <w:r w:rsidRPr="00DD1B86">
              <w:rPr>
                <w:b/>
                <w:bCs/>
              </w:rPr>
              <w:t>6</w:t>
            </w:r>
          </w:p>
        </w:tc>
        <w:tc>
          <w:tcPr>
            <w:tcW w:w="1046"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i/>
                <w:iCs/>
                <w:vertAlign w:val="subscript"/>
              </w:rPr>
            </w:pPr>
            <w:r w:rsidRPr="00DD1B86">
              <w:rPr>
                <w:i/>
                <w:iCs/>
              </w:rPr>
              <w:t>1-ый</w:t>
            </w:r>
          </w:p>
        </w:tc>
        <w:tc>
          <w:tcPr>
            <w:tcW w:w="113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jc w:val="both"/>
            </w:pPr>
            <w:r w:rsidRPr="00DD1B86">
              <w:rPr>
                <w:lang w:val="en-US"/>
              </w:rPr>
              <w:t>9</w:t>
            </w:r>
            <w:r w:rsidRPr="00DD1B86">
              <w:t>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jc w:val="both"/>
            </w:pPr>
            <w:r w:rsidRPr="00DD1B86">
              <w:t>10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jc w:val="both"/>
              <w:rPr>
                <w:lang w:val="en-US"/>
              </w:rPr>
            </w:pPr>
            <w:r w:rsidRPr="00DD1B86">
              <w:t>5</w:t>
            </w:r>
            <w:r w:rsidRPr="00DD1B86">
              <w:rPr>
                <w:lang w:val="en-US"/>
              </w:rPr>
              <w:t>0</w:t>
            </w:r>
          </w:p>
        </w:tc>
        <w:tc>
          <w:tcPr>
            <w:tcW w:w="36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jc w:val="both"/>
            </w:pPr>
            <w:r w:rsidRPr="00DD1B86">
              <w:rPr>
                <w:lang w:val="en-US"/>
              </w:rPr>
              <w:t>8</w:t>
            </w:r>
            <w:r w:rsidRPr="00DD1B86">
              <w:t>0</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lang w:val="en-US"/>
              </w:rPr>
            </w:pPr>
            <w:r w:rsidRPr="00DD1B86">
              <w:t>4</w:t>
            </w:r>
            <w:r w:rsidRPr="00DD1B86">
              <w:rPr>
                <w:lang w:val="en-US"/>
              </w:rPr>
              <w:t>5</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pPr>
            <w:r w:rsidRPr="00DD1B86">
              <w:rPr>
                <w:lang w:val="en-US"/>
              </w:rPr>
              <w:t>2</w:t>
            </w:r>
            <w:r w:rsidRPr="00DD1B86">
              <w:t>0</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lang w:val="en-US"/>
              </w:rPr>
            </w:pPr>
            <w:r w:rsidRPr="00DD1B86">
              <w:t>12</w:t>
            </w:r>
            <w:r w:rsidRPr="00DD1B86">
              <w:rPr>
                <w:lang w:val="en-US"/>
              </w:rPr>
              <w:t>0</w:t>
            </w:r>
          </w:p>
        </w:tc>
      </w:tr>
      <w:tr w:rsidR="00DD1B86" w:rsidRPr="00DD1B86" w:rsidTr="008230AB">
        <w:trPr>
          <w:cantSplit/>
        </w:trPr>
        <w:tc>
          <w:tcPr>
            <w:tcW w:w="569"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8230AB">
            <w:pPr>
              <w:rPr>
                <w:b/>
                <w:bCs/>
              </w:rPr>
            </w:pPr>
          </w:p>
        </w:tc>
        <w:tc>
          <w:tcPr>
            <w:tcW w:w="1046"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i/>
                <w:iCs/>
                <w:vertAlign w:val="subscript"/>
              </w:rPr>
            </w:pPr>
            <w:r w:rsidRPr="00DD1B86">
              <w:rPr>
                <w:i/>
                <w:iCs/>
              </w:rPr>
              <w:t>2-ой</w:t>
            </w:r>
          </w:p>
        </w:tc>
        <w:tc>
          <w:tcPr>
            <w:tcW w:w="113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pPr>
            <w:r w:rsidRPr="00DD1B86">
              <w:rPr>
                <w:lang w:val="en-US"/>
              </w:rPr>
              <w:t>12</w:t>
            </w:r>
            <w:r w:rsidRPr="00DD1B86">
              <w:t>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lang w:val="en-US"/>
              </w:rPr>
            </w:pPr>
            <w:r w:rsidRPr="00DD1B86">
              <w:rPr>
                <w:lang w:val="en-US"/>
              </w:rPr>
              <w:t>17</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lang w:val="en-US"/>
              </w:rPr>
            </w:pPr>
            <w:r w:rsidRPr="00DD1B86">
              <w:rPr>
                <w:lang w:val="en-US"/>
              </w:rPr>
              <w:t>20</w:t>
            </w:r>
          </w:p>
        </w:tc>
        <w:tc>
          <w:tcPr>
            <w:tcW w:w="36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lang w:val="en-US"/>
              </w:rPr>
            </w:pPr>
            <w:r w:rsidRPr="00DD1B86">
              <w:rPr>
                <w:lang w:val="en-US"/>
              </w:rPr>
              <w:t>30</w:t>
            </w:r>
          </w:p>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8230AB">
            <w:pPr>
              <w:rPr>
                <w:lang w:val="en-US"/>
              </w:rPr>
            </w:pPr>
          </w:p>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8230AB"/>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8230AB">
            <w:pPr>
              <w:rPr>
                <w:lang w:val="en-US"/>
              </w:rPr>
            </w:pPr>
          </w:p>
        </w:tc>
      </w:tr>
      <w:tr w:rsidR="00DD1B86" w:rsidRPr="00DD1B86" w:rsidTr="008230AB">
        <w:trPr>
          <w:cantSplit/>
        </w:trPr>
        <w:tc>
          <w:tcPr>
            <w:tcW w:w="569"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center"/>
              <w:rPr>
                <w:b/>
                <w:bCs/>
              </w:rPr>
            </w:pPr>
            <w:r w:rsidRPr="00DD1B86">
              <w:rPr>
                <w:b/>
                <w:bCs/>
              </w:rPr>
              <w:t>7</w:t>
            </w:r>
          </w:p>
        </w:tc>
        <w:tc>
          <w:tcPr>
            <w:tcW w:w="1046"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i/>
                <w:iCs/>
                <w:vertAlign w:val="subscript"/>
              </w:rPr>
            </w:pPr>
            <w:r w:rsidRPr="00DD1B86">
              <w:rPr>
                <w:i/>
                <w:iCs/>
              </w:rPr>
              <w:t>1-ый</w:t>
            </w:r>
          </w:p>
        </w:tc>
        <w:tc>
          <w:tcPr>
            <w:tcW w:w="113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jc w:val="both"/>
            </w:pPr>
            <w:r w:rsidRPr="00DD1B86">
              <w:t>115</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jc w:val="both"/>
              <w:rPr>
                <w:lang w:val="en-US"/>
              </w:rPr>
            </w:pPr>
            <w:r w:rsidRPr="00DD1B86">
              <w:t>10</w:t>
            </w:r>
            <w:r w:rsidRPr="00DD1B86">
              <w:rPr>
                <w:lang w:val="en-US"/>
              </w:rPr>
              <w:t>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jc w:val="both"/>
            </w:pPr>
            <w:r w:rsidRPr="00DD1B86">
              <w:rPr>
                <w:lang w:val="en-US"/>
              </w:rPr>
              <w:t>7</w:t>
            </w:r>
            <w:r w:rsidRPr="00DD1B86">
              <w:t>5</w:t>
            </w:r>
          </w:p>
        </w:tc>
        <w:tc>
          <w:tcPr>
            <w:tcW w:w="36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jc w:val="both"/>
            </w:pPr>
            <w:r w:rsidRPr="00DD1B86">
              <w:rPr>
                <w:lang w:val="en-US"/>
              </w:rPr>
              <w:t>5</w:t>
            </w:r>
            <w:r w:rsidRPr="00DD1B86">
              <w:t>0</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pPr>
            <w:r w:rsidRPr="00DD1B86">
              <w:t>110</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pPr>
            <w:r w:rsidRPr="00DD1B86">
              <w:rPr>
                <w:lang w:val="en-US"/>
              </w:rPr>
              <w:t>3</w:t>
            </w:r>
            <w:r w:rsidRPr="00DD1B86">
              <w:t>0</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pPr>
            <w:r w:rsidRPr="00DD1B86">
              <w:t>75</w:t>
            </w:r>
          </w:p>
        </w:tc>
      </w:tr>
      <w:tr w:rsidR="00DD1B86" w:rsidRPr="00DD1B86" w:rsidTr="008230AB">
        <w:trPr>
          <w:cantSplit/>
        </w:trPr>
        <w:tc>
          <w:tcPr>
            <w:tcW w:w="569"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8230AB">
            <w:pPr>
              <w:rPr>
                <w:b/>
                <w:bCs/>
              </w:rPr>
            </w:pPr>
          </w:p>
        </w:tc>
        <w:tc>
          <w:tcPr>
            <w:tcW w:w="1046"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i/>
                <w:iCs/>
                <w:vertAlign w:val="subscript"/>
              </w:rPr>
            </w:pPr>
            <w:r w:rsidRPr="00DD1B86">
              <w:rPr>
                <w:i/>
                <w:iCs/>
              </w:rPr>
              <w:t>2-ой</w:t>
            </w:r>
          </w:p>
        </w:tc>
        <w:tc>
          <w:tcPr>
            <w:tcW w:w="113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pPr>
            <w:r w:rsidRPr="00DD1B86">
              <w:t>100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lang w:val="en-US"/>
              </w:rPr>
            </w:pPr>
            <w:r w:rsidRPr="00DD1B86">
              <w:rPr>
                <w:lang w:val="en-US"/>
              </w:rPr>
              <w:t>40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lang w:val="en-US"/>
              </w:rPr>
            </w:pPr>
            <w:r w:rsidRPr="00DD1B86">
              <w:rPr>
                <w:lang w:val="en-US"/>
              </w:rPr>
              <w:t>70</w:t>
            </w:r>
          </w:p>
        </w:tc>
        <w:tc>
          <w:tcPr>
            <w:tcW w:w="36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lang w:val="en-US"/>
              </w:rPr>
            </w:pPr>
            <w:r w:rsidRPr="00DD1B86">
              <w:rPr>
                <w:lang w:val="en-US"/>
              </w:rPr>
              <w:t>60</w:t>
            </w:r>
          </w:p>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8230AB"/>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8230AB"/>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8230AB"/>
        </w:tc>
      </w:tr>
      <w:tr w:rsidR="00DD1B86" w:rsidRPr="00DD1B86" w:rsidTr="008230AB">
        <w:trPr>
          <w:cantSplit/>
        </w:trPr>
        <w:tc>
          <w:tcPr>
            <w:tcW w:w="569"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center"/>
              <w:rPr>
                <w:b/>
                <w:bCs/>
              </w:rPr>
            </w:pPr>
            <w:r w:rsidRPr="00DD1B86">
              <w:rPr>
                <w:b/>
                <w:bCs/>
              </w:rPr>
              <w:t>8</w:t>
            </w:r>
          </w:p>
        </w:tc>
        <w:tc>
          <w:tcPr>
            <w:tcW w:w="1046"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i/>
                <w:iCs/>
                <w:vertAlign w:val="subscript"/>
              </w:rPr>
            </w:pPr>
            <w:r w:rsidRPr="00DD1B86">
              <w:rPr>
                <w:i/>
                <w:iCs/>
              </w:rPr>
              <w:t>1-ый</w:t>
            </w:r>
          </w:p>
        </w:tc>
        <w:tc>
          <w:tcPr>
            <w:tcW w:w="113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jc w:val="both"/>
            </w:pPr>
            <w:r w:rsidRPr="00DD1B86">
              <w:t>200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jc w:val="both"/>
            </w:pPr>
            <w:r w:rsidRPr="00DD1B86">
              <w:t>15</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jc w:val="both"/>
            </w:pPr>
            <w:r w:rsidRPr="00DD1B86">
              <w:t>1</w:t>
            </w:r>
            <w:r w:rsidRPr="00DD1B86">
              <w:rPr>
                <w:lang w:val="en-US"/>
              </w:rPr>
              <w:t>2</w:t>
            </w:r>
            <w:r w:rsidRPr="00DD1B86">
              <w:t>5</w:t>
            </w:r>
          </w:p>
        </w:tc>
        <w:tc>
          <w:tcPr>
            <w:tcW w:w="36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jc w:val="both"/>
            </w:pPr>
            <w:r w:rsidRPr="00DD1B86">
              <w:t>35</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pPr>
            <w:r w:rsidRPr="00DD1B86">
              <w:t>95</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pPr>
            <w:r w:rsidRPr="00DD1B86">
              <w:t>115</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pPr>
            <w:r w:rsidRPr="00DD1B86">
              <w:t>180</w:t>
            </w:r>
          </w:p>
        </w:tc>
      </w:tr>
      <w:tr w:rsidR="00DD1B86" w:rsidRPr="00DD1B86" w:rsidTr="008230AB">
        <w:trPr>
          <w:cantSplit/>
        </w:trPr>
        <w:tc>
          <w:tcPr>
            <w:tcW w:w="569"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8230AB">
            <w:pPr>
              <w:rPr>
                <w:b/>
                <w:bCs/>
              </w:rPr>
            </w:pPr>
          </w:p>
        </w:tc>
        <w:tc>
          <w:tcPr>
            <w:tcW w:w="1046"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i/>
                <w:iCs/>
                <w:vertAlign w:val="subscript"/>
              </w:rPr>
            </w:pPr>
            <w:r w:rsidRPr="00DD1B86">
              <w:rPr>
                <w:i/>
                <w:iCs/>
              </w:rPr>
              <w:t>2-ой</w:t>
            </w:r>
          </w:p>
        </w:tc>
        <w:tc>
          <w:tcPr>
            <w:tcW w:w="113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pPr>
            <w:r w:rsidRPr="00DD1B86">
              <w:t>190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lang w:val="en-US"/>
              </w:rPr>
            </w:pPr>
            <w:r w:rsidRPr="00DD1B86">
              <w:rPr>
                <w:lang w:val="en-US"/>
              </w:rPr>
              <w:t>20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lang w:val="en-US"/>
              </w:rPr>
            </w:pPr>
            <w:r w:rsidRPr="00DD1B86">
              <w:rPr>
                <w:lang w:val="en-US"/>
              </w:rPr>
              <w:t>10</w:t>
            </w:r>
          </w:p>
        </w:tc>
        <w:tc>
          <w:tcPr>
            <w:tcW w:w="36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lang w:val="en-US"/>
              </w:rPr>
            </w:pPr>
            <w:r w:rsidRPr="00DD1B86">
              <w:rPr>
                <w:lang w:val="en-US"/>
              </w:rPr>
              <w:t>12</w:t>
            </w:r>
          </w:p>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8230AB"/>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8230AB"/>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8230AB"/>
        </w:tc>
      </w:tr>
      <w:tr w:rsidR="00DD1B86" w:rsidRPr="00DD1B86" w:rsidTr="008230AB">
        <w:trPr>
          <w:cantSplit/>
        </w:trPr>
        <w:tc>
          <w:tcPr>
            <w:tcW w:w="569"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center"/>
              <w:rPr>
                <w:b/>
                <w:bCs/>
              </w:rPr>
            </w:pPr>
            <w:r w:rsidRPr="00DD1B86">
              <w:rPr>
                <w:b/>
                <w:bCs/>
              </w:rPr>
              <w:t>9</w:t>
            </w:r>
          </w:p>
        </w:tc>
        <w:tc>
          <w:tcPr>
            <w:tcW w:w="1046"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i/>
                <w:iCs/>
                <w:vertAlign w:val="subscript"/>
              </w:rPr>
            </w:pPr>
            <w:r w:rsidRPr="00DD1B86">
              <w:rPr>
                <w:i/>
                <w:iCs/>
              </w:rPr>
              <w:t>1-ый</w:t>
            </w:r>
          </w:p>
        </w:tc>
        <w:tc>
          <w:tcPr>
            <w:tcW w:w="113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jc w:val="both"/>
            </w:pPr>
            <w:r w:rsidRPr="00DD1B86">
              <w:t>65</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jc w:val="both"/>
            </w:pPr>
            <w:r w:rsidRPr="00DD1B86">
              <w:t>10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jc w:val="both"/>
            </w:pPr>
            <w:r w:rsidRPr="00DD1B86">
              <w:rPr>
                <w:lang w:val="en-US"/>
              </w:rPr>
              <w:t>1</w:t>
            </w:r>
            <w:r w:rsidRPr="00DD1B86">
              <w:t>25</w:t>
            </w:r>
          </w:p>
        </w:tc>
        <w:tc>
          <w:tcPr>
            <w:tcW w:w="36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jc w:val="both"/>
              <w:rPr>
                <w:lang w:val="en-US"/>
              </w:rPr>
            </w:pPr>
            <w:r w:rsidRPr="00DD1B86">
              <w:t>3</w:t>
            </w:r>
            <w:r w:rsidRPr="00DD1B86">
              <w:rPr>
                <w:lang w:val="en-US"/>
              </w:rPr>
              <w:t>5</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jc w:val="both"/>
            </w:pPr>
            <w:r w:rsidRPr="00DD1B86">
              <w:t>2</w:t>
            </w:r>
            <w:r w:rsidRPr="00DD1B86">
              <w:rPr>
                <w:lang w:val="en-US"/>
              </w:rPr>
              <w:t>5</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lang w:val="en-US"/>
              </w:rPr>
            </w:pPr>
            <w:r w:rsidRPr="00DD1B86">
              <w:t>3</w:t>
            </w:r>
            <w:r w:rsidRPr="00DD1B86">
              <w:rPr>
                <w:lang w:val="en-US"/>
              </w:rPr>
              <w:t>5</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lang w:val="en-US"/>
              </w:rPr>
            </w:pPr>
            <w:r w:rsidRPr="00DD1B86">
              <w:t>1</w:t>
            </w:r>
            <w:r w:rsidRPr="00DD1B86">
              <w:rPr>
                <w:lang w:val="en-US"/>
              </w:rPr>
              <w:t>5</w:t>
            </w:r>
          </w:p>
        </w:tc>
      </w:tr>
      <w:tr w:rsidR="00DD1B86" w:rsidRPr="00DD1B86" w:rsidTr="008230AB">
        <w:trPr>
          <w:cantSplit/>
        </w:trPr>
        <w:tc>
          <w:tcPr>
            <w:tcW w:w="569"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8230AB">
            <w:pPr>
              <w:rPr>
                <w:b/>
                <w:bCs/>
              </w:rPr>
            </w:pPr>
          </w:p>
        </w:tc>
        <w:tc>
          <w:tcPr>
            <w:tcW w:w="1046"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i/>
                <w:iCs/>
                <w:vertAlign w:val="subscript"/>
              </w:rPr>
            </w:pPr>
            <w:r w:rsidRPr="00DD1B86">
              <w:rPr>
                <w:i/>
                <w:iCs/>
              </w:rPr>
              <w:t>2-ой</w:t>
            </w:r>
          </w:p>
        </w:tc>
        <w:tc>
          <w:tcPr>
            <w:tcW w:w="113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pPr>
            <w:r w:rsidRPr="00DD1B86">
              <w:rPr>
                <w:lang w:val="en-US"/>
              </w:rPr>
              <w:t>1</w:t>
            </w:r>
            <w:r w:rsidRPr="00DD1B86">
              <w:t>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lang w:val="en-US"/>
              </w:rPr>
            </w:pPr>
            <w:r w:rsidRPr="00DD1B86">
              <w:rPr>
                <w:lang w:val="en-US"/>
              </w:rPr>
              <w:t>44</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lang w:val="en-US"/>
              </w:rPr>
            </w:pPr>
            <w:r w:rsidRPr="00DD1B86">
              <w:rPr>
                <w:lang w:val="en-US"/>
              </w:rPr>
              <w:t>19</w:t>
            </w:r>
          </w:p>
        </w:tc>
        <w:tc>
          <w:tcPr>
            <w:tcW w:w="36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lang w:val="en-US"/>
              </w:rPr>
            </w:pPr>
            <w:r w:rsidRPr="00DD1B86">
              <w:rPr>
                <w:lang w:val="en-US"/>
              </w:rPr>
              <w:t>27</w:t>
            </w:r>
          </w:p>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8230AB"/>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8230AB">
            <w:pPr>
              <w:rPr>
                <w:lang w:val="en-US"/>
              </w:rPr>
            </w:pPr>
          </w:p>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8230AB">
            <w:pPr>
              <w:rPr>
                <w:lang w:val="en-US"/>
              </w:rPr>
            </w:pPr>
          </w:p>
        </w:tc>
      </w:tr>
      <w:tr w:rsidR="00DD1B86" w:rsidRPr="00DD1B86" w:rsidTr="008230AB">
        <w:trPr>
          <w:cantSplit/>
        </w:trPr>
        <w:tc>
          <w:tcPr>
            <w:tcW w:w="569"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center"/>
              <w:rPr>
                <w:b/>
                <w:bCs/>
              </w:rPr>
            </w:pPr>
            <w:r w:rsidRPr="00DD1B86">
              <w:rPr>
                <w:b/>
                <w:bCs/>
              </w:rPr>
              <w:t>10</w:t>
            </w:r>
          </w:p>
        </w:tc>
        <w:tc>
          <w:tcPr>
            <w:tcW w:w="1046"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i/>
                <w:iCs/>
                <w:vertAlign w:val="subscript"/>
              </w:rPr>
            </w:pPr>
            <w:r w:rsidRPr="00DD1B86">
              <w:rPr>
                <w:i/>
                <w:iCs/>
              </w:rPr>
              <w:t>1-ый</w:t>
            </w:r>
          </w:p>
        </w:tc>
        <w:tc>
          <w:tcPr>
            <w:tcW w:w="113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jc w:val="both"/>
            </w:pPr>
            <w:r w:rsidRPr="00DD1B86">
              <w:rPr>
                <w:lang w:val="en-US"/>
              </w:rPr>
              <w:t>9</w:t>
            </w:r>
            <w:r w:rsidRPr="00DD1B86">
              <w:t>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jc w:val="both"/>
            </w:pPr>
            <w:r w:rsidRPr="00DD1B86">
              <w:t>10</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jc w:val="both"/>
              <w:rPr>
                <w:lang w:val="en-US"/>
              </w:rPr>
            </w:pPr>
            <w:r w:rsidRPr="00DD1B86">
              <w:t>5</w:t>
            </w:r>
            <w:r w:rsidRPr="00DD1B86">
              <w:rPr>
                <w:lang w:val="en-US"/>
              </w:rPr>
              <w:t>0</w:t>
            </w:r>
          </w:p>
        </w:tc>
        <w:tc>
          <w:tcPr>
            <w:tcW w:w="36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jc w:val="both"/>
            </w:pPr>
            <w:r w:rsidRPr="00DD1B86">
              <w:rPr>
                <w:lang w:val="en-US"/>
              </w:rPr>
              <w:t>8</w:t>
            </w:r>
            <w:r w:rsidRPr="00DD1B86">
              <w:t>0</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lang w:val="en-US"/>
              </w:rPr>
            </w:pPr>
            <w:r w:rsidRPr="00DD1B86">
              <w:t>4</w:t>
            </w:r>
            <w:r w:rsidRPr="00DD1B86">
              <w:rPr>
                <w:lang w:val="en-US"/>
              </w:rPr>
              <w:t>5</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pPr>
            <w:r w:rsidRPr="00DD1B86">
              <w:rPr>
                <w:lang w:val="en-US"/>
              </w:rPr>
              <w:t>2</w:t>
            </w:r>
            <w:r w:rsidRPr="00DD1B86">
              <w:t>0</w:t>
            </w:r>
          </w:p>
        </w:tc>
        <w:tc>
          <w:tcPr>
            <w:tcW w:w="390" w:type="pct"/>
            <w:vMerge w:val="restar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lang w:val="en-US"/>
              </w:rPr>
            </w:pPr>
            <w:r w:rsidRPr="00DD1B86">
              <w:t>12</w:t>
            </w:r>
            <w:r w:rsidRPr="00DD1B86">
              <w:rPr>
                <w:lang w:val="en-US"/>
              </w:rPr>
              <w:t>0</w:t>
            </w:r>
          </w:p>
        </w:tc>
      </w:tr>
      <w:tr w:rsidR="00DD1B86" w:rsidRPr="00DD1B86" w:rsidTr="008230AB">
        <w:trPr>
          <w:cantSplit/>
        </w:trPr>
        <w:tc>
          <w:tcPr>
            <w:tcW w:w="569"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8230AB">
            <w:pPr>
              <w:rPr>
                <w:b/>
                <w:bCs/>
              </w:rPr>
            </w:pPr>
          </w:p>
        </w:tc>
        <w:tc>
          <w:tcPr>
            <w:tcW w:w="1046"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i/>
                <w:iCs/>
                <w:vertAlign w:val="subscript"/>
              </w:rPr>
            </w:pPr>
            <w:r w:rsidRPr="00DD1B86">
              <w:rPr>
                <w:i/>
                <w:iCs/>
              </w:rPr>
              <w:t>2-ой</w:t>
            </w:r>
          </w:p>
        </w:tc>
        <w:tc>
          <w:tcPr>
            <w:tcW w:w="113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pPr>
            <w:r w:rsidRPr="00DD1B86">
              <w:t>95</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lang w:val="en-US"/>
              </w:rPr>
            </w:pPr>
            <w:r w:rsidRPr="00DD1B86">
              <w:rPr>
                <w:lang w:val="en-US"/>
              </w:rPr>
              <w:t>54</w:t>
            </w:r>
          </w:p>
        </w:tc>
        <w:tc>
          <w:tcPr>
            <w:tcW w:w="362"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lang w:val="en-US"/>
              </w:rPr>
            </w:pPr>
            <w:r w:rsidRPr="00DD1B86">
              <w:rPr>
                <w:lang w:val="en-US"/>
              </w:rPr>
              <w:t>20</w:t>
            </w:r>
          </w:p>
        </w:tc>
        <w:tc>
          <w:tcPr>
            <w:tcW w:w="361" w:type="pct"/>
            <w:tcBorders>
              <w:top w:val="single" w:sz="4" w:space="0" w:color="auto"/>
              <w:left w:val="single" w:sz="4" w:space="0" w:color="auto"/>
              <w:bottom w:val="single" w:sz="4" w:space="0" w:color="auto"/>
              <w:right w:val="single" w:sz="4" w:space="0" w:color="auto"/>
            </w:tcBorders>
            <w:hideMark/>
          </w:tcPr>
          <w:p w:rsidR="00DD1B86" w:rsidRPr="00DD1B86" w:rsidRDefault="00DD1B86" w:rsidP="008230AB">
            <w:pPr>
              <w:pStyle w:val="a3"/>
              <w:tabs>
                <w:tab w:val="left" w:pos="0"/>
              </w:tabs>
              <w:jc w:val="both"/>
              <w:rPr>
                <w:lang w:val="en-US"/>
              </w:rPr>
            </w:pPr>
            <w:r w:rsidRPr="00DD1B86">
              <w:rPr>
                <w:lang w:val="en-US"/>
              </w:rPr>
              <w:t>30</w:t>
            </w:r>
          </w:p>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8230AB">
            <w:pPr>
              <w:rPr>
                <w:lang w:val="en-US"/>
              </w:rPr>
            </w:pPr>
          </w:p>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8230AB"/>
        </w:tc>
        <w:tc>
          <w:tcPr>
            <w:tcW w:w="390" w:type="pct"/>
            <w:vMerge/>
            <w:tcBorders>
              <w:top w:val="single" w:sz="4" w:space="0" w:color="auto"/>
              <w:left w:val="single" w:sz="4" w:space="0" w:color="auto"/>
              <w:bottom w:val="single" w:sz="4" w:space="0" w:color="auto"/>
              <w:right w:val="single" w:sz="4" w:space="0" w:color="auto"/>
            </w:tcBorders>
            <w:vAlign w:val="center"/>
            <w:hideMark/>
          </w:tcPr>
          <w:p w:rsidR="00DD1B86" w:rsidRPr="00DD1B86" w:rsidRDefault="00DD1B86" w:rsidP="008230AB">
            <w:pPr>
              <w:rPr>
                <w:lang w:val="en-US"/>
              </w:rPr>
            </w:pPr>
          </w:p>
        </w:tc>
      </w:tr>
    </w:tbl>
    <w:p w:rsidR="00DD1B86" w:rsidRPr="00DD1B86" w:rsidRDefault="00DD1B86" w:rsidP="00DD1B86">
      <w:pPr>
        <w:widowControl w:val="0"/>
        <w:spacing w:line="360" w:lineRule="auto"/>
        <w:ind w:left="567"/>
        <w:jc w:val="both"/>
      </w:pPr>
    </w:p>
    <w:p w:rsidR="00DD1B86" w:rsidRPr="00DD1B86" w:rsidRDefault="00DD1B86" w:rsidP="00DD1B86">
      <w:pPr>
        <w:widowControl w:val="0"/>
        <w:spacing w:line="360" w:lineRule="auto"/>
        <w:ind w:left="567"/>
        <w:jc w:val="center"/>
        <w:rPr>
          <w:b/>
        </w:rPr>
      </w:pPr>
      <w:r w:rsidRPr="00DD1B86">
        <w:rPr>
          <w:b/>
        </w:rPr>
        <w:t>Задание №3</w:t>
      </w:r>
    </w:p>
    <w:p w:rsidR="00DD1B86" w:rsidRPr="00DD1B86" w:rsidRDefault="00DD1B86" w:rsidP="00DD1B86">
      <w:pPr>
        <w:widowControl w:val="0"/>
        <w:spacing w:line="360" w:lineRule="auto"/>
        <w:ind w:left="567"/>
        <w:jc w:val="center"/>
        <w:rPr>
          <w:b/>
          <w:u w:val="single"/>
        </w:rPr>
      </w:pPr>
      <w:r w:rsidRPr="00DD1B86">
        <w:rPr>
          <w:b/>
          <w:u w:val="single"/>
        </w:rPr>
        <w:t>Тема: «Симплекс- метод»</w:t>
      </w:r>
    </w:p>
    <w:p w:rsidR="00DD1B86" w:rsidRPr="00DD1B86" w:rsidRDefault="00DD1B86" w:rsidP="00DD1B86">
      <w:pPr>
        <w:pStyle w:val="34"/>
        <w:spacing w:line="360" w:lineRule="auto"/>
        <w:ind w:left="0" w:firstLine="709"/>
        <w:jc w:val="both"/>
        <w:rPr>
          <w:rFonts w:ascii="Times New Roman" w:hAnsi="Times New Roman"/>
          <w:sz w:val="24"/>
          <w:szCs w:val="24"/>
        </w:rPr>
      </w:pPr>
      <w:r w:rsidRPr="00DD1B86">
        <w:rPr>
          <w:rFonts w:ascii="Times New Roman" w:hAnsi="Times New Roman"/>
          <w:sz w:val="24"/>
          <w:szCs w:val="24"/>
        </w:rPr>
        <w:t>Решить задачу линейного программирования симплексным методом (с помощью симплексных таблиц)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4678"/>
      </w:tblGrid>
      <w:tr w:rsidR="00DD1B86" w:rsidRPr="00DD1B86" w:rsidTr="008230AB">
        <w:tc>
          <w:tcPr>
            <w:tcW w:w="3510" w:type="dxa"/>
          </w:tcPr>
          <w:p w:rsidR="00DD1B86" w:rsidRPr="00DD1B86" w:rsidRDefault="00DD1B86" w:rsidP="00DD1B86">
            <w:pPr>
              <w:pStyle w:val="21"/>
              <w:ind w:firstLine="0"/>
              <w:rPr>
                <w:b/>
                <w:position w:val="-10"/>
                <w:sz w:val="24"/>
              </w:rPr>
            </w:pPr>
            <w:r w:rsidRPr="00DD1B86">
              <w:rPr>
                <w:b/>
                <w:position w:val="-10"/>
                <w:sz w:val="24"/>
              </w:rPr>
              <w:t>Вариант 1, 3, 5</w:t>
            </w:r>
          </w:p>
        </w:tc>
        <w:tc>
          <w:tcPr>
            <w:tcW w:w="4678" w:type="dxa"/>
            <w:hideMark/>
          </w:tcPr>
          <w:p w:rsidR="00DD1B86" w:rsidRPr="00DD1B86" w:rsidRDefault="00DD1B86" w:rsidP="00DD1B86">
            <w:pPr>
              <w:pStyle w:val="21"/>
              <w:ind w:firstLine="0"/>
              <w:jc w:val="center"/>
              <w:rPr>
                <w:b/>
                <w:sz w:val="24"/>
              </w:rPr>
            </w:pPr>
            <w:r w:rsidRPr="00DD1B86">
              <w:rPr>
                <w:b/>
                <w:position w:val="-10"/>
                <w:sz w:val="24"/>
              </w:rPr>
              <w:object w:dxaOrig="1519" w:dyaOrig="340">
                <v:shape id="_x0000_i1110" type="#_x0000_t75" style="width:75.45pt;height:17.35pt" o:ole="">
                  <v:imagedata r:id="rId75" o:title=""/>
                </v:shape>
                <o:OLEObject Type="Embed" ProgID="Equation.3" ShapeID="_x0000_i1110" DrawAspect="Content" ObjectID="_1634075733" r:id="rId76"/>
              </w:object>
            </w:r>
            <w:r w:rsidRPr="00DD1B86">
              <w:rPr>
                <w:sz w:val="24"/>
                <w:lang w:val="en-US"/>
              </w:rPr>
              <w:t>;</w:t>
            </w:r>
          </w:p>
          <w:p w:rsidR="00DD1B86" w:rsidRPr="00DD1B86" w:rsidRDefault="00DD1B86" w:rsidP="00DD1B86">
            <w:pPr>
              <w:pStyle w:val="21"/>
              <w:ind w:firstLine="0"/>
              <w:jc w:val="center"/>
              <w:rPr>
                <w:b/>
                <w:sz w:val="24"/>
              </w:rPr>
            </w:pPr>
            <w:r w:rsidRPr="00DD1B86">
              <w:rPr>
                <w:b/>
                <w:position w:val="-32"/>
                <w:sz w:val="24"/>
              </w:rPr>
              <w:object w:dxaOrig="1460" w:dyaOrig="760">
                <v:shape id="_x0000_i1111" type="#_x0000_t75" style="width:73.75pt;height:37.3pt" o:ole="">
                  <v:imagedata r:id="rId77" o:title=""/>
                </v:shape>
                <o:OLEObject Type="Embed" ProgID="Equation.3" ShapeID="_x0000_i1111" DrawAspect="Content" ObjectID="_1634075734" r:id="rId78"/>
              </w:object>
            </w:r>
          </w:p>
          <w:p w:rsidR="00DD1B86" w:rsidRPr="00DD1B86" w:rsidRDefault="00DD1B86" w:rsidP="00DD1B86">
            <w:pPr>
              <w:pStyle w:val="21"/>
              <w:ind w:firstLine="0"/>
              <w:jc w:val="center"/>
              <w:rPr>
                <w:b/>
                <w:sz w:val="24"/>
                <w:lang w:val="en-US"/>
              </w:rPr>
            </w:pPr>
            <w:r w:rsidRPr="00DD1B86">
              <w:rPr>
                <w:b/>
                <w:position w:val="-10"/>
                <w:sz w:val="24"/>
              </w:rPr>
              <w:object w:dxaOrig="919" w:dyaOrig="340">
                <v:shape id="_x0000_i1112" type="#_x0000_t75" style="width:46pt;height:17.35pt" o:ole="">
                  <v:imagedata r:id="rId79" o:title=""/>
                </v:shape>
                <o:OLEObject Type="Embed" ProgID="Equation.3" ShapeID="_x0000_i1112" DrawAspect="Content" ObjectID="_1634075735" r:id="rId80"/>
              </w:object>
            </w:r>
            <w:r w:rsidRPr="00DD1B86">
              <w:rPr>
                <w:b/>
                <w:sz w:val="24"/>
                <w:lang w:val="en-US"/>
              </w:rPr>
              <w:t>.</w:t>
            </w:r>
          </w:p>
        </w:tc>
      </w:tr>
      <w:tr w:rsidR="00DD1B86" w:rsidRPr="00DD1B86" w:rsidTr="008230AB">
        <w:tc>
          <w:tcPr>
            <w:tcW w:w="3510" w:type="dxa"/>
          </w:tcPr>
          <w:p w:rsidR="00DD1B86" w:rsidRPr="00DD1B86" w:rsidRDefault="00DD1B86" w:rsidP="00DD1B86">
            <w:pPr>
              <w:pStyle w:val="21"/>
              <w:ind w:firstLine="0"/>
              <w:jc w:val="left"/>
              <w:rPr>
                <w:b/>
                <w:position w:val="-10"/>
                <w:sz w:val="24"/>
              </w:rPr>
            </w:pPr>
            <w:r w:rsidRPr="00DD1B86">
              <w:rPr>
                <w:b/>
                <w:position w:val="-10"/>
                <w:sz w:val="24"/>
              </w:rPr>
              <w:t>Вариант 2, 4, 6</w:t>
            </w:r>
          </w:p>
        </w:tc>
        <w:tc>
          <w:tcPr>
            <w:tcW w:w="4678" w:type="dxa"/>
            <w:hideMark/>
          </w:tcPr>
          <w:p w:rsidR="00DD1B86" w:rsidRPr="00DD1B86" w:rsidRDefault="00DD1B86" w:rsidP="00DD1B86">
            <w:pPr>
              <w:pStyle w:val="21"/>
              <w:ind w:firstLine="0"/>
              <w:jc w:val="center"/>
              <w:rPr>
                <w:b/>
                <w:sz w:val="24"/>
              </w:rPr>
            </w:pPr>
            <w:r w:rsidRPr="00DD1B86">
              <w:rPr>
                <w:b/>
                <w:position w:val="-10"/>
                <w:sz w:val="24"/>
              </w:rPr>
              <w:object w:dxaOrig="1779" w:dyaOrig="340">
                <v:shape id="_x0000_i1113" type="#_x0000_t75" style="width:88.5pt;height:17.35pt" o:ole="">
                  <v:imagedata r:id="rId81" o:title=""/>
                </v:shape>
                <o:OLEObject Type="Embed" ProgID="Equation.3" ShapeID="_x0000_i1113" DrawAspect="Content" ObjectID="_1634075736" r:id="rId82"/>
              </w:object>
            </w:r>
            <w:r w:rsidRPr="00DD1B86">
              <w:rPr>
                <w:sz w:val="24"/>
                <w:lang w:val="en-US"/>
              </w:rPr>
              <w:t>;</w:t>
            </w:r>
          </w:p>
          <w:p w:rsidR="00DD1B86" w:rsidRPr="00DD1B86" w:rsidRDefault="00DD1B86" w:rsidP="00DD1B86">
            <w:pPr>
              <w:pStyle w:val="21"/>
              <w:ind w:firstLine="0"/>
              <w:jc w:val="center"/>
              <w:rPr>
                <w:b/>
                <w:sz w:val="24"/>
              </w:rPr>
            </w:pPr>
            <w:r w:rsidRPr="00DD1B86">
              <w:rPr>
                <w:b/>
                <w:position w:val="-50"/>
                <w:sz w:val="24"/>
              </w:rPr>
              <w:object w:dxaOrig="1579" w:dyaOrig="1120">
                <v:shape id="_x0000_i1114" type="#_x0000_t75" style="width:78.95pt;height:55.5pt" o:ole="">
                  <v:imagedata r:id="rId83" o:title=""/>
                </v:shape>
                <o:OLEObject Type="Embed" ProgID="Equation.3" ShapeID="_x0000_i1114" DrawAspect="Content" ObjectID="_1634075737" r:id="rId84"/>
              </w:object>
            </w:r>
          </w:p>
          <w:p w:rsidR="00DD1B86" w:rsidRPr="00DD1B86" w:rsidRDefault="00DD1B86" w:rsidP="00DD1B86">
            <w:pPr>
              <w:pStyle w:val="21"/>
              <w:ind w:firstLine="0"/>
              <w:jc w:val="center"/>
              <w:rPr>
                <w:b/>
                <w:position w:val="-10"/>
                <w:sz w:val="24"/>
              </w:rPr>
            </w:pPr>
            <w:r w:rsidRPr="00DD1B86">
              <w:rPr>
                <w:b/>
                <w:position w:val="-10"/>
                <w:sz w:val="24"/>
              </w:rPr>
              <w:object w:dxaOrig="919" w:dyaOrig="340">
                <v:shape id="_x0000_i1115" type="#_x0000_t75" style="width:46pt;height:17.35pt" o:ole="">
                  <v:imagedata r:id="rId79" o:title=""/>
                </v:shape>
                <o:OLEObject Type="Embed" ProgID="Equation.3" ShapeID="_x0000_i1115" DrawAspect="Content" ObjectID="_1634075738" r:id="rId85"/>
              </w:object>
            </w:r>
            <w:r w:rsidRPr="00DD1B86">
              <w:rPr>
                <w:b/>
                <w:sz w:val="24"/>
                <w:lang w:val="en-US"/>
              </w:rPr>
              <w:t>.</w:t>
            </w:r>
          </w:p>
        </w:tc>
      </w:tr>
      <w:tr w:rsidR="00DD1B86" w:rsidRPr="00DD1B86" w:rsidTr="008230AB">
        <w:tc>
          <w:tcPr>
            <w:tcW w:w="3510" w:type="dxa"/>
          </w:tcPr>
          <w:p w:rsidR="00DD1B86" w:rsidRPr="00DD1B86" w:rsidRDefault="00DD1B86" w:rsidP="00DD1B86">
            <w:pPr>
              <w:pStyle w:val="21"/>
              <w:ind w:firstLine="0"/>
              <w:jc w:val="left"/>
              <w:rPr>
                <w:b/>
                <w:position w:val="-10"/>
                <w:sz w:val="24"/>
              </w:rPr>
            </w:pPr>
            <w:r w:rsidRPr="00DD1B86">
              <w:rPr>
                <w:b/>
                <w:position w:val="-10"/>
                <w:sz w:val="24"/>
              </w:rPr>
              <w:t>Вариант 7, 9</w:t>
            </w:r>
          </w:p>
        </w:tc>
        <w:tc>
          <w:tcPr>
            <w:tcW w:w="4678" w:type="dxa"/>
            <w:hideMark/>
          </w:tcPr>
          <w:p w:rsidR="00DD1B86" w:rsidRPr="00DD1B86" w:rsidRDefault="00DD1B86" w:rsidP="00DD1B86">
            <w:pPr>
              <w:pStyle w:val="21"/>
              <w:ind w:firstLine="0"/>
              <w:jc w:val="center"/>
              <w:rPr>
                <w:b/>
                <w:sz w:val="24"/>
              </w:rPr>
            </w:pPr>
            <w:r w:rsidRPr="00DD1B86">
              <w:rPr>
                <w:b/>
                <w:position w:val="-10"/>
                <w:sz w:val="24"/>
              </w:rPr>
              <w:object w:dxaOrig="1759" w:dyaOrig="340">
                <v:shape id="_x0000_i1116" type="#_x0000_t75" style="width:88.5pt;height:17.35pt" o:ole="">
                  <v:imagedata r:id="rId86" o:title=""/>
                </v:shape>
                <o:OLEObject Type="Embed" ProgID="Equation.3" ShapeID="_x0000_i1116" DrawAspect="Content" ObjectID="_1634075739" r:id="rId87"/>
              </w:object>
            </w:r>
            <w:r w:rsidRPr="00DD1B86">
              <w:rPr>
                <w:sz w:val="24"/>
                <w:lang w:val="en-US"/>
              </w:rPr>
              <w:t>;</w:t>
            </w:r>
          </w:p>
          <w:p w:rsidR="00DD1B86" w:rsidRPr="00DD1B86" w:rsidRDefault="00DD1B86" w:rsidP="00DD1B86">
            <w:pPr>
              <w:pStyle w:val="21"/>
              <w:ind w:firstLine="0"/>
              <w:jc w:val="center"/>
              <w:rPr>
                <w:b/>
                <w:sz w:val="24"/>
              </w:rPr>
            </w:pPr>
            <w:r w:rsidRPr="00DD1B86">
              <w:rPr>
                <w:b/>
                <w:position w:val="-50"/>
                <w:sz w:val="24"/>
              </w:rPr>
              <w:object w:dxaOrig="1619" w:dyaOrig="1120">
                <v:shape id="_x0000_i1117" type="#_x0000_t75" style="width:81.55pt;height:55.5pt" o:ole="">
                  <v:imagedata r:id="rId88" o:title=""/>
                </v:shape>
                <o:OLEObject Type="Embed" ProgID="Equation.3" ShapeID="_x0000_i1117" DrawAspect="Content" ObjectID="_1634075740" r:id="rId89"/>
              </w:object>
            </w:r>
          </w:p>
          <w:p w:rsidR="00DD1B86" w:rsidRPr="00DD1B86" w:rsidRDefault="00DD1B86" w:rsidP="00DD1B86">
            <w:pPr>
              <w:pStyle w:val="21"/>
              <w:ind w:firstLine="0"/>
              <w:jc w:val="center"/>
              <w:rPr>
                <w:b/>
                <w:sz w:val="24"/>
                <w:lang w:val="en-US"/>
              </w:rPr>
            </w:pPr>
            <w:r w:rsidRPr="00DD1B86">
              <w:rPr>
                <w:b/>
                <w:position w:val="-10"/>
                <w:sz w:val="24"/>
              </w:rPr>
              <w:object w:dxaOrig="919" w:dyaOrig="340">
                <v:shape id="_x0000_i1118" type="#_x0000_t75" style="width:46pt;height:17.35pt" o:ole="">
                  <v:imagedata r:id="rId79" o:title=""/>
                </v:shape>
                <o:OLEObject Type="Embed" ProgID="Equation.3" ShapeID="_x0000_i1118" DrawAspect="Content" ObjectID="_1634075741" r:id="rId90"/>
              </w:object>
            </w:r>
            <w:r w:rsidRPr="00DD1B86">
              <w:rPr>
                <w:b/>
                <w:sz w:val="24"/>
                <w:lang w:val="en-US"/>
              </w:rPr>
              <w:t>.</w:t>
            </w:r>
          </w:p>
        </w:tc>
      </w:tr>
      <w:tr w:rsidR="00DD1B86" w:rsidRPr="00DD1B86" w:rsidTr="008230AB">
        <w:tc>
          <w:tcPr>
            <w:tcW w:w="3510" w:type="dxa"/>
          </w:tcPr>
          <w:p w:rsidR="00DD1B86" w:rsidRPr="00DD1B86" w:rsidRDefault="00DD1B86" w:rsidP="00DD1B86">
            <w:pPr>
              <w:pStyle w:val="21"/>
              <w:ind w:firstLine="0"/>
              <w:jc w:val="left"/>
              <w:rPr>
                <w:b/>
                <w:position w:val="-10"/>
                <w:sz w:val="24"/>
              </w:rPr>
            </w:pPr>
            <w:r w:rsidRPr="00DD1B86">
              <w:rPr>
                <w:b/>
                <w:position w:val="-10"/>
                <w:sz w:val="24"/>
              </w:rPr>
              <w:t xml:space="preserve">Вариант 8, 10 </w:t>
            </w:r>
          </w:p>
        </w:tc>
        <w:tc>
          <w:tcPr>
            <w:tcW w:w="4678" w:type="dxa"/>
            <w:hideMark/>
          </w:tcPr>
          <w:p w:rsidR="00DD1B86" w:rsidRPr="00DD1B86" w:rsidRDefault="00DD1B86" w:rsidP="00DD1B86">
            <w:pPr>
              <w:pStyle w:val="21"/>
              <w:ind w:firstLine="0"/>
              <w:jc w:val="center"/>
              <w:rPr>
                <w:b/>
                <w:sz w:val="24"/>
              </w:rPr>
            </w:pPr>
            <w:r w:rsidRPr="00DD1B86">
              <w:rPr>
                <w:b/>
                <w:position w:val="-10"/>
                <w:sz w:val="24"/>
              </w:rPr>
              <w:object w:dxaOrig="2259" w:dyaOrig="340">
                <v:shape id="_x0000_i1119" type="#_x0000_t75" style="width:112.75pt;height:17.35pt" o:ole="">
                  <v:imagedata r:id="rId91" o:title=""/>
                </v:shape>
                <o:OLEObject Type="Embed" ProgID="Equation.3" ShapeID="_x0000_i1119" DrawAspect="Content" ObjectID="_1634075742" r:id="rId92"/>
              </w:object>
            </w:r>
            <w:r w:rsidRPr="00DD1B86">
              <w:rPr>
                <w:sz w:val="24"/>
                <w:lang w:val="en-US"/>
              </w:rPr>
              <w:t>;</w:t>
            </w:r>
          </w:p>
          <w:p w:rsidR="00DD1B86" w:rsidRPr="00DD1B86" w:rsidRDefault="00DD1B86" w:rsidP="00DD1B86">
            <w:pPr>
              <w:pStyle w:val="21"/>
              <w:ind w:firstLine="0"/>
              <w:jc w:val="center"/>
              <w:rPr>
                <w:b/>
                <w:sz w:val="24"/>
              </w:rPr>
            </w:pPr>
            <w:r w:rsidRPr="00DD1B86">
              <w:rPr>
                <w:b/>
                <w:position w:val="-50"/>
                <w:sz w:val="24"/>
              </w:rPr>
              <w:object w:dxaOrig="1619" w:dyaOrig="1120">
                <v:shape id="_x0000_i1120" type="#_x0000_t75" style="width:81.55pt;height:55.5pt" o:ole="">
                  <v:imagedata r:id="rId93" o:title=""/>
                </v:shape>
                <o:OLEObject Type="Embed" ProgID="Equation.3" ShapeID="_x0000_i1120" DrawAspect="Content" ObjectID="_1634075743" r:id="rId94"/>
              </w:object>
            </w:r>
          </w:p>
          <w:p w:rsidR="00DD1B86" w:rsidRPr="00DD1B86" w:rsidRDefault="00DD1B86" w:rsidP="00DD1B86">
            <w:pPr>
              <w:pStyle w:val="21"/>
              <w:ind w:firstLine="0"/>
              <w:jc w:val="center"/>
              <w:rPr>
                <w:b/>
                <w:position w:val="-10"/>
                <w:sz w:val="24"/>
              </w:rPr>
            </w:pPr>
            <w:r w:rsidRPr="00DD1B86">
              <w:rPr>
                <w:b/>
                <w:position w:val="-10"/>
                <w:sz w:val="24"/>
              </w:rPr>
              <w:object w:dxaOrig="919" w:dyaOrig="340">
                <v:shape id="_x0000_i1121" type="#_x0000_t75" style="width:46pt;height:17.35pt" o:ole="">
                  <v:imagedata r:id="rId79" o:title=""/>
                </v:shape>
                <o:OLEObject Type="Embed" ProgID="Equation.3" ShapeID="_x0000_i1121" DrawAspect="Content" ObjectID="_1634075744" r:id="rId95"/>
              </w:object>
            </w:r>
            <w:r w:rsidRPr="00DD1B86">
              <w:rPr>
                <w:b/>
                <w:sz w:val="24"/>
                <w:lang w:val="en-US"/>
              </w:rPr>
              <w:t>.</w:t>
            </w:r>
          </w:p>
        </w:tc>
      </w:tr>
    </w:tbl>
    <w:p w:rsidR="00464648" w:rsidRPr="00DD1B86" w:rsidRDefault="003313AB" w:rsidP="003313AB">
      <w:pPr>
        <w:pStyle w:val="1"/>
        <w:rPr>
          <w:sz w:val="24"/>
        </w:rPr>
      </w:pPr>
      <w:r w:rsidRPr="00DD1B86">
        <w:rPr>
          <w:sz w:val="24"/>
        </w:rPr>
        <w:lastRenderedPageBreak/>
        <w:t>8</w:t>
      </w:r>
      <w:r w:rsidR="003B0810" w:rsidRPr="00DD1B86">
        <w:rPr>
          <w:sz w:val="24"/>
        </w:rPr>
        <w:t xml:space="preserve"> </w:t>
      </w:r>
      <w:r w:rsidR="00464648" w:rsidRPr="00DD1B86">
        <w:rPr>
          <w:sz w:val="24"/>
        </w:rPr>
        <w:t>Контрольные вопросы</w:t>
      </w:r>
      <w:bookmarkEnd w:id="22"/>
    </w:p>
    <w:p w:rsidR="00464648" w:rsidRPr="00DD1B86" w:rsidRDefault="00464648" w:rsidP="00464648">
      <w:pPr>
        <w:ind w:firstLine="567"/>
        <w:jc w:val="center"/>
        <w:rPr>
          <w:b/>
        </w:rPr>
      </w:pPr>
    </w:p>
    <w:p w:rsidR="00DD1B86" w:rsidRPr="00DD1B86" w:rsidRDefault="00DD1B86" w:rsidP="00DD1B86">
      <w:pPr>
        <w:numPr>
          <w:ilvl w:val="0"/>
          <w:numId w:val="39"/>
        </w:numPr>
        <w:tabs>
          <w:tab w:val="clear" w:pos="720"/>
          <w:tab w:val="num" w:pos="1134"/>
        </w:tabs>
        <w:ind w:left="0" w:firstLine="709"/>
        <w:jc w:val="both"/>
      </w:pPr>
      <w:r w:rsidRPr="00DD1B86">
        <w:t>Общая задача математического программирования.</w:t>
      </w:r>
    </w:p>
    <w:p w:rsidR="00DD1B86" w:rsidRPr="00DD1B86" w:rsidRDefault="00DD1B86" w:rsidP="00DD1B86">
      <w:pPr>
        <w:numPr>
          <w:ilvl w:val="0"/>
          <w:numId w:val="39"/>
        </w:numPr>
        <w:tabs>
          <w:tab w:val="clear" w:pos="720"/>
          <w:tab w:val="num" w:pos="1134"/>
        </w:tabs>
        <w:ind w:left="0" w:firstLine="709"/>
        <w:jc w:val="both"/>
      </w:pPr>
      <w:r w:rsidRPr="00DD1B86">
        <w:t>Основные разделы математического программирования</w:t>
      </w:r>
    </w:p>
    <w:p w:rsidR="00DD1B86" w:rsidRPr="00DD1B86" w:rsidRDefault="00DD1B86" w:rsidP="00DD1B86">
      <w:pPr>
        <w:numPr>
          <w:ilvl w:val="0"/>
          <w:numId w:val="39"/>
        </w:numPr>
        <w:tabs>
          <w:tab w:val="clear" w:pos="720"/>
          <w:tab w:val="num" w:pos="1134"/>
        </w:tabs>
        <w:ind w:left="0" w:firstLine="709"/>
        <w:jc w:val="both"/>
      </w:pPr>
      <w:r w:rsidRPr="00DD1B86">
        <w:t>Формы задач линейного программирования, их эквивалентность и способы преобразования</w:t>
      </w:r>
    </w:p>
    <w:p w:rsidR="00DD1B86" w:rsidRPr="00DD1B86" w:rsidRDefault="00DD1B86" w:rsidP="00DD1B86">
      <w:pPr>
        <w:numPr>
          <w:ilvl w:val="0"/>
          <w:numId w:val="39"/>
        </w:numPr>
        <w:tabs>
          <w:tab w:val="clear" w:pos="720"/>
          <w:tab w:val="num" w:pos="1134"/>
        </w:tabs>
        <w:ind w:left="0" w:firstLine="709"/>
        <w:jc w:val="both"/>
      </w:pPr>
      <w:r w:rsidRPr="00DD1B86">
        <w:t>Симплексный метод решения задачи линейного программирования</w:t>
      </w:r>
    </w:p>
    <w:p w:rsidR="00DD1B86" w:rsidRPr="00DD1B86" w:rsidRDefault="00DD1B86" w:rsidP="00DD1B86">
      <w:pPr>
        <w:numPr>
          <w:ilvl w:val="0"/>
          <w:numId w:val="39"/>
        </w:numPr>
        <w:tabs>
          <w:tab w:val="clear" w:pos="720"/>
          <w:tab w:val="num" w:pos="1134"/>
        </w:tabs>
        <w:ind w:left="0" w:firstLine="709"/>
        <w:jc w:val="both"/>
      </w:pPr>
      <w:r w:rsidRPr="00DD1B86">
        <w:t xml:space="preserve">Построение начального опорного плана и переход к плану, более близкому </w:t>
      </w:r>
      <w:proofErr w:type="gramStart"/>
      <w:r w:rsidRPr="00DD1B86">
        <w:t>к</w:t>
      </w:r>
      <w:proofErr w:type="gramEnd"/>
      <w:r w:rsidRPr="00DD1B86">
        <w:t xml:space="preserve"> оптимальному, при решении задач линейного программирования симплексным методом</w:t>
      </w:r>
    </w:p>
    <w:p w:rsidR="00DD1B86" w:rsidRPr="00DD1B86" w:rsidRDefault="00DD1B86" w:rsidP="00DD1B86">
      <w:pPr>
        <w:numPr>
          <w:ilvl w:val="0"/>
          <w:numId w:val="39"/>
        </w:numPr>
        <w:tabs>
          <w:tab w:val="clear" w:pos="720"/>
          <w:tab w:val="num" w:pos="1134"/>
        </w:tabs>
        <w:ind w:left="0" w:firstLine="709"/>
        <w:jc w:val="both"/>
      </w:pPr>
      <w:r w:rsidRPr="00DD1B86">
        <w:t>Решение канонической задачи линейного программирования с помощью симплекс – таблиц</w:t>
      </w:r>
    </w:p>
    <w:p w:rsidR="00DD1B86" w:rsidRPr="00DD1B86" w:rsidRDefault="00DD1B86" w:rsidP="00DD1B86">
      <w:pPr>
        <w:numPr>
          <w:ilvl w:val="0"/>
          <w:numId w:val="39"/>
        </w:numPr>
        <w:tabs>
          <w:tab w:val="clear" w:pos="720"/>
          <w:tab w:val="num" w:pos="1134"/>
        </w:tabs>
        <w:ind w:left="0" w:firstLine="709"/>
        <w:jc w:val="both"/>
      </w:pPr>
      <w:r w:rsidRPr="00DD1B86">
        <w:t>Прямая и двойственная задачи (основные понятия)</w:t>
      </w:r>
    </w:p>
    <w:p w:rsidR="00DD1B86" w:rsidRPr="00DD1B86" w:rsidRDefault="00DD1B86" w:rsidP="00DD1B86">
      <w:pPr>
        <w:numPr>
          <w:ilvl w:val="0"/>
          <w:numId w:val="39"/>
        </w:numPr>
        <w:tabs>
          <w:tab w:val="clear" w:pos="720"/>
          <w:tab w:val="num" w:pos="1134"/>
        </w:tabs>
        <w:ind w:left="0" w:firstLine="709"/>
        <w:jc w:val="both"/>
      </w:pPr>
      <w:r w:rsidRPr="00DD1B86">
        <w:t>Правила составления двойственных задач</w:t>
      </w:r>
    </w:p>
    <w:p w:rsidR="00DD1B86" w:rsidRPr="00DD1B86" w:rsidRDefault="00DD1B86" w:rsidP="00DD1B86">
      <w:pPr>
        <w:numPr>
          <w:ilvl w:val="0"/>
          <w:numId w:val="39"/>
        </w:numPr>
        <w:tabs>
          <w:tab w:val="clear" w:pos="720"/>
          <w:tab w:val="num" w:pos="1134"/>
        </w:tabs>
        <w:ind w:left="0" w:firstLine="709"/>
        <w:jc w:val="both"/>
      </w:pPr>
      <w:r w:rsidRPr="00DD1B86">
        <w:t>Виды двойственных задач</w:t>
      </w:r>
    </w:p>
    <w:p w:rsidR="00DD1B86" w:rsidRPr="00DD1B86" w:rsidRDefault="00DD1B86" w:rsidP="00DD1B86">
      <w:pPr>
        <w:numPr>
          <w:ilvl w:val="0"/>
          <w:numId w:val="39"/>
        </w:numPr>
        <w:tabs>
          <w:tab w:val="clear" w:pos="720"/>
          <w:tab w:val="num" w:pos="1134"/>
        </w:tabs>
        <w:ind w:left="0" w:firstLine="709"/>
        <w:jc w:val="both"/>
      </w:pPr>
      <w:r w:rsidRPr="00DD1B86">
        <w:t>Основные теоремы двойственности</w:t>
      </w:r>
    </w:p>
    <w:p w:rsidR="00DD1B86" w:rsidRPr="00DD1B86" w:rsidRDefault="00DD1B86" w:rsidP="00DD1B86">
      <w:pPr>
        <w:numPr>
          <w:ilvl w:val="0"/>
          <w:numId w:val="39"/>
        </w:numPr>
        <w:tabs>
          <w:tab w:val="clear" w:pos="720"/>
          <w:tab w:val="num" w:pos="1134"/>
        </w:tabs>
        <w:ind w:left="0" w:firstLine="709"/>
        <w:jc w:val="both"/>
      </w:pPr>
      <w:r w:rsidRPr="00DD1B86">
        <w:t>Экономическая интерпретация двойственных оценок в производственных задачах.</w:t>
      </w:r>
    </w:p>
    <w:p w:rsidR="00DD1B86" w:rsidRPr="00DD1B86" w:rsidRDefault="00DD1B86" w:rsidP="00DD1B86">
      <w:pPr>
        <w:numPr>
          <w:ilvl w:val="0"/>
          <w:numId w:val="39"/>
        </w:numPr>
        <w:tabs>
          <w:tab w:val="clear" w:pos="720"/>
          <w:tab w:val="num" w:pos="1134"/>
        </w:tabs>
        <w:ind w:left="0" w:firstLine="709"/>
        <w:jc w:val="both"/>
      </w:pPr>
      <w:r w:rsidRPr="00DD1B86">
        <w:t>Постановка задачи целочисленного программирования.</w:t>
      </w:r>
    </w:p>
    <w:p w:rsidR="00DD1B86" w:rsidRPr="00DD1B86" w:rsidRDefault="00DD1B86" w:rsidP="00DD1B86">
      <w:pPr>
        <w:numPr>
          <w:ilvl w:val="0"/>
          <w:numId w:val="39"/>
        </w:numPr>
        <w:tabs>
          <w:tab w:val="clear" w:pos="720"/>
          <w:tab w:val="num" w:pos="1134"/>
        </w:tabs>
        <w:ind w:left="0" w:firstLine="709"/>
        <w:jc w:val="both"/>
      </w:pPr>
      <w:r w:rsidRPr="00DD1B86">
        <w:t>Графический метод решения задачи целочисленного программирования</w:t>
      </w:r>
    </w:p>
    <w:p w:rsidR="00DD1B86" w:rsidRPr="00DD1B86" w:rsidRDefault="00DD1B86" w:rsidP="00DD1B86">
      <w:pPr>
        <w:numPr>
          <w:ilvl w:val="0"/>
          <w:numId w:val="39"/>
        </w:numPr>
        <w:tabs>
          <w:tab w:val="clear" w:pos="720"/>
          <w:tab w:val="num" w:pos="1134"/>
        </w:tabs>
        <w:ind w:left="0" w:firstLine="709"/>
        <w:jc w:val="both"/>
      </w:pPr>
      <w:r w:rsidRPr="00DD1B86">
        <w:t>Целочисленное программирование. Метод Гомори</w:t>
      </w:r>
    </w:p>
    <w:p w:rsidR="00DD1B86" w:rsidRPr="00DD1B86" w:rsidRDefault="00DD1B86" w:rsidP="00DD1B86">
      <w:pPr>
        <w:numPr>
          <w:ilvl w:val="0"/>
          <w:numId w:val="39"/>
        </w:numPr>
        <w:tabs>
          <w:tab w:val="clear" w:pos="720"/>
          <w:tab w:val="num" w:pos="1134"/>
        </w:tabs>
        <w:ind w:left="0" w:firstLine="709"/>
        <w:jc w:val="both"/>
      </w:pPr>
      <w:r w:rsidRPr="00DD1B86">
        <w:t>Метод ветвей и границ</w:t>
      </w:r>
    </w:p>
    <w:p w:rsidR="00DD1B86" w:rsidRPr="00DD1B86" w:rsidRDefault="00DD1B86" w:rsidP="00DD1B86">
      <w:pPr>
        <w:numPr>
          <w:ilvl w:val="0"/>
          <w:numId w:val="39"/>
        </w:numPr>
        <w:tabs>
          <w:tab w:val="clear" w:pos="720"/>
          <w:tab w:val="num" w:pos="1134"/>
        </w:tabs>
        <w:ind w:left="0" w:firstLine="709"/>
        <w:jc w:val="both"/>
      </w:pPr>
      <w:r w:rsidRPr="00DD1B86">
        <w:t>Этапы метода ветвей и границ</w:t>
      </w:r>
    </w:p>
    <w:p w:rsidR="00DD1B86" w:rsidRPr="00DD1B86" w:rsidRDefault="00DD1B86" w:rsidP="00DD1B86">
      <w:pPr>
        <w:numPr>
          <w:ilvl w:val="0"/>
          <w:numId w:val="39"/>
        </w:numPr>
        <w:tabs>
          <w:tab w:val="clear" w:pos="720"/>
          <w:tab w:val="num" w:pos="1134"/>
        </w:tabs>
        <w:ind w:left="0" w:firstLine="709"/>
        <w:jc w:val="both"/>
      </w:pPr>
      <w:r w:rsidRPr="00DD1B86">
        <w:t>Математическая постановка задачи коммивояжера</w:t>
      </w:r>
    </w:p>
    <w:p w:rsidR="00DD1B86" w:rsidRPr="00DD1B86" w:rsidRDefault="00DD1B86" w:rsidP="00DD1B86">
      <w:pPr>
        <w:numPr>
          <w:ilvl w:val="0"/>
          <w:numId w:val="39"/>
        </w:numPr>
        <w:tabs>
          <w:tab w:val="clear" w:pos="720"/>
          <w:tab w:val="num" w:pos="1134"/>
        </w:tabs>
        <w:ind w:left="0" w:firstLine="709"/>
        <w:jc w:val="both"/>
      </w:pPr>
      <w:r w:rsidRPr="00DD1B86">
        <w:t>Решение задачи коммивояжера методом ветвей и границ</w:t>
      </w:r>
    </w:p>
    <w:p w:rsidR="00DD1B86" w:rsidRPr="00DD1B86" w:rsidRDefault="00DD1B86" w:rsidP="00DD1B86">
      <w:pPr>
        <w:numPr>
          <w:ilvl w:val="0"/>
          <w:numId w:val="39"/>
        </w:numPr>
        <w:tabs>
          <w:tab w:val="clear" w:pos="720"/>
          <w:tab w:val="num" w:pos="1134"/>
        </w:tabs>
        <w:ind w:left="0" w:firstLine="709"/>
        <w:jc w:val="both"/>
      </w:pPr>
      <w:r w:rsidRPr="00DD1B86">
        <w:t>Построение редуцированных матриц и ветвление в методе ветвей и границ решения задачи коммивояжера</w:t>
      </w:r>
    </w:p>
    <w:p w:rsidR="00DD1B86" w:rsidRPr="00DD1B86" w:rsidRDefault="00DD1B86" w:rsidP="00DD1B86">
      <w:pPr>
        <w:numPr>
          <w:ilvl w:val="0"/>
          <w:numId w:val="39"/>
        </w:numPr>
        <w:tabs>
          <w:tab w:val="clear" w:pos="720"/>
          <w:tab w:val="num" w:pos="1134"/>
        </w:tabs>
        <w:ind w:left="0" w:firstLine="709"/>
        <w:jc w:val="both"/>
      </w:pPr>
      <w:r w:rsidRPr="00DD1B86">
        <w:t>Двойственный симплекс-метод решения задачи линейного программирования</w:t>
      </w:r>
    </w:p>
    <w:p w:rsidR="00DD1B86" w:rsidRPr="00DD1B86" w:rsidRDefault="00DD1B86" w:rsidP="00DD1B86">
      <w:pPr>
        <w:numPr>
          <w:ilvl w:val="0"/>
          <w:numId w:val="39"/>
        </w:numPr>
        <w:tabs>
          <w:tab w:val="clear" w:pos="720"/>
          <w:tab w:val="num" w:pos="1134"/>
        </w:tabs>
        <w:ind w:left="0" w:firstLine="709"/>
        <w:jc w:val="both"/>
      </w:pPr>
      <w:r w:rsidRPr="00DD1B86">
        <w:t xml:space="preserve"> Математическая постановка транспортной задачи</w:t>
      </w:r>
    </w:p>
    <w:p w:rsidR="00DD1B86" w:rsidRPr="00DD1B86" w:rsidRDefault="00DD1B86" w:rsidP="00DD1B86">
      <w:pPr>
        <w:numPr>
          <w:ilvl w:val="0"/>
          <w:numId w:val="39"/>
        </w:numPr>
        <w:tabs>
          <w:tab w:val="clear" w:pos="720"/>
          <w:tab w:val="num" w:pos="1134"/>
        </w:tabs>
        <w:ind w:left="0" w:firstLine="709"/>
        <w:jc w:val="both"/>
      </w:pPr>
      <w:r w:rsidRPr="00DD1B86">
        <w:t xml:space="preserve"> Определение опорного плана транспортной задачи методом минимального элемента.</w:t>
      </w:r>
    </w:p>
    <w:p w:rsidR="00DD1B86" w:rsidRPr="00DD1B86" w:rsidRDefault="00DD1B86" w:rsidP="00DD1B86">
      <w:pPr>
        <w:numPr>
          <w:ilvl w:val="0"/>
          <w:numId w:val="39"/>
        </w:numPr>
        <w:tabs>
          <w:tab w:val="clear" w:pos="720"/>
          <w:tab w:val="num" w:pos="1134"/>
        </w:tabs>
        <w:ind w:left="0" w:firstLine="709"/>
        <w:jc w:val="both"/>
      </w:pPr>
      <w:r w:rsidRPr="00DD1B86">
        <w:t>Определение оптимального плана транспортной задачи методом потенциалов</w:t>
      </w:r>
    </w:p>
    <w:p w:rsidR="00DD1B86" w:rsidRPr="00DD1B86" w:rsidRDefault="00DD1B86" w:rsidP="00DD1B86">
      <w:pPr>
        <w:numPr>
          <w:ilvl w:val="0"/>
          <w:numId w:val="39"/>
        </w:numPr>
        <w:tabs>
          <w:tab w:val="clear" w:pos="720"/>
          <w:tab w:val="num" w:pos="1134"/>
        </w:tabs>
        <w:ind w:left="0" w:firstLine="709"/>
        <w:jc w:val="both"/>
      </w:pPr>
      <w:r w:rsidRPr="00DD1B86">
        <w:t>Этапы перехода от открытой модели транспортной задачи к закрытой модели</w:t>
      </w:r>
    </w:p>
    <w:p w:rsidR="00DD1B86" w:rsidRPr="00DD1B86" w:rsidRDefault="00DD1B86" w:rsidP="00DD1B86">
      <w:pPr>
        <w:numPr>
          <w:ilvl w:val="0"/>
          <w:numId w:val="39"/>
        </w:numPr>
        <w:tabs>
          <w:tab w:val="clear" w:pos="720"/>
          <w:tab w:val="num" w:pos="1134"/>
        </w:tabs>
        <w:ind w:left="0" w:firstLine="709"/>
        <w:jc w:val="both"/>
      </w:pPr>
      <w:r w:rsidRPr="00DD1B86">
        <w:t>Определение опорного плана транспортной задачи методом «северо-западного угла»</w:t>
      </w:r>
    </w:p>
    <w:p w:rsidR="00DD1B86" w:rsidRPr="00DD1B86" w:rsidRDefault="00DD1B86" w:rsidP="00DD1B86">
      <w:pPr>
        <w:numPr>
          <w:ilvl w:val="0"/>
          <w:numId w:val="39"/>
        </w:numPr>
        <w:tabs>
          <w:tab w:val="clear" w:pos="720"/>
          <w:tab w:val="num" w:pos="1134"/>
        </w:tabs>
        <w:ind w:left="0" w:firstLine="709"/>
        <w:jc w:val="both"/>
      </w:pPr>
      <w:r w:rsidRPr="00DD1B86">
        <w:t>Закрытая модель транспортной задачи</w:t>
      </w:r>
    </w:p>
    <w:p w:rsidR="00DD1B86" w:rsidRPr="00DD1B86" w:rsidRDefault="00DD1B86" w:rsidP="00DD1B86">
      <w:pPr>
        <w:numPr>
          <w:ilvl w:val="0"/>
          <w:numId w:val="39"/>
        </w:numPr>
        <w:tabs>
          <w:tab w:val="clear" w:pos="720"/>
          <w:tab w:val="num" w:pos="1134"/>
        </w:tabs>
        <w:ind w:left="0" w:firstLine="709"/>
        <w:jc w:val="both"/>
      </w:pPr>
      <w:r w:rsidRPr="00DD1B86">
        <w:t>Открытая модель транспортной задачи</w:t>
      </w:r>
    </w:p>
    <w:p w:rsidR="00DD1B86" w:rsidRPr="00DD1B86" w:rsidRDefault="00DD1B86" w:rsidP="00DD1B86">
      <w:pPr>
        <w:numPr>
          <w:ilvl w:val="0"/>
          <w:numId w:val="39"/>
        </w:numPr>
        <w:tabs>
          <w:tab w:val="clear" w:pos="720"/>
          <w:tab w:val="num" w:pos="1134"/>
        </w:tabs>
        <w:ind w:left="0" w:firstLine="709"/>
        <w:jc w:val="both"/>
      </w:pPr>
      <w:r w:rsidRPr="00DD1B86">
        <w:t>Общая постановка задачи нелинейного программирования.</w:t>
      </w:r>
    </w:p>
    <w:p w:rsidR="00DD1B86" w:rsidRPr="00DD1B86" w:rsidRDefault="00DD1B86" w:rsidP="00DD1B86">
      <w:pPr>
        <w:numPr>
          <w:ilvl w:val="0"/>
          <w:numId w:val="39"/>
        </w:numPr>
        <w:tabs>
          <w:tab w:val="clear" w:pos="720"/>
          <w:tab w:val="num" w:pos="1134"/>
        </w:tabs>
        <w:ind w:left="0" w:firstLine="709"/>
        <w:jc w:val="both"/>
      </w:pPr>
      <w:r w:rsidRPr="00DD1B86">
        <w:t>Решение задачи нелинейного программирования методом множителей Лагранжа</w:t>
      </w:r>
    </w:p>
    <w:p w:rsidR="00DD1B86" w:rsidRPr="00DD1B86" w:rsidRDefault="00DD1B86" w:rsidP="00DD1B86">
      <w:pPr>
        <w:numPr>
          <w:ilvl w:val="0"/>
          <w:numId w:val="39"/>
        </w:numPr>
        <w:tabs>
          <w:tab w:val="clear" w:pos="720"/>
          <w:tab w:val="num" w:pos="1134"/>
        </w:tabs>
        <w:ind w:left="0" w:firstLine="709"/>
        <w:jc w:val="both"/>
      </w:pPr>
      <w:r w:rsidRPr="00DD1B86">
        <w:t xml:space="preserve">Общая постановка задачи нелинейного программирования. Теорема </w:t>
      </w:r>
      <w:proofErr w:type="spellStart"/>
      <w:r w:rsidRPr="00DD1B86">
        <w:t>Куна-Таккера</w:t>
      </w:r>
      <w:proofErr w:type="spellEnd"/>
    </w:p>
    <w:p w:rsidR="00DD1B86" w:rsidRPr="00DD1B86" w:rsidRDefault="00DD1B86" w:rsidP="00DD1B86">
      <w:pPr>
        <w:numPr>
          <w:ilvl w:val="0"/>
          <w:numId w:val="39"/>
        </w:numPr>
        <w:tabs>
          <w:tab w:val="clear" w:pos="720"/>
          <w:tab w:val="num" w:pos="1134"/>
        </w:tabs>
        <w:ind w:left="0" w:firstLine="709"/>
        <w:jc w:val="both"/>
      </w:pPr>
      <w:r w:rsidRPr="00DD1B86">
        <w:t>Основные понятия теории игр.</w:t>
      </w:r>
    </w:p>
    <w:p w:rsidR="00DD1B86" w:rsidRPr="00DD1B86" w:rsidRDefault="00DD1B86" w:rsidP="00DD1B86">
      <w:pPr>
        <w:numPr>
          <w:ilvl w:val="0"/>
          <w:numId w:val="39"/>
        </w:numPr>
        <w:tabs>
          <w:tab w:val="clear" w:pos="720"/>
          <w:tab w:val="num" w:pos="1134"/>
        </w:tabs>
        <w:ind w:left="0" w:firstLine="709"/>
        <w:jc w:val="both"/>
      </w:pPr>
      <w:r w:rsidRPr="00DD1B86">
        <w:t>Классификация игр</w:t>
      </w:r>
    </w:p>
    <w:p w:rsidR="00DD1B86" w:rsidRPr="00DD1B86" w:rsidRDefault="00DD1B86" w:rsidP="00DD1B86">
      <w:pPr>
        <w:numPr>
          <w:ilvl w:val="0"/>
          <w:numId w:val="39"/>
        </w:numPr>
        <w:tabs>
          <w:tab w:val="clear" w:pos="720"/>
          <w:tab w:val="num" w:pos="1134"/>
        </w:tabs>
        <w:ind w:left="0" w:firstLine="709"/>
        <w:jc w:val="both"/>
      </w:pPr>
      <w:r w:rsidRPr="00DD1B86">
        <w:t>Решение матричных игр в чистых стратегиях</w:t>
      </w:r>
    </w:p>
    <w:p w:rsidR="00DD1B86" w:rsidRPr="00DD1B86" w:rsidRDefault="00DD1B86" w:rsidP="00DD1B86">
      <w:pPr>
        <w:numPr>
          <w:ilvl w:val="0"/>
          <w:numId w:val="39"/>
        </w:numPr>
        <w:tabs>
          <w:tab w:val="clear" w:pos="720"/>
          <w:tab w:val="num" w:pos="1134"/>
        </w:tabs>
        <w:ind w:left="0" w:firstLine="709"/>
        <w:jc w:val="both"/>
      </w:pPr>
      <w:r w:rsidRPr="00DD1B86">
        <w:t>Решение матричных игр в смешанных стратегиях</w:t>
      </w:r>
    </w:p>
    <w:p w:rsidR="00DD1B86" w:rsidRPr="00DD1B86" w:rsidRDefault="00DD1B86" w:rsidP="00DD1B86">
      <w:pPr>
        <w:numPr>
          <w:ilvl w:val="0"/>
          <w:numId w:val="39"/>
        </w:numPr>
        <w:tabs>
          <w:tab w:val="clear" w:pos="720"/>
          <w:tab w:val="num" w:pos="1134"/>
        </w:tabs>
        <w:ind w:left="0" w:firstLine="709"/>
        <w:jc w:val="both"/>
      </w:pPr>
      <w:r w:rsidRPr="00DD1B86">
        <w:t>Основные понятия теории игр. Доминирование стратегий</w:t>
      </w:r>
    </w:p>
    <w:p w:rsidR="00DD1B86" w:rsidRPr="00DD1B86" w:rsidRDefault="00DD1B86" w:rsidP="00DD1B86">
      <w:pPr>
        <w:numPr>
          <w:ilvl w:val="0"/>
          <w:numId w:val="39"/>
        </w:numPr>
        <w:tabs>
          <w:tab w:val="clear" w:pos="720"/>
          <w:tab w:val="num" w:pos="1134"/>
        </w:tabs>
        <w:ind w:left="0" w:firstLine="709"/>
        <w:jc w:val="both"/>
      </w:pPr>
      <w:r w:rsidRPr="00DD1B86">
        <w:t xml:space="preserve"> Методы решения матричных игр без </w:t>
      </w:r>
      <w:proofErr w:type="spellStart"/>
      <w:r w:rsidRPr="00DD1B86">
        <w:t>седловой</w:t>
      </w:r>
      <w:proofErr w:type="spellEnd"/>
      <w:r w:rsidRPr="00DD1B86">
        <w:t xml:space="preserve"> точки</w:t>
      </w:r>
    </w:p>
    <w:p w:rsidR="00DD1B86" w:rsidRPr="00DD1B86" w:rsidRDefault="00DD1B86" w:rsidP="00DD1B86">
      <w:pPr>
        <w:numPr>
          <w:ilvl w:val="0"/>
          <w:numId w:val="39"/>
        </w:numPr>
        <w:tabs>
          <w:tab w:val="clear" w:pos="720"/>
          <w:tab w:val="num" w:pos="1134"/>
        </w:tabs>
        <w:ind w:left="0" w:firstLine="709"/>
        <w:jc w:val="both"/>
      </w:pPr>
      <w:r w:rsidRPr="00DD1B86">
        <w:t>Принцип оптимальности. Уравнение Беллмана</w:t>
      </w:r>
    </w:p>
    <w:p w:rsidR="00DD1B86" w:rsidRPr="00DD1B86" w:rsidRDefault="00DD1B86" w:rsidP="00DD1B86">
      <w:pPr>
        <w:numPr>
          <w:ilvl w:val="0"/>
          <w:numId w:val="39"/>
        </w:numPr>
        <w:tabs>
          <w:tab w:val="clear" w:pos="720"/>
          <w:tab w:val="num" w:pos="1134"/>
        </w:tabs>
        <w:ind w:left="0" w:firstLine="709"/>
        <w:jc w:val="both"/>
      </w:pPr>
      <w:r w:rsidRPr="00DD1B86">
        <w:t>Постановка задачи теории оптимального управления</w:t>
      </w:r>
    </w:p>
    <w:p w:rsidR="00DD1B86" w:rsidRPr="00DD1B86" w:rsidRDefault="00DD1B86" w:rsidP="00DD1B86">
      <w:pPr>
        <w:numPr>
          <w:ilvl w:val="0"/>
          <w:numId w:val="39"/>
        </w:numPr>
        <w:tabs>
          <w:tab w:val="clear" w:pos="720"/>
          <w:tab w:val="num" w:pos="1134"/>
        </w:tabs>
        <w:ind w:left="0" w:firstLine="709"/>
        <w:jc w:val="both"/>
      </w:pPr>
      <w:r w:rsidRPr="00DD1B86">
        <w:t>Постановка задачи потребительского выбора и ее геометрическая интерпретация</w:t>
      </w:r>
    </w:p>
    <w:p w:rsidR="00DD1B86" w:rsidRPr="00DD1B86" w:rsidRDefault="00DD1B86" w:rsidP="00DD1B86">
      <w:pPr>
        <w:numPr>
          <w:ilvl w:val="0"/>
          <w:numId w:val="39"/>
        </w:numPr>
        <w:tabs>
          <w:tab w:val="clear" w:pos="720"/>
          <w:tab w:val="num" w:pos="1134"/>
        </w:tabs>
        <w:ind w:left="0" w:firstLine="709"/>
        <w:jc w:val="both"/>
      </w:pPr>
      <w:r w:rsidRPr="00DD1B86">
        <w:t>Решение задачи потребительского выбора методом множителей Лагранжа</w:t>
      </w:r>
    </w:p>
    <w:p w:rsidR="00DD1B86" w:rsidRPr="00DD1B86" w:rsidRDefault="00DD1B86" w:rsidP="00DD1B86">
      <w:pPr>
        <w:numPr>
          <w:ilvl w:val="0"/>
          <w:numId w:val="39"/>
        </w:numPr>
        <w:tabs>
          <w:tab w:val="clear" w:pos="720"/>
          <w:tab w:val="num" w:pos="1134"/>
        </w:tabs>
        <w:ind w:left="0" w:firstLine="709"/>
        <w:jc w:val="both"/>
      </w:pPr>
      <w:r w:rsidRPr="00DD1B86">
        <w:t>Доминирование и оптимальность по Парето</w:t>
      </w:r>
    </w:p>
    <w:p w:rsidR="00DD1B86" w:rsidRPr="00DD1B86" w:rsidRDefault="00DD1B86" w:rsidP="00DD1B86">
      <w:pPr>
        <w:numPr>
          <w:ilvl w:val="0"/>
          <w:numId w:val="39"/>
        </w:numPr>
        <w:tabs>
          <w:tab w:val="clear" w:pos="720"/>
          <w:tab w:val="num" w:pos="1134"/>
        </w:tabs>
        <w:ind w:left="0" w:firstLine="709"/>
        <w:jc w:val="both"/>
      </w:pPr>
      <w:r w:rsidRPr="00DD1B86">
        <w:t xml:space="preserve">Эффективные решения и </w:t>
      </w:r>
      <w:proofErr w:type="spellStart"/>
      <w:r w:rsidRPr="00DD1B86">
        <w:t>паретова</w:t>
      </w:r>
      <w:proofErr w:type="spellEnd"/>
      <w:r w:rsidRPr="00DD1B86">
        <w:t xml:space="preserve"> граница</w:t>
      </w:r>
    </w:p>
    <w:p w:rsidR="00DD1B86" w:rsidRPr="00DD1B86" w:rsidRDefault="00DD1B86" w:rsidP="00DD1B86">
      <w:pPr>
        <w:numPr>
          <w:ilvl w:val="0"/>
          <w:numId w:val="39"/>
        </w:numPr>
        <w:tabs>
          <w:tab w:val="clear" w:pos="720"/>
          <w:tab w:val="num" w:pos="1134"/>
        </w:tabs>
        <w:ind w:left="0" w:firstLine="709"/>
        <w:jc w:val="both"/>
      </w:pPr>
      <w:r w:rsidRPr="00DD1B86">
        <w:t>Основные методы решения многокритериальных задач</w:t>
      </w:r>
    </w:p>
    <w:p w:rsidR="00DD1B86" w:rsidRPr="00DD1B86" w:rsidRDefault="00DD1B86" w:rsidP="00DD1B86">
      <w:pPr>
        <w:numPr>
          <w:ilvl w:val="0"/>
          <w:numId w:val="39"/>
        </w:numPr>
        <w:tabs>
          <w:tab w:val="clear" w:pos="720"/>
          <w:tab w:val="num" w:pos="1134"/>
        </w:tabs>
        <w:ind w:left="0" w:firstLine="709"/>
        <w:jc w:val="both"/>
      </w:pPr>
      <w:r w:rsidRPr="00DD1B86">
        <w:lastRenderedPageBreak/>
        <w:t>Метод обобщенного критерия</w:t>
      </w:r>
    </w:p>
    <w:p w:rsidR="00DD1B86" w:rsidRPr="00DD1B86" w:rsidRDefault="00DD1B86" w:rsidP="00DD1B86">
      <w:pPr>
        <w:numPr>
          <w:ilvl w:val="0"/>
          <w:numId w:val="39"/>
        </w:numPr>
        <w:tabs>
          <w:tab w:val="clear" w:pos="720"/>
          <w:tab w:val="num" w:pos="1134"/>
        </w:tabs>
        <w:ind w:left="0" w:firstLine="709"/>
        <w:jc w:val="both"/>
      </w:pPr>
      <w:r w:rsidRPr="00DD1B86">
        <w:t>Методы параметрического программирования</w:t>
      </w:r>
    </w:p>
    <w:p w:rsidR="00DD1B86" w:rsidRPr="00DD1B86" w:rsidRDefault="00DD1B86" w:rsidP="00DD1B86">
      <w:pPr>
        <w:numPr>
          <w:ilvl w:val="0"/>
          <w:numId w:val="39"/>
        </w:numPr>
        <w:tabs>
          <w:tab w:val="clear" w:pos="720"/>
          <w:tab w:val="num" w:pos="1134"/>
        </w:tabs>
        <w:ind w:left="0" w:firstLine="709"/>
        <w:jc w:val="both"/>
      </w:pPr>
      <w:r w:rsidRPr="00DD1B86">
        <w:t>Теорема Неймана</w:t>
      </w:r>
    </w:p>
    <w:p w:rsidR="007A73E9" w:rsidRPr="00DD1B86" w:rsidRDefault="00DD1B86" w:rsidP="00DD1B86">
      <w:pPr>
        <w:tabs>
          <w:tab w:val="num" w:pos="1134"/>
        </w:tabs>
        <w:ind w:firstLine="709"/>
        <w:jc w:val="both"/>
        <w:rPr>
          <w:b/>
        </w:rPr>
      </w:pPr>
      <w:r w:rsidRPr="00DD1B86">
        <w:t>Матричная игра как задача линейного программирования</w:t>
      </w:r>
    </w:p>
    <w:p w:rsidR="007A73E9" w:rsidRDefault="003313AB" w:rsidP="003313AB">
      <w:pPr>
        <w:pStyle w:val="1"/>
      </w:pPr>
      <w:bookmarkStart w:id="23" w:name="_Toc23291354"/>
      <w:r>
        <w:t>9</w:t>
      </w:r>
      <w:r w:rsidR="003B0810" w:rsidRPr="007A73E9">
        <w:t xml:space="preserve"> Учебно-методическое обеспечение дисциплины</w:t>
      </w:r>
      <w:bookmarkEnd w:id="23"/>
    </w:p>
    <w:p w:rsidR="007A73E9" w:rsidRDefault="007A73E9" w:rsidP="007A73E9">
      <w:pPr>
        <w:tabs>
          <w:tab w:val="left" w:pos="993"/>
          <w:tab w:val="left" w:pos="1276"/>
        </w:tabs>
        <w:ind w:firstLine="709"/>
        <w:jc w:val="both"/>
        <w:rPr>
          <w:b/>
        </w:rPr>
      </w:pPr>
    </w:p>
    <w:p w:rsidR="00A96756" w:rsidRDefault="00A96756" w:rsidP="00A96756">
      <w:pPr>
        <w:pStyle w:val="1"/>
      </w:pPr>
      <w:bookmarkStart w:id="24" w:name="_Toc23291355"/>
      <w:r>
        <w:t>9.1 Рекомендуемая литература</w:t>
      </w:r>
      <w:bookmarkEnd w:id="24"/>
    </w:p>
    <w:p w:rsidR="00FD22C6" w:rsidRDefault="00DD1B86" w:rsidP="00FD22C6">
      <w:pPr>
        <w:numPr>
          <w:ilvl w:val="0"/>
          <w:numId w:val="24"/>
        </w:numPr>
        <w:tabs>
          <w:tab w:val="left" w:pos="993"/>
        </w:tabs>
        <w:ind w:left="0" w:firstLine="709"/>
        <w:jc w:val="both"/>
      </w:pPr>
      <w:proofErr w:type="spellStart"/>
      <w:r w:rsidRPr="00946B96">
        <w:t>Балдин</w:t>
      </w:r>
      <w:proofErr w:type="spellEnd"/>
      <w:r w:rsidRPr="00946B96">
        <w:t xml:space="preserve">, К.В. Математическое программирование [Электронный ресурс]: учебник / К.В. </w:t>
      </w:r>
      <w:proofErr w:type="spellStart"/>
      <w:r w:rsidRPr="00946B96">
        <w:t>Балдин</w:t>
      </w:r>
      <w:proofErr w:type="spellEnd"/>
      <w:r w:rsidRPr="00946B96">
        <w:t>, Н. Брызгалов, А.В. Рукосуев ; под общ</w:t>
      </w:r>
      <w:proofErr w:type="gramStart"/>
      <w:r w:rsidRPr="00946B96">
        <w:t>.</w:t>
      </w:r>
      <w:proofErr w:type="gramEnd"/>
      <w:r w:rsidRPr="00946B96">
        <w:t xml:space="preserve"> </w:t>
      </w:r>
      <w:proofErr w:type="gramStart"/>
      <w:r w:rsidRPr="00946B96">
        <w:t>р</w:t>
      </w:r>
      <w:proofErr w:type="gramEnd"/>
      <w:r w:rsidRPr="00946B96">
        <w:t xml:space="preserve">ед. К.В. </w:t>
      </w:r>
      <w:proofErr w:type="spellStart"/>
      <w:r w:rsidRPr="00946B96">
        <w:t>Балдина</w:t>
      </w:r>
      <w:proofErr w:type="spellEnd"/>
      <w:r w:rsidRPr="00946B96">
        <w:t>. - 2-е изд. - Москва : Издательско-торговая корпорация «Дашков и К°», 2016. - 218 с.</w:t>
      </w:r>
      <w:proofErr w:type="gramStart"/>
      <w:r w:rsidRPr="00946B96">
        <w:t xml:space="preserve"> :</w:t>
      </w:r>
      <w:proofErr w:type="gramEnd"/>
      <w:r w:rsidRPr="00946B96">
        <w:t xml:space="preserve"> ил. - </w:t>
      </w:r>
      <w:proofErr w:type="spellStart"/>
      <w:r w:rsidRPr="00946B96">
        <w:t>Библиогр</w:t>
      </w:r>
      <w:proofErr w:type="spellEnd"/>
      <w:r w:rsidRPr="00946B96">
        <w:t>.: с. 199-202. - ISBN 978-5-394-01457-4</w:t>
      </w:r>
      <w:r>
        <w:t xml:space="preserve"> –</w:t>
      </w:r>
      <w:r w:rsidRPr="00946B96">
        <w:t xml:space="preserve"> </w:t>
      </w:r>
      <w:r>
        <w:t>Режим доступа</w:t>
      </w:r>
      <w:r w:rsidRPr="00946B96">
        <w:t>: http://biblioclub.ru/index.php?page=book&amp;id=453243</w:t>
      </w:r>
    </w:p>
    <w:p w:rsidR="00DD1B86" w:rsidRPr="005447F2" w:rsidRDefault="00DD1B86" w:rsidP="00DD1B86">
      <w:pPr>
        <w:numPr>
          <w:ilvl w:val="0"/>
          <w:numId w:val="24"/>
        </w:numPr>
        <w:tabs>
          <w:tab w:val="left" w:pos="993"/>
        </w:tabs>
        <w:ind w:left="0" w:firstLine="709"/>
        <w:jc w:val="both"/>
      </w:pPr>
      <w:r w:rsidRPr="00DD1B86">
        <w:t>Шапкин</w:t>
      </w:r>
      <w:r w:rsidRPr="005447F2">
        <w:t xml:space="preserve">, А.С. </w:t>
      </w:r>
      <w:r w:rsidRPr="00DD1B86">
        <w:t>Задачи</w:t>
      </w:r>
      <w:r w:rsidRPr="005447F2">
        <w:t xml:space="preserve"> с </w:t>
      </w:r>
      <w:r w:rsidRPr="00DD1B86">
        <w:t>решениями</w:t>
      </w:r>
      <w:r w:rsidRPr="005447F2">
        <w:t xml:space="preserve"> по </w:t>
      </w:r>
      <w:r w:rsidRPr="00DD1B86">
        <w:t>высшей</w:t>
      </w:r>
      <w:r w:rsidRPr="005447F2">
        <w:t xml:space="preserve"> </w:t>
      </w:r>
      <w:r w:rsidRPr="00DD1B86">
        <w:t>математике</w:t>
      </w:r>
      <w:r w:rsidRPr="005447F2">
        <w:t xml:space="preserve">, </w:t>
      </w:r>
      <w:r w:rsidRPr="00DD1B86">
        <w:t>теории</w:t>
      </w:r>
      <w:r w:rsidRPr="005447F2">
        <w:t xml:space="preserve"> </w:t>
      </w:r>
      <w:r w:rsidRPr="00DD1B86">
        <w:t>вероятностей</w:t>
      </w:r>
      <w:r w:rsidRPr="005447F2">
        <w:t xml:space="preserve">, </w:t>
      </w:r>
      <w:r w:rsidRPr="00DD1B86">
        <w:t>математической</w:t>
      </w:r>
      <w:r w:rsidRPr="005447F2">
        <w:t xml:space="preserve"> </w:t>
      </w:r>
      <w:r w:rsidRPr="00DD1B86">
        <w:t>статистике</w:t>
      </w:r>
      <w:r w:rsidRPr="005447F2">
        <w:t xml:space="preserve">, </w:t>
      </w:r>
      <w:r w:rsidRPr="00DD1B86">
        <w:t>математическому</w:t>
      </w:r>
      <w:r w:rsidRPr="005447F2">
        <w:t xml:space="preserve"> </w:t>
      </w:r>
      <w:r w:rsidRPr="00DD1B86">
        <w:t xml:space="preserve">программированию </w:t>
      </w:r>
      <w:r w:rsidRPr="005447F2">
        <w:t>[Электронный ресурс]: учеб</w:t>
      </w:r>
      <w:proofErr w:type="gramStart"/>
      <w:r>
        <w:t>.</w:t>
      </w:r>
      <w:proofErr w:type="gramEnd"/>
      <w:r w:rsidRPr="005447F2">
        <w:t xml:space="preserve"> </w:t>
      </w:r>
      <w:proofErr w:type="gramStart"/>
      <w:r w:rsidRPr="005447F2">
        <w:t>п</w:t>
      </w:r>
      <w:proofErr w:type="gramEnd"/>
      <w:r w:rsidRPr="005447F2">
        <w:t>особие / А.С. </w:t>
      </w:r>
      <w:r w:rsidRPr="00DD1B86">
        <w:t>Шапкин</w:t>
      </w:r>
      <w:r w:rsidRPr="005447F2">
        <w:t>, В.А. </w:t>
      </w:r>
      <w:r w:rsidRPr="00DD1B86">
        <w:t>Шапкин</w:t>
      </w:r>
      <w:r w:rsidRPr="005447F2">
        <w:t>. - 8-е изд. - Москва : Издательско-торговая корпорация «Дашков и К°», 2013. - 432 с.</w:t>
      </w:r>
      <w:proofErr w:type="gramStart"/>
      <w:r w:rsidRPr="005447F2">
        <w:t xml:space="preserve"> :</w:t>
      </w:r>
      <w:proofErr w:type="gramEnd"/>
      <w:r w:rsidRPr="005447F2">
        <w:t xml:space="preserve"> табл., граф. - (Учебные издания для бакалавров). - ISBN 978-5-394-01943-2. - Режим доступа: </w:t>
      </w:r>
      <w:hyperlink r:id="rId96" w:history="1">
        <w:r w:rsidRPr="00DD1B86">
          <w:t>http://biblioclub.ru/index.php?page=book&amp;id=450779</w:t>
        </w:r>
      </w:hyperlink>
    </w:p>
    <w:p w:rsidR="00DD1B86" w:rsidRPr="00DD1B86" w:rsidRDefault="00DD1B86" w:rsidP="00DD1B86">
      <w:pPr>
        <w:numPr>
          <w:ilvl w:val="0"/>
          <w:numId w:val="24"/>
        </w:numPr>
        <w:tabs>
          <w:tab w:val="left" w:pos="993"/>
        </w:tabs>
        <w:ind w:left="0" w:firstLine="709"/>
        <w:jc w:val="both"/>
      </w:pPr>
      <w:r>
        <w:t xml:space="preserve">Ячменёв, Л.Т. </w:t>
      </w:r>
      <w:r w:rsidRPr="005447F2">
        <w:t xml:space="preserve">Высшая математика: </w:t>
      </w:r>
      <w:r>
        <w:t>у</w:t>
      </w:r>
      <w:r w:rsidRPr="005447F2">
        <w:t>чебник / Л.Т. Ячменёв. - М</w:t>
      </w:r>
      <w:r>
        <w:t>осква</w:t>
      </w:r>
      <w:r w:rsidRPr="005447F2">
        <w:t xml:space="preserve">: ИЦ РИОР: НИЦ </w:t>
      </w:r>
      <w:proofErr w:type="spellStart"/>
      <w:r w:rsidRPr="005447F2">
        <w:t>Инфра-М</w:t>
      </w:r>
      <w:proofErr w:type="spellEnd"/>
      <w:r w:rsidRPr="005447F2">
        <w:t xml:space="preserve">, 2013. - 752 с.: 60x90 1/16. - (Высшее образование; </w:t>
      </w:r>
      <w:proofErr w:type="spellStart"/>
      <w:r w:rsidRPr="005447F2">
        <w:t>Бакалавриат</w:t>
      </w:r>
      <w:proofErr w:type="spellEnd"/>
      <w:r w:rsidRPr="005447F2">
        <w:t xml:space="preserve">). </w:t>
      </w:r>
      <w:r>
        <w:t>–</w:t>
      </w:r>
      <w:r w:rsidRPr="005447F2">
        <w:t xml:space="preserve"> ISBN 978-5-369-01032-7 - Режим доступа: http://znanium.com/catalog/product/344777</w:t>
      </w:r>
    </w:p>
    <w:p w:rsidR="00DD1B86" w:rsidRPr="00DD1B86" w:rsidRDefault="00DD1B86" w:rsidP="00DD1B86">
      <w:pPr>
        <w:numPr>
          <w:ilvl w:val="0"/>
          <w:numId w:val="24"/>
        </w:numPr>
        <w:tabs>
          <w:tab w:val="left" w:pos="993"/>
        </w:tabs>
        <w:ind w:left="0" w:firstLine="709"/>
        <w:jc w:val="both"/>
      </w:pPr>
      <w:r>
        <w:t xml:space="preserve">Мурашкин, В.Г. Инженерные и научные расчеты в программном комплексе </w:t>
      </w:r>
      <w:proofErr w:type="spellStart"/>
      <w:r>
        <w:t>MathCAD</w:t>
      </w:r>
      <w:proofErr w:type="spellEnd"/>
      <w:r>
        <w:t xml:space="preserve"> [Электронный ресурс]: учеб</w:t>
      </w:r>
      <w:proofErr w:type="gramStart"/>
      <w:r>
        <w:t>.</w:t>
      </w:r>
      <w:proofErr w:type="gramEnd"/>
      <w:r>
        <w:t xml:space="preserve"> </w:t>
      </w:r>
      <w:proofErr w:type="gramStart"/>
      <w:r>
        <w:t>п</w:t>
      </w:r>
      <w:proofErr w:type="gramEnd"/>
      <w:r>
        <w:t>особие / В.Г. Мурашкин. - Самара</w:t>
      </w:r>
      <w:proofErr w:type="gramStart"/>
      <w:r>
        <w:t xml:space="preserve"> :</w:t>
      </w:r>
      <w:proofErr w:type="gramEnd"/>
      <w:r>
        <w:t xml:space="preserve"> Самарский государственный архитектурно-строительный университет, 2011. - 84 с. - ISBN 978-5-9585-0439-8. - Режим доступа: </w:t>
      </w:r>
      <w:hyperlink r:id="rId97" w:history="1">
        <w:r w:rsidRPr="00DD1B86">
          <w:t>http://biblioclub.ru/index.php?page=book&amp;id=143487</w:t>
        </w:r>
      </w:hyperlink>
    </w:p>
    <w:p w:rsidR="00777EA0" w:rsidRPr="006C684F" w:rsidRDefault="00DD1B86" w:rsidP="00DD1B86">
      <w:pPr>
        <w:numPr>
          <w:ilvl w:val="0"/>
          <w:numId w:val="24"/>
        </w:numPr>
        <w:tabs>
          <w:tab w:val="left" w:pos="993"/>
        </w:tabs>
        <w:ind w:left="0" w:firstLine="709"/>
        <w:jc w:val="both"/>
      </w:pPr>
      <w:r>
        <w:t>Линейное программирование. Транспортная задача. Дискретная математика. Теория вероятностей и математическая статистика  [Электронный ресурс] / В.С. </w:t>
      </w:r>
      <w:proofErr w:type="spellStart"/>
      <w:r>
        <w:t>Альпина</w:t>
      </w:r>
      <w:proofErr w:type="spellEnd"/>
      <w:r>
        <w:t>, Д.Н. </w:t>
      </w:r>
      <w:proofErr w:type="spellStart"/>
      <w:r>
        <w:t>Бикмухаметова</w:t>
      </w:r>
      <w:proofErr w:type="spellEnd"/>
      <w:r>
        <w:t>, Л.В. Веселова и др.</w:t>
      </w:r>
      <w:proofErr w:type="gramStart"/>
      <w:r>
        <w:t xml:space="preserve"> ;</w:t>
      </w:r>
      <w:proofErr w:type="gramEnd"/>
      <w:r>
        <w:t xml:space="preserve"> Министерство образования и науки России, Казанский национальный исследовательский технологический университет. – Казань</w:t>
      </w:r>
      <w:proofErr w:type="gramStart"/>
      <w:r>
        <w:t xml:space="preserve"> :</w:t>
      </w:r>
      <w:proofErr w:type="gramEnd"/>
      <w:r>
        <w:t xml:space="preserve"> КНИТУ, 2017. – 84 с.</w:t>
      </w:r>
      <w:proofErr w:type="gramStart"/>
      <w:r>
        <w:t xml:space="preserve"> :</w:t>
      </w:r>
      <w:proofErr w:type="gramEnd"/>
      <w:r>
        <w:t xml:space="preserve"> табл., граф. – ISBN 978-5-7882-2189-2. – Режим доступа: </w:t>
      </w:r>
      <w:hyperlink r:id="rId98" w:history="1">
        <w:r w:rsidRPr="00DD1B86">
          <w:t>http://biblioclub.ru/index.php? page=book&amp;id=560802</w:t>
        </w:r>
      </w:hyperlink>
    </w:p>
    <w:p w:rsidR="00F434C7" w:rsidRDefault="00A96756" w:rsidP="00A96756">
      <w:pPr>
        <w:pStyle w:val="1"/>
      </w:pPr>
      <w:bookmarkStart w:id="25" w:name="_Toc23291356"/>
      <w:r>
        <w:t xml:space="preserve">9.2 </w:t>
      </w:r>
      <w:r w:rsidR="00F434C7">
        <w:t>Периодические издания</w:t>
      </w:r>
      <w:bookmarkEnd w:id="25"/>
    </w:p>
    <w:p w:rsidR="00FD22C6" w:rsidRDefault="00FD22C6" w:rsidP="00FD22C6">
      <w:pPr>
        <w:pStyle w:val="ReportMain"/>
        <w:widowControl w:val="0"/>
        <w:numPr>
          <w:ilvl w:val="0"/>
          <w:numId w:val="26"/>
        </w:numPr>
        <w:tabs>
          <w:tab w:val="left" w:pos="993"/>
        </w:tabs>
        <w:suppressAutoHyphens/>
        <w:spacing w:before="360" w:after="360"/>
        <w:ind w:left="0" w:firstLine="709"/>
        <w:jc w:val="both"/>
        <w:outlineLvl w:val="1"/>
        <w:rPr>
          <w:rFonts w:eastAsia="Times New Roman"/>
          <w:color w:val="000000"/>
          <w:lang w:eastAsia="ru-RU"/>
        </w:rPr>
      </w:pPr>
      <w:r>
        <w:t xml:space="preserve">Высшее образование в России: </w:t>
      </w:r>
      <w:r>
        <w:rPr>
          <w:rFonts w:eastAsia="Times New Roman"/>
          <w:color w:val="000000"/>
          <w:lang w:eastAsia="ru-RU"/>
        </w:rPr>
        <w:t xml:space="preserve">журнал. – Москва: Московский </w:t>
      </w:r>
      <w:proofErr w:type="spellStart"/>
      <w:r>
        <w:rPr>
          <w:rFonts w:eastAsia="Times New Roman"/>
          <w:color w:val="000000"/>
          <w:lang w:eastAsia="ru-RU"/>
        </w:rPr>
        <w:t>г</w:t>
      </w:r>
      <w:r w:rsidR="00DD1B86">
        <w:rPr>
          <w:rFonts w:eastAsia="Times New Roman"/>
          <w:color w:val="000000"/>
          <w:lang w:eastAsia="ru-RU"/>
        </w:rPr>
        <w:t>ос</w:t>
      </w:r>
      <w:proofErr w:type="spellEnd"/>
      <w:r w:rsidR="00DD1B86">
        <w:rPr>
          <w:rFonts w:eastAsia="Times New Roman"/>
          <w:color w:val="000000"/>
          <w:lang w:eastAsia="ru-RU"/>
        </w:rPr>
        <w:t>. ун-т печати им. И. Федорова</w:t>
      </w:r>
    </w:p>
    <w:p w:rsidR="00F434C7" w:rsidRDefault="00A96756" w:rsidP="00A96756">
      <w:pPr>
        <w:pStyle w:val="1"/>
      </w:pPr>
      <w:bookmarkStart w:id="26" w:name="_Toc23291357"/>
      <w:r>
        <w:t xml:space="preserve">9.3 </w:t>
      </w:r>
      <w:r w:rsidR="00F434C7">
        <w:t>Интернет-ресурсы</w:t>
      </w:r>
      <w:bookmarkEnd w:id="26"/>
    </w:p>
    <w:p w:rsidR="00F434C7" w:rsidRDefault="00F434C7" w:rsidP="00F434C7">
      <w:pPr>
        <w:tabs>
          <w:tab w:val="left" w:pos="993"/>
          <w:tab w:val="left" w:pos="1276"/>
        </w:tabs>
        <w:ind w:firstLine="709"/>
        <w:jc w:val="both"/>
        <w:rPr>
          <w:b/>
        </w:rPr>
      </w:pPr>
    </w:p>
    <w:p w:rsidR="00FD22C6" w:rsidRDefault="00ED1ABF" w:rsidP="00DD1B86">
      <w:pPr>
        <w:pStyle w:val="ReportMain"/>
        <w:widowControl w:val="0"/>
        <w:numPr>
          <w:ilvl w:val="0"/>
          <w:numId w:val="30"/>
        </w:numPr>
        <w:tabs>
          <w:tab w:val="left" w:pos="993"/>
        </w:tabs>
        <w:suppressAutoHyphens/>
        <w:ind w:left="0" w:firstLine="709"/>
        <w:jc w:val="both"/>
        <w:outlineLvl w:val="1"/>
      </w:pPr>
      <w:hyperlink r:id="rId99" w:history="1">
        <w:r w:rsidR="00FD22C6" w:rsidRPr="00966FE3">
          <w:rPr>
            <w:rStyle w:val="af1"/>
          </w:rPr>
          <w:t>http://www.chem-astu.ru/chair/study/lect_03.html</w:t>
        </w:r>
      </w:hyperlink>
      <w:r w:rsidR="00FD22C6">
        <w:t xml:space="preserve"> – Высшая математика (специальные главы) </w:t>
      </w:r>
    </w:p>
    <w:p w:rsidR="00FD22C6" w:rsidRDefault="00FD22C6" w:rsidP="00DD1B86">
      <w:pPr>
        <w:pStyle w:val="ReportMain"/>
        <w:widowControl w:val="0"/>
        <w:numPr>
          <w:ilvl w:val="0"/>
          <w:numId w:val="30"/>
        </w:numPr>
        <w:tabs>
          <w:tab w:val="left" w:pos="993"/>
        </w:tabs>
        <w:suppressAutoHyphens/>
        <w:ind w:left="0" w:firstLine="709"/>
        <w:jc w:val="both"/>
        <w:outlineLvl w:val="1"/>
      </w:pPr>
      <w:r w:rsidRPr="003A46D3">
        <w:t>http://www.twirpx.com/about/ -</w:t>
      </w:r>
      <w:r>
        <w:t xml:space="preserve"> С</w:t>
      </w:r>
      <w:r w:rsidRPr="003A46D3">
        <w:t>айт с электронными ресурсами по всем разделам математики и других наук.</w:t>
      </w:r>
    </w:p>
    <w:p w:rsidR="00F434C7" w:rsidRDefault="00F434C7" w:rsidP="00A96756">
      <w:pPr>
        <w:tabs>
          <w:tab w:val="left" w:pos="993"/>
          <w:tab w:val="left" w:pos="1276"/>
        </w:tabs>
        <w:ind w:firstLine="709"/>
        <w:jc w:val="both"/>
        <w:rPr>
          <w:b/>
        </w:rPr>
      </w:pPr>
    </w:p>
    <w:p w:rsidR="00F434C7" w:rsidRDefault="00A96756" w:rsidP="00A96756">
      <w:pPr>
        <w:pStyle w:val="1"/>
      </w:pPr>
      <w:bookmarkStart w:id="27" w:name="_Toc23291358"/>
      <w:r>
        <w:t>9</w:t>
      </w:r>
      <w:r w:rsidR="00F434C7">
        <w:t>.</w:t>
      </w:r>
      <w:r>
        <w:t>4</w:t>
      </w:r>
      <w:r w:rsidR="00F434C7">
        <w:t xml:space="preserve"> Программное обеспечение, профессиональные базы данных и информационные справочные системы современных информационных технологий</w:t>
      </w:r>
      <w:bookmarkEnd w:id="27"/>
    </w:p>
    <w:p w:rsidR="00F434C7" w:rsidRDefault="00F434C7" w:rsidP="00F434C7">
      <w:pPr>
        <w:pStyle w:val="ReportMain"/>
        <w:tabs>
          <w:tab w:val="left" w:pos="993"/>
        </w:tabs>
        <w:suppressAutoHyphens/>
        <w:ind w:firstLine="709"/>
        <w:jc w:val="both"/>
        <w:rPr>
          <w:szCs w:val="24"/>
        </w:rPr>
      </w:pPr>
    </w:p>
    <w:p w:rsidR="00FD22C6" w:rsidRDefault="00FD22C6" w:rsidP="00FD22C6">
      <w:pPr>
        <w:pStyle w:val="ReportMain"/>
        <w:widowControl w:val="0"/>
        <w:numPr>
          <w:ilvl w:val="0"/>
          <w:numId w:val="25"/>
        </w:numPr>
        <w:tabs>
          <w:tab w:val="left" w:pos="993"/>
        </w:tabs>
        <w:suppressAutoHyphens/>
        <w:ind w:left="0" w:firstLine="709"/>
        <w:jc w:val="both"/>
        <w:outlineLvl w:val="1"/>
      </w:pPr>
      <w:r>
        <w:rPr>
          <w:szCs w:val="24"/>
        </w:rPr>
        <w:t xml:space="preserve">Пакет офисных программ </w:t>
      </w:r>
      <w:proofErr w:type="spellStart"/>
      <w:r>
        <w:rPr>
          <w:szCs w:val="24"/>
        </w:rPr>
        <w:t>Microsoft</w:t>
      </w:r>
      <w:proofErr w:type="spellEnd"/>
      <w:r>
        <w:rPr>
          <w:szCs w:val="24"/>
        </w:rPr>
        <w:t xml:space="preserve"> </w:t>
      </w:r>
      <w:proofErr w:type="spellStart"/>
      <w:r>
        <w:rPr>
          <w:szCs w:val="24"/>
        </w:rPr>
        <w:t>Office</w:t>
      </w:r>
      <w:proofErr w:type="spellEnd"/>
      <w:r>
        <w:rPr>
          <w:szCs w:val="24"/>
        </w:rPr>
        <w:t xml:space="preserve"> 2007 (лицензия по договору № ПО/8-12 от 28.02.2012 г.)</w:t>
      </w:r>
      <w:r>
        <w:t>;</w:t>
      </w:r>
    </w:p>
    <w:p w:rsidR="00FD22C6" w:rsidRPr="002D615A" w:rsidRDefault="00FD22C6" w:rsidP="00FD22C6">
      <w:pPr>
        <w:pStyle w:val="ReportMain"/>
        <w:widowControl w:val="0"/>
        <w:numPr>
          <w:ilvl w:val="0"/>
          <w:numId w:val="25"/>
        </w:numPr>
        <w:tabs>
          <w:tab w:val="left" w:pos="993"/>
        </w:tabs>
        <w:suppressAutoHyphens/>
        <w:ind w:left="0" w:firstLine="709"/>
        <w:jc w:val="both"/>
        <w:outlineLvl w:val="1"/>
        <w:rPr>
          <w:lang w:val="en-US"/>
        </w:rPr>
      </w:pPr>
      <w:proofErr w:type="spellStart"/>
      <w:r>
        <w:rPr>
          <w:szCs w:val="24"/>
          <w:lang w:val="en-US"/>
        </w:rPr>
        <w:t>Mathcad</w:t>
      </w:r>
      <w:proofErr w:type="spellEnd"/>
      <w:r>
        <w:rPr>
          <w:szCs w:val="24"/>
          <w:lang w:val="en-US"/>
        </w:rPr>
        <w:t xml:space="preserve"> Education-University Edition</w:t>
      </w:r>
      <w:r w:rsidRPr="002D615A">
        <w:rPr>
          <w:szCs w:val="24"/>
          <w:lang w:val="en-US"/>
        </w:rPr>
        <w:t xml:space="preserve"> (</w:t>
      </w:r>
      <w:r>
        <w:rPr>
          <w:szCs w:val="24"/>
        </w:rPr>
        <w:t>лицензия</w:t>
      </w:r>
      <w:r w:rsidRPr="002D615A">
        <w:rPr>
          <w:szCs w:val="24"/>
          <w:lang w:val="en-US"/>
        </w:rPr>
        <w:t xml:space="preserve"> </w:t>
      </w:r>
      <w:r>
        <w:rPr>
          <w:szCs w:val="24"/>
        </w:rPr>
        <w:t>по</w:t>
      </w:r>
      <w:r w:rsidRPr="002D615A">
        <w:rPr>
          <w:szCs w:val="24"/>
          <w:lang w:val="en-US"/>
        </w:rPr>
        <w:t xml:space="preserve"> </w:t>
      </w:r>
      <w:r>
        <w:rPr>
          <w:szCs w:val="24"/>
        </w:rPr>
        <w:t>договору</w:t>
      </w:r>
      <w:r w:rsidRPr="002D615A">
        <w:rPr>
          <w:szCs w:val="24"/>
          <w:lang w:val="en-US"/>
        </w:rPr>
        <w:t xml:space="preserve"> </w:t>
      </w:r>
      <w:r>
        <w:rPr>
          <w:szCs w:val="24"/>
          <w:lang w:val="en-US"/>
        </w:rPr>
        <w:t xml:space="preserve">№ </w:t>
      </w:r>
      <w:r>
        <w:rPr>
          <w:szCs w:val="24"/>
        </w:rPr>
        <w:t>ЛПО</w:t>
      </w:r>
      <w:r>
        <w:rPr>
          <w:szCs w:val="24"/>
          <w:lang w:val="en-US"/>
        </w:rPr>
        <w:t xml:space="preserve">/13-21 </w:t>
      </w:r>
      <w:r>
        <w:rPr>
          <w:szCs w:val="24"/>
        </w:rPr>
        <w:t>от</w:t>
      </w:r>
      <w:r>
        <w:rPr>
          <w:szCs w:val="24"/>
          <w:lang w:val="en-US"/>
        </w:rPr>
        <w:t xml:space="preserve"> 20.09.2013 </w:t>
      </w:r>
      <w:r>
        <w:rPr>
          <w:szCs w:val="24"/>
        </w:rPr>
        <w:t>г</w:t>
      </w:r>
      <w:r w:rsidRPr="002D615A">
        <w:rPr>
          <w:szCs w:val="24"/>
          <w:lang w:val="en-US"/>
        </w:rPr>
        <w:t>.);</w:t>
      </w:r>
    </w:p>
    <w:p w:rsidR="00FD22C6" w:rsidRDefault="00FD22C6" w:rsidP="00FD22C6">
      <w:pPr>
        <w:widowControl w:val="0"/>
        <w:numPr>
          <w:ilvl w:val="0"/>
          <w:numId w:val="25"/>
        </w:numPr>
        <w:tabs>
          <w:tab w:val="left" w:pos="993"/>
        </w:tabs>
        <w:ind w:left="0" w:firstLine="709"/>
        <w:jc w:val="both"/>
      </w:pPr>
      <w:proofErr w:type="spellStart"/>
      <w:r>
        <w:t>Веб-приложение</w:t>
      </w:r>
      <w:proofErr w:type="spellEnd"/>
      <w:r>
        <w:t xml:space="preserve"> «Универсальная система тестирования  БГТИ».</w:t>
      </w:r>
    </w:p>
    <w:p w:rsidR="00DD1B86" w:rsidRDefault="00ED1ABF" w:rsidP="00DD1B86">
      <w:pPr>
        <w:widowControl w:val="0"/>
        <w:numPr>
          <w:ilvl w:val="0"/>
          <w:numId w:val="25"/>
        </w:numPr>
        <w:tabs>
          <w:tab w:val="left" w:pos="993"/>
        </w:tabs>
        <w:ind w:left="0" w:firstLine="709"/>
        <w:jc w:val="both"/>
      </w:pPr>
      <w:hyperlink r:id="rId100" w:history="1">
        <w:r w:rsidR="00DD1B86" w:rsidRPr="00CC3BD6">
          <w:rPr>
            <w:rStyle w:val="af1"/>
          </w:rPr>
          <w:t>http://www.edu.ru</w:t>
        </w:r>
      </w:hyperlink>
      <w:r w:rsidR="00DD1B86">
        <w:t xml:space="preserve"> – Федеральный портал «Российское образование»</w:t>
      </w:r>
    </w:p>
    <w:p w:rsidR="00F434C7" w:rsidRDefault="00FD22C6" w:rsidP="00FD22C6">
      <w:pPr>
        <w:widowControl w:val="0"/>
        <w:numPr>
          <w:ilvl w:val="0"/>
          <w:numId w:val="25"/>
        </w:numPr>
        <w:tabs>
          <w:tab w:val="left" w:pos="993"/>
        </w:tabs>
        <w:ind w:left="0" w:firstLine="709"/>
        <w:jc w:val="both"/>
      </w:pPr>
      <w:proofErr w:type="gramStart"/>
      <w:r w:rsidRPr="00605EA1">
        <w:lastRenderedPageBreak/>
        <w:t>Консультант Плюс (http://www.consultant.ru/</w:t>
      </w:r>
      <w:proofErr w:type="gramEnd"/>
    </w:p>
    <w:p w:rsidR="00F434C7" w:rsidRDefault="00F434C7" w:rsidP="00F434C7">
      <w:pPr>
        <w:tabs>
          <w:tab w:val="left" w:pos="993"/>
          <w:tab w:val="left" w:pos="1276"/>
        </w:tabs>
        <w:ind w:firstLine="709"/>
        <w:jc w:val="both"/>
      </w:pPr>
    </w:p>
    <w:p w:rsidR="001F383C" w:rsidRDefault="00A96756" w:rsidP="00A96756">
      <w:pPr>
        <w:pStyle w:val="1"/>
      </w:pPr>
      <w:bookmarkStart w:id="28" w:name="_Toc23291359"/>
      <w:r>
        <w:t>10</w:t>
      </w:r>
      <w:r w:rsidR="001F383C" w:rsidRPr="00A87214">
        <w:t xml:space="preserve"> Материально-техническое обеспечение дисциплины</w:t>
      </w:r>
      <w:bookmarkEnd w:id="28"/>
    </w:p>
    <w:p w:rsidR="00A96756" w:rsidRDefault="00A96756" w:rsidP="00E532D6">
      <w:pPr>
        <w:ind w:firstLine="709"/>
        <w:jc w:val="both"/>
      </w:pPr>
    </w:p>
    <w:p w:rsidR="00E532D6" w:rsidRPr="00921C9A" w:rsidRDefault="00E532D6" w:rsidP="00E532D6">
      <w:pPr>
        <w:ind w:firstLine="709"/>
        <w:jc w:val="both"/>
      </w:pPr>
      <w:proofErr w:type="gramStart"/>
      <w:r w:rsidRPr="00921C9A">
        <w:t xml:space="preserve">Перечень основного оборудования </w:t>
      </w:r>
      <w:r>
        <w:t>у</w:t>
      </w:r>
      <w:r w:rsidRPr="00921C9A">
        <w:t>чебны</w:t>
      </w:r>
      <w:r>
        <w:t>х</w:t>
      </w:r>
      <w:r w:rsidRPr="00921C9A">
        <w:t xml:space="preserve"> аудитори</w:t>
      </w:r>
      <w:r>
        <w:t>й</w:t>
      </w:r>
      <w:r w:rsidRPr="00921C9A">
        <w:t xml:space="preserve"> для проведения занятий лекционного типа: стационарный мультимедиа-проектор и проекционный экран, переносной ноутбук, кафедра, посадочные места для обучающихся, рабочее место преподавателя, учебная доска.</w:t>
      </w:r>
      <w:proofErr w:type="gramEnd"/>
    </w:p>
    <w:p w:rsidR="00E532D6" w:rsidRPr="00921C9A" w:rsidRDefault="00E532D6" w:rsidP="00E532D6">
      <w:pPr>
        <w:ind w:firstLine="709"/>
        <w:jc w:val="both"/>
      </w:pPr>
      <w:r>
        <w:t>Д</w:t>
      </w:r>
      <w:r w:rsidRPr="00921C9A">
        <w:t>ля проведения лабораторных занятий и</w:t>
      </w:r>
      <w:r>
        <w:t>спользуются компьютерные классы</w:t>
      </w:r>
      <w:r w:rsidRPr="00921C9A">
        <w:t>, оснащенные стационарным мультимедиа-проектором и проекционным экраном, оборудованием для организации локальной вычислительной сети, персональными компьютерами, рабочим местом преподавателя, учебной доской.</w:t>
      </w:r>
    </w:p>
    <w:p w:rsidR="007719B3" w:rsidRPr="00921C9A" w:rsidRDefault="00E532D6" w:rsidP="00E532D6">
      <w:pPr>
        <w:ind w:firstLine="709"/>
        <w:jc w:val="both"/>
      </w:pPr>
      <w:proofErr w:type="gramStart"/>
      <w:r w:rsidRPr="00921C9A">
        <w:t>Помещение для самостоятельной работы обучающихся оснащены компьютерной техникой, подключенной к сети «Интернет»</w:t>
      </w:r>
      <w:r>
        <w:t>, обеспечивающих доступ в электронную информационно-образовательную среду Бузулукского гуманитарно-технологического института (филиал) ОГУ</w:t>
      </w:r>
      <w:r w:rsidRPr="00921C9A">
        <w:t>.</w:t>
      </w:r>
      <w:proofErr w:type="gramEnd"/>
    </w:p>
    <w:p w:rsidR="001F383C" w:rsidRPr="001F383C" w:rsidRDefault="001F383C" w:rsidP="001F383C">
      <w:pPr>
        <w:tabs>
          <w:tab w:val="left" w:pos="993"/>
          <w:tab w:val="left" w:pos="1276"/>
        </w:tabs>
        <w:ind w:firstLine="709"/>
        <w:jc w:val="both"/>
      </w:pPr>
    </w:p>
    <w:sectPr w:rsidR="001F383C" w:rsidRPr="001F383C" w:rsidSect="000E6459">
      <w:pgSz w:w="11909" w:h="16834"/>
      <w:pgMar w:top="510" w:right="567" w:bottom="510" w:left="851" w:header="720" w:footer="397" w:gutter="0"/>
      <w:cols w:sep="1" w:space="6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3E83" w:rsidRDefault="00063E83">
      <w:r>
        <w:separator/>
      </w:r>
    </w:p>
  </w:endnote>
  <w:endnote w:type="continuationSeparator" w:id="0">
    <w:p w:rsidR="00063E83" w:rsidRDefault="00063E8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dobe Fangsong Std R">
    <w:altName w:val="Arial Unicode MS"/>
    <w:panose1 w:val="00000000000000000000"/>
    <w:charset w:val="80"/>
    <w:family w:val="roman"/>
    <w:notTrueType/>
    <w:pitch w:val="variable"/>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3E83" w:rsidRDefault="00ED1ABF" w:rsidP="000F7445">
    <w:pPr>
      <w:pStyle w:val="ae"/>
      <w:framePr w:wrap="around" w:vAnchor="text" w:hAnchor="margin" w:xAlign="right" w:y="1"/>
      <w:rPr>
        <w:rStyle w:val="a5"/>
      </w:rPr>
    </w:pPr>
    <w:r>
      <w:rPr>
        <w:rStyle w:val="a5"/>
      </w:rPr>
      <w:fldChar w:fldCharType="begin"/>
    </w:r>
    <w:r w:rsidR="00063E83">
      <w:rPr>
        <w:rStyle w:val="a5"/>
      </w:rPr>
      <w:instrText xml:space="preserve">PAGE  </w:instrText>
    </w:r>
    <w:r>
      <w:rPr>
        <w:rStyle w:val="a5"/>
      </w:rPr>
      <w:fldChar w:fldCharType="separate"/>
    </w:r>
    <w:r w:rsidR="006E5701">
      <w:rPr>
        <w:rStyle w:val="a5"/>
        <w:noProof/>
      </w:rPr>
      <w:t>36</w:t>
    </w:r>
    <w:r>
      <w:rPr>
        <w:rStyle w:val="a5"/>
      </w:rPr>
      <w:fldChar w:fldCharType="end"/>
    </w:r>
  </w:p>
  <w:p w:rsidR="00063E83" w:rsidRDefault="00063E83" w:rsidP="000F7445">
    <w:pPr>
      <w:pStyle w:val="a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3E83" w:rsidRDefault="00ED1ABF">
    <w:pPr>
      <w:pStyle w:val="ae"/>
      <w:jc w:val="center"/>
    </w:pPr>
    <w:fldSimple w:instr="PAGE   \* MERGEFORMAT">
      <w:r w:rsidR="00172D3D">
        <w:rPr>
          <w:noProof/>
        </w:rPr>
        <w:t>2</w:t>
      </w:r>
    </w:fldSimple>
  </w:p>
  <w:p w:rsidR="00063E83" w:rsidRDefault="00063E83">
    <w:pPr>
      <w:pStyle w:val="a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3E83" w:rsidRDefault="00ED1ABF">
    <w:pPr>
      <w:pStyle w:val="ae"/>
      <w:jc w:val="center"/>
    </w:pPr>
    <w:fldSimple w:instr="PAGE   \* MERGEFORMAT">
      <w:r w:rsidR="00172D3D">
        <w:rPr>
          <w:noProof/>
        </w:rPr>
        <w:t>1</w:t>
      </w:r>
    </w:fldSimple>
  </w:p>
  <w:p w:rsidR="00063E83" w:rsidRPr="000E6459" w:rsidRDefault="00063E83">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3E83" w:rsidRDefault="00063E83">
      <w:r>
        <w:separator/>
      </w:r>
    </w:p>
  </w:footnote>
  <w:footnote w:type="continuationSeparator" w:id="0">
    <w:p w:rsidR="00063E83" w:rsidRDefault="00063E8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3E83" w:rsidRDefault="00ED1ABF" w:rsidP="00751E65">
    <w:pPr>
      <w:pStyle w:val="a3"/>
      <w:framePr w:wrap="around" w:vAnchor="text" w:hAnchor="margin" w:xAlign="right" w:y="1"/>
      <w:rPr>
        <w:rStyle w:val="a5"/>
      </w:rPr>
    </w:pPr>
    <w:r>
      <w:rPr>
        <w:rStyle w:val="a5"/>
      </w:rPr>
      <w:fldChar w:fldCharType="begin"/>
    </w:r>
    <w:r w:rsidR="00063E83">
      <w:rPr>
        <w:rStyle w:val="a5"/>
      </w:rPr>
      <w:instrText xml:space="preserve">PAGE  </w:instrText>
    </w:r>
    <w:r>
      <w:rPr>
        <w:rStyle w:val="a5"/>
      </w:rPr>
      <w:fldChar w:fldCharType="separate"/>
    </w:r>
    <w:r w:rsidR="006E5701">
      <w:rPr>
        <w:rStyle w:val="a5"/>
        <w:noProof/>
      </w:rPr>
      <w:t>36</w:t>
    </w:r>
    <w:r>
      <w:rPr>
        <w:rStyle w:val="a5"/>
      </w:rPr>
      <w:fldChar w:fldCharType="end"/>
    </w:r>
  </w:p>
  <w:p w:rsidR="00063E83" w:rsidRDefault="00063E83">
    <w:pPr>
      <w:pStyle w:val="a3"/>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4E45"/>
    <w:multiLevelType w:val="hybridMultilevel"/>
    <w:tmpl w:val="0000323B"/>
    <w:lvl w:ilvl="0" w:tplc="0000221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2E12313"/>
    <w:multiLevelType w:val="hybridMultilevel"/>
    <w:tmpl w:val="B710638C"/>
    <w:lvl w:ilvl="0" w:tplc="B54A874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76D2107"/>
    <w:multiLevelType w:val="multilevel"/>
    <w:tmpl w:val="B6186416"/>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C971F02"/>
    <w:multiLevelType w:val="multilevel"/>
    <w:tmpl w:val="A87C2A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1D301C3"/>
    <w:multiLevelType w:val="hybridMultilevel"/>
    <w:tmpl w:val="CA4201C8"/>
    <w:lvl w:ilvl="0" w:tplc="2106325E">
      <w:start w:val="1"/>
      <w:numFmt w:val="bullet"/>
      <w:lvlText w:val=""/>
      <w:lvlJc w:val="left"/>
      <w:pPr>
        <w:ind w:left="1429" w:hanging="360"/>
      </w:pPr>
      <w:rPr>
        <w:rFonts w:ascii="Symbol" w:hAnsi="Symbol" w:hint="default"/>
        <w:b w:val="0"/>
        <w:i w:val="0"/>
        <w:sz w:val="24"/>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16961FDE"/>
    <w:multiLevelType w:val="hybridMultilevel"/>
    <w:tmpl w:val="A41439F6"/>
    <w:lvl w:ilvl="0" w:tplc="CC3A74D6">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17596BC4"/>
    <w:multiLevelType w:val="hybridMultilevel"/>
    <w:tmpl w:val="02EA039E"/>
    <w:lvl w:ilvl="0" w:tplc="CC3A74D6">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1A20064C"/>
    <w:multiLevelType w:val="hybridMultilevel"/>
    <w:tmpl w:val="C40215EA"/>
    <w:lvl w:ilvl="0" w:tplc="CAFCA724">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9">
    <w:nsid w:val="1E1F35C4"/>
    <w:multiLevelType w:val="hybridMultilevel"/>
    <w:tmpl w:val="98625282"/>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3994A4F"/>
    <w:multiLevelType w:val="hybridMultilevel"/>
    <w:tmpl w:val="6838C4A8"/>
    <w:lvl w:ilvl="0" w:tplc="EBAE3122">
      <w:start w:val="1"/>
      <w:numFmt w:val="decimal"/>
      <w:lvlText w:val="%1)"/>
      <w:lvlJc w:val="left"/>
      <w:pPr>
        <w:tabs>
          <w:tab w:val="num" w:pos="1211"/>
        </w:tabs>
        <w:ind w:left="1211" w:hanging="360"/>
      </w:pPr>
      <w:rPr>
        <w:rFonts w:hint="default"/>
      </w:r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11">
    <w:nsid w:val="2C0E584F"/>
    <w:multiLevelType w:val="hybridMultilevel"/>
    <w:tmpl w:val="0E147DF0"/>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20F20F0"/>
    <w:multiLevelType w:val="hybridMultilevel"/>
    <w:tmpl w:val="980EDA28"/>
    <w:lvl w:ilvl="0" w:tplc="00D2F588">
      <w:start w:val="1"/>
      <w:numFmt w:val="decimal"/>
      <w:lvlText w:val="%1"/>
      <w:lvlJc w:val="left"/>
      <w:pPr>
        <w:ind w:left="1429" w:hanging="360"/>
      </w:pPr>
      <w:rPr>
        <w:rFonts w:ascii="Times New Roman" w:hAnsi="Times New Roman" w:hint="default"/>
        <w:b w:val="0"/>
        <w:i w:val="0"/>
        <w:sz w:val="24"/>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34280D75"/>
    <w:multiLevelType w:val="hybridMultilevel"/>
    <w:tmpl w:val="0C266480"/>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58E55EE"/>
    <w:multiLevelType w:val="singleLevel"/>
    <w:tmpl w:val="BC5809F0"/>
    <w:lvl w:ilvl="0">
      <w:start w:val="1"/>
      <w:numFmt w:val="decimal"/>
      <w:pStyle w:val="test41"/>
      <w:lvlText w:val="%1."/>
      <w:lvlJc w:val="left"/>
      <w:pPr>
        <w:tabs>
          <w:tab w:val="num" w:pos="1040"/>
        </w:tabs>
        <w:ind w:left="0" w:firstLine="680"/>
      </w:pPr>
      <w:rPr>
        <w:rFonts w:ascii="Times New Roman" w:hAnsi="Times New Roman" w:hint="default"/>
        <w:b w:val="0"/>
        <w:i w:val="0"/>
        <w:color w:val="auto"/>
        <w:sz w:val="22"/>
        <w:u w:val="none"/>
      </w:rPr>
    </w:lvl>
  </w:abstractNum>
  <w:abstractNum w:abstractNumId="15">
    <w:nsid w:val="36BE58C7"/>
    <w:multiLevelType w:val="hybridMultilevel"/>
    <w:tmpl w:val="3DBCEA62"/>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8B12278"/>
    <w:multiLevelType w:val="hybridMultilevel"/>
    <w:tmpl w:val="0F9AD960"/>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B060882"/>
    <w:multiLevelType w:val="hybridMultilevel"/>
    <w:tmpl w:val="6EC85CEE"/>
    <w:lvl w:ilvl="0" w:tplc="3E8E222E">
      <w:start w:val="1"/>
      <w:numFmt w:val="decimal"/>
      <w:lvlText w:val="%1)"/>
      <w:lvlJc w:val="left"/>
      <w:pPr>
        <w:ind w:left="107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FAA24E3"/>
    <w:multiLevelType w:val="hybridMultilevel"/>
    <w:tmpl w:val="BAAAB494"/>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3A55FA1"/>
    <w:multiLevelType w:val="hybridMultilevel"/>
    <w:tmpl w:val="BCD6103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EEA32C1"/>
    <w:multiLevelType w:val="hybridMultilevel"/>
    <w:tmpl w:val="A114211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51DB75A2"/>
    <w:multiLevelType w:val="multilevel"/>
    <w:tmpl w:val="0E820F34"/>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32509A2"/>
    <w:multiLevelType w:val="hybridMultilevel"/>
    <w:tmpl w:val="0000323B"/>
    <w:lvl w:ilvl="0" w:tplc="0000221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57E23C1C"/>
    <w:multiLevelType w:val="multilevel"/>
    <w:tmpl w:val="7874700E"/>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cs="Times New Roman"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Times New Roman"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Times New Roman" w:hint="default"/>
      </w:rPr>
    </w:lvl>
    <w:lvl w:ilvl="8">
      <w:start w:val="1"/>
      <w:numFmt w:val="bullet"/>
      <w:lvlText w:val=""/>
      <w:lvlJc w:val="left"/>
      <w:pPr>
        <w:tabs>
          <w:tab w:val="num" w:pos="7200"/>
        </w:tabs>
        <w:ind w:left="7200" w:hanging="360"/>
      </w:pPr>
      <w:rPr>
        <w:rFonts w:ascii="Wingdings" w:hAnsi="Wingdings" w:hint="default"/>
      </w:rPr>
    </w:lvl>
  </w:abstractNum>
  <w:abstractNum w:abstractNumId="24">
    <w:nsid w:val="58DA64D8"/>
    <w:multiLevelType w:val="hybridMultilevel"/>
    <w:tmpl w:val="EE724226"/>
    <w:lvl w:ilvl="0" w:tplc="B54A874A">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5">
    <w:nsid w:val="5E082CAC"/>
    <w:multiLevelType w:val="hybridMultilevel"/>
    <w:tmpl w:val="33942CAC"/>
    <w:lvl w:ilvl="0" w:tplc="1F6E2944">
      <w:start w:val="1"/>
      <w:numFmt w:val="decimal"/>
      <w:lvlText w:val="%1)"/>
      <w:lvlJc w:val="left"/>
      <w:pPr>
        <w:ind w:left="1429" w:hanging="360"/>
      </w:pPr>
      <w:rPr>
        <w:rFonts w:ascii="Times New Roman" w:eastAsia="Times New Roman" w:hAnsi="Times New Roman" w:cs="Times New Roman"/>
      </w:rPr>
    </w:lvl>
    <w:lvl w:ilvl="1" w:tplc="A3EC3DB8">
      <w:numFmt w:val="bullet"/>
      <w:lvlText w:val="·"/>
      <w:lvlJc w:val="left"/>
      <w:pPr>
        <w:ind w:left="2149" w:hanging="360"/>
      </w:pPr>
      <w:rPr>
        <w:rFonts w:ascii="Times New Roman" w:eastAsia="Times New Roman" w:hAnsi="Times New Roman" w:cs="Times New Roman"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603E78D5"/>
    <w:multiLevelType w:val="hybridMultilevel"/>
    <w:tmpl w:val="A98AAB9E"/>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430478D"/>
    <w:multiLevelType w:val="hybridMultilevel"/>
    <w:tmpl w:val="63E816EE"/>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65C507A2"/>
    <w:multiLevelType w:val="hybridMultilevel"/>
    <w:tmpl w:val="0000323B"/>
    <w:lvl w:ilvl="0" w:tplc="0000221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6AB60E66"/>
    <w:multiLevelType w:val="hybridMultilevel"/>
    <w:tmpl w:val="3CFAD00C"/>
    <w:lvl w:ilvl="0" w:tplc="00D2F588">
      <w:start w:val="1"/>
      <w:numFmt w:val="decimal"/>
      <w:lvlText w:val="%1"/>
      <w:lvlJc w:val="left"/>
      <w:pPr>
        <w:ind w:left="928" w:hanging="360"/>
      </w:pPr>
      <w:rPr>
        <w:rFonts w:ascii="Times New Roman" w:hAnsi="Times New Roman" w:cs="Times New Roman" w:hint="default"/>
        <w:b w:val="0"/>
        <w:i w:val="0"/>
        <w:sz w:val="24"/>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6FFF46DC"/>
    <w:multiLevelType w:val="hybridMultilevel"/>
    <w:tmpl w:val="5340432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1953549"/>
    <w:multiLevelType w:val="hybridMultilevel"/>
    <w:tmpl w:val="F3022AF2"/>
    <w:lvl w:ilvl="0" w:tplc="A57C03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1DD0BF4"/>
    <w:multiLevelType w:val="hybridMultilevel"/>
    <w:tmpl w:val="8B70B426"/>
    <w:lvl w:ilvl="0" w:tplc="B54A874A">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33">
    <w:nsid w:val="756449F1"/>
    <w:multiLevelType w:val="hybridMultilevel"/>
    <w:tmpl w:val="9ABA6EA4"/>
    <w:lvl w:ilvl="0" w:tplc="00D2F588">
      <w:start w:val="1"/>
      <w:numFmt w:val="decimal"/>
      <w:lvlText w:val="%1"/>
      <w:lvlJc w:val="left"/>
      <w:pPr>
        <w:ind w:left="1212" w:hanging="360"/>
      </w:pPr>
      <w:rPr>
        <w:rFonts w:ascii="Times New Roman" w:hAnsi="Times New Roman" w:cs="Times New Roman" w:hint="default"/>
        <w:b w:val="0"/>
        <w:i w:val="0"/>
        <w:sz w:val="24"/>
        <w:szCs w:val="2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777B7439"/>
    <w:multiLevelType w:val="hybridMultilevel"/>
    <w:tmpl w:val="DB7CC8E6"/>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E1824FB"/>
    <w:multiLevelType w:val="hybridMultilevel"/>
    <w:tmpl w:val="75B05166"/>
    <w:lvl w:ilvl="0" w:tplc="2304B22E">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EA25820"/>
    <w:multiLevelType w:val="hybridMultilevel"/>
    <w:tmpl w:val="232CD48A"/>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3"/>
  </w:num>
  <w:num w:numId="4">
    <w:abstractNumId w:val="32"/>
  </w:num>
  <w:num w:numId="5">
    <w:abstractNumId w:val="2"/>
  </w:num>
  <w:num w:numId="6">
    <w:abstractNumId w:val="16"/>
  </w:num>
  <w:num w:numId="7">
    <w:abstractNumId w:val="24"/>
  </w:num>
  <w:num w:numId="8">
    <w:abstractNumId w:val="9"/>
  </w:num>
  <w:num w:numId="9">
    <w:abstractNumId w:val="13"/>
  </w:num>
  <w:num w:numId="10">
    <w:abstractNumId w:val="11"/>
  </w:num>
  <w:num w:numId="11">
    <w:abstractNumId w:val="15"/>
  </w:num>
  <w:num w:numId="12">
    <w:abstractNumId w:val="26"/>
  </w:num>
  <w:num w:numId="13">
    <w:abstractNumId w:val="34"/>
  </w:num>
  <w:num w:numId="14">
    <w:abstractNumId w:val="36"/>
  </w:num>
  <w:num w:numId="15">
    <w:abstractNumId w:val="18"/>
  </w:num>
  <w:num w:numId="16">
    <w:abstractNumId w:val="35"/>
  </w:num>
  <w:num w:numId="17">
    <w:abstractNumId w:val="25"/>
  </w:num>
  <w:num w:numId="18">
    <w:abstractNumId w:val="6"/>
  </w:num>
  <w:num w:numId="19">
    <w:abstractNumId w:val="7"/>
  </w:num>
  <w:num w:numId="20">
    <w:abstractNumId w:val="30"/>
  </w:num>
  <w:num w:numId="21">
    <w:abstractNumId w:val="10"/>
  </w:num>
  <w:num w:numId="22">
    <w:abstractNumId w:val="8"/>
  </w:num>
  <w:num w:numId="23">
    <w:abstractNumId w:val="23"/>
  </w:num>
  <w:num w:numId="24">
    <w:abstractNumId w:val="5"/>
  </w:num>
  <w:num w:numId="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9"/>
  </w:num>
  <w:num w:numId="27">
    <w:abstractNumId w:val="5"/>
  </w:num>
  <w:num w:numId="28">
    <w:abstractNumId w:val="17"/>
  </w:num>
  <w:num w:numId="29">
    <w:abstractNumId w:val="19"/>
  </w:num>
  <w:num w:numId="30">
    <w:abstractNumId w:val="12"/>
  </w:num>
  <w:num w:numId="31">
    <w:abstractNumId w:val="4"/>
  </w:num>
  <w:num w:numId="32">
    <w:abstractNumId w:val="31"/>
  </w:num>
  <w:num w:numId="33">
    <w:abstractNumId w:val="21"/>
  </w:num>
  <w:num w:numId="34">
    <w:abstractNumId w:val="27"/>
  </w:num>
  <w:num w:numId="35">
    <w:abstractNumId w:val="1"/>
  </w:num>
  <w:num w:numId="36">
    <w:abstractNumId w:val="22"/>
  </w:num>
  <w:num w:numId="37">
    <w:abstractNumId w:val="28"/>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embedSystemFonts/>
  <w:proofState w:spelling="clean" w:grammar="clean"/>
  <w:stylePaneFormatFilter w:val="3F01"/>
  <w:doNotTrackMoves/>
  <w:defaultTabStop w:val="708"/>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F418A0"/>
    <w:rsid w:val="00010887"/>
    <w:rsid w:val="00014603"/>
    <w:rsid w:val="00017324"/>
    <w:rsid w:val="000204B4"/>
    <w:rsid w:val="00022178"/>
    <w:rsid w:val="00022926"/>
    <w:rsid w:val="00026B1B"/>
    <w:rsid w:val="00027A14"/>
    <w:rsid w:val="00027F91"/>
    <w:rsid w:val="00027FE8"/>
    <w:rsid w:val="00031229"/>
    <w:rsid w:val="000348F9"/>
    <w:rsid w:val="000368B5"/>
    <w:rsid w:val="0003710F"/>
    <w:rsid w:val="00047E57"/>
    <w:rsid w:val="00063E83"/>
    <w:rsid w:val="000648A4"/>
    <w:rsid w:val="00066710"/>
    <w:rsid w:val="00076C01"/>
    <w:rsid w:val="00084D40"/>
    <w:rsid w:val="0008556B"/>
    <w:rsid w:val="00095BF6"/>
    <w:rsid w:val="000A088F"/>
    <w:rsid w:val="000A4F6E"/>
    <w:rsid w:val="000A6A2C"/>
    <w:rsid w:val="000A6B18"/>
    <w:rsid w:val="000A751E"/>
    <w:rsid w:val="000B07D2"/>
    <w:rsid w:val="000B18F4"/>
    <w:rsid w:val="000B2011"/>
    <w:rsid w:val="000B2BC3"/>
    <w:rsid w:val="000B43A7"/>
    <w:rsid w:val="000B4BF6"/>
    <w:rsid w:val="000B5733"/>
    <w:rsid w:val="000D04F9"/>
    <w:rsid w:val="000D0FAF"/>
    <w:rsid w:val="000D3C23"/>
    <w:rsid w:val="000D3F35"/>
    <w:rsid w:val="000D4830"/>
    <w:rsid w:val="000E06EE"/>
    <w:rsid w:val="000E1945"/>
    <w:rsid w:val="000E4730"/>
    <w:rsid w:val="000E6459"/>
    <w:rsid w:val="000F09DF"/>
    <w:rsid w:val="000F1A9A"/>
    <w:rsid w:val="000F3D5A"/>
    <w:rsid w:val="000F43AF"/>
    <w:rsid w:val="000F7445"/>
    <w:rsid w:val="000F7A64"/>
    <w:rsid w:val="000F7F7A"/>
    <w:rsid w:val="00101FB6"/>
    <w:rsid w:val="0010388E"/>
    <w:rsid w:val="00107BB0"/>
    <w:rsid w:val="00121AB1"/>
    <w:rsid w:val="001224C7"/>
    <w:rsid w:val="00122D3F"/>
    <w:rsid w:val="00123E59"/>
    <w:rsid w:val="00132F19"/>
    <w:rsid w:val="001365E5"/>
    <w:rsid w:val="00136AFE"/>
    <w:rsid w:val="001408E9"/>
    <w:rsid w:val="00141666"/>
    <w:rsid w:val="0014203A"/>
    <w:rsid w:val="00142C6B"/>
    <w:rsid w:val="0014697F"/>
    <w:rsid w:val="001469D1"/>
    <w:rsid w:val="00172D3D"/>
    <w:rsid w:val="00190CA2"/>
    <w:rsid w:val="00192CF6"/>
    <w:rsid w:val="001940AB"/>
    <w:rsid w:val="00197538"/>
    <w:rsid w:val="001A231B"/>
    <w:rsid w:val="001B1B86"/>
    <w:rsid w:val="001B2A89"/>
    <w:rsid w:val="001B3C76"/>
    <w:rsid w:val="001B68E3"/>
    <w:rsid w:val="001C3A39"/>
    <w:rsid w:val="001C5A94"/>
    <w:rsid w:val="001D00D2"/>
    <w:rsid w:val="001D42CD"/>
    <w:rsid w:val="001D72F8"/>
    <w:rsid w:val="001E6403"/>
    <w:rsid w:val="001E7DF1"/>
    <w:rsid w:val="001F383C"/>
    <w:rsid w:val="001F4AE0"/>
    <w:rsid w:val="001F7AA7"/>
    <w:rsid w:val="00203F73"/>
    <w:rsid w:val="0021033D"/>
    <w:rsid w:val="00213F82"/>
    <w:rsid w:val="002150AA"/>
    <w:rsid w:val="00217063"/>
    <w:rsid w:val="002202C8"/>
    <w:rsid w:val="00224990"/>
    <w:rsid w:val="00227CF8"/>
    <w:rsid w:val="00231477"/>
    <w:rsid w:val="002371E9"/>
    <w:rsid w:val="0023758B"/>
    <w:rsid w:val="00242DD6"/>
    <w:rsid w:val="00252CC5"/>
    <w:rsid w:val="00256509"/>
    <w:rsid w:val="00256B77"/>
    <w:rsid w:val="00267EE8"/>
    <w:rsid w:val="00274CDD"/>
    <w:rsid w:val="00280E45"/>
    <w:rsid w:val="00281873"/>
    <w:rsid w:val="00286499"/>
    <w:rsid w:val="0028665B"/>
    <w:rsid w:val="002900DD"/>
    <w:rsid w:val="00291F21"/>
    <w:rsid w:val="0029465C"/>
    <w:rsid w:val="00297020"/>
    <w:rsid w:val="002A4702"/>
    <w:rsid w:val="002A638C"/>
    <w:rsid w:val="002B167A"/>
    <w:rsid w:val="002B279C"/>
    <w:rsid w:val="002B4EFF"/>
    <w:rsid w:val="002B7CF7"/>
    <w:rsid w:val="002C0AF9"/>
    <w:rsid w:val="002C42EE"/>
    <w:rsid w:val="002C4C4D"/>
    <w:rsid w:val="002C5D69"/>
    <w:rsid w:val="002C7530"/>
    <w:rsid w:val="002C78E5"/>
    <w:rsid w:val="002D22AC"/>
    <w:rsid w:val="002D41E0"/>
    <w:rsid w:val="002E4212"/>
    <w:rsid w:val="002E73BF"/>
    <w:rsid w:val="002F3A11"/>
    <w:rsid w:val="002F4886"/>
    <w:rsid w:val="002F4DA9"/>
    <w:rsid w:val="003024EF"/>
    <w:rsid w:val="00302CF0"/>
    <w:rsid w:val="00310527"/>
    <w:rsid w:val="00314155"/>
    <w:rsid w:val="00317AFC"/>
    <w:rsid w:val="00321781"/>
    <w:rsid w:val="00323E9F"/>
    <w:rsid w:val="00326A19"/>
    <w:rsid w:val="003313AB"/>
    <w:rsid w:val="00333AF1"/>
    <w:rsid w:val="00342082"/>
    <w:rsid w:val="00351BEC"/>
    <w:rsid w:val="00352B22"/>
    <w:rsid w:val="00353467"/>
    <w:rsid w:val="00353A22"/>
    <w:rsid w:val="0035476B"/>
    <w:rsid w:val="00355329"/>
    <w:rsid w:val="003600F8"/>
    <w:rsid w:val="00362E52"/>
    <w:rsid w:val="0036313E"/>
    <w:rsid w:val="003702FD"/>
    <w:rsid w:val="0037338C"/>
    <w:rsid w:val="00376DFB"/>
    <w:rsid w:val="00377F0B"/>
    <w:rsid w:val="00382B08"/>
    <w:rsid w:val="003863E9"/>
    <w:rsid w:val="00390468"/>
    <w:rsid w:val="00395F47"/>
    <w:rsid w:val="003A18F5"/>
    <w:rsid w:val="003A54B2"/>
    <w:rsid w:val="003A746E"/>
    <w:rsid w:val="003B0810"/>
    <w:rsid w:val="003B609F"/>
    <w:rsid w:val="003C14CF"/>
    <w:rsid w:val="003C407A"/>
    <w:rsid w:val="003C5C29"/>
    <w:rsid w:val="003C5C63"/>
    <w:rsid w:val="003C77E7"/>
    <w:rsid w:val="003D2799"/>
    <w:rsid w:val="003D3346"/>
    <w:rsid w:val="003E0863"/>
    <w:rsid w:val="003E24C3"/>
    <w:rsid w:val="003E4B5F"/>
    <w:rsid w:val="003F5935"/>
    <w:rsid w:val="00402660"/>
    <w:rsid w:val="004029E9"/>
    <w:rsid w:val="0041032B"/>
    <w:rsid w:val="004141B2"/>
    <w:rsid w:val="00416768"/>
    <w:rsid w:val="00425239"/>
    <w:rsid w:val="004362CC"/>
    <w:rsid w:val="00441D3F"/>
    <w:rsid w:val="004439EE"/>
    <w:rsid w:val="00446BB8"/>
    <w:rsid w:val="00450CEB"/>
    <w:rsid w:val="00461D25"/>
    <w:rsid w:val="00464648"/>
    <w:rsid w:val="00486918"/>
    <w:rsid w:val="004876B8"/>
    <w:rsid w:val="00490BAC"/>
    <w:rsid w:val="00493F53"/>
    <w:rsid w:val="00494136"/>
    <w:rsid w:val="00494695"/>
    <w:rsid w:val="00496157"/>
    <w:rsid w:val="004A12C0"/>
    <w:rsid w:val="004A15DC"/>
    <w:rsid w:val="004A2E8B"/>
    <w:rsid w:val="004B4394"/>
    <w:rsid w:val="004C1C3C"/>
    <w:rsid w:val="004C405E"/>
    <w:rsid w:val="004C6C45"/>
    <w:rsid w:val="004F3F81"/>
    <w:rsid w:val="004F4288"/>
    <w:rsid w:val="004F57F4"/>
    <w:rsid w:val="004F7B5C"/>
    <w:rsid w:val="004F7EC1"/>
    <w:rsid w:val="0050027E"/>
    <w:rsid w:val="00506904"/>
    <w:rsid w:val="00516A26"/>
    <w:rsid w:val="005223AB"/>
    <w:rsid w:val="00523E94"/>
    <w:rsid w:val="00526DF6"/>
    <w:rsid w:val="0053058C"/>
    <w:rsid w:val="005344A4"/>
    <w:rsid w:val="0053656A"/>
    <w:rsid w:val="00543471"/>
    <w:rsid w:val="00545679"/>
    <w:rsid w:val="00546BCD"/>
    <w:rsid w:val="00554632"/>
    <w:rsid w:val="00555E1E"/>
    <w:rsid w:val="005674EC"/>
    <w:rsid w:val="00571D4C"/>
    <w:rsid w:val="0057278B"/>
    <w:rsid w:val="005738CA"/>
    <w:rsid w:val="00575D59"/>
    <w:rsid w:val="00576D6E"/>
    <w:rsid w:val="0057725A"/>
    <w:rsid w:val="00593D4E"/>
    <w:rsid w:val="005A1DCD"/>
    <w:rsid w:val="005B10D3"/>
    <w:rsid w:val="005B2314"/>
    <w:rsid w:val="005B4BBD"/>
    <w:rsid w:val="005B597D"/>
    <w:rsid w:val="005B67C5"/>
    <w:rsid w:val="005B7703"/>
    <w:rsid w:val="005B7CB1"/>
    <w:rsid w:val="005C3AFA"/>
    <w:rsid w:val="005D1793"/>
    <w:rsid w:val="005D33F0"/>
    <w:rsid w:val="005D7600"/>
    <w:rsid w:val="005F26F0"/>
    <w:rsid w:val="005F3168"/>
    <w:rsid w:val="005F3AE3"/>
    <w:rsid w:val="005F537A"/>
    <w:rsid w:val="006019F4"/>
    <w:rsid w:val="006024CF"/>
    <w:rsid w:val="00605F68"/>
    <w:rsid w:val="00605F82"/>
    <w:rsid w:val="00607EA0"/>
    <w:rsid w:val="00611B20"/>
    <w:rsid w:val="00615811"/>
    <w:rsid w:val="006208BC"/>
    <w:rsid w:val="00622039"/>
    <w:rsid w:val="00625382"/>
    <w:rsid w:val="006317FD"/>
    <w:rsid w:val="00631F15"/>
    <w:rsid w:val="00633993"/>
    <w:rsid w:val="00637B9E"/>
    <w:rsid w:val="00642DEC"/>
    <w:rsid w:val="006430FA"/>
    <w:rsid w:val="006435EF"/>
    <w:rsid w:val="00650638"/>
    <w:rsid w:val="00656AD3"/>
    <w:rsid w:val="0066126F"/>
    <w:rsid w:val="0066185E"/>
    <w:rsid w:val="00662027"/>
    <w:rsid w:val="00663F18"/>
    <w:rsid w:val="006654CB"/>
    <w:rsid w:val="00674332"/>
    <w:rsid w:val="0067596D"/>
    <w:rsid w:val="00682C42"/>
    <w:rsid w:val="00684973"/>
    <w:rsid w:val="0068519D"/>
    <w:rsid w:val="006875BD"/>
    <w:rsid w:val="00692E7F"/>
    <w:rsid w:val="006930FA"/>
    <w:rsid w:val="00694163"/>
    <w:rsid w:val="006951F3"/>
    <w:rsid w:val="00695445"/>
    <w:rsid w:val="006A2281"/>
    <w:rsid w:val="006A3B2C"/>
    <w:rsid w:val="006A6C63"/>
    <w:rsid w:val="006B0287"/>
    <w:rsid w:val="006B61FD"/>
    <w:rsid w:val="006C448F"/>
    <w:rsid w:val="006C684F"/>
    <w:rsid w:val="006D2617"/>
    <w:rsid w:val="006D2B6D"/>
    <w:rsid w:val="006D3794"/>
    <w:rsid w:val="006D3F48"/>
    <w:rsid w:val="006E234E"/>
    <w:rsid w:val="006E36B7"/>
    <w:rsid w:val="006E491C"/>
    <w:rsid w:val="006E5701"/>
    <w:rsid w:val="006F106C"/>
    <w:rsid w:val="006F111E"/>
    <w:rsid w:val="006F2951"/>
    <w:rsid w:val="006F5AB2"/>
    <w:rsid w:val="006F7763"/>
    <w:rsid w:val="00704C4A"/>
    <w:rsid w:val="00710D77"/>
    <w:rsid w:val="00716D6B"/>
    <w:rsid w:val="007178C5"/>
    <w:rsid w:val="0072003B"/>
    <w:rsid w:val="0072025A"/>
    <w:rsid w:val="00722E4D"/>
    <w:rsid w:val="00724462"/>
    <w:rsid w:val="00725A49"/>
    <w:rsid w:val="00727DB1"/>
    <w:rsid w:val="007314C0"/>
    <w:rsid w:val="00740B38"/>
    <w:rsid w:val="00742611"/>
    <w:rsid w:val="0074301B"/>
    <w:rsid w:val="0074436A"/>
    <w:rsid w:val="00751E65"/>
    <w:rsid w:val="007547E2"/>
    <w:rsid w:val="00754B3E"/>
    <w:rsid w:val="00755118"/>
    <w:rsid w:val="00755C94"/>
    <w:rsid w:val="00757545"/>
    <w:rsid w:val="00757829"/>
    <w:rsid w:val="00757AE0"/>
    <w:rsid w:val="0076031C"/>
    <w:rsid w:val="00761516"/>
    <w:rsid w:val="00762003"/>
    <w:rsid w:val="007629F0"/>
    <w:rsid w:val="007673B6"/>
    <w:rsid w:val="007719B3"/>
    <w:rsid w:val="00777EA0"/>
    <w:rsid w:val="00777F7C"/>
    <w:rsid w:val="0078330F"/>
    <w:rsid w:val="007853C0"/>
    <w:rsid w:val="00786152"/>
    <w:rsid w:val="00791EDE"/>
    <w:rsid w:val="007A0CE9"/>
    <w:rsid w:val="007A0F4E"/>
    <w:rsid w:val="007A73E9"/>
    <w:rsid w:val="007B0105"/>
    <w:rsid w:val="007B1BA1"/>
    <w:rsid w:val="007B2B2F"/>
    <w:rsid w:val="007B2F2E"/>
    <w:rsid w:val="007B46F5"/>
    <w:rsid w:val="007B6D21"/>
    <w:rsid w:val="007C3091"/>
    <w:rsid w:val="007C3723"/>
    <w:rsid w:val="007C61CB"/>
    <w:rsid w:val="007C6EF1"/>
    <w:rsid w:val="007D30F9"/>
    <w:rsid w:val="007D5500"/>
    <w:rsid w:val="007D5E2E"/>
    <w:rsid w:val="007D6A3B"/>
    <w:rsid w:val="007D6ED0"/>
    <w:rsid w:val="007E6526"/>
    <w:rsid w:val="007F3212"/>
    <w:rsid w:val="00805026"/>
    <w:rsid w:val="00812208"/>
    <w:rsid w:val="008126CA"/>
    <w:rsid w:val="00815104"/>
    <w:rsid w:val="00823BD4"/>
    <w:rsid w:val="008252CC"/>
    <w:rsid w:val="00825653"/>
    <w:rsid w:val="008260D2"/>
    <w:rsid w:val="0082636F"/>
    <w:rsid w:val="008311A2"/>
    <w:rsid w:val="008327A2"/>
    <w:rsid w:val="00845927"/>
    <w:rsid w:val="00853714"/>
    <w:rsid w:val="00857D22"/>
    <w:rsid w:val="00862008"/>
    <w:rsid w:val="00863188"/>
    <w:rsid w:val="00871EF0"/>
    <w:rsid w:val="00873EAD"/>
    <w:rsid w:val="008861D2"/>
    <w:rsid w:val="008909A8"/>
    <w:rsid w:val="0089268E"/>
    <w:rsid w:val="008A0443"/>
    <w:rsid w:val="008B1EFA"/>
    <w:rsid w:val="008C39F2"/>
    <w:rsid w:val="008C542D"/>
    <w:rsid w:val="008D0B5B"/>
    <w:rsid w:val="008D1013"/>
    <w:rsid w:val="008D3561"/>
    <w:rsid w:val="008D3FAC"/>
    <w:rsid w:val="008E53A3"/>
    <w:rsid w:val="008F036C"/>
    <w:rsid w:val="008F389C"/>
    <w:rsid w:val="00901935"/>
    <w:rsid w:val="009032FA"/>
    <w:rsid w:val="00912ADE"/>
    <w:rsid w:val="009153DB"/>
    <w:rsid w:val="00916495"/>
    <w:rsid w:val="00916FEB"/>
    <w:rsid w:val="00923382"/>
    <w:rsid w:val="00927F34"/>
    <w:rsid w:val="00927F43"/>
    <w:rsid w:val="00931A4F"/>
    <w:rsid w:val="00934FB9"/>
    <w:rsid w:val="00936603"/>
    <w:rsid w:val="00944F3B"/>
    <w:rsid w:val="009536C7"/>
    <w:rsid w:val="00963253"/>
    <w:rsid w:val="00976E89"/>
    <w:rsid w:val="00985753"/>
    <w:rsid w:val="009869F6"/>
    <w:rsid w:val="0099362E"/>
    <w:rsid w:val="0099378F"/>
    <w:rsid w:val="009940A7"/>
    <w:rsid w:val="009A03F1"/>
    <w:rsid w:val="009B30CD"/>
    <w:rsid w:val="009B3FDC"/>
    <w:rsid w:val="009C6963"/>
    <w:rsid w:val="009C796D"/>
    <w:rsid w:val="009D1C6D"/>
    <w:rsid w:val="009D71A2"/>
    <w:rsid w:val="009D7AAF"/>
    <w:rsid w:val="009E51C5"/>
    <w:rsid w:val="009E5B68"/>
    <w:rsid w:val="009E7F0D"/>
    <w:rsid w:val="009F2687"/>
    <w:rsid w:val="009F2BFE"/>
    <w:rsid w:val="009F7A84"/>
    <w:rsid w:val="00A04E9D"/>
    <w:rsid w:val="00A170C7"/>
    <w:rsid w:val="00A17A13"/>
    <w:rsid w:val="00A244B3"/>
    <w:rsid w:val="00A32213"/>
    <w:rsid w:val="00A331B6"/>
    <w:rsid w:val="00A40F8D"/>
    <w:rsid w:val="00A45D38"/>
    <w:rsid w:val="00A465D1"/>
    <w:rsid w:val="00A53605"/>
    <w:rsid w:val="00A5389D"/>
    <w:rsid w:val="00A665BE"/>
    <w:rsid w:val="00A675F0"/>
    <w:rsid w:val="00A67CCC"/>
    <w:rsid w:val="00A724A4"/>
    <w:rsid w:val="00A72A21"/>
    <w:rsid w:val="00A72CA9"/>
    <w:rsid w:val="00A73792"/>
    <w:rsid w:val="00A74354"/>
    <w:rsid w:val="00A76A3F"/>
    <w:rsid w:val="00A80682"/>
    <w:rsid w:val="00A81CE6"/>
    <w:rsid w:val="00A83A37"/>
    <w:rsid w:val="00A90514"/>
    <w:rsid w:val="00A940CD"/>
    <w:rsid w:val="00A96756"/>
    <w:rsid w:val="00A96F46"/>
    <w:rsid w:val="00AA166A"/>
    <w:rsid w:val="00AA452C"/>
    <w:rsid w:val="00AA4F51"/>
    <w:rsid w:val="00AB19C9"/>
    <w:rsid w:val="00AB1EB0"/>
    <w:rsid w:val="00AC1442"/>
    <w:rsid w:val="00AC14EE"/>
    <w:rsid w:val="00AC30F8"/>
    <w:rsid w:val="00AC66AF"/>
    <w:rsid w:val="00AD56B7"/>
    <w:rsid w:val="00AD6FF4"/>
    <w:rsid w:val="00AD76F0"/>
    <w:rsid w:val="00AE27CE"/>
    <w:rsid w:val="00AF0649"/>
    <w:rsid w:val="00AF5080"/>
    <w:rsid w:val="00B033F7"/>
    <w:rsid w:val="00B03639"/>
    <w:rsid w:val="00B04131"/>
    <w:rsid w:val="00B06D9C"/>
    <w:rsid w:val="00B204A0"/>
    <w:rsid w:val="00B30116"/>
    <w:rsid w:val="00B30B40"/>
    <w:rsid w:val="00B30C20"/>
    <w:rsid w:val="00B36693"/>
    <w:rsid w:val="00B36745"/>
    <w:rsid w:val="00B4549E"/>
    <w:rsid w:val="00B45C18"/>
    <w:rsid w:val="00B46AF3"/>
    <w:rsid w:val="00B509D4"/>
    <w:rsid w:val="00B5255C"/>
    <w:rsid w:val="00B54DF4"/>
    <w:rsid w:val="00B56780"/>
    <w:rsid w:val="00B605CC"/>
    <w:rsid w:val="00B625BD"/>
    <w:rsid w:val="00B635C1"/>
    <w:rsid w:val="00B65422"/>
    <w:rsid w:val="00B6755E"/>
    <w:rsid w:val="00B70A70"/>
    <w:rsid w:val="00B71393"/>
    <w:rsid w:val="00B81E31"/>
    <w:rsid w:val="00B82E8D"/>
    <w:rsid w:val="00B83908"/>
    <w:rsid w:val="00B842C9"/>
    <w:rsid w:val="00B90323"/>
    <w:rsid w:val="00B9094B"/>
    <w:rsid w:val="00B91024"/>
    <w:rsid w:val="00B91D6E"/>
    <w:rsid w:val="00B923D1"/>
    <w:rsid w:val="00B94B17"/>
    <w:rsid w:val="00BA1276"/>
    <w:rsid w:val="00BA3BA1"/>
    <w:rsid w:val="00BA5C7C"/>
    <w:rsid w:val="00BA663B"/>
    <w:rsid w:val="00BB0541"/>
    <w:rsid w:val="00BB3347"/>
    <w:rsid w:val="00BB34C6"/>
    <w:rsid w:val="00BC3CFE"/>
    <w:rsid w:val="00BE3814"/>
    <w:rsid w:val="00BE4D52"/>
    <w:rsid w:val="00BE53E8"/>
    <w:rsid w:val="00BE600B"/>
    <w:rsid w:val="00BF4F42"/>
    <w:rsid w:val="00BF5CEC"/>
    <w:rsid w:val="00BF6080"/>
    <w:rsid w:val="00C01819"/>
    <w:rsid w:val="00C01AD8"/>
    <w:rsid w:val="00C03A56"/>
    <w:rsid w:val="00C1159B"/>
    <w:rsid w:val="00C1576E"/>
    <w:rsid w:val="00C21558"/>
    <w:rsid w:val="00C233EA"/>
    <w:rsid w:val="00C2689C"/>
    <w:rsid w:val="00C35CDF"/>
    <w:rsid w:val="00C35E3F"/>
    <w:rsid w:val="00C360E8"/>
    <w:rsid w:val="00C53648"/>
    <w:rsid w:val="00C55702"/>
    <w:rsid w:val="00C56194"/>
    <w:rsid w:val="00C66D32"/>
    <w:rsid w:val="00C77F1C"/>
    <w:rsid w:val="00C8137B"/>
    <w:rsid w:val="00C832B0"/>
    <w:rsid w:val="00C834AB"/>
    <w:rsid w:val="00C840C4"/>
    <w:rsid w:val="00C8474C"/>
    <w:rsid w:val="00C8595D"/>
    <w:rsid w:val="00C90D63"/>
    <w:rsid w:val="00C922CE"/>
    <w:rsid w:val="00C9309D"/>
    <w:rsid w:val="00C95154"/>
    <w:rsid w:val="00C965C8"/>
    <w:rsid w:val="00C97295"/>
    <w:rsid w:val="00CA249E"/>
    <w:rsid w:val="00CA5504"/>
    <w:rsid w:val="00CB0CEA"/>
    <w:rsid w:val="00CB1396"/>
    <w:rsid w:val="00CB23AA"/>
    <w:rsid w:val="00CB672A"/>
    <w:rsid w:val="00CC6E9B"/>
    <w:rsid w:val="00CD5985"/>
    <w:rsid w:val="00CD647C"/>
    <w:rsid w:val="00CE236A"/>
    <w:rsid w:val="00CF00C3"/>
    <w:rsid w:val="00CF213A"/>
    <w:rsid w:val="00CF4EBD"/>
    <w:rsid w:val="00CF6577"/>
    <w:rsid w:val="00CF6CD5"/>
    <w:rsid w:val="00D026C5"/>
    <w:rsid w:val="00D049EF"/>
    <w:rsid w:val="00D06EB2"/>
    <w:rsid w:val="00D07029"/>
    <w:rsid w:val="00D114EC"/>
    <w:rsid w:val="00D2264B"/>
    <w:rsid w:val="00D23E64"/>
    <w:rsid w:val="00D24058"/>
    <w:rsid w:val="00D266DF"/>
    <w:rsid w:val="00D269F4"/>
    <w:rsid w:val="00D358AA"/>
    <w:rsid w:val="00D37866"/>
    <w:rsid w:val="00D40F62"/>
    <w:rsid w:val="00D52B95"/>
    <w:rsid w:val="00D53A2A"/>
    <w:rsid w:val="00D53E7F"/>
    <w:rsid w:val="00D53F63"/>
    <w:rsid w:val="00D66C30"/>
    <w:rsid w:val="00D67BE5"/>
    <w:rsid w:val="00D73E7B"/>
    <w:rsid w:val="00D7403C"/>
    <w:rsid w:val="00D77CCB"/>
    <w:rsid w:val="00D80517"/>
    <w:rsid w:val="00D80A03"/>
    <w:rsid w:val="00D93CC4"/>
    <w:rsid w:val="00D941D6"/>
    <w:rsid w:val="00D96F9A"/>
    <w:rsid w:val="00D97237"/>
    <w:rsid w:val="00D97FD8"/>
    <w:rsid w:val="00DA190B"/>
    <w:rsid w:val="00DA196E"/>
    <w:rsid w:val="00DA4AFF"/>
    <w:rsid w:val="00DA532E"/>
    <w:rsid w:val="00DB2791"/>
    <w:rsid w:val="00DB50AC"/>
    <w:rsid w:val="00DB577D"/>
    <w:rsid w:val="00DB6062"/>
    <w:rsid w:val="00DB7994"/>
    <w:rsid w:val="00DC3855"/>
    <w:rsid w:val="00DD03E1"/>
    <w:rsid w:val="00DD1B86"/>
    <w:rsid w:val="00DD2643"/>
    <w:rsid w:val="00DD6FCB"/>
    <w:rsid w:val="00DD7366"/>
    <w:rsid w:val="00DE0FE6"/>
    <w:rsid w:val="00DF3FBB"/>
    <w:rsid w:val="00DF6062"/>
    <w:rsid w:val="00DF6CBA"/>
    <w:rsid w:val="00E00A71"/>
    <w:rsid w:val="00E00C5F"/>
    <w:rsid w:val="00E01CC0"/>
    <w:rsid w:val="00E05E59"/>
    <w:rsid w:val="00E16CCC"/>
    <w:rsid w:val="00E31EBA"/>
    <w:rsid w:val="00E366A4"/>
    <w:rsid w:val="00E40A23"/>
    <w:rsid w:val="00E41B4A"/>
    <w:rsid w:val="00E46598"/>
    <w:rsid w:val="00E47472"/>
    <w:rsid w:val="00E50066"/>
    <w:rsid w:val="00E530B4"/>
    <w:rsid w:val="00E532D6"/>
    <w:rsid w:val="00E64DA4"/>
    <w:rsid w:val="00E6547E"/>
    <w:rsid w:val="00E65A6F"/>
    <w:rsid w:val="00E71746"/>
    <w:rsid w:val="00E72580"/>
    <w:rsid w:val="00E73E45"/>
    <w:rsid w:val="00E81360"/>
    <w:rsid w:val="00E857E0"/>
    <w:rsid w:val="00E87C82"/>
    <w:rsid w:val="00E87DB4"/>
    <w:rsid w:val="00E9242D"/>
    <w:rsid w:val="00E92B8B"/>
    <w:rsid w:val="00E931F4"/>
    <w:rsid w:val="00EA330A"/>
    <w:rsid w:val="00EA33D3"/>
    <w:rsid w:val="00EA5E37"/>
    <w:rsid w:val="00EA681E"/>
    <w:rsid w:val="00EC31D3"/>
    <w:rsid w:val="00EC3522"/>
    <w:rsid w:val="00EC7391"/>
    <w:rsid w:val="00ED1AAC"/>
    <w:rsid w:val="00ED1ABF"/>
    <w:rsid w:val="00ED2649"/>
    <w:rsid w:val="00EE72A8"/>
    <w:rsid w:val="00EF04B6"/>
    <w:rsid w:val="00EF1AB0"/>
    <w:rsid w:val="00EF44CA"/>
    <w:rsid w:val="00F018C7"/>
    <w:rsid w:val="00F21AAC"/>
    <w:rsid w:val="00F223BA"/>
    <w:rsid w:val="00F238E9"/>
    <w:rsid w:val="00F25874"/>
    <w:rsid w:val="00F2674E"/>
    <w:rsid w:val="00F3056D"/>
    <w:rsid w:val="00F418A0"/>
    <w:rsid w:val="00F434C7"/>
    <w:rsid w:val="00F57F30"/>
    <w:rsid w:val="00F609D9"/>
    <w:rsid w:val="00F664A0"/>
    <w:rsid w:val="00F666A2"/>
    <w:rsid w:val="00F679A6"/>
    <w:rsid w:val="00F67FB4"/>
    <w:rsid w:val="00F7053D"/>
    <w:rsid w:val="00F7384D"/>
    <w:rsid w:val="00F74D59"/>
    <w:rsid w:val="00F77539"/>
    <w:rsid w:val="00F82947"/>
    <w:rsid w:val="00F91AF1"/>
    <w:rsid w:val="00F9660F"/>
    <w:rsid w:val="00FA1A41"/>
    <w:rsid w:val="00FB542B"/>
    <w:rsid w:val="00FC5967"/>
    <w:rsid w:val="00FD22C6"/>
    <w:rsid w:val="00FE4249"/>
    <w:rsid w:val="00FE5280"/>
    <w:rsid w:val="00FE6CA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5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255C"/>
    <w:rPr>
      <w:sz w:val="24"/>
      <w:szCs w:val="24"/>
    </w:rPr>
  </w:style>
  <w:style w:type="paragraph" w:styleId="1">
    <w:name w:val="heading 1"/>
    <w:basedOn w:val="a"/>
    <w:next w:val="a"/>
    <w:link w:val="10"/>
    <w:qFormat/>
    <w:rsid w:val="00C95154"/>
    <w:pPr>
      <w:keepNext/>
      <w:spacing w:before="240" w:after="60"/>
      <w:ind w:firstLine="709"/>
      <w:jc w:val="both"/>
      <w:outlineLvl w:val="0"/>
    </w:pPr>
    <w:rPr>
      <w:b/>
      <w:kern w:val="28"/>
      <w:sz w:val="28"/>
    </w:rPr>
  </w:style>
  <w:style w:type="paragraph" w:styleId="2">
    <w:name w:val="heading 2"/>
    <w:basedOn w:val="a"/>
    <w:next w:val="a"/>
    <w:link w:val="20"/>
    <w:qFormat/>
    <w:rsid w:val="0014697F"/>
    <w:pPr>
      <w:keepNext/>
      <w:jc w:val="center"/>
      <w:outlineLvl w:val="1"/>
    </w:pPr>
    <w:rPr>
      <w:b/>
      <w:sz w:val="28"/>
    </w:rPr>
  </w:style>
  <w:style w:type="paragraph" w:styleId="3">
    <w:name w:val="heading 3"/>
    <w:basedOn w:val="a"/>
    <w:next w:val="a"/>
    <w:link w:val="30"/>
    <w:qFormat/>
    <w:rsid w:val="0014697F"/>
    <w:pPr>
      <w:keepNext/>
      <w:ind w:left="5610"/>
      <w:jc w:val="both"/>
      <w:outlineLvl w:val="2"/>
    </w:pPr>
    <w:rPr>
      <w:sz w:val="28"/>
    </w:rPr>
  </w:style>
  <w:style w:type="paragraph" w:styleId="4">
    <w:name w:val="heading 4"/>
    <w:basedOn w:val="a"/>
    <w:next w:val="a"/>
    <w:link w:val="40"/>
    <w:qFormat/>
    <w:rsid w:val="0014697F"/>
    <w:pPr>
      <w:keepNext/>
      <w:ind w:right="3654"/>
      <w:jc w:val="both"/>
      <w:outlineLvl w:val="3"/>
    </w:pPr>
    <w:rPr>
      <w:sz w:val="28"/>
    </w:rPr>
  </w:style>
  <w:style w:type="paragraph" w:styleId="5">
    <w:name w:val="heading 5"/>
    <w:basedOn w:val="a"/>
    <w:next w:val="a"/>
    <w:link w:val="50"/>
    <w:qFormat/>
    <w:rsid w:val="0014697F"/>
    <w:pPr>
      <w:keepNext/>
      <w:outlineLvl w:val="4"/>
    </w:pPr>
    <w:rPr>
      <w:sz w:val="28"/>
    </w:rPr>
  </w:style>
  <w:style w:type="paragraph" w:styleId="6">
    <w:name w:val="heading 6"/>
    <w:basedOn w:val="a"/>
    <w:next w:val="a"/>
    <w:link w:val="60"/>
    <w:qFormat/>
    <w:rsid w:val="0014697F"/>
    <w:pPr>
      <w:keepNext/>
      <w:shd w:val="clear" w:color="auto" w:fill="FFFFFF"/>
      <w:ind w:right="17" w:firstLine="557"/>
      <w:jc w:val="both"/>
      <w:outlineLvl w:val="5"/>
    </w:pPr>
    <w:rPr>
      <w:b/>
      <w:bCs/>
      <w:sz w:val="28"/>
    </w:rPr>
  </w:style>
  <w:style w:type="paragraph" w:styleId="7">
    <w:name w:val="heading 7"/>
    <w:basedOn w:val="a"/>
    <w:next w:val="a"/>
    <w:link w:val="70"/>
    <w:qFormat/>
    <w:rsid w:val="0014697F"/>
    <w:pPr>
      <w:keepNext/>
      <w:shd w:val="clear" w:color="auto" w:fill="FFFFFF"/>
      <w:ind w:right="10" w:firstLine="540"/>
      <w:jc w:val="both"/>
      <w:outlineLvl w:val="6"/>
    </w:pPr>
    <w:rPr>
      <w:b/>
      <w:color w:val="000000"/>
      <w:spacing w:val="-1"/>
      <w:sz w:val="32"/>
      <w:szCs w:val="32"/>
    </w:rPr>
  </w:style>
  <w:style w:type="paragraph" w:styleId="8">
    <w:name w:val="heading 8"/>
    <w:basedOn w:val="a"/>
    <w:next w:val="a"/>
    <w:link w:val="80"/>
    <w:qFormat/>
    <w:rsid w:val="00506904"/>
    <w:pPr>
      <w:keepNext/>
      <w:ind w:left="360"/>
      <w:jc w:val="center"/>
      <w:outlineLvl w:val="7"/>
    </w:pPr>
    <w:rPr>
      <w:sz w:val="28"/>
      <w:szCs w:val="20"/>
    </w:rPr>
  </w:style>
  <w:style w:type="paragraph" w:styleId="9">
    <w:name w:val="heading 9"/>
    <w:basedOn w:val="a"/>
    <w:next w:val="a"/>
    <w:link w:val="90"/>
    <w:qFormat/>
    <w:rsid w:val="00506904"/>
    <w:pPr>
      <w:keepNext/>
      <w:jc w:val="center"/>
      <w:outlineLvl w:val="8"/>
    </w:pPr>
    <w:rPr>
      <w:sz w:val="32"/>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14697F"/>
    <w:pPr>
      <w:tabs>
        <w:tab w:val="center" w:pos="4677"/>
        <w:tab w:val="right" w:pos="9355"/>
      </w:tabs>
    </w:pPr>
  </w:style>
  <w:style w:type="character" w:styleId="a5">
    <w:name w:val="page number"/>
    <w:basedOn w:val="a0"/>
    <w:rsid w:val="0014697F"/>
  </w:style>
  <w:style w:type="paragraph" w:styleId="a6">
    <w:name w:val="Body Text Indent"/>
    <w:basedOn w:val="a"/>
    <w:link w:val="a7"/>
    <w:rsid w:val="0014697F"/>
    <w:pPr>
      <w:ind w:firstLine="709"/>
      <w:jc w:val="both"/>
    </w:pPr>
    <w:rPr>
      <w:sz w:val="28"/>
    </w:rPr>
  </w:style>
  <w:style w:type="paragraph" w:styleId="a8">
    <w:name w:val="Title"/>
    <w:basedOn w:val="a"/>
    <w:link w:val="a9"/>
    <w:qFormat/>
    <w:rsid w:val="0014697F"/>
    <w:pPr>
      <w:ind w:firstLine="907"/>
      <w:jc w:val="center"/>
    </w:pPr>
    <w:rPr>
      <w:b/>
      <w:sz w:val="28"/>
    </w:rPr>
  </w:style>
  <w:style w:type="paragraph" w:styleId="aa">
    <w:name w:val="Body Text"/>
    <w:basedOn w:val="a"/>
    <w:link w:val="ab"/>
    <w:rsid w:val="0014697F"/>
    <w:pPr>
      <w:jc w:val="both"/>
    </w:pPr>
    <w:rPr>
      <w:sz w:val="28"/>
    </w:rPr>
  </w:style>
  <w:style w:type="paragraph" w:styleId="ac">
    <w:name w:val="Subtitle"/>
    <w:basedOn w:val="a"/>
    <w:link w:val="ad"/>
    <w:qFormat/>
    <w:rsid w:val="0014697F"/>
    <w:pPr>
      <w:jc w:val="center"/>
    </w:pPr>
    <w:rPr>
      <w:b/>
      <w:sz w:val="28"/>
    </w:rPr>
  </w:style>
  <w:style w:type="paragraph" w:styleId="21">
    <w:name w:val="Body Text Indent 2"/>
    <w:basedOn w:val="a"/>
    <w:link w:val="22"/>
    <w:rsid w:val="0014697F"/>
    <w:pPr>
      <w:ind w:firstLine="748"/>
      <w:jc w:val="both"/>
    </w:pPr>
    <w:rPr>
      <w:sz w:val="28"/>
    </w:rPr>
  </w:style>
  <w:style w:type="paragraph" w:styleId="ae">
    <w:name w:val="footer"/>
    <w:basedOn w:val="a"/>
    <w:link w:val="af"/>
    <w:uiPriority w:val="99"/>
    <w:rsid w:val="00CF00C3"/>
    <w:pPr>
      <w:tabs>
        <w:tab w:val="center" w:pos="4677"/>
        <w:tab w:val="right" w:pos="9355"/>
      </w:tabs>
    </w:pPr>
  </w:style>
  <w:style w:type="paragraph" w:styleId="23">
    <w:name w:val="Body Text 2"/>
    <w:basedOn w:val="a"/>
    <w:link w:val="24"/>
    <w:rsid w:val="00B70A70"/>
    <w:pPr>
      <w:spacing w:after="120" w:line="480" w:lineRule="auto"/>
    </w:pPr>
  </w:style>
  <w:style w:type="paragraph" w:styleId="31">
    <w:name w:val="Body Text 3"/>
    <w:basedOn w:val="a"/>
    <w:link w:val="32"/>
    <w:rsid w:val="00B5255C"/>
    <w:pPr>
      <w:spacing w:after="120"/>
    </w:pPr>
    <w:rPr>
      <w:sz w:val="16"/>
      <w:szCs w:val="16"/>
    </w:rPr>
  </w:style>
  <w:style w:type="table" w:styleId="af0">
    <w:name w:val="Table Grid"/>
    <w:basedOn w:val="a1"/>
    <w:uiPriority w:val="59"/>
    <w:rsid w:val="00D23E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9">
    <w:name w:val="Название Знак"/>
    <w:link w:val="a8"/>
    <w:rsid w:val="0021033D"/>
    <w:rPr>
      <w:b/>
      <w:sz w:val="28"/>
      <w:szCs w:val="24"/>
    </w:rPr>
  </w:style>
  <w:style w:type="paragraph" w:customStyle="1" w:styleId="Style9">
    <w:name w:val="Style9"/>
    <w:basedOn w:val="a"/>
    <w:uiPriority w:val="99"/>
    <w:rsid w:val="00123E59"/>
    <w:pPr>
      <w:widowControl w:val="0"/>
      <w:autoSpaceDE w:val="0"/>
      <w:autoSpaceDN w:val="0"/>
      <w:adjustRightInd w:val="0"/>
      <w:spacing w:line="324" w:lineRule="exact"/>
      <w:jc w:val="center"/>
    </w:pPr>
  </w:style>
  <w:style w:type="paragraph" w:customStyle="1" w:styleId="Style14">
    <w:name w:val="Style14"/>
    <w:basedOn w:val="a"/>
    <w:uiPriority w:val="99"/>
    <w:rsid w:val="00123E59"/>
    <w:pPr>
      <w:widowControl w:val="0"/>
      <w:autoSpaceDE w:val="0"/>
      <w:autoSpaceDN w:val="0"/>
      <w:adjustRightInd w:val="0"/>
      <w:spacing w:line="322" w:lineRule="exact"/>
      <w:ind w:firstLine="701"/>
      <w:jc w:val="both"/>
    </w:pPr>
  </w:style>
  <w:style w:type="paragraph" w:customStyle="1" w:styleId="Style16">
    <w:name w:val="Style16"/>
    <w:basedOn w:val="a"/>
    <w:uiPriority w:val="99"/>
    <w:rsid w:val="00123E59"/>
    <w:pPr>
      <w:widowControl w:val="0"/>
      <w:autoSpaceDE w:val="0"/>
      <w:autoSpaceDN w:val="0"/>
      <w:adjustRightInd w:val="0"/>
      <w:spacing w:line="322" w:lineRule="exact"/>
      <w:ind w:firstLine="720"/>
      <w:jc w:val="both"/>
    </w:pPr>
  </w:style>
  <w:style w:type="paragraph" w:customStyle="1" w:styleId="Style22">
    <w:name w:val="Style22"/>
    <w:basedOn w:val="a"/>
    <w:rsid w:val="00123E59"/>
    <w:pPr>
      <w:widowControl w:val="0"/>
      <w:autoSpaceDE w:val="0"/>
      <w:autoSpaceDN w:val="0"/>
      <w:adjustRightInd w:val="0"/>
    </w:pPr>
  </w:style>
  <w:style w:type="paragraph" w:customStyle="1" w:styleId="Style28">
    <w:name w:val="Style28"/>
    <w:basedOn w:val="a"/>
    <w:uiPriority w:val="99"/>
    <w:rsid w:val="00123E59"/>
    <w:pPr>
      <w:widowControl w:val="0"/>
      <w:autoSpaceDE w:val="0"/>
      <w:autoSpaceDN w:val="0"/>
      <w:adjustRightInd w:val="0"/>
      <w:spacing w:line="322" w:lineRule="exact"/>
      <w:jc w:val="both"/>
    </w:pPr>
  </w:style>
  <w:style w:type="character" w:customStyle="1" w:styleId="FontStyle328">
    <w:name w:val="Font Style328"/>
    <w:uiPriority w:val="99"/>
    <w:rsid w:val="00123E59"/>
    <w:rPr>
      <w:rFonts w:ascii="Times New Roman" w:hAnsi="Times New Roman" w:cs="Times New Roman"/>
      <w:b/>
      <w:bCs/>
      <w:i/>
      <w:iCs/>
      <w:sz w:val="26"/>
      <w:szCs w:val="26"/>
    </w:rPr>
  </w:style>
  <w:style w:type="character" w:customStyle="1" w:styleId="FontStyle332">
    <w:name w:val="Font Style332"/>
    <w:uiPriority w:val="99"/>
    <w:rsid w:val="00123E59"/>
    <w:rPr>
      <w:rFonts w:ascii="Times New Roman" w:hAnsi="Times New Roman" w:cs="Times New Roman"/>
      <w:sz w:val="26"/>
      <w:szCs w:val="26"/>
    </w:rPr>
  </w:style>
  <w:style w:type="paragraph" w:customStyle="1" w:styleId="Style72">
    <w:name w:val="Style72"/>
    <w:basedOn w:val="a"/>
    <w:uiPriority w:val="99"/>
    <w:rsid w:val="007C3091"/>
    <w:pPr>
      <w:widowControl w:val="0"/>
      <w:autoSpaceDE w:val="0"/>
      <w:autoSpaceDN w:val="0"/>
      <w:adjustRightInd w:val="0"/>
      <w:spacing w:line="365" w:lineRule="exact"/>
      <w:ind w:firstLine="720"/>
      <w:jc w:val="both"/>
    </w:pPr>
  </w:style>
  <w:style w:type="character" w:customStyle="1" w:styleId="FontStyle327">
    <w:name w:val="Font Style327"/>
    <w:uiPriority w:val="99"/>
    <w:rsid w:val="007C3091"/>
    <w:rPr>
      <w:rFonts w:ascii="Times New Roman" w:hAnsi="Times New Roman" w:cs="Times New Roman"/>
      <w:b/>
      <w:bCs/>
      <w:sz w:val="30"/>
      <w:szCs w:val="30"/>
    </w:rPr>
  </w:style>
  <w:style w:type="paragraph" w:customStyle="1" w:styleId="Style76">
    <w:name w:val="Style76"/>
    <w:basedOn w:val="a"/>
    <w:uiPriority w:val="99"/>
    <w:rsid w:val="007C3091"/>
    <w:pPr>
      <w:widowControl w:val="0"/>
      <w:autoSpaceDE w:val="0"/>
      <w:autoSpaceDN w:val="0"/>
      <w:adjustRightInd w:val="0"/>
    </w:pPr>
  </w:style>
  <w:style w:type="character" w:customStyle="1" w:styleId="FontStyle330">
    <w:name w:val="Font Style330"/>
    <w:uiPriority w:val="99"/>
    <w:rsid w:val="007C3091"/>
    <w:rPr>
      <w:rFonts w:ascii="Times New Roman" w:hAnsi="Times New Roman" w:cs="Times New Roman"/>
      <w:b/>
      <w:bCs/>
      <w:sz w:val="26"/>
      <w:szCs w:val="26"/>
    </w:rPr>
  </w:style>
  <w:style w:type="paragraph" w:customStyle="1" w:styleId="Style15">
    <w:name w:val="Style15"/>
    <w:basedOn w:val="a"/>
    <w:uiPriority w:val="99"/>
    <w:rsid w:val="00B06D9C"/>
    <w:pPr>
      <w:widowControl w:val="0"/>
      <w:autoSpaceDE w:val="0"/>
      <w:autoSpaceDN w:val="0"/>
      <w:adjustRightInd w:val="0"/>
      <w:jc w:val="center"/>
    </w:pPr>
  </w:style>
  <w:style w:type="character" w:customStyle="1" w:styleId="FontStyle223">
    <w:name w:val="Font Style223"/>
    <w:uiPriority w:val="99"/>
    <w:rsid w:val="00A74354"/>
    <w:rPr>
      <w:rFonts w:ascii="Times New Roman" w:hAnsi="Times New Roman" w:cs="Times New Roman"/>
      <w:b/>
      <w:bCs/>
      <w:i/>
      <w:iCs/>
      <w:sz w:val="22"/>
      <w:szCs w:val="22"/>
    </w:rPr>
  </w:style>
  <w:style w:type="paragraph" w:customStyle="1" w:styleId="Style100">
    <w:name w:val="Style100"/>
    <w:basedOn w:val="a"/>
    <w:uiPriority w:val="99"/>
    <w:rsid w:val="0072003B"/>
    <w:pPr>
      <w:widowControl w:val="0"/>
      <w:autoSpaceDE w:val="0"/>
      <w:autoSpaceDN w:val="0"/>
      <w:adjustRightInd w:val="0"/>
      <w:spacing w:line="322" w:lineRule="exact"/>
      <w:ind w:firstLine="706"/>
      <w:jc w:val="both"/>
    </w:pPr>
  </w:style>
  <w:style w:type="paragraph" w:customStyle="1" w:styleId="Style106">
    <w:name w:val="Style106"/>
    <w:basedOn w:val="a"/>
    <w:uiPriority w:val="99"/>
    <w:rsid w:val="0072003B"/>
    <w:pPr>
      <w:widowControl w:val="0"/>
      <w:autoSpaceDE w:val="0"/>
      <w:autoSpaceDN w:val="0"/>
      <w:adjustRightInd w:val="0"/>
    </w:pPr>
  </w:style>
  <w:style w:type="paragraph" w:customStyle="1" w:styleId="Style107">
    <w:name w:val="Style107"/>
    <w:basedOn w:val="a"/>
    <w:uiPriority w:val="99"/>
    <w:rsid w:val="0072003B"/>
    <w:pPr>
      <w:widowControl w:val="0"/>
      <w:autoSpaceDE w:val="0"/>
      <w:autoSpaceDN w:val="0"/>
      <w:adjustRightInd w:val="0"/>
    </w:pPr>
  </w:style>
  <w:style w:type="paragraph" w:customStyle="1" w:styleId="Style108">
    <w:name w:val="Style108"/>
    <w:basedOn w:val="a"/>
    <w:uiPriority w:val="99"/>
    <w:rsid w:val="0072003B"/>
    <w:pPr>
      <w:widowControl w:val="0"/>
      <w:autoSpaceDE w:val="0"/>
      <w:autoSpaceDN w:val="0"/>
      <w:adjustRightInd w:val="0"/>
    </w:pPr>
  </w:style>
  <w:style w:type="character" w:customStyle="1" w:styleId="FontStyle221">
    <w:name w:val="Font Style221"/>
    <w:uiPriority w:val="99"/>
    <w:rsid w:val="0072003B"/>
    <w:rPr>
      <w:rFonts w:ascii="Times New Roman" w:hAnsi="Times New Roman" w:cs="Times New Roman"/>
      <w:b/>
      <w:bCs/>
      <w:i/>
      <w:iCs/>
      <w:sz w:val="30"/>
      <w:szCs w:val="30"/>
    </w:rPr>
  </w:style>
  <w:style w:type="paragraph" w:customStyle="1" w:styleId="Style63">
    <w:name w:val="Style63"/>
    <w:basedOn w:val="a"/>
    <w:uiPriority w:val="99"/>
    <w:rsid w:val="0072003B"/>
    <w:pPr>
      <w:widowControl w:val="0"/>
      <w:autoSpaceDE w:val="0"/>
      <w:autoSpaceDN w:val="0"/>
      <w:adjustRightInd w:val="0"/>
      <w:spacing w:line="322" w:lineRule="exact"/>
      <w:ind w:firstLine="710"/>
    </w:pPr>
  </w:style>
  <w:style w:type="paragraph" w:customStyle="1" w:styleId="Style114">
    <w:name w:val="Style114"/>
    <w:basedOn w:val="a"/>
    <w:uiPriority w:val="99"/>
    <w:rsid w:val="0072003B"/>
    <w:pPr>
      <w:widowControl w:val="0"/>
      <w:autoSpaceDE w:val="0"/>
      <w:autoSpaceDN w:val="0"/>
      <w:adjustRightInd w:val="0"/>
    </w:pPr>
  </w:style>
  <w:style w:type="paragraph" w:customStyle="1" w:styleId="Style115">
    <w:name w:val="Style115"/>
    <w:basedOn w:val="a"/>
    <w:uiPriority w:val="99"/>
    <w:rsid w:val="0072003B"/>
    <w:pPr>
      <w:widowControl w:val="0"/>
      <w:autoSpaceDE w:val="0"/>
      <w:autoSpaceDN w:val="0"/>
      <w:adjustRightInd w:val="0"/>
      <w:spacing w:line="278" w:lineRule="exact"/>
      <w:ind w:firstLine="715"/>
    </w:pPr>
  </w:style>
  <w:style w:type="paragraph" w:customStyle="1" w:styleId="Style117">
    <w:name w:val="Style117"/>
    <w:basedOn w:val="a"/>
    <w:uiPriority w:val="99"/>
    <w:rsid w:val="0072003B"/>
    <w:pPr>
      <w:widowControl w:val="0"/>
      <w:autoSpaceDE w:val="0"/>
      <w:autoSpaceDN w:val="0"/>
      <w:adjustRightInd w:val="0"/>
      <w:spacing w:line="274" w:lineRule="exact"/>
    </w:pPr>
  </w:style>
  <w:style w:type="character" w:customStyle="1" w:styleId="FontStyle84">
    <w:name w:val="Font Style84"/>
    <w:rsid w:val="00C90D63"/>
    <w:rPr>
      <w:rFonts w:ascii="Times New Roman" w:hAnsi="Times New Roman" w:cs="Times New Roman"/>
      <w:sz w:val="18"/>
      <w:szCs w:val="18"/>
    </w:rPr>
  </w:style>
  <w:style w:type="character" w:customStyle="1" w:styleId="FontStyle86">
    <w:name w:val="Font Style86"/>
    <w:rsid w:val="00C90D63"/>
    <w:rPr>
      <w:rFonts w:ascii="Times New Roman" w:hAnsi="Times New Roman" w:cs="Times New Roman"/>
      <w:sz w:val="18"/>
      <w:szCs w:val="18"/>
    </w:rPr>
  </w:style>
  <w:style w:type="paragraph" w:customStyle="1" w:styleId="Style52">
    <w:name w:val="Style52"/>
    <w:basedOn w:val="a"/>
    <w:rsid w:val="00C90D63"/>
    <w:pPr>
      <w:widowControl w:val="0"/>
      <w:autoSpaceDE w:val="0"/>
      <w:autoSpaceDN w:val="0"/>
      <w:adjustRightInd w:val="0"/>
      <w:spacing w:line="259" w:lineRule="exact"/>
      <w:ind w:firstLine="389"/>
      <w:jc w:val="both"/>
    </w:pPr>
    <w:rPr>
      <w:rFonts w:ascii="Arial Narrow" w:hAnsi="Arial Narrow" w:cs="Arial Narrow"/>
    </w:rPr>
  </w:style>
  <w:style w:type="character" w:customStyle="1" w:styleId="FontStyle71">
    <w:name w:val="Font Style71"/>
    <w:rsid w:val="00C90D63"/>
    <w:rPr>
      <w:rFonts w:ascii="Times New Roman" w:hAnsi="Times New Roman" w:cs="Times New Roman"/>
      <w:b/>
      <w:bCs/>
      <w:sz w:val="18"/>
      <w:szCs w:val="18"/>
    </w:rPr>
  </w:style>
  <w:style w:type="character" w:customStyle="1" w:styleId="FontStyle77">
    <w:name w:val="Font Style77"/>
    <w:rsid w:val="00C90D63"/>
    <w:rPr>
      <w:rFonts w:ascii="Arial Narrow" w:hAnsi="Arial Narrow" w:cs="Arial Narrow"/>
      <w:sz w:val="16"/>
      <w:szCs w:val="16"/>
    </w:rPr>
  </w:style>
  <w:style w:type="character" w:styleId="af1">
    <w:name w:val="Hyperlink"/>
    <w:uiPriority w:val="99"/>
    <w:rsid w:val="00C90D63"/>
    <w:rPr>
      <w:color w:val="0000FF"/>
      <w:u w:val="single"/>
    </w:rPr>
  </w:style>
  <w:style w:type="character" w:styleId="af2">
    <w:name w:val="Strong"/>
    <w:qFormat/>
    <w:rsid w:val="00376DFB"/>
    <w:rPr>
      <w:b/>
      <w:bCs/>
    </w:rPr>
  </w:style>
  <w:style w:type="paragraph" w:styleId="25">
    <w:name w:val="Body Text First Indent 2"/>
    <w:basedOn w:val="a6"/>
    <w:link w:val="26"/>
    <w:rsid w:val="00376DFB"/>
    <w:pPr>
      <w:spacing w:after="120"/>
      <w:ind w:left="283" w:firstLine="210"/>
      <w:jc w:val="left"/>
    </w:pPr>
    <w:rPr>
      <w:sz w:val="24"/>
    </w:rPr>
  </w:style>
  <w:style w:type="character" w:customStyle="1" w:styleId="a7">
    <w:name w:val="Основной текст с отступом Знак"/>
    <w:link w:val="a6"/>
    <w:rsid w:val="00376DFB"/>
    <w:rPr>
      <w:sz w:val="28"/>
      <w:szCs w:val="24"/>
    </w:rPr>
  </w:style>
  <w:style w:type="character" w:customStyle="1" w:styleId="26">
    <w:name w:val="Красная строка 2 Знак"/>
    <w:basedOn w:val="a7"/>
    <w:link w:val="25"/>
    <w:rsid w:val="00376DFB"/>
  </w:style>
  <w:style w:type="character" w:customStyle="1" w:styleId="af">
    <w:name w:val="Нижний колонтитул Знак"/>
    <w:link w:val="ae"/>
    <w:uiPriority w:val="99"/>
    <w:rsid w:val="00355329"/>
    <w:rPr>
      <w:sz w:val="24"/>
      <w:szCs w:val="24"/>
    </w:rPr>
  </w:style>
  <w:style w:type="paragraph" w:styleId="af3">
    <w:name w:val="List Paragraph"/>
    <w:basedOn w:val="a"/>
    <w:uiPriority w:val="34"/>
    <w:qFormat/>
    <w:rsid w:val="00740B38"/>
    <w:pPr>
      <w:ind w:left="708"/>
    </w:pPr>
  </w:style>
  <w:style w:type="paragraph" w:customStyle="1" w:styleId="western">
    <w:name w:val="western"/>
    <w:basedOn w:val="a"/>
    <w:rsid w:val="00912ADE"/>
    <w:pPr>
      <w:spacing w:before="100" w:beforeAutospacing="1" w:after="100" w:afterAutospacing="1"/>
    </w:pPr>
  </w:style>
  <w:style w:type="paragraph" w:customStyle="1" w:styleId="ReportMain">
    <w:name w:val="Report_Main"/>
    <w:basedOn w:val="a"/>
    <w:link w:val="ReportMain0"/>
    <w:rsid w:val="00607EA0"/>
    <w:rPr>
      <w:rFonts w:eastAsia="Calibri"/>
      <w:szCs w:val="22"/>
      <w:lang w:eastAsia="en-US"/>
    </w:rPr>
  </w:style>
  <w:style w:type="character" w:customStyle="1" w:styleId="ReportMain0">
    <w:name w:val="Report_Main Знак"/>
    <w:link w:val="ReportMain"/>
    <w:rsid w:val="00607EA0"/>
    <w:rPr>
      <w:rFonts w:eastAsia="Calibri"/>
      <w:sz w:val="24"/>
      <w:szCs w:val="22"/>
      <w:lang w:eastAsia="en-US"/>
    </w:rPr>
  </w:style>
  <w:style w:type="paragraph" w:styleId="af4">
    <w:name w:val="Plain Text"/>
    <w:basedOn w:val="a"/>
    <w:link w:val="af5"/>
    <w:rsid w:val="00607EA0"/>
    <w:pPr>
      <w:tabs>
        <w:tab w:val="left" w:pos="708"/>
      </w:tabs>
    </w:pPr>
    <w:rPr>
      <w:rFonts w:ascii="Courier New" w:hAnsi="Courier New"/>
      <w:sz w:val="20"/>
      <w:szCs w:val="20"/>
    </w:rPr>
  </w:style>
  <w:style w:type="character" w:customStyle="1" w:styleId="af5">
    <w:name w:val="Текст Знак"/>
    <w:link w:val="af4"/>
    <w:rsid w:val="00607EA0"/>
    <w:rPr>
      <w:rFonts w:ascii="Courier New" w:hAnsi="Courier New"/>
    </w:rPr>
  </w:style>
  <w:style w:type="character" w:customStyle="1" w:styleId="apple-converted-space">
    <w:name w:val="apple-converted-space"/>
    <w:rsid w:val="000E1945"/>
  </w:style>
  <w:style w:type="character" w:customStyle="1" w:styleId="80">
    <w:name w:val="Заголовок 8 Знак"/>
    <w:link w:val="8"/>
    <w:rsid w:val="00506904"/>
    <w:rPr>
      <w:sz w:val="28"/>
    </w:rPr>
  </w:style>
  <w:style w:type="character" w:customStyle="1" w:styleId="90">
    <w:name w:val="Заголовок 9 Знак"/>
    <w:link w:val="9"/>
    <w:rsid w:val="00506904"/>
    <w:rPr>
      <w:sz w:val="32"/>
    </w:rPr>
  </w:style>
  <w:style w:type="numbering" w:customStyle="1" w:styleId="11">
    <w:name w:val="Нет списка1"/>
    <w:next w:val="a2"/>
    <w:semiHidden/>
    <w:rsid w:val="00506904"/>
  </w:style>
  <w:style w:type="paragraph" w:customStyle="1" w:styleId="210">
    <w:name w:val="Основной текст 21"/>
    <w:basedOn w:val="a"/>
    <w:rsid w:val="00506904"/>
    <w:pPr>
      <w:widowControl w:val="0"/>
      <w:jc w:val="center"/>
    </w:pPr>
    <w:rPr>
      <w:b/>
      <w:sz w:val="32"/>
      <w:szCs w:val="20"/>
    </w:rPr>
  </w:style>
  <w:style w:type="paragraph" w:styleId="af6">
    <w:name w:val="List"/>
    <w:basedOn w:val="a"/>
    <w:rsid w:val="00506904"/>
    <w:pPr>
      <w:ind w:left="283" w:hanging="283"/>
    </w:pPr>
    <w:rPr>
      <w:sz w:val="20"/>
      <w:szCs w:val="20"/>
    </w:rPr>
  </w:style>
  <w:style w:type="paragraph" w:customStyle="1" w:styleId="af7">
    <w:name w:val="вопросы"/>
    <w:basedOn w:val="a"/>
    <w:rsid w:val="00506904"/>
    <w:pPr>
      <w:ind w:firstLine="567"/>
      <w:jc w:val="both"/>
    </w:pPr>
    <w:rPr>
      <w:sz w:val="22"/>
      <w:szCs w:val="20"/>
    </w:rPr>
  </w:style>
  <w:style w:type="paragraph" w:customStyle="1" w:styleId="test41">
    <w:name w:val="test_4_1"/>
    <w:basedOn w:val="a"/>
    <w:rsid w:val="00506904"/>
    <w:pPr>
      <w:numPr>
        <w:numId w:val="1"/>
      </w:numPr>
      <w:jc w:val="both"/>
    </w:pPr>
    <w:rPr>
      <w:sz w:val="22"/>
      <w:szCs w:val="20"/>
    </w:rPr>
  </w:style>
  <w:style w:type="paragraph" w:customStyle="1" w:styleId="otstup">
    <w:name w:val="otstup"/>
    <w:basedOn w:val="a"/>
    <w:rsid w:val="00506904"/>
    <w:pPr>
      <w:tabs>
        <w:tab w:val="num" w:pos="360"/>
      </w:tabs>
      <w:ind w:left="360" w:hanging="360"/>
      <w:jc w:val="both"/>
    </w:pPr>
    <w:rPr>
      <w:b/>
      <w:sz w:val="22"/>
      <w:szCs w:val="20"/>
    </w:rPr>
  </w:style>
  <w:style w:type="paragraph" w:styleId="af8">
    <w:name w:val="Normal (Web)"/>
    <w:basedOn w:val="a"/>
    <w:rsid w:val="00506904"/>
    <w:pPr>
      <w:spacing w:before="100" w:beforeAutospacing="1" w:after="100" w:afterAutospacing="1"/>
    </w:pPr>
  </w:style>
  <w:style w:type="character" w:customStyle="1" w:styleId="10">
    <w:name w:val="Заголовок 1 Знак"/>
    <w:link w:val="1"/>
    <w:rsid w:val="00C95154"/>
    <w:rPr>
      <w:b/>
      <w:kern w:val="28"/>
      <w:sz w:val="28"/>
      <w:szCs w:val="24"/>
    </w:rPr>
  </w:style>
  <w:style w:type="numbering" w:customStyle="1" w:styleId="27">
    <w:name w:val="Нет списка2"/>
    <w:next w:val="a2"/>
    <w:semiHidden/>
    <w:unhideWhenUsed/>
    <w:rsid w:val="00C1576E"/>
  </w:style>
  <w:style w:type="character" w:customStyle="1" w:styleId="24">
    <w:name w:val="Основной текст 2 Знак"/>
    <w:link w:val="23"/>
    <w:rsid w:val="00C1576E"/>
    <w:rPr>
      <w:sz w:val="24"/>
      <w:szCs w:val="24"/>
    </w:rPr>
  </w:style>
  <w:style w:type="paragraph" w:customStyle="1" w:styleId="af9">
    <w:name w:val="список с точками"/>
    <w:basedOn w:val="a"/>
    <w:rsid w:val="00A67CCC"/>
    <w:pPr>
      <w:tabs>
        <w:tab w:val="num" w:pos="720"/>
        <w:tab w:val="num" w:pos="756"/>
      </w:tabs>
      <w:spacing w:line="312" w:lineRule="auto"/>
      <w:ind w:left="756" w:hanging="360"/>
      <w:jc w:val="both"/>
    </w:pPr>
  </w:style>
  <w:style w:type="character" w:customStyle="1" w:styleId="disabled">
    <w:name w:val="disabled"/>
    <w:rsid w:val="00555E1E"/>
  </w:style>
  <w:style w:type="numbering" w:customStyle="1" w:styleId="33">
    <w:name w:val="Нет списка3"/>
    <w:next w:val="a2"/>
    <w:semiHidden/>
    <w:rsid w:val="00BE600B"/>
  </w:style>
  <w:style w:type="paragraph" w:customStyle="1" w:styleId="12">
    <w:name w:val="Обычный (веб)1"/>
    <w:basedOn w:val="a"/>
    <w:rsid w:val="009B30CD"/>
    <w:pPr>
      <w:spacing w:before="100" w:beforeAutospacing="1" w:after="100" w:afterAutospacing="1"/>
    </w:pPr>
  </w:style>
  <w:style w:type="character" w:customStyle="1" w:styleId="22">
    <w:name w:val="Основной текст с отступом 2 Знак"/>
    <w:link w:val="21"/>
    <w:rsid w:val="009B30CD"/>
    <w:rPr>
      <w:sz w:val="28"/>
      <w:szCs w:val="24"/>
    </w:rPr>
  </w:style>
  <w:style w:type="paragraph" w:customStyle="1" w:styleId="28">
    <w:name w:val="Обычный2"/>
    <w:rsid w:val="009B30CD"/>
    <w:rPr>
      <w:snapToGrid w:val="0"/>
      <w:sz w:val="28"/>
    </w:rPr>
  </w:style>
  <w:style w:type="character" w:customStyle="1" w:styleId="70">
    <w:name w:val="Заголовок 7 Знак"/>
    <w:link w:val="7"/>
    <w:rsid w:val="009B30CD"/>
    <w:rPr>
      <w:b/>
      <w:color w:val="000000"/>
      <w:spacing w:val="-1"/>
      <w:sz w:val="32"/>
      <w:szCs w:val="32"/>
      <w:shd w:val="clear" w:color="auto" w:fill="FFFFFF"/>
    </w:rPr>
  </w:style>
  <w:style w:type="paragraph" w:customStyle="1" w:styleId="13">
    <w:name w:val="Обычный1"/>
    <w:rsid w:val="009B30CD"/>
    <w:pPr>
      <w:widowControl w:val="0"/>
      <w:snapToGrid w:val="0"/>
      <w:spacing w:line="259" w:lineRule="auto"/>
      <w:ind w:left="520" w:firstLine="300"/>
      <w:jc w:val="both"/>
    </w:pPr>
    <w:rPr>
      <w:sz w:val="22"/>
    </w:rPr>
  </w:style>
  <w:style w:type="paragraph" w:styleId="afa">
    <w:name w:val="TOC Heading"/>
    <w:basedOn w:val="1"/>
    <w:next w:val="a"/>
    <w:uiPriority w:val="39"/>
    <w:unhideWhenUsed/>
    <w:qFormat/>
    <w:rsid w:val="009B30CD"/>
    <w:pPr>
      <w:keepLines/>
      <w:spacing w:before="480" w:after="0" w:line="276" w:lineRule="auto"/>
      <w:outlineLvl w:val="9"/>
    </w:pPr>
    <w:rPr>
      <w:rFonts w:ascii="Cambria" w:hAnsi="Cambria"/>
      <w:bCs/>
      <w:color w:val="365F91"/>
      <w:kern w:val="0"/>
      <w:szCs w:val="28"/>
      <w:lang w:eastAsia="en-US"/>
    </w:rPr>
  </w:style>
  <w:style w:type="paragraph" w:styleId="afb">
    <w:name w:val="Balloon Text"/>
    <w:basedOn w:val="a"/>
    <w:link w:val="afc"/>
    <w:unhideWhenUsed/>
    <w:rsid w:val="009B30CD"/>
    <w:rPr>
      <w:rFonts w:ascii="Tahoma" w:hAnsi="Tahoma"/>
      <w:sz w:val="16"/>
      <w:szCs w:val="16"/>
    </w:rPr>
  </w:style>
  <w:style w:type="character" w:customStyle="1" w:styleId="afc">
    <w:name w:val="Текст выноски Знак"/>
    <w:link w:val="afb"/>
    <w:rsid w:val="009B30CD"/>
    <w:rPr>
      <w:rFonts w:ascii="Tahoma" w:hAnsi="Tahoma" w:cs="Tahoma"/>
      <w:sz w:val="16"/>
      <w:szCs w:val="16"/>
    </w:rPr>
  </w:style>
  <w:style w:type="paragraph" w:styleId="14">
    <w:name w:val="toc 1"/>
    <w:basedOn w:val="a"/>
    <w:next w:val="a"/>
    <w:autoRedefine/>
    <w:uiPriority w:val="39"/>
    <w:unhideWhenUsed/>
    <w:rsid w:val="009B30CD"/>
    <w:pPr>
      <w:spacing w:after="100" w:line="276" w:lineRule="auto"/>
    </w:pPr>
    <w:rPr>
      <w:rFonts w:ascii="Calibri" w:hAnsi="Calibri"/>
      <w:sz w:val="22"/>
      <w:szCs w:val="22"/>
    </w:rPr>
  </w:style>
  <w:style w:type="paragraph" w:customStyle="1" w:styleId="FR1">
    <w:name w:val="FR1"/>
    <w:uiPriority w:val="99"/>
    <w:rsid w:val="009B30CD"/>
    <w:pPr>
      <w:widowControl w:val="0"/>
      <w:spacing w:before="100"/>
      <w:ind w:left="80"/>
    </w:pPr>
    <w:rPr>
      <w:rFonts w:ascii="Arial" w:hAnsi="Arial"/>
      <w:i/>
      <w:snapToGrid w:val="0"/>
      <w:sz w:val="18"/>
      <w:lang w:val="en-US"/>
    </w:rPr>
  </w:style>
  <w:style w:type="paragraph" w:styleId="34">
    <w:name w:val="Body Text Indent 3"/>
    <w:basedOn w:val="a"/>
    <w:link w:val="35"/>
    <w:unhideWhenUsed/>
    <w:rsid w:val="009B30CD"/>
    <w:pPr>
      <w:spacing w:after="120" w:line="276" w:lineRule="auto"/>
      <w:ind w:left="283"/>
    </w:pPr>
    <w:rPr>
      <w:rFonts w:ascii="Calibri" w:hAnsi="Calibri"/>
      <w:sz w:val="16"/>
      <w:szCs w:val="16"/>
    </w:rPr>
  </w:style>
  <w:style w:type="character" w:customStyle="1" w:styleId="35">
    <w:name w:val="Основной текст с отступом 3 Знак"/>
    <w:link w:val="34"/>
    <w:rsid w:val="009B30CD"/>
    <w:rPr>
      <w:rFonts w:ascii="Calibri" w:hAnsi="Calibri"/>
      <w:sz w:val="16"/>
      <w:szCs w:val="16"/>
    </w:rPr>
  </w:style>
  <w:style w:type="character" w:customStyle="1" w:styleId="32">
    <w:name w:val="Основной текст 3 Знак"/>
    <w:link w:val="31"/>
    <w:rsid w:val="009B30CD"/>
    <w:rPr>
      <w:sz w:val="16"/>
      <w:szCs w:val="16"/>
    </w:rPr>
  </w:style>
  <w:style w:type="character" w:customStyle="1" w:styleId="30">
    <w:name w:val="Заголовок 3 Знак"/>
    <w:link w:val="3"/>
    <w:rsid w:val="009B30CD"/>
    <w:rPr>
      <w:sz w:val="28"/>
      <w:szCs w:val="24"/>
    </w:rPr>
  </w:style>
  <w:style w:type="character" w:customStyle="1" w:styleId="ab">
    <w:name w:val="Основной текст Знак"/>
    <w:link w:val="aa"/>
    <w:rsid w:val="009B30CD"/>
    <w:rPr>
      <w:sz w:val="28"/>
      <w:szCs w:val="24"/>
    </w:rPr>
  </w:style>
  <w:style w:type="paragraph" w:styleId="36">
    <w:name w:val="toc 3"/>
    <w:basedOn w:val="a"/>
    <w:next w:val="a"/>
    <w:autoRedefine/>
    <w:uiPriority w:val="39"/>
    <w:unhideWhenUsed/>
    <w:rsid w:val="009B30CD"/>
    <w:pPr>
      <w:spacing w:after="100" w:line="276" w:lineRule="auto"/>
      <w:ind w:left="440"/>
    </w:pPr>
    <w:rPr>
      <w:rFonts w:ascii="Calibri" w:hAnsi="Calibri"/>
      <w:sz w:val="22"/>
      <w:szCs w:val="22"/>
    </w:rPr>
  </w:style>
  <w:style w:type="character" w:customStyle="1" w:styleId="a4">
    <w:name w:val="Верхний колонтитул Знак"/>
    <w:link w:val="a3"/>
    <w:rsid w:val="009B30CD"/>
    <w:rPr>
      <w:sz w:val="24"/>
      <w:szCs w:val="24"/>
    </w:rPr>
  </w:style>
  <w:style w:type="paragraph" w:styleId="HTML">
    <w:name w:val="HTML Preformatted"/>
    <w:basedOn w:val="a"/>
    <w:link w:val="HTML0"/>
    <w:uiPriority w:val="99"/>
    <w:unhideWhenUsed/>
    <w:rsid w:val="00A46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uiPriority w:val="99"/>
    <w:rsid w:val="00A465D1"/>
    <w:rPr>
      <w:rFonts w:ascii="Courier New" w:hAnsi="Courier New" w:cs="Courier New"/>
    </w:rPr>
  </w:style>
  <w:style w:type="character" w:styleId="afd">
    <w:name w:val="FollowedHyperlink"/>
    <w:uiPriority w:val="99"/>
    <w:semiHidden/>
    <w:unhideWhenUsed/>
    <w:rsid w:val="00E05E59"/>
    <w:rPr>
      <w:color w:val="800080"/>
      <w:u w:val="single"/>
    </w:rPr>
  </w:style>
  <w:style w:type="character" w:customStyle="1" w:styleId="20">
    <w:name w:val="Заголовок 2 Знак"/>
    <w:link w:val="2"/>
    <w:rsid w:val="0028665B"/>
    <w:rPr>
      <w:b/>
      <w:sz w:val="28"/>
      <w:szCs w:val="24"/>
    </w:rPr>
  </w:style>
  <w:style w:type="character" w:customStyle="1" w:styleId="40">
    <w:name w:val="Заголовок 4 Знак"/>
    <w:link w:val="4"/>
    <w:rsid w:val="0028665B"/>
    <w:rPr>
      <w:sz w:val="28"/>
      <w:szCs w:val="24"/>
    </w:rPr>
  </w:style>
  <w:style w:type="character" w:customStyle="1" w:styleId="50">
    <w:name w:val="Заголовок 5 Знак"/>
    <w:link w:val="5"/>
    <w:rsid w:val="0028665B"/>
    <w:rPr>
      <w:sz w:val="28"/>
      <w:szCs w:val="24"/>
    </w:rPr>
  </w:style>
  <w:style w:type="character" w:customStyle="1" w:styleId="60">
    <w:name w:val="Заголовок 6 Знак"/>
    <w:link w:val="6"/>
    <w:rsid w:val="0028665B"/>
    <w:rPr>
      <w:b/>
      <w:bCs/>
      <w:sz w:val="28"/>
      <w:szCs w:val="24"/>
      <w:shd w:val="clear" w:color="auto" w:fill="FFFFFF"/>
    </w:rPr>
  </w:style>
  <w:style w:type="character" w:customStyle="1" w:styleId="ad">
    <w:name w:val="Подзаголовок Знак"/>
    <w:link w:val="ac"/>
    <w:rsid w:val="0028665B"/>
    <w:rPr>
      <w:b/>
      <w:sz w:val="28"/>
      <w:szCs w:val="24"/>
    </w:rPr>
  </w:style>
  <w:style w:type="numbering" w:customStyle="1" w:styleId="41">
    <w:name w:val="Нет списка4"/>
    <w:next w:val="a2"/>
    <w:semiHidden/>
    <w:unhideWhenUsed/>
    <w:rsid w:val="0028665B"/>
  </w:style>
  <w:style w:type="paragraph" w:styleId="afe">
    <w:name w:val="caption"/>
    <w:basedOn w:val="a"/>
    <w:next w:val="a"/>
    <w:qFormat/>
    <w:rsid w:val="0028665B"/>
    <w:rPr>
      <w:sz w:val="44"/>
    </w:rPr>
  </w:style>
  <w:style w:type="paragraph" w:customStyle="1" w:styleId="ReportHead">
    <w:name w:val="Report_Head"/>
    <w:basedOn w:val="a"/>
    <w:link w:val="ReportHead0"/>
    <w:rsid w:val="0028665B"/>
    <w:pPr>
      <w:jc w:val="center"/>
    </w:pPr>
    <w:rPr>
      <w:rFonts w:eastAsia="Calibri"/>
      <w:sz w:val="28"/>
      <w:szCs w:val="22"/>
      <w:lang w:eastAsia="en-US"/>
    </w:rPr>
  </w:style>
  <w:style w:type="character" w:customStyle="1" w:styleId="ReportHead0">
    <w:name w:val="Report_Head Знак"/>
    <w:link w:val="ReportHead"/>
    <w:rsid w:val="0028665B"/>
    <w:rPr>
      <w:rFonts w:eastAsia="Calibri"/>
      <w:sz w:val="28"/>
      <w:szCs w:val="22"/>
      <w:lang w:eastAsia="en-US"/>
    </w:rPr>
  </w:style>
  <w:style w:type="paragraph" w:customStyle="1" w:styleId="Default">
    <w:name w:val="Default"/>
    <w:rsid w:val="00B82E8D"/>
    <w:pPr>
      <w:autoSpaceDE w:val="0"/>
      <w:autoSpaceDN w:val="0"/>
      <w:adjustRightInd w:val="0"/>
    </w:pPr>
    <w:rPr>
      <w:color w:val="000000"/>
      <w:sz w:val="24"/>
      <w:szCs w:val="24"/>
    </w:rPr>
  </w:style>
  <w:style w:type="paragraph" w:styleId="aff">
    <w:name w:val="No Spacing"/>
    <w:link w:val="aff0"/>
    <w:uiPriority w:val="1"/>
    <w:qFormat/>
    <w:rsid w:val="00D941D6"/>
    <w:rPr>
      <w:rFonts w:ascii="Calibri" w:eastAsia="Calibri" w:hAnsi="Calibri"/>
      <w:sz w:val="22"/>
      <w:szCs w:val="22"/>
    </w:rPr>
  </w:style>
  <w:style w:type="character" w:customStyle="1" w:styleId="aff0">
    <w:name w:val="Без интервала Знак"/>
    <w:link w:val="aff"/>
    <w:uiPriority w:val="1"/>
    <w:locked/>
    <w:rsid w:val="00D941D6"/>
    <w:rPr>
      <w:rFonts w:ascii="Calibri" w:eastAsia="Calibri" w:hAnsi="Calibri"/>
      <w:sz w:val="22"/>
      <w:szCs w:val="22"/>
      <w:lang w:bidi="ar-SA"/>
    </w:rPr>
  </w:style>
  <w:style w:type="table" w:styleId="42">
    <w:name w:val="Table Classic 4"/>
    <w:basedOn w:val="a1"/>
    <w:uiPriority w:val="99"/>
    <w:semiHidden/>
    <w:unhideWhenUsed/>
    <w:rsid w:val="00E532D6"/>
    <w:rPr>
      <w:rFonts w:ascii="Calibri" w:eastAsia="Calibri" w:hAnsi="Calibri"/>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37">
    <w:name w:val="заголовок 3"/>
    <w:basedOn w:val="a"/>
    <w:next w:val="a"/>
    <w:rsid w:val="00C922CE"/>
    <w:pPr>
      <w:keepNext/>
      <w:autoSpaceDE w:val="0"/>
      <w:autoSpaceDN w:val="0"/>
      <w:spacing w:before="240" w:after="60"/>
    </w:pPr>
    <w:rPr>
      <w:rFonts w:ascii="Arial" w:eastAsia="Calibri" w:hAnsi="Arial" w:cs="Arial"/>
    </w:rPr>
  </w:style>
</w:styles>
</file>

<file path=word/webSettings.xml><?xml version="1.0" encoding="utf-8"?>
<w:webSettings xmlns:r="http://schemas.openxmlformats.org/officeDocument/2006/relationships" xmlns:w="http://schemas.openxmlformats.org/wordprocessingml/2006/main">
  <w:divs>
    <w:div w:id="117375471">
      <w:bodyDiv w:val="1"/>
      <w:marLeft w:val="0"/>
      <w:marRight w:val="0"/>
      <w:marTop w:val="0"/>
      <w:marBottom w:val="0"/>
      <w:divBdr>
        <w:top w:val="none" w:sz="0" w:space="0" w:color="auto"/>
        <w:left w:val="none" w:sz="0" w:space="0" w:color="auto"/>
        <w:bottom w:val="none" w:sz="0" w:space="0" w:color="auto"/>
        <w:right w:val="none" w:sz="0" w:space="0" w:color="auto"/>
      </w:divBdr>
    </w:div>
    <w:div w:id="152527494">
      <w:bodyDiv w:val="1"/>
      <w:marLeft w:val="0"/>
      <w:marRight w:val="0"/>
      <w:marTop w:val="0"/>
      <w:marBottom w:val="0"/>
      <w:divBdr>
        <w:top w:val="none" w:sz="0" w:space="0" w:color="auto"/>
        <w:left w:val="none" w:sz="0" w:space="0" w:color="auto"/>
        <w:bottom w:val="none" w:sz="0" w:space="0" w:color="auto"/>
        <w:right w:val="none" w:sz="0" w:space="0" w:color="auto"/>
      </w:divBdr>
    </w:div>
    <w:div w:id="305017930">
      <w:bodyDiv w:val="1"/>
      <w:marLeft w:val="0"/>
      <w:marRight w:val="0"/>
      <w:marTop w:val="0"/>
      <w:marBottom w:val="0"/>
      <w:divBdr>
        <w:top w:val="none" w:sz="0" w:space="0" w:color="auto"/>
        <w:left w:val="none" w:sz="0" w:space="0" w:color="auto"/>
        <w:bottom w:val="none" w:sz="0" w:space="0" w:color="auto"/>
        <w:right w:val="none" w:sz="0" w:space="0" w:color="auto"/>
      </w:divBdr>
    </w:div>
    <w:div w:id="513425794">
      <w:bodyDiv w:val="1"/>
      <w:marLeft w:val="0"/>
      <w:marRight w:val="0"/>
      <w:marTop w:val="0"/>
      <w:marBottom w:val="0"/>
      <w:divBdr>
        <w:top w:val="none" w:sz="0" w:space="0" w:color="auto"/>
        <w:left w:val="none" w:sz="0" w:space="0" w:color="auto"/>
        <w:bottom w:val="none" w:sz="0" w:space="0" w:color="auto"/>
        <w:right w:val="none" w:sz="0" w:space="0" w:color="auto"/>
      </w:divBdr>
    </w:div>
    <w:div w:id="562177700">
      <w:bodyDiv w:val="1"/>
      <w:marLeft w:val="0"/>
      <w:marRight w:val="0"/>
      <w:marTop w:val="0"/>
      <w:marBottom w:val="0"/>
      <w:divBdr>
        <w:top w:val="none" w:sz="0" w:space="0" w:color="auto"/>
        <w:left w:val="none" w:sz="0" w:space="0" w:color="auto"/>
        <w:bottom w:val="none" w:sz="0" w:space="0" w:color="auto"/>
        <w:right w:val="none" w:sz="0" w:space="0" w:color="auto"/>
      </w:divBdr>
    </w:div>
    <w:div w:id="653293427">
      <w:bodyDiv w:val="1"/>
      <w:marLeft w:val="0"/>
      <w:marRight w:val="0"/>
      <w:marTop w:val="0"/>
      <w:marBottom w:val="0"/>
      <w:divBdr>
        <w:top w:val="none" w:sz="0" w:space="0" w:color="auto"/>
        <w:left w:val="none" w:sz="0" w:space="0" w:color="auto"/>
        <w:bottom w:val="none" w:sz="0" w:space="0" w:color="auto"/>
        <w:right w:val="none" w:sz="0" w:space="0" w:color="auto"/>
      </w:divBdr>
    </w:div>
    <w:div w:id="664627490">
      <w:bodyDiv w:val="1"/>
      <w:marLeft w:val="0"/>
      <w:marRight w:val="0"/>
      <w:marTop w:val="0"/>
      <w:marBottom w:val="0"/>
      <w:divBdr>
        <w:top w:val="none" w:sz="0" w:space="0" w:color="auto"/>
        <w:left w:val="none" w:sz="0" w:space="0" w:color="auto"/>
        <w:bottom w:val="none" w:sz="0" w:space="0" w:color="auto"/>
        <w:right w:val="none" w:sz="0" w:space="0" w:color="auto"/>
      </w:divBdr>
    </w:div>
    <w:div w:id="685600008">
      <w:bodyDiv w:val="1"/>
      <w:marLeft w:val="0"/>
      <w:marRight w:val="0"/>
      <w:marTop w:val="0"/>
      <w:marBottom w:val="0"/>
      <w:divBdr>
        <w:top w:val="none" w:sz="0" w:space="0" w:color="auto"/>
        <w:left w:val="none" w:sz="0" w:space="0" w:color="auto"/>
        <w:bottom w:val="none" w:sz="0" w:space="0" w:color="auto"/>
        <w:right w:val="none" w:sz="0" w:space="0" w:color="auto"/>
      </w:divBdr>
    </w:div>
    <w:div w:id="988289901">
      <w:bodyDiv w:val="1"/>
      <w:marLeft w:val="0"/>
      <w:marRight w:val="0"/>
      <w:marTop w:val="0"/>
      <w:marBottom w:val="0"/>
      <w:divBdr>
        <w:top w:val="none" w:sz="0" w:space="0" w:color="auto"/>
        <w:left w:val="none" w:sz="0" w:space="0" w:color="auto"/>
        <w:bottom w:val="none" w:sz="0" w:space="0" w:color="auto"/>
        <w:right w:val="none" w:sz="0" w:space="0" w:color="auto"/>
      </w:divBdr>
    </w:div>
    <w:div w:id="1065178704">
      <w:bodyDiv w:val="1"/>
      <w:marLeft w:val="0"/>
      <w:marRight w:val="0"/>
      <w:marTop w:val="0"/>
      <w:marBottom w:val="0"/>
      <w:divBdr>
        <w:top w:val="none" w:sz="0" w:space="0" w:color="auto"/>
        <w:left w:val="none" w:sz="0" w:space="0" w:color="auto"/>
        <w:bottom w:val="none" w:sz="0" w:space="0" w:color="auto"/>
        <w:right w:val="none" w:sz="0" w:space="0" w:color="auto"/>
      </w:divBdr>
    </w:div>
    <w:div w:id="1186944593">
      <w:bodyDiv w:val="1"/>
      <w:marLeft w:val="0"/>
      <w:marRight w:val="0"/>
      <w:marTop w:val="0"/>
      <w:marBottom w:val="0"/>
      <w:divBdr>
        <w:top w:val="none" w:sz="0" w:space="0" w:color="auto"/>
        <w:left w:val="none" w:sz="0" w:space="0" w:color="auto"/>
        <w:bottom w:val="none" w:sz="0" w:space="0" w:color="auto"/>
        <w:right w:val="none" w:sz="0" w:space="0" w:color="auto"/>
      </w:divBdr>
    </w:div>
    <w:div w:id="1216236088">
      <w:bodyDiv w:val="1"/>
      <w:marLeft w:val="0"/>
      <w:marRight w:val="0"/>
      <w:marTop w:val="0"/>
      <w:marBottom w:val="0"/>
      <w:divBdr>
        <w:top w:val="none" w:sz="0" w:space="0" w:color="auto"/>
        <w:left w:val="none" w:sz="0" w:space="0" w:color="auto"/>
        <w:bottom w:val="none" w:sz="0" w:space="0" w:color="auto"/>
        <w:right w:val="none" w:sz="0" w:space="0" w:color="auto"/>
      </w:divBdr>
    </w:div>
    <w:div w:id="1279485700">
      <w:bodyDiv w:val="1"/>
      <w:marLeft w:val="0"/>
      <w:marRight w:val="0"/>
      <w:marTop w:val="0"/>
      <w:marBottom w:val="0"/>
      <w:divBdr>
        <w:top w:val="none" w:sz="0" w:space="0" w:color="auto"/>
        <w:left w:val="none" w:sz="0" w:space="0" w:color="auto"/>
        <w:bottom w:val="none" w:sz="0" w:space="0" w:color="auto"/>
        <w:right w:val="none" w:sz="0" w:space="0" w:color="auto"/>
      </w:divBdr>
    </w:div>
    <w:div w:id="1470053428">
      <w:bodyDiv w:val="1"/>
      <w:marLeft w:val="0"/>
      <w:marRight w:val="0"/>
      <w:marTop w:val="0"/>
      <w:marBottom w:val="0"/>
      <w:divBdr>
        <w:top w:val="none" w:sz="0" w:space="0" w:color="auto"/>
        <w:left w:val="none" w:sz="0" w:space="0" w:color="auto"/>
        <w:bottom w:val="none" w:sz="0" w:space="0" w:color="auto"/>
        <w:right w:val="none" w:sz="0" w:space="0" w:color="auto"/>
      </w:divBdr>
    </w:div>
    <w:div w:id="1541936308">
      <w:bodyDiv w:val="1"/>
      <w:marLeft w:val="0"/>
      <w:marRight w:val="0"/>
      <w:marTop w:val="0"/>
      <w:marBottom w:val="0"/>
      <w:divBdr>
        <w:top w:val="none" w:sz="0" w:space="0" w:color="auto"/>
        <w:left w:val="none" w:sz="0" w:space="0" w:color="auto"/>
        <w:bottom w:val="none" w:sz="0" w:space="0" w:color="auto"/>
        <w:right w:val="none" w:sz="0" w:space="0" w:color="auto"/>
      </w:divBdr>
    </w:div>
    <w:div w:id="1548836118">
      <w:bodyDiv w:val="1"/>
      <w:marLeft w:val="0"/>
      <w:marRight w:val="0"/>
      <w:marTop w:val="0"/>
      <w:marBottom w:val="0"/>
      <w:divBdr>
        <w:top w:val="none" w:sz="0" w:space="0" w:color="auto"/>
        <w:left w:val="none" w:sz="0" w:space="0" w:color="auto"/>
        <w:bottom w:val="none" w:sz="0" w:space="0" w:color="auto"/>
        <w:right w:val="none" w:sz="0" w:space="0" w:color="auto"/>
      </w:divBdr>
    </w:div>
    <w:div w:id="1605840451">
      <w:bodyDiv w:val="1"/>
      <w:marLeft w:val="0"/>
      <w:marRight w:val="0"/>
      <w:marTop w:val="0"/>
      <w:marBottom w:val="0"/>
      <w:divBdr>
        <w:top w:val="none" w:sz="0" w:space="0" w:color="auto"/>
        <w:left w:val="none" w:sz="0" w:space="0" w:color="auto"/>
        <w:bottom w:val="none" w:sz="0" w:space="0" w:color="auto"/>
        <w:right w:val="none" w:sz="0" w:space="0" w:color="auto"/>
      </w:divBdr>
    </w:div>
    <w:div w:id="1616864600">
      <w:bodyDiv w:val="1"/>
      <w:marLeft w:val="0"/>
      <w:marRight w:val="0"/>
      <w:marTop w:val="0"/>
      <w:marBottom w:val="0"/>
      <w:divBdr>
        <w:top w:val="none" w:sz="0" w:space="0" w:color="auto"/>
        <w:left w:val="none" w:sz="0" w:space="0" w:color="auto"/>
        <w:bottom w:val="none" w:sz="0" w:space="0" w:color="auto"/>
        <w:right w:val="none" w:sz="0" w:space="0" w:color="auto"/>
      </w:divBdr>
    </w:div>
    <w:div w:id="1638561680">
      <w:bodyDiv w:val="1"/>
      <w:marLeft w:val="0"/>
      <w:marRight w:val="0"/>
      <w:marTop w:val="0"/>
      <w:marBottom w:val="0"/>
      <w:divBdr>
        <w:top w:val="none" w:sz="0" w:space="0" w:color="auto"/>
        <w:left w:val="none" w:sz="0" w:space="0" w:color="auto"/>
        <w:bottom w:val="none" w:sz="0" w:space="0" w:color="auto"/>
        <w:right w:val="none" w:sz="0" w:space="0" w:color="auto"/>
      </w:divBdr>
    </w:div>
    <w:div w:id="1704473576">
      <w:bodyDiv w:val="1"/>
      <w:marLeft w:val="0"/>
      <w:marRight w:val="0"/>
      <w:marTop w:val="0"/>
      <w:marBottom w:val="0"/>
      <w:divBdr>
        <w:top w:val="none" w:sz="0" w:space="0" w:color="auto"/>
        <w:left w:val="none" w:sz="0" w:space="0" w:color="auto"/>
        <w:bottom w:val="none" w:sz="0" w:space="0" w:color="auto"/>
        <w:right w:val="none" w:sz="0" w:space="0" w:color="auto"/>
      </w:divBdr>
    </w:div>
    <w:div w:id="1715235422">
      <w:bodyDiv w:val="1"/>
      <w:marLeft w:val="0"/>
      <w:marRight w:val="0"/>
      <w:marTop w:val="0"/>
      <w:marBottom w:val="0"/>
      <w:divBdr>
        <w:top w:val="none" w:sz="0" w:space="0" w:color="auto"/>
        <w:left w:val="none" w:sz="0" w:space="0" w:color="auto"/>
        <w:bottom w:val="none" w:sz="0" w:space="0" w:color="auto"/>
        <w:right w:val="none" w:sz="0" w:space="0" w:color="auto"/>
      </w:divBdr>
    </w:div>
    <w:div w:id="1734544789">
      <w:bodyDiv w:val="1"/>
      <w:marLeft w:val="0"/>
      <w:marRight w:val="0"/>
      <w:marTop w:val="0"/>
      <w:marBottom w:val="0"/>
      <w:divBdr>
        <w:top w:val="none" w:sz="0" w:space="0" w:color="auto"/>
        <w:left w:val="none" w:sz="0" w:space="0" w:color="auto"/>
        <w:bottom w:val="none" w:sz="0" w:space="0" w:color="auto"/>
        <w:right w:val="none" w:sz="0" w:space="0" w:color="auto"/>
      </w:divBdr>
    </w:div>
    <w:div w:id="1952322792">
      <w:bodyDiv w:val="1"/>
      <w:marLeft w:val="0"/>
      <w:marRight w:val="0"/>
      <w:marTop w:val="0"/>
      <w:marBottom w:val="0"/>
      <w:divBdr>
        <w:top w:val="none" w:sz="0" w:space="0" w:color="auto"/>
        <w:left w:val="none" w:sz="0" w:space="0" w:color="auto"/>
        <w:bottom w:val="none" w:sz="0" w:space="0" w:color="auto"/>
        <w:right w:val="none" w:sz="0" w:space="0" w:color="auto"/>
      </w:divBdr>
    </w:div>
    <w:div w:id="2085950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5.wmf"/><Relationship Id="rId34" Type="http://schemas.openxmlformats.org/officeDocument/2006/relationships/image" Target="media/image14.gif"/><Relationship Id="rId42" Type="http://schemas.openxmlformats.org/officeDocument/2006/relationships/image" Target="media/image22.gif"/><Relationship Id="rId47" Type="http://schemas.openxmlformats.org/officeDocument/2006/relationships/image" Target="media/image27.gif"/><Relationship Id="rId50" Type="http://schemas.openxmlformats.org/officeDocument/2006/relationships/image" Target="media/image30.gif"/><Relationship Id="rId55" Type="http://schemas.openxmlformats.org/officeDocument/2006/relationships/image" Target="media/image35.gif"/><Relationship Id="rId63" Type="http://schemas.openxmlformats.org/officeDocument/2006/relationships/image" Target="media/image43.gif"/><Relationship Id="rId68" Type="http://schemas.openxmlformats.org/officeDocument/2006/relationships/image" Target="media/image48.gif"/><Relationship Id="rId76" Type="http://schemas.openxmlformats.org/officeDocument/2006/relationships/oleObject" Target="embeddings/oleObject6.bin"/><Relationship Id="rId84" Type="http://schemas.openxmlformats.org/officeDocument/2006/relationships/oleObject" Target="embeddings/oleObject10.bin"/><Relationship Id="rId89" Type="http://schemas.openxmlformats.org/officeDocument/2006/relationships/oleObject" Target="embeddings/oleObject13.bin"/><Relationship Id="rId97" Type="http://schemas.openxmlformats.org/officeDocument/2006/relationships/hyperlink" Target="http://biblioclub.ru/index.php?page=book&amp;id=143487" TargetMode="External"/><Relationship Id="rId7" Type="http://schemas.openxmlformats.org/officeDocument/2006/relationships/endnotes" Target="endnotes.xml"/><Relationship Id="rId71" Type="http://schemas.openxmlformats.org/officeDocument/2006/relationships/image" Target="media/image51.gif"/><Relationship Id="rId92" Type="http://schemas.openxmlformats.org/officeDocument/2006/relationships/oleObject" Target="embeddings/oleObject15.bin"/><Relationship Id="rId2" Type="http://schemas.openxmlformats.org/officeDocument/2006/relationships/numbering" Target="numbering.xml"/><Relationship Id="rId16" Type="http://schemas.openxmlformats.org/officeDocument/2006/relationships/image" Target="media/image1.wmf"/><Relationship Id="rId29" Type="http://schemas.openxmlformats.org/officeDocument/2006/relationships/oleObject" Target="embeddings/oleObject4.bin"/><Relationship Id="rId11" Type="http://schemas.openxmlformats.org/officeDocument/2006/relationships/footer" Target="footer3.xml"/><Relationship Id="rId24" Type="http://schemas.openxmlformats.org/officeDocument/2006/relationships/oleObject" Target="embeddings/oleObject3.bin"/><Relationship Id="rId32" Type="http://schemas.openxmlformats.org/officeDocument/2006/relationships/image" Target="media/image12.png"/><Relationship Id="rId37" Type="http://schemas.openxmlformats.org/officeDocument/2006/relationships/image" Target="media/image17.gif"/><Relationship Id="rId40" Type="http://schemas.openxmlformats.org/officeDocument/2006/relationships/image" Target="media/image20.gif"/><Relationship Id="rId45" Type="http://schemas.openxmlformats.org/officeDocument/2006/relationships/image" Target="media/image25.gif"/><Relationship Id="rId53" Type="http://schemas.openxmlformats.org/officeDocument/2006/relationships/image" Target="media/image33.gif"/><Relationship Id="rId58" Type="http://schemas.openxmlformats.org/officeDocument/2006/relationships/image" Target="media/image38.gif"/><Relationship Id="rId66" Type="http://schemas.openxmlformats.org/officeDocument/2006/relationships/image" Target="media/image46.gif"/><Relationship Id="rId74" Type="http://schemas.openxmlformats.org/officeDocument/2006/relationships/image" Target="media/image54.png"/><Relationship Id="rId79" Type="http://schemas.openxmlformats.org/officeDocument/2006/relationships/image" Target="media/image57.wmf"/><Relationship Id="rId87" Type="http://schemas.openxmlformats.org/officeDocument/2006/relationships/oleObject" Target="embeddings/oleObject12.bin"/><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1.gif"/><Relationship Id="rId82" Type="http://schemas.openxmlformats.org/officeDocument/2006/relationships/oleObject" Target="embeddings/oleObject9.bin"/><Relationship Id="rId90" Type="http://schemas.openxmlformats.org/officeDocument/2006/relationships/oleObject" Target="embeddings/oleObject14.bin"/><Relationship Id="rId95" Type="http://schemas.openxmlformats.org/officeDocument/2006/relationships/oleObject" Target="embeddings/oleObject17.bin"/><Relationship Id="rId19" Type="http://schemas.openxmlformats.org/officeDocument/2006/relationships/image" Target="media/image3.png"/><Relationship Id="rId14" Type="http://schemas.openxmlformats.org/officeDocument/2006/relationships/hyperlink" Target="http://biblioclub.ru/index.php?page=book&amp;id=143487" TargetMode="External"/><Relationship Id="rId22" Type="http://schemas.openxmlformats.org/officeDocument/2006/relationships/oleObject" Target="embeddings/oleObject2.bin"/><Relationship Id="rId27" Type="http://schemas.openxmlformats.org/officeDocument/2006/relationships/image" Target="media/image9.png"/><Relationship Id="rId30" Type="http://schemas.openxmlformats.org/officeDocument/2006/relationships/image" Target="media/image11.wmf"/><Relationship Id="rId35" Type="http://schemas.openxmlformats.org/officeDocument/2006/relationships/image" Target="media/image15.gif"/><Relationship Id="rId43" Type="http://schemas.openxmlformats.org/officeDocument/2006/relationships/image" Target="media/image23.gif"/><Relationship Id="rId48" Type="http://schemas.openxmlformats.org/officeDocument/2006/relationships/image" Target="media/image28.gif"/><Relationship Id="rId56" Type="http://schemas.openxmlformats.org/officeDocument/2006/relationships/image" Target="media/image36.gif"/><Relationship Id="rId64" Type="http://schemas.openxmlformats.org/officeDocument/2006/relationships/image" Target="media/image44.gif"/><Relationship Id="rId69" Type="http://schemas.openxmlformats.org/officeDocument/2006/relationships/image" Target="media/image49.gif"/><Relationship Id="rId77" Type="http://schemas.openxmlformats.org/officeDocument/2006/relationships/image" Target="media/image56.wmf"/><Relationship Id="rId100" Type="http://schemas.openxmlformats.org/officeDocument/2006/relationships/hyperlink" Target="http://www.edu.ru" TargetMode="External"/><Relationship Id="rId8" Type="http://schemas.openxmlformats.org/officeDocument/2006/relationships/header" Target="header1.xml"/><Relationship Id="rId51" Type="http://schemas.openxmlformats.org/officeDocument/2006/relationships/image" Target="media/image31.gif"/><Relationship Id="rId72" Type="http://schemas.openxmlformats.org/officeDocument/2006/relationships/image" Target="media/image52.gif"/><Relationship Id="rId80" Type="http://schemas.openxmlformats.org/officeDocument/2006/relationships/oleObject" Target="embeddings/oleObject8.bin"/><Relationship Id="rId85" Type="http://schemas.openxmlformats.org/officeDocument/2006/relationships/oleObject" Target="embeddings/oleObject11.bin"/><Relationship Id="rId93" Type="http://schemas.openxmlformats.org/officeDocument/2006/relationships/image" Target="media/image63.wmf"/><Relationship Id="rId98" Type="http://schemas.openxmlformats.org/officeDocument/2006/relationships/hyperlink" Target="http://biblioclub.ru/index.php?%20page=book&amp;id=560802" TargetMode="External"/><Relationship Id="rId3" Type="http://schemas.openxmlformats.org/officeDocument/2006/relationships/styles" Target="styles.xml"/><Relationship Id="rId12" Type="http://schemas.openxmlformats.org/officeDocument/2006/relationships/hyperlink" Target="http://biblioclub.ru/index.php?page=book&amp;id=453243" TargetMode="External"/><Relationship Id="rId17" Type="http://schemas.openxmlformats.org/officeDocument/2006/relationships/oleObject" Target="embeddings/oleObject1.bin"/><Relationship Id="rId25" Type="http://schemas.openxmlformats.org/officeDocument/2006/relationships/image" Target="media/image7.png"/><Relationship Id="rId33" Type="http://schemas.openxmlformats.org/officeDocument/2006/relationships/image" Target="media/image13.gif"/><Relationship Id="rId38" Type="http://schemas.openxmlformats.org/officeDocument/2006/relationships/image" Target="media/image18.gif"/><Relationship Id="rId46" Type="http://schemas.openxmlformats.org/officeDocument/2006/relationships/image" Target="media/image26.gif"/><Relationship Id="rId59" Type="http://schemas.openxmlformats.org/officeDocument/2006/relationships/image" Target="media/image39.gif"/><Relationship Id="rId67" Type="http://schemas.openxmlformats.org/officeDocument/2006/relationships/image" Target="media/image47.gif"/><Relationship Id="rId20" Type="http://schemas.openxmlformats.org/officeDocument/2006/relationships/image" Target="media/image4.png"/><Relationship Id="rId41" Type="http://schemas.openxmlformats.org/officeDocument/2006/relationships/image" Target="media/image21.gif"/><Relationship Id="rId54" Type="http://schemas.openxmlformats.org/officeDocument/2006/relationships/image" Target="media/image34.gif"/><Relationship Id="rId62" Type="http://schemas.openxmlformats.org/officeDocument/2006/relationships/image" Target="media/image42.gif"/><Relationship Id="rId70" Type="http://schemas.openxmlformats.org/officeDocument/2006/relationships/image" Target="media/image50.gif"/><Relationship Id="rId75" Type="http://schemas.openxmlformats.org/officeDocument/2006/relationships/image" Target="media/image55.wmf"/><Relationship Id="rId83" Type="http://schemas.openxmlformats.org/officeDocument/2006/relationships/image" Target="media/image59.wmf"/><Relationship Id="rId88" Type="http://schemas.openxmlformats.org/officeDocument/2006/relationships/image" Target="media/image61.wmf"/><Relationship Id="rId91" Type="http://schemas.openxmlformats.org/officeDocument/2006/relationships/image" Target="media/image62.wmf"/><Relationship Id="rId96" Type="http://schemas.openxmlformats.org/officeDocument/2006/relationships/hyperlink" Target="http://biblioclub.ru/index.php?page=book_red&amp;id=45077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biblioclub.ru/index.php?%20page=book&amp;id=560802" TargetMode="External"/><Relationship Id="rId23" Type="http://schemas.openxmlformats.org/officeDocument/2006/relationships/image" Target="media/image6.wmf"/><Relationship Id="rId28" Type="http://schemas.openxmlformats.org/officeDocument/2006/relationships/image" Target="media/image10.wmf"/><Relationship Id="rId36" Type="http://schemas.openxmlformats.org/officeDocument/2006/relationships/image" Target="media/image16.gif"/><Relationship Id="rId49" Type="http://schemas.openxmlformats.org/officeDocument/2006/relationships/image" Target="media/image29.gif"/><Relationship Id="rId57" Type="http://schemas.openxmlformats.org/officeDocument/2006/relationships/image" Target="media/image37.gif"/><Relationship Id="rId10" Type="http://schemas.openxmlformats.org/officeDocument/2006/relationships/footer" Target="footer2.xml"/><Relationship Id="rId31" Type="http://schemas.openxmlformats.org/officeDocument/2006/relationships/oleObject" Target="embeddings/oleObject5.bin"/><Relationship Id="rId44" Type="http://schemas.openxmlformats.org/officeDocument/2006/relationships/image" Target="media/image24.gif"/><Relationship Id="rId52" Type="http://schemas.openxmlformats.org/officeDocument/2006/relationships/image" Target="media/image32.gif"/><Relationship Id="rId60" Type="http://schemas.openxmlformats.org/officeDocument/2006/relationships/image" Target="media/image40.gif"/><Relationship Id="rId65" Type="http://schemas.openxmlformats.org/officeDocument/2006/relationships/image" Target="media/image45.gif"/><Relationship Id="rId73" Type="http://schemas.openxmlformats.org/officeDocument/2006/relationships/image" Target="media/image53.gif"/><Relationship Id="rId78" Type="http://schemas.openxmlformats.org/officeDocument/2006/relationships/oleObject" Target="embeddings/oleObject7.bin"/><Relationship Id="rId81" Type="http://schemas.openxmlformats.org/officeDocument/2006/relationships/image" Target="media/image58.wmf"/><Relationship Id="rId86" Type="http://schemas.openxmlformats.org/officeDocument/2006/relationships/image" Target="media/image60.wmf"/><Relationship Id="rId94" Type="http://schemas.openxmlformats.org/officeDocument/2006/relationships/oleObject" Target="embeddings/oleObject16.bin"/><Relationship Id="rId99" Type="http://schemas.openxmlformats.org/officeDocument/2006/relationships/hyperlink" Target="http://www.chem-astu.ru/chair/study/lect_03.html"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biblioclub.ru/index.php?page=book_red&amp;id=450779" TargetMode="External"/><Relationship Id="rId18" Type="http://schemas.openxmlformats.org/officeDocument/2006/relationships/image" Target="media/image2.png"/><Relationship Id="rId39" Type="http://schemas.openxmlformats.org/officeDocument/2006/relationships/image" Target="media/image19.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60E8E7-430B-4D97-9883-81FE3E39B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10550</Words>
  <Characters>72479</Characters>
  <Application>Microsoft Office Word</Application>
  <DocSecurity>0</DocSecurity>
  <Lines>603</Lines>
  <Paragraphs>165</Paragraphs>
  <ScaleCrop>false</ScaleCrop>
  <HeadingPairs>
    <vt:vector size="2" baseType="variant">
      <vt:variant>
        <vt:lpstr>Название</vt:lpstr>
      </vt:variant>
      <vt:variant>
        <vt:i4>1</vt:i4>
      </vt:variant>
    </vt:vector>
  </HeadingPairs>
  <TitlesOfParts>
    <vt:vector size="1" baseType="lpstr">
      <vt:lpstr>1 Основные положения</vt:lpstr>
    </vt:vector>
  </TitlesOfParts>
  <Company/>
  <LinksUpToDate>false</LinksUpToDate>
  <CharactersWithSpaces>82864</CharactersWithSpaces>
  <SharedDoc>false</SharedDoc>
  <HLinks>
    <vt:vector size="30" baseType="variant">
      <vt:variant>
        <vt:i4>5046383</vt:i4>
      </vt:variant>
      <vt:variant>
        <vt:i4>12</vt:i4>
      </vt:variant>
      <vt:variant>
        <vt:i4>0</vt:i4>
      </vt:variant>
      <vt:variant>
        <vt:i4>5</vt:i4>
      </vt:variant>
      <vt:variant>
        <vt:lpwstr>http://www.gks.ru/wps/wcm/connect/rosstat_main/rosstat/ru/-</vt:lpwstr>
      </vt:variant>
      <vt:variant>
        <vt:lpwstr/>
      </vt:variant>
      <vt:variant>
        <vt:i4>7602237</vt:i4>
      </vt:variant>
      <vt:variant>
        <vt:i4>9</vt:i4>
      </vt:variant>
      <vt:variant>
        <vt:i4>0</vt:i4>
      </vt:variant>
      <vt:variant>
        <vt:i4>5</vt:i4>
      </vt:variant>
      <vt:variant>
        <vt:lpwstr>http://www.forecast.ru/</vt:lpwstr>
      </vt:variant>
      <vt:variant>
        <vt:lpwstr/>
      </vt:variant>
      <vt:variant>
        <vt:i4>4980742</vt:i4>
      </vt:variant>
      <vt:variant>
        <vt:i4>6</vt:i4>
      </vt:variant>
      <vt:variant>
        <vt:i4>0</vt:i4>
      </vt:variant>
      <vt:variant>
        <vt:i4>5</vt:i4>
      </vt:variant>
      <vt:variant>
        <vt:lpwstr>http://www.cemi.rssi.ru/</vt:lpwstr>
      </vt:variant>
      <vt:variant>
        <vt:lpwstr/>
      </vt:variant>
      <vt:variant>
        <vt:i4>7340070</vt:i4>
      </vt:variant>
      <vt:variant>
        <vt:i4>3</vt:i4>
      </vt:variant>
      <vt:variant>
        <vt:i4>0</vt:i4>
      </vt:variant>
      <vt:variant>
        <vt:i4>5</vt:i4>
      </vt:variant>
      <vt:variant>
        <vt:lpwstr>http://ac.gov.ru/ –</vt:lpwstr>
      </vt:variant>
      <vt:variant>
        <vt:lpwstr/>
      </vt:variant>
      <vt:variant>
        <vt:i4>6422624</vt:i4>
      </vt:variant>
      <vt:variant>
        <vt:i4>0</vt:i4>
      </vt:variant>
      <vt:variant>
        <vt:i4>0</vt:i4>
      </vt:variant>
      <vt:variant>
        <vt:i4>5</vt:i4>
      </vt:variant>
      <vt:variant>
        <vt:lpwstr>http://www.gks.ru/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Основные положения</dc:title>
  <dc:creator>студент</dc:creator>
  <cp:lastModifiedBy>Ирина</cp:lastModifiedBy>
  <cp:revision>2</cp:revision>
  <cp:lastPrinted>2019-10-31T19:33:00Z</cp:lastPrinted>
  <dcterms:created xsi:type="dcterms:W3CDTF">2019-10-31T19:53:00Z</dcterms:created>
  <dcterms:modified xsi:type="dcterms:W3CDTF">2019-10-31T19:53:00Z</dcterms:modified>
</cp:coreProperties>
</file>