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D5B3F" w:rsidRPr="005131DA" w:rsidRDefault="001D5B3F" w:rsidP="001D5B3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709C6">
        <w:rPr>
          <w:rFonts w:ascii="Times New Roman" w:eastAsia="Times New Roman" w:hAnsi="Times New Roman" w:cs="Times New Roman"/>
          <w:sz w:val="28"/>
          <w:szCs w:val="28"/>
        </w:rPr>
        <w:t xml:space="preserve">Б.1.Б.22 </w:t>
      </w:r>
      <w:r>
        <w:rPr>
          <w:rFonts w:ascii="Times New Roman" w:eastAsia="Arial Unicode MS" w:hAnsi="Times New Roman" w:cs="Times New Roman"/>
          <w:sz w:val="32"/>
          <w:szCs w:val="32"/>
          <w:lang w:eastAsia="ru-RU"/>
        </w:rPr>
        <w:t>Биохимия и молекулярная биология</w:t>
      </w:r>
      <w:r w:rsidRPr="00AD4FB0">
        <w:rPr>
          <w:rFonts w:ascii="Times New Roman" w:eastAsia="Arial Unicode MS" w:hAnsi="Times New Roman" w:cs="Times New Roman"/>
          <w:sz w:val="32"/>
          <w:szCs w:val="32"/>
          <w:lang w:eastAsia="ru-RU"/>
        </w:rPr>
        <w:t>»</w:t>
      </w:r>
    </w:p>
    <w:p w:rsidR="001D5B3F" w:rsidRPr="00AD4FB0" w:rsidRDefault="001D5B3F" w:rsidP="001D5B3F">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D5B3F" w:rsidRPr="00AD4FB0" w:rsidRDefault="001D5B3F" w:rsidP="001D5B3F">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D5B3F" w:rsidRPr="00AD4FB0" w:rsidRDefault="001D5B3F" w:rsidP="001D5B3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очная</w:t>
      </w:r>
      <w:r w:rsidRPr="00AD4FB0">
        <w:rPr>
          <w:rFonts w:ascii="Times New Roman" w:eastAsia="Arial Unicode MS" w:hAnsi="Times New Roman" w:cs="Times New Roman"/>
          <w:i/>
          <w:sz w:val="24"/>
          <w:szCs w:val="24"/>
          <w:u w:val="single"/>
          <w:lang w:eastAsia="ru-RU"/>
        </w:rPr>
        <w:t xml:space="preserve"> </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2017</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864E59" w:rsidRPr="007709C6" w:rsidRDefault="00864E59" w:rsidP="00864E5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007709C6">
        <w:rPr>
          <w:rFonts w:ascii="Times New Roman" w:eastAsia="Times New Roman" w:hAnsi="Times New Roman" w:cs="Times New Roman"/>
          <w:sz w:val="28"/>
          <w:szCs w:val="28"/>
        </w:rPr>
        <w:t>Б.1</w:t>
      </w:r>
      <w:r w:rsidR="007709C6" w:rsidRPr="007709C6">
        <w:rPr>
          <w:rFonts w:ascii="Times New Roman" w:eastAsia="Times New Roman" w:hAnsi="Times New Roman" w:cs="Times New Roman"/>
          <w:sz w:val="28"/>
          <w:szCs w:val="28"/>
        </w:rPr>
        <w:t>.Б.22 Биохимия и молекулярная биология</w:t>
      </w:r>
      <w:r w:rsidRPr="007709C6">
        <w:rPr>
          <w:rFonts w:ascii="Times New Roman" w:eastAsia="Times New Roman" w:hAnsi="Times New Roman" w:cs="Times New Roman"/>
          <w:sz w:val="28"/>
          <w:szCs w:val="28"/>
        </w:rPr>
        <w:t>»</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64E59" w:rsidRDefault="00864E59" w:rsidP="00864E5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864E59" w:rsidRDefault="00864E59" w:rsidP="00864E5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64E59" w:rsidRDefault="00864E59" w:rsidP="00864E5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64E59" w:rsidP="00864E59">
      <w:pPr>
        <w:spacing w:after="0" w:line="360" w:lineRule="auto"/>
        <w:rPr>
          <w:rFonts w:ascii="Times New Roman" w:hAnsi="Times New Roman" w:cs="Times New Roman"/>
          <w:sz w:val="24"/>
          <w:szCs w:val="24"/>
        </w:rPr>
        <w:sectPr w:rsidR="00872944" w:rsidRPr="00872944" w:rsidSect="001D5B3F">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168EA" w:rsidRPr="00872944" w:rsidTr="006168EA">
        <w:trPr>
          <w:tblHeader/>
        </w:trPr>
        <w:tc>
          <w:tcPr>
            <w:tcW w:w="3595" w:type="dxa"/>
            <w:shd w:val="clear" w:color="auto" w:fill="auto"/>
            <w:vAlign w:val="center"/>
          </w:tcPr>
          <w:p w:rsidR="006168EA" w:rsidRPr="0087294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168EA" w:rsidRPr="0087294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6168EA" w:rsidRDefault="006168EA">
            <w:pPr>
              <w:suppressAutoHyphen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168EA" w:rsidRPr="00872944" w:rsidTr="006168EA">
        <w:trPr>
          <w:trHeight w:val="4440"/>
        </w:trPr>
        <w:tc>
          <w:tcPr>
            <w:tcW w:w="3595" w:type="dxa"/>
            <w:vMerge w:val="restart"/>
            <w:shd w:val="clear" w:color="auto" w:fill="auto"/>
          </w:tcPr>
          <w:p w:rsidR="006168EA" w:rsidRPr="00872944" w:rsidRDefault="006168EA" w:rsidP="00563073">
            <w:pPr>
              <w:suppressAutoHyphens/>
              <w:spacing w:after="0" w:line="240" w:lineRule="auto"/>
              <w:jc w:val="both"/>
              <w:rPr>
                <w:rFonts w:ascii="Times New Roman" w:hAnsi="Times New Roman" w:cs="Times New Roman"/>
                <w:sz w:val="24"/>
                <w:szCs w:val="24"/>
              </w:rPr>
            </w:pPr>
            <w:r w:rsidRPr="007E7C33">
              <w:rPr>
                <w:rFonts w:ascii="Times New Roman" w:hAnsi="Times New Roman" w:cs="Times New Roman"/>
                <w:sz w:val="24"/>
                <w:szCs w:val="24"/>
              </w:rPr>
              <w:t>ОПК-</w:t>
            </w:r>
            <w:r>
              <w:rPr>
                <w:rFonts w:ascii="Times New Roman" w:hAnsi="Times New Roman" w:cs="Times New Roman"/>
                <w:sz w:val="24"/>
                <w:szCs w:val="24"/>
              </w:rPr>
              <w:t>5</w:t>
            </w:r>
            <w:r w:rsidRPr="007E7C33">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563073">
              <w:rPr>
                <w:rFonts w:ascii="Times New Roman" w:hAnsi="Times New Roman" w:cs="Times New Roman"/>
                <w:sz w:val="24"/>
                <w:szCs w:val="24"/>
              </w:rPr>
              <w:t xml:space="preserve">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5812" w:type="dxa"/>
            <w:shd w:val="clear" w:color="auto" w:fill="auto"/>
          </w:tcPr>
          <w:p w:rsidR="006168EA" w:rsidRPr="001D5B3F" w:rsidRDefault="006168EA" w:rsidP="006168EA">
            <w:pPr>
              <w:pStyle w:val="ReportMain"/>
              <w:suppressAutoHyphens/>
              <w:rPr>
                <w:szCs w:val="24"/>
              </w:rPr>
            </w:pPr>
            <w:r w:rsidRPr="001D5B3F">
              <w:rPr>
                <w:b/>
                <w:szCs w:val="24"/>
                <w:u w:val="single"/>
              </w:rPr>
              <w:t>Знать:</w:t>
            </w:r>
          </w:p>
          <w:p w:rsidR="006168EA" w:rsidRPr="001D5B3F" w:rsidRDefault="006168EA" w:rsidP="006168EA">
            <w:pPr>
              <w:pStyle w:val="ReportMain"/>
              <w:rPr>
                <w:szCs w:val="24"/>
              </w:rPr>
            </w:pPr>
            <w:r w:rsidRPr="001D5B3F">
              <w:rPr>
                <w:szCs w:val="24"/>
              </w:rPr>
              <w:t>- процессы и явления, происходящие в неживой и живой природе;</w:t>
            </w:r>
          </w:p>
          <w:p w:rsidR="006168EA" w:rsidRPr="001D5B3F" w:rsidRDefault="006168EA" w:rsidP="006168EA">
            <w:pPr>
              <w:pStyle w:val="ReportMain"/>
              <w:rPr>
                <w:szCs w:val="24"/>
              </w:rPr>
            </w:pPr>
            <w:r w:rsidRPr="001D5B3F">
              <w:rPr>
                <w:szCs w:val="24"/>
              </w:rPr>
              <w:t>- возможности современных научных методов познания природы;</w:t>
            </w:r>
          </w:p>
          <w:p w:rsidR="006168EA" w:rsidRPr="001D5B3F" w:rsidRDefault="006168EA" w:rsidP="006168EA">
            <w:pPr>
              <w:suppressAutoHyphens/>
              <w:spacing w:after="0" w:line="240" w:lineRule="auto"/>
              <w:rPr>
                <w:rFonts w:ascii="Times New Roman" w:hAnsi="Times New Roman" w:cs="Times New Roman"/>
                <w:sz w:val="24"/>
                <w:szCs w:val="24"/>
              </w:rPr>
            </w:pPr>
            <w:r w:rsidRPr="001D5B3F">
              <w:rPr>
                <w:rFonts w:ascii="Times New Roman" w:hAnsi="Times New Roman" w:cs="Times New Roman"/>
                <w:sz w:val="24"/>
                <w:szCs w:val="24"/>
              </w:rPr>
              <w:t>- о процесс</w:t>
            </w:r>
            <w:r w:rsidRPr="001D5B3F">
              <w:rPr>
                <w:rFonts w:ascii="Times New Roman" w:eastAsia="Calibri" w:hAnsi="Times New Roman" w:cs="Times New Roman"/>
                <w:sz w:val="24"/>
                <w:szCs w:val="24"/>
              </w:rPr>
              <w:t>ах и явлениях, происходящих в организме человека и животных при протекании биохимических процессов</w:t>
            </w:r>
            <w:r w:rsidRPr="001D5B3F">
              <w:rPr>
                <w:rFonts w:ascii="Times New Roman" w:hAnsi="Times New Roman" w:cs="Times New Roman"/>
                <w:sz w:val="24"/>
                <w:szCs w:val="24"/>
              </w:rPr>
              <w:t xml:space="preserve">, </w:t>
            </w:r>
          </w:p>
          <w:p w:rsidR="006168EA" w:rsidRPr="001D5B3F" w:rsidRDefault="006168EA" w:rsidP="006168EA">
            <w:pPr>
              <w:suppressAutoHyphens/>
              <w:spacing w:after="0" w:line="240" w:lineRule="auto"/>
              <w:rPr>
                <w:rFonts w:ascii="Times New Roman" w:hAnsi="Times New Roman" w:cs="Times New Roman"/>
                <w:sz w:val="24"/>
                <w:szCs w:val="24"/>
              </w:rPr>
            </w:pPr>
            <w:r w:rsidRPr="001D5B3F">
              <w:rPr>
                <w:rFonts w:ascii="Times New Roman" w:hAnsi="Times New Roman" w:cs="Times New Roman"/>
                <w:sz w:val="24"/>
                <w:szCs w:val="24"/>
              </w:rPr>
              <w:t xml:space="preserve">- понимать возможности современных научных методов познания </w:t>
            </w:r>
            <w:r w:rsidRPr="001D5B3F">
              <w:rPr>
                <w:rFonts w:ascii="Times New Roman" w:eastAsia="Calibri" w:hAnsi="Times New Roman" w:cs="Times New Roman"/>
                <w:sz w:val="24"/>
                <w:szCs w:val="24"/>
              </w:rPr>
              <w:t xml:space="preserve">биохимических реакций </w:t>
            </w:r>
            <w:r w:rsidRPr="001D5B3F">
              <w:rPr>
                <w:rFonts w:ascii="Times New Roman" w:hAnsi="Times New Roman" w:cs="Times New Roman"/>
                <w:sz w:val="24"/>
                <w:szCs w:val="24"/>
              </w:rPr>
              <w:t xml:space="preserve">и владеть ими на уровне, необходимом для решения задач, имеющих </w:t>
            </w:r>
            <w:r w:rsidRPr="001D5B3F">
              <w:rPr>
                <w:rFonts w:ascii="Times New Roman" w:eastAsia="Calibri" w:hAnsi="Times New Roman" w:cs="Times New Roman"/>
                <w:sz w:val="24"/>
                <w:szCs w:val="24"/>
              </w:rPr>
              <w:t>биохимическую и молекулярно-биологическую направленность</w:t>
            </w:r>
            <w:r w:rsidRPr="001D5B3F">
              <w:rPr>
                <w:rFonts w:ascii="Times New Roman" w:hAnsi="Times New Roman" w:cs="Times New Roman"/>
                <w:sz w:val="24"/>
                <w:szCs w:val="24"/>
              </w:rPr>
              <w:t>;</w:t>
            </w:r>
          </w:p>
          <w:p w:rsidR="006168EA" w:rsidRPr="001D5B3F" w:rsidRDefault="006168EA" w:rsidP="006168EA">
            <w:pPr>
              <w:pStyle w:val="ReportMain"/>
              <w:suppressAutoHyphens/>
              <w:rPr>
                <w:szCs w:val="24"/>
              </w:rPr>
            </w:pPr>
            <w:r w:rsidRPr="001D5B3F">
              <w:rPr>
                <w:szCs w:val="24"/>
              </w:rPr>
              <w:t>- алгоритм решения задач, имеющих естественнонаучное содержание и возникающих при выполнении профессиональных функций.</w:t>
            </w:r>
          </w:p>
        </w:tc>
        <w:tc>
          <w:tcPr>
            <w:tcW w:w="3260" w:type="dxa"/>
          </w:tcPr>
          <w:p w:rsidR="006168EA" w:rsidRDefault="006168E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168EA" w:rsidRDefault="006168E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168EA" w:rsidRDefault="006168E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6168EA" w:rsidRDefault="006168EA">
            <w:pPr>
              <w:suppressAutoHyphens/>
              <w:spacing w:after="0" w:line="240" w:lineRule="auto"/>
              <w:jc w:val="both"/>
              <w:rPr>
                <w:rFonts w:ascii="Times New Roman" w:eastAsia="Times New Roman" w:hAnsi="Times New Roman" w:cs="Times New Roman"/>
                <w:sz w:val="24"/>
                <w:szCs w:val="24"/>
              </w:rPr>
            </w:pPr>
          </w:p>
        </w:tc>
      </w:tr>
      <w:tr w:rsidR="006168EA" w:rsidRPr="00872944" w:rsidTr="006168EA">
        <w:trPr>
          <w:trHeight w:val="3270"/>
        </w:trPr>
        <w:tc>
          <w:tcPr>
            <w:tcW w:w="3595" w:type="dxa"/>
            <w:vMerge/>
            <w:shd w:val="clear" w:color="auto" w:fill="auto"/>
          </w:tcPr>
          <w:p w:rsidR="006168EA" w:rsidRPr="007E7C33"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168EA" w:rsidRPr="001D5B3F" w:rsidRDefault="006168EA" w:rsidP="006168EA">
            <w:pPr>
              <w:pStyle w:val="ReportMain"/>
              <w:suppressAutoHyphens/>
              <w:rPr>
                <w:szCs w:val="24"/>
              </w:rPr>
            </w:pPr>
            <w:r w:rsidRPr="001D5B3F">
              <w:rPr>
                <w:b/>
                <w:szCs w:val="24"/>
                <w:u w:val="single"/>
              </w:rPr>
              <w:t>Уметь:</w:t>
            </w:r>
          </w:p>
          <w:p w:rsidR="006168EA" w:rsidRPr="001D5B3F" w:rsidRDefault="006168EA" w:rsidP="006168EA">
            <w:pPr>
              <w:pStyle w:val="ReportMain"/>
              <w:rPr>
                <w:szCs w:val="24"/>
              </w:rPr>
            </w:pPr>
            <w:r w:rsidRPr="001D5B3F">
              <w:rPr>
                <w:szCs w:val="24"/>
              </w:rPr>
              <w:t xml:space="preserve">проводить качественные реакции на различные классы соединений; </w:t>
            </w:r>
          </w:p>
          <w:p w:rsidR="006168EA" w:rsidRPr="001D5B3F" w:rsidRDefault="006168EA" w:rsidP="006168EA">
            <w:pPr>
              <w:pStyle w:val="ReportMain"/>
              <w:rPr>
                <w:szCs w:val="24"/>
              </w:rPr>
            </w:pPr>
            <w:r w:rsidRPr="001D5B3F">
              <w:rPr>
                <w:szCs w:val="24"/>
              </w:rPr>
              <w:t>- выбирать методы выделения, очистки  и идентификации соединений;</w:t>
            </w:r>
          </w:p>
          <w:p w:rsidR="006168EA" w:rsidRPr="001D5B3F" w:rsidRDefault="006168EA" w:rsidP="006168EA">
            <w:pPr>
              <w:pStyle w:val="ReportMain"/>
              <w:rPr>
                <w:b/>
                <w:szCs w:val="24"/>
                <w:u w:val="single"/>
              </w:rPr>
            </w:pPr>
            <w:r w:rsidRPr="001D5B3F">
              <w:rPr>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rsidR="006168EA" w:rsidRPr="001D5B3F" w:rsidRDefault="006168EA" w:rsidP="006168EA">
            <w:pPr>
              <w:pStyle w:val="ReportMain"/>
              <w:rPr>
                <w:b/>
                <w:szCs w:val="24"/>
                <w:u w:val="single"/>
              </w:rPr>
            </w:pPr>
            <w:r w:rsidRPr="001D5B3F">
              <w:rPr>
                <w:szCs w:val="24"/>
              </w:rPr>
              <w:t xml:space="preserve"> - интерпретировать результаты лабораторных исследований. </w:t>
            </w:r>
          </w:p>
        </w:tc>
        <w:tc>
          <w:tcPr>
            <w:tcW w:w="3260" w:type="dxa"/>
          </w:tcPr>
          <w:p w:rsidR="006168EA" w:rsidRDefault="006168E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6168EA" w:rsidRDefault="006168EA">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лабораторных работ;</w:t>
            </w:r>
          </w:p>
          <w:p w:rsidR="006168EA" w:rsidRDefault="006168EA">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6168EA" w:rsidRDefault="006168EA">
            <w:pPr>
              <w:suppressAutoHyphens/>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r w:rsidR="006168EA" w:rsidRPr="00872944" w:rsidTr="006168EA">
        <w:trPr>
          <w:trHeight w:val="1392"/>
        </w:trPr>
        <w:tc>
          <w:tcPr>
            <w:tcW w:w="3595" w:type="dxa"/>
            <w:vMerge/>
            <w:shd w:val="clear" w:color="auto" w:fill="auto"/>
          </w:tcPr>
          <w:p w:rsidR="006168EA" w:rsidRPr="007E7C33"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168EA" w:rsidRPr="001D5B3F" w:rsidRDefault="006168EA" w:rsidP="006168EA">
            <w:pPr>
              <w:pStyle w:val="ReportMain"/>
              <w:suppressAutoHyphens/>
              <w:rPr>
                <w:szCs w:val="24"/>
              </w:rPr>
            </w:pPr>
            <w:r w:rsidRPr="001D5B3F">
              <w:rPr>
                <w:b/>
                <w:szCs w:val="24"/>
                <w:u w:val="single"/>
              </w:rPr>
              <w:t>Владеть:</w:t>
            </w:r>
          </w:p>
          <w:p w:rsidR="006168EA" w:rsidRPr="001D5B3F" w:rsidRDefault="006168EA" w:rsidP="006168EA">
            <w:pPr>
              <w:pStyle w:val="ReportMain"/>
              <w:suppressAutoHyphens/>
              <w:rPr>
                <w:b/>
                <w:szCs w:val="24"/>
                <w:u w:val="single"/>
              </w:rPr>
            </w:pPr>
            <w:r w:rsidRPr="001D5B3F">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260" w:type="dxa"/>
          </w:tcPr>
          <w:p w:rsidR="006168EA" w:rsidRDefault="006168E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06457" w:rsidRDefault="006168E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комплексные практические  задания</w:t>
            </w:r>
            <w:r w:rsidR="00206457">
              <w:rPr>
                <w:rFonts w:ascii="Times New Roman" w:eastAsia="Times New Roman" w:hAnsi="Times New Roman" w:cs="Times New Roman"/>
                <w:sz w:val="24"/>
                <w:szCs w:val="24"/>
                <w:lang w:eastAsia="ru-RU"/>
              </w:rPr>
              <w:t>;</w:t>
            </w:r>
          </w:p>
          <w:p w:rsidR="006168EA" w:rsidRDefault="0020645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6457">
              <w:rPr>
                <w:rFonts w:ascii="Times New Roman" w:eastAsia="Times New Roman" w:hAnsi="Times New Roman" w:cs="Times New Roman"/>
                <w:sz w:val="24"/>
                <w:szCs w:val="24"/>
                <w:lang w:eastAsia="ru-RU"/>
              </w:rPr>
              <w:t>задачи для самоконтроля</w:t>
            </w:r>
            <w:r w:rsidR="00980B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6168EA" w:rsidRDefault="006168E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курсовая работа</w:t>
            </w:r>
          </w:p>
          <w:p w:rsidR="006168EA" w:rsidRDefault="006168E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168EA" w:rsidRDefault="006168EA">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864E59" w:rsidRDefault="00864E59" w:rsidP="00A850BC">
      <w:pPr>
        <w:keepNext/>
        <w:suppressAutoHyphens/>
        <w:spacing w:after="0"/>
        <w:ind w:firstLine="709"/>
        <w:jc w:val="both"/>
        <w:rPr>
          <w:rFonts w:ascii="Times New Roman" w:eastAsia="Times New Roman" w:hAnsi="Times New Roman" w:cs="Times New Roman"/>
          <w:sz w:val="28"/>
          <w:szCs w:val="28"/>
        </w:rPr>
      </w:pPr>
    </w:p>
    <w:p w:rsidR="00814D69" w:rsidRPr="00814D69" w:rsidRDefault="00814D69" w:rsidP="00A850BC">
      <w:pPr>
        <w:keepNext/>
        <w:suppressAutoHyphens/>
        <w:spacing w:after="0"/>
        <w:ind w:firstLine="709"/>
        <w:jc w:val="both"/>
        <w:rPr>
          <w:rFonts w:ascii="Times New Roman" w:eastAsia="Times New Roman" w:hAnsi="Times New Roman" w:cs="Times New Roman"/>
          <w:sz w:val="28"/>
          <w:szCs w:val="28"/>
        </w:rPr>
      </w:pPr>
      <w:r w:rsidRPr="00814D69">
        <w:rPr>
          <w:rFonts w:ascii="Times New Roman" w:eastAsia="Times New Roman" w:hAnsi="Times New Roman" w:cs="Times New Roman"/>
          <w:sz w:val="28"/>
          <w:szCs w:val="28"/>
        </w:rPr>
        <w:t>Разделы дисциплины, изучаемые в 3 семестре</w:t>
      </w:r>
    </w:p>
    <w:p w:rsidR="00814D69" w:rsidRPr="00814D69" w:rsidRDefault="00814D69" w:rsidP="00A850BC">
      <w:pPr>
        <w:keepNext/>
        <w:suppressAutoHyphens/>
        <w:spacing w:after="0"/>
        <w:ind w:firstLine="709"/>
        <w:jc w:val="both"/>
        <w:rPr>
          <w:rFonts w:ascii="Times New Roman" w:hAnsi="Times New Roman" w:cs="Times New Roman"/>
          <w:sz w:val="24"/>
        </w:rPr>
      </w:pPr>
    </w:p>
    <w:p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rsidR="00D20460" w:rsidRPr="00847A12" w:rsidRDefault="00D20460" w:rsidP="00A850BC">
      <w:pPr>
        <w:spacing w:after="0"/>
        <w:rPr>
          <w:rFonts w:ascii="Times New Roman" w:eastAsia="Times New Roman" w:hAnsi="Times New Roman" w:cs="Times New Roman"/>
          <w:b/>
          <w:sz w:val="28"/>
          <w:szCs w:val="28"/>
        </w:rPr>
      </w:pP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spellStart"/>
      <w:r w:rsidRPr="00D20460">
        <w:rPr>
          <w:rFonts w:ascii="Times New Roman" w:hAnsi="Times New Roman" w:cs="Times New Roman"/>
          <w:sz w:val="28"/>
          <w:szCs w:val="28"/>
        </w:rPr>
        <w:t>Nа</w:t>
      </w:r>
      <w:proofErr w:type="spellEnd"/>
      <w:r w:rsidRPr="00D20460">
        <w:rPr>
          <w:rFonts w:ascii="Times New Roman" w:hAnsi="Times New Roman" w:cs="Times New Roman"/>
          <w:sz w:val="28"/>
          <w:szCs w:val="28"/>
        </w:rPr>
        <w:t>,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1C302A">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Р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D20460">
        <w:rPr>
          <w:rFonts w:ascii="Times New Roman" w:hAnsi="Times New Roman" w:cs="Times New Roman"/>
          <w:sz w:val="28"/>
          <w:szCs w:val="28"/>
        </w:rPr>
        <w:t xml:space="preserve"> К пластическим веществам не относят: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10</w:t>
      </w:r>
      <w:r w:rsidRPr="00D20460">
        <w:rPr>
          <w:szCs w:val="28"/>
        </w:rPr>
        <w:t xml:space="preserve"> Какие элементы в организме, по количественному содержанию, имеют первостепенное значение (</w:t>
      </w:r>
      <w:proofErr w:type="spellStart"/>
      <w:r w:rsidRPr="00D20460">
        <w:rPr>
          <w:szCs w:val="28"/>
        </w:rPr>
        <w:t>макробиогенные</w:t>
      </w:r>
      <w:proofErr w:type="spellEnd"/>
      <w:r w:rsidRPr="00D20460">
        <w:rPr>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r w:rsidRPr="00D20460">
        <w:rPr>
          <w:rFonts w:ascii="Times New Roman" w:hAnsi="Times New Roman" w:cs="Times New Roman"/>
          <w:sz w:val="28"/>
          <w:szCs w:val="28"/>
        </w:rPr>
        <w:t xml:space="preserve">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lastRenderedPageBreak/>
        <w:t>г) всех реакций, протекающих в организме;</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spellStart"/>
      <w:r w:rsidRPr="00D20460">
        <w:rPr>
          <w:rFonts w:ascii="Times New Roman" w:hAnsi="Times New Roman" w:cs="Times New Roman"/>
          <w:sz w:val="28"/>
          <w:szCs w:val="28"/>
        </w:rPr>
        <w:t>Nа</w:t>
      </w:r>
      <w:proofErr w:type="spellEnd"/>
      <w:r w:rsidRPr="00D20460">
        <w:rPr>
          <w:rFonts w:ascii="Times New Roman" w:hAnsi="Times New Roman" w:cs="Times New Roman"/>
          <w:sz w:val="28"/>
          <w:szCs w:val="28"/>
        </w:rPr>
        <w:t>,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 xml:space="preserve">17 </w:t>
      </w:r>
      <w:r w:rsidRPr="00D20460">
        <w:rPr>
          <w:rFonts w:ascii="Times New Roman" w:hAnsi="Times New Roman" w:cs="Times New Roman"/>
          <w:sz w:val="28"/>
          <w:szCs w:val="28"/>
        </w:rPr>
        <w:t>К пластическим веществам не относят: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Р , </w:t>
      </w:r>
      <w:proofErr w:type="spellStart"/>
      <w:r w:rsidRPr="00D20460">
        <w:rPr>
          <w:rFonts w:ascii="Times New Roman" w:hAnsi="Times New Roman" w:cs="Times New Roman"/>
          <w:sz w:val="28"/>
          <w:szCs w:val="28"/>
        </w:rPr>
        <w:t>Na</w:t>
      </w:r>
      <w:proofErr w:type="spellEnd"/>
      <w:r w:rsidRPr="00D20460">
        <w:rPr>
          <w:rFonts w:ascii="Times New Roman" w:hAnsi="Times New Roman" w:cs="Times New Roman"/>
          <w:sz w:val="28"/>
          <w:szCs w:val="28"/>
        </w:rPr>
        <w:t>.</w:t>
      </w:r>
    </w:p>
    <w:p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25</w:t>
      </w:r>
      <w:r w:rsidRPr="00D20460">
        <w:rPr>
          <w:szCs w:val="28"/>
        </w:rPr>
        <w:t xml:space="preserve"> Какие элементы в организме, по количественному содержанию, имеют первостепенное значение (</w:t>
      </w:r>
      <w:proofErr w:type="spellStart"/>
      <w:r w:rsidRPr="00D20460">
        <w:rPr>
          <w:szCs w:val="28"/>
        </w:rPr>
        <w:t>макробиогенные</w:t>
      </w:r>
      <w:proofErr w:type="spellEnd"/>
      <w:r w:rsidRPr="00D20460">
        <w:rPr>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C74EEC" w:rsidRDefault="00C74EEC" w:rsidP="00A850BC">
      <w:pPr>
        <w:pStyle w:val="a4"/>
        <w:spacing w:line="276" w:lineRule="auto"/>
        <w:rPr>
          <w:b/>
          <w:szCs w:val="28"/>
        </w:rPr>
      </w:pPr>
    </w:p>
    <w:p w:rsidR="00D20460" w:rsidRDefault="00D20460" w:rsidP="00A850BC">
      <w:pPr>
        <w:pStyle w:val="a4"/>
        <w:spacing w:line="276" w:lineRule="auto"/>
        <w:rPr>
          <w:b/>
          <w:szCs w:val="28"/>
        </w:rPr>
      </w:pPr>
      <w:r>
        <w:rPr>
          <w:b/>
          <w:szCs w:val="28"/>
        </w:rPr>
        <w:t>Раздел 2. Химия белков</w:t>
      </w:r>
    </w:p>
    <w:p w:rsidR="001F2B8E" w:rsidRPr="00D20460" w:rsidRDefault="001F2B8E" w:rsidP="00A850BC">
      <w:pPr>
        <w:pStyle w:val="a4"/>
        <w:spacing w:line="276" w:lineRule="auto"/>
        <w:rPr>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w:t>
      </w:r>
      <w:proofErr w:type="spellStart"/>
      <w:r w:rsidRPr="001F2B8E">
        <w:rPr>
          <w:rFonts w:ascii="Times New Roman" w:eastAsia="Times New Roman" w:hAnsi="Times New Roman" w:cs="Times New Roman"/>
          <w:sz w:val="28"/>
          <w:szCs w:val="28"/>
        </w:rPr>
        <w:t>глутаминовая</w:t>
      </w:r>
      <w:proofErr w:type="spellEnd"/>
      <w:r w:rsidRPr="001F2B8E">
        <w:rPr>
          <w:rFonts w:ascii="Times New Roman" w:eastAsia="Times New Roman" w:hAnsi="Times New Roman" w:cs="Times New Roman"/>
          <w:sz w:val="28"/>
          <w:szCs w:val="28"/>
        </w:rPr>
        <w:t xml:space="preserve"> кислота;            г)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 xml:space="preserve">.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proofErr w:type="spellStart"/>
      <w:r w:rsidRPr="001F2B8E">
        <w:rPr>
          <w:rFonts w:ascii="Times New Roman" w:eastAsia="Times New Roman" w:hAnsi="Times New Roman" w:cs="Times New Roman"/>
          <w:sz w:val="28"/>
          <w:szCs w:val="28"/>
        </w:rPr>
        <w:t>каталитческих</w:t>
      </w:r>
      <w:proofErr w:type="spellEnd"/>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серин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rsidR="001F2B8E" w:rsidRPr="001F2B8E" w:rsidRDefault="001F2B8E" w:rsidP="00A850BC">
      <w:pPr>
        <w:spacing w:after="0"/>
        <w:ind w:left="180"/>
        <w:rPr>
          <w:rFonts w:ascii="Times New Roman" w:eastAsia="Times New Roman" w:hAnsi="Times New Roman" w:cs="Times New Roman"/>
          <w:sz w:val="28"/>
          <w:szCs w:val="28"/>
        </w:rPr>
      </w:pP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Pr="001F2B8E">
        <w:rPr>
          <w:rFonts w:ascii="Times New Roman" w:eastAsia="Times New Roman" w:hAnsi="Times New Roman" w:cs="Times New Roman"/>
          <w:sz w:val="28"/>
          <w:szCs w:val="28"/>
        </w:rPr>
        <w:t>1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rsidR="001F2B8E" w:rsidRPr="001F2B8E" w:rsidRDefault="001F2B8E" w:rsidP="00A850BC">
      <w:pPr>
        <w:pStyle w:val="a4"/>
        <w:spacing w:line="276" w:lineRule="auto"/>
        <w:rPr>
          <w:szCs w:val="28"/>
        </w:rPr>
      </w:pP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гликозидными</w:t>
      </w:r>
      <w:proofErr w:type="spellEnd"/>
      <w:r w:rsidRPr="001F2B8E">
        <w:rPr>
          <w:rFonts w:ascii="Times New Roman" w:eastAsia="Times New Roman" w:hAnsi="Times New Roman" w:cs="Times New Roman"/>
          <w:sz w:val="28"/>
          <w:szCs w:val="28"/>
        </w:rPr>
        <w:t xml:space="preserve">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w:t>
      </w:r>
      <w:proofErr w:type="spellStart"/>
      <w:r w:rsidRPr="001F2B8E">
        <w:rPr>
          <w:rFonts w:ascii="Times New Roman" w:eastAsia="Times New Roman" w:hAnsi="Times New Roman" w:cs="Times New Roman"/>
          <w:sz w:val="28"/>
          <w:szCs w:val="28"/>
        </w:rPr>
        <w:t>простетическую</w:t>
      </w:r>
      <w:proofErr w:type="spellEnd"/>
      <w:r w:rsidRPr="001F2B8E">
        <w:rPr>
          <w:rFonts w:ascii="Times New Roman" w:eastAsia="Times New Roman" w:hAnsi="Times New Roman" w:cs="Times New Roman"/>
          <w:sz w:val="28"/>
          <w:szCs w:val="28"/>
        </w:rPr>
        <w:t xml:space="preserve">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 xml:space="preserve">       б) </w:t>
      </w:r>
      <w:proofErr w:type="spellStart"/>
      <w:r w:rsidRPr="001F2B8E">
        <w:rPr>
          <w:rFonts w:ascii="Times New Roman" w:eastAsia="Times New Roman" w:hAnsi="Times New Roman" w:cs="Times New Roman"/>
          <w:sz w:val="28"/>
          <w:szCs w:val="28"/>
        </w:rPr>
        <w:t>глутаминовая</w:t>
      </w:r>
      <w:proofErr w:type="spellEnd"/>
      <w:r w:rsidRPr="001F2B8E">
        <w:rPr>
          <w:rFonts w:ascii="Times New Roman" w:eastAsia="Times New Roman" w:hAnsi="Times New Roman" w:cs="Times New Roman"/>
          <w:sz w:val="28"/>
          <w:szCs w:val="28"/>
        </w:rPr>
        <w:t xml:space="preserve"> кислота;            г)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 xml:space="preserve">.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1F2B8E"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w:t>
      </w:r>
      <w:proofErr w:type="spellStart"/>
      <w:r w:rsidRPr="001F2B8E">
        <w:rPr>
          <w:rFonts w:ascii="Times New Roman" w:eastAsia="Times New Roman" w:hAnsi="Times New Roman" w:cs="Times New Roman"/>
          <w:sz w:val="28"/>
          <w:szCs w:val="28"/>
        </w:rPr>
        <w:t>серин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1F2B8E"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гликозидными</w:t>
      </w:r>
      <w:proofErr w:type="spellEnd"/>
      <w:r w:rsidRPr="001F2B8E">
        <w:rPr>
          <w:rFonts w:ascii="Times New Roman" w:eastAsia="Times New Roman" w:hAnsi="Times New Roman" w:cs="Times New Roman"/>
          <w:sz w:val="28"/>
          <w:szCs w:val="28"/>
        </w:rPr>
        <w:t xml:space="preserve">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1F2B8E"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w:t>
      </w:r>
      <w:proofErr w:type="spellStart"/>
      <w:r w:rsidR="001F2B8E" w:rsidRPr="001F2B8E">
        <w:rPr>
          <w:rFonts w:ascii="Times New Roman" w:eastAsia="Times New Roman" w:hAnsi="Times New Roman" w:cs="Times New Roman"/>
          <w:sz w:val="28"/>
          <w:szCs w:val="28"/>
        </w:rPr>
        <w:t>простетическую</w:t>
      </w:r>
      <w:proofErr w:type="spellEnd"/>
      <w:r w:rsidR="001F2B8E" w:rsidRPr="001F2B8E">
        <w:rPr>
          <w:rFonts w:ascii="Times New Roman" w:eastAsia="Times New Roman" w:hAnsi="Times New Roman" w:cs="Times New Roman"/>
          <w:sz w:val="28"/>
          <w:szCs w:val="28"/>
        </w:rPr>
        <w:t xml:space="preserve">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3B3B1F" w:rsidRDefault="003B3B1F" w:rsidP="00A850BC">
      <w:pPr>
        <w:spacing w:after="0"/>
        <w:rPr>
          <w:rFonts w:ascii="Times New Roman" w:eastAsia="Times New Roman" w:hAnsi="Times New Roman" w:cs="Times New Roman"/>
          <w:b/>
          <w:sz w:val="28"/>
          <w:szCs w:val="28"/>
        </w:rPr>
      </w:pPr>
    </w:p>
    <w:p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rsidR="00843184" w:rsidRDefault="00843184" w:rsidP="00A850BC">
      <w:pPr>
        <w:spacing w:after="0"/>
        <w:rPr>
          <w:rFonts w:ascii="Times New Roman" w:hAnsi="Times New Roman" w:cs="Times New Roman"/>
          <w:b/>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аминокислот;              г) </w:t>
      </w:r>
      <w:proofErr w:type="spellStart"/>
      <w:r w:rsidRPr="00843184">
        <w:rPr>
          <w:rFonts w:ascii="Times New Roman" w:eastAsia="Times New Roman" w:hAnsi="Times New Roman" w:cs="Times New Roman"/>
          <w:sz w:val="28"/>
          <w:szCs w:val="28"/>
        </w:rPr>
        <w:t>аминоспиртов</w:t>
      </w:r>
      <w:proofErr w:type="spellEnd"/>
      <w:r w:rsidRPr="00843184">
        <w:rPr>
          <w:rFonts w:ascii="Times New Roman" w:eastAsia="Times New Roman" w:hAnsi="Times New Roman" w:cs="Times New Roman"/>
          <w:sz w:val="28"/>
          <w:szCs w:val="28"/>
        </w:rPr>
        <w:t>.</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w:t>
      </w:r>
      <w:proofErr w:type="spellStart"/>
      <w:r w:rsidRPr="00843184">
        <w:rPr>
          <w:rFonts w:ascii="Times New Roman" w:eastAsia="Times New Roman" w:hAnsi="Times New Roman" w:cs="Times New Roman"/>
          <w:sz w:val="28"/>
          <w:szCs w:val="28"/>
        </w:rPr>
        <w:t>цитозину</w:t>
      </w:r>
      <w:proofErr w:type="spellEnd"/>
      <w:r w:rsidRPr="00843184">
        <w:rPr>
          <w:rFonts w:ascii="Times New Roman" w:eastAsia="Times New Roman" w:hAnsi="Times New Roman" w:cs="Times New Roman"/>
          <w:sz w:val="28"/>
          <w:szCs w:val="28"/>
        </w:rPr>
        <w:t xml:space="preserve">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5pt" o:ole="">
            <v:imagedata r:id="rId10" o:title=""/>
          </v:shape>
          <o:OLEObject Type="Embed" ProgID="ChemWindow.Document" ShapeID="_x0000_i1025" DrawAspect="Content" ObjectID="_1635927631" r:id="rId11"/>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26" type="#_x0000_t75" style="width:92.05pt;height:73.25pt" o:ole="">
            <v:imagedata r:id="rId12" o:title=""/>
          </v:shape>
          <o:OLEObject Type="Embed" ProgID="ChemWindow.Document" ShapeID="_x0000_i1026" DrawAspect="Content" ObjectID="_1635927632" r:id="rId13"/>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27" type="#_x0000_t75" style="width:71.35pt;height:79.5pt" o:ole="">
            <v:imagedata r:id="rId14" o:title=""/>
          </v:shape>
          <o:OLEObject Type="Embed" ProgID="ChemWindow.Document" ShapeID="_x0000_i1027" DrawAspect="Content" ObjectID="_1635927633" r:id="rId1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28" type="#_x0000_t75" style="width:63.25pt;height:98.9pt" o:ole="">
            <v:imagedata r:id="rId16" o:title=""/>
          </v:shape>
          <o:OLEObject Type="Embed" ProgID="ChemWindow.Document" ShapeID="_x0000_i1028" DrawAspect="Content" ObjectID="_1635927634" r:id="rId17"/>
        </w:objec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29" type="#_x0000_t75" style="width:58.25pt;height:94.55pt" o:ole="">
            <v:imagedata r:id="rId18" o:title=""/>
          </v:shape>
          <o:OLEObject Type="Embed" ProgID="ChemWindow.Document" ShapeID="_x0000_i1029" DrawAspect="Content" ObjectID="_1635927635" r:id="rId19"/>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0" type="#_x0000_t75" style="width:92.05pt;height:73.25pt" o:ole="">
            <v:imagedata r:id="rId12" o:title=""/>
          </v:shape>
          <o:OLEObject Type="Embed" ProgID="ChemWindow.Document" ShapeID="_x0000_i1030" DrawAspect="Content" ObjectID="_1635927636" r:id="rId20"/>
        </w:object>
      </w:r>
      <w:r w:rsidRPr="00843184">
        <w:rPr>
          <w:rFonts w:ascii="Times New Roman" w:eastAsia="Times New Roman" w:hAnsi="Times New Roman" w:cs="Times New Roman"/>
          <w:sz w:val="28"/>
          <w:szCs w:val="28"/>
        </w:rPr>
        <w:t xml:space="preserve">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1" type="#_x0000_t75" style="width:71.35pt;height:79.5pt" o:ole="">
            <v:imagedata r:id="rId14" o:title=""/>
          </v:shape>
          <o:OLEObject Type="Embed" ProgID="ChemWindow.Document" ShapeID="_x0000_i1031" DrawAspect="Content" ObjectID="_1635927637" r:id="rId2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2" type="#_x0000_t75" style="width:1in;height:84.5pt" o:ole="">
            <v:imagedata r:id="rId10" o:title=""/>
          </v:shape>
          <o:OLEObject Type="Embed" ProgID="ChemWindow.Document" ShapeID="_x0000_i1032" DrawAspect="Content" ObjectID="_1635927638" r:id="rId22"/>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33" type="#_x0000_t75" style="width:103.3pt;height:79.5pt" o:ole="">
            <v:imagedata r:id="rId23" o:title=""/>
          </v:shape>
          <o:OLEObject Type="Embed" ProgID="ChemWindow.Document" ShapeID="_x0000_i1033" DrawAspect="Content" ObjectID="_1635927639"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34" type="#_x0000_t75" style="width:92.05pt;height:73.25pt" o:ole="">
            <v:imagedata r:id="rId12" o:title=""/>
          </v:shape>
          <o:OLEObject Type="Embed" ProgID="ChemWindow.Document" ShapeID="_x0000_i1034" DrawAspect="Content" ObjectID="_1635927640"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5" type="#_x0000_t75" style="width:71.35pt;height:79.5pt" o:ole="">
            <v:imagedata r:id="rId14" o:title=""/>
          </v:shape>
          <o:OLEObject Type="Embed" ProgID="ChemWindow.Document" ShapeID="_x0000_i1035" DrawAspect="Content" ObjectID="_1635927641" r:id="rId2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6" type="#_x0000_t75" style="width:1in;height:84.5pt" o:ole="">
            <v:imagedata r:id="rId10" o:title=""/>
          </v:shape>
          <o:OLEObject Type="Embed" ProgID="ChemWindow.Document" ShapeID="_x0000_i1036" DrawAspect="Content" ObjectID="_1635927642" r:id="rId27"/>
        </w:objec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37" type="#_x0000_t75" style="width:58.25pt;height:94.55pt" o:ole="">
            <v:imagedata r:id="rId18" o:title=""/>
          </v:shape>
          <o:OLEObject Type="Embed" ProgID="ChemWindow.Document" ShapeID="_x0000_i1037" DrawAspect="Content" ObjectID="_1635927643" r:id="rId2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8" type="#_x0000_t75" style="width:92.05pt;height:73.25pt" o:ole="">
            <v:imagedata r:id="rId12" o:title=""/>
          </v:shape>
          <o:OLEObject Type="Embed" ProgID="ChemWindow.Document" ShapeID="_x0000_i1038" DrawAspect="Content" ObjectID="_1635927644"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9" type="#_x0000_t75" style="width:71.35pt;height:79.5pt" o:ole="">
            <v:imagedata r:id="rId14" o:title=""/>
          </v:shape>
          <o:OLEObject Type="Embed" ProgID="ChemWindow.Document" ShapeID="_x0000_i1039" DrawAspect="Content" ObjectID="_1635927645" r:id="rId3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0" type="#_x0000_t75" style="width:1in;height:84.5pt" o:ole="">
            <v:imagedata r:id="rId10" o:title=""/>
          </v:shape>
          <o:OLEObject Type="Embed" ProgID="ChemWindow.Document" ShapeID="_x0000_i1040" DrawAspect="Content" ObjectID="_1635927646" r:id="rId31"/>
        </w:objec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процессинга;</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41" type="#_x0000_t75" style="width:58.25pt;height:94.55pt" o:ole="">
            <v:imagedata r:id="rId18" o:title=""/>
          </v:shape>
          <o:OLEObject Type="Embed" ProgID="ChemWindow.Document" ShapeID="_x0000_i1041" DrawAspect="Content" ObjectID="_1635927647" r:id="rId32"/>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42" type="#_x0000_t75" style="width:92.05pt;height:73.25pt" o:ole="">
            <v:imagedata r:id="rId12" o:title=""/>
          </v:shape>
          <o:OLEObject Type="Embed" ProgID="ChemWindow.Document" ShapeID="_x0000_i1042" DrawAspect="Content" ObjectID="_1635927648" r:id="rId33"/>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43" type="#_x0000_t75" style="width:71.35pt;height:79.5pt" o:ole="">
            <v:imagedata r:id="rId14" o:title=""/>
          </v:shape>
          <o:OLEObject Type="Embed" ProgID="ChemWindow.Document" ShapeID="_x0000_i1043" DrawAspect="Content" ObjectID="_1635927649" r:id="rId34"/>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44" type="#_x0000_t75" style="width:1in;height:84.5pt" o:ole="">
            <v:imagedata r:id="rId10" o:title=""/>
          </v:shape>
          <o:OLEObject Type="Embed" ProgID="ChemWindow.Document" ShapeID="_x0000_i1044" DrawAspect="Content" ObjectID="_1635927650" r:id="rId35"/>
        </w:objec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rPr>
          <w:rFonts w:ascii="Times New Roman" w:eastAsia="Times New Roman" w:hAnsi="Times New Roman" w:cs="Times New Roman"/>
          <w:sz w:val="28"/>
          <w:szCs w:val="28"/>
        </w:rPr>
      </w:pP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45" type="#_x0000_t75" style="width:58.25pt;height:94.55pt" o:ole="">
            <v:imagedata r:id="rId18" o:title=""/>
          </v:shape>
          <o:OLEObject Type="Embed" ProgID="ChemWindow.Document" ShapeID="_x0000_i1045" DrawAspect="Content" ObjectID="_1635927651" r:id="rId3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46" type="#_x0000_t75" style="width:92.05pt;height:73.25pt" o:ole="">
            <v:imagedata r:id="rId12" o:title=""/>
          </v:shape>
          <o:OLEObject Type="Embed" ProgID="ChemWindow.Document" ShapeID="_x0000_i1046" DrawAspect="Content" ObjectID="_1635927652"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47" type="#_x0000_t75" style="width:71.35pt;height:79.5pt" o:ole="">
            <v:imagedata r:id="rId14" o:title=""/>
          </v:shape>
          <o:OLEObject Type="Embed" ProgID="ChemWindow.Document" ShapeID="_x0000_i1047" DrawAspect="Content" ObjectID="_1635927653" r:id="rId3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8" type="#_x0000_t75" style="width:1in;height:84.5pt" o:ole="">
            <v:imagedata r:id="rId10" o:title=""/>
          </v:shape>
          <o:OLEObject Type="Embed" ProgID="ChemWindow.Document" ShapeID="_x0000_i1048" DrawAspect="Content" ObjectID="_1635927654" r:id="rId39"/>
        </w:object>
      </w:r>
    </w:p>
    <w:p w:rsidR="00847A12" w:rsidRDefault="00847A12"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rsidR="00BD6CC3" w:rsidRDefault="00BD6CC3" w:rsidP="00A850BC">
      <w:pPr>
        <w:spacing w:after="0"/>
        <w:jc w:val="both"/>
        <w:rPr>
          <w:rFonts w:ascii="Times New Roman" w:eastAsia="Times New Roman" w:hAnsi="Times New Roman" w:cs="Times New Roman"/>
          <w:sz w:val="28"/>
          <w:szCs w:val="28"/>
        </w:rPr>
      </w:pP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D6CC3">
        <w:rPr>
          <w:rFonts w:ascii="Times New Roman" w:eastAsia="Times New Roman" w:hAnsi="Times New Roman" w:cs="Times New Roman"/>
          <w:sz w:val="28"/>
          <w:szCs w:val="28"/>
        </w:rPr>
        <w:t xml:space="preserve"> Из приведенных выражений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температуры:</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9148FF6" wp14:editId="04E3B06E">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2DF43132" wp14:editId="0C101EB6">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176F3E6" wp14:editId="2B7798D8">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62F6B97" wp14:editId="043F4086">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остатков ионогенных аминокислот.</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 xml:space="preserve"> Под специфичностью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rsidR="00BD6CC3" w:rsidRPr="00BD6CC3" w:rsidRDefault="00BD6CC3" w:rsidP="00A850BC">
      <w:pPr>
        <w:pStyle w:val="a4"/>
        <w:spacing w:line="276" w:lineRule="auto"/>
        <w:rPr>
          <w:szCs w:val="28"/>
          <w:lang w:eastAsia="en-US"/>
        </w:rPr>
      </w:pPr>
      <w:r>
        <w:rPr>
          <w:szCs w:val="28"/>
          <w:lang w:eastAsia="en-US"/>
        </w:rPr>
        <w:lastRenderedPageBreak/>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9AFECB" wp14:editId="1A2D685F">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5B09C7F2" wp14:editId="21487B0A">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74A4E63A" wp14:editId="752136BA">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163D80EC" wp14:editId="5087A13E">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rsidR="00BD6CC3" w:rsidRPr="00BD6CC3" w:rsidRDefault="00BD6CC3" w:rsidP="00A850BC">
      <w:pPr>
        <w:spacing w:after="0"/>
        <w:rPr>
          <w:rFonts w:ascii="Times New Roman" w:eastAsia="Times New Roman" w:hAnsi="Times New Roman" w:cs="Times New Roman"/>
          <w:sz w:val="28"/>
          <w:szCs w:val="28"/>
        </w:rPr>
      </w:pP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rsidR="000E3327" w:rsidRPr="00BD6CC3" w:rsidRDefault="000E3327" w:rsidP="00A850BC">
      <w:pPr>
        <w:pStyle w:val="a4"/>
        <w:spacing w:line="276" w:lineRule="auto"/>
        <w:ind w:firstLine="540"/>
        <w:rPr>
          <w:szCs w:val="28"/>
          <w:lang w:eastAsia="en-US"/>
        </w:rPr>
      </w:pP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E41BA9C" wp14:editId="3AA0F2E0">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B924D1F" wp14:editId="46A57E9F">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55F763DD" wp14:editId="0EBF07C7">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19A25BF" wp14:editId="21A70307">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1F2BF9F0" wp14:editId="75203038">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6EE6D1D9" wp14:editId="280D5543">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28CC6AE" wp14:editId="0DAEC4CD">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4C099CF" wp14:editId="6BD9498D">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E79EA3" wp14:editId="15BD82CC">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224F8CB3" wp14:editId="60D57888">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  б)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87DDA83" wp14:editId="0F34BD04">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75440BCE" wp14:editId="4E85D75E">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sz w:val="28"/>
          <w:szCs w:val="28"/>
        </w:rPr>
        <w:t xml:space="preserve"> </w:t>
      </w:r>
    </w:p>
    <w:p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lastRenderedPageBreak/>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FA422D0" wp14:editId="56D87475">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8F87FC0" wp14:editId="0049BB07">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7989997" wp14:editId="2449097B">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0FD6A75" wp14:editId="34E9DBE1">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BD6CC3">
        <w:rPr>
          <w:rFonts w:ascii="Times New Roman" w:eastAsia="Times New Roman" w:hAnsi="Times New Roman" w:cs="Times New Roman"/>
          <w:sz w:val="28"/>
          <w:szCs w:val="28"/>
        </w:rPr>
        <w:tab/>
        <w:t>г)</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18 мкМ;</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rsidR="000E3327" w:rsidRPr="000E3327" w:rsidRDefault="000E3327" w:rsidP="00A850BC">
      <w:pPr>
        <w:spacing w:after="0"/>
        <w:ind w:firstLine="54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w:t>
      </w:r>
      <w:r w:rsidRPr="004847B7">
        <w:rPr>
          <w:rFonts w:ascii="Times New Roman" w:eastAsia="Times New Roman" w:hAnsi="Times New Roman" w:cs="Times New Roman"/>
          <w:sz w:val="28"/>
          <w:szCs w:val="28"/>
        </w:rPr>
        <w:lastRenderedPageBreak/>
        <w:t xml:space="preserve">патологии: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Субстратное фосфорилирование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Водорастворимые витамины в организме превращаются в коферментные формы. Коферментом какого витамина является тиаминдифосфат (ТДФ)?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rsidR="004847B7" w:rsidRPr="004847B7" w:rsidRDefault="004847B7" w:rsidP="00A850BC">
      <w:pPr>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w:t>
      </w:r>
      <w:r w:rsidRPr="004847B7">
        <w:rPr>
          <w:rFonts w:ascii="Times New Roman" w:eastAsia="Times New Roman" w:hAnsi="Times New Roman" w:cs="Times New Roman"/>
          <w:sz w:val="28"/>
          <w:szCs w:val="28"/>
        </w:rPr>
        <w:lastRenderedPageBreak/>
        <w:t xml:space="preserve">средства. Механизм противомикробного действия сульфаниламидных препаратов основывается  на структурном сходстве их с: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Первичным акцептором водорода при тканевом дыхании выступают пиридинзависимые дегидрогеназы. Какой из витаминов необходим для образования соответствующего кофермента (НАД+)?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w:t>
      </w:r>
      <w:r w:rsidRPr="00AE0779">
        <w:rPr>
          <w:rFonts w:ascii="Times New Roman" w:eastAsia="Times New Roman" w:hAnsi="Times New Roman" w:cs="Times New Roman"/>
          <w:sz w:val="28"/>
          <w:szCs w:val="28"/>
        </w:rPr>
        <w:lastRenderedPageBreak/>
        <w:t xml:space="preserve">анемии?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rsidR="00843184" w:rsidRDefault="00843184" w:rsidP="00A850BC">
      <w:pPr>
        <w:spacing w:after="0"/>
        <w:rPr>
          <w:rFonts w:ascii="Times New Roman" w:eastAsia="Times New Roman" w:hAnsi="Times New Roman" w:cs="Times New Roman"/>
          <w:b/>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rsidR="00556655" w:rsidRP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3)пептидных гормонов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Регулирует энергетический обмен в  организме, увеличивает </w:t>
      </w:r>
      <w:r w:rsidRPr="00556655">
        <w:rPr>
          <w:rFonts w:ascii="Times New Roman" w:eastAsia="Times New Roman" w:hAnsi="Times New Roman" w:cs="Times New Roman"/>
          <w:sz w:val="28"/>
          <w:szCs w:val="28"/>
        </w:rPr>
        <w:lastRenderedPageBreak/>
        <w:t>производство энергии, расходование питательных веществ, ускоряет рост организма – это гормон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DC6FCD" w:rsidRDefault="00DC6FCD"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 xml:space="preserve"> 2)адреналин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4)инсулин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в)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 xml:space="preserve">1. Щитовидная </w:t>
            </w:r>
            <w:r w:rsidRPr="00DC6FCD">
              <w:rPr>
                <w:rFonts w:eastAsia="Times New Roman"/>
                <w:sz w:val="28"/>
                <w:szCs w:val="28"/>
                <w:lang w:eastAsia="en-US"/>
              </w:rPr>
              <w:lastRenderedPageBreak/>
              <w:t>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3. Поджелудочная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 xml:space="preserve">а) Гормон – тестостерон. Стимулирует появление </w:t>
            </w:r>
            <w:r w:rsidRPr="00DC6FCD">
              <w:rPr>
                <w:rFonts w:eastAsia="Times New Roman"/>
                <w:sz w:val="28"/>
                <w:szCs w:val="28"/>
                <w:lang w:eastAsia="en-US"/>
              </w:rPr>
              <w:lastRenderedPageBreak/>
              <w:t>вторичных половых признаков – оволосения, низкого голоса.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б)   Гормон – тироксин. Регулирует клеточное дыхание.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rsidR="003B3B1F" w:rsidRDefault="003B3B1F" w:rsidP="00A850BC">
      <w:pPr>
        <w:spacing w:after="0"/>
        <w:rPr>
          <w:rFonts w:ascii="Times New Roman" w:eastAsia="Times New Roman" w:hAnsi="Times New Roman" w:cs="Times New Roman"/>
          <w:b/>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rsidR="001F4C98" w:rsidRDefault="001F4C98" w:rsidP="00A850BC">
      <w:pPr>
        <w:spacing w:after="0"/>
        <w:rPr>
          <w:rFonts w:ascii="Times New Roman" w:hAnsi="Times New Roman" w:cs="Times New Roman"/>
          <w:b/>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не являются посредниками между процессами, идущими с выделением и </w:t>
      </w:r>
      <w:r w:rsidRPr="001F4C98">
        <w:rPr>
          <w:rFonts w:ascii="Times New Roman" w:eastAsia="Times New Roman" w:hAnsi="Times New Roman" w:cs="Times New Roman"/>
          <w:sz w:val="28"/>
          <w:szCs w:val="28"/>
        </w:rPr>
        <w:lastRenderedPageBreak/>
        <w:t>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AE0779" w:rsidRPr="00843184" w:rsidRDefault="00AE0779" w:rsidP="00A850BC">
      <w:pPr>
        <w:spacing w:after="0"/>
        <w:rPr>
          <w:rFonts w:ascii="Times New Roman" w:eastAsia="Times New Roman" w:hAnsi="Times New Roman" w:cs="Times New Roman"/>
          <w:b/>
          <w:sz w:val="28"/>
          <w:szCs w:val="28"/>
        </w:rPr>
      </w:pPr>
    </w:p>
    <w:p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rsidR="003B3B1F" w:rsidRDefault="003B3B1F" w:rsidP="00A850BC">
      <w:pPr>
        <w:pStyle w:val="ReportMain"/>
        <w:keepNext/>
        <w:suppressAutoHyphens/>
        <w:spacing w:line="276" w:lineRule="auto"/>
        <w:jc w:val="both"/>
        <w:outlineLvl w:val="1"/>
        <w:rPr>
          <w:b/>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rsidR="00663DB5" w:rsidRPr="00663DB5" w:rsidRDefault="00663DB5" w:rsidP="001C302A">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r w:rsidR="00663DB5">
        <w:rPr>
          <w:rFonts w:ascii="Times New Roman" w:hAnsi="Times New Roman" w:cs="Times New Roman"/>
          <w:sz w:val="28"/>
          <w:szCs w:val="28"/>
        </w:rPr>
        <w:t xml:space="preserve">.2 Какие качественные реакции характерны на гликоген ?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серебрянного зеркала </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rsidR="00663DB5" w:rsidRPr="00663DB5" w:rsidRDefault="00663DB5" w:rsidP="00A850BC">
      <w:pPr>
        <w:spacing w:after="0"/>
        <w:rPr>
          <w:rFonts w:ascii="Times New Roman" w:eastAsia="Times New Roman" w:hAnsi="Times New Roman" w:cs="Times New Roman"/>
          <w:sz w:val="24"/>
          <w:szCs w:val="24"/>
          <w:lang w:eastAsia="ru-RU"/>
        </w:rPr>
      </w:pP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rsidR="00663DB5" w:rsidRDefault="00663DB5" w:rsidP="00A850BC">
      <w:pPr>
        <w:pStyle w:val="af5"/>
        <w:spacing w:line="276" w:lineRule="auto"/>
        <w:ind w:left="360"/>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rsidR="00663DB5" w:rsidRPr="00663DB5" w:rsidRDefault="00663DB5" w:rsidP="001C302A">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663DB5" w:rsidRDefault="00663DB5" w:rsidP="001C302A">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rsidR="00663DB5" w:rsidRPr="00663DB5" w:rsidRDefault="00663DB5" w:rsidP="001C302A">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rsidR="00663DB5" w:rsidRPr="00663DB5" w:rsidRDefault="00663DB5" w:rsidP="001C302A">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rsidR="00663DB5" w:rsidRPr="00663DB5" w:rsidRDefault="00663DB5" w:rsidP="001C302A">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663DB5" w:rsidP="00A850BC">
      <w:pPr>
        <w:pStyle w:val="af5"/>
        <w:spacing w:line="276" w:lineRule="auto"/>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Амилоза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Pr="00663DB5" w:rsidRDefault="00663DB5" w:rsidP="001C302A">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rsid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rsidR="00663DB5" w:rsidRPr="00663DB5" w:rsidRDefault="00663DB5" w:rsidP="001C302A">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Альфа-амилаза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.16 Глюкоза является :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rsidR="00663DB5" w:rsidRDefault="00663DB5" w:rsidP="001C302A">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100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450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rsidR="00663DB5" w:rsidRPr="00663DB5" w:rsidRDefault="00663DB5" w:rsidP="001C302A">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в олигосахаридах ?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rsidR="00663DB5" w:rsidRDefault="00663DB5" w:rsidP="001C302A">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rsidR="00663DB5" w:rsidRPr="00663DB5" w:rsidRDefault="00663DB5" w:rsidP="001C302A">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Липаза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Пепсин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rsidR="00663DB5" w:rsidRDefault="00663DB5" w:rsidP="001C302A">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rsidR="00663DB5" w:rsidRPr="00663DB5" w:rsidRDefault="00663DB5" w:rsidP="001C302A">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rsidR="00663DB5" w:rsidRPr="00663DB5" w:rsidRDefault="00663DB5" w:rsidP="001C302A">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lastRenderedPageBreak/>
        <w:t>1.глюкагон</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3.тироксин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rsidR="00663DB5" w:rsidRDefault="00663DB5" w:rsidP="001C302A">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rsidR="00663DB5" w:rsidRPr="00663DB5" w:rsidRDefault="00663DB5" w:rsidP="001C302A">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lastRenderedPageBreak/>
        <w:t>9</w:t>
      </w:r>
      <w:r w:rsidR="00663DB5" w:rsidRPr="00663DB5">
        <w:rPr>
          <w:rFonts w:ascii="Times New Roman" w:hAnsi="Times New Roman"/>
          <w:sz w:val="28"/>
          <w:szCs w:val="28"/>
        </w:rPr>
        <w:t>.10 Где происходит синтез высших жирных кислот ?</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цитоплазме</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rsidR="00663DB5" w:rsidRDefault="00663DB5" w:rsidP="001C302A">
      <w:pPr>
        <w:numPr>
          <w:ilvl w:val="0"/>
          <w:numId w:val="60"/>
        </w:numPr>
        <w:spacing w:after="0"/>
        <w:ind w:left="1418"/>
        <w:rPr>
          <w:rFonts w:ascii="Times New Roman" w:hAnsi="Times New Roman"/>
          <w:sz w:val="28"/>
          <w:szCs w:val="28"/>
        </w:rPr>
      </w:pPr>
      <w:r>
        <w:rPr>
          <w:rFonts w:ascii="Times New Roman" w:hAnsi="Times New Roman"/>
          <w:sz w:val="28"/>
          <w:szCs w:val="28"/>
        </w:rPr>
        <w:lastRenderedPageBreak/>
        <w:t>Карнозина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Карнитина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Pr="00663DB5" w:rsidRDefault="00663DB5" w:rsidP="001C302A">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rsidR="00663DB5" w:rsidRDefault="00663DB5" w:rsidP="001C302A">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lastRenderedPageBreak/>
        <w:t>бронхопневмония, лёгочный туберкулёз, острые заболевания печени</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 xml:space="preserve">панкреатиты, анемии,  сердечная недостаточность </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rsidR="00663DB5" w:rsidRPr="00663DB5" w:rsidRDefault="00663DB5" w:rsidP="001C302A">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lastRenderedPageBreak/>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lastRenderedPageBreak/>
        <w:t>Гипофункция мозгового слоя надпочечников</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rsidR="00663DB5" w:rsidRPr="00663DB5" w:rsidRDefault="00663DB5" w:rsidP="001C302A">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rsidR="008148E8" w:rsidRDefault="008148E8"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rsidR="008148E8" w:rsidRDefault="008148E8" w:rsidP="00A850BC">
      <w:pPr>
        <w:pStyle w:val="ReportMain"/>
        <w:keepNext/>
        <w:suppressAutoHyphens/>
        <w:spacing w:line="276" w:lineRule="auto"/>
        <w:jc w:val="both"/>
        <w:outlineLvl w:val="1"/>
        <w:rPr>
          <w:rFonts w:eastAsia="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Гли,глу,сер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rsidR="008148E8" w:rsidRDefault="008148E8" w:rsidP="00A850BC">
      <w:pPr>
        <w:spacing w:after="0"/>
        <w:jc w:val="both"/>
        <w:rPr>
          <w:rFonts w:ascii="Times New Roman" w:eastAsia="Times New Roman" w:hAnsi="Times New Roman" w:cs="Times New Roman"/>
          <w:sz w:val="28"/>
          <w:szCs w:val="28"/>
          <w:lang w:eastAsia="ru-RU"/>
        </w:rPr>
      </w:pP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Дофамин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rsidR="00663DB5" w:rsidRPr="008148E8" w:rsidRDefault="00663DB5" w:rsidP="001C302A">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lastRenderedPageBreak/>
        <w:t xml:space="preserve">  Салициловая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rsidR="00663DB5"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rsidR="008148E8" w:rsidRPr="008148E8" w:rsidRDefault="008148E8" w:rsidP="001C302A">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rsidR="008148E8" w:rsidRDefault="008148E8" w:rsidP="001C302A">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rsidR="008148E8" w:rsidRPr="008148E8" w:rsidRDefault="008148E8" w:rsidP="001C302A">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rsidR="008148E8" w:rsidRDefault="008148E8" w:rsidP="001C302A">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lastRenderedPageBreak/>
        <w:t>ферментативная реакция обязательно идет через образование фермент-субстратного комплекса.</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rsidR="008148E8" w:rsidRPr="008148E8" w:rsidRDefault="008148E8" w:rsidP="001C302A">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rsid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rsidR="008148E8" w:rsidRPr="008148E8" w:rsidRDefault="008148E8" w:rsidP="001C302A">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rsidR="008148E8" w:rsidRPr="008148E8" w:rsidRDefault="008148E8" w:rsidP="00B56E9F">
      <w:pPr>
        <w:spacing w:after="0"/>
        <w:rPr>
          <w:rFonts w:ascii="Times New Roman" w:eastAsia="Times New Roman" w:hAnsi="Times New Roman" w:cs="Times New Roman"/>
          <w:b/>
          <w:bCs/>
          <w:sz w:val="24"/>
          <w:szCs w:val="24"/>
          <w:lang w:eastAsia="ru-RU"/>
        </w:rPr>
      </w:pP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 xml:space="preserve">Ответ:   1. а,б,в;     2. б,в,г;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б) гипонатриемия;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г) гипервитаминоз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алкалоз.</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Ответ:     1. а,б,в;    2. б,в,г;    3. а,б,г;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осмотическим диурезом;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осмоляльность крови более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гипоонкии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повышению эффективной онкотической всасывающей силы в венулах и посткапиллярах;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гиперкальциемии;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гиперфосфатемии;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 а) профузное потоотделение с выделением большого количества солей;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в условиях обезвоживания;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е) торможению переноса ионов Na+ в клетки из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rsidR="008148E8" w:rsidRPr="00A527E1" w:rsidRDefault="00A527E1"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rsidR="00847A12" w:rsidRDefault="00847A12"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rsidR="00A527E1" w:rsidRDefault="00A527E1" w:rsidP="00A850BC">
      <w:pPr>
        <w:pStyle w:val="ReportMain"/>
        <w:keepNext/>
        <w:suppressAutoHyphens/>
        <w:spacing w:line="276" w:lineRule="auto"/>
        <w:ind w:firstLine="709"/>
        <w:jc w:val="both"/>
        <w:outlineLvl w:val="1"/>
        <w:rPr>
          <w:b/>
          <w:sz w:val="28"/>
          <w:szCs w:val="28"/>
        </w:rPr>
      </w:pP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7 Выросты внутренней мембраны митохондрий:</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8 Мозговой центр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rsidR="00A850BC"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цитоплазма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AE7D46" w:rsidRDefault="00A527E1" w:rsidP="001C302A">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rsidR="00A527E1" w:rsidRPr="00814D69" w:rsidRDefault="00A527E1"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верны оба варианта ответа.</w:t>
      </w:r>
    </w:p>
    <w:p w:rsidR="008D49C6" w:rsidRPr="00B56E9F" w:rsidRDefault="008D49C6" w:rsidP="00B56E9F">
      <w:pPr>
        <w:spacing w:after="0"/>
        <w:ind w:left="90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CDB2376" wp14:editId="6DEC2029">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Pr="000169F0" w:rsidRDefault="006168EA"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EG2wMAAM8OAAAOAAAAZHJzL2Uyb0RvYy54bWzsV1lu5DYQ/Q+QOxD8b2tpSS0Jlgd2L0YA&#10;JzEwkwOwJWpBJFIh2VY7gwABcoRcJDfIFWZulCKpXrxMPLADIwOMDLRJkSxVvXqvVDp9s+1adEOF&#10;bDjLsHfiYkRZzouGVRn+6d1qEmMkFWEFaTmjGb6lEr85+/ab06FPqc9r3hZUIDDCZDr0Ga6V6lPH&#10;kXlNOyJPeE8ZLJZcdETBVFROIcgA1rvW8V03cgYuil7wnEoJdxd2EZ8Z+2VJc/VjWUqqUJth8E2Z&#10;X2F+1/rXOTslaSVIXzf56AZ5hhcdaRg8dG9qQRRBG9E8MNU1ueCSl+ok553Dy7LJqYkBovHce9Fc&#10;Cr7pTSxVOlT9HiaA9h5Ozzab/3BzLVBTZHgaYMRIBzn68OfH3z/+8eFv+PsLwW3AaOirFLZeiv5t&#10;fy1soDC84vnPEpad++t6XtnNaD18zwswSzaKG4y2pei0CYgebU0qbvepoFuFcrjpzbwgdCFjOaxF&#10;cRjD2OQqryGh+pifRB5GsBrGnvGRpHm9HI/7s91Zz43NSYek9rnG19E3HRjwTh6glS+D9m1Nemoy&#10;JjVeO2jDHbTvdHwXfIv8mYXVbNOYIrWF+xC4gUhaaBHj85qwip4LwYeakgL88/RJiGJ/1EYhtZGn&#10;sH4EtB3iB8jC4C5iJO2FVJeUd0gPMixAVsZNcnMllfbmsEUnVvK2KVZN25qJqNbzVqAbAhJcmcsE&#10;cG9by/RmxvUxa9HeAffgGXpNO2ok9T7x/MC98JPJKopnk2AVhJNk5sYT10suksgNkmCx+k076AVp&#10;3RQFZVcNozt5e8Hn5XgsNFaYRuBoyHAS+qFN0SeDdM31WJBdo6DatU2XYSA0XHoTSXVil6wwY0Wa&#10;1o6du+4blAGD3X+DiqGBzrzlgNqut2BFc2PNi1sghOCQL5ARlGgY1Fz8itEA5S7D8pcNERSj9jsG&#10;pEq8ALKOlJkE4cyHiTheWR+vEJaDqQwrjOxwrmxN3fSiqWp4kqUx4+cg+rIxHDl4NdIXdPdaAox2&#10;AjRE8GON+6igObsW4+yzJDSNx7oTTcOx7uwkNJarJ9TTAhf/TT17DZC0ZS+mHLxCRmZ9imXwlFFe&#10;D4XmJst4GQeTwI+Wk8BdLCbnq3kwiVbeLFxMF/P5wrsrNC3flwtN+7OH4UgHtqZAtXlCB5b8kFWj&#10;j1fk2ewuz5L/hGfe7HGeTaOvTDONIxTK55b0L5Zp0Ffbbm3fUkwNG476gtdpKaZRbPuwh/VQNxKm&#10;gfvaUZg+/wvtKMzngek6D6/w/39jYfp8+Goy/dL4hac/y47n5gVx+A49+wcAAP//AwBQSwMEFAAG&#10;AAgAAAAhAM6W+ireAAAACAEAAA8AAABkcnMvZG93bnJldi54bWxMj0FrwkAUhO+F/oflFXqrm2hN&#10;bZqNiLQ9iVAtSG9r9pkEs29Ddk3iv+/z1B6HGWa+yZajbUSPna8dKYgnEQikwpmaSgXf+4+nBQgf&#10;NBndOEIFV/SwzO/vMp0aN9AX9rtQCi4hn2oFVQhtKqUvKrTaT1yLxN7JdVYHll0pTacHLreNnEZR&#10;Iq2uiRcq3eK6wuK8u1gFn4MeVrP4vd+cT+vrz36+PWxiVOrxYVy9gQg4hr8w3PAZHXJmOroLGS8a&#10;BfNnvhIUvCYg2J5Nb/rIufglAZln8v+B/BcAAP//AwBQSwECLQAUAAYACAAAACEAtoM4kv4AAADh&#10;AQAAEwAAAAAAAAAAAAAAAAAAAAAAW0NvbnRlbnRfVHlwZXNdLnhtbFBLAQItABQABgAIAAAAIQA4&#10;/SH/1gAAAJQBAAALAAAAAAAAAAAAAAAAAC8BAABfcmVscy8ucmVsc1BLAQItABQABgAIAAAAIQBP&#10;9PEG2wMAAM8OAAAOAAAAAAAAAAAAAAAAAC4CAABkcnMvZTJvRG9jLnhtbFBLAQItABQABgAIAAAA&#10;IQDOlvoq3gAAAAgBAAAPAAAAAAAAAAAAAAAAADUGAABkcnMvZG93bnJldi54bWxQSwUGAAAAAAQA&#10;BADzAAAAQAc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6168EA" w:rsidRPr="000169F0" w:rsidRDefault="006168EA" w:rsidP="008D49C6">
                        <w:pPr>
                          <w:rPr>
                            <w:rFonts w:ascii="Times New Roman" w:hAnsi="Times New Roman"/>
                            <w:lang w:val="en-US"/>
                          </w:rPr>
                        </w:pPr>
                        <w:r w:rsidRPr="000169F0">
                          <w:rPr>
                            <w:rFonts w:ascii="Times New Roman" w:hAnsi="Times New Roman"/>
                            <w:lang w:val="en-US"/>
                          </w:rPr>
                          <w:t xml:space="preserve">NH – CH –  COOH </w:t>
                        </w:r>
                      </w:p>
                    </w:txbxContent>
                  </v:textbox>
                </v:shape>
                <v:line id="Line 28" o:spid="_x0000_s1028" style="position:absolute;visibility:visible;mso-wrap-style:square" from="3861,6354" to="38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9" o:spid="_x0000_s1029" style="position:absolute;visibility:visible;mso-wrap-style:square" from="3861,6174" to="386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30" o:spid="_x0000_s1030" type="#_x0000_t202" style="position:absolute;left:3681;top:63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9AAAE0" wp14:editId="469A0F18">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Pr="000169F0" w:rsidRDefault="006168EA"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9HkQIAABgFAAAOAAAAZHJzL2Uyb0RvYy54bWysVFuO0zAU/UdiD5b/O3lMOm2iSUfTDkVI&#10;w0MaWIBrO42FYwfbbTIg1sIq+EJiDV0S107b6fCQECIfiZ17fe7jnOvLq76RaMuNFVqVODmLMeKK&#10;aibUusTv3i5HU4ysI4oRqRUv8T23+Gr29Mll1xY81bWWjBsEIMoWXVvi2rm2iCJLa94Qe6ZbrsBY&#10;adMQB1uzjpghHaA3Mkrj+CLqtGGt0ZRbC39vBiOeBfyq4tS9rirLHZIlhtxceJvwXvl3NLskxdqQ&#10;thZ0nwb5hywaIhQEPULdEEfQxohfoBpBjba6cmdUN5GuKkF5qAGqSeKfqrmrSctDLdAc2x7bZP8f&#10;LH21fWOQYCU+P8dIkQY42n3Zfd99231F8Av607W2ALe7FhxdP9c98Bxqte2tpu8tUnpRE7Xm18bo&#10;ruaEQX6JPxmdHB1wrAdZdS81gzhk43QA6ivT+OZBOxCgA0/3R2547xD1ISdJNo7BRMF2nqU5rH0I&#10;UhxOt8a651w3yC9KbID7gE62t9YNrgcXH8xqKdhSSBk2Zr1aSIO2BHSyDM8e/ZGbVN5ZaX9sQBz+&#10;QJIQw9t8uoH3T3mSZvE8zUfLi+lklC2z8SifxNNRnOTz/CLO8uxm+dknmGRFLRjj6lYoftBgkv0d&#10;x/tpGNQTVIi6EufjdDxQ9Mci4/D8rshGOBhJKZoST49OpPDEPlMMyiaFI0IO6+hx+oEQ6MHhG7oS&#10;ZOCZHzTg+lUfFJf66F4iK83uQRdGA23AMFwnsKi1+YhRB6NZYvthQwzHSL5QoK08yTI/y2GTjScp&#10;bMypZXVqIYoCVIkdRsNy4Yb537RGrGuINKhZ6WvQYyWCVB6y2qsYxi/UtL8q/Hyf7oPXw4U2+wEA&#10;AP//AwBQSwMEFAAGAAgAAAAhAAevSP3cAAAACAEAAA8AAABkcnMvZG93bnJldi54bWxMj8FOwzAQ&#10;RO9I/IO1SFwQdaCtS0OcCpCouLb0AzbJNomI11HsNunfsz3BcWdGs2+yzeQ6daYhtJ4tPM0SUMSl&#10;r1quLRy+Px9fQIWIXGHnmSxcKMAmv73JMK38yDs672OtpIRDihaaGPtU61A25DDMfE8s3tEPDqOc&#10;Q62rAUcpd51+ThKjHbYsHxrs6aOh8md/chaOX+PDcj0W23hY7RbmHdtV4S/W3t9Nb6+gIk3xLwxX&#10;fEGHXJgKf+IqqM7C3MiUKPrSgBJ/nlyFwoJZG9B5pv8PyH8BAAD//wMAUEsBAi0AFAAGAAgAAAAh&#10;ALaDOJL+AAAA4QEAABMAAAAAAAAAAAAAAAAAAAAAAFtDb250ZW50X1R5cGVzXS54bWxQSwECLQAU&#10;AAYACAAAACEAOP0h/9YAAACUAQAACwAAAAAAAAAAAAAAAAAvAQAAX3JlbHMvLnJlbHNQSwECLQAU&#10;AAYACAAAACEATYBvR5ECAAAYBQAADgAAAAAAAAAAAAAAAAAuAgAAZHJzL2Uyb0RvYy54bWxQSwEC&#10;LQAUAAYACAAAACEAB69I/dwAAAAIAQAADwAAAAAAAAAAAAAAAADrBAAAZHJzL2Rvd25yZXYueG1s&#10;UEsFBgAAAAAEAAQA8wAAAPQFAAAAAA==&#10;" stroked="f">
                <v:textbox>
                  <w:txbxContent>
                    <w:p w:rsidR="006168EA" w:rsidRPr="000169F0" w:rsidRDefault="006168EA"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F41DCA5" wp14:editId="3CBA6003">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4999B"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VTgIAAFkEAAAOAAAAZHJzL2Uyb0RvYy54bWysVM1uEzEQviPxDpbv6f40DemqmwplEy4F&#10;KrU8gOP1Zi28tmW72UQICXpGyiPwChxAqlTgGTZvxNj5UQsXhMjBGY9nPn8z83nPzpeNQAtmLFcy&#10;x8lRjBGTVJVcznP85nraG2JkHZElEUqyHK+Yxeejp0/OWp2xVNVKlMwgAJE2a3WOa+d0FkWW1qwh&#10;9khpJuGwUqYhDrZmHpWGtIDeiCiN40HUKlNqoyizFrzF9hCPAn5VMepeV5VlDokcAzcXVhPWmV+j&#10;0RnJ5obomtMdDfIPLBrCJVx6gCqII+jG8D+gGk6NsqpyR1Q1kaoqTlmoAapJ4t+quaqJZqEWaI7V&#10;hzbZ/wdLXy0uDeJljo9TjCRpYEbd582Hzbr73n3ZrNHmY/ez+9Z97e66H93d5hbs+80nsP1hd79z&#10;rxGkQy9bbTOAHMtL47tBl/JKXyj61iKpxjWRcxZqul5puCfxGdGjFL+xGhjN2peqhBhy41Ro7LIy&#10;jYeElqFlmN/qMD+2dIhunRS8aTocxGG0Ecn2edpY94KpBnkjx4JL31mSkcWFdZ4HyfYh3i3VlAsR&#10;1CEkanN8epKehASrBC/9oQ+zZj4bC4MWxOsr/EJRcPIwzKgbWQawmpFysrMd4WJrw+VCejyoBOjs&#10;rK2A3p3Gp5PhZNjv9dPBpNePi6L3fDru9wbT5NlJcVyMx0Xy3lNL+lnNy5JJz24v5qT/d2LZPaut&#10;DA9yPrQheowe+gVk9/+BdBiln95WBzNVri7NfsSg3xC8e2v+gTzcg/3wizD6BQAA//8DAFBLAwQU&#10;AAYACAAAACEAyQkgbNsAAAAJAQAADwAAAGRycy9kb3ducmV2LnhtbEyPQU/DMAyF70j8h8hIXCaW&#10;UFCFStMJAb1xYYC4eo1pKxqna7Kt8OvxuMDJevbT8/fK1ewHtacp9oEtXC4NKOImuJ5bC68v9cUN&#10;qJiQHQ6BycIXRVhVpyclFi4c+Jn269QqCeFYoIUupbHQOjYdeYzLMBLL7SNMHpPIqdVuwoOE+0Fn&#10;xuTaY8/yocOR7jtqPtc7byHWb7StvxfNwrxftYGy7cPTI1p7fjbf3YJKNKc/MxzxBR0qYdqEHbuo&#10;BtFZLl2Shexa5tHwu9hYyI0BXZX6f4PqBwAA//8DAFBLAQItABQABgAIAAAAIQC2gziS/gAAAOEB&#10;AAATAAAAAAAAAAAAAAAAAAAAAABbQ29udGVudF9UeXBlc10ueG1sUEsBAi0AFAAGAAgAAAAhADj9&#10;If/WAAAAlAEAAAsAAAAAAAAAAAAAAAAALwEAAF9yZWxzLy5yZWxzUEsBAi0AFAAGAAgAAAAhAGew&#10;LlVOAgAAWQQAAA4AAAAAAAAAAAAAAAAALgIAAGRycy9lMm9Eb2MueG1sUEsBAi0AFAAGAAgAAAAh&#10;AMkJIGzbAAAACQEAAA8AAAAAAAAAAAAAAAAAqAQAAGRycy9kb3ducmV2LnhtbFBLBQYAAAAABAAE&#10;APMAAACwBQA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022429" wp14:editId="4E322743">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9IkAIAABcFAAAOAAAAZHJzL2Uyb0RvYy54bWysVNuO0zAQfUfiHyy/d3PZdLeJNl2xuxQh&#10;LRdp4QNc22ksHDvYbpMF8S18BU9IfEM/ibHdli4XCSHy4Nie8fHMnDO+uBw7iTbcWKFVjbOTFCOu&#10;qGZCrWr89s1iMsPIOqIYkVrxGt9ziy/njx9dDH3Fc91qybhBAKJsNfQ1bp3rqySxtOUdsSe65wqM&#10;jTYdcbA0q4QZMgB6J5M8Tc+SQRvWG025tbB7E414HvCbhlP3qmksd0jWGGJzYTRhXPoxmV+QamVI&#10;3wq6C4P8QxQdEQouPUDdEEfQ2ohfoDpBjba6cSdUd4luGkF5yAGyydKfsrlrSc9DLlAc2x/KZP8f&#10;LH25eW2QYDU+zTBSpAOOtp+337Zft18QbEF9ht5W4HbXg6Mbr/QIPIdcbX+r6TuLlL5uiVrxJ8bo&#10;oeWEQXzhZHJ0NOJYD7IcXmgG95C10wFobEzniwflQIAOPN0fuOGjQxQ2T4u8TMFCwbSbQ2wJqfaH&#10;e2PdM6475Cc1NkB9ACebW+ui697F32W1FGwhpAwLs1peS4M2BGSyCJ/PHNAfuEnlnZX2x6I57kCM&#10;cIe3+WgD7R/LLC/Sq7ycLM5m55NiUUwn5Xk6m6RZeVWepUVZ3Cw++QCzomoFY1zdCsX3EsyKv6N4&#10;1wxRPEGEaKhxOc2nkaE/JpmG73dJdsJBR0rR1Xh2cCKV5/WpYpA2qRwRMs6Th+GHkkEN9v9QlaAC&#10;T3yUgBuXYxTcXlxLze5BFkYDbcAwvCYwabX5gNEAnVlj+35NDMdIPlcgrTIrCt/KYVFMz3NYmGPL&#10;8thCFAWoGjuM4vTaxfZf90asWrgpilnpJyDHRgSpeN3GqCATv4DuCzntXgrf3sfr4PXjPZt/BwAA&#10;//8DAFBLAwQUAAYACAAAACEAZ4LgW90AAAAJAQAADwAAAGRycy9kb3ducmV2LnhtbEyPzU7DQAyE&#10;70i8w8pIXBDdUIU0pNlUgATi2p8HcBI3iZr1Rtltk7497gluHns0/ibfzLZXFxp959jAyyICRVy5&#10;uuPGwGH/9ZyC8gG5xt4xGbiSh01xf5djVruJt3TZhUZJCPsMDbQhDJnWvmrJol+4gVhuRzdaDCLH&#10;RtcjThJue72MokRb7Fg+tDjQZ0vVaXe2Bo4/09Pr21R+h8NqGycf2K1KdzXm8WF+X4MKNIc/M9zw&#10;BR0KYSrdmWuvetFRKl2CDHEM6mZIlrIoDSRpDLrI9f8GxS8AAAD//wMAUEsBAi0AFAAGAAgAAAAh&#10;ALaDOJL+AAAA4QEAABMAAAAAAAAAAAAAAAAAAAAAAFtDb250ZW50X1R5cGVzXS54bWxQSwECLQAU&#10;AAYACAAAACEAOP0h/9YAAACUAQAACwAAAAAAAAAAAAAAAAAvAQAAX3JlbHMvLnJlbHNQSwECLQAU&#10;AAYACAAAACEAQyU/SJACAAAXBQAADgAAAAAAAAAAAAAAAAAuAgAAZHJzL2Uyb0RvYy54bWxQSwEC&#10;LQAUAAYACAAAACEAZ4LgW90AAAAJAQAADwAAAAAAAAAAAAAAAADqBAAAZHJzL2Rvd25yZXYueG1s&#10;UEsFBgAAAAAEAAQA8wAAAPQFAAAAAA==&#10;" stroked="f">
                <v:textbo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5192488" wp14:editId="609B6486">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B433D"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2jH619kAAAAJAQAADwAAAGRycy9kb3ducmV2LnhtbExPTU/CQBC9m/AfNkPihcjWSoip3RKC&#10;9uZF1HgdumPb2J0t3QWqv95BD3qb95E37+Wr0XXqSENoPRu4niegiCtvW64NvDyXV7egQkS22Hkm&#10;A58UYFVMLnLMrD/xEx23sVYSwiFDA02MfaZ1qBpyGOa+Jxbt3Q8Oo8Ch1nbAk4S7TqdJstQOW5YP&#10;Dfa0aaj62B6cgVC+0r78mlWz5O2m9pTu7x8f0JjL6bi+AxVpjH9mONeX6lBIp50/sA2qE5wuZUuU&#10;Y7EAdTb8ELtfQhe5/r+g+AYAAP//AwBQSwECLQAUAAYACAAAACEAtoM4kv4AAADhAQAAEwAAAAAA&#10;AAAAAAAAAAAAAAAAW0NvbnRlbnRfVHlwZXNdLnhtbFBLAQItABQABgAIAAAAIQA4/SH/1gAAAJQB&#10;AAALAAAAAAAAAAAAAAAAAC8BAABfcmVscy8ucmVsc1BLAQItABQABgAIAAAAIQC8pAlcSAIAAFQE&#10;AAAOAAAAAAAAAAAAAAAAAC4CAABkcnMvZTJvRG9jLnhtbFBLAQItABQABgAIAAAAIQDaMfrX2QAA&#10;AAkBAAAPAAAAAAAAAAAAAAAAAKIEAABkcnMvZG93bnJldi54bWxQSwUGAAAAAAQABADzAAAAqAUA&#10;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446C50E8" wp14:editId="0A68A129">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Default="006168EA"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l2gMAANYOAAAOAAAAZHJzL2Uyb0RvYy54bWzsV2tu4zYQ/l+gdyD439HDsiwJURaJH0GB&#10;tA2w2wPQEvVAJVIl6cjpokCBHqEX6Q16hd0bdUhKtvPYZpEUQRdYBXBIDUnNfPN9o9Hpm13boBsq&#10;ZM1Zir0TFyPKMp7XrEzxT+/WkwgjqQjLScMZTfEtlfjN2bffnPZdQn1e8SanAsEhTCZ9l+JKqS5x&#10;HJlVtCXyhHeUgbHgoiUKpqJ0ckF6OL1tHN91Q6fnIu8Ez6iUcHdpjfjMnF8UNFM/FoWkCjUpBt+U&#10;+RXmd6N/nbNTkpSCdFWdDW6QZ3jRkprBQ/dHLYkiaCvqB0e1dSa45IU6yXjr8KKoM2pigGg89140&#10;l4JvOxNLmfRlt4cJoL2H07OPzX64uRaozlPszzBipIUcffjz4+8f//jwN/z9heA2YNR3ZQJLL0X3&#10;trsWNlAYXvHsZwlm575dz0u7GG3673kOx5Kt4gajXSFafQREj3YmFbf7VNCdQhnc9OZeMHMhYxnY&#10;wmgWwdjkKqsgoXqbF8QBRmCdh7E32lbDdn8+7vXcyOx0SGKfa3wdfNOBAe/kAVr5MmjfVqSjJmNS&#10;4zVCG47QvtPxXfAdmoYWVrNMY4rUDu5DWAYiaaFFjC8qwkp6LgTvK0py8M8EC1Hst9oopD7kKawf&#10;AW1E/ADZLLiLGEk6IdUl5S3SgxQLkJVxk9xcSaXzf1iiEyt5U+frumnMRJSbRSPQDQEJrs2lQ4ct&#10;d5Y1TC9mXG+zZnsH3INnaJt21Ejqfez5gXvhx5N1GM0nwTqYTeK5G01cL76IQxeIsVz/ph30gqSq&#10;85yyq5rRUd5e8Hk5HgqNFaYROOpTHM9AESauTwbpmuuxINtaQbVr6jbFQGi4LG91YlcsN/xWpG7s&#10;2LnrvoEMMBj/G1QMDXTmLQfUbrMzYg5Gdm14fgu8EBzSBmqCSg2DiotfMeqh6qVY/rIlgmLUfMeA&#10;W7EXQPKRMpNgNvdhIo4tm2MLYRkclWKFkR0ulC2t207UZQVPsmxm/By0X9SGKpq41iuIZJDfa+lw&#10;PurQ8GE6H1ECqS7YtYAEaIc+S0n+dCg/kT8dys+opKFqPSGiBij5byLaS4EkDXsx8+BNMhDsU2SD&#10;pwwqe6g3N15FqyiYBH64mgTucjk5Xy+CSbj25rPldLlYLL27etMqfrnetD97GI7kYEsLVJAn5GBp&#10;pqvJK/MMmh77KrU8i/4Tnrmzx3k2Db8yzfSPUC+fW9m/WKbFI9MOnUV8xLbX6yx837Pt2MN6qPsJ&#10;08d9bSxMu/8lNxbD18D4Cv//NxZQ+s3Hk2mbhg89/XV2PDcviMPn6Nk/AAAA//8DAFBLAwQUAAYA&#10;CAAAACEA5eadd94AAAAIAQAADwAAAGRycy9kb3ducmV2LnhtbEyPwWrDMBBE74X+g9hCb42smibF&#10;sRxCaHsKhSaFkptibWwTa2UsxXb+vptTe1qGGWbf5KvJtWLAPjSeNKhZAgKp9LahSsP3/v3pFUSI&#10;hqxpPaGGKwZYFfd3ucmsH+kLh12sBJdQyIyGOsYukzKUNToTZr5DYu/ke2ciy76Stjcjl7tWPifJ&#10;XDrTEH+oTYebGsvz7uI0fIxmXKfqbdieT5vrYf/y+bNVqPXjw7Regog4xb8w3PAZHQpmOvoL2SBa&#10;Demcp0S+CxBsp8lNHzmn1AJkkcv/A4pfAAAA//8DAFBLAQItABQABgAIAAAAIQC2gziS/gAAAOEB&#10;AAATAAAAAAAAAAAAAAAAAAAAAABbQ29udGVudF9UeXBlc10ueG1sUEsBAi0AFAAGAAgAAAAhADj9&#10;If/WAAAAlAEAAAsAAAAAAAAAAAAAAAAALwEAAF9yZWxzLy5yZWxzUEsBAi0AFAAGAAgAAAAhAGGg&#10;tGXaAwAA1g4AAA4AAAAAAAAAAAAAAAAALgIAAGRycy9lMm9Eb2MueG1sUEsBAi0AFAAGAAgAAAAh&#10;AOXmnXfeAAAACAEAAA8AAAAAAAAAAAAAAAAANAYAAGRycy9kb3ducmV2LnhtbFBLBQYAAAAABAAE&#10;APMAAAA/BwAAAAA=&#10;">
                <v:shape id="Text Box 36" o:spid="_x0000_s1034" type="#_x0000_t202" style="position:absolute;left:1494;top:769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6168EA" w:rsidRDefault="006168EA"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v:textbox>
                </v:shape>
                <v:line id="Line 37" o:spid="_x0000_s1035" style="position:absolute;visibility:visible;mso-wrap-style:square" from="2394,8231" to="2394,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8" o:spid="_x0000_s1036" style="position:absolute;visibility:visible;mso-wrap-style:square" from="2394,8051" to="2394,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9" o:spid="_x0000_s1037" type="#_x0000_t202" style="position:absolute;left:2214;top:823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фибриллярные белки.</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rsidR="00A850BC" w:rsidRDefault="00A850BC" w:rsidP="00A850BC">
      <w:pPr>
        <w:pStyle w:val="ReportMain"/>
        <w:keepNext/>
        <w:suppressAutoHyphens/>
        <w:spacing w:line="276" w:lineRule="auto"/>
        <w:ind w:firstLine="709"/>
        <w:jc w:val="both"/>
        <w:outlineLvl w:val="1"/>
        <w:rPr>
          <w:b/>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5F29AC" w:rsidRDefault="005F29AC"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lastRenderedPageBreak/>
        <w:t xml:space="preserve">  </w:t>
      </w:r>
      <w:r w:rsidRPr="00843184">
        <w:rPr>
          <w:rFonts w:ascii="Times New Roman" w:eastAsia="Times New Roman" w:hAnsi="Times New Roman" w:cs="Times New Roman"/>
          <w:b/>
          <w:sz w:val="28"/>
          <w:szCs w:val="28"/>
        </w:rPr>
        <w:object w:dxaOrig="1440" w:dyaOrig="1680">
          <v:shape id="_x0000_i1049" type="#_x0000_t75" style="width:1in;height:84.5pt" o:ole="">
            <v:imagedata r:id="rId10" o:title=""/>
          </v:shape>
          <o:OLEObject Type="Embed" ProgID="ChemWindow.Document" ShapeID="_x0000_i1049" DrawAspect="Content" ObjectID="_1635927655" r:id="rId64"/>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50" type="#_x0000_t75" style="width:92.05pt;height:73.25pt" o:ole="">
            <v:imagedata r:id="rId12" o:title=""/>
          </v:shape>
          <o:OLEObject Type="Embed" ProgID="ChemWindow.Document" ShapeID="_x0000_i1050" DrawAspect="Content" ObjectID="_1635927656"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51" type="#_x0000_t75" style="width:71.35pt;height:79.5pt" o:ole="">
            <v:imagedata r:id="rId14" o:title=""/>
          </v:shape>
          <o:OLEObject Type="Embed" ProgID="ChemWindow.Document" ShapeID="_x0000_i1051" DrawAspect="Content" ObjectID="_1635927657" r:id="rId66"/>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52" type="#_x0000_t75" style="width:63.25pt;height:98.9pt" o:ole="">
            <v:imagedata r:id="rId16" o:title=""/>
          </v:shape>
          <o:OLEObject Type="Embed" ProgID="ChemWindow.Document" ShapeID="_x0000_i1052" DrawAspect="Content" ObjectID="_1635927658" r:id="rId67"/>
        </w:object>
      </w:r>
    </w:p>
    <w:p w:rsidR="008D49C6" w:rsidRPr="00843184" w:rsidRDefault="008D49C6"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B56E9F"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53" type="#_x0000_t75" style="width:58.25pt;height:94.55pt" o:ole="">
            <v:imagedata r:id="rId18" o:title=""/>
          </v:shape>
          <o:OLEObject Type="Embed" ProgID="ChemWindow.Document" ShapeID="_x0000_i1053" DrawAspect="Content" ObjectID="_1635927659" r:id="rId6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54" type="#_x0000_t75" style="width:92.05pt;height:73.25pt" o:ole="">
            <v:imagedata r:id="rId12" o:title=""/>
          </v:shape>
          <o:OLEObject Type="Embed" ProgID="ChemWindow.Document" ShapeID="_x0000_i1054" DrawAspect="Content" ObjectID="_1635927660" r:id="rId69"/>
        </w:object>
      </w:r>
      <w:r w:rsidRPr="00843184">
        <w:rPr>
          <w:rFonts w:ascii="Times New Roman" w:eastAsia="Times New Roman" w:hAnsi="Times New Roman" w:cs="Times New Roman"/>
          <w:sz w:val="28"/>
          <w:szCs w:val="28"/>
        </w:rPr>
        <w:t xml:space="preserve">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5" type="#_x0000_t75" style="width:71.35pt;height:79.5pt" o:ole="">
            <v:imagedata r:id="rId14" o:title=""/>
          </v:shape>
          <o:OLEObject Type="Embed" ProgID="ChemWindow.Document" ShapeID="_x0000_i1055" DrawAspect="Content" ObjectID="_1635927661" r:id="rId7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56" type="#_x0000_t75" style="width:1in;height:84.5pt" o:ole="">
            <v:imagedata r:id="rId10" o:title=""/>
          </v:shape>
          <o:OLEObject Type="Embed" ProgID="ChemWindow.Document" ShapeID="_x0000_i1056" DrawAspect="Content" ObjectID="_1635927662" r:id="rId7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б)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57" type="#_x0000_t75" style="width:103.3pt;height:79.5pt" o:ole="">
            <v:imagedata r:id="rId23" o:title=""/>
          </v:shape>
          <o:OLEObject Type="Embed" ProgID="ChemWindow.Document" ShapeID="_x0000_i1057" DrawAspect="Content" ObjectID="_1635927663"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58" type="#_x0000_t75" style="width:92.05pt;height:73.25pt" o:ole="">
            <v:imagedata r:id="rId12" o:title=""/>
          </v:shape>
          <o:OLEObject Type="Embed" ProgID="ChemWindow.Document" ShapeID="_x0000_i1058" DrawAspect="Content" ObjectID="_1635927664"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9" type="#_x0000_t75" style="width:71.35pt;height:79.5pt" o:ole="">
            <v:imagedata r:id="rId14" o:title=""/>
          </v:shape>
          <o:OLEObject Type="Embed" ProgID="ChemWindow.Document" ShapeID="_x0000_i1059" DrawAspect="Content" ObjectID="_1635927665" r:id="rId7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0" type="#_x0000_t75" style="width:1in;height:84.5pt" o:ole="">
            <v:imagedata r:id="rId10" o:title=""/>
          </v:shape>
          <o:OLEObject Type="Embed" ProgID="ChemWindow.Document" ShapeID="_x0000_i1060" DrawAspect="Content" ObjectID="_1635927666" r:id="rId75"/>
        </w:object>
      </w: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rsidR="005F29AC" w:rsidRPr="005F29AC" w:rsidRDefault="005F29AC"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61" type="#_x0000_t75" style="width:58.25pt;height:94.55pt" o:ole="">
            <v:imagedata r:id="rId18" o:title=""/>
          </v:shape>
          <o:OLEObject Type="Embed" ProgID="ChemWindow.Document" ShapeID="_x0000_i1061" DrawAspect="Content" ObjectID="_1635927667" r:id="rId7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62" type="#_x0000_t75" style="width:92.05pt;height:73.25pt" o:ole="">
            <v:imagedata r:id="rId12" o:title=""/>
          </v:shape>
          <o:OLEObject Type="Embed" ProgID="ChemWindow.Document" ShapeID="_x0000_i1062" DrawAspect="Content" ObjectID="_1635927668"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63" type="#_x0000_t75" style="width:71.35pt;height:79.5pt" o:ole="">
            <v:imagedata r:id="rId14" o:title=""/>
          </v:shape>
          <o:OLEObject Type="Embed" ProgID="ChemWindow.Document" ShapeID="_x0000_i1063" DrawAspect="Content" ObjectID="_1635927669" r:id="rId7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4" type="#_x0000_t75" style="width:1in;height:84.5pt" o:ole="">
            <v:imagedata r:id="rId10" o:title=""/>
          </v:shape>
          <o:OLEObject Type="Embed" ProgID="ChemWindow.Document" ShapeID="_x0000_i1064" DrawAspect="Content" ObjectID="_1635927670" r:id="rId79"/>
        </w:objec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lastRenderedPageBreak/>
        <w:t>а</w:t>
      </w:r>
      <w:r w:rsidRPr="00B56E9F">
        <w:rPr>
          <w:rFonts w:ascii="Times New Roman" w:hAnsi="Times New Roman"/>
          <w:sz w:val="28"/>
          <w:szCs w:val="28"/>
        </w:rPr>
        <w:t>) аминоспиртов;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65" type="#_x0000_t75" style="width:58.25pt;height:94.55pt" o:ole="">
            <v:imagedata r:id="rId18" o:title=""/>
          </v:shape>
          <o:OLEObject Type="Embed" ProgID="ChemWindow.Document" ShapeID="_x0000_i1065" DrawAspect="Content" ObjectID="_1635927671" r:id="rId80"/>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66" type="#_x0000_t75" style="width:92.05pt;height:73.25pt" o:ole="">
            <v:imagedata r:id="rId12" o:title=""/>
          </v:shape>
          <o:OLEObject Type="Embed" ProgID="ChemWindow.Document" ShapeID="_x0000_i1066" DrawAspect="Content" ObjectID="_1635927672" r:id="rId8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67" type="#_x0000_t75" style="width:71.35pt;height:79.5pt" o:ole="">
            <v:imagedata r:id="rId14" o:title=""/>
          </v:shape>
          <o:OLEObject Type="Embed" ProgID="ChemWindow.Document" ShapeID="_x0000_i1067" DrawAspect="Content" ObjectID="_1635927673" r:id="rId82"/>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68" type="#_x0000_t75" style="width:1in;height:84.5pt" o:ole="">
            <v:imagedata r:id="rId10" o:title=""/>
          </v:shape>
          <o:OLEObject Type="Embed" ProgID="ChemWindow.Document" ShapeID="_x0000_i1068" DrawAspect="Content" ObjectID="_1635927674" r:id="rId83"/>
        </w:objec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843184" w:rsidRDefault="008D49C6" w:rsidP="00A850BC">
      <w:pPr>
        <w:spacing w:after="0"/>
        <w:rPr>
          <w:rFonts w:ascii="Times New Roman" w:eastAsia="Times New Roman" w:hAnsi="Times New Roman" w:cs="Times New Roman"/>
          <w:sz w:val="28"/>
          <w:szCs w:val="28"/>
        </w:rPr>
      </w:pP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69" type="#_x0000_t75" style="width:58.25pt;height:94.55pt" o:ole="">
            <v:imagedata r:id="rId18" o:title=""/>
          </v:shape>
          <o:OLEObject Type="Embed" ProgID="ChemWindow.Document" ShapeID="_x0000_i1069" DrawAspect="Content" ObjectID="_1635927675" r:id="rId84"/>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70" type="#_x0000_t75" style="width:92.05pt;height:73.25pt" o:ole="">
            <v:imagedata r:id="rId12" o:title=""/>
          </v:shape>
          <o:OLEObject Type="Embed" ProgID="ChemWindow.Document" ShapeID="_x0000_i1070" DrawAspect="Content" ObjectID="_1635927676"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71" type="#_x0000_t75" style="width:71.35pt;height:79.5pt" o:ole="">
            <v:imagedata r:id="rId14" o:title=""/>
          </v:shape>
          <o:OLEObject Type="Embed" ProgID="ChemWindow.Document" ShapeID="_x0000_i1071" DrawAspect="Content" ObjectID="_1635927677" r:id="rId8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72" type="#_x0000_t75" style="width:1in;height:84.5pt" o:ole="">
            <v:imagedata r:id="rId10" o:title=""/>
          </v:shape>
          <o:OLEObject Type="Embed" ProgID="ChemWindow.Document" ShapeID="_x0000_i1072" DrawAspect="Content" ObjectID="_1635927678" r:id="rId87"/>
        </w:object>
      </w:r>
    </w:p>
    <w:p w:rsidR="008D49C6" w:rsidRPr="00814D69" w:rsidRDefault="008D49C6"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rsidR="008D49C6" w:rsidRPr="008D49C6" w:rsidRDefault="008D49C6" w:rsidP="00A850BC">
      <w:pPr>
        <w:spacing w:after="0"/>
        <w:rPr>
          <w:rFonts w:ascii="Times New Roman" w:eastAsia="Times New Roman" w:hAnsi="Times New Roman" w:cs="Times New Roman"/>
          <w:sz w:val="24"/>
          <w:szCs w:val="20"/>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rsidR="008D49C6" w:rsidRPr="005F29AC" w:rsidRDefault="005F29AC" w:rsidP="001C302A">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Д) 15%</w:t>
      </w:r>
    </w:p>
    <w:p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двуцепочечная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rsidR="008D49C6" w:rsidRPr="008D49C6" w:rsidRDefault="008D49C6" w:rsidP="00A850BC">
      <w:pPr>
        <w:spacing w:after="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ДНК-лигазы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Перекрывающийся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Некодирующие последовательности ДНК</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rsidR="008D49C6" w:rsidRPr="00814D69" w:rsidRDefault="008D49C6" w:rsidP="00A850BC">
      <w:pPr>
        <w:pStyle w:val="ReportMain"/>
        <w:keepNext/>
        <w:suppressAutoHyphens/>
        <w:spacing w:line="276" w:lineRule="auto"/>
        <w:ind w:firstLine="709"/>
        <w:jc w:val="both"/>
        <w:outlineLvl w:val="1"/>
        <w:rPr>
          <w:b/>
          <w:sz w:val="28"/>
          <w:szCs w:val="28"/>
        </w:rPr>
      </w:pPr>
    </w:p>
    <w:p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необходимые условия для процесса транскрипции.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2.    неповрежденная</w:t>
      </w:r>
      <w:r w:rsidRPr="00F74196">
        <w:rPr>
          <w:rFonts w:ascii="Times New Roman" w:eastAsia="Times New Roman" w:hAnsi="Times New Roman" w:cs="Times New Roman"/>
          <w:sz w:val="28"/>
          <w:szCs w:val="28"/>
          <w:lang w:eastAsia="ru-RU"/>
        </w:rPr>
        <w:t xml:space="preserve"> нить ДНК.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азотистые основания.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lastRenderedPageBreak/>
        <w:t>А</w:t>
      </w:r>
      <w:r w:rsidRPr="00150F87">
        <w:rPr>
          <w:rFonts w:ascii="Times New Roman" w:hAnsi="Times New Roman"/>
          <w:sz w:val="28"/>
          <w:szCs w:val="28"/>
        </w:rPr>
        <w:t>) соединение РНК с белком в цитоплазме;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полинуклеотидная цепь, которая является инструкцией для сборки пептидной цепи на рибосоме;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т-РНК.</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rsidR="00F74196" w:rsidRPr="00814D69" w:rsidRDefault="00F74196" w:rsidP="00A850BC">
      <w:pPr>
        <w:pStyle w:val="ReportMain"/>
        <w:keepNext/>
        <w:suppressAutoHyphens/>
        <w:spacing w:line="276" w:lineRule="auto"/>
        <w:jc w:val="both"/>
        <w:outlineLvl w:val="1"/>
        <w:rPr>
          <w:b/>
          <w:sz w:val="28"/>
          <w:szCs w:val="28"/>
        </w:rPr>
      </w:pPr>
    </w:p>
    <w:p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72,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матричной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верны первые два варианта ответа.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Терминация осуществляется в результате: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все т РНК, несущие аминокислоту;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на большой субчастице рибосомы, где локализуется строящийся пептид,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rsidR="00F74196" w:rsidRPr="00F74196" w:rsidRDefault="00F74196" w:rsidP="00A850BC">
      <w:pPr>
        <w:spacing w:after="0"/>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Нуклеозид. Б. Азотистое основание. В.  Нуклеотид.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4"/>
        <w:tblW w:w="0" w:type="auto"/>
        <w:tblLook w:val="01E0" w:firstRow="1" w:lastRow="1" w:firstColumn="1" w:lastColumn="1" w:noHBand="0" w:noVBand="0"/>
      </w:tblPr>
      <w:tblGrid>
        <w:gridCol w:w="4787"/>
        <w:gridCol w:w="4787"/>
      </w:tblGrid>
      <w:tr w:rsidR="00F74196" w:rsidRPr="00F74196" w:rsidTr="00F74196">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rsidR="00F74196" w:rsidRPr="00F74196" w:rsidRDefault="00F74196" w:rsidP="00A850BC">
            <w:pPr>
              <w:autoSpaceDE w:val="0"/>
              <w:autoSpaceDN w:val="0"/>
              <w:adjustRightInd w:val="0"/>
              <w:spacing w:line="276" w:lineRule="auto"/>
              <w:rPr>
                <w:sz w:val="30"/>
                <w:szCs w:val="30"/>
                <w:lang w:val="en-US"/>
              </w:rPr>
            </w:pPr>
          </w:p>
        </w:tc>
      </w:tr>
    </w:tbl>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rsidR="00F74196" w:rsidRPr="00AE7D46" w:rsidRDefault="00F74196" w:rsidP="00A850BC">
      <w:pPr>
        <w:pStyle w:val="a6"/>
        <w:spacing w:before="0" w:after="0" w:line="276" w:lineRule="auto"/>
        <w:jc w:val="center"/>
        <w:rPr>
          <w:rFonts w:ascii="Times New Roman" w:hAnsi="Times New Roman"/>
          <w:b/>
          <w:sz w:val="28"/>
          <w:szCs w:val="28"/>
        </w:rPr>
      </w:pP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белка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а) вакуоли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включения.</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окислительные ферменты.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преобразование энергии АТФ в энергию органических соединений;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ядро и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ЭПС;</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кольцевые молекулы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rsid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rsidR="00F74196" w:rsidRPr="00AE7D46" w:rsidRDefault="00F74196" w:rsidP="00A850BC">
      <w:pPr>
        <w:pStyle w:val="ReportMain"/>
        <w:keepNext/>
        <w:suppressAutoHyphens/>
        <w:spacing w:line="276" w:lineRule="auto"/>
        <w:jc w:val="both"/>
        <w:outlineLvl w:val="1"/>
        <w:rPr>
          <w:b/>
          <w:sz w:val="28"/>
          <w:szCs w:val="28"/>
        </w:rPr>
      </w:pPr>
    </w:p>
    <w:p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2) Ф.Жакоб и Бреннер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М.Уилкинсон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rsid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rsidR="00A71D81" w:rsidRP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lastRenderedPageBreak/>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комплементарность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2) дезоксирибонуклеотиды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молекулы АТФ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3) дисперсно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комплементарно</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lastRenderedPageBreak/>
        <w:t xml:space="preserve">4) ни одна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29 Трансляция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rsidR="00F74196" w:rsidRPr="00AE7D46" w:rsidRDefault="00F74196" w:rsidP="00A850BC">
      <w:pPr>
        <w:pStyle w:val="ReportMain"/>
        <w:keepNext/>
        <w:suppressAutoHyphens/>
        <w:spacing w:line="276" w:lineRule="auto"/>
        <w:jc w:val="both"/>
        <w:outlineLvl w:val="1"/>
        <w:rPr>
          <w:b/>
          <w:sz w:val="28"/>
          <w:szCs w:val="28"/>
        </w:rPr>
      </w:pPr>
    </w:p>
    <w:p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lastRenderedPageBreak/>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lastRenderedPageBreak/>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этого процесса лежит: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3B3B1F"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w:t>
      </w:r>
      <w:r w:rsidRPr="003B3B1F">
        <w:rPr>
          <w:rFonts w:ascii="Times New Roman" w:eastAsia="Times New Roman" w:hAnsi="Times New Roman" w:cs="Times New Roman"/>
          <w:snapToGrid w:val="0"/>
          <w:sz w:val="28"/>
          <w:szCs w:val="28"/>
          <w:lang w:eastAsia="ru-RU"/>
        </w:rPr>
        <w:lastRenderedPageBreak/>
        <w:t xml:space="preserve">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lastRenderedPageBreak/>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lastRenderedPageBreak/>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rsidR="001A363C" w:rsidRPr="001A363C" w:rsidRDefault="001A363C"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7 Структуры белка.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Растворимость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12 Методика проведения биохимической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Особенность действия фосфорорганических соединений на фермент холинэcтеразу.</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rsidR="00CB401D" w:rsidRPr="00CB401D" w:rsidRDefault="00CB401D" w:rsidP="001C302A">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rsidR="00CB401D" w:rsidRPr="00CB401D" w:rsidRDefault="00CB401D" w:rsidP="001C302A">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rsidR="00CB401D" w:rsidRPr="00CB401D" w:rsidRDefault="00CB401D" w:rsidP="001C302A">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rsidR="00CB401D" w:rsidRPr="00CB401D" w:rsidRDefault="00CB401D" w:rsidP="001C302A">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rsidR="00CB401D" w:rsidRPr="00CB401D" w:rsidRDefault="00CB401D" w:rsidP="001C302A">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rsidR="00CB401D" w:rsidRPr="00CB401D" w:rsidRDefault="00CB401D" w:rsidP="001C302A">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w:t>
      </w:r>
      <w:r w:rsidRPr="00CB401D">
        <w:rPr>
          <w:rFonts w:ascii="Times New Roman CYR" w:eastAsia="Times New Roman" w:hAnsi="Times New Roman CYR" w:cs="Times New Roman CYR"/>
          <w:sz w:val="28"/>
          <w:szCs w:val="28"/>
          <w:lang w:eastAsia="ru-RU"/>
        </w:rPr>
        <w:lastRenderedPageBreak/>
        <w:t xml:space="preserve">значение? Что происходит с водородом (электроном) в цепи биологического окисления? </w:t>
      </w:r>
    </w:p>
    <w:p w:rsidR="00CB401D" w:rsidRPr="00CB401D" w:rsidRDefault="00CB401D" w:rsidP="001C302A">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rsidR="00CB401D" w:rsidRPr="00CB401D" w:rsidRDefault="00CB401D" w:rsidP="001C302A">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rsidR="00CB401D" w:rsidRPr="00CB401D" w:rsidRDefault="00CB401D" w:rsidP="001C302A">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rsidR="00CB401D" w:rsidRDefault="00CB401D" w:rsidP="004B5E2A">
      <w:pPr>
        <w:spacing w:after="0"/>
        <w:rPr>
          <w:rFonts w:ascii="Times New Roman" w:hAnsi="Times New Roman" w:cs="Times New Roman"/>
          <w:b/>
          <w:sz w:val="28"/>
          <w:szCs w:val="28"/>
        </w:rPr>
      </w:pPr>
    </w:p>
    <w:p w:rsidR="001A363C" w:rsidRDefault="001A363C" w:rsidP="006168EA">
      <w:pPr>
        <w:spacing w:after="0"/>
        <w:ind w:firstLine="68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Дайте определение и проведите классификацию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rsidR="00CB401D" w:rsidRPr="00CB401D" w:rsidRDefault="00CB401D" w:rsidP="001C302A">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rsidR="008F696D" w:rsidRPr="00CB401D" w:rsidRDefault="008F696D" w:rsidP="004B5E2A">
      <w:pPr>
        <w:spacing w:after="0"/>
        <w:ind w:firstLine="426"/>
        <w:rPr>
          <w:rFonts w:ascii="Times New Roman" w:hAnsi="Times New Roman" w:cs="Times New Roman"/>
          <w:sz w:val="28"/>
          <w:szCs w:val="28"/>
        </w:rPr>
      </w:pPr>
    </w:p>
    <w:p w:rsid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w:t>
      </w:r>
      <w:r w:rsidRPr="00CB401D">
        <w:rPr>
          <w:rFonts w:ascii="Times New Roman CYR" w:eastAsia="Times New Roman" w:hAnsi="Times New Roman CYR" w:cs="Times New Roman CYR"/>
          <w:sz w:val="28"/>
          <w:szCs w:val="28"/>
          <w:lang w:eastAsia="ru-RU"/>
        </w:rPr>
        <w:lastRenderedPageBreak/>
        <w:t xml:space="preserve">Напишите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дезаминирование глутаминовой кислоты.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Дайте определение понятий: восстановительное аминирование, непрямое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виде каких соединений он</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rsidR="00CB401D" w:rsidRPr="00CB401D" w:rsidRDefault="00CB401D" w:rsidP="004B5E2A">
      <w:pPr>
        <w:spacing w:after="0"/>
        <w:jc w:val="both"/>
        <w:rPr>
          <w:rFonts w:ascii="Times New Roman" w:eastAsia="Times New Roman" w:hAnsi="Times New Roman" w:cs="Times New Roman"/>
          <w:sz w:val="28"/>
          <w:szCs w:val="28"/>
          <w:lang w:eastAsia="ru-RU"/>
        </w:rPr>
      </w:pPr>
    </w:p>
    <w:p w:rsidR="001A363C" w:rsidRP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rsidR="003B3B1F" w:rsidRDefault="003B3B1F" w:rsidP="004B5E2A">
      <w:pPr>
        <w:pStyle w:val="ReportMain"/>
        <w:keepNext/>
        <w:suppressAutoHyphens/>
        <w:spacing w:line="276" w:lineRule="auto"/>
        <w:ind w:firstLine="709"/>
        <w:jc w:val="both"/>
        <w:outlineLvl w:val="1"/>
        <w:rPr>
          <w:b/>
          <w:sz w:val="28"/>
          <w:szCs w:val="28"/>
        </w:rPr>
      </w:pPr>
    </w:p>
    <w:p w:rsidR="00CB401D" w:rsidRPr="00CB401D" w:rsidRDefault="00CB401D" w:rsidP="001C302A">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rsidR="00CB401D" w:rsidRDefault="00CB401D" w:rsidP="004B5E2A">
      <w:pPr>
        <w:pStyle w:val="ReportMain"/>
        <w:keepNext/>
        <w:suppressAutoHyphens/>
        <w:spacing w:line="276" w:lineRule="auto"/>
        <w:ind w:left="720"/>
        <w:jc w:val="both"/>
        <w:outlineLvl w:val="1"/>
        <w:rPr>
          <w:b/>
          <w:sz w:val="28"/>
          <w:szCs w:val="28"/>
        </w:rPr>
      </w:pPr>
    </w:p>
    <w:p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t>Разделы дисциплины, изучаемые в 4 семестре</w:t>
      </w: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rsidR="009D1934" w:rsidRPr="009D1934" w:rsidRDefault="009D1934" w:rsidP="001C302A">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rsidR="00CB401D"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rsidR="009D1934" w:rsidRDefault="009D1934" w:rsidP="004B5E2A">
      <w:pPr>
        <w:pStyle w:val="ReportMain"/>
        <w:keepNext/>
        <w:suppressAutoHyphens/>
        <w:spacing w:line="276" w:lineRule="auto"/>
        <w:ind w:left="720"/>
        <w:jc w:val="both"/>
        <w:outlineLvl w:val="1"/>
        <w:rPr>
          <w:b/>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rsidR="009D1934" w:rsidRDefault="009D1934" w:rsidP="004B5E2A">
      <w:pPr>
        <w:pStyle w:val="ReportMain"/>
        <w:keepNext/>
        <w:suppressAutoHyphens/>
        <w:spacing w:line="276" w:lineRule="auto"/>
        <w:ind w:firstLine="709"/>
        <w:jc w:val="both"/>
        <w:outlineLvl w:val="1"/>
        <w:rPr>
          <w:b/>
          <w:sz w:val="28"/>
          <w:szCs w:val="28"/>
        </w:rPr>
      </w:pPr>
    </w:p>
    <w:p w:rsidR="009D1934"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rsid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rsidR="00CB401D"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rsidR="00CB401D" w:rsidRDefault="00CB401D" w:rsidP="006168EA">
      <w:pPr>
        <w:pStyle w:val="ReportMain"/>
        <w:spacing w:line="276" w:lineRule="auto"/>
        <w:ind w:firstLine="709"/>
        <w:jc w:val="both"/>
        <w:outlineLvl w:val="1"/>
        <w:rPr>
          <w:b/>
          <w:sz w:val="28"/>
          <w:szCs w:val="28"/>
        </w:rPr>
      </w:pPr>
    </w:p>
    <w:p w:rsidR="00CB401D" w:rsidRDefault="00CB401D" w:rsidP="006168EA">
      <w:pPr>
        <w:pStyle w:val="ReportMain"/>
        <w:spacing w:line="276" w:lineRule="auto"/>
        <w:ind w:firstLine="709"/>
        <w:jc w:val="both"/>
        <w:outlineLvl w:val="1"/>
        <w:rPr>
          <w:b/>
          <w:sz w:val="28"/>
          <w:szCs w:val="28"/>
        </w:rPr>
      </w:pPr>
      <w:r>
        <w:rPr>
          <w:b/>
          <w:sz w:val="28"/>
          <w:szCs w:val="28"/>
        </w:rPr>
        <w:t>Раздел 3 Структура и функции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и физико – химические свойства нуклеиновых кислот (1, II, III- структуры).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Репликация ДНК. Основные этапы. Роль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нуклеотидов. Пуриновые и примидиновые азотистые основания.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Правила Чаргаффа. Полинуклеотиды.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Гетерогенность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lastRenderedPageBreak/>
        <w:t xml:space="preserve">Структура и функции транспортной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Особенности строения и роль матричной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Структура и функции рибосомной РНК и рибосом.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rsid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Поток информации в клетке. Структура ДНК</w:t>
      </w:r>
    </w:p>
    <w:p w:rsidR="009D1934" w:rsidRDefault="009D1934" w:rsidP="004B5E2A">
      <w:pPr>
        <w:pStyle w:val="ReportMain"/>
        <w:keepNext/>
        <w:suppressAutoHyphens/>
        <w:spacing w:line="276" w:lineRule="auto"/>
        <w:ind w:left="720"/>
        <w:jc w:val="both"/>
        <w:outlineLvl w:val="1"/>
        <w:rPr>
          <w:sz w:val="28"/>
          <w:szCs w:val="28"/>
        </w:rPr>
      </w:pPr>
    </w:p>
    <w:p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rsidR="009D1934" w:rsidRPr="009D1934" w:rsidRDefault="009D1934" w:rsidP="001C302A">
      <w:pPr>
        <w:pStyle w:val="a3"/>
        <w:numPr>
          <w:ilvl w:val="0"/>
          <w:numId w:val="127"/>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rsidR="009D1934" w:rsidRDefault="009D1934" w:rsidP="004B5E2A">
      <w:pPr>
        <w:spacing w:after="0"/>
        <w:ind w:left="120"/>
        <w:jc w:val="both"/>
        <w:rPr>
          <w:rFonts w:ascii="Times New Roman" w:eastAsia="Times New Roman" w:hAnsi="Times New Roman" w:cs="Times New Roman"/>
          <w:sz w:val="28"/>
          <w:szCs w:val="28"/>
        </w:rPr>
      </w:pPr>
    </w:p>
    <w:p w:rsidR="00CB401D" w:rsidRDefault="00CB401D" w:rsidP="006168EA">
      <w:pPr>
        <w:spacing w:after="0"/>
        <w:ind w:left="120" w:firstLine="24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rsidR="00F26F33"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rsidR="009D1934" w:rsidRPr="009D1934" w:rsidRDefault="009D1934" w:rsidP="004B5E2A">
      <w:pPr>
        <w:pStyle w:val="a3"/>
        <w:spacing w:after="0"/>
        <w:ind w:left="840"/>
        <w:jc w:val="both"/>
        <w:rPr>
          <w:rFonts w:ascii="Times New Roman" w:eastAsia="Times New Roman" w:hAnsi="Times New Roman" w:cs="Times New Roman"/>
          <w:sz w:val="28"/>
          <w:szCs w:val="28"/>
          <w:lang w:eastAsia="ru-RU"/>
        </w:rPr>
      </w:pPr>
    </w:p>
    <w:p w:rsidR="00CB401D" w:rsidRDefault="00CB401D" w:rsidP="004B5E2A">
      <w:pPr>
        <w:pStyle w:val="ReportMain"/>
        <w:keepNext/>
        <w:suppressAutoHyphens/>
        <w:spacing w:line="276" w:lineRule="auto"/>
        <w:ind w:left="709"/>
        <w:jc w:val="both"/>
        <w:outlineLvl w:val="1"/>
        <w:rPr>
          <w:b/>
          <w:sz w:val="28"/>
          <w:szCs w:val="28"/>
        </w:rPr>
      </w:pPr>
      <w:r>
        <w:rPr>
          <w:b/>
          <w:sz w:val="28"/>
          <w:szCs w:val="28"/>
        </w:rPr>
        <w:lastRenderedPageBreak/>
        <w:t xml:space="preserve">Раздел 6. Гены. Геном Перестройка генов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rsidR="00CB401D"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rsidR="00CB401D" w:rsidRPr="00CB401D" w:rsidRDefault="00CB401D" w:rsidP="001C302A">
      <w:pPr>
        <w:pStyle w:val="ReportMain"/>
        <w:keepNext/>
        <w:numPr>
          <w:ilvl w:val="0"/>
          <w:numId w:val="129"/>
        </w:numPr>
        <w:suppressAutoHyphens/>
        <w:spacing w:line="276" w:lineRule="auto"/>
        <w:outlineLvl w:val="1"/>
        <w:rPr>
          <w:sz w:val="28"/>
          <w:szCs w:val="28"/>
        </w:rPr>
      </w:pPr>
      <w:r w:rsidRPr="00CB401D">
        <w:rPr>
          <w:sz w:val="28"/>
          <w:szCs w:val="28"/>
        </w:rPr>
        <w:t>Понятие ген, геном. Генетический код и его свойства.</w:t>
      </w:r>
    </w:p>
    <w:p w:rsidR="00CB401D" w:rsidRDefault="00CB401D" w:rsidP="004B5E2A">
      <w:pPr>
        <w:pStyle w:val="ReportMain"/>
        <w:keepNext/>
        <w:suppressAutoHyphens/>
        <w:spacing w:line="276" w:lineRule="auto"/>
        <w:ind w:left="709"/>
        <w:jc w:val="both"/>
        <w:outlineLvl w:val="1"/>
        <w:rPr>
          <w:b/>
          <w:sz w:val="28"/>
          <w:szCs w:val="28"/>
        </w:rPr>
      </w:pPr>
    </w:p>
    <w:p w:rsidR="00CB401D" w:rsidRDefault="00CB401D" w:rsidP="006168EA">
      <w:pPr>
        <w:pStyle w:val="a6"/>
        <w:spacing w:before="0" w:after="0" w:line="276" w:lineRule="auto"/>
        <w:ind w:firstLine="360"/>
        <w:rPr>
          <w:rFonts w:ascii="Times New Roman" w:hAnsi="Times New Roman"/>
          <w:b/>
          <w:sz w:val="28"/>
          <w:szCs w:val="28"/>
        </w:rPr>
      </w:pPr>
      <w:r>
        <w:rPr>
          <w:rFonts w:ascii="Times New Roman" w:hAnsi="Times New Roman"/>
          <w:b/>
          <w:sz w:val="28"/>
          <w:szCs w:val="28"/>
        </w:rPr>
        <w:t>Раздел 7. Структура и функции рибосом</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Функциональные участки А и Р. Полисомы.</w:t>
      </w:r>
      <w:r w:rsidRPr="009D1934">
        <w:rPr>
          <w:rFonts w:ascii="Times New Roman" w:eastAsia="Calibri" w:hAnsi="Times New Roman"/>
          <w:color w:val="000000"/>
          <w:sz w:val="28"/>
          <w:szCs w:val="28"/>
          <w:lang w:eastAsia="en-US"/>
        </w:rPr>
        <w:t xml:space="preserve">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rsidR="009D1934"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rsidR="00A15421" w:rsidRDefault="00A15421" w:rsidP="004B5E2A">
      <w:pPr>
        <w:pStyle w:val="a6"/>
        <w:spacing w:before="0" w:after="0" w:line="276" w:lineRule="auto"/>
        <w:ind w:left="720"/>
        <w:rPr>
          <w:rFonts w:ascii="Times New Roman" w:hAnsi="Times New Roman"/>
          <w:b/>
          <w:sz w:val="28"/>
          <w:szCs w:val="28"/>
        </w:rPr>
      </w:pPr>
    </w:p>
    <w:p w:rsidR="00CB401D" w:rsidRDefault="00CB401D" w:rsidP="006168EA">
      <w:pPr>
        <w:pStyle w:val="a6"/>
        <w:spacing w:before="0" w:after="0" w:line="276" w:lineRule="auto"/>
        <w:ind w:firstLine="360"/>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rsidR="00CB401D" w:rsidRDefault="00A15421" w:rsidP="001C302A">
      <w:pPr>
        <w:pStyle w:val="a3"/>
        <w:numPr>
          <w:ilvl w:val="0"/>
          <w:numId w:val="132"/>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rsidR="00A15421" w:rsidRP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rsidR="006168EA" w:rsidRDefault="006168EA" w:rsidP="004B5E2A">
      <w:pPr>
        <w:spacing w:after="0"/>
        <w:rPr>
          <w:rFonts w:ascii="Times New Roman" w:eastAsia="Times New Roman" w:hAnsi="Times New Roman" w:cs="Times New Roman"/>
          <w:sz w:val="28"/>
          <w:szCs w:val="28"/>
        </w:rPr>
      </w:pPr>
    </w:p>
    <w:p w:rsidR="006168EA" w:rsidRDefault="006168EA" w:rsidP="004B5E2A">
      <w:pPr>
        <w:spacing w:after="0"/>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B</w:t>
      </w:r>
    </w:p>
    <w:p w:rsidR="007F7D62"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rsidR="002D305A" w:rsidRDefault="002D305A" w:rsidP="002D305A">
      <w:pPr>
        <w:spacing w:after="0"/>
        <w:ind w:firstLine="709"/>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rsidR="002D305A" w:rsidRPr="002D305A" w:rsidRDefault="002D305A" w:rsidP="002D305A">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1 Помещают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  К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  Проделывают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rsidR="002D305A" w:rsidRPr="002D305A" w:rsidRDefault="002D305A" w:rsidP="001C302A">
      <w:pPr>
        <w:widowControl w:val="0"/>
        <w:numPr>
          <w:ilvl w:val="0"/>
          <w:numId w:val="136"/>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rsidR="002D305A" w:rsidRPr="002D305A" w:rsidRDefault="002D305A" w:rsidP="001C302A">
      <w:pPr>
        <w:widowControl w:val="0"/>
        <w:numPr>
          <w:ilvl w:val="0"/>
          <w:numId w:val="136"/>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lastRenderedPageBreak/>
        <w:t>Опыт 3 Ксантопротеиновая реакция</w:t>
      </w:r>
      <w:r w:rsidRPr="002D305A">
        <w:rPr>
          <w:rFonts w:ascii="Times New Roman" w:eastAsia="Times New Roman" w:hAnsi="Times New Roman" w:cs="Times New Roman"/>
          <w:sz w:val="28"/>
          <w:szCs w:val="28"/>
          <w:lang w:eastAsia="ru-RU"/>
        </w:rPr>
        <w:t>.</w:t>
      </w:r>
    </w:p>
    <w:p w:rsidR="002D305A" w:rsidRPr="002D305A" w:rsidRDefault="002D305A" w:rsidP="002D305A">
      <w:pPr>
        <w:spacing w:after="0"/>
        <w:ind w:firstLine="709"/>
        <w:jc w:val="center"/>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окрашивания, которое связано с образованием натриевой соли полученных нитросоединений. </w:t>
      </w:r>
    </w:p>
    <w:p w:rsidR="002D305A" w:rsidRP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rsidR="002D305A" w:rsidRPr="002D305A" w:rsidRDefault="002D305A" w:rsidP="002D305A">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rsidR="002D305A" w:rsidRPr="002D305A" w:rsidRDefault="002D305A" w:rsidP="002D305A">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rsid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α-нафтолом, образует окрашенное соединение красного цвета.</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α-нафтола и по каплям (всего 1-5 капель) 2%-ного раствора гипобромита натрия. Жидкость в пробирке приобретает красный цвет.</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rsidR="002D305A" w:rsidRPr="002D305A" w:rsidRDefault="002D305A" w:rsidP="002D305A">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1"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1"/>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В,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структурной организация хроматина. Октамер гистонов в составе нуклеосомы. Линкер и линкерные гистоны. </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2" w:name="_Toc17373014"/>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w:t>
      </w:r>
      <w:r w:rsidR="003627B9">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2"/>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Прямой нерепликативный и репликативный механизмы транспозиций. Резольваза и ее функции при репликативной транспозиции. ДНК-транспозоны у эукариот. Двухкомпонентная система ДНК-транспозонов: автономный и дефектный транспозоны. Транспозоны кукурузы и дрозофилы. Влияние транспозонов на активность генов.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rsidR="002C0FDB" w:rsidRPr="002C0FDB" w:rsidRDefault="003627B9" w:rsidP="002C0FDB">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lastRenderedPageBreak/>
        <w:t xml:space="preserve">В.3 Типовые задачи </w:t>
      </w:r>
      <w:r w:rsidR="002C0FDB" w:rsidRPr="002C0FDB">
        <w:rPr>
          <w:rFonts w:ascii="Times New Roman" w:eastAsia="Times New Roman" w:hAnsi="Times New Roman" w:cs="Times New Roman"/>
          <w:b/>
          <w:bCs/>
          <w:sz w:val="28"/>
          <w:szCs w:val="28"/>
          <w:lang w:eastAsia="ru-RU"/>
        </w:rPr>
        <w:t>по биохимии</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w:t>
      </w:r>
      <w:r w:rsidRPr="002C0FDB">
        <w:rPr>
          <w:rFonts w:ascii="Times New Roman" w:eastAsia="Times New Roman" w:hAnsi="Times New Roman" w:cs="Times New Roman"/>
          <w:sz w:val="28"/>
          <w:szCs w:val="28"/>
          <w:lang w:eastAsia="ru-RU"/>
        </w:rPr>
        <w:t xml:space="preserve"> На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2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v:shape id="_x0000_i1073" type="#_x0000_t75" style="width:239.15pt;height:177.8pt" o:ole="">
            <v:imagedata r:id="rId88" o:title=""/>
          </v:shape>
          <o:OLEObject Type="Embed" ProgID="ACD.ChemSketch.20" ShapeID="_x0000_i1073" DrawAspect="Content" ObjectID="_1635927679" r:id="rId89"/>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3 Напишите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rsidR="002C0FDB" w:rsidRPr="002C0FDB" w:rsidRDefault="002C0FDB" w:rsidP="002C0FDB">
      <w:pPr>
        <w:spacing w:after="0" w:line="360" w:lineRule="auto"/>
        <w:jc w:val="both"/>
        <w:rPr>
          <w:rFonts w:ascii="Times New Roman" w:eastAsia="Times New Roman" w:hAnsi="Times New Roman" w:cs="Times New Roman"/>
          <w:sz w:val="28"/>
          <w:szCs w:val="28"/>
          <w:highlight w:val="yellow"/>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4 </w:t>
      </w:r>
      <w:r w:rsidRPr="002C0FDB">
        <w:rPr>
          <w:rFonts w:ascii="Times New Roman" w:eastAsia="Times New Roman" w:hAnsi="Times New Roman" w:cs="Times New Roman"/>
          <w:sz w:val="28"/>
          <w:szCs w:val="28"/>
          <w:lang w:eastAsia="ru-RU"/>
        </w:rPr>
        <w:t>При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6 </w:t>
      </w:r>
      <w:r w:rsidRPr="002C0FDB">
        <w:rPr>
          <w:rFonts w:ascii="Times New Roman" w:eastAsia="Times New Roman" w:hAnsi="Times New Roman" w:cs="Times New Roman"/>
          <w:sz w:val="28"/>
          <w:szCs w:val="28"/>
          <w:lang w:eastAsia="ru-RU"/>
        </w:rPr>
        <w:t xml:space="preserve"> Подсчитайте количество пептидов, которые могут быть получены: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Какие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v:shape id="_x0000_i1074" type="#_x0000_t75" style="width:296.15pt;height:152.15pt" o:ole="">
            <v:imagedata r:id="rId90" o:title=""/>
          </v:shape>
          <o:OLEObject Type="Embed" ProgID="ACD.ChemSketch.20" ShapeID="_x0000_i1074" DrawAspect="Content" ObjectID="_1635927680" r:id="rId91"/>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r w:rsidRPr="002C0FDB">
        <w:rPr>
          <w:rFonts w:ascii="Times New Roman" w:eastAsia="Times New Roman" w:hAnsi="Times New Roman" w:cs="Times New Roman"/>
          <w:sz w:val="28"/>
          <w:szCs w:val="28"/>
          <w:lang w:eastAsia="ru-RU"/>
        </w:rPr>
        <w:t xml:space="preserve"> Какие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r w:rsidRPr="002C0FDB">
        <w:rPr>
          <w:rFonts w:ascii="Times New Roman" w:eastAsia="Times New Roman" w:hAnsi="Times New Roman" w:cs="Times New Roman"/>
          <w:sz w:val="28"/>
          <w:szCs w:val="28"/>
          <w:lang w:eastAsia="ru-RU"/>
        </w:rPr>
        <w:t xml:space="preserve"> Напишите схему полного кислотного гидролиза «вкусного пептида», имеющего следующее строение (аминокислоты изобразите трехбуквенно):</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10 Какие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-орнитина. Напишите уравнение этой ферментативной реакции, изобразив вещества структурными формулами, если в ходе нее также образуется путресцин.</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r w:rsidRPr="002C0FDB">
        <w:rPr>
          <w:rFonts w:ascii="Times New Roman" w:eastAsia="Times New Roman" w:hAnsi="Times New Roman" w:cs="Times New Roman"/>
          <w:sz w:val="28"/>
          <w:szCs w:val="28"/>
          <w:lang w:eastAsia="ru-RU"/>
        </w:rPr>
        <w:t xml:space="preserve"> Напишите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r w:rsidRPr="002C0FDB">
        <w:rPr>
          <w:rFonts w:ascii="Times New Roman" w:eastAsia="Times New Roman" w:hAnsi="Times New Roman" w:cs="Times New Roman"/>
          <w:sz w:val="28"/>
          <w:szCs w:val="28"/>
          <w:lang w:eastAsia="ru-RU"/>
        </w:rPr>
        <w:t xml:space="preserve"> 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v:shape id="_x0000_i1075" type="#_x0000_t75" style="width:157.75pt;height:95.8pt" o:ole="">
            <v:imagedata r:id="rId92" o:title=""/>
          </v:shape>
          <o:OLEObject Type="Embed" ProgID="ACD.ChemSketch.20" ShapeID="_x0000_i1075" DrawAspect="Content" ObjectID="_1635927681" r:id="rId93"/>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v:shape id="_x0000_i1076" type="#_x0000_t75" style="width:242.9pt;height:88.3pt" o:ole="">
            <v:imagedata r:id="rId94" o:title=""/>
          </v:shape>
          <o:OLEObject Type="Embed" ProgID="ACD.ChemSketch.20" ShapeID="_x0000_i1076" DrawAspect="Content" ObjectID="_1635927682" r:id="rId95"/>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Осуществите превращения, приведенные ниже. Напишите уравнения соответствующих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v:shape id="_x0000_i1077" type="#_x0000_t75" style="width:277.35pt;height:179.05pt" o:ole="">
            <v:imagedata r:id="rId96" o:title=""/>
          </v:shape>
          <o:OLEObject Type="Embed" ProgID="ACD.ChemSketch.20" ShapeID="_x0000_i1077" DrawAspect="Content" ObjectID="_1635927683" r:id="rId97"/>
        </w:objec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rsidR="002C0FDB" w:rsidRPr="002C0FDB" w:rsidRDefault="002C0FDB" w:rsidP="002C0FDB">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r w:rsidRPr="002C0FDB">
        <w:rPr>
          <w:rFonts w:ascii="Times New Roman" w:eastAsia="Times New Roman" w:hAnsi="Times New Roman" w:cs="Times New Roman"/>
          <w:sz w:val="28"/>
          <w:szCs w:val="28"/>
          <w:lang w:eastAsia="ru-RU"/>
        </w:rPr>
        <w:t xml:space="preserve"> При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19 </w:t>
      </w:r>
      <w:r w:rsidRPr="002C0FDB">
        <w:rPr>
          <w:rFonts w:ascii="Times New Roman" w:eastAsia="Times New Roman" w:hAnsi="Times New Roman" w:cs="Times New Roman"/>
          <w:sz w:val="28"/>
          <w:szCs w:val="28"/>
          <w:lang w:eastAsia="ru-RU"/>
        </w:rPr>
        <w:t xml:space="preserve">Один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 А с щавелевоуксусной кислотой (оксалоацетатом) с образованием лимонной кислоты (цитрата):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lastRenderedPageBreak/>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r w:rsidRPr="002C0FDB">
        <w:rPr>
          <w:rFonts w:ascii="Times New Roman" w:eastAsia="Times New Roman" w:hAnsi="Times New Roman" w:cs="Times New Roman"/>
          <w:sz w:val="28"/>
          <w:szCs w:val="28"/>
          <w:lang w:eastAsia="ru-RU"/>
        </w:rPr>
        <w:t xml:space="preserve"> Напишите уравнения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r w:rsidRPr="002C0FDB">
        <w:rPr>
          <w:rFonts w:ascii="Times New Roman" w:eastAsia="Times New Roman" w:hAnsi="Times New Roman" w:cs="Times New Roman"/>
          <w:sz w:val="28"/>
          <w:szCs w:val="28"/>
          <w:lang w:eastAsia="ru-RU"/>
        </w:rPr>
        <w:t xml:space="preserve"> Напишите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Для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v:shape id="_x0000_i1078" type="#_x0000_t75" style="width:344.95pt;height:78.25pt" o:ole="">
            <v:imagedata r:id="rId98" o:title=""/>
          </v:shape>
          <o:OLEObject Type="Embed" ProgID="ACD.ChemSketch.20" ShapeID="_x0000_i1078" DrawAspect="Content" ObjectID="_1635927684" r:id="rId99"/>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val="uk-UA"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Напишите уравнение реакции полного гидролиза рутина (в кислой среде). Охарактеризуйте биологическую роль витаминов Р.</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r w:rsidRPr="002C0FDB">
        <w:rPr>
          <w:rFonts w:ascii="Times New Roman" w:eastAsia="Times New Roman" w:hAnsi="Times New Roman" w:cs="Times New Roman"/>
          <w:sz w:val="28"/>
          <w:szCs w:val="28"/>
          <w:lang w:eastAsia="ru-RU"/>
        </w:rPr>
        <w:t xml:space="preserve"> Охарактеризуйте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rsidR="00956B8A" w:rsidRPr="00872944" w:rsidRDefault="00956B8A" w:rsidP="00956B8A">
      <w:pPr>
        <w:spacing w:after="0" w:line="360" w:lineRule="auto"/>
        <w:rPr>
          <w:rFonts w:ascii="Times New Roman" w:eastAsia="Times New Roman" w:hAnsi="Times New Roman" w:cs="Times New Roman"/>
          <w:sz w:val="28"/>
          <w:szCs w:val="28"/>
        </w:rPr>
      </w:pPr>
    </w:p>
    <w:p w:rsidR="003627B9" w:rsidRDefault="003627B9" w:rsidP="00872944">
      <w:pPr>
        <w:spacing w:after="0" w:line="360" w:lineRule="auto"/>
        <w:jc w:val="center"/>
        <w:rPr>
          <w:rFonts w:ascii="Times New Roman" w:eastAsia="Times New Roman" w:hAnsi="Times New Roman" w:cs="Times New Roman"/>
          <w:b/>
          <w:sz w:val="28"/>
          <w:szCs w:val="28"/>
        </w:rPr>
      </w:pPr>
    </w:p>
    <w:p w:rsidR="003627B9" w:rsidRDefault="003627B9" w:rsidP="003627B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 С</w:t>
      </w:r>
    </w:p>
    <w:p w:rsidR="003627B9" w:rsidRDefault="003627B9" w:rsidP="003627B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rsidR="003627B9" w:rsidRPr="003627B9" w:rsidRDefault="003627B9" w:rsidP="003627B9">
      <w:pPr>
        <w:keepNext/>
        <w:ind w:firstLine="720"/>
        <w:outlineLvl w:val="0"/>
        <w:rPr>
          <w:rFonts w:ascii="Times New Roman" w:hAnsi="Times New Roman" w:cs="Times New Roman"/>
          <w:b/>
          <w:sz w:val="28"/>
          <w:szCs w:val="28"/>
        </w:rPr>
      </w:pPr>
      <w:bookmarkStart w:id="3" w:name="_Toc16769576"/>
      <w:r w:rsidRPr="003627B9">
        <w:rPr>
          <w:rFonts w:ascii="Times New Roman" w:hAnsi="Times New Roman" w:cs="Times New Roman"/>
          <w:b/>
          <w:sz w:val="28"/>
          <w:szCs w:val="28"/>
        </w:rPr>
        <w:t>Жиры</w:t>
      </w:r>
      <w:bookmarkEnd w:id="3"/>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   Напишите схемы образований триглицеридов кислот:</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при нагревании с водой: а) ангидрида α, α-диметилянтарной кислоты; б) ангидрида α, β-диметилглутаровой  кислоты .Назовите образующиеся соединения по заместительной номенклатуре.     </w:t>
      </w:r>
    </w:p>
    <w:p w:rsidR="00980B5C" w:rsidRDefault="00980B5C" w:rsidP="003627B9">
      <w:pPr>
        <w:keepNext/>
        <w:ind w:firstLine="851"/>
        <w:outlineLvl w:val="0"/>
        <w:rPr>
          <w:rFonts w:ascii="Times New Roman" w:hAnsi="Times New Roman" w:cs="Times New Roman"/>
          <w:b/>
          <w:sz w:val="28"/>
          <w:szCs w:val="28"/>
        </w:rPr>
      </w:pPr>
      <w:bookmarkStart w:id="4" w:name="_Toc16769577"/>
    </w:p>
    <w:p w:rsidR="003627B9" w:rsidRPr="003627B9" w:rsidRDefault="003627B9" w:rsidP="003627B9">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4"/>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Назовите кислоты. Как реагируют альдозы и кетозы с окислителями при нагревании в щелочной </w:t>
      </w:r>
      <w:r w:rsidRPr="003627B9">
        <w:rPr>
          <w:rFonts w:ascii="Times New Roman" w:hAnsi="Times New Roman" w:cs="Times New Roman"/>
          <w:sz w:val="28"/>
          <w:szCs w:val="28"/>
        </w:rPr>
        <w:lastRenderedPageBreak/>
        <w:t>среде? Какие окислители используются для аналитического определения монсахаридов?</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rsidR="003627B9" w:rsidRPr="003627B9" w:rsidRDefault="003627B9" w:rsidP="001C302A">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новый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rsidR="003627B9" w:rsidRPr="003627B9" w:rsidRDefault="003627B9" w:rsidP="003627B9">
      <w:pPr>
        <w:keepNext/>
        <w:ind w:firstLine="851"/>
        <w:outlineLvl w:val="1"/>
        <w:rPr>
          <w:rFonts w:ascii="Times New Roman" w:hAnsi="Times New Roman" w:cs="Times New Roman"/>
          <w:b/>
          <w:sz w:val="28"/>
          <w:szCs w:val="28"/>
        </w:rPr>
      </w:pPr>
    </w:p>
    <w:p w:rsidR="003627B9" w:rsidRPr="003627B9" w:rsidRDefault="003627B9" w:rsidP="003627B9">
      <w:pPr>
        <w:keepNext/>
        <w:ind w:firstLine="851"/>
        <w:outlineLvl w:val="1"/>
        <w:rPr>
          <w:rFonts w:ascii="Times New Roman" w:hAnsi="Times New Roman" w:cs="Times New Roman"/>
          <w:b/>
          <w:sz w:val="28"/>
          <w:szCs w:val="28"/>
        </w:rPr>
      </w:pPr>
      <w:bookmarkStart w:id="5" w:name="_Toc16769578"/>
      <w:r w:rsidRPr="003627B9">
        <w:rPr>
          <w:rFonts w:ascii="Times New Roman" w:hAnsi="Times New Roman" w:cs="Times New Roman"/>
          <w:b/>
          <w:sz w:val="28"/>
          <w:szCs w:val="28"/>
        </w:rPr>
        <w:t>Аминокислоты. Белки</w:t>
      </w:r>
      <w:bookmarkEnd w:id="5"/>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-аминомасляную кислоту. Назовите полученные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Напишите уравнения реакций КОН: а) с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азотистой кислоты: а) на глицин; б) на аланин; в)на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γ-аминоизомасляной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rsidR="003627B9" w:rsidRPr="003627B9" w:rsidRDefault="003627B9" w:rsidP="003627B9">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rsidR="003627B9" w:rsidRPr="003627B9" w:rsidRDefault="003627B9" w:rsidP="00980B5C">
      <w:pPr>
        <w:spacing w:after="0"/>
        <w:ind w:firstLine="851"/>
        <w:rPr>
          <w:rFonts w:ascii="Times New Roman" w:hAnsi="Times New Roman" w:cs="Times New Roman"/>
          <w:sz w:val="28"/>
          <w:szCs w:val="28"/>
        </w:rPr>
      </w:pP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r w:rsidRPr="003627B9">
        <w:rPr>
          <w:rFonts w:ascii="Times New Roman" w:hAnsi="Times New Roman" w:cs="Times New Roman"/>
          <w:sz w:val="28"/>
          <w:szCs w:val="28"/>
        </w:rPr>
        <w:tab/>
        <w:t xml:space="preserve">Напишите таутомерные формы: а) 2-амино-6-оксипурина (гуанин);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     б) 2,6-диоксипурина (ксантин); в) 2,6,8-триоксипурина (мочевая кислота).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r w:rsidRPr="003627B9">
        <w:rPr>
          <w:rFonts w:ascii="Times New Roman" w:hAnsi="Times New Roman" w:cs="Times New Roman"/>
          <w:sz w:val="28"/>
          <w:szCs w:val="28"/>
        </w:rPr>
        <w:tab/>
        <w:t xml:space="preserve">Напишите формулы алкалоидов: кофеина (1,3,7-триметилксантин);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Для какого из этих соединений возможна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r w:rsidRPr="003627B9">
        <w:rPr>
          <w:rFonts w:ascii="Times New Roman" w:hAnsi="Times New Roman" w:cs="Times New Roman"/>
          <w:sz w:val="28"/>
          <w:szCs w:val="28"/>
        </w:rPr>
        <w:tab/>
        <w:t>Напишите (схематически) реакцию окисления до никотиновой кислоты алкалоидов: а) никотина; б) анабазина.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r w:rsidRPr="003627B9">
        <w:rPr>
          <w:rFonts w:ascii="Times New Roman" w:hAnsi="Times New Roman" w:cs="Times New Roman"/>
          <w:sz w:val="28"/>
          <w:szCs w:val="28"/>
        </w:rPr>
        <w:tab/>
        <w:t>Напишите проекционные формулы оксикарбонильной формы моносахаридов, входящих в состав нуклеиновых кислот: а) D-рибозы; б) 2-дезокси-D-рибозы.</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r w:rsidRPr="003627B9">
        <w:rPr>
          <w:rFonts w:ascii="Times New Roman" w:hAnsi="Times New Roman" w:cs="Times New Roman"/>
          <w:sz w:val="28"/>
          <w:szCs w:val="28"/>
        </w:rPr>
        <w:tab/>
        <w:t>Представьте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r w:rsidRPr="003627B9">
        <w:rPr>
          <w:rFonts w:ascii="Times New Roman" w:hAnsi="Times New Roman" w:cs="Times New Roman"/>
          <w:sz w:val="28"/>
          <w:szCs w:val="28"/>
        </w:rPr>
        <w:tab/>
        <w:t>Напишите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r w:rsidRPr="003627B9">
        <w:rPr>
          <w:rFonts w:ascii="Times New Roman" w:hAnsi="Times New Roman" w:cs="Times New Roman"/>
          <w:sz w:val="28"/>
          <w:szCs w:val="28"/>
        </w:rPr>
        <w:tab/>
        <w:t>Напишите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r w:rsidRPr="003627B9">
        <w:rPr>
          <w:rFonts w:ascii="Times New Roman" w:hAnsi="Times New Roman" w:cs="Times New Roman"/>
          <w:sz w:val="28"/>
          <w:szCs w:val="28"/>
        </w:rPr>
        <w:tab/>
        <w:t>Напишите схемы образования и формулы: а) аденозина; б) 2-дезоксигуанозина. Как называются входящие в их состав гетероциклические (пуриновые) основания?</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r w:rsidRPr="003627B9">
        <w:rPr>
          <w:rFonts w:ascii="Times New Roman" w:hAnsi="Times New Roman" w:cs="Times New Roman"/>
          <w:sz w:val="28"/>
          <w:szCs w:val="28"/>
        </w:rPr>
        <w:tab/>
        <w:t>Напишите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rsid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а)РНК; б) ДНК.</w:t>
      </w:r>
    </w:p>
    <w:p w:rsidR="00980B5C" w:rsidRPr="003627B9" w:rsidRDefault="00980B5C" w:rsidP="00980B5C">
      <w:pPr>
        <w:spacing w:after="0"/>
        <w:ind w:firstLine="851"/>
        <w:jc w:val="both"/>
        <w:rPr>
          <w:rFonts w:ascii="Times New Roman" w:hAnsi="Times New Roman" w:cs="Times New Roman"/>
          <w:sz w:val="28"/>
          <w:szCs w:val="28"/>
        </w:rPr>
      </w:pPr>
    </w:p>
    <w:p w:rsidR="00206457" w:rsidRPr="00980B5C" w:rsidRDefault="00980B5C" w:rsidP="00206457">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rsidR="00206457" w:rsidRPr="004B5E2A" w:rsidRDefault="00206457" w:rsidP="00980B5C">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w:t>
      </w:r>
      <w:r w:rsidRPr="004B5E2A">
        <w:rPr>
          <w:rFonts w:ascii="Times New Roman" w:eastAsia="Times New Roman" w:hAnsi="Times New Roman" w:cs="Times New Roman"/>
          <w:sz w:val="28"/>
          <w:szCs w:val="28"/>
          <w:lang w:eastAsia="ru-RU"/>
        </w:rPr>
        <w:lastRenderedPageBreak/>
        <w:t xml:space="preserve">запрограммированы эти полипептиды? Для решения используйте таблицу генетического кода.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sidR="00980B5C">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 xml:space="preserve">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p>
    <w:p w:rsidR="00206457" w:rsidRPr="004B5E2A" w:rsidRDefault="00206457" w:rsidP="00980B5C">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Имеется фрагмент двухцепочечной ДНК: 5'-ТАГГАТЦЦАТТАААТАГТГГАТЦЦГТ-3' 3'-АТЦЦТАГГТААТТТАТЦАЦЦТАГГЦА-5'. Можно ли встроить данный </w:t>
      </w:r>
      <w:r w:rsidRPr="004B5E2A">
        <w:rPr>
          <w:rFonts w:ascii="Times New Roman" w:eastAsia="Times New Roman" w:hAnsi="Times New Roman" w:cs="Times New Roman"/>
          <w:sz w:val="28"/>
          <w:szCs w:val="28"/>
          <w:lang w:eastAsia="ru-RU"/>
        </w:rPr>
        <w:lastRenderedPageBreak/>
        <w:t>фрагмент в плазмиду pBR 322? Как под- твердить, что фрагмент чужеродной ДНК встроен в плазмиду pBR 322?</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3627B9" w:rsidRDefault="003627B9" w:rsidP="003627B9">
      <w:pPr>
        <w:spacing w:after="0" w:line="360" w:lineRule="auto"/>
        <w:jc w:val="both"/>
        <w:rPr>
          <w:rFonts w:ascii="Times New Roman" w:eastAsia="Times New Roman" w:hAnsi="Times New Roman" w:cs="Times New Roman"/>
          <w:b/>
          <w:sz w:val="28"/>
          <w:szCs w:val="28"/>
        </w:rPr>
      </w:pPr>
    </w:p>
    <w:p w:rsidR="00206457" w:rsidRDefault="00206457" w:rsidP="001C302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rsidR="00206457" w:rsidRPr="00206457" w:rsidRDefault="00206457" w:rsidP="001C302A">
      <w:pPr>
        <w:pStyle w:val="a7"/>
        <w:numPr>
          <w:ilvl w:val="0"/>
          <w:numId w:val="142"/>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sidR="001C302A">
        <w:rPr>
          <w:bCs/>
          <w:szCs w:val="28"/>
          <w:lang w:eastAsia="ru-RU"/>
        </w:rPr>
        <w:t>липидов при сахарном диабете. (</w:t>
      </w:r>
      <w:r w:rsidRPr="00206457">
        <w:rPr>
          <w:bCs/>
          <w:szCs w:val="28"/>
          <w:lang w:eastAsia="ru-RU"/>
        </w:rPr>
        <w:t>Качественные реакции на ацетон и ацетоуксусную кислоту. Методы определения ацетона в моче, глюкозы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lastRenderedPageBreak/>
        <w:t>Общий путь катаболизма и его регуляция. ( Качественная реакция на каталазу)</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(На примере исследований 10 человек при физиологических нагрузках.  Качественные реакции  на молочную кислоту)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rsidR="00206457" w:rsidRDefault="00206457" w:rsidP="003627B9">
      <w:pPr>
        <w:spacing w:after="0" w:line="360" w:lineRule="auto"/>
        <w:jc w:val="both"/>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31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33 Дезаминирование аминокислот, переаминирование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57 Обмен липидов. Переваривание и всасывание, метаболизм триглицеридов, их превращения.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206457" w:rsidRDefault="004B5E2A" w:rsidP="004B5E2A">
      <w:pPr>
        <w:tabs>
          <w:tab w:val="left" w:pos="708"/>
        </w:tabs>
        <w:spacing w:after="0"/>
        <w:jc w:val="both"/>
        <w:rPr>
          <w:rFonts w:ascii="Times New Roman" w:eastAsia="Times New Roman" w:hAnsi="Times New Roman" w:cs="Times New Roman"/>
          <w:b/>
          <w:sz w:val="28"/>
          <w:szCs w:val="28"/>
          <w:lang w:eastAsia="ru-RU"/>
        </w:rPr>
      </w:pPr>
      <w:r w:rsidRPr="00206457">
        <w:rPr>
          <w:rFonts w:ascii="Times New Roman" w:eastAsia="Times New Roman" w:hAnsi="Times New Roman" w:cs="Times New Roman"/>
          <w:b/>
          <w:sz w:val="28"/>
          <w:szCs w:val="28"/>
          <w:lang w:eastAsia="ru-RU"/>
        </w:rPr>
        <w:tab/>
        <w:t>Вопросы к зачету</w:t>
      </w:r>
    </w:p>
    <w:p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Типы РНК, их роль в клетке. Строение транспортной, матричной, рибосомальной РНК и рибосом.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Репликация. Общая характеристика. Типы репликации. Ферменты и белки, участвующие в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Характеристика и-РНК. Генетический код и его свойства. Особенности бактериальных  и-РНК и и-РНК высших организмов.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lastRenderedPageBreak/>
        <w:t>Задачи и перспективы генетической инженерии. Создание искусственных генетических программ. Схема молекулярного клонирования.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rsidR="00206457" w:rsidRPr="004B5E2A" w:rsidRDefault="00206457" w:rsidP="00206457">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 xml:space="preserve">Упражнения и задачи для </w:t>
      </w:r>
      <w:r>
        <w:rPr>
          <w:rFonts w:ascii="Times New Roman" w:eastAsia="Times New Roman" w:hAnsi="Times New Roman" w:cs="Times New Roman"/>
          <w:b/>
          <w:snapToGrid w:val="0"/>
          <w:sz w:val="28"/>
          <w:szCs w:val="28"/>
          <w:lang w:eastAsia="ru-RU"/>
        </w:rPr>
        <w:t>экзамена</w:t>
      </w:r>
    </w:p>
    <w:p w:rsidR="00206457" w:rsidRPr="004B5E2A" w:rsidRDefault="00206457" w:rsidP="00206457">
      <w:pPr>
        <w:spacing w:after="0"/>
        <w:jc w:val="center"/>
        <w:rPr>
          <w:rFonts w:ascii="Times New Roman" w:eastAsia="Times New Roman" w:hAnsi="Times New Roman" w:cs="Times New Roman"/>
          <w:b/>
          <w:caps/>
          <w:snapToGrid w:val="0"/>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r w:rsidRPr="004B5E2A">
        <w:rPr>
          <w:rFonts w:ascii="Times New Roman" w:eastAsia="Times New Roman" w:hAnsi="Times New Roman" w:cs="Times New Roman"/>
          <w:sz w:val="28"/>
          <w:szCs w:val="28"/>
          <w:lang w:eastAsia="ru-RU"/>
        </w:rPr>
        <w:lastRenderedPageBreak/>
        <w:t xml:space="preserve">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206457" w:rsidRPr="004B5E2A" w:rsidRDefault="00206457" w:rsidP="001C302A">
      <w:pPr>
        <w:spacing w:after="0"/>
        <w:ind w:firstLine="68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tabs>
          <w:tab w:val="num" w:pos="284"/>
          <w:tab w:val="num" w:pos="567"/>
        </w:tabs>
        <w:spacing w:after="0"/>
        <w:ind w:firstLine="680"/>
        <w:jc w:val="center"/>
        <w:rPr>
          <w:rFonts w:ascii="Times New Roman" w:eastAsia="Times New Roman" w:hAnsi="Times New Roman" w:cs="Times New Roman"/>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rsidR="00206457" w:rsidRPr="004B5E2A" w:rsidRDefault="00206457" w:rsidP="001C302A">
      <w:pPr>
        <w:numPr>
          <w:ilvl w:val="0"/>
          <w:numId w:val="133"/>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206457" w:rsidRPr="004B5E2A" w:rsidRDefault="00206457" w:rsidP="001C302A">
      <w:pPr>
        <w:tabs>
          <w:tab w:val="num" w:pos="600"/>
        </w:tabs>
        <w:spacing w:after="0"/>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206457" w:rsidRPr="004B5E2A" w:rsidRDefault="00206457" w:rsidP="001C302A">
      <w:pPr>
        <w:tabs>
          <w:tab w:val="num" w:pos="284"/>
          <w:tab w:val="num" w:pos="480"/>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206457" w:rsidRPr="004B5E2A" w:rsidRDefault="00206457" w:rsidP="001C302A">
      <w:pPr>
        <w:ind w:firstLine="68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rsidR="00206457" w:rsidRPr="004B5E2A" w:rsidRDefault="00206457" w:rsidP="001C302A">
      <w:pPr>
        <w:tabs>
          <w:tab w:val="num" w:pos="284"/>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206457" w:rsidRPr="004B5E2A" w:rsidRDefault="00206457" w:rsidP="001C302A">
      <w:pPr>
        <w:ind w:firstLine="680"/>
        <w:jc w:val="center"/>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w:t>
      </w:r>
      <w:r w:rsidRPr="004B5E2A">
        <w:rPr>
          <w:rFonts w:ascii="Times New Roman" w:eastAsia="Times New Roman" w:hAnsi="Times New Roman" w:cs="Times New Roman"/>
          <w:sz w:val="28"/>
          <w:szCs w:val="28"/>
          <w:lang w:eastAsia="ru-RU"/>
        </w:rPr>
        <w:lastRenderedPageBreak/>
        <w:t>вставки на аминокислотную последовательность белка? Как будут отличаться аминокислотные последовательности мутантных белков от исходного?</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206457" w:rsidRPr="004B5E2A" w:rsidRDefault="00206457" w:rsidP="001C302A">
      <w:pPr>
        <w:numPr>
          <w:ilvl w:val="0"/>
          <w:numId w:val="133"/>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206457" w:rsidRDefault="00206457" w:rsidP="004B5E2A">
      <w:pPr>
        <w:tabs>
          <w:tab w:val="left" w:pos="708"/>
        </w:tabs>
        <w:ind w:left="360"/>
        <w:rPr>
          <w:rFonts w:ascii="Times New Roman" w:eastAsia="Times New Roman" w:hAnsi="Times New Roman" w:cs="Times New Roman"/>
          <w:b/>
          <w:sz w:val="28"/>
          <w:szCs w:val="28"/>
          <w:lang w:eastAsia="ru-RU"/>
        </w:rPr>
      </w:pPr>
    </w:p>
    <w:p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864E59" w:rsidRDefault="00864E5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Неудовлетворительно</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0-49</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 зачтено</w:t>
            </w:r>
          </w:p>
        </w:tc>
      </w:tr>
    </w:tbl>
    <w:p w:rsidR="00591FB4" w:rsidRDefault="00591FB4"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не решено.</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r>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864E59" w:rsidTr="00864E5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w:t>
            </w:r>
          </w:p>
        </w:tc>
      </w:tr>
      <w:tr w:rsidR="00864E59" w:rsidTr="00864E59">
        <w:trPr>
          <w:trHeight w:val="1178"/>
        </w:trPr>
        <w:tc>
          <w:tcPr>
            <w:tcW w:w="1046" w:type="pct"/>
            <w:tcBorders>
              <w:top w:val="single" w:sz="4" w:space="0" w:color="auto"/>
              <w:left w:val="single" w:sz="4" w:space="0" w:color="auto"/>
              <w:bottom w:val="single" w:sz="4" w:space="0" w:color="auto"/>
              <w:right w:val="single" w:sz="4" w:space="0" w:color="auto"/>
            </w:tcBorders>
            <w:hideMark/>
          </w:tcPr>
          <w:p w:rsidR="00864E59" w:rsidRDefault="00864E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изложения теоретического материала;</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Полнота и правильность решения практического задания;</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Самостоятельность ответа;</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Культура речи.</w:t>
            </w:r>
          </w:p>
          <w:p w:rsidR="00864E59" w:rsidRDefault="00864E5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864E59" w:rsidRDefault="00864E59">
            <w:p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4E59" w:rsidRDefault="00864E59" w:rsidP="001C302A">
            <w:pPr>
              <w:numPr>
                <w:ilvl w:val="0"/>
                <w:numId w:val="135"/>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Дан развернутый ответ на поставленный </w:t>
            </w:r>
            <w:r>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4E59" w:rsidRDefault="00864E59" w:rsidP="001C302A">
            <w:pPr>
              <w:numPr>
                <w:ilvl w:val="0"/>
                <w:numId w:val="135"/>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4E59" w:rsidRDefault="00864E59">
            <w:pPr>
              <w:suppressAutoHyphens/>
              <w:spacing w:after="0" w:line="240" w:lineRule="auto"/>
              <w:jc w:val="both"/>
              <w:rPr>
                <w:rFonts w:ascii="Times New Roman" w:eastAsia="Calibri" w:hAnsi="Times New Roman" w:cs="Times New Roman"/>
                <w:sz w:val="24"/>
                <w:szCs w:val="24"/>
              </w:rPr>
            </w:pPr>
          </w:p>
        </w:tc>
      </w:tr>
      <w:tr w:rsidR="00864E59" w:rsidTr="00864E59">
        <w:tc>
          <w:tcPr>
            <w:tcW w:w="1046" w:type="pct"/>
            <w:tcBorders>
              <w:top w:val="single" w:sz="4" w:space="0" w:color="auto"/>
              <w:left w:val="single" w:sz="4" w:space="0" w:color="auto"/>
              <w:bottom w:val="single" w:sz="4" w:space="0" w:color="auto"/>
              <w:right w:val="single" w:sz="4" w:space="0" w:color="auto"/>
            </w:tcBorders>
            <w:hideMark/>
          </w:tcPr>
          <w:p w:rsidR="00864E59" w:rsidRDefault="00864E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E59" w:rsidRDefault="00864E5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4E59" w:rsidRDefault="00864E59" w:rsidP="00864E59">
      <w:pPr>
        <w:spacing w:after="0" w:line="240" w:lineRule="auto"/>
        <w:ind w:firstLine="709"/>
        <w:rPr>
          <w:rFonts w:ascii="Times New Roman" w:hAnsi="Times New Roman" w:cs="Times New Roman"/>
          <w:b/>
          <w:sz w:val="28"/>
          <w:szCs w:val="28"/>
          <w:lang w:bidi="ru-RU"/>
        </w:rPr>
      </w:pPr>
    </w:p>
    <w:p w:rsidR="00591FB4" w:rsidRDefault="00591FB4" w:rsidP="00864E59">
      <w:pPr>
        <w:spacing w:after="0" w:line="360" w:lineRule="auto"/>
        <w:ind w:firstLine="709"/>
        <w:rPr>
          <w:rFonts w:ascii="Times New Roman" w:hAnsi="Times New Roman" w:cs="Times New Roman"/>
          <w:b/>
          <w:sz w:val="28"/>
          <w:szCs w:val="28"/>
          <w:lang w:bidi="ru-RU"/>
        </w:rPr>
      </w:pPr>
    </w:p>
    <w:p w:rsidR="00591FB4" w:rsidRDefault="00591FB4" w:rsidP="00864E59">
      <w:pPr>
        <w:spacing w:after="0" w:line="360" w:lineRule="auto"/>
        <w:ind w:firstLine="709"/>
        <w:rPr>
          <w:rFonts w:ascii="Times New Roman" w:hAnsi="Times New Roman" w:cs="Times New Roman"/>
          <w:b/>
          <w:sz w:val="28"/>
          <w:szCs w:val="28"/>
          <w:lang w:bidi="ru-RU"/>
        </w:rPr>
      </w:pPr>
    </w:p>
    <w:p w:rsidR="00591FB4" w:rsidRDefault="00591FB4" w:rsidP="00864E59">
      <w:pPr>
        <w:spacing w:after="0" w:line="360" w:lineRule="auto"/>
        <w:ind w:firstLine="709"/>
        <w:rPr>
          <w:rFonts w:ascii="Times New Roman" w:hAnsi="Times New Roman" w:cs="Times New Roman"/>
          <w:b/>
          <w:sz w:val="28"/>
          <w:szCs w:val="28"/>
          <w:lang w:bidi="ru-RU"/>
        </w:rPr>
      </w:pPr>
    </w:p>
    <w:p w:rsidR="00591FB4" w:rsidRDefault="00591FB4" w:rsidP="00864E59">
      <w:pPr>
        <w:spacing w:after="0" w:line="360" w:lineRule="auto"/>
        <w:ind w:firstLine="709"/>
        <w:rPr>
          <w:rFonts w:ascii="Times New Roman" w:hAnsi="Times New Roman" w:cs="Times New Roman"/>
          <w:b/>
          <w:sz w:val="28"/>
          <w:szCs w:val="28"/>
          <w:lang w:bidi="ru-RU"/>
        </w:rPr>
      </w:pPr>
    </w:p>
    <w:p w:rsidR="00864E59" w:rsidRDefault="00864E5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lastRenderedPageBreak/>
        <w:t>Оценивание ответа на экзамене</w:t>
      </w:r>
      <w:r>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64E59" w:rsidRDefault="00864E59" w:rsidP="00864E59">
      <w:pPr>
        <w:spacing w:after="0" w:line="360" w:lineRule="auto"/>
        <w:ind w:firstLine="709"/>
        <w:jc w:val="both"/>
        <w:rPr>
          <w:rFonts w:ascii="Times New Roman" w:eastAsia="Times New Roman" w:hAnsi="Times New Roman" w:cs="Times New Roman"/>
          <w:b/>
          <w:sz w:val="28"/>
          <w:szCs w:val="28"/>
        </w:rPr>
      </w:pPr>
    </w:p>
    <w:p w:rsidR="00591FB4" w:rsidRPr="00115407" w:rsidRDefault="00591FB4" w:rsidP="00591FB4">
      <w:pPr>
        <w:spacing w:after="0" w:line="240" w:lineRule="auto"/>
        <w:rPr>
          <w:rFonts w:ascii="Times New Roman" w:eastAsia="Times New Roman" w:hAnsi="Times New Roman" w:cs="Times New Roman"/>
          <w:b/>
          <w:sz w:val="28"/>
          <w:szCs w:val="28"/>
        </w:rPr>
      </w:pPr>
      <w:r w:rsidRPr="00115407">
        <w:rPr>
          <w:rFonts w:ascii="Times New Roman" w:eastAsia="Times New Roman" w:hAnsi="Times New Roman" w:cs="Times New Roman"/>
          <w:b/>
          <w:sz w:val="28"/>
          <w:szCs w:val="28"/>
        </w:rPr>
        <w:lastRenderedPageBreak/>
        <w:t>Оценивание исследования в рамках курсовых работ</w:t>
      </w:r>
    </w:p>
    <w:p w:rsidR="00591FB4" w:rsidRPr="00115407" w:rsidRDefault="00591FB4" w:rsidP="00591FB4">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591FB4" w:rsidRPr="00115407" w:rsidTr="008626C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91FB4" w:rsidRPr="00115407" w:rsidRDefault="00591FB4" w:rsidP="008626CC">
            <w:pPr>
              <w:widowControl w:val="0"/>
              <w:spacing w:after="0" w:line="240" w:lineRule="auto"/>
              <w:jc w:val="center"/>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91FB4" w:rsidRPr="00115407" w:rsidRDefault="00591FB4" w:rsidP="008626CC">
            <w:pPr>
              <w:widowControl w:val="0"/>
              <w:spacing w:after="0" w:line="240" w:lineRule="auto"/>
              <w:jc w:val="center"/>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91FB4" w:rsidRPr="00115407" w:rsidRDefault="00591FB4" w:rsidP="008626CC">
            <w:pPr>
              <w:widowControl w:val="0"/>
              <w:spacing w:after="0" w:line="240" w:lineRule="auto"/>
              <w:jc w:val="center"/>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Критерии</w:t>
            </w:r>
          </w:p>
        </w:tc>
      </w:tr>
      <w:tr w:rsidR="00591FB4" w:rsidRPr="00115407" w:rsidTr="008626CC">
        <w:trPr>
          <w:trHeight w:val="1704"/>
        </w:trPr>
        <w:tc>
          <w:tcPr>
            <w:tcW w:w="959" w:type="pct"/>
            <w:tcBorders>
              <w:top w:val="single" w:sz="4" w:space="0" w:color="auto"/>
              <w:left w:val="single" w:sz="4" w:space="0" w:color="auto"/>
              <w:bottom w:val="nil"/>
              <w:right w:val="nil"/>
            </w:tcBorders>
            <w:shd w:val="clear" w:color="auto" w:fill="FFFFFF"/>
          </w:tcPr>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Отлично</w:t>
            </w:r>
          </w:p>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91FB4" w:rsidRPr="00115407" w:rsidRDefault="00591FB4" w:rsidP="008626CC">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591FB4">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591FB4" w:rsidRPr="00115407" w:rsidRDefault="00591FB4" w:rsidP="00591FB4">
            <w:pPr>
              <w:widowControl w:val="0"/>
              <w:numPr>
                <w:ilvl w:val="0"/>
                <w:numId w:val="143"/>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591FB4">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91FB4" w:rsidRPr="00115407" w:rsidRDefault="00591FB4" w:rsidP="00591FB4">
            <w:pPr>
              <w:widowControl w:val="0"/>
              <w:numPr>
                <w:ilvl w:val="0"/>
                <w:numId w:val="143"/>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591FB4">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91FB4" w:rsidRPr="00115407" w:rsidRDefault="00591FB4" w:rsidP="00591FB4">
            <w:pPr>
              <w:widowControl w:val="0"/>
              <w:numPr>
                <w:ilvl w:val="0"/>
                <w:numId w:val="143"/>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591FB4" w:rsidRPr="00115407" w:rsidRDefault="00591FB4" w:rsidP="00591FB4">
            <w:pPr>
              <w:widowControl w:val="0"/>
              <w:numPr>
                <w:ilvl w:val="0"/>
                <w:numId w:val="14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Научность подхода к решению;</w:t>
            </w:r>
          </w:p>
          <w:p w:rsidR="00591FB4" w:rsidRPr="00115407" w:rsidRDefault="00591FB4" w:rsidP="00591FB4">
            <w:pPr>
              <w:widowControl w:val="0"/>
              <w:numPr>
                <w:ilvl w:val="0"/>
                <w:numId w:val="14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Владение терминологией;</w:t>
            </w:r>
          </w:p>
          <w:p w:rsidR="00591FB4" w:rsidRPr="00115407" w:rsidRDefault="00591FB4" w:rsidP="00591FB4">
            <w:pPr>
              <w:widowControl w:val="0"/>
              <w:numPr>
                <w:ilvl w:val="0"/>
                <w:numId w:val="14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Оригинальность замысла;</w:t>
            </w:r>
          </w:p>
          <w:p w:rsidR="00591FB4" w:rsidRPr="00115407" w:rsidRDefault="00591FB4" w:rsidP="00591FB4">
            <w:pPr>
              <w:widowControl w:val="0"/>
              <w:numPr>
                <w:ilvl w:val="0"/>
                <w:numId w:val="14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Уровень новизны;</w:t>
            </w:r>
          </w:p>
          <w:p w:rsidR="00591FB4" w:rsidRPr="00115407" w:rsidRDefault="00591FB4" w:rsidP="00591FB4">
            <w:pPr>
              <w:widowControl w:val="0"/>
              <w:numPr>
                <w:ilvl w:val="0"/>
                <w:numId w:val="14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91FB4" w:rsidRPr="00115407" w:rsidRDefault="00591FB4" w:rsidP="008626CC">
            <w:pPr>
              <w:widowControl w:val="0"/>
              <w:spacing w:after="0" w:line="240" w:lineRule="auto"/>
              <w:ind w:left="68"/>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591FB4" w:rsidRPr="00115407" w:rsidTr="008626CC">
        <w:trPr>
          <w:trHeight w:val="2770"/>
        </w:trPr>
        <w:tc>
          <w:tcPr>
            <w:tcW w:w="959" w:type="pct"/>
            <w:tcBorders>
              <w:top w:val="single" w:sz="4" w:space="0" w:color="auto"/>
              <w:left w:val="single" w:sz="4" w:space="0" w:color="auto"/>
              <w:bottom w:val="single" w:sz="4" w:space="0" w:color="auto"/>
              <w:right w:val="nil"/>
            </w:tcBorders>
            <w:shd w:val="clear" w:color="auto" w:fill="FFFFFF"/>
          </w:tcPr>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Хорошо</w:t>
            </w:r>
          </w:p>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591FB4" w:rsidRPr="00115407" w:rsidRDefault="00591FB4" w:rsidP="008626CC">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91FB4" w:rsidRPr="00115407" w:rsidRDefault="00591FB4" w:rsidP="008626CC">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115407">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591FB4" w:rsidRPr="00115407" w:rsidTr="008626CC">
        <w:trPr>
          <w:trHeight w:val="1939"/>
        </w:trPr>
        <w:tc>
          <w:tcPr>
            <w:tcW w:w="959" w:type="pct"/>
            <w:tcBorders>
              <w:top w:val="single" w:sz="4" w:space="0" w:color="auto"/>
              <w:left w:val="single" w:sz="4" w:space="0" w:color="auto"/>
              <w:bottom w:val="nil"/>
              <w:right w:val="nil"/>
            </w:tcBorders>
            <w:shd w:val="clear" w:color="auto" w:fill="FFFFFF"/>
            <w:hideMark/>
          </w:tcPr>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591FB4" w:rsidRPr="00115407" w:rsidRDefault="00591FB4" w:rsidP="008626CC">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91FB4" w:rsidRPr="00115407" w:rsidRDefault="00591FB4" w:rsidP="008626CC">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115407">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591FB4" w:rsidRPr="00115407" w:rsidTr="008626C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Неудовлетвори</w:t>
            </w:r>
            <w:r w:rsidRPr="00115407">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591FB4" w:rsidRPr="00115407" w:rsidRDefault="00591FB4" w:rsidP="008626CC">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91FB4" w:rsidRPr="00115407" w:rsidRDefault="00591FB4" w:rsidP="008626CC">
            <w:pPr>
              <w:widowControl w:val="0"/>
              <w:spacing w:after="0" w:line="240" w:lineRule="auto"/>
              <w:ind w:left="68"/>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115407">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591FB4" w:rsidRDefault="00591FB4" w:rsidP="00864E59">
      <w:pPr>
        <w:spacing w:after="0" w:line="360" w:lineRule="auto"/>
        <w:ind w:firstLine="709"/>
        <w:jc w:val="both"/>
        <w:rPr>
          <w:rFonts w:ascii="Times New Roman" w:eastAsia="Times New Roman" w:hAnsi="Times New Roman" w:cs="Times New Roman"/>
          <w:b/>
          <w:sz w:val="28"/>
          <w:szCs w:val="28"/>
        </w:rPr>
      </w:pPr>
    </w:p>
    <w:p w:rsidR="00591FB4" w:rsidRDefault="00591FB4" w:rsidP="00864E59">
      <w:pPr>
        <w:spacing w:after="0" w:line="360" w:lineRule="auto"/>
        <w:ind w:firstLine="709"/>
        <w:jc w:val="both"/>
        <w:rPr>
          <w:rFonts w:ascii="Times New Roman" w:eastAsia="Times New Roman" w:hAnsi="Times New Roman" w:cs="Times New Roman"/>
          <w:b/>
          <w:sz w:val="28"/>
          <w:szCs w:val="28"/>
        </w:rPr>
      </w:pPr>
    </w:p>
    <w:p w:rsidR="00A91955" w:rsidRPr="00F82393" w:rsidRDefault="00BE2B21" w:rsidP="00A91955">
      <w:pPr>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8"/>
        </w:rPr>
        <w:br w:type="column"/>
      </w:r>
      <w:r w:rsidR="00A91955"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91955" w:rsidRDefault="00A91955"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E2B21" w:rsidRPr="00F82393" w:rsidRDefault="00BE2B21"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BE2B21" w:rsidRPr="00F82393" w:rsidTr="0030412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F252D1">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F252D1">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BE2B21"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F252D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F252D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BE2B21" w:rsidRPr="00F82393" w:rsidRDefault="00BE2B21" w:rsidP="00F252D1">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E2B21" w:rsidRPr="00F82393" w:rsidRDefault="00BE2B21" w:rsidP="00F252D1">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E2B21" w:rsidRPr="00F82393" w:rsidRDefault="00BE2B21" w:rsidP="00F252D1">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E2B21" w:rsidRPr="00F82393"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1D0794" w:rsidRPr="00F82393" w:rsidRDefault="00BE2B21" w:rsidP="006F69B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BC7494"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sidR="00BC7494">
              <w:rPr>
                <w:rFonts w:ascii="Times New Roman" w:eastAsia="Times New Roman" w:hAnsi="Times New Roman" w:cs="Times New Roman"/>
                <w:color w:val="000000"/>
                <w:sz w:val="24"/>
                <w:szCs w:val="24"/>
                <w:shd w:val="clear" w:color="auto" w:fill="FFFFFF"/>
                <w:lang w:eastAsia="ru-RU" w:bidi="ru-RU"/>
              </w:rPr>
              <w:t>/</w:t>
            </w:r>
          </w:p>
          <w:p w:rsidR="001D0794" w:rsidRPr="00F82393" w:rsidRDefault="00BC7494" w:rsidP="00F252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00BE2B21"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4009"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F252D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739"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F252D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E2B21" w:rsidRPr="00F82393"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BE2B21" w:rsidRPr="00F82393" w:rsidRDefault="00BE2B21" w:rsidP="00F252D1">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1D0794" w:rsidRPr="00F82393" w:rsidRDefault="00BE2B21" w:rsidP="0037025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BE2B21" w:rsidRPr="00F82393"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E2B21" w:rsidRPr="00F82393" w:rsidRDefault="00BE2B21" w:rsidP="00F252D1">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BE2B21" w:rsidRPr="00F82393" w:rsidRDefault="00BE2B21" w:rsidP="00F252D1">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D0794" w:rsidRPr="00F82393" w:rsidRDefault="00BE2B21" w:rsidP="00BE2B2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04124" w:rsidRPr="00F82393" w:rsidTr="00304124">
        <w:tc>
          <w:tcPr>
            <w:tcW w:w="630" w:type="dxa"/>
            <w:tcBorders>
              <w:top w:val="single" w:sz="4" w:space="0" w:color="auto"/>
              <w:left w:val="single" w:sz="4" w:space="0" w:color="auto"/>
              <w:bottom w:val="single" w:sz="4" w:space="0" w:color="auto"/>
              <w:right w:val="single" w:sz="4" w:space="0" w:color="auto"/>
            </w:tcBorders>
          </w:tcPr>
          <w:p w:rsidR="00304124" w:rsidRPr="00304124" w:rsidRDefault="00304124" w:rsidP="005747C8">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rsidR="00304124" w:rsidRPr="00304124" w:rsidRDefault="00304124" w:rsidP="005747C8">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304124" w:rsidRPr="00304124" w:rsidRDefault="00304124" w:rsidP="005747C8">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w:t>
            </w:r>
            <w:r w:rsidRPr="00304124">
              <w:rPr>
                <w:rFonts w:ascii="Times New Roman" w:eastAsia="Times New Roman" w:hAnsi="Times New Roman" w:cs="Times New Roman"/>
                <w:color w:val="000000"/>
                <w:sz w:val="24"/>
                <w:szCs w:val="28"/>
                <w:shd w:val="clear" w:color="auto" w:fill="FFFFFF"/>
                <w:lang w:eastAsia="ru-RU" w:bidi="ru-RU"/>
              </w:rPr>
              <w:lastRenderedPageBreak/>
              <w:t>областей, аргументировать собственную точку зрения. Может выполняться в индивидуальном порядке или группой обучающихся.</w:t>
            </w:r>
          </w:p>
          <w:p w:rsidR="00304124" w:rsidRPr="00304124" w:rsidRDefault="00304124" w:rsidP="005747C8">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304124" w:rsidRPr="00304124" w:rsidRDefault="00304124" w:rsidP="005747C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lastRenderedPageBreak/>
              <w:t xml:space="preserve">Темы исследования </w:t>
            </w:r>
          </w:p>
        </w:tc>
      </w:tr>
      <w:tr w:rsidR="00370257" w:rsidTr="00370257">
        <w:tc>
          <w:tcPr>
            <w:tcW w:w="630"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lastRenderedPageBreak/>
              <w:t>7</w:t>
            </w:r>
          </w:p>
        </w:tc>
        <w:tc>
          <w:tcPr>
            <w:tcW w:w="2739" w:type="dxa"/>
            <w:tcBorders>
              <w:top w:val="single" w:sz="4" w:space="0" w:color="auto"/>
              <w:left w:val="single" w:sz="4" w:space="0" w:color="auto"/>
              <w:bottom w:val="single" w:sz="4" w:space="0" w:color="auto"/>
              <w:right w:val="single" w:sz="4" w:space="0" w:color="auto"/>
            </w:tcBorders>
          </w:tcPr>
          <w:p w:rsidR="00370257" w:rsidRPr="00370257" w:rsidRDefault="00370257" w:rsidP="00225105">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0257" w:rsidRPr="00370257" w:rsidRDefault="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370257" w:rsidRPr="00370257" w:rsidRDefault="00553F2A" w:rsidP="00553F2A">
            <w:pPr>
              <w:spacing w:after="0" w:line="240" w:lineRule="auto"/>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872944" w:rsidRPr="00304124" w:rsidRDefault="00872944" w:rsidP="00BE2B21">
      <w:pPr>
        <w:spacing w:after="0" w:line="360" w:lineRule="auto"/>
        <w:jc w:val="both"/>
        <w:rPr>
          <w:rFonts w:ascii="Times New Roman" w:hAnsi="Times New Roman" w:cs="Times New Roman"/>
          <w:sz w:val="28"/>
          <w:szCs w:val="28"/>
        </w:rPr>
      </w:pPr>
      <w:bookmarkStart w:id="6" w:name="_GoBack"/>
      <w:bookmarkEnd w:id="6"/>
    </w:p>
    <w:sectPr w:rsidR="00872944" w:rsidRPr="00304124" w:rsidSect="00872944">
      <w:footerReference w:type="default" r:id="rId10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EA" w:rsidRDefault="006168EA">
      <w:pPr>
        <w:spacing w:after="0" w:line="240" w:lineRule="auto"/>
      </w:pPr>
      <w:r>
        <w:separator/>
      </w:r>
    </w:p>
  </w:endnote>
  <w:endnote w:type="continuationSeparator" w:id="0">
    <w:p w:rsidR="006168EA" w:rsidRDefault="0061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6168EA" w:rsidRDefault="006168EA">
        <w:pPr>
          <w:pStyle w:val="ac"/>
          <w:jc w:val="center"/>
        </w:pPr>
        <w:r>
          <w:fldChar w:fldCharType="begin"/>
        </w:r>
        <w:r>
          <w:instrText>PAGE   \* MERGEFORMAT</w:instrText>
        </w:r>
        <w:r>
          <w:fldChar w:fldCharType="separate"/>
        </w:r>
        <w:r w:rsidR="00553F2A">
          <w:rPr>
            <w:noProof/>
          </w:rPr>
          <w:t>4</w:t>
        </w:r>
        <w:r>
          <w:fldChar w:fldCharType="end"/>
        </w:r>
      </w:p>
    </w:sdtContent>
  </w:sdt>
  <w:p w:rsidR="006168EA" w:rsidRDefault="006168E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EA" w:rsidRDefault="006168EA">
    <w:pPr>
      <w:pStyle w:val="ac"/>
      <w:jc w:val="right"/>
    </w:pPr>
    <w:r>
      <w:fldChar w:fldCharType="begin"/>
    </w:r>
    <w:r>
      <w:instrText xml:space="preserve"> PAGE   \* MERGEFORMAT </w:instrText>
    </w:r>
    <w:r>
      <w:fldChar w:fldCharType="separate"/>
    </w:r>
    <w:r w:rsidR="00553F2A">
      <w:rPr>
        <w:noProof/>
      </w:rPr>
      <w:t>156</w:t>
    </w:r>
    <w:r>
      <w:fldChar w:fldCharType="end"/>
    </w:r>
  </w:p>
  <w:p w:rsidR="006168EA" w:rsidRDefault="006168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EA" w:rsidRDefault="006168EA">
      <w:pPr>
        <w:spacing w:after="0" w:line="240" w:lineRule="auto"/>
      </w:pPr>
      <w:r>
        <w:separator/>
      </w:r>
    </w:p>
  </w:footnote>
  <w:footnote w:type="continuationSeparator" w:id="0">
    <w:p w:rsidR="006168EA" w:rsidRDefault="00616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nsid w:val="4016591A"/>
    <w:multiLevelType w:val="hybridMultilevel"/>
    <w:tmpl w:val="09845E66"/>
    <w:lvl w:ilvl="0" w:tplc="A0E8726C">
      <w:start w:val="1"/>
      <w:numFmt w:val="decimal"/>
      <w:lvlText w:val="%1"/>
      <w:lvlJc w:val="left"/>
      <w:pPr>
        <w:ind w:left="1429" w:hanging="360"/>
      </w:pPr>
      <w:rPr>
        <w:rFonts w:ascii="Times New Roman" w:eastAsia="Times New Roman" w:hAnsi="Times New Roman" w:cs="Times New Roman"/>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0">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5">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7">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6">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55F58E1"/>
    <w:multiLevelType w:val="singleLevel"/>
    <w:tmpl w:val="FF18CE40"/>
    <w:lvl w:ilvl="0">
      <w:start w:val="1"/>
      <w:numFmt w:val="decimal"/>
      <w:lvlText w:val="%1"/>
      <w:lvlJc w:val="left"/>
      <w:pPr>
        <w:tabs>
          <w:tab w:val="num" w:pos="360"/>
        </w:tabs>
        <w:ind w:left="360" w:hanging="360"/>
      </w:pPr>
    </w:lvl>
  </w:abstractNum>
  <w:abstractNum w:abstractNumId="89">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3">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4">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6">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8">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3">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5">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8"/>
  </w:num>
  <w:num w:numId="2">
    <w:abstractNumId w:val="100"/>
  </w:num>
  <w:num w:numId="3">
    <w:abstractNumId w:val="43"/>
  </w:num>
  <w:num w:numId="4">
    <w:abstractNumId w:val="95"/>
  </w:num>
  <w:num w:numId="5">
    <w:abstractNumId w:val="47"/>
  </w:num>
  <w:num w:numId="6">
    <w:abstractNumId w:val="9"/>
  </w:num>
  <w:num w:numId="7">
    <w:abstractNumId w:val="57"/>
  </w:num>
  <w:num w:numId="8">
    <w:abstractNumId w:val="67"/>
  </w:num>
  <w:num w:numId="9">
    <w:abstractNumId w:val="70"/>
  </w:num>
  <w:num w:numId="10">
    <w:abstractNumId w:val="103"/>
  </w:num>
  <w:num w:numId="11">
    <w:abstractNumId w:val="128"/>
  </w:num>
  <w:num w:numId="12">
    <w:abstractNumId w:val="35"/>
  </w:num>
  <w:num w:numId="13">
    <w:abstractNumId w:val="3"/>
  </w:num>
  <w:num w:numId="14">
    <w:abstractNumId w:val="46"/>
  </w:num>
  <w:num w:numId="15">
    <w:abstractNumId w:val="75"/>
  </w:num>
  <w:num w:numId="16">
    <w:abstractNumId w:val="107"/>
  </w:num>
  <w:num w:numId="17">
    <w:abstractNumId w:val="21"/>
  </w:num>
  <w:num w:numId="18">
    <w:abstractNumId w:val="78"/>
  </w:num>
  <w:num w:numId="19">
    <w:abstractNumId w:val="22"/>
  </w:num>
  <w:num w:numId="20">
    <w:abstractNumId w:val="32"/>
  </w:num>
  <w:num w:numId="21">
    <w:abstractNumId w:val="65"/>
  </w:num>
  <w:num w:numId="22">
    <w:abstractNumId w:val="45"/>
  </w:num>
  <w:num w:numId="23">
    <w:abstractNumId w:val="77"/>
  </w:num>
  <w:num w:numId="24">
    <w:abstractNumId w:val="98"/>
  </w:num>
  <w:num w:numId="25">
    <w:abstractNumId w:val="83"/>
  </w:num>
  <w:num w:numId="26">
    <w:abstractNumId w:val="66"/>
  </w:num>
  <w:num w:numId="27">
    <w:abstractNumId w:val="108"/>
  </w:num>
  <w:num w:numId="28">
    <w:abstractNumId w:val="135"/>
  </w:num>
  <w:num w:numId="29">
    <w:abstractNumId w:val="71"/>
  </w:num>
  <w:num w:numId="30">
    <w:abstractNumId w:val="81"/>
  </w:num>
  <w:num w:numId="31">
    <w:abstractNumId w:val="50"/>
  </w:num>
  <w:num w:numId="32">
    <w:abstractNumId w:val="31"/>
  </w:num>
  <w:num w:numId="33">
    <w:abstractNumId w:val="14"/>
  </w:num>
  <w:num w:numId="34">
    <w:abstractNumId w:val="12"/>
  </w:num>
  <w:num w:numId="35">
    <w:abstractNumId w:val="80"/>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4"/>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7"/>
  </w:num>
  <w:num w:numId="80">
    <w:abstractNumId w:val="5"/>
  </w:num>
  <w:num w:numId="81">
    <w:abstractNumId w:val="102"/>
  </w:num>
  <w:num w:numId="82">
    <w:abstractNumId w:val="86"/>
  </w:num>
  <w:num w:numId="83">
    <w:abstractNumId w:val="101"/>
  </w:num>
  <w:num w:numId="84">
    <w:abstractNumId w:val="56"/>
  </w:num>
  <w:num w:numId="85">
    <w:abstractNumId w:val="115"/>
  </w:num>
  <w:num w:numId="86">
    <w:abstractNumId w:val="99"/>
  </w:num>
  <w:num w:numId="87">
    <w:abstractNumId w:val="54"/>
  </w:num>
  <w:num w:numId="88">
    <w:abstractNumId w:val="6"/>
  </w:num>
  <w:num w:numId="89">
    <w:abstractNumId w:val="117"/>
  </w:num>
  <w:num w:numId="90">
    <w:abstractNumId w:val="93"/>
  </w:num>
  <w:num w:numId="91">
    <w:abstractNumId w:val="62"/>
  </w:num>
  <w:num w:numId="92">
    <w:abstractNumId w:val="134"/>
  </w:num>
  <w:num w:numId="93">
    <w:abstractNumId w:val="122"/>
  </w:num>
  <w:num w:numId="94">
    <w:abstractNumId w:val="85"/>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3"/>
  </w:num>
  <w:num w:numId="109">
    <w:abstractNumId w:val="72"/>
  </w:num>
  <w:num w:numId="110">
    <w:abstractNumId w:val="27"/>
  </w:num>
  <w:num w:numId="111">
    <w:abstractNumId w:val="36"/>
  </w:num>
  <w:num w:numId="112">
    <w:abstractNumId w:val="89"/>
  </w:num>
  <w:num w:numId="113">
    <w:abstractNumId w:val="94"/>
    <w:lvlOverride w:ilvl="0">
      <w:startOverride w:val="1"/>
    </w:lvlOverride>
  </w:num>
  <w:num w:numId="114">
    <w:abstractNumId w:val="104"/>
    <w:lvlOverride w:ilvl="0">
      <w:startOverride w:val="2"/>
    </w:lvlOverride>
  </w:num>
  <w:num w:numId="115">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64"/>
  </w:num>
  <w:num w:numId="127">
    <w:abstractNumId w:val="0"/>
  </w:num>
  <w:num w:numId="128">
    <w:abstractNumId w:val="55"/>
  </w:num>
  <w:num w:numId="129">
    <w:abstractNumId w:val="133"/>
  </w:num>
  <w:num w:numId="130">
    <w:abstractNumId w:val="96"/>
  </w:num>
  <w:num w:numId="131">
    <w:abstractNumId w:val="10"/>
  </w:num>
  <w:num w:numId="132">
    <w:abstractNumId w:val="90"/>
  </w:num>
  <w:num w:numId="133">
    <w:abstractNumId w:val="118"/>
  </w:num>
  <w:num w:numId="1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2"/>
    <w:lvlOverride w:ilvl="0">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num>
  <w:num w:numId="142">
    <w:abstractNumId w:val="87"/>
  </w:num>
  <w:num w:numId="143">
    <w:abstractNumId w:val="7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07157"/>
    <w:rsid w:val="00015BFD"/>
    <w:rsid w:val="00091C57"/>
    <w:rsid w:val="000C340E"/>
    <w:rsid w:val="000C6C70"/>
    <w:rsid w:val="000E3327"/>
    <w:rsid w:val="000E3CDB"/>
    <w:rsid w:val="00150F87"/>
    <w:rsid w:val="0018221A"/>
    <w:rsid w:val="001A363C"/>
    <w:rsid w:val="001A4388"/>
    <w:rsid w:val="001B21ED"/>
    <w:rsid w:val="001C302A"/>
    <w:rsid w:val="001C3752"/>
    <w:rsid w:val="001D5B3F"/>
    <w:rsid w:val="001F2B8E"/>
    <w:rsid w:val="001F4C98"/>
    <w:rsid w:val="00206457"/>
    <w:rsid w:val="00225105"/>
    <w:rsid w:val="002536A9"/>
    <w:rsid w:val="002C0FDB"/>
    <w:rsid w:val="002D305A"/>
    <w:rsid w:val="00304124"/>
    <w:rsid w:val="0032715F"/>
    <w:rsid w:val="003627B9"/>
    <w:rsid w:val="00370257"/>
    <w:rsid w:val="00376B26"/>
    <w:rsid w:val="003B3B1F"/>
    <w:rsid w:val="00474225"/>
    <w:rsid w:val="004847B7"/>
    <w:rsid w:val="004B5E2A"/>
    <w:rsid w:val="004E0695"/>
    <w:rsid w:val="0053357D"/>
    <w:rsid w:val="005350DB"/>
    <w:rsid w:val="00553F2A"/>
    <w:rsid w:val="00556655"/>
    <w:rsid w:val="00563073"/>
    <w:rsid w:val="00591FB4"/>
    <w:rsid w:val="005C5FB1"/>
    <w:rsid w:val="005F29AC"/>
    <w:rsid w:val="006168EA"/>
    <w:rsid w:val="00663DB5"/>
    <w:rsid w:val="0066467B"/>
    <w:rsid w:val="006F6792"/>
    <w:rsid w:val="006F69BE"/>
    <w:rsid w:val="0071035C"/>
    <w:rsid w:val="00727456"/>
    <w:rsid w:val="007709C6"/>
    <w:rsid w:val="007E7C33"/>
    <w:rsid w:val="007F7D62"/>
    <w:rsid w:val="00802AB1"/>
    <w:rsid w:val="008148E8"/>
    <w:rsid w:val="00814D69"/>
    <w:rsid w:val="00843184"/>
    <w:rsid w:val="00847A12"/>
    <w:rsid w:val="00864E59"/>
    <w:rsid w:val="00872944"/>
    <w:rsid w:val="0088415E"/>
    <w:rsid w:val="00885C62"/>
    <w:rsid w:val="008B1839"/>
    <w:rsid w:val="008D49C6"/>
    <w:rsid w:val="008F1CF9"/>
    <w:rsid w:val="008F696D"/>
    <w:rsid w:val="00956B8A"/>
    <w:rsid w:val="00980B5C"/>
    <w:rsid w:val="009D1934"/>
    <w:rsid w:val="009F667D"/>
    <w:rsid w:val="00A15421"/>
    <w:rsid w:val="00A527E1"/>
    <w:rsid w:val="00A71D81"/>
    <w:rsid w:val="00A850BC"/>
    <w:rsid w:val="00A91955"/>
    <w:rsid w:val="00AE0779"/>
    <w:rsid w:val="00AE7D46"/>
    <w:rsid w:val="00B51D06"/>
    <w:rsid w:val="00B56E9F"/>
    <w:rsid w:val="00B73255"/>
    <w:rsid w:val="00B803A6"/>
    <w:rsid w:val="00BA1C71"/>
    <w:rsid w:val="00BC7494"/>
    <w:rsid w:val="00BD6CC3"/>
    <w:rsid w:val="00BE2B21"/>
    <w:rsid w:val="00BE50D0"/>
    <w:rsid w:val="00C0415E"/>
    <w:rsid w:val="00C4461E"/>
    <w:rsid w:val="00C74EEC"/>
    <w:rsid w:val="00C92102"/>
    <w:rsid w:val="00CB401D"/>
    <w:rsid w:val="00CC7744"/>
    <w:rsid w:val="00CF708B"/>
    <w:rsid w:val="00D07E31"/>
    <w:rsid w:val="00D20460"/>
    <w:rsid w:val="00DB6E20"/>
    <w:rsid w:val="00DB7521"/>
    <w:rsid w:val="00DC214D"/>
    <w:rsid w:val="00DC5641"/>
    <w:rsid w:val="00DC6FCD"/>
    <w:rsid w:val="00DE3EEB"/>
    <w:rsid w:val="00E307F3"/>
    <w:rsid w:val="00E81940"/>
    <w:rsid w:val="00E847DB"/>
    <w:rsid w:val="00E924D9"/>
    <w:rsid w:val="00F26F33"/>
    <w:rsid w:val="00F478A0"/>
    <w:rsid w:val="00F6503E"/>
    <w:rsid w:val="00F74196"/>
    <w:rsid w:val="00F83440"/>
    <w:rsid w:val="00FE1DF1"/>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5A"/>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5A"/>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83325354">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8879062">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552191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47807810">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6322018">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780673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chart" Target="charts/chart16.xml"/><Relationship Id="rId63" Type="http://schemas.openxmlformats.org/officeDocument/2006/relationships/chart" Target="charts/chart24.xml"/><Relationship Id="rId68" Type="http://schemas.openxmlformats.org/officeDocument/2006/relationships/oleObject" Target="embeddings/oleObject29.bin"/><Relationship Id="rId76"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oleObject" Target="embeddings/oleObject49.bin"/><Relationship Id="rId97" Type="http://schemas.openxmlformats.org/officeDocument/2006/relationships/oleObject" Target="embeddings/oleObject53.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4.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chart" Target="charts/chart14.xml"/><Relationship Id="rId58" Type="http://schemas.openxmlformats.org/officeDocument/2006/relationships/chart" Target="charts/chart19.xml"/><Relationship Id="rId66"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40.bin"/><Relationship Id="rId87" Type="http://schemas.openxmlformats.org/officeDocument/2006/relationships/oleObject" Target="embeddings/oleObject48.bin"/><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22.xml"/><Relationship Id="rId82" Type="http://schemas.openxmlformats.org/officeDocument/2006/relationships/oleObject" Target="embeddings/oleObject43.bin"/><Relationship Id="rId90" Type="http://schemas.openxmlformats.org/officeDocument/2006/relationships/image" Target="media/image8.wmf"/><Relationship Id="rId95" Type="http://schemas.openxmlformats.org/officeDocument/2006/relationships/oleObject" Target="embeddings/oleObject52.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chart" Target="charts/chart17.xml"/><Relationship Id="rId64" Type="http://schemas.openxmlformats.org/officeDocument/2006/relationships/oleObject" Target="embeddings/oleObject25.bin"/><Relationship Id="rId69" Type="http://schemas.openxmlformats.org/officeDocument/2006/relationships/oleObject" Target="embeddings/oleObject30.bin"/><Relationship Id="rId77" Type="http://schemas.openxmlformats.org/officeDocument/2006/relationships/oleObject" Target="embeddings/oleObject38.bin"/><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hart" Target="charts/chart12.xml"/><Relationship Id="rId72" Type="http://schemas.openxmlformats.org/officeDocument/2006/relationships/oleObject" Target="embeddings/oleObject33.bin"/><Relationship Id="rId80" Type="http://schemas.openxmlformats.org/officeDocument/2006/relationships/oleObject" Target="embeddings/oleObject41.bin"/><Relationship Id="rId85" Type="http://schemas.openxmlformats.org/officeDocument/2006/relationships/oleObject" Target="embeddings/oleObject46.bin"/><Relationship Id="rId93" Type="http://schemas.openxmlformats.org/officeDocument/2006/relationships/oleObject" Target="embeddings/oleObject51.bin"/><Relationship Id="rId98"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chart" Target="charts/chart7.xml"/><Relationship Id="rId59" Type="http://schemas.openxmlformats.org/officeDocument/2006/relationships/chart" Target="charts/chart20.xml"/><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chart" Target="charts/chart2.xml"/><Relationship Id="rId54" Type="http://schemas.openxmlformats.org/officeDocument/2006/relationships/chart" Target="charts/chart15.xml"/><Relationship Id="rId62" Type="http://schemas.openxmlformats.org/officeDocument/2006/relationships/chart" Target="charts/chart23.xml"/><Relationship Id="rId70" Type="http://schemas.openxmlformats.org/officeDocument/2006/relationships/oleObject" Target="embeddings/oleObject31.bin"/><Relationship Id="rId75" Type="http://schemas.openxmlformats.org/officeDocument/2006/relationships/oleObject" Target="embeddings/oleObject36.bin"/><Relationship Id="rId83" Type="http://schemas.openxmlformats.org/officeDocument/2006/relationships/oleObject" Target="embeddings/oleObject44.bin"/><Relationship Id="rId88" Type="http://schemas.openxmlformats.org/officeDocument/2006/relationships/image" Target="media/image7.wmf"/><Relationship Id="rId91" Type="http://schemas.openxmlformats.org/officeDocument/2006/relationships/oleObject" Target="embeddings/oleObject50.bin"/><Relationship Id="rId9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chart" Target="charts/chart10.xml"/><Relationship Id="rId57" Type="http://schemas.openxmlformats.org/officeDocument/2006/relationships/chart" Target="charts/chart18.xml"/><Relationship Id="rId10" Type="http://schemas.openxmlformats.org/officeDocument/2006/relationships/image" Target="media/image1.wmf"/><Relationship Id="rId31" Type="http://schemas.openxmlformats.org/officeDocument/2006/relationships/oleObject" Target="embeddings/oleObject16.bin"/><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chart" Target="charts/chart21.xml"/><Relationship Id="rId65" Type="http://schemas.openxmlformats.org/officeDocument/2006/relationships/oleObject" Target="embeddings/oleObject26.bin"/><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7.bin"/><Relationship Id="rId94" Type="http://schemas.openxmlformats.org/officeDocument/2006/relationships/image" Target="media/image10.wmf"/><Relationship Id="rId99" Type="http://schemas.openxmlformats.org/officeDocument/2006/relationships/oleObject" Target="embeddings/oleObject54.bin"/><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24.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75042816"/>
        <c:axId val="75045120"/>
      </c:scatterChart>
      <c:valAx>
        <c:axId val="75042816"/>
        <c:scaling>
          <c:orientation val="minMax"/>
        </c:scaling>
        <c:delete val="0"/>
        <c:axPos val="b"/>
        <c:numFmt formatCode="General" sourceLinked="1"/>
        <c:majorTickMark val="out"/>
        <c:minorTickMark val="none"/>
        <c:tickLblPos val="none"/>
        <c:crossAx val="75045120"/>
        <c:crosses val="autoZero"/>
        <c:crossBetween val="midCat"/>
      </c:valAx>
      <c:valAx>
        <c:axId val="75045120"/>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750428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67204992"/>
        <c:axId val="67207168"/>
      </c:scatterChart>
      <c:valAx>
        <c:axId val="67204992"/>
        <c:scaling>
          <c:orientation val="minMax"/>
        </c:scaling>
        <c:delete val="0"/>
        <c:axPos val="b"/>
        <c:numFmt formatCode="General" sourceLinked="1"/>
        <c:majorTickMark val="out"/>
        <c:minorTickMark val="none"/>
        <c:tickLblPos val="none"/>
        <c:crossAx val="67207168"/>
        <c:crosses val="autoZero"/>
        <c:crossBetween val="midCat"/>
      </c:valAx>
      <c:valAx>
        <c:axId val="6720716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72049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67214720"/>
        <c:axId val="67974272"/>
      </c:scatterChart>
      <c:valAx>
        <c:axId val="67214720"/>
        <c:scaling>
          <c:orientation val="minMax"/>
        </c:scaling>
        <c:delete val="0"/>
        <c:axPos val="b"/>
        <c:numFmt formatCode="General" sourceLinked="1"/>
        <c:majorTickMark val="out"/>
        <c:minorTickMark val="none"/>
        <c:tickLblPos val="none"/>
        <c:spPr>
          <a:ln w="3175">
            <a:solidFill>
              <a:srgbClr val="000000"/>
            </a:solidFill>
            <a:prstDash val="solid"/>
          </a:ln>
        </c:spPr>
        <c:crossAx val="67974272"/>
        <c:crosses val="autoZero"/>
        <c:crossBetween val="midCat"/>
      </c:valAx>
      <c:valAx>
        <c:axId val="6797427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72147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67993600"/>
        <c:axId val="67995520"/>
      </c:scatterChart>
      <c:valAx>
        <c:axId val="679936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7995520"/>
        <c:crosses val="autoZero"/>
        <c:crossBetween val="midCat"/>
      </c:valAx>
      <c:valAx>
        <c:axId val="6799552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79936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68121344"/>
        <c:axId val="68123264"/>
      </c:scatterChart>
      <c:valAx>
        <c:axId val="68121344"/>
        <c:scaling>
          <c:orientation val="minMax"/>
        </c:scaling>
        <c:delete val="0"/>
        <c:axPos val="b"/>
        <c:numFmt formatCode="General" sourceLinked="1"/>
        <c:majorTickMark val="out"/>
        <c:minorTickMark val="none"/>
        <c:tickLblPos val="none"/>
        <c:crossAx val="68123264"/>
        <c:crosses val="autoZero"/>
        <c:crossBetween val="midCat"/>
      </c:valAx>
      <c:valAx>
        <c:axId val="6812326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6812134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68224512"/>
        <c:axId val="68226432"/>
      </c:scatterChart>
      <c:valAx>
        <c:axId val="68224512"/>
        <c:scaling>
          <c:orientation val="minMax"/>
        </c:scaling>
        <c:delete val="0"/>
        <c:axPos val="b"/>
        <c:numFmt formatCode="General" sourceLinked="1"/>
        <c:majorTickMark val="out"/>
        <c:minorTickMark val="none"/>
        <c:tickLblPos val="none"/>
        <c:crossAx val="68226432"/>
        <c:crosses val="autoZero"/>
        <c:crossBetween val="midCat"/>
      </c:valAx>
      <c:valAx>
        <c:axId val="6822643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82245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68238336"/>
        <c:axId val="68240128"/>
      </c:scatterChart>
      <c:valAx>
        <c:axId val="68238336"/>
        <c:scaling>
          <c:orientation val="minMax"/>
        </c:scaling>
        <c:delete val="0"/>
        <c:axPos val="b"/>
        <c:numFmt formatCode="General" sourceLinked="1"/>
        <c:majorTickMark val="out"/>
        <c:minorTickMark val="none"/>
        <c:tickLblPos val="none"/>
        <c:spPr>
          <a:ln w="3175">
            <a:solidFill>
              <a:srgbClr val="000000"/>
            </a:solidFill>
            <a:prstDash val="solid"/>
          </a:ln>
        </c:spPr>
        <c:crossAx val="68240128"/>
        <c:crosses val="autoZero"/>
        <c:crossBetween val="midCat"/>
      </c:valAx>
      <c:valAx>
        <c:axId val="6824012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823833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68304256"/>
        <c:axId val="68306432"/>
      </c:scatterChart>
      <c:valAx>
        <c:axId val="683042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8306432"/>
        <c:crosses val="autoZero"/>
        <c:crossBetween val="midCat"/>
      </c:valAx>
      <c:valAx>
        <c:axId val="6830643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830425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69866240"/>
        <c:axId val="69868160"/>
      </c:scatterChart>
      <c:valAx>
        <c:axId val="69866240"/>
        <c:scaling>
          <c:orientation val="minMax"/>
        </c:scaling>
        <c:delete val="0"/>
        <c:axPos val="b"/>
        <c:numFmt formatCode="General" sourceLinked="1"/>
        <c:majorTickMark val="out"/>
        <c:minorTickMark val="none"/>
        <c:tickLblPos val="none"/>
        <c:crossAx val="69868160"/>
        <c:crosses val="autoZero"/>
        <c:crossBetween val="midCat"/>
      </c:valAx>
      <c:valAx>
        <c:axId val="6986816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698662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69911680"/>
        <c:axId val="69913600"/>
      </c:scatterChart>
      <c:valAx>
        <c:axId val="6991168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9913600"/>
        <c:crosses val="autoZero"/>
        <c:crossBetween val="midCat"/>
      </c:valAx>
      <c:valAx>
        <c:axId val="6991360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991168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70093440"/>
        <c:axId val="70115712"/>
      </c:scatterChart>
      <c:valAx>
        <c:axId val="70093440"/>
        <c:scaling>
          <c:orientation val="minMax"/>
        </c:scaling>
        <c:delete val="0"/>
        <c:axPos val="b"/>
        <c:numFmt formatCode="General" sourceLinked="1"/>
        <c:majorTickMark val="out"/>
        <c:minorTickMark val="none"/>
        <c:tickLblPos val="none"/>
        <c:spPr>
          <a:ln w="3175">
            <a:solidFill>
              <a:srgbClr val="000000"/>
            </a:solidFill>
            <a:prstDash val="solid"/>
          </a:ln>
        </c:spPr>
        <c:crossAx val="70115712"/>
        <c:crosses val="autoZero"/>
        <c:crossBetween val="midCat"/>
      </c:valAx>
      <c:valAx>
        <c:axId val="7011571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700934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77075200"/>
        <c:axId val="77112448"/>
      </c:scatterChart>
      <c:valAx>
        <c:axId val="77075200"/>
        <c:scaling>
          <c:orientation val="minMax"/>
        </c:scaling>
        <c:delete val="0"/>
        <c:axPos val="b"/>
        <c:numFmt formatCode="General" sourceLinked="1"/>
        <c:majorTickMark val="out"/>
        <c:minorTickMark val="none"/>
        <c:tickLblPos val="none"/>
        <c:crossAx val="77112448"/>
        <c:crosses val="autoZero"/>
        <c:crossBetween val="midCat"/>
      </c:valAx>
      <c:valAx>
        <c:axId val="77112448"/>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770752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70155264"/>
        <c:axId val="70161536"/>
      </c:scatterChart>
      <c:valAx>
        <c:axId val="70155264"/>
        <c:scaling>
          <c:orientation val="minMax"/>
        </c:scaling>
        <c:delete val="0"/>
        <c:axPos val="b"/>
        <c:numFmt formatCode="General" sourceLinked="1"/>
        <c:majorTickMark val="out"/>
        <c:minorTickMark val="none"/>
        <c:tickLblPos val="none"/>
        <c:crossAx val="70161536"/>
        <c:crosses val="autoZero"/>
        <c:crossBetween val="midCat"/>
      </c:valAx>
      <c:valAx>
        <c:axId val="7016153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701552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76308480"/>
        <c:axId val="76310400"/>
      </c:scatterChart>
      <c:valAx>
        <c:axId val="76308480"/>
        <c:scaling>
          <c:orientation val="minMax"/>
        </c:scaling>
        <c:delete val="0"/>
        <c:axPos val="b"/>
        <c:numFmt formatCode="General" sourceLinked="1"/>
        <c:majorTickMark val="out"/>
        <c:minorTickMark val="none"/>
        <c:tickLblPos val="none"/>
        <c:crossAx val="76310400"/>
        <c:crosses val="autoZero"/>
        <c:crossBetween val="midCat"/>
      </c:valAx>
      <c:valAx>
        <c:axId val="7631040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7630848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76337920"/>
        <c:axId val="76339840"/>
      </c:scatterChart>
      <c:valAx>
        <c:axId val="76337920"/>
        <c:scaling>
          <c:orientation val="minMax"/>
        </c:scaling>
        <c:delete val="0"/>
        <c:axPos val="b"/>
        <c:numFmt formatCode="General" sourceLinked="1"/>
        <c:majorTickMark val="out"/>
        <c:minorTickMark val="none"/>
        <c:tickLblPos val="none"/>
        <c:crossAx val="76339840"/>
        <c:crosses val="autoZero"/>
        <c:crossBetween val="midCat"/>
      </c:valAx>
      <c:valAx>
        <c:axId val="7633984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763379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76986624"/>
        <c:axId val="76988416"/>
      </c:scatterChart>
      <c:valAx>
        <c:axId val="76986624"/>
        <c:scaling>
          <c:orientation val="minMax"/>
        </c:scaling>
        <c:delete val="0"/>
        <c:axPos val="b"/>
        <c:numFmt formatCode="General" sourceLinked="1"/>
        <c:majorTickMark val="out"/>
        <c:minorTickMark val="none"/>
        <c:tickLblPos val="none"/>
        <c:spPr>
          <a:ln w="3175">
            <a:solidFill>
              <a:srgbClr val="000000"/>
            </a:solidFill>
            <a:prstDash val="solid"/>
          </a:ln>
        </c:spPr>
        <c:crossAx val="76988416"/>
        <c:crosses val="autoZero"/>
        <c:crossBetween val="midCat"/>
      </c:valAx>
      <c:valAx>
        <c:axId val="7698841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7698662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97872512"/>
        <c:axId val="97907456"/>
      </c:scatterChart>
      <c:valAx>
        <c:axId val="978725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907456"/>
        <c:crosses val="autoZero"/>
        <c:crossBetween val="midCat"/>
      </c:valAx>
      <c:valAx>
        <c:axId val="9790745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8725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23932032"/>
        <c:axId val="123989376"/>
      </c:scatterChart>
      <c:valAx>
        <c:axId val="123932032"/>
        <c:scaling>
          <c:orientation val="minMax"/>
        </c:scaling>
        <c:delete val="0"/>
        <c:axPos val="b"/>
        <c:numFmt formatCode="General" sourceLinked="1"/>
        <c:majorTickMark val="out"/>
        <c:minorTickMark val="none"/>
        <c:tickLblPos val="none"/>
        <c:spPr>
          <a:ln w="3171">
            <a:solidFill>
              <a:srgbClr val="000000"/>
            </a:solidFill>
            <a:prstDash val="solid"/>
          </a:ln>
        </c:spPr>
        <c:crossAx val="123989376"/>
        <c:crosses val="autoZero"/>
        <c:crossBetween val="midCat"/>
      </c:valAx>
      <c:valAx>
        <c:axId val="123989376"/>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239320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65360256"/>
        <c:axId val="65362176"/>
      </c:scatterChart>
      <c:valAx>
        <c:axId val="65360256"/>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65362176"/>
        <c:crosses val="autoZero"/>
        <c:crossBetween val="midCat"/>
      </c:valAx>
      <c:valAx>
        <c:axId val="65362176"/>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6536025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65705088"/>
        <c:axId val="65707008"/>
      </c:scatterChart>
      <c:valAx>
        <c:axId val="65705088"/>
        <c:scaling>
          <c:orientation val="minMax"/>
        </c:scaling>
        <c:delete val="0"/>
        <c:axPos val="b"/>
        <c:numFmt formatCode="General" sourceLinked="1"/>
        <c:majorTickMark val="out"/>
        <c:minorTickMark val="none"/>
        <c:tickLblPos val="none"/>
        <c:crossAx val="65707008"/>
        <c:crosses val="autoZero"/>
        <c:crossBetween val="midCat"/>
      </c:valAx>
      <c:valAx>
        <c:axId val="6570700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657050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66001152"/>
        <c:axId val="66003328"/>
      </c:scatterChart>
      <c:valAx>
        <c:axId val="66001152"/>
        <c:scaling>
          <c:orientation val="minMax"/>
        </c:scaling>
        <c:delete val="0"/>
        <c:axPos val="b"/>
        <c:numFmt formatCode="General" sourceLinked="1"/>
        <c:majorTickMark val="out"/>
        <c:minorTickMark val="none"/>
        <c:tickLblPos val="none"/>
        <c:crossAx val="66003328"/>
        <c:crosses val="autoZero"/>
        <c:crossBetween val="midCat"/>
      </c:valAx>
      <c:valAx>
        <c:axId val="6600332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600115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66797568"/>
        <c:axId val="66799104"/>
      </c:scatterChart>
      <c:valAx>
        <c:axId val="66797568"/>
        <c:scaling>
          <c:orientation val="minMax"/>
        </c:scaling>
        <c:delete val="0"/>
        <c:axPos val="b"/>
        <c:numFmt formatCode="General" sourceLinked="1"/>
        <c:majorTickMark val="out"/>
        <c:minorTickMark val="none"/>
        <c:tickLblPos val="none"/>
        <c:spPr>
          <a:ln w="3175">
            <a:solidFill>
              <a:srgbClr val="000000"/>
            </a:solidFill>
            <a:prstDash val="solid"/>
          </a:ln>
        </c:spPr>
        <c:crossAx val="66799104"/>
        <c:crosses val="autoZero"/>
        <c:crossBetween val="midCat"/>
      </c:valAx>
      <c:valAx>
        <c:axId val="6679910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679756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67056000"/>
        <c:axId val="67057920"/>
      </c:scatterChart>
      <c:valAx>
        <c:axId val="670560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7057920"/>
        <c:crosses val="autoZero"/>
        <c:crossBetween val="midCat"/>
      </c:valAx>
      <c:valAx>
        <c:axId val="6705792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670560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67073152"/>
        <c:axId val="67075072"/>
      </c:scatterChart>
      <c:valAx>
        <c:axId val="67073152"/>
        <c:scaling>
          <c:orientation val="minMax"/>
        </c:scaling>
        <c:delete val="0"/>
        <c:axPos val="b"/>
        <c:numFmt formatCode="General" sourceLinked="1"/>
        <c:majorTickMark val="out"/>
        <c:minorTickMark val="none"/>
        <c:tickLblPos val="none"/>
        <c:crossAx val="67075072"/>
        <c:crosses val="autoZero"/>
        <c:crossBetween val="midCat"/>
      </c:valAx>
      <c:valAx>
        <c:axId val="6707507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6707315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201-7773-44DE-AED5-E3140730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30333</Words>
  <Characters>172903</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cp:revision>
  <cp:lastPrinted>2019-10-09T11:11:00Z</cp:lastPrinted>
  <dcterms:created xsi:type="dcterms:W3CDTF">2019-11-19T03:52:00Z</dcterms:created>
  <dcterms:modified xsi:type="dcterms:W3CDTF">2019-11-22T06:32:00Z</dcterms:modified>
</cp:coreProperties>
</file>