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70" w:rsidRDefault="00C12B70" w:rsidP="00BB25FB">
      <w:pPr>
        <w:pStyle w:val="ReportHead"/>
        <w:keepNext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C12B70" w:rsidRDefault="00C12B70" w:rsidP="00BB25FB">
      <w:pPr>
        <w:keepNext/>
        <w:suppressAutoHyphens/>
        <w:spacing w:after="0" w:line="240" w:lineRule="auto"/>
        <w:rPr>
          <w:sz w:val="24"/>
        </w:rPr>
      </w:pPr>
    </w:p>
    <w:p w:rsidR="00C12B70" w:rsidRDefault="00C12B70" w:rsidP="00BB25FB">
      <w:pPr>
        <w:keepNext/>
        <w:suppressAutoHyphens/>
        <w:spacing w:after="0" w:line="240" w:lineRule="auto"/>
        <w:jc w:val="center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C12B70" w:rsidRDefault="00C12B70" w:rsidP="00BB25FB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федерального государственного бюджетного образовательного учреждения</w:t>
      </w:r>
    </w:p>
    <w:p w:rsidR="00C12B70" w:rsidRDefault="00C12B70" w:rsidP="00BB25FB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>высшего образования</w:t>
      </w:r>
    </w:p>
    <w:p w:rsidR="00C12B70" w:rsidRDefault="00C12B70" w:rsidP="00BB25FB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>«Оренбургский государственный университет»</w:t>
      </w:r>
    </w:p>
    <w:p w:rsidR="00C12B70" w:rsidRDefault="00C12B70" w:rsidP="00BB25FB">
      <w:pPr>
        <w:pStyle w:val="ReportHead"/>
        <w:keepNext/>
        <w:suppressAutoHyphens/>
        <w:rPr>
          <w:sz w:val="24"/>
        </w:rPr>
      </w:pPr>
    </w:p>
    <w:p w:rsidR="00C12B70" w:rsidRDefault="00C12B70" w:rsidP="00BB25FB">
      <w:pPr>
        <w:pStyle w:val="ReportHead"/>
        <w:keepNext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C12B70" w:rsidRDefault="00C12B70" w:rsidP="00BB25FB">
      <w:pPr>
        <w:pStyle w:val="ReportHead"/>
        <w:keepNext/>
        <w:suppressAutoHyphens/>
        <w:rPr>
          <w:sz w:val="24"/>
        </w:rPr>
      </w:pPr>
    </w:p>
    <w:p w:rsidR="00777EC6" w:rsidRDefault="00777EC6" w:rsidP="00BB25FB">
      <w:pPr>
        <w:pStyle w:val="ReportHead"/>
        <w:keepNext/>
        <w:suppressAutoHyphens/>
        <w:jc w:val="left"/>
        <w:rPr>
          <w:sz w:val="24"/>
        </w:rPr>
      </w:pPr>
    </w:p>
    <w:p w:rsidR="00777EC6" w:rsidRDefault="00777EC6" w:rsidP="00BB25FB">
      <w:pPr>
        <w:pStyle w:val="ReportHead"/>
        <w:keepNext/>
        <w:suppressAutoHyphens/>
        <w:jc w:val="left"/>
        <w:rPr>
          <w:sz w:val="24"/>
        </w:rPr>
      </w:pPr>
    </w:p>
    <w:p w:rsidR="00777EC6" w:rsidRDefault="00777EC6" w:rsidP="00BB25FB">
      <w:pPr>
        <w:pStyle w:val="ReportHead"/>
        <w:keepNext/>
        <w:suppressAutoHyphens/>
        <w:jc w:val="left"/>
        <w:rPr>
          <w:sz w:val="24"/>
        </w:rPr>
      </w:pPr>
    </w:p>
    <w:p w:rsidR="00777EC6" w:rsidRDefault="00777EC6" w:rsidP="00BB25FB">
      <w:pPr>
        <w:pStyle w:val="ReportHead"/>
        <w:keepNext/>
        <w:suppressAutoHyphens/>
        <w:rPr>
          <w:sz w:val="24"/>
        </w:rPr>
      </w:pPr>
    </w:p>
    <w:p w:rsidR="00D10BA7" w:rsidRDefault="00D10BA7" w:rsidP="00BB25FB">
      <w:pPr>
        <w:pStyle w:val="ReportHead"/>
        <w:keepNext/>
        <w:suppressAutoHyphens/>
        <w:rPr>
          <w:sz w:val="24"/>
        </w:rPr>
      </w:pPr>
    </w:p>
    <w:p w:rsidR="00D10BA7" w:rsidRDefault="00D10BA7" w:rsidP="00BB25FB">
      <w:pPr>
        <w:pStyle w:val="ReportHead"/>
        <w:keepNext/>
        <w:suppressAutoHyphens/>
        <w:rPr>
          <w:sz w:val="24"/>
        </w:rPr>
      </w:pPr>
    </w:p>
    <w:p w:rsidR="00D10BA7" w:rsidRDefault="00D10BA7" w:rsidP="00BB25FB">
      <w:pPr>
        <w:pStyle w:val="ReportHead"/>
        <w:keepNext/>
        <w:suppressAutoHyphens/>
        <w:rPr>
          <w:sz w:val="24"/>
        </w:rPr>
      </w:pPr>
    </w:p>
    <w:p w:rsidR="00D10BA7" w:rsidRDefault="00D10BA7" w:rsidP="00BB25FB">
      <w:pPr>
        <w:pStyle w:val="ReportHead"/>
        <w:keepNext/>
        <w:suppressAutoHyphens/>
        <w:rPr>
          <w:sz w:val="24"/>
        </w:rPr>
      </w:pPr>
    </w:p>
    <w:p w:rsidR="00D10BA7" w:rsidRDefault="00D10BA7" w:rsidP="00BB25FB">
      <w:pPr>
        <w:pStyle w:val="ReportHead"/>
        <w:keepNext/>
        <w:suppressAutoHyphens/>
        <w:rPr>
          <w:sz w:val="24"/>
        </w:rPr>
      </w:pPr>
    </w:p>
    <w:p w:rsidR="00D10BA7" w:rsidRDefault="00D10BA7" w:rsidP="00BB25FB">
      <w:pPr>
        <w:pStyle w:val="ReportHead"/>
        <w:keepNext/>
        <w:suppressAutoHyphens/>
        <w:rPr>
          <w:sz w:val="24"/>
        </w:rPr>
      </w:pPr>
    </w:p>
    <w:p w:rsidR="00777EC6" w:rsidRDefault="00777EC6" w:rsidP="00BB25FB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777EC6" w:rsidRDefault="00777EC6" w:rsidP="00BB25FB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777EC6" w:rsidRDefault="00777EC6" w:rsidP="00BB25FB">
      <w:pPr>
        <w:pStyle w:val="ReportHead"/>
        <w:keepNext/>
        <w:suppressAutoHyphens/>
        <w:rPr>
          <w:i/>
        </w:rPr>
      </w:pPr>
      <w:r>
        <w:t>по дисциплине</w:t>
      </w:r>
      <w:r>
        <w:rPr>
          <w:i/>
        </w:rPr>
        <w:t xml:space="preserve"> «Финансовый менеджмент»</w:t>
      </w: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  <w:spacing w:line="360" w:lineRule="auto"/>
      </w:pPr>
      <w:r>
        <w:t>Уровень высшего образования</w:t>
      </w:r>
    </w:p>
    <w:p w:rsidR="00777EC6" w:rsidRDefault="00777EC6" w:rsidP="00BB25FB">
      <w:pPr>
        <w:pStyle w:val="ReportHead"/>
        <w:keepNext/>
        <w:suppressAutoHyphens/>
        <w:spacing w:line="360" w:lineRule="auto"/>
      </w:pPr>
      <w:r>
        <w:t>БАКАЛАВРИАТ</w:t>
      </w:r>
    </w:p>
    <w:p w:rsidR="00777EC6" w:rsidRDefault="00777EC6" w:rsidP="00BB25FB">
      <w:pPr>
        <w:pStyle w:val="ReportHead"/>
        <w:keepNext/>
        <w:suppressAutoHyphens/>
      </w:pPr>
      <w:r>
        <w:t>Направление подготовки</w:t>
      </w:r>
    </w:p>
    <w:p w:rsidR="00777EC6" w:rsidRDefault="00777EC6" w:rsidP="00BB25FB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777EC6" w:rsidRDefault="00777EC6" w:rsidP="00BB25FB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777EC6" w:rsidRDefault="00777EC6" w:rsidP="00BB25FB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777EC6" w:rsidRDefault="00777EC6" w:rsidP="00BB25FB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77EC6" w:rsidRDefault="00777EC6" w:rsidP="00BB25FB">
      <w:pPr>
        <w:pStyle w:val="ReportHead"/>
        <w:keepNext/>
        <w:suppressAutoHyphens/>
        <w:rPr>
          <w:sz w:val="24"/>
        </w:rPr>
      </w:pPr>
    </w:p>
    <w:p w:rsidR="00777EC6" w:rsidRDefault="00777EC6" w:rsidP="00BB25FB">
      <w:pPr>
        <w:pStyle w:val="ReportHead"/>
        <w:keepNext/>
        <w:suppressAutoHyphens/>
      </w:pPr>
      <w:r>
        <w:t>Квалификация</w:t>
      </w:r>
    </w:p>
    <w:p w:rsidR="00777EC6" w:rsidRDefault="00777EC6" w:rsidP="00BB25FB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777EC6" w:rsidRDefault="00777EC6" w:rsidP="00BB25FB">
      <w:pPr>
        <w:pStyle w:val="ReportHead"/>
        <w:keepNext/>
        <w:suppressAutoHyphens/>
        <w:spacing w:before="120"/>
      </w:pPr>
      <w:r>
        <w:t>Форма обучения</w:t>
      </w:r>
    </w:p>
    <w:p w:rsidR="00777EC6" w:rsidRDefault="00777EC6" w:rsidP="00BB25FB">
      <w:pPr>
        <w:pStyle w:val="ReportHead"/>
        <w:keepNext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777EC6" w:rsidRDefault="00777EC6" w:rsidP="00BB25FB">
      <w:pPr>
        <w:pStyle w:val="ReportHead"/>
        <w:keepNext/>
        <w:suppressAutoHyphens/>
      </w:pPr>
      <w:bookmarkStart w:id="0" w:name="BookmarkWhereDelChr13"/>
      <w:bookmarkEnd w:id="0"/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D10BA7" w:rsidRDefault="00D10BA7" w:rsidP="00BB25FB">
      <w:pPr>
        <w:pStyle w:val="ReportHead"/>
        <w:keepNext/>
        <w:suppressAutoHyphens/>
      </w:pPr>
    </w:p>
    <w:p w:rsidR="00D10BA7" w:rsidRDefault="00D10BA7" w:rsidP="00BB25FB">
      <w:pPr>
        <w:pStyle w:val="ReportHead"/>
        <w:keepNext/>
        <w:suppressAutoHyphens/>
      </w:pPr>
    </w:p>
    <w:p w:rsidR="00D10BA7" w:rsidRDefault="00D10BA7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777EC6" w:rsidRDefault="00777EC6" w:rsidP="00BB25FB">
      <w:pPr>
        <w:pStyle w:val="ReportHead"/>
        <w:keepNext/>
        <w:suppressAutoHyphens/>
      </w:pPr>
    </w:p>
    <w:p w:rsidR="00777EC6" w:rsidRDefault="00710163" w:rsidP="00BB25FB">
      <w:pPr>
        <w:pStyle w:val="ReportHead"/>
        <w:keepNext/>
        <w:suppressAutoHyphens/>
        <w:sectPr w:rsidR="00777EC6" w:rsidSect="00777EC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2022</w:t>
      </w:r>
      <w:bookmarkStart w:id="1" w:name="_GoBack"/>
      <w:bookmarkEnd w:id="1"/>
    </w:p>
    <w:p w:rsidR="00777EC6" w:rsidRDefault="00777EC6" w:rsidP="00BB25FB">
      <w:pPr>
        <w:pStyle w:val="ReportHead"/>
        <w:keepNext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</w:t>
      </w:r>
      <w:r w:rsidR="00C12B70">
        <w:rPr>
          <w:sz w:val="24"/>
        </w:rPr>
        <w:t>иплине «Финансовый менеджмент».</w:t>
      </w:r>
    </w:p>
    <w:p w:rsidR="00C12B70" w:rsidRDefault="00C12B70" w:rsidP="00BB25FB">
      <w:pPr>
        <w:pStyle w:val="ReportHead"/>
        <w:keepNext/>
        <w:suppressAutoHyphens/>
        <w:jc w:val="both"/>
        <w:rPr>
          <w:sz w:val="24"/>
        </w:rPr>
      </w:pPr>
    </w:p>
    <w:p w:rsidR="00C12B70" w:rsidRDefault="00C12B70" w:rsidP="00BB25FB">
      <w:pPr>
        <w:pStyle w:val="ReportHead"/>
        <w:keepNext/>
        <w:suppressAutoHyphens/>
        <w:jc w:val="both"/>
        <w:rPr>
          <w:sz w:val="24"/>
          <w:u w:val="single"/>
        </w:rPr>
      </w:pPr>
    </w:p>
    <w:p w:rsidR="00C12B70" w:rsidRDefault="00C12B70" w:rsidP="00BB25FB">
      <w:pPr>
        <w:pStyle w:val="ReportHead"/>
        <w:keepNext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C12B70" w:rsidRDefault="00C12B70" w:rsidP="00BB25FB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C12B70" w:rsidRDefault="00C12B70" w:rsidP="00BB25FB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C12B70" w:rsidRDefault="00C12B70" w:rsidP="00BB25FB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12B70" w:rsidRDefault="00C12B70" w:rsidP="00BB25FB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12B70" w:rsidRDefault="00C12B70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777EC6" w:rsidRDefault="00777EC6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777EC6" w:rsidRPr="00777EC6" w:rsidTr="00777EC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777EC6" w:rsidRPr="00777EC6" w:rsidRDefault="00777EC6" w:rsidP="005224B9">
            <w:pPr>
              <w:pStyle w:val="ReportMain"/>
              <w:keepNext/>
              <w:suppressAutoHyphens/>
              <w:jc w:val="center"/>
            </w:pPr>
            <w:r w:rsidRPr="00777EC6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7EC6" w:rsidRPr="00777EC6" w:rsidRDefault="00777EC6" w:rsidP="005224B9">
            <w:pPr>
              <w:pStyle w:val="ReportMain"/>
              <w:keepNext/>
              <w:suppressAutoHyphens/>
              <w:jc w:val="center"/>
            </w:pPr>
            <w:r w:rsidRPr="00777EC6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EC6" w:rsidRPr="00777EC6" w:rsidRDefault="00777EC6" w:rsidP="005224B9">
            <w:pPr>
              <w:pStyle w:val="ReportMain"/>
              <w:keepNext/>
              <w:suppressAutoHyphens/>
              <w:jc w:val="center"/>
            </w:pPr>
            <w:r w:rsidRPr="00777EC6">
              <w:t xml:space="preserve">Планируемые результаты </w:t>
            </w:r>
            <w:proofErr w:type="gramStart"/>
            <w:r w:rsidRPr="00777EC6">
              <w:t>обучения по дисциплине</w:t>
            </w:r>
            <w:proofErr w:type="gramEnd"/>
            <w:r w:rsidRPr="00777EC6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7EC6" w:rsidRDefault="00777EC6" w:rsidP="005224B9">
            <w:pPr>
              <w:pStyle w:val="ReportMain"/>
              <w:keepNext/>
              <w:suppressAutoHyphens/>
              <w:jc w:val="center"/>
            </w:pPr>
            <w:r w:rsidRPr="00777EC6">
              <w:t>Виды оценочных средств/</w:t>
            </w:r>
          </w:p>
          <w:p w:rsidR="00777EC6" w:rsidRPr="00777EC6" w:rsidRDefault="00777EC6" w:rsidP="005224B9">
            <w:pPr>
              <w:pStyle w:val="ReportMain"/>
              <w:keepNext/>
              <w:suppressAutoHyphens/>
              <w:jc w:val="center"/>
            </w:pPr>
            <w:r w:rsidRPr="00777EC6">
              <w:t>шифр раздела в данном документе</w:t>
            </w:r>
          </w:p>
        </w:tc>
      </w:tr>
      <w:tr w:rsidR="00BB25FB" w:rsidRPr="00777EC6" w:rsidTr="00777EC6">
        <w:tc>
          <w:tcPr>
            <w:tcW w:w="1843" w:type="dxa"/>
            <w:vMerge w:val="restart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t>ПК*-1: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r>
              <w:t>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  <w:r w:rsidRPr="00777EC6">
              <w:t>ПК*-1-В-3</w:t>
            </w:r>
            <w:proofErr w:type="gramStart"/>
            <w:r w:rsidRPr="00777EC6">
              <w:t xml:space="preserve"> П</w:t>
            </w:r>
            <w:proofErr w:type="gramEnd"/>
            <w:r w:rsidRPr="00777EC6">
              <w:t>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</w:t>
            </w: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основные термины и понятия, используемые в финансовом управлении предприятием;</w:t>
            </w:r>
          </w:p>
          <w:p w:rsidR="00BB25FB" w:rsidRPr="00777EC6" w:rsidRDefault="00BB25FB" w:rsidP="005224B9">
            <w:pPr>
              <w:keepNext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 общие принципы, современные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матические 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струментальные средства, использ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емые для обработки экономических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в финансовом управлении корп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рацией;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BB25FB" w:rsidRDefault="00BB25FB" w:rsidP="005224B9">
            <w:pPr>
              <w:pStyle w:val="afb"/>
              <w:keepNext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бор ин</w:t>
            </w:r>
            <w:r>
              <w:rPr>
                <w:sz w:val="24"/>
                <w:szCs w:val="24"/>
              </w:rPr>
              <w:softHyphen/>
              <w:t>струментальных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ботки 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дан</w:t>
            </w:r>
            <w:r>
              <w:rPr>
                <w:sz w:val="24"/>
                <w:szCs w:val="24"/>
              </w:rPr>
              <w:softHyphen/>
              <w:t>ных в сфере    финансового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корпорацией;</w:t>
            </w:r>
          </w:p>
          <w:p w:rsidR="00BB25FB" w:rsidRDefault="00BB25FB" w:rsidP="005224B9">
            <w:pPr>
              <w:pStyle w:val="afb"/>
              <w:keepNext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зультаты расчетов и обосно</w:t>
            </w:r>
            <w:r>
              <w:rPr>
                <w:sz w:val="24"/>
                <w:szCs w:val="24"/>
              </w:rPr>
              <w:softHyphen/>
              <w:t>вывать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ченные выводы;</w:t>
            </w:r>
          </w:p>
          <w:p w:rsidR="00BB25FB" w:rsidRPr="00777EC6" w:rsidRDefault="00BB25FB" w:rsidP="005224B9">
            <w:pPr>
              <w:pStyle w:val="afb"/>
              <w:keepNext/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8"/>
              </w:rPr>
              <w:t>принимать опт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мальные решения исходя из имеющи</w:t>
            </w:r>
            <w:r>
              <w:rPr>
                <w:sz w:val="24"/>
                <w:szCs w:val="28"/>
              </w:rPr>
              <w:t>х</w:t>
            </w:r>
            <w:r>
              <w:rPr>
                <w:sz w:val="24"/>
                <w:szCs w:val="28"/>
              </w:rPr>
              <w:t>ся ресурсов и огр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ничений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BB25FB" w:rsidRDefault="00BB25FB" w:rsidP="005224B9">
            <w:pPr>
              <w:pStyle w:val="afb"/>
              <w:keepNext/>
              <w:tabs>
                <w:tab w:val="num" w:pos="164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современными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тематическими и инструментальными средствами для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 экономических данных;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навыками принятия управленческих </w:t>
            </w:r>
            <w:r>
              <w:rPr>
                <w:szCs w:val="24"/>
              </w:rPr>
              <w:lastRenderedPageBreak/>
              <w:t>решений исходя из имеющихся ресурсов и ограничений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  <w:tr w:rsidR="00BB25FB" w:rsidRPr="00777EC6" w:rsidTr="00777EC6">
        <w:tc>
          <w:tcPr>
            <w:tcW w:w="1843" w:type="dxa"/>
            <w:vMerge w:val="restart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ПК*-2: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  <w:r w:rsidRPr="00777EC6">
              <w:t>ПК*-2-В-3</w:t>
            </w:r>
            <w:proofErr w:type="gramStart"/>
            <w:r w:rsidRPr="00777EC6">
              <w:t xml:space="preserve"> И</w:t>
            </w:r>
            <w:proofErr w:type="gramEnd"/>
            <w:r w:rsidRPr="00777EC6">
              <w:t>спользует результаты анализа финансовой, бухгалтерской, статистической и иной отчётности для принятия управленческих решений</w:t>
            </w: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BB25FB" w:rsidRDefault="00BB25FB" w:rsidP="005224B9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показатели финансовой отчётности организации;</w:t>
            </w:r>
          </w:p>
          <w:p w:rsidR="00BB25FB" w:rsidRDefault="00BB25FB" w:rsidP="005224B9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практику оценки денежных потоков предприятия  с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пользованием в этих целях таблиц с фа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торными множит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лями  и </w:t>
            </w:r>
            <w:proofErr w:type="spellStart"/>
            <w:r>
              <w:rPr>
                <w:bCs/>
                <w:color w:val="202122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>
              <w:rPr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202122"/>
                <w:sz w:val="24"/>
                <w:szCs w:val="24"/>
                <w:shd w:val="clear" w:color="auto" w:fill="FFFFFF"/>
              </w:rPr>
              <w:t>Excel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B25FB" w:rsidRDefault="00BB25FB" w:rsidP="005224B9">
            <w:pPr>
              <w:pStyle w:val="afb"/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управления рисками;</w:t>
            </w:r>
          </w:p>
          <w:p w:rsidR="00BB25FB" w:rsidRDefault="00BB25FB" w:rsidP="005224B9">
            <w:pPr>
              <w:pStyle w:val="afb"/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оптимиз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структуры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тала компании;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BB25FB" w:rsidRDefault="00BB25FB" w:rsidP="005224B9">
            <w:pPr>
              <w:pStyle w:val="afb"/>
              <w:keepNext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формационную базу для принятия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ленческих решений в области финансов;</w:t>
            </w:r>
          </w:p>
          <w:p w:rsidR="00BB25FB" w:rsidRPr="00777EC6" w:rsidRDefault="00BB25FB" w:rsidP="005224B9">
            <w:pPr>
              <w:pStyle w:val="afb"/>
              <w:keepNext/>
              <w:tabs>
                <w:tab w:val="left" w:pos="-142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- проводить анализ имущественного и финансового сост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яния предприятия и использовать его результаты при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нятии управленч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решений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нансового характ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ра;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aff"/>
              <w:keepNext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</w:t>
            </w:r>
          </w:p>
          <w:p w:rsidR="00BB25FB" w:rsidRDefault="00BB25FB" w:rsidP="005224B9">
            <w:pPr>
              <w:pStyle w:val="aff"/>
              <w:keepNext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ционной базы,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ходимой для прин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 управленческих решений 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характера;</w:t>
            </w:r>
          </w:p>
          <w:p w:rsidR="00BB25FB" w:rsidRDefault="00BB25FB" w:rsidP="005224B9">
            <w:pPr>
              <w:pStyle w:val="afb"/>
              <w:keepNext/>
              <w:tabs>
                <w:tab w:val="num" w:pos="164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методами анализа финансового и 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>щественного сост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яния предприятия и приятия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ствующих решений с учётом фактора временной ценности денег;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приёмами оценки предпринимательских, инвестиционных  и финансовых  рисков </w:t>
            </w:r>
            <w:r>
              <w:t>для принятия управленческих решений</w:t>
            </w:r>
            <w:r>
              <w:rPr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B25FB" w:rsidRDefault="00BB25FB" w:rsidP="005224B9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Выполнение индивидуального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творческого задания.</w:t>
            </w:r>
          </w:p>
        </w:tc>
      </w:tr>
      <w:tr w:rsidR="00BB25FB" w:rsidRPr="00777EC6" w:rsidTr="00777EC6">
        <w:tc>
          <w:tcPr>
            <w:tcW w:w="1843" w:type="dxa"/>
            <w:vMerge w:val="restart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ПК*-5: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проводить исследования финансового рынка и формировать предложения по инвестиционным и финансовым решениям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  <w:r w:rsidRPr="00777EC6">
              <w:t>ПК*-5-В-2</w:t>
            </w:r>
            <w:proofErr w:type="gramStart"/>
            <w:r w:rsidRPr="00777EC6">
              <w:t xml:space="preserve"> П</w:t>
            </w:r>
            <w:proofErr w:type="gramEnd"/>
            <w:r w:rsidRPr="00777EC6">
              <w:t>одготавливает экономическое обоснование решений по формированию портфеля финансовых инструментов</w:t>
            </w: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BB25FB" w:rsidRDefault="00BB25FB" w:rsidP="005224B9">
            <w:pPr>
              <w:pStyle w:val="4a"/>
              <w:keepNext/>
              <w:numPr>
                <w:ilvl w:val="0"/>
                <w:numId w:val="36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фун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ционирования ф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нансового рынка;</w:t>
            </w:r>
          </w:p>
          <w:p w:rsidR="00BB25FB" w:rsidRDefault="00BB25FB" w:rsidP="005224B9">
            <w:pPr>
              <w:pStyle w:val="4a"/>
              <w:keepNext/>
              <w:numPr>
                <w:ilvl w:val="0"/>
                <w:numId w:val="36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сущность  инв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стиций и инвестиц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онной деятельности;</w:t>
            </w:r>
          </w:p>
          <w:p w:rsidR="00BB25FB" w:rsidRPr="00777EC6" w:rsidRDefault="00BB25FB" w:rsidP="005224B9">
            <w:pPr>
              <w:pStyle w:val="4a"/>
              <w:keepNext/>
              <w:numPr>
                <w:ilvl w:val="0"/>
                <w:numId w:val="37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</w:pPr>
            <w:r>
              <w:rPr>
                <w:sz w:val="24"/>
                <w:szCs w:val="24"/>
                <w:lang w:eastAsia="en-US"/>
              </w:rPr>
              <w:t>содержание осно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ных теоретических моделей оптимиз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ции портфелей це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ных бумаг;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B25FB" w:rsidRDefault="00BB25FB" w:rsidP="005224B9">
            <w:pPr>
              <w:pStyle w:val="ReportMain"/>
              <w:keepNext/>
              <w:suppressAutoHyphens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BB25FB" w:rsidRDefault="00BB25FB" w:rsidP="005224B9">
            <w:pPr>
              <w:pStyle w:val="4a"/>
              <w:keepNext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иссл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дование финансового рынка;</w:t>
            </w:r>
          </w:p>
          <w:p w:rsidR="00BB25FB" w:rsidRDefault="00BB25FB" w:rsidP="005224B9">
            <w:pPr>
              <w:pStyle w:val="4a"/>
              <w:keepNext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обосновывать э</w:t>
            </w:r>
            <w:r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фективность инв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стиционных прое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тов с использованием статических и дин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мических показат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лей эффективности;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r>
              <w:rPr>
                <w:szCs w:val="24"/>
              </w:rPr>
              <w:t>- применять на практике базовые положения портфельных теорий и формировать оптимальные портфели инвестиций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B25FB" w:rsidRDefault="00BB25FB" w:rsidP="005224B9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B25FB" w:rsidRDefault="00BB25FB" w:rsidP="005224B9">
            <w:pPr>
              <w:pStyle w:val="ReportMain"/>
              <w:keepNext/>
              <w:suppressAutoHyphens/>
              <w:rPr>
                <w:i/>
                <w:szCs w:val="24"/>
              </w:rPr>
            </w:pPr>
          </w:p>
        </w:tc>
      </w:tr>
      <w:tr w:rsidR="00BB25FB" w:rsidRPr="00777EC6" w:rsidTr="00777EC6">
        <w:tc>
          <w:tcPr>
            <w:tcW w:w="1843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BB25FB" w:rsidRPr="00777EC6" w:rsidRDefault="00BB25FB" w:rsidP="005224B9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приёмами оценки эффективности инвестиций, </w:t>
            </w:r>
            <w:r>
              <w:rPr>
                <w:szCs w:val="24"/>
              </w:rPr>
              <w:lastRenderedPageBreak/>
              <w:t>ожидаемой доходности и риска инвестиционного портфеля;</w:t>
            </w:r>
          </w:p>
          <w:p w:rsidR="00BB25FB" w:rsidRPr="00777EC6" w:rsidRDefault="00BB25FB" w:rsidP="005224B9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</w:t>
            </w:r>
            <w:r>
              <w:t>навыками формирования портфеля финансовых инструментов</w:t>
            </w:r>
            <w:r>
              <w:rPr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</w:t>
            </w:r>
            <w:r>
              <w:rPr>
                <w:szCs w:val="24"/>
              </w:rPr>
              <w:lastRenderedPageBreak/>
              <w:t>уровня</w:t>
            </w:r>
          </w:p>
          <w:p w:rsidR="00BB25FB" w:rsidRDefault="00BB25FB" w:rsidP="005224B9">
            <w:pPr>
              <w:pStyle w:val="ReportMain"/>
              <w:keepNext/>
              <w:suppressAutoHyphens/>
              <w:rPr>
                <w:szCs w:val="24"/>
              </w:rPr>
            </w:pPr>
          </w:p>
          <w:p w:rsidR="00BB25FB" w:rsidRDefault="00BB25FB" w:rsidP="005224B9">
            <w:pPr>
              <w:pStyle w:val="ReportMain"/>
              <w:keepNext/>
              <w:suppressAutoHyphens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</w:tbl>
    <w:p w:rsidR="00777EC6" w:rsidRDefault="00777EC6" w:rsidP="00BB25FB">
      <w:pPr>
        <w:pStyle w:val="ReportMain"/>
        <w:keepNext/>
        <w:suppressAutoHyphens/>
        <w:jc w:val="both"/>
      </w:pPr>
    </w:p>
    <w:p w:rsidR="00BB25FB" w:rsidRDefault="00BB25FB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BB25FB" w:rsidRDefault="00BB25FB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B25FB" w:rsidRPr="00BB25FB" w:rsidRDefault="00BB25FB" w:rsidP="00BB25FB">
      <w:pPr>
        <w:pStyle w:val="ReportMain"/>
        <w:suppressAutoHyphens/>
        <w:ind w:firstLine="709"/>
        <w:jc w:val="center"/>
        <w:rPr>
          <w:i/>
          <w:sz w:val="28"/>
        </w:rPr>
      </w:pPr>
      <w:r w:rsidRPr="00BB25FB">
        <w:rPr>
          <w:b/>
          <w:sz w:val="28"/>
        </w:rPr>
        <w:t>Блок</w:t>
      </w:r>
      <w:proofErr w:type="gramStart"/>
      <w:r w:rsidRPr="00BB25FB">
        <w:rPr>
          <w:b/>
          <w:sz w:val="28"/>
        </w:rPr>
        <w:t xml:space="preserve"> А</w:t>
      </w:r>
      <w:proofErr w:type="gramEnd"/>
      <w:r w:rsidRPr="00BB25FB">
        <w:rPr>
          <w:i/>
          <w:sz w:val="28"/>
        </w:rPr>
        <w:t xml:space="preserve"> </w:t>
      </w:r>
    </w:p>
    <w:p w:rsidR="00BB25FB" w:rsidRPr="00BB25FB" w:rsidRDefault="00BB25FB" w:rsidP="00BB25FB">
      <w:pPr>
        <w:pStyle w:val="ReportMain"/>
        <w:suppressAutoHyphens/>
        <w:ind w:firstLine="709"/>
        <w:jc w:val="center"/>
        <w:rPr>
          <w:i/>
          <w:sz w:val="28"/>
          <w:szCs w:val="28"/>
        </w:rPr>
      </w:pPr>
    </w:p>
    <w:p w:rsidR="00BB25FB" w:rsidRPr="00BB25FB" w:rsidRDefault="00BB25FB" w:rsidP="00BB25FB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3" w:name="_Toc445844534"/>
      <w:r w:rsidRPr="00BB25FB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BB25FB">
        <w:rPr>
          <w:rStyle w:val="32"/>
          <w:rFonts w:eastAsia="Calibri"/>
          <w:color w:val="auto"/>
          <w:sz w:val="28"/>
          <w:szCs w:val="28"/>
        </w:rPr>
        <w:t>и</w:t>
      </w:r>
      <w:r w:rsidRPr="00BB25FB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BB25FB">
        <w:rPr>
          <w:rFonts w:eastAsia="Times New Roman"/>
          <w:b/>
          <w:sz w:val="28"/>
          <w:szCs w:val="28"/>
        </w:rPr>
        <w:t xml:space="preserve">  </w:t>
      </w:r>
    </w:p>
    <w:p w:rsidR="00BB25FB" w:rsidRPr="00BB25FB" w:rsidRDefault="00BB25FB" w:rsidP="00BB25FB">
      <w:pPr>
        <w:spacing w:after="0" w:line="240" w:lineRule="auto"/>
        <w:rPr>
          <w:rFonts w:eastAsia="Times New Roman"/>
          <w:i/>
          <w:sz w:val="28"/>
          <w:szCs w:val="28"/>
        </w:rPr>
      </w:pPr>
      <w:r w:rsidRPr="00BB25FB">
        <w:rPr>
          <w:rFonts w:eastAsia="Times New Roman"/>
          <w:i/>
          <w:sz w:val="28"/>
          <w:szCs w:val="28"/>
        </w:rPr>
        <w:t xml:space="preserve">       </w:t>
      </w:r>
    </w:p>
    <w:p w:rsidR="00BB25FB" w:rsidRDefault="00BB25FB" w:rsidP="00BB25FB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BB25FB">
        <w:rPr>
          <w:color w:val="auto"/>
        </w:rPr>
        <w:t xml:space="preserve">Раздел 1 Теоретические основы финансового </w:t>
      </w:r>
      <w:r>
        <w:rPr>
          <w:color w:val="auto"/>
        </w:rPr>
        <w:t>менеджмента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Рыночная капитализация - это: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а) с</w:t>
      </w:r>
      <w:r>
        <w:rPr>
          <w:sz w:val="28"/>
          <w:szCs w:val="28"/>
        </w:rPr>
        <w:t>овокупная оценка стоимости активов фирмы в рыночной</w:t>
      </w:r>
      <w:r>
        <w:rPr>
          <w:sz w:val="28"/>
          <w:szCs w:val="28"/>
        </w:rPr>
        <w:br/>
        <w:t>оценке;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б) с</w:t>
      </w:r>
      <w:r>
        <w:rPr>
          <w:spacing w:val="-1"/>
          <w:sz w:val="28"/>
          <w:szCs w:val="28"/>
        </w:rPr>
        <w:t>тоимость чистых активов фирмы по балансу;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 с</w:t>
      </w:r>
      <w:r>
        <w:rPr>
          <w:sz w:val="28"/>
          <w:szCs w:val="28"/>
        </w:rPr>
        <w:t>овокупная оценка стоимости активов фирмы по балансу,</w:t>
      </w:r>
      <w:r>
        <w:rPr>
          <w:sz w:val="28"/>
          <w:szCs w:val="28"/>
        </w:rPr>
        <w:br/>
        <w:t>очищенная от краткосрочных обязательств;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г) с</w:t>
      </w:r>
      <w:r>
        <w:rPr>
          <w:spacing w:val="-1"/>
          <w:sz w:val="28"/>
          <w:szCs w:val="28"/>
        </w:rPr>
        <w:t>овокупная оценка экономической ценности всех акций ком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пании,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к официальной торговле на фондовой бирже.</w:t>
      </w:r>
    </w:p>
    <w:p w:rsidR="00BB25FB" w:rsidRDefault="00BB25FB" w:rsidP="00BB25FB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публичного акционерного общества величина чистых активов не может быть меньше:</w:t>
      </w:r>
    </w:p>
    <w:p w:rsidR="00BB25FB" w:rsidRDefault="00BB25FB" w:rsidP="00BB25FB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0;</w:t>
      </w:r>
    </w:p>
    <w:p w:rsidR="00BB25FB" w:rsidRDefault="00BB25FB" w:rsidP="00BB25FB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10 МРОТ;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100 МРОТ;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1000 МРОТ.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Чистая прибыль предприятия составила 850 тыс. руб., начисленная аморт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– 360 тыс. руб., инвестиции в производство – 700 тыс., прирост дебиторской задолженности – 75 тыс. руб. Денежный поток предприятия за период составляет: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435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1835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585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1985 тыс. руб.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Концепция эффективности рынка капитала означает: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возникновение определенных противоречий между интересами собственн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 менеджеров;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уровень информационной насыщенности рынка и доступности информации участникам рынка;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денежные единицы не равноценны в разные периоды времени;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 получение любого дохода в бизнесе сопряжено с определённым риском.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Концепция ассиметричной информации означает: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уровень информационной  насыщенности рынка и доступности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любого дохода в бизнесе сопряжено с определённым риском;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денежные единицы не равноценны в разные периоды времени.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Большее влияние на максимизацию стоимости компании оказывает велич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прибыли;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денежного потока;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фонда накопления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Концепция альтернативных издержек означает: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получение любого дохода в бизнесе сопряжено с определённым риском;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каждый источник финансирования имеет свою стоимость в виде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расходов;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упущенный доход в результате отказа от альтернативного варианта влож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денег;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денежные единицы не равноценны в разные периоды времени.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Концепция стоимости капитала означает: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каждый источник финансирования имеет свою стоимость в виде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расходов;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денежные единицы не равноценны в разные периоды времени;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любого дохода в бизнесе сопряжено с риском;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отдельные категории могут владеть информацией, недоступной другим участникам рынка.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Чистая прибыль предприятия составила 350 тыс. руб., начисленная аморт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– 26 тыс. руб., инвестиции в производство – 290 тыс., прирост дебиторской задолженности – 75 тыс. руб. Денежный поток предприятия за период составляет: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161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591 тыс. руб.;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11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741 тыс. руб.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Концепция агентских отношений означает: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возникновение определенных противоречий между интересами собственн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 менеджеров;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денежные единицы не равноценны в разные периоды времени;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каждый источник финансирования имеет свою стоимость в виде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расходов.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Показатели, увеличивающие денежный поток: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чистая прибыль, увеличение дебиторской задолженности, 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чистая прибыль, амортизация, увеличение кредиторской задолженности;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чистая прибыль, амортизация, инвестиции, прирост собственных оборотных средств;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Что является главной целью финансового менеджмента: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рост стоимости  предприятия;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повышение материального вознаграждения работников;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улучшение инвестиционной привлекательности компании;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улучшение финансового состояния компании.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чьих интересах должны преимущественно действовать финансовые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неджеры: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государства;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собственников;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работников предприятия;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кредиторов.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Главной целью финансового менеджмента является: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максимизация прибыли;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максимизация продаж;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максимизация стоимости предприятия;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стабилизация финансового состояния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Концепция временной ценности означает: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практически не существует бесплатных источников финансирования;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денежные единицы не равноценны в разные периоды времени;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любого дохода в бизнесе сопряжено с риском;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возникновение определенных противоречий между интересами собственн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 менеджеров.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Финансовый менеджмент – это: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практическая деятельность по управлению денежными потоками компании;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наука об управлении государственными финансами;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учебная дисциплина, изучающая основы аудита и анализа;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управление финансами хозяйствующего субъекта.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Рост  дебиторской задолженности вызывает: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денежный приток;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денежный отток;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влияет на денежные потоки;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балансе аналогом показателя </w:t>
      </w:r>
      <w:r>
        <w:rPr>
          <w:i/>
          <w:iCs/>
          <w:sz w:val="28"/>
          <w:szCs w:val="28"/>
        </w:rPr>
        <w:t xml:space="preserve">«Рыночная капитализация» </w:t>
      </w:r>
      <w:r>
        <w:rPr>
          <w:sz w:val="28"/>
          <w:szCs w:val="28"/>
        </w:rPr>
        <w:t>яв</w:t>
      </w:r>
      <w:r>
        <w:rPr>
          <w:sz w:val="28"/>
          <w:szCs w:val="28"/>
        </w:rPr>
        <w:softHyphen/>
        <w:t xml:space="preserve">ляется итог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активу баланса;</w:t>
      </w:r>
    </w:p>
    <w:p w:rsidR="00BB25FB" w:rsidRDefault="00BB25FB" w:rsidP="00BB25FB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первому разделу актива баланса;</w:t>
      </w:r>
    </w:p>
    <w:p w:rsidR="00BB25FB" w:rsidRDefault="00BB25FB" w:rsidP="00BB25FB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четвёртому разделу пассива баланса;</w:t>
      </w:r>
    </w:p>
    <w:p w:rsidR="00BB25FB" w:rsidRDefault="00BB25FB" w:rsidP="00BB25FB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По балансу стоимость фирмы (рассматриваемой как товар) может быть найдена как итог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первому разделу актива баланса;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четвёртому разделу пассива баланса;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активу баланса;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Разница между рыночной капитализацией и величиной чистых</w:t>
      </w:r>
      <w:r>
        <w:rPr>
          <w:sz w:val="28"/>
          <w:szCs w:val="28"/>
        </w:rPr>
        <w:br/>
        <w:t>активов в рыночной оценке: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всегда </w:t>
      </w:r>
      <w:proofErr w:type="gramStart"/>
      <w:r>
        <w:rPr>
          <w:sz w:val="28"/>
          <w:szCs w:val="28"/>
        </w:rPr>
        <w:t>равна</w:t>
      </w:r>
      <w:proofErr w:type="gramEnd"/>
      <w:r>
        <w:rPr>
          <w:sz w:val="28"/>
          <w:szCs w:val="28"/>
        </w:rPr>
        <w:t xml:space="preserve"> нулю;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всегда положительна;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всегда отрицательна;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может быть как положительной, так и отрицательной.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Положительная разница между рыночной капитализацией и ве</w:t>
      </w:r>
      <w:r>
        <w:rPr>
          <w:sz w:val="28"/>
          <w:szCs w:val="28"/>
        </w:rPr>
        <w:softHyphen/>
        <w:t>личиной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стых активов в рыночной оценке означает наличие у фирмы: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положительного приобретенного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положительного</w:t>
      </w:r>
      <w:proofErr w:type="gramEnd"/>
      <w:r>
        <w:rPr>
          <w:sz w:val="28"/>
          <w:szCs w:val="28"/>
        </w:rPr>
        <w:t xml:space="preserve"> внутренне созданного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отрицательного приобретенного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отрицательного</w:t>
      </w:r>
      <w:proofErr w:type="gramEnd"/>
      <w:r>
        <w:rPr>
          <w:sz w:val="28"/>
          <w:szCs w:val="28"/>
        </w:rPr>
        <w:t xml:space="preserve"> внутренне созданного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Отрицательная разница между рыночной капитализацией и ве</w:t>
      </w:r>
      <w:r>
        <w:rPr>
          <w:sz w:val="28"/>
          <w:szCs w:val="28"/>
        </w:rPr>
        <w:softHyphen/>
        <w:t>личиной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стых активов в рыночной оценке означает наличие у фирмы: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 положительного приобретенного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 отрицательного приобретенного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положительного</w:t>
      </w:r>
      <w:proofErr w:type="gramEnd"/>
      <w:r>
        <w:rPr>
          <w:sz w:val="28"/>
          <w:szCs w:val="28"/>
        </w:rPr>
        <w:t xml:space="preserve"> внутренне созданного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отрицательного</w:t>
      </w:r>
      <w:proofErr w:type="gramEnd"/>
      <w:r>
        <w:rPr>
          <w:sz w:val="28"/>
          <w:szCs w:val="28"/>
        </w:rPr>
        <w:t xml:space="preserve"> внутренне созданного </w:t>
      </w:r>
      <w:proofErr w:type="spellStart"/>
      <w:r>
        <w:rPr>
          <w:sz w:val="28"/>
          <w:szCs w:val="28"/>
        </w:rPr>
        <w:t>гудвилла</w:t>
      </w:r>
      <w:proofErr w:type="spellEnd"/>
      <w:r>
        <w:rPr>
          <w:sz w:val="28"/>
          <w:szCs w:val="28"/>
        </w:rPr>
        <w:t>.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Стоимость фирмы в рыночной оценке - это: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 рыночная капитализация;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рыночная оценка активов фирмы;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рыночная оценка чистых активов фирмы;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рыночная оценка долгосрочных активов фирмы.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 Финансовая среда предпринимательства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Денежная единица в настоящее время стоит: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больше, чем в будущем;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меньше, чем в будущем;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столько же, сколько и в будущем;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нет верного ответа. </w:t>
      </w:r>
    </w:p>
    <w:p w:rsidR="00BB25FB" w:rsidRDefault="00BB25FB" w:rsidP="00BB25FB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Процентная ставка - это отношение:</w:t>
      </w:r>
    </w:p>
    <w:p w:rsidR="00BB25FB" w:rsidRDefault="00BB25FB" w:rsidP="00BB25FB">
      <w:pPr>
        <w:shd w:val="clear" w:color="auto" w:fill="FFFFFF"/>
        <w:tabs>
          <w:tab w:val="left" w:pos="105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  <w:t>процентных денег, уплаченных (полученных) за единицу времени (обычно за год), к величине исходного капитала;</w:t>
      </w:r>
    </w:p>
    <w:p w:rsidR="00BB25FB" w:rsidRDefault="00BB25FB" w:rsidP="00BB25FB">
      <w:pPr>
        <w:shd w:val="clear" w:color="auto" w:fill="FFFFFF"/>
        <w:tabs>
          <w:tab w:val="left" w:pos="1056"/>
        </w:tabs>
        <w:spacing w:after="0" w:line="240" w:lineRule="auto"/>
        <w:ind w:right="10"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процентных денег, уплаченных (полученных) за единицу</w:t>
      </w:r>
      <w:r>
        <w:rPr>
          <w:sz w:val="28"/>
          <w:szCs w:val="28"/>
        </w:rPr>
        <w:br/>
        <w:t>времени, к ожидаемой к получению (возвращаемой) сумме денежных                                                                                                                                                                                     средств;</w:t>
      </w:r>
    </w:p>
    <w:p w:rsidR="00BB25FB" w:rsidRDefault="00BB25FB" w:rsidP="00BB25FB">
      <w:pPr>
        <w:shd w:val="clear" w:color="auto" w:fill="FFFFFF"/>
        <w:tabs>
          <w:tab w:val="left" w:pos="1056"/>
        </w:tabs>
        <w:spacing w:after="0" w:line="240" w:lineRule="auto"/>
        <w:ind w:right="24"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о</w:t>
      </w:r>
      <w:r>
        <w:rPr>
          <w:spacing w:val="-1"/>
          <w:sz w:val="28"/>
          <w:szCs w:val="28"/>
        </w:rPr>
        <w:t>жидаемой к получению суммы к величине, исходного капи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тала;</w:t>
      </w:r>
    </w:p>
    <w:p w:rsidR="00BB25FB" w:rsidRDefault="00BB25FB" w:rsidP="00BB25FB">
      <w:pPr>
        <w:shd w:val="clear" w:color="auto" w:fill="FFFFFF"/>
        <w:tabs>
          <w:tab w:val="left" w:pos="105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величины исходного капитала к сумме процентных денег,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уплаченных (полученных) за единицу времени.</w:t>
      </w:r>
    </w:p>
    <w:p w:rsidR="00BB25FB" w:rsidRDefault="00BB25FB" w:rsidP="00BB25FB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Ставка учетная, или дисконтная - это отношение:</w:t>
      </w:r>
    </w:p>
    <w:p w:rsidR="00BB25FB" w:rsidRDefault="00BB25FB" w:rsidP="00BB25FB">
      <w:pPr>
        <w:shd w:val="clear" w:color="auto" w:fill="FFFFFF"/>
        <w:tabs>
          <w:tab w:val="left" w:pos="1027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аращенной суммы к величине исходного капитала;</w:t>
      </w:r>
    </w:p>
    <w:p w:rsidR="00BB25FB" w:rsidRDefault="00BB25FB" w:rsidP="00BB25FB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>величины исходного капитала к сумме процентных денег,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уплаченных (полученных) за единицу времени;</w:t>
      </w:r>
    </w:p>
    <w:p w:rsidR="00BB25FB" w:rsidRDefault="00BB25FB" w:rsidP="00BB25FB">
      <w:pPr>
        <w:shd w:val="clear" w:color="auto" w:fill="FFFFFF"/>
        <w:tabs>
          <w:tab w:val="left" w:pos="1027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процентных денег, уплаченных (полученных) за единицу</w:t>
      </w:r>
      <w:r>
        <w:rPr>
          <w:sz w:val="28"/>
          <w:szCs w:val="28"/>
        </w:rPr>
        <w:br/>
        <w:t>времени (обычно за год), к величине исходного капитала;</w:t>
      </w:r>
    </w:p>
    <w:p w:rsidR="00BB25FB" w:rsidRDefault="00BB25FB" w:rsidP="00BB25FB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процентных денег, уплаченных (полученных) за единицу</w:t>
      </w:r>
      <w:r>
        <w:rPr>
          <w:sz w:val="28"/>
          <w:szCs w:val="28"/>
        </w:rPr>
        <w:br/>
        <w:t>времени, к ожидаемой к получению (возвра</w:t>
      </w:r>
      <w:r>
        <w:rPr>
          <w:sz w:val="28"/>
          <w:szCs w:val="28"/>
        </w:rPr>
        <w:softHyphen/>
        <w:t>щаемой) сумме денежных средств.</w:t>
      </w:r>
    </w:p>
    <w:p w:rsidR="00BB25FB" w:rsidRDefault="00BB25FB" w:rsidP="00BB25FB">
      <w:pPr>
        <w:shd w:val="clear" w:color="auto" w:fill="FFFFFF"/>
        <w:tabs>
          <w:tab w:val="left" w:pos="773"/>
        </w:tabs>
        <w:spacing w:after="0" w:line="240" w:lineRule="auto"/>
        <w:ind w:right="158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Соотношение между ожидаемой величиной </w:t>
      </w:r>
      <w:r>
        <w:rPr>
          <w:iCs/>
          <w:sz w:val="28"/>
          <w:szCs w:val="28"/>
        </w:rPr>
        <w:t>(</w:t>
      </w:r>
      <w:r>
        <w:rPr>
          <w:iCs/>
          <w:sz w:val="28"/>
          <w:szCs w:val="28"/>
          <w:lang w:val="en-US"/>
        </w:rPr>
        <w:t>FV</w:t>
      </w:r>
      <w:r>
        <w:rPr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 соответствующей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контированной стоимостью </w:t>
      </w:r>
      <w:r>
        <w:rPr>
          <w:iCs/>
          <w:sz w:val="28"/>
          <w:szCs w:val="28"/>
        </w:rPr>
        <w:t>(Р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):</w:t>
      </w:r>
    </w:p>
    <w:p w:rsidR="00BB25FB" w:rsidRDefault="00BB25FB" w:rsidP="00BB25FB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>
        <w:rPr>
          <w:iCs/>
          <w:sz w:val="28"/>
          <w:szCs w:val="28"/>
          <w:lang w:val="en-US"/>
        </w:rPr>
        <w:t>FV</w:t>
      </w:r>
      <w:r>
        <w:rPr>
          <w:iCs/>
          <w:sz w:val="28"/>
          <w:szCs w:val="28"/>
        </w:rPr>
        <w:t xml:space="preserve"> &gt; 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>
        <w:rPr>
          <w:iCs/>
          <w:sz w:val="28"/>
          <w:szCs w:val="28"/>
          <w:lang w:val="en-US"/>
        </w:rPr>
        <w:t>FV</w:t>
      </w:r>
      <w:r w:rsidRPr="00BB25F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≥ 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>
        <w:rPr>
          <w:iCs/>
          <w:sz w:val="28"/>
          <w:szCs w:val="28"/>
          <w:lang w:val="en-US"/>
        </w:rPr>
        <w:t>FV</w:t>
      </w:r>
      <w:r w:rsidRPr="00BB25F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≤ 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г) нет верного ответа.</w:t>
      </w:r>
    </w:p>
    <w:p w:rsidR="00BB25FB" w:rsidRDefault="00BB25FB" w:rsidP="00BB25FB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 Схема простых процентов: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редполагает капитализацию процентов;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предполагает капитализацию процентов лишь для кратко</w:t>
      </w:r>
      <w:r>
        <w:rPr>
          <w:sz w:val="28"/>
          <w:szCs w:val="28"/>
        </w:rPr>
        <w:softHyphen/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предполагает капитализацию процентов лишь для долго</w:t>
      </w:r>
      <w:r>
        <w:rPr>
          <w:sz w:val="28"/>
          <w:szCs w:val="28"/>
        </w:rPr>
        <w:softHyphen/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не предполагает капитализации процентов.</w:t>
      </w:r>
    </w:p>
    <w:p w:rsidR="00BB25FB" w:rsidRDefault="00BB25FB" w:rsidP="00BB25FB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6. Схема сложных процентов: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редполагает капитализацию процентов;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предполагает капитализации процентов;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предполагает капитализацию процентов только для долго</w:t>
      </w:r>
      <w:r>
        <w:rPr>
          <w:sz w:val="28"/>
          <w:szCs w:val="28"/>
        </w:rPr>
        <w:softHyphen/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предполагает капитализацию процентов только для кратко</w:t>
      </w:r>
      <w:r>
        <w:rPr>
          <w:sz w:val="28"/>
          <w:szCs w:val="28"/>
        </w:rPr>
        <w:softHyphen/>
        <w:t>срочных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совых операций.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7. Схема простых процентов в сравнении со схемой сложных про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центов: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>сегда выгоднее для кредитора;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б)</w:t>
      </w:r>
      <w:r>
        <w:rPr>
          <w:sz w:val="28"/>
          <w:szCs w:val="28"/>
        </w:rPr>
        <w:tab/>
        <w:t xml:space="preserve">более </w:t>
      </w:r>
      <w:proofErr w:type="gramStart"/>
      <w:r>
        <w:rPr>
          <w:sz w:val="28"/>
          <w:szCs w:val="28"/>
        </w:rPr>
        <w:t>выгодна</w:t>
      </w:r>
      <w:proofErr w:type="gramEnd"/>
      <w:r>
        <w:rPr>
          <w:sz w:val="28"/>
          <w:szCs w:val="28"/>
        </w:rPr>
        <w:t xml:space="preserve"> для кредитора в случае долгосрочной финан</w:t>
      </w:r>
      <w:r>
        <w:rPr>
          <w:sz w:val="28"/>
          <w:szCs w:val="28"/>
        </w:rPr>
        <w:softHyphen/>
        <w:t>совой операции;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более </w:t>
      </w:r>
      <w:proofErr w:type="gramStart"/>
      <w:r>
        <w:rPr>
          <w:spacing w:val="-1"/>
          <w:sz w:val="28"/>
          <w:szCs w:val="28"/>
        </w:rPr>
        <w:t>выгодна</w:t>
      </w:r>
      <w:proofErr w:type="gramEnd"/>
      <w:r>
        <w:rPr>
          <w:spacing w:val="-1"/>
          <w:sz w:val="28"/>
          <w:szCs w:val="28"/>
        </w:rPr>
        <w:t xml:space="preserve"> для кредитора в случае краткосрочной финан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совой операции;   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 xml:space="preserve">более </w:t>
      </w:r>
      <w:proofErr w:type="gramStart"/>
      <w:r>
        <w:rPr>
          <w:sz w:val="28"/>
          <w:szCs w:val="28"/>
        </w:rPr>
        <w:t>выгодна</w:t>
      </w:r>
      <w:proofErr w:type="gramEnd"/>
      <w:r>
        <w:rPr>
          <w:sz w:val="28"/>
          <w:szCs w:val="28"/>
        </w:rPr>
        <w:t xml:space="preserve"> для получателя средств в случае краткосроч</w:t>
      </w:r>
      <w:r>
        <w:rPr>
          <w:sz w:val="28"/>
          <w:szCs w:val="28"/>
        </w:rPr>
        <w:softHyphen/>
        <w:t>ной финансовой операции.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8. Схема сложных процентов в сравнении со схемой простых про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центов: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всегда выгоднее для кредитора;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б)</w:t>
      </w:r>
      <w:r>
        <w:rPr>
          <w:sz w:val="28"/>
          <w:szCs w:val="28"/>
        </w:rPr>
        <w:tab/>
        <w:t xml:space="preserve">более </w:t>
      </w:r>
      <w:proofErr w:type="gramStart"/>
      <w:r>
        <w:rPr>
          <w:sz w:val="28"/>
          <w:szCs w:val="28"/>
        </w:rPr>
        <w:t>выгодна</w:t>
      </w:r>
      <w:proofErr w:type="gramEnd"/>
      <w:r>
        <w:rPr>
          <w:sz w:val="28"/>
          <w:szCs w:val="28"/>
        </w:rPr>
        <w:t xml:space="preserve"> для кредитора в случае долгосрочной финан</w:t>
      </w:r>
      <w:r>
        <w:rPr>
          <w:sz w:val="28"/>
          <w:szCs w:val="28"/>
        </w:rPr>
        <w:softHyphen/>
        <w:t>совой операции;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б</w:t>
      </w:r>
      <w:r>
        <w:rPr>
          <w:spacing w:val="-1"/>
          <w:sz w:val="28"/>
          <w:szCs w:val="28"/>
        </w:rPr>
        <w:t xml:space="preserve">олее </w:t>
      </w:r>
      <w:proofErr w:type="gramStart"/>
      <w:r>
        <w:rPr>
          <w:spacing w:val="-1"/>
          <w:sz w:val="28"/>
          <w:szCs w:val="28"/>
        </w:rPr>
        <w:t>выгодна</w:t>
      </w:r>
      <w:proofErr w:type="gramEnd"/>
      <w:r>
        <w:rPr>
          <w:spacing w:val="-1"/>
          <w:sz w:val="28"/>
          <w:szCs w:val="28"/>
        </w:rPr>
        <w:t xml:space="preserve"> для кредитора в случае краткосрочной финан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</w:t>
      </w:r>
      <w:r>
        <w:rPr>
          <w:sz w:val="28"/>
          <w:szCs w:val="28"/>
        </w:rPr>
        <w:tab/>
        <w:t>б</w:t>
      </w:r>
      <w:r>
        <w:rPr>
          <w:spacing w:val="-1"/>
          <w:sz w:val="28"/>
          <w:szCs w:val="28"/>
        </w:rPr>
        <w:t xml:space="preserve">олее </w:t>
      </w:r>
      <w:proofErr w:type="gramStart"/>
      <w:r>
        <w:rPr>
          <w:spacing w:val="-1"/>
          <w:sz w:val="28"/>
          <w:szCs w:val="28"/>
        </w:rPr>
        <w:t>выгодна</w:t>
      </w:r>
      <w:proofErr w:type="gramEnd"/>
      <w:r>
        <w:rPr>
          <w:spacing w:val="-1"/>
          <w:sz w:val="28"/>
          <w:szCs w:val="28"/>
        </w:rPr>
        <w:t xml:space="preserve"> для получателя средств в случае долгосрочной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финансовой операции.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9. Если договором предусматриваются внутригодовые начисления </w:t>
      </w:r>
      <w:r>
        <w:rPr>
          <w:sz w:val="28"/>
          <w:szCs w:val="28"/>
        </w:rPr>
        <w:t>процентов, то: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а)</w:t>
      </w:r>
      <w:r>
        <w:rPr>
          <w:sz w:val="28"/>
          <w:szCs w:val="28"/>
        </w:rPr>
        <w:tab/>
        <w:t>эффективная ставка меньше номинальной ставки, указанной в договоре;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эффективная ставка больше номинальной ставки, ука</w:t>
      </w:r>
      <w:r>
        <w:rPr>
          <w:sz w:val="28"/>
          <w:szCs w:val="28"/>
        </w:rPr>
        <w:t>занной в договоре;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возможен любой из вариантов - (а) или (б);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>
        <w:rPr>
          <w:sz w:val="28"/>
          <w:szCs w:val="28"/>
        </w:rPr>
        <w:t>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10. Увеличение частоты внутригодовых начислений процентов: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>ызывает уменьшение значения эффективной ставки;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>ызывает увеличение значения эффективной ставки;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отражается на значении эффективной ставки;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>
        <w:rPr>
          <w:sz w:val="28"/>
          <w:szCs w:val="28"/>
        </w:rPr>
        <w:t>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11. Значения соответствующих друг другу номинальной и эффек</w:t>
      </w:r>
      <w:r>
        <w:rPr>
          <w:sz w:val="28"/>
          <w:szCs w:val="28"/>
        </w:rPr>
        <w:softHyphen/>
        <w:t>тивной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вок: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икогда не совпадают;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могут совпадать;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в) </w:t>
      </w:r>
      <w:r>
        <w:rPr>
          <w:sz w:val="28"/>
          <w:szCs w:val="28"/>
        </w:rPr>
        <w:t>могут совпадать в случае непрерывного начисления процентов;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нет верного ответа.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>
        <w:rPr>
          <w:sz w:val="28"/>
          <w:szCs w:val="28"/>
        </w:rPr>
        <w:t>12. Сравнительная эффективность финансовых операций может быть выявл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 с помощью: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э</w:t>
      </w:r>
      <w:r>
        <w:rPr>
          <w:spacing w:val="-1"/>
          <w:sz w:val="28"/>
          <w:szCs w:val="28"/>
        </w:rPr>
        <w:t>ффективных ставок;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оминальных ставок;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л</w:t>
      </w:r>
      <w:r>
        <w:rPr>
          <w:spacing w:val="-1"/>
          <w:sz w:val="28"/>
          <w:szCs w:val="28"/>
        </w:rPr>
        <w:t>юбых из упомянутых в (а) и (б) ставок;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номинальных ставок, если речь идет о краткосрочных опера</w:t>
      </w:r>
      <w:r>
        <w:rPr>
          <w:sz w:val="28"/>
          <w:szCs w:val="28"/>
        </w:rPr>
        <w:softHyphen/>
        <w:t>циях.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43" w:firstLine="680"/>
        <w:jc w:val="both"/>
        <w:rPr>
          <w:sz w:val="28"/>
          <w:szCs w:val="28"/>
        </w:rPr>
      </w:pPr>
      <w:r>
        <w:rPr>
          <w:sz w:val="28"/>
          <w:szCs w:val="28"/>
        </w:rPr>
        <w:t>13. В случае применения схемы простых процентов более частое</w:t>
      </w:r>
      <w:r>
        <w:rPr>
          <w:sz w:val="28"/>
          <w:szCs w:val="28"/>
        </w:rPr>
        <w:br/>
        <w:t>начисление процентов: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2"/>
          <w:sz w:val="28"/>
          <w:szCs w:val="28"/>
        </w:rPr>
        <w:t>ыгодно;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</w:t>
      </w:r>
      <w:r>
        <w:rPr>
          <w:sz w:val="28"/>
          <w:szCs w:val="28"/>
        </w:rPr>
        <w:tab/>
        <w:t>выгодно для краткосрочных операций;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2"/>
          <w:sz w:val="28"/>
          <w:szCs w:val="28"/>
        </w:rPr>
        <w:t>е выгодно;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г)</w:t>
      </w:r>
      <w:r>
        <w:rPr>
          <w:sz w:val="28"/>
          <w:szCs w:val="28"/>
        </w:rPr>
        <w:tab/>
        <w:t>б</w:t>
      </w:r>
      <w:r>
        <w:rPr>
          <w:spacing w:val="-1"/>
          <w:sz w:val="28"/>
          <w:szCs w:val="28"/>
        </w:rPr>
        <w:t>езразлично.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z w:val="28"/>
          <w:szCs w:val="28"/>
        </w:rPr>
        <w:t>14. В случае применения схемы сложных процентов более частое</w:t>
      </w:r>
      <w:r>
        <w:rPr>
          <w:sz w:val="28"/>
          <w:szCs w:val="28"/>
        </w:rPr>
        <w:br/>
        <w:t>начисление процентов: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выгодно кредитору;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right="4224" w:firstLine="680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б)</w:t>
      </w:r>
      <w:r>
        <w:rPr>
          <w:sz w:val="28"/>
          <w:szCs w:val="28"/>
        </w:rPr>
        <w:tab/>
        <w:t>выгодно заёмщику;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в) выгодно и кредиторам, и заёмщикам;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г) нет верного ответа.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34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Связь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для одного и того же набора </w:t>
      </w:r>
      <w:r>
        <w:rPr>
          <w:iCs/>
          <w:sz w:val="28"/>
          <w:szCs w:val="28"/>
        </w:rPr>
        <w:t>(</w:t>
      </w:r>
      <w:r>
        <w:rPr>
          <w:iCs/>
          <w:sz w:val="28"/>
          <w:szCs w:val="28"/>
          <w:lang w:val="en-US"/>
        </w:rPr>
        <w:t>n</w:t>
      </w:r>
      <w:r>
        <w:rPr>
          <w:iCs/>
          <w:sz w:val="28"/>
          <w:szCs w:val="28"/>
        </w:rPr>
        <w:t>,</w:t>
      </w:r>
      <w:r>
        <w:rPr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</w:rPr>
        <w:t>):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роизведение равно 1;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</w:t>
      </w:r>
      <w:r>
        <w:rPr>
          <w:sz w:val="28"/>
          <w:szCs w:val="28"/>
        </w:rPr>
        <w:tab/>
        <w:t>с</w:t>
      </w:r>
      <w:r>
        <w:rPr>
          <w:spacing w:val="-2"/>
          <w:sz w:val="28"/>
          <w:szCs w:val="28"/>
        </w:rPr>
        <w:t>умма равна 1;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о</w:t>
      </w:r>
      <w:r>
        <w:rPr>
          <w:spacing w:val="-1"/>
          <w:sz w:val="28"/>
          <w:szCs w:val="28"/>
        </w:rPr>
        <w:t>тношение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 </w:t>
      </w:r>
      <w:r>
        <w:rPr>
          <w:spacing w:val="-1"/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равно 1;</w:t>
      </w:r>
    </w:p>
    <w:p w:rsidR="00BB25FB" w:rsidRDefault="00BB25FB" w:rsidP="00BB25FB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 xml:space="preserve">отношение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  к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равно (1 +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19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При </w:t>
      </w:r>
      <w:r>
        <w:rPr>
          <w:i/>
          <w:sz w:val="28"/>
          <w:szCs w:val="28"/>
        </w:rPr>
        <w:t>т-</w:t>
      </w:r>
      <w:r>
        <w:rPr>
          <w:sz w:val="28"/>
          <w:szCs w:val="28"/>
        </w:rPr>
        <w:t>кратном начислении процентов в рамках одного года ве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личина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>
        <w:rPr>
          <w:i/>
          <w:iCs/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ожидаемая к получению через </w:t>
      </w:r>
      <w:r>
        <w:rPr>
          <w:i/>
          <w:spacing w:val="-1"/>
          <w:sz w:val="28"/>
          <w:szCs w:val="28"/>
          <w:lang w:val="en-US"/>
        </w:rPr>
        <w:t>n</w:t>
      </w:r>
      <w:r>
        <w:rPr>
          <w:spacing w:val="-1"/>
          <w:sz w:val="28"/>
          <w:szCs w:val="28"/>
        </w:rPr>
        <w:t xml:space="preserve"> лет, может быть найдена по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формуле (</w:t>
      </w:r>
      <w:r>
        <w:rPr>
          <w:sz w:val="28"/>
          <w:szCs w:val="28"/>
          <w:lang w:val="en-US"/>
        </w:rPr>
        <w:t>r</w:t>
      </w:r>
      <w:r w:rsidRPr="00BB25FB">
        <w:rPr>
          <w:sz w:val="28"/>
          <w:szCs w:val="28"/>
        </w:rPr>
        <w:t xml:space="preserve"> </w:t>
      </w:r>
      <w:r>
        <w:rPr>
          <w:sz w:val="28"/>
          <w:szCs w:val="28"/>
        </w:rPr>
        <w:t>- годовая процентная ставка):</w:t>
      </w:r>
    </w:p>
    <w:p w:rsidR="00BB25FB" w:rsidRDefault="00BB25FB" w:rsidP="00BB25FB">
      <w:pPr>
        <w:shd w:val="clear" w:color="auto" w:fill="FFFFFF"/>
        <w:spacing w:after="0" w:line="240" w:lineRule="auto"/>
        <w:ind w:right="3456" w:firstLine="680"/>
        <w:jc w:val="both"/>
        <w:rPr>
          <w:i/>
          <w:iCs/>
          <w:sz w:val="28"/>
          <w:szCs w:val="28"/>
        </w:rPr>
      </w:pPr>
      <w:r>
        <w:rPr>
          <w:spacing w:val="-12"/>
          <w:sz w:val="28"/>
          <w:szCs w:val="28"/>
        </w:rPr>
        <w:t xml:space="preserve">а)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>
        <w:rPr>
          <w:i/>
          <w:iCs/>
          <w:spacing w:val="-12"/>
          <w:sz w:val="28"/>
          <w:szCs w:val="28"/>
        </w:rPr>
        <w:t xml:space="preserve"> = </w:t>
      </w:r>
      <w:proofErr w:type="gramStart"/>
      <w:r>
        <w:rPr>
          <w:i/>
          <w:iCs/>
          <w:spacing w:val="21"/>
          <w:sz w:val="28"/>
          <w:szCs w:val="28"/>
        </w:rPr>
        <w:t>Р</w:t>
      </w:r>
      <w:proofErr w:type="gramEnd"/>
      <w:r>
        <w:rPr>
          <w:i/>
          <w:iCs/>
          <w:spacing w:val="21"/>
          <w:sz w:val="28"/>
          <w:szCs w:val="28"/>
        </w:rPr>
        <w:t>(1+</w:t>
      </w:r>
      <w:r>
        <w:rPr>
          <w:i/>
          <w:iCs/>
          <w:spacing w:val="21"/>
          <w:sz w:val="28"/>
          <w:szCs w:val="28"/>
          <w:lang w:val="en-US"/>
        </w:rPr>
        <w:t>r</w:t>
      </w:r>
      <w:r>
        <w:rPr>
          <w:i/>
          <w:iCs/>
          <w:spacing w:val="21"/>
          <w:sz w:val="28"/>
          <w:szCs w:val="28"/>
        </w:rPr>
        <w:t>т)</w:t>
      </w:r>
      <w:r>
        <w:rPr>
          <w:i/>
          <w:iCs/>
          <w:spacing w:val="21"/>
          <w:sz w:val="28"/>
          <w:szCs w:val="28"/>
          <w:vertAlign w:val="superscript"/>
        </w:rPr>
        <w:t>т:</w:t>
      </w:r>
      <w:r>
        <w:rPr>
          <w:i/>
          <w:iCs/>
          <w:spacing w:val="21"/>
          <w:sz w:val="28"/>
          <w:szCs w:val="28"/>
          <w:vertAlign w:val="superscript"/>
          <w:lang w:val="en-US"/>
        </w:rPr>
        <w:t>n</w:t>
      </w:r>
      <w:r>
        <w:rPr>
          <w:iCs/>
          <w:spacing w:val="2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-11"/>
          <w:sz w:val="28"/>
          <w:szCs w:val="28"/>
        </w:rPr>
      </w:pPr>
      <w:r>
        <w:rPr>
          <w:iCs/>
          <w:sz w:val="28"/>
          <w:szCs w:val="28"/>
        </w:rPr>
        <w:t>б)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>
        <w:rPr>
          <w:i/>
          <w:iCs/>
          <w:sz w:val="28"/>
          <w:szCs w:val="28"/>
        </w:rPr>
        <w:t xml:space="preserve"> = </w:t>
      </w:r>
      <w:proofErr w:type="gramStart"/>
      <w:r>
        <w:rPr>
          <w:i/>
          <w:iCs/>
          <w:sz w:val="28"/>
          <w:szCs w:val="28"/>
        </w:rPr>
        <w:t>Р</w:t>
      </w:r>
      <w:proofErr w:type="gramEnd"/>
      <w:r>
        <w:rPr>
          <w:i/>
          <w:iCs/>
          <w:sz w:val="28"/>
          <w:szCs w:val="28"/>
        </w:rPr>
        <w:t>(1+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/т)</w:t>
      </w:r>
      <w:r>
        <w:rPr>
          <w:i/>
          <w:iCs/>
          <w:sz w:val="28"/>
          <w:szCs w:val="28"/>
          <w:vertAlign w:val="superscript"/>
        </w:rPr>
        <w:t>т/п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24"/>
          <w:sz w:val="28"/>
          <w:szCs w:val="28"/>
        </w:rPr>
      </w:pPr>
      <w:r>
        <w:rPr>
          <w:iCs/>
          <w:spacing w:val="-11"/>
          <w:sz w:val="28"/>
          <w:szCs w:val="28"/>
        </w:rPr>
        <w:t>в)</w:t>
      </w:r>
      <w:r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>
        <w:rPr>
          <w:i/>
          <w:iCs/>
          <w:spacing w:val="-11"/>
          <w:sz w:val="28"/>
          <w:szCs w:val="28"/>
        </w:rPr>
        <w:t xml:space="preserve"> = </w:t>
      </w:r>
      <w:proofErr w:type="gramStart"/>
      <w:r>
        <w:rPr>
          <w:i/>
          <w:iCs/>
          <w:spacing w:val="24"/>
          <w:sz w:val="28"/>
          <w:szCs w:val="28"/>
        </w:rPr>
        <w:t>Р</w:t>
      </w:r>
      <w:proofErr w:type="gramEnd"/>
      <w:r>
        <w:rPr>
          <w:i/>
          <w:iCs/>
          <w:spacing w:val="24"/>
          <w:sz w:val="28"/>
          <w:szCs w:val="28"/>
        </w:rPr>
        <w:t>(1+</w:t>
      </w:r>
      <w:r>
        <w:rPr>
          <w:i/>
          <w:iCs/>
          <w:spacing w:val="24"/>
          <w:sz w:val="28"/>
          <w:szCs w:val="28"/>
          <w:lang w:val="en-US"/>
        </w:rPr>
        <w:t>r</w:t>
      </w:r>
      <w:r>
        <w:rPr>
          <w:i/>
          <w:iCs/>
          <w:spacing w:val="24"/>
          <w:sz w:val="28"/>
          <w:szCs w:val="28"/>
        </w:rPr>
        <w:t>)</w:t>
      </w:r>
      <w:proofErr w:type="spellStart"/>
      <w:r>
        <w:rPr>
          <w:i/>
          <w:iCs/>
          <w:spacing w:val="24"/>
          <w:sz w:val="28"/>
          <w:szCs w:val="28"/>
          <w:vertAlign w:val="superscript"/>
        </w:rPr>
        <w:t>тп</w:t>
      </w:r>
      <w:proofErr w:type="spellEnd"/>
      <w:r>
        <w:rPr>
          <w:iCs/>
          <w:spacing w:val="24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3456" w:firstLine="680"/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>г)</w:t>
      </w:r>
      <w:r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>
        <w:rPr>
          <w:i/>
          <w:iCs/>
          <w:spacing w:val="-13"/>
          <w:sz w:val="28"/>
          <w:szCs w:val="28"/>
        </w:rPr>
        <w:t xml:space="preserve"> = </w:t>
      </w:r>
      <w:proofErr w:type="gramStart"/>
      <w:r>
        <w:rPr>
          <w:i/>
          <w:iCs/>
          <w:spacing w:val="22"/>
          <w:sz w:val="28"/>
          <w:szCs w:val="28"/>
        </w:rPr>
        <w:t>Р</w:t>
      </w:r>
      <w:proofErr w:type="gramEnd"/>
      <w:r>
        <w:rPr>
          <w:i/>
          <w:iCs/>
          <w:spacing w:val="22"/>
          <w:sz w:val="28"/>
          <w:szCs w:val="28"/>
        </w:rPr>
        <w:t>(1+</w:t>
      </w:r>
      <w:r>
        <w:rPr>
          <w:i/>
          <w:iCs/>
          <w:spacing w:val="22"/>
          <w:sz w:val="28"/>
          <w:szCs w:val="28"/>
          <w:lang w:val="en-US"/>
        </w:rPr>
        <w:t>r</w:t>
      </w:r>
      <w:r>
        <w:rPr>
          <w:i/>
          <w:iCs/>
          <w:spacing w:val="22"/>
          <w:sz w:val="28"/>
          <w:szCs w:val="28"/>
        </w:rPr>
        <w:t>/т)</w:t>
      </w:r>
      <w:proofErr w:type="spellStart"/>
      <w:r>
        <w:rPr>
          <w:i/>
          <w:iCs/>
          <w:spacing w:val="22"/>
          <w:sz w:val="28"/>
          <w:szCs w:val="28"/>
          <w:vertAlign w:val="superscript"/>
        </w:rPr>
        <w:t>тп</w:t>
      </w:r>
      <w:proofErr w:type="spellEnd"/>
      <w:r>
        <w:rPr>
          <w:i/>
          <w:iCs/>
          <w:spacing w:val="22"/>
          <w:sz w:val="28"/>
          <w:szCs w:val="28"/>
        </w:rPr>
        <w:t>.</w:t>
      </w:r>
    </w:p>
    <w:p w:rsidR="00BB25FB" w:rsidRDefault="00BB25FB" w:rsidP="00BB25FB">
      <w:pPr>
        <w:shd w:val="clear" w:color="auto" w:fill="FFFFFF"/>
        <w:tabs>
          <w:tab w:val="left" w:pos="730"/>
        </w:tabs>
        <w:spacing w:after="0" w:line="240" w:lineRule="auto"/>
        <w:ind w:right="14" w:firstLine="680"/>
        <w:jc w:val="both"/>
        <w:rPr>
          <w:sz w:val="28"/>
          <w:szCs w:val="28"/>
        </w:rPr>
      </w:pPr>
      <w:r>
        <w:rPr>
          <w:sz w:val="28"/>
          <w:szCs w:val="28"/>
        </w:rPr>
        <w:t>17. Эффективная годовая процентная ставка находится по формуле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 xml:space="preserve"> - </w:t>
      </w:r>
      <w:r>
        <w:rPr>
          <w:sz w:val="28"/>
          <w:szCs w:val="28"/>
        </w:rPr>
        <w:t xml:space="preserve">номинальная годовая процентная ставка, </w:t>
      </w:r>
      <w:r>
        <w:rPr>
          <w:i/>
          <w:iCs/>
          <w:sz w:val="28"/>
          <w:szCs w:val="28"/>
        </w:rPr>
        <w:t xml:space="preserve">т </w:t>
      </w:r>
      <w:r>
        <w:rPr>
          <w:sz w:val="28"/>
          <w:szCs w:val="28"/>
        </w:rPr>
        <w:t>- число начислений про</w:t>
      </w:r>
      <w:r>
        <w:rPr>
          <w:sz w:val="28"/>
          <w:szCs w:val="28"/>
        </w:rPr>
        <w:softHyphen/>
        <w:t>центов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ду):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i/>
          <w:iCs/>
          <w:sz w:val="28"/>
          <w:szCs w:val="28"/>
          <w:vertAlign w:val="subscript"/>
        </w:rPr>
        <w:t>е</w:t>
      </w:r>
      <w:r>
        <w:rPr>
          <w:i/>
          <w:iCs/>
          <w:sz w:val="28"/>
          <w:szCs w:val="28"/>
        </w:rPr>
        <w:t>=√1+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i/>
          <w:iCs/>
          <w:sz w:val="28"/>
          <w:szCs w:val="28"/>
          <w:vertAlign w:val="subscript"/>
        </w:rPr>
        <w:t>е</w:t>
      </w:r>
      <w:r>
        <w:rPr>
          <w:i/>
          <w:iCs/>
          <w:sz w:val="28"/>
          <w:szCs w:val="28"/>
        </w:rPr>
        <w:t xml:space="preserve"> = 1-(1 - 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vertAlign w:val="superscript"/>
        </w:rPr>
        <w:t>1/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i/>
          <w:iCs/>
          <w:sz w:val="28"/>
          <w:szCs w:val="28"/>
          <w:vertAlign w:val="subscript"/>
        </w:rPr>
        <w:t>е</w:t>
      </w:r>
      <w:r>
        <w:rPr>
          <w:i/>
          <w:iCs/>
          <w:sz w:val="28"/>
          <w:szCs w:val="28"/>
        </w:rPr>
        <w:t xml:space="preserve"> =(1 - 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>
        <w:rPr>
          <w:i/>
          <w:iCs/>
          <w:sz w:val="28"/>
          <w:szCs w:val="28"/>
        </w:rPr>
        <w:t xml:space="preserve"> – 1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>
        <w:rPr>
          <w:i/>
          <w:iCs/>
          <w:sz w:val="28"/>
          <w:szCs w:val="28"/>
          <w:vertAlign w:val="subscript"/>
        </w:rPr>
        <w:t>е</w:t>
      </w:r>
      <w:r>
        <w:rPr>
          <w:i/>
          <w:iCs/>
          <w:sz w:val="28"/>
          <w:szCs w:val="28"/>
        </w:rPr>
        <w:t xml:space="preserve"> =(1 +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/т</w:t>
      </w:r>
      <w:proofErr w:type="gramStart"/>
      <w:r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vertAlign w:val="superscript"/>
        </w:rPr>
        <w:t>т</w:t>
      </w:r>
      <w:proofErr w:type="gramEnd"/>
      <w:r>
        <w:rPr>
          <w:i/>
          <w:iCs/>
          <w:sz w:val="28"/>
          <w:szCs w:val="28"/>
          <w:vertAlign w:val="superscript"/>
        </w:rPr>
        <w:t xml:space="preserve"> </w:t>
      </w:r>
      <w:r>
        <w:rPr>
          <w:i/>
          <w:iCs/>
          <w:sz w:val="28"/>
          <w:szCs w:val="28"/>
        </w:rPr>
        <w:t>- 1.</w:t>
      </w:r>
    </w:p>
    <w:p w:rsidR="00BB25FB" w:rsidRDefault="00BB25FB" w:rsidP="00BB25FB">
      <w:pPr>
        <w:shd w:val="clear" w:color="auto" w:fill="FFFFFF"/>
        <w:tabs>
          <w:tab w:val="left" w:pos="73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18. Могут ли совпадать значения номинальной и эффективной ставок: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д</w:t>
      </w:r>
      <w:r>
        <w:rPr>
          <w:spacing w:val="-2"/>
          <w:sz w:val="28"/>
          <w:szCs w:val="28"/>
        </w:rPr>
        <w:t>а;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д</w:t>
      </w:r>
      <w:r>
        <w:rPr>
          <w:sz w:val="28"/>
          <w:szCs w:val="28"/>
        </w:rPr>
        <w:t>а, если речь идет о краткосрочной финансовой сделке;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да, если речь идет о долгосрочной финансовой сделке;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ет, ни при каких обстоятельствах.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19. Дисконтированная стоимость - это сумма: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а) </w:t>
      </w:r>
      <w:proofErr w:type="gramStart"/>
      <w:r>
        <w:rPr>
          <w:spacing w:val="-4"/>
          <w:sz w:val="28"/>
          <w:szCs w:val="28"/>
        </w:rPr>
        <w:t>и</w:t>
      </w:r>
      <w:r>
        <w:rPr>
          <w:sz w:val="28"/>
          <w:szCs w:val="28"/>
        </w:rPr>
        <w:t>нвестированная</w:t>
      </w:r>
      <w:proofErr w:type="gramEnd"/>
      <w:r>
        <w:rPr>
          <w:sz w:val="28"/>
          <w:szCs w:val="28"/>
        </w:rPr>
        <w:t xml:space="preserve"> в данный момент времени под некоторую</w:t>
      </w:r>
      <w:r>
        <w:rPr>
          <w:sz w:val="28"/>
          <w:szCs w:val="28"/>
        </w:rPr>
        <w:br/>
        <w:t>процентную ставку;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б)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ожидаемая</w:t>
      </w:r>
      <w:proofErr w:type="gramEnd"/>
      <w:r>
        <w:rPr>
          <w:sz w:val="28"/>
          <w:szCs w:val="28"/>
        </w:rPr>
        <w:t xml:space="preserve"> к получению (выплате) в будущем и уменьшен</w:t>
      </w:r>
      <w:r>
        <w:rPr>
          <w:sz w:val="28"/>
          <w:szCs w:val="28"/>
        </w:rPr>
        <w:softHyphen/>
        <w:t xml:space="preserve">ная на величину </w:t>
      </w:r>
      <w:proofErr w:type="spellStart"/>
      <w:r>
        <w:rPr>
          <w:sz w:val="28"/>
          <w:szCs w:val="28"/>
        </w:rPr>
        <w:t>трансакционных</w:t>
      </w:r>
      <w:proofErr w:type="spellEnd"/>
      <w:r>
        <w:rPr>
          <w:sz w:val="28"/>
          <w:szCs w:val="28"/>
        </w:rPr>
        <w:t xml:space="preserve"> расходов;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ожидаемая</w:t>
      </w:r>
      <w:proofErr w:type="gramEnd"/>
      <w:r>
        <w:rPr>
          <w:sz w:val="28"/>
          <w:szCs w:val="28"/>
        </w:rPr>
        <w:t xml:space="preserve"> к получению (выплате) в будущем, но оцененная</w:t>
      </w:r>
      <w:r>
        <w:rPr>
          <w:sz w:val="28"/>
          <w:szCs w:val="28"/>
        </w:rPr>
        <w:br/>
        <w:t>с позиции текущего момента времени;</w:t>
      </w:r>
    </w:p>
    <w:p w:rsidR="00BB25FB" w:rsidRDefault="00BB25FB" w:rsidP="00BB25FB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  <w:t>верны все ответы.</w:t>
      </w:r>
    </w:p>
    <w:p w:rsidR="00BB25FB" w:rsidRDefault="00BB25FB" w:rsidP="00BB25FB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20. С ростом ставки дисконтирования величина дисконтированной стоимости:</w:t>
      </w:r>
    </w:p>
    <w:p w:rsidR="00BB25FB" w:rsidRDefault="00BB25FB" w:rsidP="00BB25FB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у</w:t>
      </w:r>
      <w:r>
        <w:rPr>
          <w:spacing w:val="-2"/>
          <w:sz w:val="28"/>
          <w:szCs w:val="28"/>
        </w:rPr>
        <w:t>величивается;</w:t>
      </w:r>
    </w:p>
    <w:p w:rsidR="00BB25FB" w:rsidRDefault="00BB25FB" w:rsidP="00BB25FB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б) </w:t>
      </w:r>
      <w:r>
        <w:rPr>
          <w:sz w:val="28"/>
          <w:szCs w:val="28"/>
        </w:rPr>
        <w:t>у</w:t>
      </w:r>
      <w:r>
        <w:rPr>
          <w:spacing w:val="-2"/>
          <w:sz w:val="28"/>
          <w:szCs w:val="28"/>
        </w:rPr>
        <w:t>меньшается;</w:t>
      </w:r>
    </w:p>
    <w:p w:rsidR="00BB25FB" w:rsidRDefault="00BB25FB" w:rsidP="00BB25FB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у</w:t>
      </w:r>
      <w:r>
        <w:rPr>
          <w:sz w:val="28"/>
          <w:szCs w:val="28"/>
        </w:rPr>
        <w:t>величивается в случае долгосрочной финансовой операции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и уменьшается в случае краткосрочной финансовой операции;</w:t>
      </w:r>
    </w:p>
    <w:p w:rsidR="00BB25FB" w:rsidRDefault="00BB25FB" w:rsidP="00BB25FB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 м</w:t>
      </w:r>
      <w:r>
        <w:rPr>
          <w:sz w:val="28"/>
          <w:szCs w:val="28"/>
        </w:rPr>
        <w:t>ожет измениться в любую сторону в зависимости от вида</w:t>
      </w:r>
      <w:r>
        <w:rPr>
          <w:sz w:val="28"/>
          <w:szCs w:val="28"/>
        </w:rPr>
        <w:br/>
        <w:t>ставки дисконтирования.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21. Риск – это...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разновидность ситуации, объективно содержащая высокую вероятность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возможности осуществления цели;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факторов, при которых результаты действий не являются детерм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нированными, а степень возможного влияния этих факторов на результаты неи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вестна;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реальная возможность получения неопределенных результатов различного характера.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22. Риски, которые могут нести в себе как потери, так и дополнительную пр</w:t>
      </w:r>
      <w:r>
        <w:rPr>
          <w:rStyle w:val="affff2"/>
          <w:b w:val="0"/>
          <w:sz w:val="28"/>
          <w:szCs w:val="28"/>
        </w:rPr>
        <w:t>и</w:t>
      </w:r>
      <w:r>
        <w:rPr>
          <w:rStyle w:val="affff2"/>
          <w:b w:val="0"/>
          <w:sz w:val="28"/>
          <w:szCs w:val="28"/>
        </w:rPr>
        <w:t>быль, называются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чистыми;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критическими;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спекулятивными.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23. К какой группе методов управления рисками относится прогнозирование внешней обстановки?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24. К какой группе методов управления рисками относится установление но</w:t>
      </w:r>
      <w:r>
        <w:rPr>
          <w:rStyle w:val="affff2"/>
          <w:b w:val="0"/>
          <w:sz w:val="28"/>
          <w:szCs w:val="28"/>
        </w:rPr>
        <w:t>р</w:t>
      </w:r>
      <w:r>
        <w:rPr>
          <w:rStyle w:val="affff2"/>
          <w:b w:val="0"/>
          <w:sz w:val="28"/>
          <w:szCs w:val="28"/>
        </w:rPr>
        <w:t>матива собственных оборотных средств?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 xml:space="preserve">25.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о</w:t>
      </w:r>
      <w:r>
        <w:rPr>
          <w:rStyle w:val="affff2"/>
          <w:b w:val="0"/>
          <w:sz w:val="28"/>
          <w:szCs w:val="28"/>
        </w:rPr>
        <w:t>т</w:t>
      </w:r>
      <w:r>
        <w:rPr>
          <w:rStyle w:val="affff2"/>
          <w:b w:val="0"/>
          <w:sz w:val="28"/>
          <w:szCs w:val="28"/>
        </w:rPr>
        <w:t>ветственности между участниками проекта?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создание системы резервов?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 xml:space="preserve">27.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и</w:t>
      </w:r>
      <w:r>
        <w:rPr>
          <w:rStyle w:val="affff2"/>
          <w:b w:val="0"/>
          <w:sz w:val="28"/>
          <w:szCs w:val="28"/>
        </w:rPr>
        <w:t>н</w:t>
      </w:r>
      <w:r>
        <w:rPr>
          <w:rStyle w:val="affff2"/>
          <w:b w:val="0"/>
          <w:sz w:val="28"/>
          <w:szCs w:val="28"/>
        </w:rPr>
        <w:t>вестиций в разных отраслях и сферах деятельности?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>
        <w:rPr>
          <w:rStyle w:val="affff2"/>
          <w:b w:val="0"/>
          <w:sz w:val="28"/>
          <w:szCs w:val="28"/>
        </w:rPr>
        <w:t>К группе финансовых рисков, связанных с покупательной способностью, относятся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авансовый риск;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финансовой устойчивости;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риск ликвидности;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инфляционный риск.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29. Заключение срочных контрактов, используемое для уменьшения риска, связанного с возможным ростом цены товара, называется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хеджированием покупателя;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форвардной сделкой;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фьючерсной сделкой;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30. К группе финансовых рисков, связанных с вложением капитала, относятся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суверенный риск;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прямых финансовых потерь;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инфляционный риск.</w:t>
      </w:r>
    </w:p>
    <w:p w:rsidR="00BB25FB" w:rsidRDefault="00BB25FB" w:rsidP="00BB25FB">
      <w:pPr>
        <w:shd w:val="clear" w:color="auto" w:fill="FFFFFF"/>
        <w:tabs>
          <w:tab w:val="left" w:pos="89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31. Денежный поток, каждый элемент которого относится к концу</w:t>
      </w:r>
      <w:r>
        <w:rPr>
          <w:sz w:val="28"/>
          <w:szCs w:val="28"/>
        </w:rPr>
        <w:br/>
        <w:t>соответствующего базисного периода, называется: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 xml:space="preserve">отоком </w:t>
      </w:r>
      <w:proofErr w:type="spellStart"/>
      <w:r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 xml:space="preserve">отоком </w:t>
      </w:r>
      <w:proofErr w:type="spellStart"/>
      <w:r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п</w:t>
      </w:r>
      <w:r>
        <w:rPr>
          <w:sz w:val="28"/>
          <w:szCs w:val="28"/>
        </w:rPr>
        <w:t>отоком авансовым;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>г) а</w:t>
      </w:r>
      <w:r>
        <w:rPr>
          <w:spacing w:val="-2"/>
          <w:sz w:val="28"/>
          <w:szCs w:val="28"/>
        </w:rPr>
        <w:t>ннуитетом.</w:t>
      </w:r>
    </w:p>
    <w:p w:rsidR="00BB25FB" w:rsidRDefault="00BB25FB" w:rsidP="00BB25FB">
      <w:pPr>
        <w:shd w:val="clear" w:color="auto" w:fill="FFFFFF"/>
        <w:tabs>
          <w:tab w:val="left" w:pos="893"/>
        </w:tabs>
        <w:spacing w:after="0" w:line="240" w:lineRule="auto"/>
        <w:ind w:right="96" w:firstLine="680"/>
        <w:jc w:val="both"/>
        <w:rPr>
          <w:sz w:val="28"/>
          <w:szCs w:val="28"/>
        </w:rPr>
      </w:pPr>
      <w:r>
        <w:rPr>
          <w:sz w:val="28"/>
          <w:szCs w:val="28"/>
        </w:rPr>
        <w:t>32. Денежный поток, каждый элемент которого относится к началу</w:t>
      </w:r>
      <w:r>
        <w:rPr>
          <w:sz w:val="28"/>
          <w:szCs w:val="28"/>
        </w:rPr>
        <w:br/>
        <w:t>соответствующего базисного периода, называется: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 xml:space="preserve">отоком </w:t>
      </w:r>
      <w:proofErr w:type="spellStart"/>
      <w:r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 xml:space="preserve">отоком </w:t>
      </w:r>
      <w:proofErr w:type="spellStart"/>
      <w:r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п</w:t>
      </w:r>
      <w:r>
        <w:rPr>
          <w:sz w:val="28"/>
          <w:szCs w:val="28"/>
        </w:rPr>
        <w:t>отоком авансовым;</w:t>
      </w:r>
    </w:p>
    <w:p w:rsidR="00BB25FB" w:rsidRDefault="00BB25FB" w:rsidP="00BB25FB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>г) а</w:t>
      </w:r>
      <w:r>
        <w:rPr>
          <w:spacing w:val="-2"/>
          <w:sz w:val="28"/>
          <w:szCs w:val="28"/>
        </w:rPr>
        <w:t>ннуитетом.</w:t>
      </w:r>
    </w:p>
    <w:p w:rsidR="00BB25FB" w:rsidRDefault="00BB25FB" w:rsidP="00BB25FB">
      <w:pPr>
        <w:shd w:val="clear" w:color="auto" w:fill="FFFFFF"/>
        <w:tabs>
          <w:tab w:val="left" w:pos="893"/>
        </w:tabs>
        <w:spacing w:after="0" w:line="240" w:lineRule="auto"/>
        <w:ind w:right="144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Сравнение дисконтированных стоимостей потоков </w:t>
      </w:r>
      <w:proofErr w:type="spellStart"/>
      <w:r>
        <w:rPr>
          <w:sz w:val="28"/>
          <w:szCs w:val="28"/>
        </w:rPr>
        <w:t>постнуме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рандо</w:t>
      </w:r>
      <w:proofErr w:type="spellEnd"/>
      <w:r>
        <w:rPr>
          <w:spacing w:val="-1"/>
          <w:sz w:val="28"/>
          <w:szCs w:val="28"/>
        </w:rPr>
        <w:t xml:space="preserve"> и </w:t>
      </w:r>
      <w:proofErr w:type="spellStart"/>
      <w:r>
        <w:rPr>
          <w:spacing w:val="-1"/>
          <w:sz w:val="28"/>
          <w:szCs w:val="28"/>
        </w:rPr>
        <w:t>пр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нумерандо</w:t>
      </w:r>
      <w:proofErr w:type="spellEnd"/>
      <w:r>
        <w:rPr>
          <w:spacing w:val="-1"/>
          <w:sz w:val="28"/>
          <w:szCs w:val="28"/>
        </w:rPr>
        <w:t xml:space="preserve"> одинаковой продолжительности и с одинаковыми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элементами (</w:t>
      </w:r>
      <w:r>
        <w:rPr>
          <w:i/>
          <w:iCs/>
          <w:sz w:val="28"/>
          <w:szCs w:val="28"/>
          <w:lang w:val="en-US"/>
        </w:rPr>
        <w:t>r</w:t>
      </w:r>
      <w:r w:rsidRPr="00BB25F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- процентная ставка):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 xml:space="preserve">ервая больше второй на множитель </w:t>
      </w:r>
      <w:r>
        <w:rPr>
          <w:i/>
          <w:spacing w:val="-1"/>
          <w:sz w:val="28"/>
          <w:szCs w:val="28"/>
        </w:rPr>
        <w:t xml:space="preserve">(1 </w:t>
      </w:r>
      <w:r>
        <w:rPr>
          <w:i/>
          <w:iCs/>
          <w:spacing w:val="-1"/>
          <w:sz w:val="28"/>
          <w:szCs w:val="28"/>
        </w:rPr>
        <w:t>+</w:t>
      </w:r>
      <w:r>
        <w:rPr>
          <w:i/>
          <w:iCs/>
          <w:spacing w:val="-1"/>
          <w:sz w:val="28"/>
          <w:szCs w:val="28"/>
          <w:lang w:val="en-US"/>
        </w:rPr>
        <w:t>r</w:t>
      </w:r>
      <w:r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б) </w:t>
      </w:r>
      <w:r>
        <w:rPr>
          <w:sz w:val="28"/>
          <w:szCs w:val="28"/>
        </w:rPr>
        <w:t xml:space="preserve">первая больше второй на множитель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первая меньше второй на множитель </w:t>
      </w:r>
      <w:r>
        <w:rPr>
          <w:i/>
          <w:sz w:val="28"/>
          <w:szCs w:val="28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>
        <w:rPr>
          <w:spacing w:val="-6"/>
          <w:sz w:val="28"/>
          <w:szCs w:val="28"/>
        </w:rPr>
        <w:t>г) п</w:t>
      </w:r>
      <w:r>
        <w:rPr>
          <w:sz w:val="28"/>
          <w:szCs w:val="28"/>
        </w:rPr>
        <w:t xml:space="preserve">ервая меньше второй на множитель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).</w:t>
      </w:r>
    </w:p>
    <w:p w:rsidR="00BB25FB" w:rsidRDefault="00BB25FB" w:rsidP="00BB25FB">
      <w:pPr>
        <w:shd w:val="clear" w:color="auto" w:fill="FFFFFF"/>
        <w:tabs>
          <w:tab w:val="left" w:pos="792"/>
        </w:tabs>
        <w:spacing w:after="0" w:line="240" w:lineRule="auto"/>
        <w:ind w:right="192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34. Сравнение будущих стоимостей потоков </w:t>
      </w:r>
      <w:proofErr w:type="spellStart"/>
      <w:r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 xml:space="preserve"> и </w:t>
      </w:r>
      <w:proofErr w:type="spellStart"/>
      <w:r>
        <w:rPr>
          <w:spacing w:val="-1"/>
          <w:sz w:val="28"/>
          <w:szCs w:val="28"/>
        </w:rPr>
        <w:t>пре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нумерандо</w:t>
      </w:r>
      <w:proofErr w:type="spellEnd"/>
      <w:r>
        <w:rPr>
          <w:sz w:val="28"/>
          <w:szCs w:val="28"/>
        </w:rPr>
        <w:t xml:space="preserve"> одинаковой продолжительности и с одинаковыми элемента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>ми (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 xml:space="preserve"> - </w:t>
      </w:r>
      <w:r>
        <w:rPr>
          <w:sz w:val="28"/>
          <w:szCs w:val="28"/>
        </w:rPr>
        <w:t>процентная ставка):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 xml:space="preserve">ервая больше второй на множитель </w:t>
      </w:r>
      <w:r>
        <w:rPr>
          <w:i/>
          <w:spacing w:val="-1"/>
          <w:sz w:val="28"/>
          <w:szCs w:val="28"/>
        </w:rPr>
        <w:t xml:space="preserve">(1 </w:t>
      </w:r>
      <w:r>
        <w:rPr>
          <w:i/>
          <w:iCs/>
          <w:spacing w:val="-1"/>
          <w:sz w:val="28"/>
          <w:szCs w:val="28"/>
        </w:rPr>
        <w:t>+</w:t>
      </w:r>
      <w:r>
        <w:rPr>
          <w:i/>
          <w:iCs/>
          <w:spacing w:val="-1"/>
          <w:sz w:val="28"/>
          <w:szCs w:val="28"/>
          <w:lang w:val="en-US"/>
        </w:rPr>
        <w:t>r</w:t>
      </w:r>
      <w:r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б) </w:t>
      </w:r>
      <w:r>
        <w:rPr>
          <w:sz w:val="28"/>
          <w:szCs w:val="28"/>
        </w:rPr>
        <w:t xml:space="preserve">первая больше второй на множитель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первая меньше второй на множитель </w:t>
      </w:r>
      <w:r>
        <w:rPr>
          <w:i/>
          <w:sz w:val="28"/>
          <w:szCs w:val="28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>
        <w:rPr>
          <w:spacing w:val="-6"/>
          <w:sz w:val="28"/>
          <w:szCs w:val="28"/>
        </w:rPr>
        <w:t>г) п</w:t>
      </w:r>
      <w:r>
        <w:rPr>
          <w:sz w:val="28"/>
          <w:szCs w:val="28"/>
        </w:rPr>
        <w:t xml:space="preserve">ервая меньше второй на множитель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).</w:t>
      </w:r>
    </w:p>
    <w:p w:rsidR="00BB25FB" w:rsidRDefault="00BB25FB" w:rsidP="00BB25FB">
      <w:pPr>
        <w:shd w:val="clear" w:color="auto" w:fill="FFFFFF"/>
        <w:tabs>
          <w:tab w:val="left" w:pos="792"/>
        </w:tabs>
        <w:spacing w:after="0" w:line="240" w:lineRule="auto"/>
        <w:ind w:right="235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35. Дисконтированная стоимость потока </w:t>
      </w:r>
      <w:proofErr w:type="spellStart"/>
      <w:r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 xml:space="preserve"> превосхо</w:t>
      </w:r>
      <w:r>
        <w:rPr>
          <w:sz w:val="28"/>
          <w:szCs w:val="28"/>
        </w:rPr>
        <w:t>дит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контированную стоимость аналогичного потока </w:t>
      </w:r>
      <w:proofErr w:type="spellStart"/>
      <w:r>
        <w:rPr>
          <w:sz w:val="28"/>
          <w:szCs w:val="28"/>
        </w:rPr>
        <w:t>пренумерандо</w:t>
      </w:r>
      <w:proofErr w:type="spellEnd"/>
      <w:r>
        <w:rPr>
          <w:sz w:val="28"/>
          <w:szCs w:val="28"/>
        </w:rPr>
        <w:br/>
        <w:t>на множитель:</w:t>
      </w:r>
    </w:p>
    <w:p w:rsidR="00BB25FB" w:rsidRDefault="00BB25FB" w:rsidP="00BB25FB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 xml:space="preserve">(1+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в)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>
        <w:rPr>
          <w:sz w:val="28"/>
          <w:szCs w:val="28"/>
        </w:rPr>
        <w:tab/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right="125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Дисконтированная стоимость потока </w:t>
      </w:r>
      <w:proofErr w:type="spellStart"/>
      <w:r>
        <w:rPr>
          <w:sz w:val="28"/>
          <w:szCs w:val="28"/>
        </w:rPr>
        <w:t>пренумерандо</w:t>
      </w:r>
      <w:proofErr w:type="spellEnd"/>
      <w:r>
        <w:rPr>
          <w:sz w:val="28"/>
          <w:szCs w:val="28"/>
        </w:rPr>
        <w:t xml:space="preserve"> превосходит диско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тированную стоимость аналогичного потока </w:t>
      </w:r>
      <w:proofErr w:type="spellStart"/>
      <w:r>
        <w:rPr>
          <w:sz w:val="28"/>
          <w:szCs w:val="28"/>
        </w:rPr>
        <w:t>постнумерандо</w:t>
      </w:r>
      <w:proofErr w:type="spellEnd"/>
      <w:r>
        <w:rPr>
          <w:sz w:val="28"/>
          <w:szCs w:val="28"/>
        </w:rPr>
        <w:br/>
        <w:t>на множитель:</w:t>
      </w:r>
    </w:p>
    <w:p w:rsidR="00BB25FB" w:rsidRDefault="00BB25FB" w:rsidP="00BB25FB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а)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>
        <w:rPr>
          <w:sz w:val="28"/>
          <w:szCs w:val="28"/>
        </w:rPr>
        <w:tab/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z w:val="28"/>
          <w:szCs w:val="28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23"/>
          <w:sz w:val="28"/>
          <w:szCs w:val="28"/>
        </w:rPr>
        <w:t>г)</w:t>
      </w:r>
      <w:r>
        <w:rPr>
          <w:i/>
          <w:sz w:val="28"/>
          <w:szCs w:val="28"/>
        </w:rPr>
        <w:t xml:space="preserve"> (1 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/ </w:t>
      </w:r>
      <w:r>
        <w:rPr>
          <w:i/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</w:rPr>
        <w:t>.</w:t>
      </w:r>
    </w:p>
    <w:p w:rsidR="00BB25FB" w:rsidRDefault="00BB25FB" w:rsidP="00BB25FB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37. Будущая (наращенная) стоимость потока </w:t>
      </w:r>
      <w:proofErr w:type="spellStart"/>
      <w:r>
        <w:rPr>
          <w:sz w:val="28"/>
          <w:szCs w:val="28"/>
        </w:rPr>
        <w:t>постнумерандо</w:t>
      </w:r>
      <w:proofErr w:type="spellEnd"/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softHyphen/>
        <w:t xml:space="preserve">восходит дисконтированную стоимость аналогичного потока </w:t>
      </w:r>
      <w:proofErr w:type="spellStart"/>
      <w:r>
        <w:rPr>
          <w:sz w:val="28"/>
          <w:szCs w:val="28"/>
        </w:rPr>
        <w:t>пренуме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рандо</w:t>
      </w:r>
      <w:proofErr w:type="spellEnd"/>
      <w:r>
        <w:rPr>
          <w:spacing w:val="-2"/>
          <w:sz w:val="28"/>
          <w:szCs w:val="28"/>
        </w:rPr>
        <w:t xml:space="preserve"> на множитель: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 xml:space="preserve">(1 - </w:t>
      </w:r>
      <w:r>
        <w:rPr>
          <w:i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38. Дисконтированная (приведенная) стоимость бессрочного ан</w:t>
      </w:r>
      <w:r>
        <w:rPr>
          <w:spacing w:val="-1"/>
          <w:sz w:val="28"/>
          <w:szCs w:val="28"/>
        </w:rPr>
        <w:t xml:space="preserve">нуитета </w:t>
      </w:r>
      <w:proofErr w:type="spellStart"/>
      <w:r>
        <w:rPr>
          <w:spacing w:val="-1"/>
          <w:sz w:val="28"/>
          <w:szCs w:val="28"/>
        </w:rPr>
        <w:t>пос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>нумерандо</w:t>
      </w:r>
      <w:proofErr w:type="spellEnd"/>
      <w:r>
        <w:rPr>
          <w:spacing w:val="-1"/>
          <w:sz w:val="28"/>
          <w:szCs w:val="28"/>
        </w:rPr>
        <w:t xml:space="preserve"> находится по формуле (где</w:t>
      </w:r>
      <w:proofErr w:type="gramStart"/>
      <w:r>
        <w:rPr>
          <w:spacing w:val="-1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</w:rPr>
        <w:t>А</w:t>
      </w:r>
      <w:proofErr w:type="gramEnd"/>
      <w:r>
        <w:rPr>
          <w:i/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- годовой </w:t>
      </w:r>
      <w:proofErr w:type="spellStart"/>
      <w:r>
        <w:rPr>
          <w:spacing w:val="-1"/>
          <w:sz w:val="28"/>
          <w:szCs w:val="28"/>
        </w:rPr>
        <w:t>аннуи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тетный</w:t>
      </w:r>
      <w:proofErr w:type="spellEnd"/>
      <w:r>
        <w:rPr>
          <w:sz w:val="28"/>
          <w:szCs w:val="28"/>
        </w:rPr>
        <w:t xml:space="preserve"> платеж,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- процен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ная ставка):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r</w:t>
      </w:r>
      <w:r>
        <w:rPr>
          <w:sz w:val="28"/>
          <w:szCs w:val="28"/>
          <w:lang w:val="en-US"/>
        </w:rPr>
        <w:t>;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A* r</w:t>
      </w:r>
      <w:r>
        <w:rPr>
          <w:sz w:val="28"/>
          <w:szCs w:val="28"/>
          <w:lang w:val="en-US"/>
        </w:rPr>
        <w:t>;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(1 + r)</w:t>
      </w:r>
      <w:r>
        <w:rPr>
          <w:sz w:val="28"/>
          <w:szCs w:val="28"/>
          <w:lang w:val="en-US"/>
        </w:rPr>
        <w:t>;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 xml:space="preserve">) </w:t>
      </w:r>
      <w:proofErr w:type="spellStart"/>
      <w:r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*  r / (1 + r)</w:t>
      </w:r>
      <w:r>
        <w:rPr>
          <w:sz w:val="28"/>
          <w:szCs w:val="28"/>
          <w:lang w:val="en-US"/>
        </w:rPr>
        <w:t>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Дисконтирование – это…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процесс определения будущей стоимости сегодняшних вложений;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процесс определения сегодняшней стоимости будущих поступлений;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процесс индексации вложений;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«а» + «б».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Ставка дисконта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прогнозируемого объёма доходов;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исходной инвестируемой суммы;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степени риска;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распределения затрат и доходов по периодам.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Экономический смысл мультиплицирующего множителя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 заключается в том, что он показывает: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будущую стоимость денежной единицы через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периодов при заданной процентной ставке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42. </w:t>
      </w:r>
      <w:r>
        <w:rPr>
          <w:sz w:val="28"/>
        </w:rPr>
        <w:t xml:space="preserve">Банк предлагает 13% </w:t>
      </w:r>
      <w:proofErr w:type="gramStart"/>
      <w:r>
        <w:rPr>
          <w:sz w:val="28"/>
        </w:rPr>
        <w:t>годовых</w:t>
      </w:r>
      <w:proofErr w:type="gramEnd"/>
      <w:r>
        <w:rPr>
          <w:sz w:val="28"/>
        </w:rPr>
        <w:t>. Каков должен быть первоначальный вклад, чтобы через 3 года иметь на счёте 300 тысяч рублей?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432,9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207,9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117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417 тыс. руб.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 На вклад в размере 100 тыс. руб. сроком на 5 лет банк начисляет 8% год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вых. Какая сумма будет на счёте к концу срока?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146,9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140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681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200 тыс. руб.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44. Аннуитет – это: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частный случай денежного потока, когда денежные поступления равны по величине;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сумма наращения капитала;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потребности в финансировании оборотных активов предприятия;</w:t>
      </w:r>
    </w:p>
    <w:p w:rsidR="00BB25FB" w:rsidRDefault="00BB25FB" w:rsidP="00BB25FB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сумма дисконта.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Экономический смысл мультиплицирующего множителя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 заключается в том, что он показывает: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будущую стоимость денежной единицы через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периодов при заданной процентной ставке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На счёте в банке 20000 рублей. Банк платит 8%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 Какой суммой будет располагать инвестор  через 6 лет?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31737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29600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12600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25800 руб.</w:t>
      </w:r>
    </w:p>
    <w:p w:rsidR="00BB25FB" w:rsidRDefault="00BB25FB" w:rsidP="00BB25FB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B25FB" w:rsidRDefault="00BB25FB" w:rsidP="00BB25FB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</w:p>
    <w:p w:rsidR="00BB25FB" w:rsidRDefault="00BB25FB" w:rsidP="00BB25FB">
      <w:pPr>
        <w:spacing w:after="0" w:line="240" w:lineRule="auto"/>
        <w:ind w:firstLine="709"/>
        <w:jc w:val="both"/>
      </w:pPr>
      <w:r>
        <w:rPr>
          <w:sz w:val="28"/>
          <w:szCs w:val="28"/>
        </w:rPr>
        <w:t>1. Косвенное финансирование – это: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мобилизация ресурсов посредством выпуска акций и облигаций;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части прибыли на инвестиции;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привлечение банковских кредитов.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Каким показателем определяется цена авансированного капитала: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абсолютные затраты на привлечение капитала;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средневзвешенная стоимость капитала;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предельная стоимость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Предельная стоимость капитала показывает: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его отдачу;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границы эффективности использования дополнительно привлечённого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прирост его средневзвешенной стоимости к сумме каждой новой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привлекаемой единицы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Компания эмитировала 10%-</w:t>
      </w: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облигации. Цена этого источника средств равна: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10%;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7,6%;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12,4%.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ственного капитала составляет 70%, цена собственного капитала – 19%, заёмного -  15%.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17%;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17,8%.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 капитала составляет 60%, цена собственного капитала – 21%, заёмного -  18%: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21%;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19,8;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19,5%.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pacing w:val="-1"/>
          <w:sz w:val="28"/>
          <w:szCs w:val="28"/>
        </w:rPr>
        <w:t>Стоимость источника финансирования измеряется: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 xml:space="preserve"> денежных единицах;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в</w:t>
      </w:r>
      <w:r>
        <w:rPr>
          <w:spacing w:val="-2"/>
          <w:sz w:val="28"/>
          <w:szCs w:val="28"/>
        </w:rPr>
        <w:t xml:space="preserve"> процентах;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и</w:t>
      </w:r>
      <w:r>
        <w:rPr>
          <w:spacing w:val="-1"/>
          <w:sz w:val="28"/>
          <w:szCs w:val="28"/>
        </w:rPr>
        <w:t xml:space="preserve"> в денежных единицах, и в процентах;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в зависимости от ситуации - либо в денежных единицах, либо в процентах.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8. Рост средневзвешенной стоимости капитала является тенденцией: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б</w:t>
      </w:r>
      <w:r>
        <w:rPr>
          <w:spacing w:val="-2"/>
          <w:sz w:val="28"/>
          <w:szCs w:val="28"/>
        </w:rPr>
        <w:t>лагоприятной;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еблагоприятной;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2"/>
          <w:sz w:val="28"/>
          <w:szCs w:val="28"/>
        </w:rPr>
        <w:t>еизбежной;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а</w:t>
      </w:r>
      <w:r>
        <w:rPr>
          <w:spacing w:val="-1"/>
          <w:sz w:val="28"/>
          <w:szCs w:val="28"/>
        </w:rPr>
        <w:t>бсолютно случайной, неуправляемой.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Существенное повышение уровня финансовой зависимости </w:t>
      </w:r>
      <w:r>
        <w:rPr>
          <w:sz w:val="28"/>
          <w:szCs w:val="28"/>
        </w:rPr>
        <w:t>фирмы: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4"/>
          <w:sz w:val="28"/>
          <w:szCs w:val="28"/>
        </w:rPr>
        <w:t>е влияет на величину средневзвешенной стоимости капитала;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</w:t>
      </w:r>
      <w:r>
        <w:rPr>
          <w:spacing w:val="-4"/>
          <w:sz w:val="28"/>
          <w:szCs w:val="28"/>
        </w:rPr>
        <w:t>риводит к снижению средневзвешенной стоимости капитала;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средневзвешенной стоимости капитала;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right="5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 xml:space="preserve">риводит как к росту, так и к снижению средневзвешенной </w:t>
      </w:r>
      <w:r>
        <w:rPr>
          <w:sz w:val="28"/>
          <w:szCs w:val="28"/>
        </w:rPr>
        <w:t>стоимости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в зависимости от интенсивности операций на финансовом рынке.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10. </w:t>
      </w:r>
      <w:r>
        <w:rPr>
          <w:sz w:val="28"/>
          <w:szCs w:val="28"/>
        </w:rPr>
        <w:t>При прочих равных условиях рост средневзвешенной стоимо</w:t>
      </w:r>
      <w:r>
        <w:rPr>
          <w:sz w:val="28"/>
          <w:szCs w:val="28"/>
        </w:rPr>
        <w:softHyphen/>
        <w:t>сти капитала: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стоимости фирмы;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приводит к снижению стоимости фирмы;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влияет на стоимость фирмы;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г) нет верного ответа.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Выплата процентов по долгосрочному заемному капиталу: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яв</w:t>
      </w:r>
      <w:r>
        <w:rPr>
          <w:spacing w:val="-1"/>
          <w:sz w:val="28"/>
          <w:szCs w:val="28"/>
        </w:rPr>
        <w:t>ляется обязательной при отсутствии убытков прошлых лет;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>является обязательной при получении прибыли в отчетном периоде;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является обязательной при любом финансовом результате;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является обязательной.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>
        <w:rPr>
          <w:sz w:val="28"/>
          <w:szCs w:val="28"/>
        </w:rPr>
        <w:t>Выплата текущих процентов по полученному фирмой долго</w:t>
      </w:r>
      <w:r>
        <w:rPr>
          <w:sz w:val="28"/>
          <w:szCs w:val="28"/>
        </w:rPr>
        <w:softHyphen/>
        <w:t>срочному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диту не является обязательной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аличии</w:t>
      </w:r>
      <w:proofErr w:type="gramEnd"/>
      <w:r>
        <w:rPr>
          <w:spacing w:val="-1"/>
          <w:sz w:val="28"/>
          <w:szCs w:val="28"/>
        </w:rPr>
        <w:t xml:space="preserve"> убытков прошлых лет;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олучении</w:t>
      </w:r>
      <w:proofErr w:type="gramEnd"/>
      <w:r>
        <w:rPr>
          <w:spacing w:val="-1"/>
          <w:sz w:val="28"/>
          <w:szCs w:val="28"/>
        </w:rPr>
        <w:t xml:space="preserve"> убытка в отчетном периоде;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наличии убытков прошлых лет и получении убытка в отче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br/>
        <w:t>ном периоде;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АСС- </w:t>
      </w:r>
      <w:r>
        <w:rPr>
          <w:sz w:val="28"/>
          <w:szCs w:val="28"/>
        </w:rPr>
        <w:t>это показатель:</w:t>
      </w:r>
    </w:p>
    <w:p w:rsidR="00BB25FB" w:rsidRDefault="00BB25FB" w:rsidP="00BB25FB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средних затрат на поддержание источников финансирования;</w:t>
      </w:r>
    </w:p>
    <w:p w:rsidR="00BB25FB" w:rsidRDefault="00BB25FB" w:rsidP="00BB25FB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средней рентабельности продаж;</w:t>
      </w:r>
    </w:p>
    <w:p w:rsidR="00BB25FB" w:rsidRDefault="00BB25FB" w:rsidP="00BB25FB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средней доходности капитализированных расходов;</w:t>
      </w:r>
    </w:p>
    <w:p w:rsidR="00BB25FB" w:rsidRDefault="00BB25FB" w:rsidP="00BB25FB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средней доходности капитала.</w:t>
      </w:r>
    </w:p>
    <w:p w:rsidR="00BB25FB" w:rsidRDefault="00BB25FB" w:rsidP="00BB25FB">
      <w:pPr>
        <w:shd w:val="clear" w:color="auto" w:fill="FFFFFF"/>
        <w:tabs>
          <w:tab w:val="left" w:pos="710"/>
        </w:tabs>
        <w:spacing w:after="0" w:line="24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 позиции сторонников традиционного подхода к управлению</w:t>
      </w:r>
      <w:r>
        <w:rPr>
          <w:sz w:val="28"/>
          <w:szCs w:val="28"/>
        </w:rPr>
        <w:br/>
        <w:t xml:space="preserve">капиталом эмиссия акций, как правило, влияет на величину </w:t>
      </w:r>
      <w:proofErr w:type="gramStart"/>
      <w:r>
        <w:rPr>
          <w:i/>
          <w:sz w:val="28"/>
          <w:szCs w:val="28"/>
          <w:lang w:val="en-US"/>
        </w:rPr>
        <w:t>W</w:t>
      </w:r>
      <w:proofErr w:type="gramEnd"/>
      <w:r>
        <w:rPr>
          <w:i/>
          <w:iCs/>
          <w:sz w:val="28"/>
          <w:szCs w:val="28"/>
        </w:rPr>
        <w:t xml:space="preserve">АСС </w:t>
      </w:r>
      <w:r>
        <w:rPr>
          <w:sz w:val="28"/>
          <w:szCs w:val="28"/>
        </w:rPr>
        <w:t>в</w:t>
      </w:r>
      <w:r>
        <w:rPr>
          <w:sz w:val="28"/>
          <w:szCs w:val="28"/>
        </w:rPr>
        <w:br/>
        <w:t>сторону: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BB25FB" w:rsidRDefault="00BB25FB" w:rsidP="00BB25FB">
      <w:pPr>
        <w:shd w:val="clear" w:color="auto" w:fill="FFFFFF"/>
        <w:tabs>
          <w:tab w:val="left" w:pos="710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 позиции сторонников традиционного подхода к управлению</w:t>
      </w:r>
      <w:r>
        <w:rPr>
          <w:sz w:val="28"/>
          <w:szCs w:val="28"/>
        </w:rPr>
        <w:br/>
        <w:t>капиталом привлечение заемного капитала, как правило, влияет на вели</w:t>
      </w:r>
      <w:r>
        <w:rPr>
          <w:sz w:val="28"/>
          <w:szCs w:val="28"/>
        </w:rPr>
        <w:softHyphen/>
        <w:t xml:space="preserve">чину </w:t>
      </w:r>
      <w:proofErr w:type="gramStart"/>
      <w:r>
        <w:rPr>
          <w:i/>
          <w:sz w:val="28"/>
          <w:szCs w:val="28"/>
          <w:lang w:val="en-US"/>
        </w:rPr>
        <w:t>W</w:t>
      </w:r>
      <w:proofErr w:type="gramEnd"/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BB25FB" w:rsidRDefault="00BB25FB" w:rsidP="00BB25FB">
      <w:pPr>
        <w:shd w:val="clear" w:color="auto" w:fill="FFFFFF"/>
        <w:tabs>
          <w:tab w:val="left" w:pos="768"/>
        </w:tabs>
        <w:spacing w:after="0" w:line="24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 позиции сторонников теории Модильяни-Миллера привлече</w:t>
      </w:r>
      <w:r>
        <w:rPr>
          <w:sz w:val="28"/>
          <w:szCs w:val="28"/>
        </w:rPr>
        <w:softHyphen/>
        <w:t>ние заемн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капитала, как правило, влияет на величину </w:t>
      </w:r>
      <w:proofErr w:type="gramStart"/>
      <w:r>
        <w:rPr>
          <w:i/>
          <w:sz w:val="28"/>
          <w:szCs w:val="28"/>
          <w:lang w:val="en-US"/>
        </w:rPr>
        <w:t>W</w:t>
      </w:r>
      <w:proofErr w:type="gramEnd"/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 </w:t>
      </w:r>
      <w:proofErr w:type="spellStart"/>
      <w:r>
        <w:rPr>
          <w:sz w:val="28"/>
          <w:szCs w:val="28"/>
        </w:rPr>
        <w:t>безрисковым</w:t>
      </w:r>
      <w:proofErr w:type="spellEnd"/>
      <w:r>
        <w:rPr>
          <w:sz w:val="28"/>
          <w:szCs w:val="28"/>
        </w:rPr>
        <w:t xml:space="preserve"> активам относят: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«голубые фишки»;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краткосрочные облигации;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ликвидные ценные бумаги;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валюту.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Значения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и доходности связаны: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прямо пропорциональной зависимостью;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обратно пропорциональной зависимостью;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вид зависимости определяется рыночной конъюнктурой;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нет зависимости.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Если значение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для компании АА выше, чем для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ВВ, это означает, что: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акции АА менее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 xml:space="preserve">, чем акции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 xml:space="preserve">акции АА более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 xml:space="preserve">, чем акции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суждение о </w:t>
      </w:r>
      <w:proofErr w:type="gramStart"/>
      <w:r>
        <w:rPr>
          <w:sz w:val="28"/>
          <w:szCs w:val="28"/>
        </w:rPr>
        <w:t>сравнительной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рисковости</w:t>
      </w:r>
      <w:proofErr w:type="spellEnd"/>
      <w:r>
        <w:rPr>
          <w:sz w:val="28"/>
          <w:szCs w:val="28"/>
        </w:rPr>
        <w:t xml:space="preserve"> акций невозможно;</w:t>
      </w:r>
    </w:p>
    <w:p w:rsidR="00BB25FB" w:rsidRDefault="00BB25FB" w:rsidP="00BB25FB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акции АА заведомо более привлекательны, чем акции ВВ.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Снижение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в динамике означает, что вложения в ценные бумаги данной компании становятся: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менее рисковыми;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нейтральными</w:t>
      </w:r>
      <w:proofErr w:type="gramEnd"/>
      <w:r>
        <w:rPr>
          <w:sz w:val="28"/>
          <w:szCs w:val="28"/>
        </w:rPr>
        <w:t xml:space="preserve"> к риску;</w:t>
      </w:r>
    </w:p>
    <w:p w:rsidR="00BB25FB" w:rsidRDefault="00BB25FB" w:rsidP="00BB25FB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BB25FB" w:rsidRDefault="00BB25FB" w:rsidP="00BB25FB">
      <w:pPr>
        <w:shd w:val="clear" w:color="auto" w:fill="FFFFFF"/>
        <w:tabs>
          <w:tab w:val="left" w:pos="758"/>
        </w:tabs>
        <w:spacing w:after="0" w:line="240" w:lineRule="auto"/>
        <w:ind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Увеличение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в динамике означает, что вложения в ценные бумаги данной компании становятся: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менее рисковыми;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нейтральными</w:t>
      </w:r>
      <w:proofErr w:type="gramEnd"/>
      <w:r>
        <w:rPr>
          <w:sz w:val="28"/>
          <w:szCs w:val="28"/>
        </w:rPr>
        <w:t xml:space="preserve"> к риску;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более </w:t>
      </w:r>
      <w:proofErr w:type="gramStart"/>
      <w:r>
        <w:rPr>
          <w:sz w:val="28"/>
          <w:szCs w:val="28"/>
        </w:rPr>
        <w:t>привлекательными</w:t>
      </w:r>
      <w:proofErr w:type="gramEnd"/>
      <w:r>
        <w:rPr>
          <w:sz w:val="28"/>
          <w:szCs w:val="28"/>
        </w:rPr>
        <w:t xml:space="preserve"> для инвестирования.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Значение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для среднерыночного портфеля равно:</w:t>
      </w:r>
    </w:p>
    <w:p w:rsidR="00BB25FB" w:rsidRDefault="00BB25FB" w:rsidP="00BB25FB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0;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определено;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2.</w:t>
      </w:r>
    </w:p>
    <w:p w:rsidR="00BB25FB" w:rsidRDefault="00BB25FB" w:rsidP="00BB25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1.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 отношении акций данной компании коэффициент β характеризует меру: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систематического риска акций;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 несистематического риска акций;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общего риска акций;</w:t>
      </w:r>
    </w:p>
    <w:p w:rsidR="00BB25FB" w:rsidRDefault="00BB25FB" w:rsidP="00BB25FB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интенсивности операций купли/продажи с данными акциями.</w:t>
      </w: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24.Финансовый рычаг отражает: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степень бизнес-риска, </w:t>
      </w:r>
      <w:proofErr w:type="gramStart"/>
      <w:r>
        <w:rPr>
          <w:sz w:val="28"/>
          <w:szCs w:val="28"/>
        </w:rPr>
        <w:t>олицетворяемого</w:t>
      </w:r>
      <w:proofErr w:type="gramEnd"/>
      <w:r>
        <w:rPr>
          <w:sz w:val="28"/>
          <w:szCs w:val="28"/>
        </w:rPr>
        <w:t xml:space="preserve"> с данной фирмой;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риска, олицетворяемого с данной фир</w:t>
      </w:r>
      <w:r>
        <w:rPr>
          <w:sz w:val="28"/>
          <w:szCs w:val="28"/>
        </w:rPr>
        <w:softHyphen/>
        <w:t>мой;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уровень финансового риска на финансовом рынке.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25. Рассчитать эффект финансового рычага при условии, что собственных средств у предприятия 700 тыс. руб., заёмных – 900 тыс. руб., экономическая рент</w:t>
      </w:r>
      <w:r>
        <w:rPr>
          <w:sz w:val="28"/>
        </w:rPr>
        <w:t>а</w:t>
      </w:r>
      <w:r>
        <w:rPr>
          <w:sz w:val="28"/>
        </w:rPr>
        <w:t>бельность – 24%, ставка процента за кредит – 19%: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4,9%;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-3,9%;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3,9%;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-4,9%.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26. </w:t>
      </w:r>
      <w:r>
        <w:rPr>
          <w:sz w:val="28"/>
          <w:szCs w:val="28"/>
        </w:rPr>
        <w:t>Эффект финансового рычага целесообразно наращивать за счёт: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дифференциала;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плеча;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доли собственных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ставки процента за кредит.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Как на рентабельности собственных средств отразится отрицательное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 эффекта финансового рычага?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собственных средств увеличится;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рентабельность собственных средств уменьшится;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собственных средств не изменится;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 Эффект финансового рычага равен 5%. Это означает, что рентабельность собственных средств: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составит 5%;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изменится;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снизится на 5%;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увеличится на 5%.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Привлечение банковских кредитов целесообразно, если:</w:t>
      </w:r>
    </w:p>
    <w:p w:rsidR="00BB25FB" w:rsidRDefault="00BB25FB" w:rsidP="00BB25FB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прибыль на акцию невелика, рентабельность собственных средств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женная;</w:t>
      </w:r>
    </w:p>
    <w:p w:rsidR="00BB25FB" w:rsidRDefault="00BB25FB" w:rsidP="00BB25FB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прибыль на акцию достаточна, рентабельность собственных средств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шенная;</w:t>
      </w:r>
    </w:p>
    <w:p w:rsidR="00BB25FB" w:rsidRDefault="00BB25FB" w:rsidP="00BB25FB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любых показателях прибыли на акцию;</w:t>
      </w:r>
    </w:p>
    <w:p w:rsidR="00BB25FB" w:rsidRDefault="00BB25FB" w:rsidP="00BB25FB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любом уровне рентабельности собственных средств.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Эффект финансового рычага означает: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процент прироста прибыли при определённом приросте продаж;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приращение к рентабельности собственных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экономической рентабельности;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приращение к рентабельности продаж.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Чему равен эффект финансового  рычага: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(1+Сн) (ЭР – СРСП) ЗС/СС;</w:t>
      </w: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(1+Сн) ЭР + (1-Сн) х (ЭР – СРСП) ЗС/ СС;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(1-Сн) ЭР + (1-Сн) х (ЭР – СРСП) ЗС/ СС;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(1-Сн) (ЭР – СРСП) ЗС/СС.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32. </w:t>
      </w:r>
      <w:r>
        <w:rPr>
          <w:sz w:val="28"/>
        </w:rPr>
        <w:t>Рассчитать эффект финансового рычага при условии, что собственных средств у предприятия 650 тыс. руб., заёмных – 800 тыс. руб., экономическая рент</w:t>
      </w:r>
      <w:r>
        <w:rPr>
          <w:sz w:val="28"/>
        </w:rPr>
        <w:t>а</w:t>
      </w:r>
      <w:r>
        <w:rPr>
          <w:sz w:val="28"/>
        </w:rPr>
        <w:t>бельность – 22%, ставка процента за кредит – 19%: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2,8%;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1,8%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3,7%;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3%.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Пороговое значение прибыли – это: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совпадение ставки процента за кредит с рентабельностью активов;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нулевая прибыль;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«валовая маржа» - «постоянные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«валовая маржа» - «переменные затраты».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Два предприятия имеют одинаковую величину прибыли. На первом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ственные источники составляют 10 млн. руб., заёмных нет; на втором – собственные 5 млн. руб. и заёмные – 5 млн. руб. Рентабельность собственных средств выше: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втором предприятии;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первом предприятии;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одинакова</w:t>
      </w:r>
      <w:proofErr w:type="gramEnd"/>
      <w:r>
        <w:rPr>
          <w:sz w:val="28"/>
          <w:szCs w:val="28"/>
        </w:rPr>
        <w:t xml:space="preserve"> у обоих предприятий;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Финансовый рычаг: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снижает рентабельность собственных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повышает рентабельность собственных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повышает экономическую рентабельность;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снижает экономическую рентабельность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lastRenderedPageBreak/>
        <w:t>36. Последствия риска могут быть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скорее положительными;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как положительными, так и отрицательными;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только отрицательными.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37. Риски, которые практически всегда несут в себе потери, называются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критическими;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спекулятивными;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чистыми.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38. К какой группе методов управления рисками относится страхование?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передача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39. К какой группе методов управления рисками относится распределение риска по этапам работы?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40. К какой группе методов управления рисками относится обучение и и</w:t>
      </w:r>
      <w:r>
        <w:rPr>
          <w:rStyle w:val="affff2"/>
          <w:b w:val="0"/>
          <w:sz w:val="28"/>
          <w:szCs w:val="28"/>
        </w:rPr>
        <w:t>н</w:t>
      </w:r>
      <w:r>
        <w:rPr>
          <w:rStyle w:val="affff2"/>
          <w:b w:val="0"/>
          <w:sz w:val="28"/>
          <w:szCs w:val="28"/>
        </w:rPr>
        <w:t>структирование персонала?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 xml:space="preserve">41.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увольнение неко</w:t>
      </w:r>
      <w:r>
        <w:rPr>
          <w:rStyle w:val="affff2"/>
          <w:b w:val="0"/>
          <w:sz w:val="28"/>
          <w:szCs w:val="28"/>
        </w:rPr>
        <w:t>м</w:t>
      </w:r>
      <w:r>
        <w:rPr>
          <w:rStyle w:val="affff2"/>
          <w:b w:val="0"/>
          <w:sz w:val="28"/>
          <w:szCs w:val="28"/>
        </w:rPr>
        <w:t>петентных сотрудников?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42. К какой группе методов управления рисками относится создание спец</w:t>
      </w:r>
      <w:r>
        <w:rPr>
          <w:rStyle w:val="affff2"/>
          <w:b w:val="0"/>
          <w:sz w:val="28"/>
          <w:szCs w:val="28"/>
        </w:rPr>
        <w:t>и</w:t>
      </w:r>
      <w:r>
        <w:rPr>
          <w:rStyle w:val="affff2"/>
          <w:b w:val="0"/>
          <w:sz w:val="28"/>
          <w:szCs w:val="28"/>
        </w:rPr>
        <w:t>альных инновационных подразделений?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б) </w:t>
      </w:r>
      <w:r>
        <w:rPr>
          <w:sz w:val="28"/>
          <w:szCs w:val="28"/>
        </w:rPr>
        <w:t>диверсификация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в) </w:t>
      </w:r>
      <w:r>
        <w:rPr>
          <w:sz w:val="28"/>
          <w:szCs w:val="28"/>
        </w:rPr>
        <w:t>компенсация рисков;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43. К группе финансовых рисков, связанных с покупательной способностью, относятся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специфический риск;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доходности;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валютный риск.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44. Заключение срочных контрактов, используемое для уменьшения риска, связанного с возможным снижением цены товара, называется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форвардной сделкой;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фьючерсной сделкой;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хеджированием покупателя;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lastRenderedPageBreak/>
        <w:t>45. Вид риска, связанный с различиями в учете активов и пассивов фирмы в иностранной и национальной валюте, называется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трансляционным;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систематическим;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производственным.</w:t>
      </w:r>
    </w:p>
    <w:p w:rsidR="00BB25FB" w:rsidRDefault="00BB25FB" w:rsidP="00BB25FB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Краткосрочная финансовая политика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Операционный рычаг отражает:</w:t>
      </w:r>
    </w:p>
    <w:p w:rsidR="00BB25FB" w:rsidRDefault="00BB25FB" w:rsidP="00BB25FB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BB25FB" w:rsidRDefault="00BB25FB" w:rsidP="00BB25FB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 на финансовом рынке;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степень финансового риска, олицетворяемого с данной фирмой;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степень бизнес-риска, </w:t>
      </w:r>
      <w:proofErr w:type="gramStart"/>
      <w:r>
        <w:rPr>
          <w:sz w:val="28"/>
          <w:szCs w:val="28"/>
        </w:rPr>
        <w:t>олицетворяемого</w:t>
      </w:r>
      <w:proofErr w:type="gramEnd"/>
      <w:r>
        <w:rPr>
          <w:sz w:val="28"/>
          <w:szCs w:val="28"/>
        </w:rPr>
        <w:t xml:space="preserve"> с данной фирмой.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увеличении объёмов продаж доля постоянных затрат в общей сумме издержек: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увеличивается;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уменьшается;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расчёте порога рентабельности участвуют: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общие издержки и  масса прибыли;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постоянные издержки, валовая маржа, выручка;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постоянные затраты и объём реализации;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постоянные и переменные издержки, прибыль.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Операционный рычаг тем выше, чем выше: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постоянные затраты;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переменные затраты;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прибыль;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Запас финансовой прочности рассчитывается как: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фактической выручкой и порогом рентабельности;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разница между фактической и плановой выручкой;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выручкой и переменными затратами;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выручкой и прибылью.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Эффект производственного рычага означает: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меру изменения прибыли в результате изменения выручки;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постоянных затрат, приводящее к изменению выручки;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рентабельности собственных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рентабельности собственных средств.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оптимизации ассортимента следует ориентироваться на товары: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 максимальным относительным значением промежуточной маржи;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 минимальным значением общих удельных издержек;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 наибольшим удельным весом в общем объёме продаж;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 высокими потребительскими качествами.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8. Выручка предприятия составляет 1320 тыс. руб., переменные затраты – 700 тыс. руб., постоянные затраты - 430 тыс. руб. Порог рентабельности для данного предприятия составит: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а) 190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914,9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1,44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620 тыс. руб.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Сила воздействия операционного рычага составляет 4,7. Это означает, что в результате роста выручки на 10% предприятие будет иметь: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прибыли на 47%;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рост прибыли на 10%;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увеличение прибыли на 47%;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прибыли на 10%.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При повышении цен на реализованную продукцию и прочих неименных условиях доля постоянных затрат в составе выручки от реализации: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 снижении выручки от реализации и прочих неизменных условиях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переменных затрат в составе выручки: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Запас финансовой прочности рассчитывается: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«постоянные и переменные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«порог рентабельности»;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«переменные затраты» - «прямые постоянные затраты».</w:t>
      </w:r>
    </w:p>
    <w:p w:rsidR="00BB25FB" w:rsidRDefault="00BB25FB" w:rsidP="00BB25FB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 увеличении натурального объема продаж сумма переменных затрат: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BB25FB" w:rsidRDefault="00BB25FB" w:rsidP="00BB25FB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нет верного ответа.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Выручка предприятия равна 500 тыс. руб., переменные затраты - 380 тыс. руб., постоянные – 40 тыс. руб. Сила воздействия операционного рычага будет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1,5;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0,24;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1,3;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0,5.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Эффект операционного рычага проявляется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приросте</w:t>
      </w:r>
      <w:proofErr w:type="gramEnd"/>
      <w:r>
        <w:rPr>
          <w:sz w:val="28"/>
          <w:szCs w:val="28"/>
        </w:rPr>
        <w:t xml:space="preserve"> к рентабельности собственных  средств;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приросте</w:t>
      </w:r>
      <w:proofErr w:type="gramEnd"/>
      <w:r>
        <w:rPr>
          <w:sz w:val="28"/>
          <w:szCs w:val="28"/>
        </w:rPr>
        <w:t xml:space="preserve"> прибыли при определённом приросте продаж;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снижении</w:t>
      </w:r>
      <w:proofErr w:type="gramEnd"/>
      <w:r>
        <w:rPr>
          <w:sz w:val="28"/>
          <w:szCs w:val="28"/>
        </w:rPr>
        <w:t xml:space="preserve"> предпринимательского риска;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снижении</w:t>
      </w:r>
      <w:proofErr w:type="gramEnd"/>
      <w:r>
        <w:rPr>
          <w:sz w:val="28"/>
          <w:szCs w:val="28"/>
        </w:rPr>
        <w:t xml:space="preserve"> рентабельности собственных средств.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Валовая маржа рассчитывается: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«выручка» - «порог рентабельности».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Уровень сопряжённого эффекта финансового и операционного рычагов показывает: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прибыли на акцию в результате изменения выручки;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уровень финансового риска;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уровень производственного риска;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Промежуточная маржа рассчитывается: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Операционный анализ необходим для решения вопросов: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оптимизации структуры капитала;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дивидендной политики;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ассортиментной и ценовой политики;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кредитной политики.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20. Выручка предприятия составляет 2630 тыс. руб., переменные затраты – 1800 тыс. руб., постоянные затраты - 520 тыс. руб. Порог рентабельности для данн</w:t>
      </w:r>
      <w:r>
        <w:rPr>
          <w:sz w:val="28"/>
        </w:rPr>
        <w:t>о</w:t>
      </w:r>
      <w:r>
        <w:rPr>
          <w:sz w:val="28"/>
        </w:rPr>
        <w:t>го предприятия составит: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310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830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2110 тыс.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1646 тыс. руб.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Ускорение оборачиваемости дебиторской задолженности является факт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улучшения его финансового состояния;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ухудшения его финансового состояния;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влияет на его финансовое состояние;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Более быстрая оборачиваемость дебиторской задолженности по сравнению с кредиторской создаёт условия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снижения затрат;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повышения рентабельности;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уменьшения потребности в собственных оборотных средствах;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Ускорение оборачиваемости дебиторской задолженности может быть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стигнуто путём: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Ускорение оборачиваемости оборотных средств приводит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увеличению оборотных средств, снижению выручки и прибыли;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сокращению потребности в оборотных средствах, увеличению прибыли и выручки;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увеличению потребности в оборотных активах;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ухудшению финансового состояния.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Длительность операционного цикла складывается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hd w:val="clear" w:color="auto" w:fill="FFFFFF"/>
        <w:tabs>
          <w:tab w:val="left" w:pos="648"/>
        </w:tabs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26. Произведение значений показателей оборачиваемости деби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торской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долженности в оборотах и днях равно: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BB25FB" w:rsidRDefault="00BB25FB" w:rsidP="00BB25FB">
      <w:pPr>
        <w:shd w:val="clear" w:color="auto" w:fill="FFFFFF"/>
        <w:tabs>
          <w:tab w:val="left" w:pos="648"/>
        </w:tabs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27.</w:t>
      </w:r>
      <w:r>
        <w:rPr>
          <w:sz w:val="28"/>
          <w:szCs w:val="28"/>
        </w:rPr>
        <w:tab/>
        <w:t>Произведение изменения оборачиваемости в днях на одно</w:t>
      </w:r>
      <w:r>
        <w:rPr>
          <w:sz w:val="28"/>
          <w:szCs w:val="28"/>
        </w:rPr>
        <w:softHyphen/>
        <w:t>дневный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тический товарооборот с отрицательным знаком представляет собой: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 xml:space="preserve"> сумму средств, дополнительно вовлеченных в оборот;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 с</w:t>
      </w:r>
      <w:r>
        <w:rPr>
          <w:spacing w:val="-1"/>
          <w:sz w:val="28"/>
          <w:szCs w:val="28"/>
        </w:rPr>
        <w:t>умму экономии оборотных средств;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 с</w:t>
      </w:r>
      <w:r>
        <w:rPr>
          <w:sz w:val="28"/>
          <w:szCs w:val="28"/>
        </w:rPr>
        <w:t>умму средств, на которую уменьшился товарооборот по</w:t>
      </w:r>
      <w:r>
        <w:rPr>
          <w:sz w:val="28"/>
          <w:szCs w:val="28"/>
        </w:rPr>
        <w:br/>
        <w:t xml:space="preserve">сравнению с планом (или в динамике); </w:t>
      </w:r>
    </w:p>
    <w:p w:rsidR="00BB25FB" w:rsidRDefault="00BB25FB" w:rsidP="00BB25FB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с</w:t>
      </w:r>
      <w:r>
        <w:rPr>
          <w:sz w:val="28"/>
          <w:szCs w:val="28"/>
        </w:rPr>
        <w:t>умму средств, на которую увеличился товарооборот по</w:t>
      </w:r>
      <w:r>
        <w:rPr>
          <w:sz w:val="28"/>
          <w:szCs w:val="28"/>
        </w:rPr>
        <w:br/>
        <w:t>сравнению с планом (или в динамике).</w:t>
      </w:r>
    </w:p>
    <w:p w:rsidR="00BB25FB" w:rsidRDefault="00BB25FB" w:rsidP="00BB25FB">
      <w:p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Финансовый и операционный циклы отличаются друг от друга:</w:t>
      </w:r>
    </w:p>
    <w:p w:rsidR="00BB25FB" w:rsidRDefault="00BB25FB" w:rsidP="00BB25FB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период погашения дебиторской задолженности;</w:t>
      </w:r>
    </w:p>
    <w:p w:rsidR="00BB25FB" w:rsidRDefault="00BB25FB" w:rsidP="00BB25FB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период омертвления сре</w:t>
      </w:r>
      <w:proofErr w:type="gramStart"/>
      <w:r>
        <w:rPr>
          <w:sz w:val="28"/>
          <w:szCs w:val="28"/>
        </w:rPr>
        <w:t>дств в з</w:t>
      </w:r>
      <w:proofErr w:type="gramEnd"/>
      <w:r>
        <w:rPr>
          <w:sz w:val="28"/>
          <w:szCs w:val="28"/>
        </w:rPr>
        <w:t>апасах;</w:t>
      </w:r>
    </w:p>
    <w:p w:rsidR="00BB25FB" w:rsidRDefault="00BB25FB" w:rsidP="00BB25FB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период погашения кредиторской задолженности;</w:t>
      </w:r>
    </w:p>
    <w:p w:rsidR="00BB25FB" w:rsidRDefault="00BB25FB" w:rsidP="00BB25FB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период инкассирования выручки.</w:t>
      </w:r>
    </w:p>
    <w:p w:rsidR="00BB25FB" w:rsidRDefault="00BB25FB" w:rsidP="00BB25FB">
      <w:pPr>
        <w:shd w:val="clear" w:color="auto" w:fill="FFFFFF"/>
        <w:tabs>
          <w:tab w:val="left" w:pos="739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Продолжительность операционного цикла - это аналитический</w:t>
      </w:r>
      <w:r>
        <w:rPr>
          <w:sz w:val="28"/>
          <w:szCs w:val="28"/>
        </w:rPr>
        <w:br/>
        <w:t>показатель, характеризующий продолжительность производственн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br/>
        <w:t>коммерческого цикла и исчисляемый как среднее время отвлечения денежных средств в:</w:t>
      </w:r>
    </w:p>
    <w:p w:rsidR="00BB25FB" w:rsidRDefault="00BB25FB" w:rsidP="00BB25FB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запасах</w:t>
      </w:r>
      <w:proofErr w:type="gramEnd"/>
      <w:r>
        <w:rPr>
          <w:sz w:val="28"/>
          <w:szCs w:val="28"/>
        </w:rPr>
        <w:t>;</w:t>
      </w:r>
    </w:p>
    <w:p w:rsidR="00BB25FB" w:rsidRDefault="00BB25FB" w:rsidP="00BB25FB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запасах</w:t>
      </w:r>
      <w:proofErr w:type="gramEnd"/>
      <w:r>
        <w:rPr>
          <w:sz w:val="28"/>
          <w:szCs w:val="28"/>
        </w:rPr>
        <w:t xml:space="preserve"> и кредиторской задолженности;</w:t>
      </w:r>
    </w:p>
    <w:p w:rsidR="00BB25FB" w:rsidRDefault="00BB25FB" w:rsidP="00BB25FB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запасах</w:t>
      </w:r>
      <w:proofErr w:type="gramEnd"/>
      <w:r>
        <w:rPr>
          <w:sz w:val="28"/>
          <w:szCs w:val="28"/>
        </w:rPr>
        <w:t xml:space="preserve"> и дебиторской задолженности;</w:t>
      </w:r>
    </w:p>
    <w:p w:rsidR="00BB25FB" w:rsidRDefault="00BB25FB" w:rsidP="00BB25FB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дебиторской задолженности.</w:t>
      </w:r>
    </w:p>
    <w:p w:rsidR="00BB25FB" w:rsidRDefault="00BB25FB" w:rsidP="00BB25FB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Оборачиваемость запасов в оборотах рассчитывается как част</w:t>
      </w:r>
      <w:r>
        <w:rPr>
          <w:sz w:val="28"/>
          <w:szCs w:val="28"/>
        </w:rPr>
        <w:softHyphen/>
        <w:t>ное от 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BB25FB" w:rsidRDefault="00BB25FB" w:rsidP="00BB25FB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средней суммы производственных запасов на однодневную</w:t>
      </w:r>
      <w:r>
        <w:rPr>
          <w:sz w:val="28"/>
          <w:szCs w:val="28"/>
        </w:rPr>
        <w:br/>
        <w:t>себестоимость продукции;</w:t>
      </w:r>
    </w:p>
    <w:p w:rsidR="00BB25FB" w:rsidRDefault="00BB25FB" w:rsidP="00BB25FB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суммы производственных запасов на себестоимость</w:t>
      </w:r>
      <w:r>
        <w:rPr>
          <w:sz w:val="28"/>
          <w:szCs w:val="28"/>
        </w:rPr>
        <w:br/>
        <w:t>продукции;</w:t>
      </w:r>
    </w:p>
    <w:p w:rsidR="00BB25FB" w:rsidRDefault="00BB25FB" w:rsidP="00BB25FB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себестоимости продукции на среднюю величину производст</w:t>
      </w:r>
      <w:r>
        <w:rPr>
          <w:sz w:val="28"/>
          <w:szCs w:val="28"/>
        </w:rPr>
        <w:softHyphen/>
        <w:t>венных 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сов;</w:t>
      </w:r>
    </w:p>
    <w:p w:rsidR="00BB25FB" w:rsidRDefault="00BB25FB" w:rsidP="00BB25FB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чистых активов на среднюю величину производственных запасов.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Продолжительность финансового цикла - показатель, характе</w:t>
      </w:r>
      <w:r>
        <w:rPr>
          <w:sz w:val="28"/>
          <w:szCs w:val="28"/>
        </w:rPr>
        <w:softHyphen/>
        <w:t>ризующий среднюю продолжительность периода:</w:t>
      </w:r>
    </w:p>
    <w:p w:rsidR="00BB25FB" w:rsidRDefault="00BB25FB" w:rsidP="00BB25FB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отвлечения денежных сре</w:t>
      </w:r>
      <w:proofErr w:type="gramStart"/>
      <w:r>
        <w:rPr>
          <w:sz w:val="28"/>
          <w:szCs w:val="28"/>
        </w:rPr>
        <w:t>дств в кр</w:t>
      </w:r>
      <w:proofErr w:type="gramEnd"/>
      <w:r>
        <w:rPr>
          <w:sz w:val="28"/>
          <w:szCs w:val="28"/>
        </w:rPr>
        <w:t>едиторах;</w:t>
      </w:r>
    </w:p>
    <w:p w:rsidR="00BB25FB" w:rsidRDefault="00BB25FB" w:rsidP="00BB25FB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отвлечения денежных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ебиторах;</w:t>
      </w:r>
    </w:p>
    <w:p w:rsidR="00BB25FB" w:rsidRDefault="00BB25FB" w:rsidP="00BB25FB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отвлечения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асчетах;</w:t>
      </w:r>
    </w:p>
    <w:p w:rsidR="00BB25FB" w:rsidRDefault="00BB25FB" w:rsidP="00BB25FB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между фактическим оттоком денежных средств и их факти</w:t>
      </w:r>
      <w:r>
        <w:rPr>
          <w:sz w:val="28"/>
          <w:szCs w:val="28"/>
        </w:rPr>
        <w:softHyphen/>
        <w:t>ческим прит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 в связи с осуществлением текущей деятельно</w:t>
      </w:r>
      <w:r>
        <w:rPr>
          <w:sz w:val="28"/>
          <w:szCs w:val="28"/>
        </w:rPr>
        <w:softHyphen/>
        <w:t>сти в рамках одного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цикла.</w:t>
      </w:r>
    </w:p>
    <w:p w:rsidR="00BB25FB" w:rsidRDefault="00BB25FB" w:rsidP="00BB25FB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В коэффициентном анализе отчетности термин </w:t>
      </w:r>
      <w:r>
        <w:rPr>
          <w:iCs/>
          <w:sz w:val="28"/>
          <w:szCs w:val="28"/>
        </w:rPr>
        <w:t>«оборачивае</w:t>
      </w:r>
      <w:r>
        <w:rPr>
          <w:iCs/>
          <w:sz w:val="28"/>
          <w:szCs w:val="28"/>
        </w:rPr>
        <w:softHyphen/>
        <w:t xml:space="preserve">мость запасов» </w:t>
      </w:r>
      <w:r>
        <w:rPr>
          <w:sz w:val="28"/>
          <w:szCs w:val="28"/>
        </w:rPr>
        <w:t>относится к характеристике запасов:</w:t>
      </w:r>
    </w:p>
    <w:p w:rsidR="00BB25FB" w:rsidRDefault="00BB25FB" w:rsidP="00BB25FB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денежных средств;</w:t>
      </w:r>
    </w:p>
    <w:p w:rsidR="00BB25FB" w:rsidRDefault="00BB25FB" w:rsidP="00BB25FB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высоколиквидных ценных бумаг;</w:t>
      </w:r>
    </w:p>
    <w:p w:rsidR="00BB25FB" w:rsidRDefault="00BB25FB" w:rsidP="00BB25FB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сырья, материалов и других производственных запасов;</w:t>
      </w:r>
    </w:p>
    <w:p w:rsidR="00BB25FB" w:rsidRDefault="00BB25FB" w:rsidP="00BB25FB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всех видов активов, перечисленных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(а), (б), (в).</w:t>
      </w:r>
    </w:p>
    <w:p w:rsidR="00BB25FB" w:rsidRDefault="00BB25FB" w:rsidP="00BB25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В коэффициентном анализе отчетности термин </w:t>
      </w:r>
      <w:r>
        <w:rPr>
          <w:iCs/>
          <w:sz w:val="28"/>
          <w:szCs w:val="28"/>
        </w:rPr>
        <w:t>«оборачиваемость сре</w:t>
      </w:r>
      <w:proofErr w:type="gramStart"/>
      <w:r>
        <w:rPr>
          <w:iCs/>
          <w:sz w:val="28"/>
          <w:szCs w:val="28"/>
        </w:rPr>
        <w:t>дств в р</w:t>
      </w:r>
      <w:proofErr w:type="gramEnd"/>
      <w:r>
        <w:rPr>
          <w:iCs/>
          <w:sz w:val="28"/>
          <w:szCs w:val="28"/>
        </w:rPr>
        <w:t xml:space="preserve">асчетах» </w:t>
      </w:r>
      <w:r>
        <w:rPr>
          <w:sz w:val="28"/>
          <w:szCs w:val="28"/>
        </w:rPr>
        <w:t>относится к характеристике:</w:t>
      </w:r>
    </w:p>
    <w:p w:rsidR="00BB25FB" w:rsidRDefault="00BB25FB" w:rsidP="00BB25FB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дебиторской задолженности;</w:t>
      </w:r>
    </w:p>
    <w:p w:rsidR="00BB25FB" w:rsidRDefault="00BB25FB" w:rsidP="00BB25FB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расчетов с персоналом по заработной плате;</w:t>
      </w:r>
    </w:p>
    <w:p w:rsidR="00BB25FB" w:rsidRDefault="00BB25FB" w:rsidP="00BB25FB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расчетов с учредителями по выплате дивидендов;</w:t>
      </w:r>
    </w:p>
    <w:p w:rsidR="00BB25FB" w:rsidRDefault="00BB25FB" w:rsidP="00BB25FB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расчетов с бюджетом по налогам.</w:t>
      </w:r>
    </w:p>
    <w:p w:rsidR="00BB25FB" w:rsidRDefault="00BB25FB" w:rsidP="00BB25FB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 xml:space="preserve">В коэффициентном анализе отчетности термин </w:t>
      </w:r>
      <w:r>
        <w:rPr>
          <w:iCs/>
          <w:sz w:val="28"/>
          <w:szCs w:val="28"/>
        </w:rPr>
        <w:t>«оборачивае</w:t>
      </w:r>
      <w:r>
        <w:rPr>
          <w:iCs/>
          <w:sz w:val="28"/>
          <w:szCs w:val="28"/>
        </w:rPr>
        <w:softHyphen/>
        <w:t>мость деб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торов» </w:t>
      </w:r>
      <w:r>
        <w:rPr>
          <w:sz w:val="28"/>
          <w:szCs w:val="28"/>
        </w:rPr>
        <w:t>относится к характеристике:</w:t>
      </w:r>
    </w:p>
    <w:p w:rsidR="00BB25FB" w:rsidRDefault="00BB25FB" w:rsidP="00BB25FB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скорости   оборота   средств,   вложенных   в   дебиторскую задолженность;</w:t>
      </w:r>
    </w:p>
    <w:p w:rsidR="00BB25FB" w:rsidRDefault="00BB25FB" w:rsidP="00BB25FB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политики фирмы в отношении стабильности покупателей продукции;</w:t>
      </w:r>
    </w:p>
    <w:p w:rsidR="00BB25FB" w:rsidRDefault="00BB25FB" w:rsidP="00BB25FB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политики фирмы в отношении стабильности поставщиков;</w:t>
      </w:r>
    </w:p>
    <w:p w:rsidR="00BB25FB" w:rsidRDefault="00BB25FB" w:rsidP="00BB25FB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скорости оборота средств по расчетам с учредителями.</w:t>
      </w:r>
    </w:p>
    <w:p w:rsidR="00BB25FB" w:rsidRDefault="00BB25FB" w:rsidP="00BB25FB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Оборачиваемость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асчетах исчисляется: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в оборотах;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только в днях;</w:t>
      </w:r>
    </w:p>
    <w:p w:rsidR="00BB25FB" w:rsidRDefault="00BB25FB" w:rsidP="00BB25FB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процентах;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оборотах или в днях.</w:t>
      </w:r>
    </w:p>
    <w:p w:rsidR="00BB25FB" w:rsidRDefault="00BB25FB" w:rsidP="00BB25FB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Произведение значений показателей оборачиваемости запасов в</w:t>
      </w:r>
      <w:r>
        <w:rPr>
          <w:sz w:val="28"/>
          <w:szCs w:val="28"/>
        </w:rPr>
        <w:br/>
        <w:t>оборотах и днях равно: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продолжительности отчетного периода;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продолжительности периода между поставками</w:t>
      </w:r>
      <w:r>
        <w:rPr>
          <w:sz w:val="28"/>
          <w:szCs w:val="28"/>
        </w:rPr>
        <w:br/>
        <w:t>производственных запасов;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средней продолжительности периода между поставкой</w:t>
      </w:r>
      <w:r>
        <w:rPr>
          <w:sz w:val="28"/>
          <w:szCs w:val="28"/>
        </w:rPr>
        <w:br/>
        <w:t>производственных запасов и их оплатой;</w:t>
      </w:r>
    </w:p>
    <w:p w:rsidR="00BB25FB" w:rsidRDefault="00BB25FB" w:rsidP="00BB25FB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имеет смысла и потому не интерпретируется.</w:t>
      </w:r>
    </w:p>
    <w:p w:rsidR="00BB25FB" w:rsidRDefault="00BB25FB" w:rsidP="00BB25FB">
      <w:pPr>
        <w:shd w:val="clear" w:color="auto" w:fill="FFFFFF"/>
        <w:tabs>
          <w:tab w:val="left" w:pos="763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Обеспеченность запасами в днях на конкретную дату рассчитывается как частное от деления: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  <w:t>фактической суммы запасов на дату на плановое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плановой суммы запасов на дату на фактическое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средней суммы производственных запасов в истекших пе</w:t>
      </w:r>
      <w:r>
        <w:rPr>
          <w:sz w:val="28"/>
          <w:szCs w:val="28"/>
        </w:rPr>
        <w:softHyphen/>
        <w:t>риодах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их потребление;</w:t>
      </w:r>
    </w:p>
    <w:p w:rsidR="00BB25FB" w:rsidRDefault="00BB25FB" w:rsidP="00BB25FB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чистой выручки к расчетной дате на среднюю величину про</w:t>
      </w:r>
      <w:r>
        <w:rPr>
          <w:sz w:val="28"/>
          <w:szCs w:val="28"/>
        </w:rPr>
        <w:softHyphen/>
        <w:t>изводственных запасов.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4" w:name="_Toc445844535"/>
      <w:r>
        <w:rPr>
          <w:color w:val="auto"/>
          <w:sz w:val="28"/>
          <w:szCs w:val="28"/>
        </w:rPr>
        <w:t>А.2 Вопросы для обсуждения на практических занятиях (семинарах).</w:t>
      </w:r>
      <w:bookmarkEnd w:id="4"/>
    </w:p>
    <w:p w:rsidR="00BB25FB" w:rsidRDefault="00BB25FB" w:rsidP="00BB25FB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</w:p>
    <w:p w:rsidR="00BB25FB" w:rsidRDefault="00BB25FB" w:rsidP="00BB25FB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1 Теоретические основы финансового менеджмента</w:t>
      </w:r>
    </w:p>
    <w:p w:rsidR="00BB25FB" w:rsidRDefault="00BB25FB" w:rsidP="00BB25FB">
      <w:pPr>
        <w:spacing w:after="0" w:line="240" w:lineRule="auto"/>
        <w:rPr>
          <w:lang w:eastAsia="ru-RU"/>
        </w:rPr>
      </w:pP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чем состоит сущность финансового менеджмента?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функции финансового менеджмента?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субъекты финансового управления на предприятии.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задачи стоят перед управлением финансами на предприятии?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обязанности и функции финансового менеджера?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роль и место финансового анализа в обеспечении эффективного финансового управления?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внутренние источники информации о состоянии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финансов предприятий.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потенциальных потребителей финансовой информации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 деятельности предприятия.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баланс предприятия как источник финансовой информации? Назовите его структуру и информационные возможности.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представляют собой активы хозяйствующего субъекта?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элементы пассива баланса, их состав и структуру.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ликвидность и платежеспособность как показатели оценки финансового состояния предприятия?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Какова система коэффициентов, характеризующая ликвидность и пл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тежеспособность предприятия?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показатели финансового состояния могут быть отнесены к коэ</w:t>
      </w:r>
      <w:r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</w:rPr>
        <w:t>фициентам второго порядка?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источники оперативной финансовой информации на предпри</w:t>
      </w:r>
      <w:r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тии.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означает концепция денежного потока?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проявляется взаимосвязь между денежным потоком и стоимостью предприятия?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чём преимущества показателя «денежный поток» перед показателем «прибыль»?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чём проявляется заинтересованность различных сторон компании в положительном денежном потоке?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означает концепция временной ценности денег?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означает концепция эффективности рынка капитала?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означает концепция альтернативных затрат?</w:t>
      </w:r>
    </w:p>
    <w:p w:rsidR="00BB25FB" w:rsidRDefault="00BB25FB" w:rsidP="00BB25FB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означает концепция взаимосвязи риска и доходности?</w:t>
      </w:r>
    </w:p>
    <w:p w:rsidR="00BB25FB" w:rsidRDefault="00BB25FB" w:rsidP="00BB25FB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Раздел 2 Финансовая среда предпринимательства</w:t>
      </w:r>
    </w:p>
    <w:p w:rsidR="00BB25FB" w:rsidRDefault="00BB25FB" w:rsidP="00BB25FB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чем состоит принципиальная разница между простым и сложным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центами?</w:t>
      </w:r>
      <w:proofErr w:type="gramEnd"/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Какой тип наращения предпочтителен при хранении денег в банке?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располагаете данными о сумме, которую можно получить через пять лет, и хотите продать этот контракт немедленно. Какими расчетными формулами целесообразно воспользоваться и почему?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чем смысл эффективной годовой процентной ставки?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виды денежных потоков вы знаете?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финансовые таблицы и как ими пользоваться?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Могут ли совпадать будущая и дисконтированная стоимости? Если да,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при каких условиях?</w:t>
      </w:r>
    </w:p>
    <w:p w:rsidR="00BB25FB" w:rsidRDefault="00BB25FB" w:rsidP="00BB25F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Назовите основные теории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и охарактеризуйте функции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аспекты стимулирующей функции риска.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аспекты защитной функции риска.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Перечислите критерии количественной оценки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Сформулируйте главный критерий количественной оценки предприн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Приведите определения двух видов «ситуаций неопределенности».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понятие «осознание риска».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основные способы оценки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Перечислите основные виды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Перечислите основные субъекты предпринимательского риска.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Перечислите основные проявления финансовых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Дайте характеристику отличия понятий «понесенный ущерб» и «не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дополученная прибыль».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представляют собой финансовые риски?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существуют методы оценки и анализа финансовых рисков?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чем заключается статистический метод оценки риска?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математический метод оценки риска.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риск-менеджмент и основные этапы его реализации.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основные методы минимизации предпринимательских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диверсификация рисков?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Что такое </w:t>
      </w:r>
      <w:proofErr w:type="spellStart"/>
      <w:r>
        <w:rPr>
          <w:sz w:val="28"/>
          <w:szCs w:val="28"/>
          <w:shd w:val="clear" w:color="auto" w:fill="FFFFFF"/>
        </w:rPr>
        <w:t>лимитирование</w:t>
      </w:r>
      <w:proofErr w:type="spellEnd"/>
      <w:r>
        <w:rPr>
          <w:sz w:val="28"/>
          <w:szCs w:val="28"/>
          <w:shd w:val="clear" w:color="auto" w:fill="FFFFFF"/>
        </w:rPr>
        <w:t xml:space="preserve"> рисков, охарактеризуйте способы его обесп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чения.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страхование как метод минимизации рисков.</w:t>
      </w:r>
    </w:p>
    <w:p w:rsidR="00BB25FB" w:rsidRDefault="00BB25FB" w:rsidP="00BB25FB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Каково значение хеджирования в обеспечении снижения уровня рисков?</w:t>
      </w:r>
      <w:r>
        <w:rPr>
          <w:sz w:val="28"/>
          <w:szCs w:val="28"/>
        </w:rPr>
        <w:br/>
      </w:r>
    </w:p>
    <w:p w:rsidR="00BB25FB" w:rsidRDefault="00BB25FB" w:rsidP="00BB25FB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BB25FB" w:rsidRDefault="00BB25FB" w:rsidP="00BB25F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чем заключается сущность капитала как фактора производства?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возможные источники финансирования совокупного капитала предприятия?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Какова взаимосвязь цены отдельных источников формирования капитала и его структуры?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Назовите основные факторы, определяющие цену капитала предприятия.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стоимость капитала и факторы, ее определяющие?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возможные формы заемного капитала?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Опишите модель Гордона и ее возможности для определения цены акции.</w:t>
      </w:r>
    </w:p>
    <w:p w:rsidR="00BB25FB" w:rsidRDefault="00BB25FB" w:rsidP="00BB25F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Охарактеризуйте среднюю цену капитала и ее роль в управлении капит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лом.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Каковы преимущества и недостатки использования метода прироста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видендов при оценке собственного капитала?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чём преимущества и недостатки применения метода рынка ценных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маг при оценке капитала?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Дайте понятие финансового рычага, в чем состоит механизм его возде</w:t>
      </w:r>
      <w:r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>ствия на эффективность использования ресурсов.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Изложите теорию структуры капитала Модильяни—Миллера.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Каково влияние риска на структуру капитала?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Какова зависимость структуры капитала и стоимости предприятия?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Каковы составные элементы финансового рычага?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счёт чего целесообразнее наращивать финансовый рычаг: за счёт ди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ференциала или за счёт плеча?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Может ли дифференциал быть отрицательной величиной?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Каким компаниям выгоднее наращивать источники за счёт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эмиссии акций, а каким -  за счет привлечения кредитов?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пороговое значение прибыли?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Каково влияние дивидендной политики предприятия на величину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активов и пассивов предприятия?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чем заключается сущность дивидендной </w:t>
      </w:r>
      <w:proofErr w:type="gramStart"/>
      <w:r>
        <w:rPr>
          <w:sz w:val="28"/>
          <w:szCs w:val="28"/>
          <w:shd w:val="clear" w:color="auto" w:fill="FFFFFF"/>
        </w:rPr>
        <w:t>политики</w:t>
      </w:r>
      <w:proofErr w:type="gramEnd"/>
      <w:r>
        <w:rPr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sz w:val="28"/>
          <w:szCs w:val="28"/>
          <w:shd w:val="clear" w:color="auto" w:fill="FFFFFF"/>
        </w:rPr>
        <w:t>трактовании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различных экономических школ и </w:t>
      </w:r>
      <w:proofErr w:type="gramStart"/>
      <w:r>
        <w:rPr>
          <w:sz w:val="28"/>
          <w:szCs w:val="28"/>
          <w:shd w:val="clear" w:color="auto" w:fill="FFFFFF"/>
        </w:rPr>
        <w:t>какова</w:t>
      </w:r>
      <w:proofErr w:type="gramEnd"/>
      <w:r>
        <w:rPr>
          <w:sz w:val="28"/>
          <w:szCs w:val="28"/>
          <w:shd w:val="clear" w:color="auto" w:fill="FFFFFF"/>
        </w:rPr>
        <w:t xml:space="preserve"> его необходимость?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Перечислите типы дивидендной политики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Охарактеризуйте существующие методики выплаты дивидендов.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Факторы, определяющие выбор дивидендной политики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законодательные акты регулируют дивидендную политику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предприятия в России?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источники дивидендных выплат акционерных обществ в Российской Федерации.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Какова процедура выплаты дивидендов акционерам?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Каково влияние дробления и консолидации акций на рыночную сто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мость акционерного капитала?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Каково влияние выкупа собственных акций акционерного общества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на их курсовую стоимость?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Оценка эффективности дивидендной политики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Что включает в себя понятие «инвестиционная стратегия предприятия»?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Сформулируйте возможные цели инвестиционной стратегии.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этапы разработки инвестиционной стратегии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Раскройте содержание основных этапов финансового планирования.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Сформулируйте основные цели финансовой политики.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бюджеты предприятия относятся к операционным?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Методика формирования затратных бюджетов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Взаимосвязь бюджета продаж с другими бюджетами предприятия.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Охарактеризуйте взаимосвязь финансового планирования и финансовой политики предприятия</w:t>
      </w:r>
    </w:p>
    <w:p w:rsidR="00BB25FB" w:rsidRDefault="00BB25FB" w:rsidP="00BB25FB">
      <w:pPr>
        <w:pStyle w:val="36"/>
        <w:numPr>
          <w:ilvl w:val="0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Каким образом при составлении прогнозных документов определяется потребность в дополнительном финансировании?</w:t>
      </w:r>
    </w:p>
    <w:p w:rsidR="00BB25FB" w:rsidRDefault="00BB25FB" w:rsidP="00BB25FB">
      <w:pPr>
        <w:pStyle w:val="36"/>
        <w:tabs>
          <w:tab w:val="left" w:pos="993"/>
          <w:tab w:val="left" w:pos="1276"/>
        </w:tabs>
        <w:spacing w:after="0" w:line="240" w:lineRule="auto"/>
        <w:ind w:left="1418"/>
        <w:jc w:val="both"/>
        <w:rPr>
          <w:sz w:val="28"/>
          <w:szCs w:val="28"/>
          <w:shd w:val="clear" w:color="auto" w:fill="FFFFFF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Краткосрочная финансовая политика</w:t>
      </w:r>
    </w:p>
    <w:p w:rsidR="00BB25FB" w:rsidRDefault="00BB25FB" w:rsidP="00BB25F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Сформулируйте определение затрат.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Что понимается под управлением затратами?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Перечислите основные элементы управления затратами.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основные признаки прямых и косвенных затрат.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Назовите основной признак косвенных затрат.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затраты формируют производственную себестоимость?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представляют собой затраты на продукт и затраты на период?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Какова цель классификации затрат и что понимается под этим?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ключевые элементы операционного анализа.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рассчитывается порог рентабельности?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рассчитывается операционный рычаг?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запас финансовой прочности?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рассчитывается уровень сопряженного эффекта операционного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 финансового рычагов?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Какова взаимосвязь оборотных средств, оборотных активов и оборотного капитала предприятия?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обеспеченность оборотными средствами влияет на степень ликвидн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сти предприятия и рентабельности капитала?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принципы формирования оборотных активов.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представляет собой операционный цикл предприятия и пути его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оптимизации?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чем содержание и каковы основные направления кредитной политики предприятия?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порядок определения рациональных скидок с цены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реализуемой продукции.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виды денежных активов предприятия и факторы, определяющие их уровень, вы знаете?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Укажите методы оперативного регулирования остатка денежных активов.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текущая деятельность предприятия?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состав текущих финансовых потребностей и особенности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их финансирования.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основные проблемы финансирования текущих финансовых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потребностей?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Охарактеризуйте факторы, определяющие эффективность управления т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кущими активами и пассивами.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существуют варианты стратегии финансирования текущих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финансовых потребностей?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потребность в краткосрочном финансировании и как ее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определить?</w:t>
      </w:r>
    </w:p>
    <w:p w:rsidR="00BB25FB" w:rsidRDefault="00BB25FB" w:rsidP="00BB25FB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чём заключается смысл политики комплексного оперативного управл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оборотными активами и краткосрочными обязательствами?</w:t>
      </w:r>
    </w:p>
    <w:p w:rsidR="00BB25FB" w:rsidRDefault="00BB25FB" w:rsidP="00BB25F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5 Специальные темы финансового менеджмента</w:t>
      </w:r>
    </w:p>
    <w:p w:rsidR="00BB25FB" w:rsidRDefault="00BB25FB" w:rsidP="00BB25F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какой целью проводят реорганизацию предприятия?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каким критериям оценивается целесообразность слияний и поглощений компаний?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эффект синергии?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Какие формы расширения и сокращения компаний Вам известны?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каких случаях целесообразным является ликвидация предприятия, а в каких – реорганизация?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финансовый кризис?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антикризисное финансовое управление?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Какова цель антикризисного финансового управления?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задачи антикризисного финансового управления.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Назовите этапы антикризисного финансового управления.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принципы антикризисного финансового управления.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оперативного механизма финансовой стабил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зации?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тактического механизма финансовой стабилиз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ции?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</w:t>
      </w:r>
      <w:proofErr w:type="gramStart"/>
      <w:r>
        <w:rPr>
          <w:rFonts w:eastAsia="Times New Roman"/>
          <w:sz w:val="28"/>
          <w:szCs w:val="28"/>
          <w:lang w:eastAsia="ru-RU"/>
        </w:rPr>
        <w:t>сл стр</w:t>
      </w:r>
      <w:proofErr w:type="gramEnd"/>
      <w:r>
        <w:rPr>
          <w:rFonts w:eastAsia="Times New Roman"/>
          <w:sz w:val="28"/>
          <w:szCs w:val="28"/>
          <w:lang w:eastAsia="ru-RU"/>
        </w:rPr>
        <w:t>атегического механизма финансовой стаб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лизации?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Охарактеризуйте банкротство предприятия, его сущность и значение в рыночной экономике.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Назовите основные возможные меры по предотвращению банкротства предприятия.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чем состоит процедура банкротства, назовите ее основные понятия и этапы?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Какие основные условия и требования к признанию банкротства должника вы знаете?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Каковы роль и функции арбитражного суда в процедуре банкротства?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Назовите цель и задачи процедуры наблюдения в процессе банкротства.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Какова сущность внешнего управления? Назовите его цели и задачи.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Каковы цели конкурсного производства, его значение в удовлетворении требований кредиторов?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Назовите очередность удовлетворения требований кредиторов.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Когда возможно мировое соглашение и каковы условия его заключения?</w:t>
      </w:r>
    </w:p>
    <w:p w:rsidR="00BB25FB" w:rsidRDefault="00BB25FB" w:rsidP="00BB25F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eastAsia="Times New Roman"/>
          <w:sz w:val="28"/>
          <w:szCs w:val="28"/>
          <w:lang w:eastAsia="ru-RU"/>
        </w:rPr>
        <w:t>Объясните, когда нужна санация и реструктуризация предприятия?</w:t>
      </w:r>
    </w:p>
    <w:p w:rsidR="00BB25FB" w:rsidRDefault="00BB25FB" w:rsidP="00BB25FB">
      <w:pPr>
        <w:pStyle w:val="ReportMain"/>
        <w:suppressAutoHyphens/>
        <w:ind w:firstLine="709"/>
        <w:jc w:val="center"/>
        <w:rPr>
          <w:i/>
          <w:sz w:val="28"/>
        </w:rPr>
      </w:pPr>
    </w:p>
    <w:p w:rsidR="00BB25FB" w:rsidRDefault="00BB25FB" w:rsidP="00BB25FB">
      <w:pPr>
        <w:pStyle w:val="ReportMain"/>
        <w:suppressAutoHyphens/>
        <w:ind w:firstLine="425"/>
        <w:jc w:val="center"/>
        <w:rPr>
          <w:b/>
          <w:sz w:val="28"/>
        </w:rPr>
      </w:pPr>
    </w:p>
    <w:p w:rsidR="00BB25FB" w:rsidRDefault="00BB25FB" w:rsidP="00BB25FB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>
        <w:rPr>
          <w:i/>
          <w:sz w:val="28"/>
        </w:rPr>
        <w:t xml:space="preserve"> </w:t>
      </w:r>
    </w:p>
    <w:p w:rsidR="00BB25FB" w:rsidRDefault="00BB25FB" w:rsidP="00BB25FB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BB25FB" w:rsidRDefault="00BB25FB" w:rsidP="00BB25FB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В.0 Варианты заданий для решения типовых задач  приведены в исто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нике:</w:t>
      </w:r>
    </w:p>
    <w:p w:rsidR="00BB25FB" w:rsidRDefault="00BB25FB" w:rsidP="00BB25FB">
      <w:pPr>
        <w:pStyle w:val="ReportMain"/>
        <w:suppressAutoHyphens/>
        <w:jc w:val="both"/>
        <w:rPr>
          <w:b/>
          <w:i/>
          <w:sz w:val="28"/>
        </w:rPr>
      </w:pPr>
    </w:p>
    <w:p w:rsidR="00BB25FB" w:rsidRDefault="00BB25FB" w:rsidP="00BB25FB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Верколаб, А.А. Финансовый менеджмент: методические указания для </w:t>
      </w:r>
      <w:proofErr w:type="gramStart"/>
      <w:r>
        <w:rPr>
          <w:sz w:val="28"/>
          <w:szCs w:val="28"/>
        </w:rPr>
        <w:t>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</w:t>
      </w:r>
      <w:proofErr w:type="gramEnd"/>
      <w:r>
        <w:rPr>
          <w:sz w:val="28"/>
          <w:szCs w:val="28"/>
        </w:rPr>
        <w:t xml:space="preserve">  по освоению дисциплины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2021. – 22</w:t>
      </w:r>
      <w:r>
        <w:rPr>
          <w:sz w:val="28"/>
          <w:szCs w:val="28"/>
        </w:rPr>
        <w:t xml:space="preserve"> с.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5" w:name="_Toc445844537"/>
      <w:r>
        <w:rPr>
          <w:color w:val="auto"/>
          <w:sz w:val="28"/>
          <w:szCs w:val="28"/>
        </w:rPr>
        <w:t>В.1 Типовые задачи</w:t>
      </w:r>
      <w:bookmarkEnd w:id="5"/>
    </w:p>
    <w:p w:rsidR="00BB25FB" w:rsidRDefault="00BB25FB" w:rsidP="00BB25FB">
      <w:pPr>
        <w:spacing w:after="0" w:line="240" w:lineRule="auto"/>
      </w:pPr>
    </w:p>
    <w:p w:rsidR="00BB25FB" w:rsidRDefault="00BB25FB" w:rsidP="00BB25FB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 1</w:t>
      </w:r>
      <w:r>
        <w:rPr>
          <w:rFonts w:eastAsia="Times New Roman"/>
          <w:b/>
          <w:szCs w:val="24"/>
        </w:rPr>
        <w:t xml:space="preserve">  </w:t>
      </w:r>
      <w:r>
        <w:rPr>
          <w:b/>
          <w:sz w:val="28"/>
          <w:szCs w:val="28"/>
        </w:rPr>
        <w:t>Теоретические основы финансового менеджмента</w:t>
      </w:r>
    </w:p>
    <w:p w:rsidR="00BB25FB" w:rsidRDefault="00BB25FB" w:rsidP="00BB25FB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ассчитайте денежный поток предприятия на основе следующих данных об операциях предприятия за период: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200"/>
        <w:gridCol w:w="1800"/>
      </w:tblGrid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чистая прибыль 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начислено амортизации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получен в банке долгосрочный кредит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произведена дополнительная эмиссия акций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выплачены дивиденды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приобретено оборудование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сократилась кредиторская задолженность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 руб.</w:t>
            </w:r>
          </w:p>
        </w:tc>
      </w:tr>
      <w:tr w:rsidR="00BB25FB" w:rsidTr="00BB25FB">
        <w:tc>
          <w:tcPr>
            <w:tcW w:w="72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увеличилась дебиторская задолженность</w:t>
            </w:r>
          </w:p>
        </w:tc>
        <w:tc>
          <w:tcPr>
            <w:tcW w:w="1800" w:type="dxa"/>
            <w:hideMark/>
          </w:tcPr>
          <w:p w:rsidR="00BB25FB" w:rsidRDefault="00BB25FB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76000 руб.</w:t>
            </w:r>
          </w:p>
        </w:tc>
      </w:tr>
    </w:tbl>
    <w:p w:rsidR="00BB25FB" w:rsidRDefault="00BB25FB" w:rsidP="00BB25FB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</w:t>
      </w:r>
      <w:r>
        <w:rPr>
          <w:sz w:val="28"/>
          <w:szCs w:val="28"/>
        </w:rPr>
        <w:t xml:space="preserve"> Денежные средства на начало текущего месяца составили 423 тыс. руб. Определите:</w:t>
      </w:r>
    </w:p>
    <w:p w:rsidR="00BB25FB" w:rsidRDefault="00BB25FB" w:rsidP="00BB25FB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>чистый денежный поток в целом и по видам деятельности предприятия;</w:t>
      </w:r>
    </w:p>
    <w:p w:rsidR="00BB25FB" w:rsidRDefault="00BB25FB" w:rsidP="00BB25FB">
      <w:pPr>
        <w:widowControl w:val="0"/>
        <w:numPr>
          <w:ilvl w:val="0"/>
          <w:numId w:val="3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i/>
          <w:iCs/>
          <w:spacing w:val="-3"/>
          <w:sz w:val="28"/>
          <w:szCs w:val="28"/>
        </w:rPr>
      </w:pPr>
      <w:r>
        <w:rPr>
          <w:spacing w:val="-5"/>
          <w:sz w:val="28"/>
          <w:szCs w:val="28"/>
        </w:rPr>
        <w:t xml:space="preserve">величину денежных средств на конец текущего месяца. </w:t>
      </w:r>
      <w:r>
        <w:rPr>
          <w:spacing w:val="-1"/>
          <w:sz w:val="28"/>
          <w:szCs w:val="28"/>
        </w:rPr>
        <w:t>Используйте след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>ющие данные за текущий месяц: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а) данные для расчета чистого денежного потока от текущей деятельности:</w:t>
      </w:r>
    </w:p>
    <w:tbl>
      <w:tblPr>
        <w:tblW w:w="980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78"/>
        <w:gridCol w:w="1526"/>
      </w:tblGrid>
      <w:tr w:rsidR="00BB25FB" w:rsidTr="00BB25FB">
        <w:trPr>
          <w:trHeight w:hRule="exact" w:val="46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11" w:right="12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BB25FB" w:rsidTr="00BB25FB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94"/>
            </w:pPr>
            <w:r>
              <w:rPr>
                <w:sz w:val="28"/>
                <w:szCs w:val="28"/>
              </w:rPr>
              <w:t>1. Чистая прибыль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right="154"/>
              <w:jc w:val="center"/>
            </w:pPr>
            <w:r>
              <w:rPr>
                <w:sz w:val="28"/>
                <w:szCs w:val="28"/>
              </w:rPr>
              <w:t>240</w:t>
            </w:r>
          </w:p>
        </w:tc>
      </w:tr>
      <w:tr w:rsidR="00BB25FB" w:rsidTr="00BB25FB">
        <w:trPr>
          <w:trHeight w:hRule="exact" w:val="92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70" w:right="230"/>
            </w:pPr>
            <w:r>
              <w:rPr>
                <w:spacing w:val="-3"/>
                <w:sz w:val="28"/>
                <w:szCs w:val="28"/>
              </w:rPr>
              <w:t xml:space="preserve">2. </w:t>
            </w:r>
            <w:proofErr w:type="spellStart"/>
            <w:r>
              <w:rPr>
                <w:spacing w:val="-3"/>
                <w:sz w:val="28"/>
                <w:szCs w:val="28"/>
              </w:rPr>
              <w:t>Неденежные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доходы, расходы и убытки, влияющие на чистую </w:t>
            </w:r>
            <w:r>
              <w:rPr>
                <w:sz w:val="28"/>
                <w:szCs w:val="28"/>
              </w:rPr>
              <w:t>прибыль: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5FB" w:rsidRDefault="00BB25FB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BB25FB" w:rsidTr="00BB25FB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3"/>
            </w:pPr>
            <w:r>
              <w:rPr>
                <w:sz w:val="28"/>
                <w:szCs w:val="28"/>
              </w:rPr>
              <w:t>2.1. Амортизация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150</w:t>
            </w:r>
          </w:p>
        </w:tc>
      </w:tr>
      <w:tr w:rsidR="00BB25FB" w:rsidTr="00BB25FB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88"/>
            </w:pPr>
            <w:r>
              <w:rPr>
                <w:sz w:val="28"/>
                <w:szCs w:val="28"/>
              </w:rPr>
              <w:t>2.2. Увеличение поступлений от дебиторов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right="86"/>
              <w:jc w:val="center"/>
            </w:pPr>
            <w:r>
              <w:rPr>
                <w:sz w:val="28"/>
                <w:szCs w:val="28"/>
              </w:rPr>
              <w:t>1040</w:t>
            </w:r>
          </w:p>
        </w:tc>
      </w:tr>
      <w:tr w:rsidR="00BB25FB" w:rsidTr="00BB25FB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88"/>
            </w:pPr>
            <w:r>
              <w:rPr>
                <w:spacing w:val="-3"/>
                <w:sz w:val="28"/>
                <w:szCs w:val="28"/>
              </w:rPr>
              <w:t>2.3. Увеличение остатка производственных запасов (на счете 10)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560</w:t>
            </w:r>
          </w:p>
        </w:tc>
      </w:tr>
      <w:tr w:rsidR="00BB25FB" w:rsidTr="00BB25FB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3"/>
            </w:pPr>
            <w:r>
              <w:rPr>
                <w:spacing w:val="-3"/>
                <w:sz w:val="28"/>
                <w:szCs w:val="28"/>
              </w:rPr>
              <w:t>2.4. Поступление материалов от ликвидации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670</w:t>
            </w:r>
          </w:p>
        </w:tc>
      </w:tr>
      <w:tr w:rsidR="00BB25FB" w:rsidTr="00BB25FB">
        <w:trPr>
          <w:trHeight w:hRule="exact" w:val="78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3" w:right="29"/>
            </w:pPr>
            <w:r>
              <w:rPr>
                <w:spacing w:val="-3"/>
                <w:sz w:val="28"/>
                <w:szCs w:val="28"/>
              </w:rPr>
              <w:t xml:space="preserve">2.6. Сумма списания остаточной стоимости </w:t>
            </w:r>
            <w:proofErr w:type="spellStart"/>
            <w:r>
              <w:rPr>
                <w:spacing w:val="-3"/>
                <w:sz w:val="28"/>
                <w:szCs w:val="28"/>
              </w:rPr>
              <w:t>недоамортизирова</w:t>
            </w:r>
            <w:r>
              <w:rPr>
                <w:spacing w:val="-3"/>
                <w:sz w:val="28"/>
                <w:szCs w:val="28"/>
              </w:rPr>
              <w:t>н</w:t>
            </w:r>
            <w:r>
              <w:rPr>
                <w:spacing w:val="-3"/>
                <w:sz w:val="28"/>
                <w:szCs w:val="28"/>
              </w:rPr>
              <w:t>ных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BB25FB" w:rsidRDefault="00BB25FB" w:rsidP="00BB25FB">
      <w:pPr>
        <w:shd w:val="clear" w:color="auto" w:fill="FFFFFF"/>
        <w:spacing w:after="0" w:line="240" w:lineRule="auto"/>
      </w:pPr>
      <w:r>
        <w:rPr>
          <w:spacing w:val="-3"/>
          <w:sz w:val="28"/>
          <w:szCs w:val="28"/>
        </w:rPr>
        <w:t xml:space="preserve">б) данные для расчета чистого денежного потока от инвестиционной </w:t>
      </w:r>
      <w:r>
        <w:rPr>
          <w:sz w:val="28"/>
          <w:szCs w:val="28"/>
        </w:rPr>
        <w:t>деятельности: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80"/>
        <w:gridCol w:w="1560"/>
      </w:tblGrid>
      <w:tr w:rsidR="00BB25FB" w:rsidTr="00BB25FB">
        <w:trPr>
          <w:trHeight w:hRule="exact" w:val="79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26" w:right="134" w:firstLine="18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BB25FB" w:rsidTr="00BB25FB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31"/>
            </w:pPr>
            <w:r>
              <w:rPr>
                <w:spacing w:val="-3"/>
                <w:sz w:val="28"/>
                <w:szCs w:val="28"/>
              </w:rPr>
              <w:t>1. Приобретение оборудования и транспортных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600</w:t>
            </w:r>
          </w:p>
        </w:tc>
      </w:tr>
      <w:tr w:rsidR="00BB25FB" w:rsidTr="00BB25FB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2. Поступления от реализации излишнего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  <w:tr w:rsidR="00BB25FB" w:rsidTr="00BB25FB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3. Приобретение долгосрочных ценных бумаг (акций)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BB25FB" w:rsidTr="00BB25FB">
        <w:trPr>
          <w:trHeight w:hRule="exact" w:val="4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4. Поступление от продажи ценных бумаг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BB25FB" w:rsidRDefault="00BB25FB" w:rsidP="00BB25FB">
      <w:pPr>
        <w:shd w:val="clear" w:color="auto" w:fill="FFFFFF"/>
        <w:spacing w:after="0" w:line="240" w:lineRule="auto"/>
        <w:ind w:left="413"/>
        <w:jc w:val="both"/>
      </w:pPr>
      <w:r>
        <w:rPr>
          <w:spacing w:val="-3"/>
          <w:sz w:val="28"/>
          <w:szCs w:val="28"/>
        </w:rPr>
        <w:t xml:space="preserve">в) данные для расчета чистого денежного потока от финансовой </w:t>
      </w:r>
      <w:r>
        <w:rPr>
          <w:spacing w:val="-2"/>
          <w:sz w:val="28"/>
          <w:szCs w:val="28"/>
        </w:rPr>
        <w:t>деятельности: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4"/>
        <w:gridCol w:w="1436"/>
      </w:tblGrid>
      <w:tr w:rsidR="00BB25FB" w:rsidTr="00BB25FB">
        <w:trPr>
          <w:trHeight w:hRule="exact" w:val="797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80" w:right="91" w:hanging="254"/>
            </w:pPr>
            <w:r>
              <w:rPr>
                <w:spacing w:val="-5"/>
                <w:sz w:val="28"/>
                <w:szCs w:val="28"/>
              </w:rPr>
              <w:t>тыс. ру</w:t>
            </w:r>
            <w:r>
              <w:rPr>
                <w:sz w:val="28"/>
                <w:szCs w:val="28"/>
              </w:rPr>
              <w:t xml:space="preserve">б. </w:t>
            </w:r>
          </w:p>
        </w:tc>
      </w:tr>
      <w:tr w:rsidR="00BB25FB" w:rsidTr="00BB25FB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22"/>
            </w:pPr>
            <w:r>
              <w:rPr>
                <w:sz w:val="28"/>
                <w:szCs w:val="28"/>
              </w:rPr>
              <w:t>1. Поступления по краткосрочным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18</w:t>
            </w:r>
          </w:p>
        </w:tc>
      </w:tr>
      <w:tr w:rsidR="00BB25FB" w:rsidTr="00BB25FB">
        <w:trPr>
          <w:trHeight w:hRule="exact" w:val="446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2. Погашение краткосрочных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595"/>
            </w:pPr>
            <w:r>
              <w:rPr>
                <w:sz w:val="28"/>
                <w:szCs w:val="28"/>
              </w:rPr>
              <w:t>44</w:t>
            </w:r>
          </w:p>
        </w:tc>
      </w:tr>
      <w:tr w:rsidR="00BB25FB" w:rsidTr="00BB25FB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3. Поступления по долгосрочным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528"/>
            </w:pPr>
            <w:r>
              <w:rPr>
                <w:sz w:val="28"/>
                <w:szCs w:val="28"/>
              </w:rPr>
              <w:t>450</w:t>
            </w:r>
          </w:p>
        </w:tc>
      </w:tr>
      <w:tr w:rsidR="00BB25FB" w:rsidTr="00BB25FB">
        <w:trPr>
          <w:trHeight w:hRule="exact" w:val="46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298"/>
            </w:pPr>
            <w:r>
              <w:rPr>
                <w:spacing w:val="-3"/>
                <w:sz w:val="28"/>
                <w:szCs w:val="28"/>
              </w:rPr>
              <w:t>4. Поступления от дополнительной эмиссии акций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605"/>
            </w:pPr>
            <w:r>
              <w:rPr>
                <w:sz w:val="28"/>
                <w:szCs w:val="28"/>
              </w:rPr>
              <w:t>53</w:t>
            </w:r>
          </w:p>
        </w:tc>
      </w:tr>
      <w:tr w:rsidR="00BB25FB" w:rsidTr="00BB25FB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07"/>
            </w:pPr>
            <w:r>
              <w:rPr>
                <w:sz w:val="28"/>
                <w:szCs w:val="28"/>
              </w:rPr>
              <w:t>5. Погашение долгосрочных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600"/>
            </w:pPr>
            <w:r>
              <w:rPr>
                <w:sz w:val="28"/>
                <w:szCs w:val="28"/>
              </w:rPr>
              <w:t>48</w:t>
            </w:r>
          </w:p>
        </w:tc>
      </w:tr>
      <w:tr w:rsidR="00BB25FB" w:rsidTr="00BB25FB">
        <w:trPr>
          <w:trHeight w:hRule="exact" w:val="470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lastRenderedPageBreak/>
              <w:t>6. Выплата дивидендов акционерам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FB" w:rsidRDefault="00BB25FB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BB25FB" w:rsidRDefault="00BB25FB" w:rsidP="00BB25FB">
      <w:pPr>
        <w:pStyle w:val="aff"/>
        <w:spacing w:after="0"/>
        <w:ind w:left="0" w:firstLine="851"/>
        <w:jc w:val="both"/>
        <w:rPr>
          <w:sz w:val="28"/>
          <w:szCs w:val="28"/>
        </w:rPr>
      </w:pPr>
    </w:p>
    <w:p w:rsidR="00BB25FB" w:rsidRDefault="00BB25FB" w:rsidP="00BB25FB">
      <w:pPr>
        <w:pStyle w:val="aff"/>
        <w:spacing w:after="0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</w:t>
      </w:r>
      <w:r>
        <w:rPr>
          <w:sz w:val="28"/>
          <w:szCs w:val="28"/>
        </w:rPr>
        <w:t xml:space="preserve"> Денежный поток предприятия первого года (ДП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 равен 120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денежный поток второго года (ДП2) = 130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ДП3 = 140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ДП4 = 145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ДП5 = 100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 Ставка дисконта для денежного потока прогнозного периода составляет 12%, для </w:t>
      </w:r>
      <w:proofErr w:type="spellStart"/>
      <w:r>
        <w:rPr>
          <w:sz w:val="28"/>
          <w:szCs w:val="28"/>
        </w:rPr>
        <w:t>постпрогнозного</w:t>
      </w:r>
      <w:proofErr w:type="spellEnd"/>
      <w:r>
        <w:rPr>
          <w:sz w:val="28"/>
          <w:szCs w:val="28"/>
        </w:rPr>
        <w:t xml:space="preserve"> – 14%. Темпы прироста денежного потока составляют 3%. Определите текущую стоимость предприятия.</w:t>
      </w:r>
    </w:p>
    <w:p w:rsidR="00BB25FB" w:rsidRDefault="00BB25FB" w:rsidP="00BB25FB">
      <w:pPr>
        <w:pStyle w:val="aff"/>
        <w:spacing w:after="0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4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ассчитайте текущую стоимость денежного потока, предполагаем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 получению предприятием за 3 года на основе следующих данных: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первый год выручка составила – 400 000 рублей;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материальные затраты – 120 000 руб.; 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заработная плата – 110 000 руб.;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амортизация – 30 000 руб. (ежегодно);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дебиторская задолженность уменьшилась на 15 000 руб. (в первый </w:t>
      </w:r>
      <w:proofErr w:type="gramEnd"/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год);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капитальные вложения – 80 000 руб. (ежегодно); 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налога на прибыль – 20%;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 второй и третий годы чистая прибыль  должна увеличиваться на 25% от уровня предыдущего года;</w:t>
      </w:r>
    </w:p>
    <w:p w:rsidR="00BB25FB" w:rsidRDefault="00BB25FB" w:rsidP="00BB25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собственный оборотный капитал возрастает на 15000 руб. ежегодно;</w:t>
      </w:r>
    </w:p>
    <w:p w:rsidR="00BB25FB" w:rsidRDefault="00BB25FB" w:rsidP="00BB25F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дисконта – 16%.</w:t>
      </w:r>
    </w:p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BB25FB" w:rsidRDefault="00BB25FB" w:rsidP="00BB25FB">
      <w:pPr>
        <w:pStyle w:val="aff"/>
        <w:tabs>
          <w:tab w:val="left" w:pos="851"/>
        </w:tabs>
        <w:spacing w:after="0"/>
        <w:ind w:left="0" w:firstLine="567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2 </w:t>
      </w:r>
      <w:r>
        <w:rPr>
          <w:b/>
          <w:sz w:val="28"/>
          <w:szCs w:val="28"/>
        </w:rPr>
        <w:t>Финансовая среда предпринимательства</w:t>
      </w:r>
    </w:p>
    <w:p w:rsidR="00BB25FB" w:rsidRDefault="00BB25FB" w:rsidP="00BB25FB">
      <w:pPr>
        <w:pStyle w:val="aff"/>
        <w:tabs>
          <w:tab w:val="left" w:pos="851"/>
        </w:tabs>
        <w:spacing w:after="0"/>
        <w:ind w:left="0" w:firstLine="567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1.</w:t>
      </w:r>
      <w:r>
        <w:rPr>
          <w:sz w:val="28"/>
          <w:szCs w:val="28"/>
        </w:rPr>
        <w:t xml:space="preserve"> Банк предлагает по вкладам 11%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 Каков должен быть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воначальный взнос, чтобы через 3 года иметь на счёте 500 тысяч рублей?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2.</w:t>
      </w:r>
      <w:r>
        <w:rPr>
          <w:sz w:val="28"/>
          <w:szCs w:val="28"/>
        </w:rPr>
        <w:t xml:space="preserve"> Какая сумма предпочтительнее при ставке 9% - 1000 долл. сегодня или  2500 долл. через 8 лет?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3.</w:t>
      </w:r>
      <w:r>
        <w:rPr>
          <w:sz w:val="28"/>
          <w:szCs w:val="28"/>
        </w:rPr>
        <w:t xml:space="preserve"> В начале каждого квартала вы делаете взнос в банк в сумме 1000 руб. Банк начисляет проценты ежегодно по ставке 16% годовых. Какая сумма будет на счете к концу года?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4</w:t>
      </w:r>
      <w:r>
        <w:rPr>
          <w:sz w:val="28"/>
          <w:szCs w:val="28"/>
        </w:rPr>
        <w:t xml:space="preserve">. Первого апреля вы сделали взнос в банк в </w:t>
      </w:r>
      <w:proofErr w:type="gramStart"/>
      <w:r>
        <w:rPr>
          <w:sz w:val="28"/>
          <w:szCs w:val="28"/>
        </w:rPr>
        <w:t>сумме</w:t>
      </w:r>
      <w:proofErr w:type="gramEnd"/>
      <w:r>
        <w:rPr>
          <w:sz w:val="28"/>
          <w:szCs w:val="28"/>
        </w:rPr>
        <w:t xml:space="preserve"> 1000 руб.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сумма будет на счете к концу года, если банк начисляет 11% годо</w:t>
      </w:r>
      <w:r>
        <w:rPr>
          <w:sz w:val="28"/>
          <w:szCs w:val="28"/>
        </w:rPr>
        <w:softHyphen/>
        <w:t>вых один раз в год?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proofErr w:type="gramStart"/>
      <w:r>
        <w:rPr>
          <w:b/>
          <w:sz w:val="28"/>
          <w:szCs w:val="28"/>
        </w:rPr>
        <w:t>Задача</w:t>
      </w:r>
      <w:proofErr w:type="gramEnd"/>
      <w:r>
        <w:rPr>
          <w:b/>
          <w:sz w:val="28"/>
          <w:szCs w:val="28"/>
        </w:rPr>
        <w:t xml:space="preserve"> 5.</w:t>
      </w:r>
      <w:proofErr w:type="gramStart"/>
      <w:r>
        <w:rPr>
          <w:spacing w:val="-5"/>
          <w:sz w:val="28"/>
          <w:szCs w:val="28"/>
        </w:rPr>
        <w:t>Какие</w:t>
      </w:r>
      <w:proofErr w:type="gramEnd"/>
      <w:r>
        <w:rPr>
          <w:spacing w:val="-5"/>
          <w:sz w:val="28"/>
          <w:szCs w:val="28"/>
        </w:rPr>
        <w:t xml:space="preserve"> условия предоставления кредита и почему более выгодны </w:t>
      </w:r>
      <w:r>
        <w:rPr>
          <w:spacing w:val="-3"/>
          <w:sz w:val="28"/>
          <w:szCs w:val="28"/>
        </w:rPr>
        <w:t>клие</w:t>
      </w: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>ту банка:</w:t>
      </w:r>
    </w:p>
    <w:p w:rsidR="00BB25FB" w:rsidRDefault="00BB25FB" w:rsidP="00BB25FB">
      <w:pPr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а) 17% </w:t>
      </w:r>
      <w:proofErr w:type="gramStart"/>
      <w:r>
        <w:rPr>
          <w:spacing w:val="-3"/>
          <w:sz w:val="28"/>
          <w:szCs w:val="28"/>
        </w:rPr>
        <w:t>годовых</w:t>
      </w:r>
      <w:proofErr w:type="gramEnd"/>
      <w:r>
        <w:rPr>
          <w:spacing w:val="-3"/>
          <w:sz w:val="28"/>
          <w:szCs w:val="28"/>
        </w:rPr>
        <w:t xml:space="preserve">, начисление ежемесячное;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б) 19%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, начисление полугодовое?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6.</w:t>
      </w:r>
      <w:r>
        <w:rPr>
          <w:sz w:val="28"/>
          <w:szCs w:val="28"/>
        </w:rPr>
        <w:t xml:space="preserve"> В течение ближайших 3 лет вы планируете вносить в банк по </w:t>
      </w:r>
      <w:r>
        <w:rPr>
          <w:spacing w:val="-3"/>
          <w:sz w:val="28"/>
          <w:szCs w:val="28"/>
        </w:rPr>
        <w:t>500 долл. каждые полгода, затем в течение 2 лет - по 750 долл. еже</w:t>
      </w:r>
      <w:r>
        <w:rPr>
          <w:spacing w:val="-3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годно (схема </w:t>
      </w:r>
      <w:proofErr w:type="spellStart"/>
      <w:r>
        <w:rPr>
          <w:spacing w:val="-6"/>
          <w:sz w:val="28"/>
          <w:szCs w:val="28"/>
        </w:rPr>
        <w:t>пренум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рандо</w:t>
      </w:r>
      <w:proofErr w:type="spellEnd"/>
      <w:r>
        <w:rPr>
          <w:spacing w:val="-6"/>
          <w:sz w:val="28"/>
          <w:szCs w:val="28"/>
        </w:rPr>
        <w:t xml:space="preserve">). Банк начисляет проценты ежегодно по </w:t>
      </w:r>
      <w:r>
        <w:rPr>
          <w:spacing w:val="-2"/>
          <w:sz w:val="28"/>
          <w:szCs w:val="28"/>
        </w:rPr>
        <w:t xml:space="preserve">ставке 12% </w:t>
      </w:r>
      <w:proofErr w:type="gramStart"/>
      <w:r>
        <w:rPr>
          <w:spacing w:val="-2"/>
          <w:sz w:val="28"/>
          <w:szCs w:val="28"/>
        </w:rPr>
        <w:t>годовых</w:t>
      </w:r>
      <w:proofErr w:type="gramEnd"/>
      <w:r>
        <w:rPr>
          <w:spacing w:val="-2"/>
          <w:sz w:val="28"/>
          <w:szCs w:val="28"/>
        </w:rPr>
        <w:t>. Какая сумма будет на счете к концу финансо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вой операции, т.е. через 5 лет?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7. </w:t>
      </w:r>
      <w:r>
        <w:rPr>
          <w:sz w:val="28"/>
          <w:szCs w:val="28"/>
        </w:rPr>
        <w:t>Вы заняли на 5 лет 10 000 долл. под 8%, начисляемых по схеме сложных процентов на непогашенный остаток. Возвращать нужно равными сумм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 конце каждого года. Определите общую сумму процентов к выплате.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Задача 8.</w:t>
      </w:r>
      <w:r>
        <w:rPr>
          <w:sz w:val="28"/>
          <w:szCs w:val="28"/>
        </w:rPr>
        <w:t xml:space="preserve"> Через 5 лет ваш сын будет поступать в университет на коммер</w:t>
      </w:r>
      <w:r>
        <w:rPr>
          <w:sz w:val="28"/>
          <w:szCs w:val="28"/>
        </w:rPr>
        <w:softHyphen/>
        <w:t xml:space="preserve">ческой основе. </w:t>
      </w:r>
      <w:proofErr w:type="gramStart"/>
      <w:r>
        <w:rPr>
          <w:sz w:val="28"/>
          <w:szCs w:val="28"/>
        </w:rPr>
        <w:t>В том случае, если оплата университетской програм</w:t>
      </w:r>
      <w:r>
        <w:rPr>
          <w:sz w:val="28"/>
          <w:szCs w:val="28"/>
        </w:rPr>
        <w:softHyphen/>
        <w:t>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момент поступления авансом за весь срок обу</w:t>
      </w:r>
      <w:r>
        <w:rPr>
          <w:sz w:val="28"/>
          <w:szCs w:val="28"/>
        </w:rPr>
        <w:softHyphen/>
        <w:t>чения, можно получить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ственную скидку, а сумма требуемого платежа составит 7500 долл. Вы планируете также через 3 года сме</w:t>
      </w:r>
      <w:r>
        <w:rPr>
          <w:sz w:val="28"/>
          <w:szCs w:val="28"/>
        </w:rPr>
        <w:softHyphen/>
        <w:t>нить свой автомобиль, потратив на это 15 тыс. долл. Каким должен быть взнос в банк, чтобы накопить требуемые суммы, если банк предлагает ставку в размере 10 %?</w:t>
      </w:r>
      <w:proofErr w:type="gramEnd"/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9.</w:t>
      </w:r>
      <w:r>
        <w:rPr>
          <w:sz w:val="28"/>
          <w:szCs w:val="28"/>
        </w:rPr>
        <w:t>Через 4 года ваш сын будет поступать в университет на коммер</w:t>
      </w:r>
      <w:r>
        <w:rPr>
          <w:sz w:val="28"/>
          <w:szCs w:val="28"/>
        </w:rPr>
        <w:softHyphen/>
        <w:t>ческой основе. Плата за весь срок обучения составит 5600 долл., если внести ее в момент поступления в университет. Вы располагае</w:t>
      </w:r>
      <w:r>
        <w:rPr>
          <w:sz w:val="28"/>
          <w:szCs w:val="28"/>
        </w:rPr>
        <w:softHyphen/>
        <w:t xml:space="preserve">те в данный момент </w:t>
      </w:r>
      <w:proofErr w:type="gramStart"/>
      <w:r>
        <w:rPr>
          <w:sz w:val="28"/>
          <w:szCs w:val="28"/>
        </w:rPr>
        <w:t>суммой</w:t>
      </w:r>
      <w:proofErr w:type="gramEnd"/>
      <w:r>
        <w:rPr>
          <w:sz w:val="28"/>
          <w:szCs w:val="28"/>
        </w:rPr>
        <w:t xml:space="preserve"> в 4000 долл. Под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минимальную процентную ставку нужно положить деньги в банк, чтобы накопить требуемую сумму?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10. </w:t>
      </w:r>
      <w:r>
        <w:rPr>
          <w:sz w:val="28"/>
          <w:szCs w:val="28"/>
        </w:rPr>
        <w:t xml:space="preserve">Вам необходимо накопить 25 тыс. долл. за 8 лет. Каким должен быть ежегодный взнос в банк (схема </w:t>
      </w:r>
      <w:proofErr w:type="spellStart"/>
      <w:r>
        <w:rPr>
          <w:sz w:val="28"/>
          <w:szCs w:val="28"/>
        </w:rPr>
        <w:t>пренумерандо</w:t>
      </w:r>
      <w:proofErr w:type="spellEnd"/>
      <w:r>
        <w:rPr>
          <w:sz w:val="28"/>
          <w:szCs w:val="28"/>
        </w:rPr>
        <w:t xml:space="preserve">), если банк предлагает 10% </w:t>
      </w:r>
      <w:proofErr w:type="gramStart"/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довых</w:t>
      </w:r>
      <w:proofErr w:type="gramEnd"/>
      <w:r>
        <w:rPr>
          <w:sz w:val="28"/>
          <w:szCs w:val="28"/>
        </w:rPr>
        <w:t>. Какую сумму нужно было бы единовре</w:t>
      </w:r>
      <w:r>
        <w:rPr>
          <w:sz w:val="28"/>
          <w:szCs w:val="28"/>
        </w:rPr>
        <w:softHyphen/>
        <w:t>менно положить в банк сегодня,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достичь той же цели?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11. </w:t>
      </w:r>
      <w:r>
        <w:rPr>
          <w:sz w:val="28"/>
          <w:szCs w:val="28"/>
        </w:rPr>
        <w:t>Вы имеете 20 тыс. руб. и хотели бы удвоить эту сумму через 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>
        <w:rPr>
          <w:spacing w:val="-7"/>
          <w:sz w:val="28"/>
          <w:szCs w:val="28"/>
        </w:rPr>
        <w:t xml:space="preserve">. Каково минимально приемлемое значение процентной ставки?  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Задача 12.</w:t>
      </w:r>
      <w:r>
        <w:rPr>
          <w:spacing w:val="-4"/>
          <w:sz w:val="28"/>
          <w:szCs w:val="28"/>
        </w:rPr>
        <w:t xml:space="preserve"> На вашем счете в банке 120 тыс. руб. Банк платит 10,5% годо</w:t>
      </w:r>
      <w:r>
        <w:rPr>
          <w:spacing w:val="-3"/>
          <w:sz w:val="28"/>
          <w:szCs w:val="28"/>
        </w:rPr>
        <w:t>вых. Вам предлагают войти всем капиталом в организацию совме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>стного предприятия, об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щая удвоение капитала через 5 лет. Прини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мать ли это предложение?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13.</w:t>
      </w:r>
      <w:r>
        <w:rPr>
          <w:sz w:val="28"/>
          <w:szCs w:val="28"/>
        </w:rPr>
        <w:t xml:space="preserve"> За выполненную работу предприниматель должен получить </w:t>
      </w:r>
      <w:r>
        <w:rPr>
          <w:spacing w:val="-4"/>
          <w:sz w:val="28"/>
          <w:szCs w:val="28"/>
        </w:rPr>
        <w:t>60 тыс. руб. Заказчик не имеет возможности рассчитаться в данный момент и предлагает о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>ложить срок уплаты на 2 года, по истечении которых он обязуется выплатить 70 тыс. руб. Выгодно ли это пред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>принимателю, если приемлемая норма прибыли составляет 10%? Какова минимальная ставка, которая делает подобные условия не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выгодными для предпринимателя?</w:t>
      </w:r>
    </w:p>
    <w:p w:rsidR="00BB25FB" w:rsidRDefault="00BB25FB" w:rsidP="00BB2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14. </w:t>
      </w:r>
      <w:r>
        <w:rPr>
          <w:sz w:val="28"/>
          <w:szCs w:val="28"/>
        </w:rPr>
        <w:t>Определите текущую стоимость бессрочного аннуитета с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поступлением 200 тыс. рублей, если предлагаемый банком процент по вкладам равен 9% годовых.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15.</w:t>
      </w:r>
      <w:r>
        <w:rPr>
          <w:sz w:val="28"/>
          <w:szCs w:val="28"/>
        </w:rPr>
        <w:t xml:space="preserve"> Компании "МСР" выдан кредит на 7 лет под 18% годовых. Креди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ный контракт предусматривает погашение долга разовым платежом. Одновременно с получением кредита компания начала создавать фонд погашения, открыв счет в другом банке, где начисляются проценты из расчета 20%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 Определите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годные расходы компании по амортизации долга при условии, что в фонд погаш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вносятся ежегодно равные суммы.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Предположим, что кредит был выдан под простые проценты. В первый год после получения кредита выплачивались только проценты по нему. А фонд погаш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начал создаваться через год. Составьте план погашения кредита.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16.</w:t>
      </w:r>
      <w:r>
        <w:rPr>
          <w:sz w:val="28"/>
          <w:szCs w:val="28"/>
        </w:rPr>
        <w:t xml:space="preserve"> Выберите вариант вложения капитала. При вложении капитала в мероприятие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из 200 случаев прибыль 25 тыс. руб. была получена в 20 случаях, прибыль 30 тыс. руб. была получена в 80 случаях, прибыль 40 тыс. руб. была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чена в 100 случаях. При вложении капитала в мероприятие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из 240 случаев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быль 30 тыс. руб. была получена в 144 случаях, прибыль 35 тыс. руб. была получена в 72 случаях, прибыль 45 тыс. руб. была получена в 24 случаях. Критерием выбора является наибольшая сумма средней прибыли.</w:t>
      </w:r>
    </w:p>
    <w:p w:rsidR="00BB25FB" w:rsidRDefault="00BB25FB" w:rsidP="00BB25FB">
      <w:pPr>
        <w:pStyle w:val="1e"/>
        <w:shd w:val="clear" w:color="auto" w:fill="auto"/>
        <w:spacing w:line="240" w:lineRule="auto"/>
        <w:ind w:left="100" w:right="10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 17.</w:t>
      </w:r>
      <w:r>
        <w:rPr>
          <w:sz w:val="28"/>
          <w:szCs w:val="28"/>
        </w:rPr>
        <w:t xml:space="preserve"> Выберите вариант вложения капитала. Критерием выбора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</w:t>
      </w:r>
      <w:proofErr w:type="gramStart"/>
      <w:r>
        <w:rPr>
          <w:sz w:val="28"/>
          <w:szCs w:val="28"/>
        </w:rPr>
        <w:t>наименьшая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колеблемость</w:t>
      </w:r>
      <w:proofErr w:type="spellEnd"/>
      <w:r>
        <w:rPr>
          <w:sz w:val="28"/>
          <w:szCs w:val="28"/>
        </w:rPr>
        <w:t xml:space="preserve"> прибыли. Данные для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Номер события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Полученная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быль, тыс.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случаев</w:t>
            </w:r>
          </w:p>
        </w:tc>
      </w:tr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Меропритие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B25FB" w:rsidRDefault="00BB25FB" w:rsidP="00BB25FB">
      <w:pPr>
        <w:pStyle w:val="1e"/>
        <w:shd w:val="clear" w:color="auto" w:fill="auto"/>
        <w:spacing w:line="240" w:lineRule="auto"/>
        <w:ind w:right="10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18</w:t>
      </w:r>
      <w:r>
        <w:rPr>
          <w:sz w:val="28"/>
          <w:szCs w:val="28"/>
        </w:rPr>
        <w:t>. Имеются два объекта инвестирования. Величина требуемых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тальных вложений одинакова. Величина планируемого дохода в каждом проекте неопределенна и приведена в виде следующего распределения: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BB25FB" w:rsidTr="00BB25FB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BB25FB" w:rsidTr="00BB25F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ность</w:t>
            </w:r>
          </w:p>
        </w:tc>
      </w:tr>
      <w:tr w:rsidR="00BB25FB" w:rsidTr="00BB25F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0.35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</w:tr>
    </w:tbl>
    <w:p w:rsidR="00BB25FB" w:rsidRDefault="00BB25FB" w:rsidP="00BB25FB">
      <w:pPr>
        <w:pStyle w:val="affffff1"/>
        <w:shd w:val="clear" w:color="auto" w:fill="auto"/>
        <w:spacing w:line="240" w:lineRule="auto"/>
        <w:ind w:firstLine="709"/>
        <w:rPr>
          <w:noProof/>
          <w:sz w:val="28"/>
          <w:szCs w:val="28"/>
        </w:rPr>
      </w:pPr>
    </w:p>
    <w:p w:rsidR="00BB25FB" w:rsidRDefault="00BB25FB" w:rsidP="00BB25FB">
      <w:pPr>
        <w:pStyle w:val="affffff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Какой проект предпочтительнее?</w:t>
      </w:r>
    </w:p>
    <w:p w:rsidR="00BB25FB" w:rsidRDefault="00BB25FB" w:rsidP="00BB25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 19</w:t>
      </w:r>
      <w:r>
        <w:rPr>
          <w:sz w:val="28"/>
          <w:szCs w:val="28"/>
        </w:rPr>
        <w:t>.При вложении капитала в мероприятие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из 230 случаев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быль25 тыс. руб. была получена в 35 случаях, прибыль 50 тыс. руб. была получена в 70 случаях, прибыль 75 тыс. руб. была получена в 125 случаях. При вложении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в мероприятие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из 180 случаев прибыль 30 тыс. руб. была получена в 40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чаях, прибыль 40 тыс. руб. получена в 85 случаях, прибыль 65 тыс. руб. была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чена в 55 случаях. Выберите вариант вложения капитала.</w:t>
      </w:r>
    </w:p>
    <w:p w:rsidR="00BB25FB" w:rsidRDefault="00BB25FB" w:rsidP="00BB25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 20</w:t>
      </w:r>
      <w:r>
        <w:rPr>
          <w:sz w:val="28"/>
          <w:szCs w:val="28"/>
        </w:rPr>
        <w:t>.При вложении капитала в мероприятие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из 230 случаев прибыль 70 тыс. руб. была получена в 65 случаях, прибыль 60 тыс. руб., была получена в 75 случаях. Найти прибыль и количество случаев ее получения в третий раз, если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вестно, что дисперсия равна 67,24, а коэффициент вариации составляет 0,13.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21. </w:t>
      </w:r>
      <w:r>
        <w:rPr>
          <w:sz w:val="28"/>
          <w:szCs w:val="28"/>
        </w:rPr>
        <w:t>Предприятие владеет акциями  стоимостью 10 000 руб. Вероя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 роста курсовой стоимости на 20% составляет 0,6, вероятность снижения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совой стоимости на 20% - 0,4.необходиом принять решение, следует ли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тию: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купить еще акций на сумму 5000 руб.;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продать их;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держать эти акции.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22. </w:t>
      </w:r>
      <w:r>
        <w:rPr>
          <w:sz w:val="28"/>
          <w:szCs w:val="28"/>
        </w:rPr>
        <w:t>Вероятность получения желаемого размера прибыли при полной  обеспеченности производства материальными ресурсами такова:</w:t>
      </w:r>
    </w:p>
    <w:p w:rsidR="00BB25FB" w:rsidRDefault="00BB25FB" w:rsidP="00BB25FB">
      <w:pPr>
        <w:pStyle w:val="a7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1-м  варианте производства продукции – 0,8;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2-м варианте – 0,75;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3-м варианте – 0,9;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4-м варианте – 0,8.</w:t>
      </w:r>
    </w:p>
    <w:p w:rsidR="00BB25FB" w:rsidRDefault="00BB25FB" w:rsidP="00BB25FB">
      <w:pPr>
        <w:pStyle w:val="a7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перебоях в поставках, в 1-м и 2-м случаях их необходимые запасы существуют, а в 3-м и в 4-м обеспечивают производство только наполовину.</w:t>
      </w:r>
    </w:p>
    <w:p w:rsidR="00BB25FB" w:rsidRDefault="00BB25FB" w:rsidP="00BB25FB">
      <w:pPr>
        <w:pStyle w:val="a7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с 1-м, 2-м и 3-м видом продукции на рынок могут выйти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сколько конкурентов. В таком случае возможность сбыта нашей продукции умен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шается на 1/3.</w:t>
      </w:r>
    </w:p>
    <w:p w:rsidR="00BB25FB" w:rsidRDefault="00BB25FB" w:rsidP="00BB25FB">
      <w:pPr>
        <w:pStyle w:val="a7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Может одновременно произойти и 2-е и 3-е условие.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выбрать наименее рискованный вариант действий.</w:t>
      </w: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B25FB" w:rsidRDefault="00BB25FB" w:rsidP="00BB25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23. </w:t>
      </w:r>
      <w:r>
        <w:rPr>
          <w:sz w:val="28"/>
          <w:szCs w:val="28"/>
        </w:rPr>
        <w:t>Требуется выбрать наиболее предпочтительный вариант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решения из трех имеющихся: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2059"/>
        <w:gridCol w:w="2126"/>
        <w:gridCol w:w="1701"/>
      </w:tblGrid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</w:p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</w:t>
            </w:r>
          </w:p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</w:p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вариант</w:t>
            </w:r>
          </w:p>
        </w:tc>
      </w:tr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Предполагаемая себестоимость единицы  продукции,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Возможная неполученная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быль, всего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доставке продукции обратно,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переделке продукции,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B25FB" w:rsidTr="00BB2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 объем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продукции, шт.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</w:tbl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24.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 выбрать 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из двух вариантов сбыта продукции с учетом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роятности ее реализации на основе имеющихся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3181"/>
        <w:gridCol w:w="4062"/>
      </w:tblGrid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продажи продукции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Возможный понесенный ущерб при отсутствии сбыта,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BB25FB" w:rsidTr="00BB25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</w:tbl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25. </w:t>
      </w:r>
      <w:r>
        <w:rPr>
          <w:sz w:val="28"/>
          <w:szCs w:val="28"/>
        </w:rPr>
        <w:t>Требуется определить, в каком регионе выгоднее осуществить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госрочное инвестирование средств, на основе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2"/>
        <w:gridCol w:w="2887"/>
        <w:gridCol w:w="2402"/>
      </w:tblGrid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регион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регион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стоимость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перепрофилирования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Вероятность стихийных бедствий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политических рисков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степень ущерба в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зультате стихийных бедствий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затрат на перепрофилирование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B25FB" w:rsidTr="00BB25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степень ущерба в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зультате политических рисков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B25FB" w:rsidRDefault="00BB25FB" w:rsidP="00BB25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BB25FB" w:rsidRDefault="00BB25FB" w:rsidP="00BB25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3 </w:t>
      </w:r>
      <w:r>
        <w:rPr>
          <w:b/>
          <w:sz w:val="28"/>
          <w:szCs w:val="28"/>
        </w:rPr>
        <w:t>Финансовое обеспечение предпринимательства. Долгосрочная финансовая политика</w:t>
      </w:r>
    </w:p>
    <w:p w:rsidR="00BB25FB" w:rsidRDefault="00BB25FB" w:rsidP="00BB25FB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Рассчитайте цену авансированного капитала предприятия при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дующем соотношении источников: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2751"/>
        <w:gridCol w:w="2863"/>
      </w:tblGrid>
      <w:tr w:rsidR="00BB25FB" w:rsidTr="00BB25FB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средств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</w:tr>
      <w:tr w:rsidR="00BB25FB" w:rsidTr="00BB25FB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Акционерный капитал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</w:tr>
      <w:tr w:rsidR="00BB25FB" w:rsidTr="00BB25FB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цена авансированного капитала, если доля акционерного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 снизится до 50%?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z w:val="28"/>
          <w:szCs w:val="28"/>
        </w:rPr>
        <w:t>Рассчитать цену авансированного капитала при различных вариа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 соотношения собственных и заёмных средств и найти оптимальную структуру капитала.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464"/>
        <w:gridCol w:w="1131"/>
        <w:gridCol w:w="989"/>
        <w:gridCol w:w="1269"/>
        <w:gridCol w:w="1270"/>
        <w:gridCol w:w="1129"/>
      </w:tblGrid>
      <w:tr w:rsidR="00BB25FB" w:rsidTr="00BB25FB"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структуры капитала</w:t>
            </w:r>
          </w:p>
        </w:tc>
      </w:tr>
      <w:tr w:rsidR="00BB25FB" w:rsidTr="00BB25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25FB" w:rsidTr="00BB25F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собственного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B25FB" w:rsidTr="00BB25F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заёмного капитала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собственного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питала, 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B25FB" w:rsidTr="00BB25F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заёмного капит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ла, 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B25FB" w:rsidTr="00BB25F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Средневзвешенная цена капитала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b/>
          <w:i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Корпорация имеет бета коэффициент, равный 0,9. Рыночная надбавка за риск составляет 7%, а ставка при отсутствии риска - 8%. Последние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виденды корпорации составили $1,80 на акцию, а их предполагаемый рост - 7%. В настоящее время цена акции - $25. Рассчитайте стоимость капитала методом расчёта прироста дивидендов и методом, применяемым на рынке ценных бумаг.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Рассчитать методом прироста дивидендов стоимость собственного капитала корпорации в 2017 году, если известно, что акции корпорации продаются в настоящее время по цене 59 рублей. Динамика дивидендных выплат приведена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313"/>
        <w:gridCol w:w="2551"/>
        <w:gridCol w:w="2126"/>
      </w:tblGrid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Дивиденды,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Прирост, %</w:t>
            </w:r>
          </w:p>
        </w:tc>
      </w:tr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 xml:space="preserve">Исходные данные: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289"/>
        <w:gridCol w:w="1142"/>
        <w:gridCol w:w="1142"/>
        <w:gridCol w:w="996"/>
        <w:gridCol w:w="996"/>
        <w:gridCol w:w="1491"/>
      </w:tblGrid>
      <w:tr w:rsidR="00BB25FB" w:rsidTr="00BB25FB"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расчёта</w:t>
            </w:r>
          </w:p>
        </w:tc>
      </w:tr>
      <w:tr w:rsidR="00BB25FB" w:rsidTr="00BB25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25FB" w:rsidTr="00BB25F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Собственный капитал, </w:t>
            </w:r>
            <w:r>
              <w:rPr>
                <w:sz w:val="28"/>
                <w:szCs w:val="28"/>
              </w:rPr>
              <w:lastRenderedPageBreak/>
              <w:t>млн.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B25FB" w:rsidTr="00BB25F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Заёмный капитал, млн.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B25FB" w:rsidTr="00BB25F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Рентабельность 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вов,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B25FB" w:rsidTr="00BB25F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Процентная ставка по кредиту,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B25FB" w:rsidTr="00BB25F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Норма дивиденда,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Необходимо:        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Найти оптимальную структуру капитала по критерию: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наибольшего прироста рентабельности собственных средств;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минимальной стоимости авансированного капитала.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добавить в таблицу расчёты всех недостающих показателей.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Рассчитать для каждого варианта структуры источников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стоимость капитала и предельную эффективность использования собственного капитала.  </w:t>
      </w:r>
    </w:p>
    <w:p w:rsidR="00BB25FB" w:rsidRDefault="00BB25FB" w:rsidP="00BB25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Задача 6</w:t>
      </w:r>
      <w:r>
        <w:rPr>
          <w:b/>
          <w:i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Компания «</w:t>
      </w:r>
      <w:proofErr w:type="spellStart"/>
      <w:r>
        <w:rPr>
          <w:rFonts w:cs="Arial"/>
          <w:sz w:val="28"/>
          <w:szCs w:val="28"/>
        </w:rPr>
        <w:t>Технолайн</w:t>
      </w:r>
      <w:proofErr w:type="spellEnd"/>
      <w:r>
        <w:rPr>
          <w:rFonts w:cs="Arial"/>
          <w:sz w:val="28"/>
          <w:szCs w:val="28"/>
        </w:rPr>
        <w:t>» в настоящее стремится обеспечить высок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скоростным доступом в Интернет широкую аудиторию населения российских гор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дов. Как показывают расчеты экспертов, уже через 3 года инвестиции начнут прин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 xml:space="preserve">сить стабильную прибыль. Сейчас в обращении находится 800 тыс. обыкновенных акций компании. Балансовая стоимость акционерного капитала компании равна 72 </w:t>
      </w:r>
      <w:proofErr w:type="gramStart"/>
      <w:r>
        <w:rPr>
          <w:rFonts w:cs="Arial"/>
          <w:sz w:val="28"/>
          <w:szCs w:val="28"/>
        </w:rPr>
        <w:t>млн</w:t>
      </w:r>
      <w:proofErr w:type="gramEnd"/>
      <w:r>
        <w:rPr>
          <w:rFonts w:cs="Arial"/>
          <w:sz w:val="28"/>
          <w:szCs w:val="28"/>
        </w:rPr>
        <w:t xml:space="preserve"> у.е. В настоящее время обыкновенные акции продаются по цене 2,5 раза выше балансовой стоимости акций. Известно также, что коэффициент β акций рассматр</w:t>
      </w:r>
      <w:r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ваемой компании равен 1,1. </w:t>
      </w:r>
      <w:proofErr w:type="spellStart"/>
      <w:r>
        <w:rPr>
          <w:rFonts w:cs="Arial"/>
          <w:sz w:val="28"/>
          <w:szCs w:val="28"/>
        </w:rPr>
        <w:t>Безрисковая</w:t>
      </w:r>
      <w:proofErr w:type="spellEnd"/>
      <w:r>
        <w:rPr>
          <w:rFonts w:cs="Arial"/>
          <w:sz w:val="28"/>
          <w:szCs w:val="28"/>
        </w:rPr>
        <w:t xml:space="preserve"> ставка составляет 6,1%, а среднерыночная доход</w:t>
      </w:r>
      <w:r>
        <w:rPr>
          <w:rFonts w:cs="Arial"/>
          <w:sz w:val="28"/>
          <w:szCs w:val="28"/>
        </w:rPr>
        <w:softHyphen/>
        <w:t>ность – 17,1%. Облигации компании имеют требуемую доходность на уровне 11 %. Коэффициент долговой нагрузки в ры</w:t>
      </w:r>
      <w:r>
        <w:rPr>
          <w:rFonts w:cs="Arial"/>
          <w:sz w:val="28"/>
          <w:szCs w:val="28"/>
        </w:rPr>
        <w:softHyphen/>
        <w:t>ночных ценах 0,4 (отношение долга ко всем активам). Компания опасается скупки ее акций в связи с имеющи</w:t>
      </w:r>
      <w:r>
        <w:rPr>
          <w:rFonts w:cs="Arial"/>
          <w:sz w:val="28"/>
          <w:szCs w:val="28"/>
        </w:rPr>
        <w:softHyphen/>
        <w:t>мися перспе</w:t>
      </w:r>
      <w:r>
        <w:rPr>
          <w:rFonts w:cs="Arial"/>
          <w:sz w:val="28"/>
          <w:szCs w:val="28"/>
        </w:rPr>
        <w:t>к</w:t>
      </w:r>
      <w:r>
        <w:rPr>
          <w:rFonts w:cs="Arial"/>
          <w:sz w:val="28"/>
          <w:szCs w:val="28"/>
        </w:rPr>
        <w:t>тивами развития. Поэтому она планирует выпу</w:t>
      </w:r>
      <w:r>
        <w:rPr>
          <w:rFonts w:cs="Arial"/>
          <w:sz w:val="28"/>
          <w:szCs w:val="28"/>
        </w:rPr>
        <w:softHyphen/>
        <w:t xml:space="preserve">стить облигации на 30 </w:t>
      </w:r>
      <w:proofErr w:type="gramStart"/>
      <w:r>
        <w:rPr>
          <w:rFonts w:cs="Arial"/>
          <w:sz w:val="28"/>
          <w:szCs w:val="28"/>
        </w:rPr>
        <w:t>млн</w:t>
      </w:r>
      <w:proofErr w:type="gramEnd"/>
      <w:r>
        <w:rPr>
          <w:rFonts w:cs="Arial"/>
          <w:sz w:val="28"/>
          <w:szCs w:val="28"/>
        </w:rPr>
        <w:t xml:space="preserve"> у.е. и на эти средства выкупить часть акций на рынке. В дальнейшем они будут переданы р</w:t>
      </w:r>
      <w:r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>бот</w:t>
      </w:r>
      <w:r>
        <w:rPr>
          <w:rFonts w:cs="Arial"/>
          <w:sz w:val="28"/>
          <w:szCs w:val="28"/>
        </w:rPr>
        <w:softHyphen/>
        <w:t>никам компании. Однако это повысит коэффициент β до 1,2, а требуемая дохо</w:t>
      </w:r>
      <w:r>
        <w:rPr>
          <w:rFonts w:cs="Arial"/>
          <w:sz w:val="28"/>
          <w:szCs w:val="28"/>
        </w:rPr>
        <w:t>д</w:t>
      </w:r>
      <w:r>
        <w:rPr>
          <w:rFonts w:cs="Arial"/>
          <w:sz w:val="28"/>
          <w:szCs w:val="28"/>
        </w:rPr>
        <w:t>ность по облигациям возрастет до 12%. Ставка налога на прибыль компании 20%. Необходимо определить средневзвешенную стоимость капитала компании до и п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сле вы</w:t>
      </w:r>
      <w:r>
        <w:rPr>
          <w:rFonts w:cs="Arial"/>
          <w:sz w:val="28"/>
          <w:szCs w:val="28"/>
        </w:rPr>
        <w:softHyphen/>
        <w:t>купа акций.</w:t>
      </w:r>
    </w:p>
    <w:p w:rsidR="00BB25FB" w:rsidRDefault="00BB25FB" w:rsidP="00BB25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Задача 7. </w:t>
      </w:r>
      <w:r>
        <w:rPr>
          <w:rFonts w:cs="Arial"/>
          <w:sz w:val="28"/>
          <w:szCs w:val="28"/>
        </w:rPr>
        <w:t>Компания «</w:t>
      </w:r>
      <w:proofErr w:type="spellStart"/>
      <w:r>
        <w:rPr>
          <w:rFonts w:cs="Arial"/>
          <w:sz w:val="28"/>
          <w:szCs w:val="28"/>
        </w:rPr>
        <w:t>Нанотехнология</w:t>
      </w:r>
      <w:proofErr w:type="spellEnd"/>
      <w:r>
        <w:rPr>
          <w:rFonts w:cs="Arial"/>
          <w:sz w:val="28"/>
          <w:szCs w:val="28"/>
        </w:rPr>
        <w:t xml:space="preserve"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акционерный капитал оценивался в 300 </w:t>
      </w:r>
      <w:proofErr w:type="gramStart"/>
      <w:r>
        <w:rPr>
          <w:rFonts w:cs="Arial"/>
          <w:sz w:val="28"/>
          <w:szCs w:val="28"/>
        </w:rPr>
        <w:t>млн</w:t>
      </w:r>
      <w:proofErr w:type="gramEnd"/>
      <w:r>
        <w:rPr>
          <w:rFonts w:cs="Arial"/>
          <w:sz w:val="28"/>
          <w:szCs w:val="28"/>
        </w:rPr>
        <w:t xml:space="preserve"> у. е. В текущем году компания решила выкупить часть своих акций, чтобы стабилизировать их курс и по возможности в дальнейшем повы</w:t>
      </w:r>
      <w:r>
        <w:rPr>
          <w:rFonts w:cs="Arial"/>
          <w:sz w:val="28"/>
          <w:szCs w:val="28"/>
        </w:rPr>
        <w:softHyphen/>
        <w:t xml:space="preserve">сить его. Компания выпустила для этого облигации на 120 </w:t>
      </w:r>
      <w:proofErr w:type="gramStart"/>
      <w:r>
        <w:rPr>
          <w:rFonts w:cs="Arial"/>
          <w:sz w:val="28"/>
          <w:szCs w:val="28"/>
        </w:rPr>
        <w:t>млн</w:t>
      </w:r>
      <w:proofErr w:type="gramEnd"/>
      <w:r>
        <w:rPr>
          <w:rFonts w:cs="Arial"/>
          <w:sz w:val="28"/>
          <w:szCs w:val="28"/>
        </w:rPr>
        <w:t xml:space="preserve"> у.е. Известно также, что </w:t>
      </w:r>
      <w:proofErr w:type="spellStart"/>
      <w:r>
        <w:rPr>
          <w:rFonts w:cs="Arial"/>
          <w:sz w:val="28"/>
          <w:szCs w:val="28"/>
        </w:rPr>
        <w:t>безрисковая</w:t>
      </w:r>
      <w:proofErr w:type="spellEnd"/>
      <w:r>
        <w:rPr>
          <w:rFonts w:cs="Arial"/>
          <w:sz w:val="28"/>
          <w:szCs w:val="28"/>
        </w:rPr>
        <w:t xml:space="preserve"> ставка процента оце</w:t>
      </w:r>
      <w:r>
        <w:rPr>
          <w:rFonts w:cs="Arial"/>
          <w:sz w:val="28"/>
          <w:szCs w:val="28"/>
        </w:rPr>
        <w:softHyphen/>
        <w:t>нивается в 7,1%, уровень сре</w:t>
      </w:r>
      <w:r>
        <w:rPr>
          <w:rFonts w:cs="Arial"/>
          <w:sz w:val="28"/>
          <w:szCs w:val="28"/>
        </w:rPr>
        <w:t>д</w:t>
      </w:r>
      <w:r>
        <w:rPr>
          <w:rFonts w:cs="Arial"/>
          <w:sz w:val="28"/>
          <w:szCs w:val="28"/>
        </w:rPr>
        <w:t>нерыночной доходности 17,6%. Когда компания была финансово независимой, ее коэффици</w:t>
      </w:r>
      <w:r>
        <w:rPr>
          <w:rFonts w:cs="Arial"/>
          <w:sz w:val="28"/>
          <w:szCs w:val="28"/>
        </w:rPr>
        <w:softHyphen/>
        <w:t>ент β оценивался на уровне 1,2. Появление заемного финанси</w:t>
      </w:r>
      <w:r>
        <w:rPr>
          <w:rFonts w:cs="Arial"/>
          <w:sz w:val="28"/>
          <w:szCs w:val="28"/>
        </w:rPr>
        <w:softHyphen/>
        <w:t xml:space="preserve">рования в структуре капитала повысит рыночную стоимость собственного капитала компании до 210 </w:t>
      </w:r>
      <w:proofErr w:type="gramStart"/>
      <w:r>
        <w:rPr>
          <w:rFonts w:cs="Arial"/>
          <w:sz w:val="28"/>
          <w:szCs w:val="28"/>
        </w:rPr>
        <w:t>млн</w:t>
      </w:r>
      <w:proofErr w:type="gramEnd"/>
      <w:r>
        <w:rPr>
          <w:rFonts w:cs="Arial"/>
          <w:sz w:val="28"/>
          <w:szCs w:val="28"/>
        </w:rPr>
        <w:t xml:space="preserve">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>
        <w:rPr>
          <w:rFonts w:cs="Arial"/>
          <w:sz w:val="28"/>
          <w:szCs w:val="28"/>
        </w:rPr>
        <w:t>Нанотехнология</w:t>
      </w:r>
      <w:proofErr w:type="spellEnd"/>
      <w:r>
        <w:rPr>
          <w:rFonts w:cs="Arial"/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>
        <w:rPr>
          <w:rFonts w:cs="Arial"/>
          <w:sz w:val="28"/>
          <w:szCs w:val="28"/>
        </w:rPr>
        <w:softHyphen/>
        <w:t>нансово завис</w:t>
      </w:r>
      <w:r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lastRenderedPageBreak/>
        <w:t>мой, если облигации компании с аналогич</w:t>
      </w:r>
      <w:r>
        <w:rPr>
          <w:rFonts w:cs="Arial"/>
          <w:sz w:val="28"/>
          <w:szCs w:val="28"/>
        </w:rPr>
        <w:softHyphen/>
        <w:t>ным рейтингом</w:t>
      </w:r>
      <w:proofErr w:type="gramStart"/>
      <w:r>
        <w:rPr>
          <w:rFonts w:cs="Arial"/>
          <w:sz w:val="28"/>
          <w:szCs w:val="28"/>
        </w:rPr>
        <w:t xml:space="preserve"> А</w:t>
      </w:r>
      <w:proofErr w:type="gramEnd"/>
      <w:r>
        <w:rPr>
          <w:rFonts w:cs="Arial"/>
          <w:sz w:val="28"/>
          <w:szCs w:val="28"/>
        </w:rPr>
        <w:t xml:space="preserve"> имеют доходность 11,6%.</w:t>
      </w:r>
    </w:p>
    <w:p w:rsidR="00BB25FB" w:rsidRDefault="00BB25FB" w:rsidP="00BB25FB">
      <w:pPr>
        <w:spacing w:after="0" w:line="240" w:lineRule="auto"/>
        <w:ind w:firstLine="851"/>
        <w:jc w:val="both"/>
        <w:rPr>
          <w:rFonts w:cs="Arial"/>
          <w:snapToGrid w:val="0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Задача 8.  </w:t>
      </w:r>
      <w:r>
        <w:rPr>
          <w:rFonts w:cs="Arial"/>
          <w:snapToGrid w:val="0"/>
          <w:sz w:val="28"/>
          <w:szCs w:val="28"/>
        </w:rPr>
        <w:t xml:space="preserve">Для покрытия своих инвестиционных потребностей </w:t>
      </w:r>
      <w:r>
        <w:rPr>
          <w:rFonts w:cs="Arial"/>
          <w:sz w:val="28"/>
          <w:szCs w:val="28"/>
        </w:rPr>
        <w:t>компания</w:t>
      </w:r>
      <w:r>
        <w:rPr>
          <w:rFonts w:cs="Arial"/>
          <w:snapToGrid w:val="0"/>
          <w:sz w:val="28"/>
          <w:szCs w:val="28"/>
        </w:rPr>
        <w:t xml:space="preserve"> планирует в будущем году привлечь следующие виды капитала: </w:t>
      </w:r>
    </w:p>
    <w:p w:rsidR="00BB25FB" w:rsidRDefault="00BB25FB" w:rsidP="00BB25FB">
      <w:pPr>
        <w:numPr>
          <w:ilvl w:val="0"/>
          <w:numId w:val="33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Нераспределенная прибыль в сумме 50 млн. рублей. </w:t>
      </w:r>
    </w:p>
    <w:p w:rsidR="00BB25FB" w:rsidRDefault="00BB25FB" w:rsidP="00BB25FB">
      <w:pPr>
        <w:numPr>
          <w:ilvl w:val="0"/>
          <w:numId w:val="33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Эмиссия обыкновенных акций в объеме 200 млн. рублей. Расходы по эмиссии планируются в размере 4% от фактически вырученной суммы. Дивиденды за первый год составят 80 рублей на 1 акцию. Затем они будут ежегодно увелич</w:t>
      </w:r>
      <w:r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>ваться на 1%. Изучение финансового рынка показало, что для привлечения акци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 xml:space="preserve">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BB25FB" w:rsidRDefault="00BB25FB" w:rsidP="00BB25FB">
      <w:pPr>
        <w:numPr>
          <w:ilvl w:val="0"/>
          <w:numId w:val="33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BB25FB" w:rsidRDefault="00BB25FB" w:rsidP="00BB25FB">
      <w:pPr>
        <w:numPr>
          <w:ilvl w:val="0"/>
          <w:numId w:val="33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Эмиссия купонных пятилетних облигаций на сумму 200 млн. рублей. Номинал 1 облигации 10 тыс. рублей, курс 100, расходы по размещению составят 3% от фактической выручки. Для облигаций первого выпуска (70 млн. рублей) уст</w:t>
      </w:r>
      <w:r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 xml:space="preserve">новлен годовой купон 17% (выплата 1 раз в год). По второму выпуску купонная ставка составит 20%. Компания уплачивает налог на прибыль по ставке 20%. </w:t>
      </w:r>
    </w:p>
    <w:p w:rsidR="00BB25FB" w:rsidRDefault="00BB25FB" w:rsidP="00BB25FB">
      <w:pPr>
        <w:pStyle w:val="2c"/>
        <w:spacing w:after="0" w:line="240" w:lineRule="auto"/>
        <w:ind w:left="0" w:firstLine="851"/>
        <w:jc w:val="both"/>
        <w:rPr>
          <w:rFonts w:cs="Arial"/>
          <w:snapToGrid w:val="0"/>
          <w:sz w:val="28"/>
          <w:szCs w:val="28"/>
        </w:rPr>
      </w:pPr>
      <w:r>
        <w:rPr>
          <w:rFonts w:cs="Arial"/>
          <w:snapToGrid w:val="0"/>
          <w:sz w:val="28"/>
          <w:szCs w:val="28"/>
        </w:rPr>
        <w:t>Рассчитайте стоимость каждого источника финансирования, определите то</w:t>
      </w:r>
      <w:r>
        <w:rPr>
          <w:rFonts w:cs="Arial"/>
          <w:snapToGrid w:val="0"/>
          <w:sz w:val="28"/>
          <w:szCs w:val="28"/>
        </w:rPr>
        <w:t>ч</w:t>
      </w:r>
      <w:r>
        <w:rPr>
          <w:rFonts w:cs="Arial"/>
          <w:snapToGrid w:val="0"/>
          <w:sz w:val="28"/>
          <w:szCs w:val="28"/>
        </w:rPr>
        <w:t>ки перелома и предельные значения WACC, постройте график поведения предел</w:t>
      </w:r>
      <w:r>
        <w:rPr>
          <w:rFonts w:cs="Arial"/>
          <w:snapToGrid w:val="0"/>
          <w:sz w:val="28"/>
          <w:szCs w:val="28"/>
        </w:rPr>
        <w:t>ь</w:t>
      </w:r>
      <w:r>
        <w:rPr>
          <w:rFonts w:cs="Arial"/>
          <w:snapToGrid w:val="0"/>
          <w:sz w:val="28"/>
          <w:szCs w:val="28"/>
        </w:rPr>
        <w:t>ной стоимости капитала.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8. </w:t>
      </w:r>
      <w:r>
        <w:rPr>
          <w:sz w:val="28"/>
          <w:szCs w:val="28"/>
        </w:rPr>
        <w:t>Оцените динамику изменения эффективности финансовой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компании на основании эффекта финансового рычага, если известно, что ставка налога на прибыль в течение анализируемого периода составляла 20%,  процент за привлечение заемных средств - 18% годовых, а чистая прибыль соответственно по годам: 140 тыс. руб.; 170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 120 тыс. руб.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0"/>
        <w:gridCol w:w="2032"/>
        <w:gridCol w:w="2410"/>
        <w:gridCol w:w="1984"/>
      </w:tblGrid>
      <w:tr w:rsidR="00BB25FB" w:rsidTr="00BB25FB">
        <w:trPr>
          <w:trHeight w:val="510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статей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средств, тыс. руб.</w:t>
            </w:r>
          </w:p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B25FB" w:rsidTr="00BB25FB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31 декабря 2ХХ1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31 декабря 2ХХ2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31 декабря 2ХХ3г.</w:t>
            </w:r>
          </w:p>
        </w:tc>
      </w:tr>
      <w:tr w:rsidR="00BB25FB" w:rsidTr="00BB25FB">
        <w:trPr>
          <w:trHeight w:val="31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I. Внеоборотные активы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948 463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689 029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1 090 726</w:t>
            </w:r>
          </w:p>
        </w:tc>
      </w:tr>
      <w:tr w:rsidR="00BB25FB" w:rsidTr="00BB25FB">
        <w:trPr>
          <w:trHeight w:val="31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II. Оборотные активы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635 594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703 309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478 507</w:t>
            </w:r>
          </w:p>
        </w:tc>
      </w:tr>
      <w:tr w:rsidR="00BB25FB" w:rsidTr="00BB25FB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1 569 233</w:t>
            </w:r>
          </w:p>
        </w:tc>
      </w:tr>
      <w:tr w:rsidR="00BB25FB" w:rsidTr="00BB25FB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III. Капитал и резервы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912 565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754 719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575 662</w:t>
            </w:r>
          </w:p>
        </w:tc>
      </w:tr>
      <w:tr w:rsidR="00BB25FB" w:rsidTr="00BB25FB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IV. Долгосрочные обязател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24 265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22 729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23 722</w:t>
            </w:r>
          </w:p>
        </w:tc>
      </w:tr>
      <w:tr w:rsidR="00BB25FB" w:rsidTr="00BB25FB">
        <w:trPr>
          <w:trHeight w:val="30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V. Краткосрочные обязател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647 227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614 890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969 849</w:t>
            </w:r>
          </w:p>
        </w:tc>
      </w:tr>
      <w:tr w:rsidR="00BB25FB" w:rsidTr="00BB25FB">
        <w:trPr>
          <w:trHeight w:val="31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1 569 233</w:t>
            </w: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9. </w:t>
      </w:r>
      <w:r>
        <w:rPr>
          <w:sz w:val="28"/>
          <w:szCs w:val="28"/>
        </w:rPr>
        <w:t>Определить эффект финансового рычага и оценить политику управления капиталом в каждой организации по указанным в таблице данным.</w:t>
      </w:r>
    </w:p>
    <w:p w:rsidR="00BB25FB" w:rsidRDefault="00BB25FB" w:rsidP="00BB25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к задаче.</w:t>
      </w:r>
    </w:p>
    <w:tbl>
      <w:tblPr>
        <w:tblW w:w="1034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1545"/>
        <w:gridCol w:w="1842"/>
        <w:gridCol w:w="1558"/>
      </w:tblGrid>
      <w:tr w:rsidR="00BB25FB" w:rsidTr="00BB25FB">
        <w:trPr>
          <w:trHeight w:val="259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pacing w:val="-10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pacing w:val="-10"/>
                <w:sz w:val="28"/>
                <w:szCs w:val="28"/>
              </w:rPr>
              <w:t>Предприятия</w:t>
            </w:r>
          </w:p>
        </w:tc>
      </w:tr>
      <w:tr w:rsidR="00BB25FB" w:rsidTr="00BB25FB">
        <w:trPr>
          <w:trHeight w:val="278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pacing w:val="-1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pacing w:val="-1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pacing w:val="-10"/>
                <w:sz w:val="28"/>
                <w:szCs w:val="28"/>
              </w:rPr>
              <w:t>3</w:t>
            </w:r>
          </w:p>
        </w:tc>
      </w:tr>
      <w:tr w:rsidR="00BB25FB" w:rsidTr="00BB25FB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сумма всего используемого капит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</w:tr>
      <w:tr w:rsidR="00BB25FB" w:rsidTr="00BB25FB">
        <w:trPr>
          <w:trHeight w:val="25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сумма собственного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BB25FB" w:rsidTr="00BB25FB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сумма заемного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BB25FB" w:rsidTr="00BB25FB">
        <w:trPr>
          <w:trHeight w:val="4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валовой прибыли (без учета расходов по уплате процентов за кредит)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BB25FB" w:rsidTr="00BB25FB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процентов за кредит,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BB25FB" w:rsidRDefault="00BB25FB" w:rsidP="00BB25FB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10. </w:t>
      </w:r>
      <w:r>
        <w:rPr>
          <w:sz w:val="28"/>
          <w:szCs w:val="28"/>
        </w:rPr>
        <w:t>При условии, что процентная ставка на заёмные средства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18%, рентабельность активов  - 20%, проанализировать, как изменится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бельность собственного капитала при различных соотношениях собственного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ёмного капитала. Объяснить действие финансового рычага.</w:t>
      </w:r>
    </w:p>
    <w:p w:rsidR="00BB25FB" w:rsidRDefault="00BB25FB" w:rsidP="00BB25FB">
      <w:pPr>
        <w:spacing w:after="0" w:line="240" w:lineRule="auto"/>
        <w:ind w:firstLine="9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(млн. руб.)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272"/>
        <w:gridCol w:w="1553"/>
        <w:gridCol w:w="1131"/>
        <w:gridCol w:w="1131"/>
        <w:gridCol w:w="1553"/>
      </w:tblGrid>
      <w:tr w:rsidR="00BB25FB" w:rsidTr="00BB25FB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25FB" w:rsidTr="00BB25FB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B25FB" w:rsidTr="00BB25FB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B25FB" w:rsidTr="00BB25FB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BB25FB" w:rsidRDefault="00BB25FB" w:rsidP="00BB25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Задача 11.</w:t>
      </w:r>
      <w:r>
        <w:rPr>
          <w:rFonts w:cs="Arial"/>
          <w:sz w:val="28"/>
          <w:szCs w:val="28"/>
        </w:rPr>
        <w:t xml:space="preserve"> Выбрать предпочтительные проекты из совокупности проектов</w:t>
      </w:r>
      <w:proofErr w:type="gramStart"/>
      <w:r>
        <w:rPr>
          <w:rFonts w:cs="Arial"/>
          <w:sz w:val="28"/>
          <w:szCs w:val="28"/>
        </w:rPr>
        <w:t xml:space="preserve"> А</w:t>
      </w:r>
      <w:proofErr w:type="gramEnd"/>
      <w:r>
        <w:rPr>
          <w:rFonts w:cs="Arial"/>
          <w:sz w:val="28"/>
          <w:szCs w:val="28"/>
        </w:rPr>
        <w:t>, Б, В, Г с разной длительностью действия для включения в инвестиционную пр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грамму сроком на три года. Исходные данные представлены в нижеследующей та</w:t>
      </w:r>
      <w:r>
        <w:rPr>
          <w:rFonts w:cs="Arial"/>
          <w:sz w:val="28"/>
          <w:szCs w:val="28"/>
        </w:rPr>
        <w:t>б</w:t>
      </w:r>
      <w:r>
        <w:rPr>
          <w:rFonts w:cs="Arial"/>
          <w:sz w:val="28"/>
          <w:szCs w:val="28"/>
        </w:rPr>
        <w:t>лице. Норма дисконта 15 %. Объем текущих инвестиций для реализации программы 400 млн. руб.</w:t>
      </w:r>
    </w:p>
    <w:p w:rsidR="00BB25FB" w:rsidRDefault="00BB25FB" w:rsidP="00BB25FB">
      <w:pPr>
        <w:pStyle w:val="aff4"/>
        <w:ind w:firstLine="709"/>
        <w:jc w:val="both"/>
        <w:rPr>
          <w:rFonts w:cs="Arial"/>
          <w:b w:val="0"/>
          <w:color w:val="auto"/>
          <w:sz w:val="28"/>
          <w:szCs w:val="24"/>
        </w:rPr>
      </w:pPr>
      <w:r>
        <w:rPr>
          <w:rFonts w:cs="Arial"/>
          <w:b w:val="0"/>
          <w:color w:val="auto"/>
          <w:sz w:val="28"/>
          <w:szCs w:val="24"/>
        </w:rPr>
        <w:t>Исходные данные по альтернативным проектам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977"/>
        <w:gridCol w:w="2268"/>
      </w:tblGrid>
      <w:tr w:rsidR="00BB25FB" w:rsidTr="00BB25FB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Проект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Первоначальные инвест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ции (IC</w:t>
            </w:r>
            <w:r>
              <w:rPr>
                <w:rFonts w:cs="Arial"/>
                <w:sz w:val="28"/>
                <w:vertAlign w:val="subscript"/>
              </w:rPr>
              <w:t>0</w:t>
            </w:r>
            <w:r>
              <w:rPr>
                <w:rFonts w:cs="Arial"/>
                <w:sz w:val="28"/>
              </w:rPr>
              <w:t>), в млн. руб.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Чистая текущая сто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мость (NPV), в млн.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Срок реализации проекта, год</w:t>
            </w:r>
          </w:p>
        </w:tc>
      </w:tr>
      <w:tr w:rsidR="00BB25FB" w:rsidTr="00BB25FB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6,7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BB25FB" w:rsidTr="00BB25FB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</w:t>
            </w:r>
          </w:p>
        </w:tc>
      </w:tr>
      <w:tr w:rsidR="00BB25FB" w:rsidTr="00BB25FB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7,1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BB25FB" w:rsidTr="00BB25FB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8,3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</w:t>
            </w:r>
          </w:p>
        </w:tc>
      </w:tr>
    </w:tbl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</w:rPr>
      </w:pPr>
      <w:r>
        <w:rPr>
          <w:sz w:val="28"/>
        </w:rPr>
        <w:t>На основании приведенной информации необходимо: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1. определить денежные потоки инвестиционного проекта, чистую текущую стоимость, внутреннюю норму рентабельности, срок окупаемости, индекс доходн</w:t>
      </w:r>
      <w:r>
        <w:rPr>
          <w:sz w:val="28"/>
        </w:rPr>
        <w:t>о</w:t>
      </w:r>
      <w:r>
        <w:rPr>
          <w:sz w:val="28"/>
        </w:rPr>
        <w:t>сти дисконтированных инвестиций;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 выбрать предпочтительные проекты из совокупности проектов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Б, В, Г с разной длительностью действия для включения в инвестиционную программу ср</w:t>
      </w:r>
      <w:r>
        <w:rPr>
          <w:sz w:val="28"/>
        </w:rPr>
        <w:t>о</w:t>
      </w:r>
      <w:r>
        <w:rPr>
          <w:sz w:val="28"/>
        </w:rPr>
        <w:t>ком на три года.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12. </w:t>
      </w:r>
      <w:r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,, до августа ожидается ежемесячное повышение объемов продаж на 12%. Цена на единицу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январе составила 130 р., феврале-135 р., с сохранением такой цены до августа. Рассчитайте ожидаемую выручку от продажи продукции за период с января по август.</w:t>
      </w:r>
    </w:p>
    <w:p w:rsidR="00BB25FB" w:rsidRDefault="00BB25FB" w:rsidP="00BB25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13. </w:t>
      </w:r>
      <w:r>
        <w:rPr>
          <w:sz w:val="28"/>
          <w:szCs w:val="28"/>
        </w:rPr>
        <w:t>Составить бюджет производства компании «Барс»</w:t>
      </w:r>
    </w:p>
    <w:p w:rsidR="00BB25FB" w:rsidRDefault="00BB25FB" w:rsidP="00BB25FB">
      <w:pPr>
        <w:spacing w:after="0" w:line="240" w:lineRule="auto"/>
        <w:jc w:val="center"/>
        <w:rPr>
          <w:rStyle w:val="110"/>
          <w:sz w:val="28"/>
          <w:szCs w:val="28"/>
        </w:rPr>
      </w:pPr>
      <w:r>
        <w:rPr>
          <w:rStyle w:val="110"/>
          <w:b w:val="0"/>
          <w:szCs w:val="28"/>
        </w:rPr>
        <w:t>Бюджет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1410"/>
        <w:gridCol w:w="1410"/>
        <w:gridCol w:w="1410"/>
        <w:gridCol w:w="1005"/>
      </w:tblGrid>
      <w:tr w:rsidR="00BB25FB" w:rsidTr="00BB2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3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Всего</w:t>
            </w:r>
          </w:p>
        </w:tc>
      </w:tr>
      <w:tr w:rsidR="00BB25FB" w:rsidTr="00BB2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объем продаж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конец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Количество продукции, подлеж</w:t>
            </w:r>
            <w:r>
              <w:rPr>
                <w:rStyle w:val="110"/>
                <w:b w:val="0"/>
                <w:szCs w:val="28"/>
              </w:rPr>
              <w:t>а</w:t>
            </w:r>
            <w:r>
              <w:rPr>
                <w:rStyle w:val="110"/>
                <w:b w:val="0"/>
                <w:szCs w:val="28"/>
              </w:rPr>
              <w:t>щей изготовлению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Запас готовой  продукции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периода-5% от объема производства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дующего периода.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 количество продукции, подлежащей изготовлению.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14. </w:t>
      </w:r>
      <w:r>
        <w:rPr>
          <w:sz w:val="28"/>
          <w:szCs w:val="28"/>
        </w:rPr>
        <w:t>Продажи предприятия в декабре составили по изделию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2000, а по изделию Б – 600 шт. Цена за единицу изделия А составила 150 руб. /шт., изделия Б – 1000 руб./шт. Прогнозируемые объемы продаж изделия А в первом квартале должны составить по месяцам 2000, 2100, 2100 шт., во втором квартале – 3000 шт. Прогнозируемые объемы продаж изделия Б – 1000, 1100, 1200 шт., с сохранением данной тенденции во втором квартале.</w:t>
      </w:r>
    </w:p>
    <w:p w:rsidR="00BB25FB" w:rsidRDefault="00BB25FB" w:rsidP="00BB25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</w:rPr>
        <w:t>Бюджет продаж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202"/>
        <w:gridCol w:w="1272"/>
        <w:gridCol w:w="1412"/>
        <w:gridCol w:w="852"/>
        <w:gridCol w:w="1133"/>
        <w:gridCol w:w="1126"/>
        <w:gridCol w:w="1129"/>
      </w:tblGrid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BB25FB" w:rsidTr="00BB25FB">
        <w:trPr>
          <w:trHeight w:val="1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Запланированные продажи, шт.:</w:t>
            </w: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единицу, руб./шт.</w:t>
            </w: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rPr>
          <w:trHeight w:val="3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продаж (всего продажи), тыс. руб.</w:t>
            </w: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BB25FB" w:rsidTr="00BB25FB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567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567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Краткосрочная финансовая политика</w:t>
      </w:r>
    </w:p>
    <w:p w:rsidR="00BB25FB" w:rsidRDefault="00BB25FB" w:rsidP="00BB25FB">
      <w:pPr>
        <w:spacing w:after="0" w:line="240" w:lineRule="auto"/>
        <w:ind w:firstLine="567"/>
        <w:rPr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Организац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«Мелком» и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 xml:space="preserve">» производят муку. Оптовая цена реализации муки составляет 3275 тыс. руб. </w:t>
      </w: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«Мелком» равны:</w:t>
      </w:r>
    </w:p>
    <w:p w:rsidR="00BB25FB" w:rsidRDefault="00BB25FB" w:rsidP="00BB25FB">
      <w:pPr>
        <w:widowControl w:val="0"/>
        <w:numPr>
          <w:ilvl w:val="0"/>
          <w:numId w:val="3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- 118тыс. руб.;</w:t>
      </w:r>
    </w:p>
    <w:p w:rsidR="00BB25FB" w:rsidRDefault="00BB25FB" w:rsidP="00BB25FB">
      <w:pPr>
        <w:widowControl w:val="0"/>
        <w:numPr>
          <w:ilvl w:val="0"/>
          <w:numId w:val="3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- 2182 тыс. руб.</w:t>
      </w:r>
    </w:p>
    <w:p w:rsidR="00BB25FB" w:rsidRDefault="00BB25FB" w:rsidP="00BB2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»:</w:t>
      </w:r>
    </w:p>
    <w:p w:rsidR="00BB25FB" w:rsidRDefault="00BB25FB" w:rsidP="00BB2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- 1000 тыс. руб.;</w:t>
      </w:r>
    </w:p>
    <w:p w:rsidR="00BB25FB" w:rsidRDefault="00BB25FB" w:rsidP="00BB25F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- 1300тыс. руб.</w:t>
      </w:r>
    </w:p>
    <w:p w:rsidR="00BB25FB" w:rsidRDefault="00BB25FB" w:rsidP="00BB2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Требуется: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1. Рассчитать операционный рычаг для каждой из организаций.</w:t>
      </w:r>
    </w:p>
    <w:p w:rsidR="00BB25FB" w:rsidRDefault="00BB25FB" w:rsidP="00BB25FB">
      <w:pPr>
        <w:shd w:val="clear" w:color="auto" w:fill="FFFFFF"/>
        <w:tabs>
          <w:tab w:val="left" w:pos="994"/>
          <w:tab w:val="left" w:pos="141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Как изменится финансовый результат деятельности организации</w:t>
      </w:r>
      <w:r>
        <w:rPr>
          <w:sz w:val="28"/>
          <w:szCs w:val="28"/>
        </w:rPr>
        <w:br/>
        <w:t>(прибыль), если выручка от реализации продукции:</w:t>
      </w:r>
    </w:p>
    <w:p w:rsidR="00BB25FB" w:rsidRDefault="00BB25FB" w:rsidP="00BB25FB">
      <w:pPr>
        <w:shd w:val="clear" w:color="auto" w:fill="FFFFFF"/>
        <w:tabs>
          <w:tab w:val="left" w:pos="874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увеличится на 30 и 50%;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2. </w:t>
      </w:r>
      <w:r>
        <w:rPr>
          <w:spacing w:val="-4"/>
          <w:sz w:val="28"/>
          <w:szCs w:val="28"/>
        </w:rPr>
        <w:t xml:space="preserve">Условно-постоянные годовые расходы в компании равны 12 000 </w:t>
      </w:r>
      <w:r>
        <w:rPr>
          <w:spacing w:val="-3"/>
          <w:sz w:val="28"/>
          <w:szCs w:val="28"/>
        </w:rPr>
        <w:t xml:space="preserve">долл., отпускная цена единицы продукции - 16 долл., переменные </w:t>
      </w:r>
      <w:r>
        <w:rPr>
          <w:sz w:val="28"/>
          <w:szCs w:val="28"/>
        </w:rPr>
        <w:t>расходы на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продукции - 10 долл.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Рассчитайте критический объем продаж в натуральных едини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цах. Как изм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нится значение этого показателя, если: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а) условно-</w:t>
      </w:r>
      <w:r>
        <w:rPr>
          <w:spacing w:val="-4"/>
          <w:sz w:val="28"/>
          <w:szCs w:val="28"/>
        </w:rPr>
        <w:t>постоянные расходы увеличатся на 15%;.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отпускная цена возрас</w:t>
      </w:r>
      <w:r>
        <w:rPr>
          <w:spacing w:val="-4"/>
          <w:sz w:val="28"/>
          <w:szCs w:val="28"/>
        </w:rPr>
        <w:softHyphen/>
        <w:t xml:space="preserve">тет на 2 долл.;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в) переменные расходы возрастут на 10%;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изменят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ся в заданных пропорциях все три фактора?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 xml:space="preserve">Имеются следующие данные о производстве продукции: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услов</w:t>
      </w:r>
      <w:r>
        <w:rPr>
          <w:sz w:val="28"/>
          <w:szCs w:val="28"/>
        </w:rPr>
        <w:softHyphen/>
        <w:t xml:space="preserve">но-постоянные расходы - 50 тыс. руб.;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расходы на еди</w:t>
      </w:r>
      <w:r>
        <w:rPr>
          <w:sz w:val="28"/>
          <w:szCs w:val="28"/>
        </w:rPr>
        <w:softHyphen/>
        <w:t xml:space="preserve">ницу продукции - 55 руб.; 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продукции - 65 руб.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BB25FB" w:rsidRDefault="00BB25FB" w:rsidP="00BB25FB">
      <w:pPr>
        <w:shd w:val="clear" w:color="auto" w:fill="FFFFFF"/>
        <w:tabs>
          <w:tab w:val="left" w:pos="60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 критический объем продаж;</w:t>
      </w: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рассчитать объем продаж, обеспечивающий валовой доход в</w:t>
      </w:r>
      <w:r>
        <w:rPr>
          <w:sz w:val="28"/>
          <w:szCs w:val="28"/>
        </w:rPr>
        <w:br/>
        <w:t>размере 20 тыс. руб.</w:t>
      </w: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Годовая потребность компании в производимых ею полуфабри</w:t>
      </w:r>
      <w:r>
        <w:rPr>
          <w:sz w:val="28"/>
          <w:szCs w:val="28"/>
        </w:rPr>
        <w:softHyphen/>
        <w:t>катах равна 8000 единиц. Себестоимость полуфабрикатов складывается из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компонентов: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9375775</wp:posOffset>
                </wp:positionH>
                <wp:positionV relativeFrom="paragraph">
                  <wp:posOffset>746760</wp:posOffset>
                </wp:positionV>
                <wp:extent cx="0" cy="4212590"/>
                <wp:effectExtent l="0" t="0" r="1905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25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8.25pt,58.8pt" to="738.2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POTAIAAFgEAAAOAAAAZHJzL2Uyb0RvYy54bWysVM2O0zAQviPxDlbu3SQlu7TRpivUtFwW&#10;qLTLA7i201g4tmV7m1YICTgj9RF4BQ4grbTAM6RvxNj9gYULQuTgjGfGX775Zpzzi1Uj0JIZy5Us&#10;ovQkiRCTRFEuF0X08nraG0TIOiwpFkqyIlozG12MHj44b3XO+qpWgjKDAETavNVFVDun8zi2pGYN&#10;tidKMwnBSpkGO9iaRUwNbgG9EXE/Sc7iVhmqjSLMWvCWu2A0CvhVxYh7UVWWOSSKCLi5sJqwzv0a&#10;j85xvjBY15zsaeB/YNFgLuGjR6gSO4xuDP8DquHEKKsqd0JUE6uq4oSFGqCaNPmtmqsaaxZqAXGs&#10;Pspk/x8seb6cGcQp9C5CEjfQou7j9u12033tPm03aPuu+9596T53t9237nb7Huy77QewfbC727s3&#10;KPVKttrmADiWM+O1ICt5pS8VeWWRVOMaywULFV2vNXwmnIjvHfEbq4HPvH2mKOTgG6eCrKvKNB4S&#10;BEOr0L31sXts5RDZOQl4s37aPx2GzsY4PxzUxrqnTDXIG0UkuPTC4hwvL60D6pB6SPFuqaZciDAc&#10;QqK2iAYDgPQRqwSnPhg2ZjEfC4OW2I9XeLwOAHYvzagbSQNYzTCd7G2HudjZkC+kx4NSgM7e2s3P&#10;62EynAwmg6yX9c8mvSwpy96T6TjrnU3Tx6flo3I8LtM3nlqa5TWnlEnP7jDLafZ3s7K/VbspPE7z&#10;UYb4PnooEcge3oF06KVv324Q5oquZ8ar4dsK4xuS91fN349f9yHr5w9h9AMAAP//AwBQSwMEFAAG&#10;AAgAAAAhAGHVSfHhAAAADQEAAA8AAABkcnMvZG93bnJldi54bWxMj0FPhDAQhe8m/odmTLwYt2AU&#10;NkjZ4KoXDpsIG8+FVkDplLTdXfz3zsaD3ubNvLz5Xr5ZzMSO2vnRooB4FQHT2Fk1Yi9g37zeroH5&#10;IFHJyaIW8K09bIrLi1xmyp7wTR/r0DMKQZ9JAUMIc8a57wZtpF/ZWSPdPqwzMpB0PVdOnijcTPwu&#10;ihJu5Ij0YZCz3g66+6oPRkD7UibbprL7XfPeVu6m+izrp2chrq+W8hFY0Ev4M8MZn9ChIKbWHlB5&#10;NpG+T5MH8tIUpwmws+V31QpI13EEvMj5/xbFDwAAAP//AwBQSwECLQAUAAYACAAAACEAtoM4kv4A&#10;AADhAQAAEwAAAAAAAAAAAAAAAAAAAAAAW0NvbnRlbnRfVHlwZXNdLnhtbFBLAQItABQABgAIAAAA&#10;IQA4/SH/1gAAAJQBAAALAAAAAAAAAAAAAAAAAC8BAABfcmVscy8ucmVsc1BLAQItABQABgAIAAAA&#10;IQDTd/POTAIAAFgEAAAOAAAAAAAAAAAAAAAAAC4CAABkcnMvZTJvRG9jLnhtbFBLAQItABQABgAI&#10;AAAAIQBh1Unx4QAAAA0BAAAPAAAAAAAAAAAAAAAAAKY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переменные затраты сырья (на единицу) - 5 руб.;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затраты труда (на единицу) - 4 руб.;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накладные расходы (на единицу) - 4 руб.;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накладные расходы - 52000 руб.</w:t>
      </w:r>
    </w:p>
    <w:p w:rsidR="00BB25FB" w:rsidRDefault="00BB25FB" w:rsidP="00BB25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альтернатива покупки этих полуфабрикатов у по</w:t>
      </w:r>
      <w:r>
        <w:rPr>
          <w:sz w:val="28"/>
          <w:szCs w:val="28"/>
        </w:rPr>
        <w:softHyphen/>
        <w:t>ставщика по цене 18 руб. за единицу. Какой вариант более предпоч</w:t>
      </w:r>
      <w:r>
        <w:rPr>
          <w:sz w:val="28"/>
          <w:szCs w:val="28"/>
        </w:rPr>
        <w:softHyphen/>
        <w:t>тителен?</w:t>
      </w: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>Рассчитать порог рентабельности, запас финансовой прочности и силу воздействия операционного рычага для исходного варианта и при 20%-м росте выручки. Сделать соответствующие выводы.</w:t>
      </w:r>
    </w:p>
    <w:p w:rsidR="00BB25FB" w:rsidRDefault="00BB25FB" w:rsidP="00BB25FB">
      <w:pPr>
        <w:tabs>
          <w:tab w:val="left" w:pos="633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6"/>
        <w:gridCol w:w="2162"/>
        <w:gridCol w:w="1923"/>
      </w:tblGrid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ный вариант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 20%-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роста выру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ки</w:t>
            </w: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Выручка от реализации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Переменные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Валовая маржа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Доля валовой маржи в выручке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Постоянные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Порог рентабельности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Запас финансовой прочности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Запас финансовой прочности, 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Прибыль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Сила воздействия операционн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рычага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FB" w:rsidRDefault="00BB25FB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6. </w:t>
      </w:r>
      <w:r>
        <w:rPr>
          <w:sz w:val="28"/>
          <w:szCs w:val="28"/>
        </w:rPr>
        <w:t>Рассчитайте прибыль традиционным способом и с помощью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фекта операционного рычага, если выручка от реализации продукции в базисном </w:t>
      </w:r>
      <w:r>
        <w:rPr>
          <w:sz w:val="28"/>
          <w:szCs w:val="28"/>
        </w:rPr>
        <w:lastRenderedPageBreak/>
        <w:t>периоде составляет 134 тыс. руб., переменные затраты в базисном периоде –  90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рублей, постоянные затраты – 20 тыс. руб.  Как повлияет на прибыль  рост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ручки на 12%?</w:t>
      </w:r>
    </w:p>
    <w:p w:rsidR="00BB25FB" w:rsidRDefault="00BB25FB" w:rsidP="00BB25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7. </w:t>
      </w:r>
      <w:r>
        <w:rPr>
          <w:sz w:val="28"/>
          <w:szCs w:val="28"/>
        </w:rPr>
        <w:t>Организация выпус</w:t>
      </w:r>
      <w:r>
        <w:rPr>
          <w:sz w:val="28"/>
          <w:szCs w:val="28"/>
        </w:rPr>
        <w:softHyphen/>
        <w:t xml:space="preserve">кает 2 вида продукции - А и Б. Норма расхода материала N на продукцию </w:t>
      </w:r>
      <w:r>
        <w:rPr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8"/>
            <w:szCs w:val="28"/>
          </w:rPr>
          <w:t>1000 кг</w:t>
        </w:r>
      </w:smartTag>
      <w:r>
        <w:rPr>
          <w:sz w:val="28"/>
          <w:szCs w:val="28"/>
        </w:rPr>
        <w:t>. Годовая программа изделия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-  150 штук. Годовая по</w:t>
      </w:r>
      <w:r>
        <w:rPr>
          <w:sz w:val="28"/>
          <w:szCs w:val="28"/>
        </w:rPr>
        <w:softHyphen/>
        <w:t xml:space="preserve">требность в материале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для изделия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составляет 20 тыс. кг. Цена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материала составляет 5 руб.  </w:t>
      </w:r>
    </w:p>
    <w:p w:rsidR="00BB25FB" w:rsidRDefault="00BB25FB" w:rsidP="00BB25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Текущие затраты по выполнению партии заказа – 48000 рублей, затраты по хранению единицы материала – 18 рублей.</w:t>
      </w:r>
    </w:p>
    <w:p w:rsidR="00BB25FB" w:rsidRDefault="00BB25FB" w:rsidP="00BB25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 определить:</w:t>
      </w:r>
    </w:p>
    <w:p w:rsidR="00BB25FB" w:rsidRDefault="00BB25FB" w:rsidP="00BB25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оптимальный размер заказа материала по каждому виду </w:t>
      </w:r>
      <w:proofErr w:type="gramStart"/>
      <w:r>
        <w:rPr>
          <w:sz w:val="28"/>
          <w:szCs w:val="28"/>
        </w:rPr>
        <w:t>продукции</w:t>
      </w:r>
      <w:proofErr w:type="gramEnd"/>
      <w:r>
        <w:rPr>
          <w:sz w:val="28"/>
          <w:szCs w:val="28"/>
        </w:rPr>
        <w:t xml:space="preserve">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нежном выражении исходя из равномерного выпуска;</w:t>
      </w:r>
    </w:p>
    <w:p w:rsidR="00BB25FB" w:rsidRDefault="00BB25FB" w:rsidP="00BB25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- периодичность закупки материала.</w:t>
      </w:r>
    </w:p>
    <w:p w:rsidR="00BB25FB" w:rsidRDefault="00BB25FB" w:rsidP="00BB25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8. </w:t>
      </w:r>
      <w:r>
        <w:rPr>
          <w:sz w:val="28"/>
          <w:szCs w:val="28"/>
        </w:rPr>
        <w:t>Планируемая годовая потребность в материалах составляет 180 тыс. ед. Если заказывается партия объемом менее 50 тыс. ед., то себестоимость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будет 20 руб. за единицу, если объем за</w:t>
      </w:r>
      <w:r>
        <w:rPr>
          <w:sz w:val="28"/>
          <w:szCs w:val="28"/>
        </w:rPr>
        <w:softHyphen/>
        <w:t>каза выше, то можно получить скидку в размере 5%. Анализируются две альтернативы:</w:t>
      </w:r>
    </w:p>
    <w:p w:rsidR="00BB25FB" w:rsidRDefault="00BB25FB" w:rsidP="00BB25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делать два заказа по 90 тыс. ед. в каждом;</w:t>
      </w:r>
    </w:p>
    <w:p w:rsidR="00BB25FB" w:rsidRDefault="00BB25FB" w:rsidP="00BB25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rFonts w:ascii="Arial" w:cs="Arial"/>
          <w:sz w:val="28"/>
          <w:szCs w:val="28"/>
        </w:rPr>
      </w:pPr>
      <w:r>
        <w:rPr>
          <w:sz w:val="28"/>
          <w:szCs w:val="28"/>
        </w:rPr>
        <w:t>б) делать ежемесячный заказ по 15000 ед.</w:t>
      </w:r>
      <w:r>
        <w:rPr>
          <w:rFonts w:ascii="Arial" w:cs="Arial"/>
          <w:sz w:val="28"/>
          <w:szCs w:val="28"/>
        </w:rPr>
        <w:tab/>
      </w:r>
    </w:p>
    <w:p w:rsidR="00BB25FB" w:rsidRDefault="00BB25FB" w:rsidP="00BB25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BB25FB" w:rsidRDefault="00BB25FB" w:rsidP="00BB25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определить, какая из этих альтернатив является более дорогостоящей для компании;</w:t>
      </w:r>
    </w:p>
    <w:p w:rsidR="00BB25FB" w:rsidRDefault="00BB25FB" w:rsidP="00BB25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найти, во что обходится компании выбор более дорогостоя</w:t>
      </w:r>
      <w:r>
        <w:rPr>
          <w:sz w:val="28"/>
          <w:szCs w:val="28"/>
        </w:rPr>
        <w:softHyphen/>
        <w:t>щего варианта, если высвобожденные деньги можно было бы вло</w:t>
      </w:r>
      <w:r>
        <w:rPr>
          <w:sz w:val="28"/>
          <w:szCs w:val="28"/>
        </w:rPr>
        <w:softHyphen/>
        <w:t xml:space="preserve">жить в банк под 8%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9. </w:t>
      </w:r>
      <w:r>
        <w:rPr>
          <w:sz w:val="28"/>
          <w:szCs w:val="28"/>
        </w:rPr>
        <w:t>Предприятие «Промо» реализует 1000 единицы продукции в год по 20 р. Переменные затраты на единицу – 8 р. Постоянные затраты на единицу – 10000 р. Финансовый рычаг составляет 1,12.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 изменится чистая прибыль при увеличении выручки на 15 %.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10.</w:t>
      </w:r>
      <w:r>
        <w:rPr>
          <w:sz w:val="28"/>
          <w:szCs w:val="28"/>
        </w:rPr>
        <w:t xml:space="preserve"> Используя следующие данные, рассчитайте силу операционного и финансового рычагов, а также совокупный эффект рычагов компании: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Продано единиц продукции 20000;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– 10 долл.;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издержки на единицу – 7 долл.;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постоянных издержек – 30000 долл.;</w:t>
      </w:r>
    </w:p>
    <w:p w:rsidR="00BB25FB" w:rsidRDefault="00BB25FB" w:rsidP="00BB25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процентных платежей – 10000 долл.</w:t>
      </w:r>
    </w:p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5  </w:t>
      </w:r>
      <w:r>
        <w:rPr>
          <w:b/>
          <w:sz w:val="28"/>
          <w:szCs w:val="28"/>
        </w:rPr>
        <w:t>Специальные темы финансового менеджмента</w:t>
      </w:r>
    </w:p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Компания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рассматривает вопрос о присоединении компании В. Компания А предлагает заплатить компании В по 35 рублей за акцию. Целесообра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 ли такое присоединение? Какими станут финансовые показатели новой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нённой компании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′ и что получат акционеры обеих компаний?</w:t>
      </w:r>
    </w:p>
    <w:p w:rsidR="00BB25FB" w:rsidRDefault="00BB25FB" w:rsidP="00BB25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Финансовые показатели компаний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</w:t>
      </w:r>
    </w:p>
    <w:p w:rsidR="00BB25FB" w:rsidRDefault="00BB25FB" w:rsidP="00BB25FB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7"/>
        <w:gridCol w:w="1276"/>
        <w:gridCol w:w="1276"/>
        <w:gridCol w:w="1417"/>
      </w:tblGrid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А′</w:t>
            </w:r>
          </w:p>
        </w:tc>
      </w:tr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на акцию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Рыночная цена акции,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25FB" w:rsidTr="00BB25FB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«Цена акции / прибыль на акцию»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B" w:rsidRDefault="00BB2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pacing w:val="-1"/>
          <w:sz w:val="28"/>
          <w:szCs w:val="28"/>
        </w:rPr>
        <w:t xml:space="preserve">Ликвидационная стоимость предприятия, </w:t>
      </w:r>
      <w:proofErr w:type="gramStart"/>
      <w:r>
        <w:rPr>
          <w:spacing w:val="-1"/>
          <w:sz w:val="28"/>
          <w:szCs w:val="28"/>
        </w:rPr>
        <w:t>дело</w:t>
      </w:r>
      <w:proofErr w:type="gramEnd"/>
      <w:r>
        <w:rPr>
          <w:spacing w:val="-1"/>
          <w:sz w:val="28"/>
          <w:szCs w:val="28"/>
        </w:rPr>
        <w:t xml:space="preserve"> о банкротстве котор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го </w:t>
      </w:r>
      <w:r>
        <w:rPr>
          <w:sz w:val="28"/>
          <w:szCs w:val="28"/>
        </w:rPr>
        <w:t>рассматривается в суде, оценена в 7,5 млрд. рублей. В случае реорганизации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гнозируется получение 0,63 млрд. руб. чистых денежных потоков ежегодно.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невзвешенная стоимость капитала составляет 10%. Суд собирается принять решение о ликвидации предприятия. Будет ли это правильно в финансовом отношении?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Ликвидационная стоимость предприятия составляет 5,8 млрд.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лей. Прогнозируемый среднегодовой чистый денежный поток — 1,2 млрд. </w:t>
      </w:r>
      <w:r>
        <w:rPr>
          <w:spacing w:val="-1"/>
          <w:sz w:val="28"/>
          <w:szCs w:val="28"/>
        </w:rPr>
        <w:t xml:space="preserve">рублей. Средневзвешенная стоимость капитала составляет 16%. Вычислите экономическую стоимость предприятия. Что выгоднее: ликвидация или </w:t>
      </w:r>
      <w:r>
        <w:rPr>
          <w:sz w:val="28"/>
          <w:szCs w:val="28"/>
        </w:rPr>
        <w:t>реорганизация?</w:t>
      </w:r>
    </w:p>
    <w:p w:rsidR="00BB25FB" w:rsidRDefault="00BB25FB" w:rsidP="00BB25FB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B25FB" w:rsidRDefault="00BB25FB" w:rsidP="00BB25FB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>
        <w:rPr>
          <w:i/>
          <w:sz w:val="28"/>
        </w:rPr>
        <w:t xml:space="preserve"> 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sz w:val="28"/>
        </w:rPr>
      </w:pPr>
      <w:r>
        <w:rPr>
          <w:sz w:val="28"/>
        </w:rPr>
        <w:t>С.1 Индивидуальные  творческие задания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 Теоретические основы финансового менеджмента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руководителей небольших предприятий существует распространенное мнение, что концепцию управления стоимостью бизнеса целесообразно внедрять лишь в систему управления корпораций: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сначала примите позицию этих руководителей и запишите все доводы в пользу этого утверждения;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затем примите позицию оппонента и запишите все возможные доводы в пользу предпочтительности концепции </w:t>
      </w:r>
      <w:r>
        <w:rPr>
          <w:sz w:val="28"/>
          <w:szCs w:val="28"/>
          <w:lang w:val="en-US"/>
        </w:rPr>
        <w:t>VBM</w:t>
      </w:r>
      <w:r>
        <w:rPr>
          <w:sz w:val="28"/>
          <w:szCs w:val="28"/>
        </w:rPr>
        <w:t xml:space="preserve"> для любого предприятия независимо от формы собственности, размера и других параметров деятельности;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сравните полученные записи и сделайте вывод;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попробуйте обозначить критерии, по которым можно разделить предприятия на те, которым «подходит» концепция </w:t>
      </w:r>
      <w:r>
        <w:rPr>
          <w:sz w:val="28"/>
          <w:szCs w:val="28"/>
          <w:lang w:val="en-US"/>
        </w:rPr>
        <w:t>VBM</w:t>
      </w:r>
      <w:r>
        <w:rPr>
          <w:sz w:val="28"/>
          <w:szCs w:val="28"/>
        </w:rPr>
        <w:t xml:space="preserve">, и тем, которым «не подходит». </w:t>
      </w:r>
      <w:proofErr w:type="gramEnd"/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Задание 2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две таблицы: в одну включите известные Вам стоимостные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тели, в другую – прочие финансовые показатели, характеризующие эффективность финансового менеджмента предприятия: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таблицах приведите способы их расчета;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проанализируйте: на </w:t>
      </w:r>
      <w:proofErr w:type="gramStart"/>
      <w:r>
        <w:rPr>
          <w:sz w:val="28"/>
          <w:szCs w:val="28"/>
        </w:rPr>
        <w:t>результаты</w:t>
      </w:r>
      <w:proofErr w:type="gramEnd"/>
      <w:r>
        <w:rPr>
          <w:sz w:val="28"/>
          <w:szCs w:val="28"/>
        </w:rPr>
        <w:t xml:space="preserve"> каких показателей будет влиять финансовая политика предприятия;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постройте иерархию показателей и наделите признаками (по любым 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риям) гипотетическую компанию, в систему управления которой целесообразно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ло бы внедрить соответствующую иерархию целей.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Напишите эссе на тему «Значимость финансовой стратегии для вновь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ванного предприятия».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доводы в пользу утверждения «Финансовая стратегия сводится к </w:t>
      </w:r>
      <w:r>
        <w:rPr>
          <w:sz w:val="28"/>
          <w:szCs w:val="28"/>
        </w:rPr>
        <w:lastRenderedPageBreak/>
        <w:t xml:space="preserve">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</w:t>
      </w:r>
      <w:proofErr w:type="gramStart"/>
      <w:r>
        <w:rPr>
          <w:sz w:val="28"/>
          <w:szCs w:val="28"/>
        </w:rPr>
        <w:t>согласны</w:t>
      </w:r>
      <w:proofErr w:type="gramEnd"/>
      <w:r>
        <w:rPr>
          <w:sz w:val="28"/>
          <w:szCs w:val="28"/>
        </w:rPr>
        <w:t>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доводы в пользу утверждения «Финансовая стратегия значима лишь для предприятий, реализующих концепцию </w:t>
      </w:r>
      <w:r>
        <w:rPr>
          <w:sz w:val="28"/>
          <w:szCs w:val="28"/>
          <w:lang w:val="en-US"/>
        </w:rPr>
        <w:t>VBM</w:t>
      </w:r>
      <w:r>
        <w:rPr>
          <w:sz w:val="28"/>
          <w:szCs w:val="28"/>
        </w:rPr>
        <w:t>» или опровергните его, если не согласны.</w:t>
      </w:r>
    </w:p>
    <w:p w:rsidR="00BB25FB" w:rsidRDefault="00BB25FB" w:rsidP="00BB25FB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5"/>
        <w:jc w:val="both"/>
        <w:rPr>
          <w:b/>
          <w:szCs w:val="24"/>
        </w:rPr>
      </w:pPr>
      <w:r>
        <w:rPr>
          <w:b/>
          <w:sz w:val="28"/>
          <w:szCs w:val="28"/>
        </w:rPr>
        <w:t>Раздел 2 Финансовая среда предпринимательства</w:t>
      </w:r>
    </w:p>
    <w:p w:rsidR="00BB25FB" w:rsidRDefault="00BB25FB" w:rsidP="00BB25FB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таблицу, включив в нее (в горизонтальную шапку) все рассмотре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источники формирования финансовых ресурсов: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запишите (в вертикальную шапку) все возможные критерии доступности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запишите все возможные критерии целесообразности привлечения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ресурсов из каждого источника;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 - </w:t>
      </w:r>
      <w:r>
        <w:rPr>
          <w:sz w:val="28"/>
          <w:szCs w:val="28"/>
          <w:lang w:val="en-US"/>
        </w:rPr>
        <w:t>IPO</w:t>
      </w:r>
      <w:r>
        <w:rPr>
          <w:sz w:val="28"/>
          <w:szCs w:val="28"/>
        </w:rPr>
        <w:t>, критерий доступности  – информационная прозрачность</w:t>
      </w:r>
      <w:proofErr w:type="gramStart"/>
      <w:r>
        <w:rPr>
          <w:sz w:val="28"/>
          <w:szCs w:val="28"/>
        </w:rPr>
        <w:t xml:space="preserve"> – «-», </w:t>
      </w:r>
      <w:proofErr w:type="gramEnd"/>
      <w:r>
        <w:rPr>
          <w:sz w:val="28"/>
          <w:szCs w:val="28"/>
        </w:rPr>
        <w:t>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значайте в таблице);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из приведенного перечня выберите самый доступный и самый привлекател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источников финансовых ресурсов».  Составьте иерархический список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финансовых ресурсов для этого предприятия.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совете директоров финансовый менеджер компании выступает с обоснов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отказа от реализации </w:t>
      </w:r>
      <w:r>
        <w:rPr>
          <w:sz w:val="28"/>
          <w:szCs w:val="28"/>
          <w:lang w:val="en-US"/>
        </w:rPr>
        <w:t>IPO</w:t>
      </w:r>
      <w:r>
        <w:rPr>
          <w:sz w:val="28"/>
          <w:szCs w:val="28"/>
        </w:rPr>
        <w:t xml:space="preserve"> в пользу долговых инструментов финансирования: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запишите его речь (как Вам видится) исходя из положений концепции аген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ских конфликтов;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запишите его речь (как Вам видится) исходя из допущения, что он – один из стратегических акционеров;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запишите его речь (как Вам видится) исходя из допущения, что он действует в интересах большинства акционеров;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проанализируйте записи; отличаются ли они? Сделайте вывод.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финансовый директор крупной компании. Напишите подробное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 действий (как Вы представляете) по выбору источников финансирования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Аргументировано поспорьте или выразите согласие с утверждением «Все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струменты фондового рынка не для малого и среднего бизнеса. Эти компании могут рассчитывать только на внутренние источники и банковские кредиты».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5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Напишите эссе, отвечая на вопрос «Почему нельзя выбрать «лучшие»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ники, не имея бизнес-плана инвестиционного проекта (программы), а «лучшие» Проекты (программы)  нельзя выбрать до того, как менеджмент определиться с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ступными  источниками?».</w:t>
      </w:r>
      <w:proofErr w:type="gramEnd"/>
    </w:p>
    <w:p w:rsidR="00BB25FB" w:rsidRDefault="00BB25FB" w:rsidP="00BB25FB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 ученые и практики склонны считать, что цену собственного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(требуемую доходность на капитал) для общества с ограниченной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ностью следует определять как среднеотраслевую рентабельность. Приведите 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в пользу этого метода. Приведите аргументы, подтверждающие несостоятел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этого метода.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таблицу, в один столбец которой запишите известные Вам методы определения цены собственного капитала, а в другие – на уровне каждого метода – преимущества, недостатки и сферу использования; в  дополнительной графе табл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 отметьте, какие из них основаны на фактических издержках компании, а какие - на концепции альтернативных издержек.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свою оценку возможности использования этих методов для небольших, закрытых компаний.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Подумайте и запишите, какими способами можно было бы еще рассчитать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ну собственного капитала или отдельных источников его формирования.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Согласитесь или опровергните утверждение «Цена собственного капитала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няется каждый день, даже если компания ничего не меняет в своей деятельности».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4 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Согласитесь или опровергните утверждение «Цены долговых и долевых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не сопоставимы, так как в основе их расчета лежат разные концепции».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таблицу, в каждой графе которой отразите: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определения средневзвешенной цены капитала;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сферу применения каждого способа (цели, которым соответствует способ расчета WACC);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причины возможных искажений результата при оценке бизнеса;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причины возможных искажений результата при оценке инвестиционных проектов;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причины возможных искажений результата при оценке эффективности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 менеджмента.</w:t>
      </w:r>
    </w:p>
    <w:p w:rsidR="00BB25FB" w:rsidRDefault="00BB25FB" w:rsidP="00BB25FB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 Краткосрочная финансовая политика</w:t>
      </w:r>
    </w:p>
    <w:p w:rsidR="00BB25FB" w:rsidRDefault="00BB25FB" w:rsidP="00BB25FB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B25FB" w:rsidRDefault="00BB25FB" w:rsidP="00BB25FB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BB25FB" w:rsidRDefault="00BB25FB" w:rsidP="00BB25FB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таблицу теорий структуры капитала предприятия. </w:t>
      </w:r>
    </w:p>
    <w:p w:rsidR="00BB25FB" w:rsidRDefault="00BB25FB" w:rsidP="00BB25FB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каждой теории отметьте ее теоретическую и практическую значимость. Отметьте, какие способы (критерии) оптимизации появились на основе каждой те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рии.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2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Разработайте подробную инструкцию по оптимизации структуры капитала. Представьте ее в виде алгоритма.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Согласитесь или опровергните утверждение «Компании следует определять целевую структуру капитала и следовать ей, иначе не </w:t>
      </w:r>
      <w:proofErr w:type="gramStart"/>
      <w:r>
        <w:rPr>
          <w:sz w:val="28"/>
          <w:szCs w:val="28"/>
        </w:rPr>
        <w:t>удастся достичь</w:t>
      </w:r>
      <w:proofErr w:type="gramEnd"/>
      <w:r>
        <w:rPr>
          <w:sz w:val="28"/>
          <w:szCs w:val="28"/>
        </w:rPr>
        <w:t xml:space="preserve"> оптимальные результаты деятельности». </w:t>
      </w:r>
    </w:p>
    <w:p w:rsidR="00BB25FB" w:rsidRDefault="00BB25FB" w:rsidP="00BB25FB">
      <w:pPr>
        <w:pStyle w:val="1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</w:p>
    <w:p w:rsidR="00BB25FB" w:rsidRDefault="00BB25FB" w:rsidP="00BB25FB">
      <w:pPr>
        <w:pStyle w:val="1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последовательность по возрастанию степени важности учета факт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ров, которые необходимо принимать во внимание при оптимизации структуры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питала. </w:t>
      </w:r>
    </w:p>
    <w:p w:rsidR="00BB25FB" w:rsidRDefault="00BB25FB" w:rsidP="00BB25FB">
      <w:pPr>
        <w:pStyle w:val="1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</w:t>
      </w:r>
    </w:p>
    <w:p w:rsidR="00BB25FB" w:rsidRDefault="00BB25FB" w:rsidP="00BB25FB">
      <w:pPr>
        <w:pStyle w:val="1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менеджер компании, в которой  Вы представляете интересы:</w:t>
      </w:r>
    </w:p>
    <w:p w:rsidR="00BB25FB" w:rsidRDefault="00BB25FB" w:rsidP="00BB25FB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большинства акционеров;</w:t>
      </w:r>
    </w:p>
    <w:p w:rsidR="00BB25FB" w:rsidRDefault="00BB25FB" w:rsidP="00BB25FB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большинства кредиторов</w:t>
      </w:r>
    </w:p>
    <w:p w:rsidR="00BB25FB" w:rsidRDefault="00BB25FB" w:rsidP="00BB25FB">
      <w:pPr>
        <w:spacing w:after="0" w:line="24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утверждает, что следует привлекать заемный капитал и уменьшать долю </w:t>
      </w:r>
      <w:proofErr w:type="gramStart"/>
      <w:r>
        <w:rPr>
          <w:sz w:val="28"/>
          <w:szCs w:val="28"/>
        </w:rPr>
        <w:t>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</w:t>
      </w:r>
      <w:proofErr w:type="gramEnd"/>
      <w:r>
        <w:rPr>
          <w:sz w:val="28"/>
          <w:szCs w:val="28"/>
        </w:rPr>
        <w:t>. Запишите вопросы, которые Вы захотите задать финансовому менеджеру с позиции «а» и «б» в последовательности по убыванию степени важности. Проан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лизируйте, почему некоторые из них повторяются в позициях «а» и «б»?</w:t>
      </w:r>
    </w:p>
    <w:p w:rsidR="00BB25FB" w:rsidRDefault="00BB25FB" w:rsidP="00BB25FB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855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5 Специальные темы финансового менеджмента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Согласитесь или опровергните утверждение «Дивидендная политика не может быть краткосрочной, так как при этом не выполняет свои функции».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таблицу, в которой приведите типы дивидендной политики, а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ответствующих графах (строках) – характеристики типичного предприятия, которое, скорее всего, отдаст предпочтение этому типу по возможным признакам (например, по размеру, фазе жизненного цикла, инвестиционной активности и т.д.).</w:t>
      </w:r>
    </w:p>
    <w:p w:rsidR="00BB25FB" w:rsidRDefault="00BB25FB" w:rsidP="00BB25FB">
      <w:pPr>
        <w:pStyle w:val="1d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факторы, влияющие на выбор дивидендной политики, в последов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тельности по убыванию степени важности. </w:t>
      </w:r>
    </w:p>
    <w:p w:rsidR="00BB25FB" w:rsidRDefault="00BB25FB" w:rsidP="00BB25FB">
      <w:pPr>
        <w:pStyle w:val="1d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</w:p>
    <w:p w:rsidR="00BB25FB" w:rsidRDefault="00BB25FB" w:rsidP="00BB25FB">
      <w:pPr>
        <w:pStyle w:val="1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Разработайте подробную инструкцию по определению параметров дивиден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ной политики 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корпорации;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б) молодой компании в форме открытого акционерного общества;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закрытой компании. 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Напишите эссе на тему «Место дивидендной политики в финансовой страт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гии предприятия».</w:t>
      </w:r>
    </w:p>
    <w:p w:rsidR="00BB25FB" w:rsidRDefault="00BB25FB" w:rsidP="00BB25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B25FB" w:rsidRDefault="00BB25FB" w:rsidP="00BB25F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Вопросы к экзамену</w:t>
      </w:r>
    </w:p>
    <w:p w:rsidR="00BB25FB" w:rsidRDefault="00BB25FB" w:rsidP="00BB25FB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Сущность, цели, задачи финансового  менеджмента. Значение финансового менеджмента в управлении предприятием.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Функции и задачи финансового менеджера в соответствии с различными разрезами бухгалтерского баланса.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Краткая характеристика фундаментальных концепций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Взаимосвязь целей деятельности предприятия с целями финансового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предприятием.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Концепция денежного потока. Подходы к определению денежного потока. Методы его оценки.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Значение денежного потока для различных сторон и контрагентов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Соотношение между денежным потоком и стоимостью предприятия.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имущества показателя денежного потока перед показателем прибыли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Этапы управления стоимостью компании: операционные, инвестиционные и финансовые стратегии.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Логика финансовых вычислений: операции наращения и дисконтирования.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Процентные ставки и схемы начисления. Эффективная процентная ставка.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1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2.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Денежные потоки и их оценка. Прямая и обратная задача оценки денежн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потока.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3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4. Аннуитет.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Методы управления рисками.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Риск и его роль в управлении финансами предприятия. Виды риска.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Оценка риска.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Экономическая природа капитала: понятие и классификация.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Способы и источники привлечения капитала: внутреннее и внешнее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нансирование, активное и скрытое финансирование.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Положительные и отрицательные характеристики использования заёмного и собственного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Методологический подход к формированию капитала: главная цель и принципы формирования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Стоимость отдельных элементов капитала: методика расчёта. Цена аванс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 капитала: порядок расчёта, значение в управлении стоимостью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Основные принципы управления стоимостью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Значение и порядок расчёта показателей предельной стоимости капитала и предельной эффективности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Преимущества и недостатки основных методов расчёта стоимости капит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(метода прироста дивидендов и метода, применяемого на рынке ценных бумаг).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Взаимосвязь структуры капитала и процесса принятия инвестиционных решений.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Характеристика процесса оптимизации структуры капитала. Критерии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тимальности структуры капитала.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Взаимосвязь структуры капитала и рыночной стоимости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Эффект финансового рычага: сущность, порядок расчёта, составные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менты. Рациональная заёмная политика.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Характеристика преимуществ и недостатков основных способов внешнего финансирования. 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 Рациональная структура источников финансирования: сравнительный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чистой рентабельности собственных средств и чистой прибыли на акцию, расчёт порогового значения прибыли.</w:t>
      </w:r>
    </w:p>
    <w:p w:rsidR="00BB25FB" w:rsidRDefault="00BB25FB" w:rsidP="00BB25FB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Ключевые элементы операционного анализа. Действие операционного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чага. Порядок расчёта силы воздействия операционного рычага.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Расчёт порога рентабельности и запаса финансовой прочности.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значение этих показателей.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Сущность операционного анализа. Ограничения применения операционн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анализа на российских предприятиях.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Бухгалтерская и экономическая прибыль предприятия: отличия, порядок расчёта. Особенности классификации затрат в финансовом менеджменте.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Углубленный операционный анализ: основные принципы и роль в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ассортиментной политики.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Сущность, задачи и принципы антикризисного финансового управления предприятием.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Содержание процесса антикризисного финансового управления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Оперативный механизм финансовой стабилизации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Тактический механизм финансовой стабилизации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Стратегический механизм финансовой стабилизации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Формы расширения предприятий и объединение их потенциалов.</w:t>
      </w:r>
    </w:p>
    <w:p w:rsidR="00BB25FB" w:rsidRDefault="00BB25FB" w:rsidP="00BB25FB">
      <w:pPr>
        <w:shd w:val="clear" w:color="auto" w:fill="FFFFFF"/>
        <w:tabs>
          <w:tab w:val="left" w:pos="7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Процедуры, применяемые к несостоятельным предприятиям.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Финансовое обеспечение ликвидационных процедур при банкротстве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Формы сокращения предприятий.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Уровень сопряжённого эффекта финансового и операционного рычагов.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Управление стоимостью компании. Ключевые факторы стоимости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Основные критерии эффективности при управлении стоимостью бизнеса.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Интегральная система управления стоимостью компании.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Управление заемным капиталом организации.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Управление инвестициями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Управление финансовыми рисками и способы их снижения в организации.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50.</w:t>
      </w:r>
      <w:r>
        <w:rPr>
          <w:bCs/>
          <w:sz w:val="28"/>
          <w:szCs w:val="28"/>
        </w:rPr>
        <w:t xml:space="preserve"> Особенности управления предприятием в условиях инфляции.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r>
        <w:rPr>
          <w:sz w:val="28"/>
          <w:szCs w:val="28"/>
        </w:rPr>
        <w:t xml:space="preserve"> Антикризисное финансовое управление и диагностика финансового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зиса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 Операционная деятельность предприятия в краткосрочном периоде.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  Финансовое прогнозирование на предприятие и его роль в реализации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нансовой политики.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  Капитал фирмы, его структура.</w:t>
      </w:r>
    </w:p>
    <w:p w:rsidR="00BB25FB" w:rsidRDefault="00BB25FB" w:rsidP="00BB25FB">
      <w:pPr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55. Сущность дивидендной политики предприятия. </w:t>
      </w:r>
      <w:r>
        <w:rPr>
          <w:snapToGrid w:val="0"/>
          <w:sz w:val="28"/>
          <w:szCs w:val="28"/>
        </w:rPr>
        <w:t>Факторы, определяющие дивидендную политику на предприятии.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56.</w:t>
      </w:r>
      <w:r>
        <w:rPr>
          <w:sz w:val="28"/>
          <w:szCs w:val="28"/>
        </w:rPr>
        <w:t xml:space="preserve"> Бюджетирование как составная часть финансового планирования.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57.  </w:t>
      </w:r>
      <w:r>
        <w:rPr>
          <w:color w:val="000000"/>
          <w:sz w:val="28"/>
          <w:szCs w:val="28"/>
        </w:rPr>
        <w:t xml:space="preserve">Оценка </w:t>
      </w:r>
      <w:proofErr w:type="gramStart"/>
      <w:r>
        <w:rPr>
          <w:color w:val="000000"/>
          <w:sz w:val="28"/>
          <w:szCs w:val="28"/>
        </w:rPr>
        <w:t>платеже</w:t>
      </w:r>
      <w:proofErr w:type="gramEnd"/>
      <w:r>
        <w:rPr>
          <w:color w:val="000000"/>
          <w:sz w:val="28"/>
          <w:szCs w:val="28"/>
        </w:rPr>
        <w:t>- и кредитоспособности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 Оценка финансовой устойчивости предприятия.</w:t>
      </w:r>
    </w:p>
    <w:p w:rsidR="00BB25FB" w:rsidRDefault="00BB25FB" w:rsidP="00BB25F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Управление кредиторской задолженностью.</w:t>
      </w:r>
    </w:p>
    <w:p w:rsidR="00BB25FB" w:rsidRDefault="00BB25FB" w:rsidP="00BB25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60.</w:t>
      </w:r>
      <w:r>
        <w:rPr>
          <w:sz w:val="28"/>
          <w:szCs w:val="28"/>
        </w:rPr>
        <w:t xml:space="preserve"> Управление денежными потоками.  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58"/>
        <w:gridCol w:w="2244"/>
        <w:gridCol w:w="2431"/>
      </w:tblGrid>
      <w:tr w:rsidR="00BB25FB" w:rsidTr="00BB25FB">
        <w:trPr>
          <w:trHeight w:val="805"/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4-балльная</w:t>
            </w:r>
          </w:p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</w:tr>
      <w:tr w:rsidR="00BB25FB" w:rsidTr="00BB25FB">
        <w:trPr>
          <w:trHeight w:val="8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85-100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70-84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50-69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0-49</w:t>
            </w:r>
          </w:p>
        </w:tc>
      </w:tr>
      <w:tr w:rsidR="00BB25FB" w:rsidTr="00BB25FB">
        <w:trPr>
          <w:trHeight w:val="5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Зачтено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Не зачтено</w:t>
            </w:r>
          </w:p>
        </w:tc>
      </w:tr>
    </w:tbl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B25FB" w:rsidTr="00BB25FB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Критерии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1. Полнота выполнения практического задания;</w:t>
            </w:r>
          </w:p>
          <w:p w:rsidR="00BB25FB" w:rsidRDefault="00BB25FB">
            <w:pPr>
              <w:pStyle w:val="ReportMain"/>
              <w:suppressAutoHyphens/>
            </w:pPr>
            <w:r>
              <w:t>2. Своевременность выполнения задания;</w:t>
            </w:r>
          </w:p>
          <w:p w:rsidR="00BB25FB" w:rsidRDefault="00BB25FB">
            <w:pPr>
              <w:pStyle w:val="ReportMain"/>
              <w:suppressAutoHyphens/>
            </w:pPr>
            <w:r>
              <w:t>3. Последовательность и рациональность выполнения задания;</w:t>
            </w:r>
          </w:p>
          <w:p w:rsidR="00BB25FB" w:rsidRDefault="00BB25FB">
            <w:pPr>
              <w:pStyle w:val="ReportMain"/>
              <w:suppressAutoHyphens/>
            </w:pPr>
            <w:r>
              <w:t>4. Самостоятельность решения;</w:t>
            </w:r>
          </w:p>
          <w:p w:rsidR="00BB25FB" w:rsidRDefault="00BB25FB">
            <w:pPr>
              <w:pStyle w:val="ReportMain"/>
              <w:suppressAutoHyphens/>
            </w:pPr>
            <w:r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>
              <w:t>логических рассуждениях</w:t>
            </w:r>
            <w:proofErr w:type="gramEnd"/>
            <w: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>
              <w:t>логическом рассуждении</w:t>
            </w:r>
            <w:proofErr w:type="gramEnd"/>
            <w: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 xml:space="preserve">Задание решено с подсказками преподавателя. При этом задание понято правильно, в </w:t>
            </w:r>
            <w:proofErr w:type="gramStart"/>
            <w:r>
              <w:t>логическом рассуждении</w:t>
            </w:r>
            <w:proofErr w:type="gramEnd"/>
            <w: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Неудовлетвор</w:t>
            </w:r>
            <w:r>
              <w:t>и</w:t>
            </w:r>
            <w:r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Задание не решено.</w:t>
            </w:r>
          </w:p>
        </w:tc>
      </w:tr>
    </w:tbl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B25FB" w:rsidTr="00BB25FB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Критерии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1. Полнота выполнения тестовых заданий;</w:t>
            </w:r>
          </w:p>
          <w:p w:rsidR="00BB25FB" w:rsidRDefault="00BB25FB">
            <w:pPr>
              <w:pStyle w:val="ReportMain"/>
              <w:suppressAutoHyphens/>
            </w:pPr>
            <w:r>
              <w:t>2. Своевременность выполнения;</w:t>
            </w:r>
          </w:p>
          <w:p w:rsidR="00BB25FB" w:rsidRDefault="00BB25FB">
            <w:pPr>
              <w:pStyle w:val="ReportMain"/>
              <w:suppressAutoHyphens/>
            </w:pPr>
            <w:r>
              <w:t>3. Правильность ответов на вопросы;</w:t>
            </w:r>
          </w:p>
          <w:p w:rsidR="00BB25FB" w:rsidRDefault="00BB25FB">
            <w:pPr>
              <w:pStyle w:val="ReportMain"/>
              <w:suppressAutoHyphens/>
            </w:pPr>
            <w:r>
              <w:t>4. Самостоятельность тестирования;</w:t>
            </w:r>
          </w:p>
          <w:p w:rsidR="00BB25FB" w:rsidRDefault="00BB25FB">
            <w:pPr>
              <w:pStyle w:val="ReportMain"/>
              <w:suppressAutoHyphens/>
            </w:pPr>
            <w:r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 xml:space="preserve">Выполнено 50-74 % заданий предложенного теста, в заданиях открытого типа дан неполный ответ на поставленный вопрос, в </w:t>
            </w:r>
            <w:r>
              <w:lastRenderedPageBreak/>
              <w:t>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lastRenderedPageBreak/>
              <w:t>Неудовлетвор</w:t>
            </w:r>
            <w:r>
              <w:t>и</w:t>
            </w:r>
            <w:r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B25FB" w:rsidTr="00BB25FB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pStyle w:val="ReportMain"/>
              <w:suppressAutoHyphens/>
              <w:jc w:val="center"/>
            </w:pPr>
            <w:r>
              <w:t>Критерии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1. Полнота изложения теоретического материала;</w:t>
            </w:r>
          </w:p>
          <w:p w:rsidR="00BB25FB" w:rsidRDefault="00BB25FB">
            <w:pPr>
              <w:pStyle w:val="ReportMain"/>
              <w:suppressAutoHyphens/>
            </w:pPr>
            <w:r>
              <w:t>2. Полнота и правильность решения практического задания;</w:t>
            </w:r>
          </w:p>
          <w:p w:rsidR="00BB25FB" w:rsidRDefault="00BB25FB">
            <w:pPr>
              <w:pStyle w:val="ReportMain"/>
              <w:suppressAutoHyphens/>
            </w:pPr>
            <w:r>
              <w:t>3. Правильность и/или аргументированность изложения (последовательность действий);</w:t>
            </w:r>
          </w:p>
          <w:p w:rsidR="00BB25FB" w:rsidRDefault="00BB25FB">
            <w:pPr>
              <w:pStyle w:val="ReportMain"/>
              <w:suppressAutoHyphens/>
            </w:pPr>
            <w:r>
              <w:t>4. Самостоятельность ответа;</w:t>
            </w:r>
          </w:p>
          <w:p w:rsidR="00BB25FB" w:rsidRDefault="00BB25FB">
            <w:pPr>
              <w:pStyle w:val="ReportMain"/>
              <w:suppressAutoHyphens/>
            </w:pPr>
            <w:r>
              <w:t>5. Культура речи;</w:t>
            </w:r>
          </w:p>
          <w:p w:rsidR="00BB25FB" w:rsidRDefault="00BB25FB">
            <w:pPr>
              <w:pStyle w:val="ReportMain"/>
              <w:suppressAutoHyphens/>
            </w:pPr>
            <w:r>
              <w:t>6.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BB25FB" w:rsidTr="00BB25F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</w:pPr>
            <w:r>
              <w:t>Неудовлетвор</w:t>
            </w:r>
            <w:r>
              <w:t>и</w:t>
            </w:r>
            <w:r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FB" w:rsidRDefault="00BB25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FB" w:rsidRDefault="00BB25FB">
            <w:pPr>
              <w:pStyle w:val="ReportMain"/>
              <w:suppressAutoHyphens/>
            </w:pPr>
            <w: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</w:t>
            </w:r>
            <w:r>
              <w:lastRenderedPageBreak/>
              <w:t xml:space="preserve">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>
              <w:t>т</w:t>
            </w:r>
            <w:proofErr w:type="gramStart"/>
            <w:r>
              <w:t>.е</w:t>
            </w:r>
            <w:proofErr w:type="spellEnd"/>
            <w:proofErr w:type="gramEnd"/>
            <w: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B25FB" w:rsidRDefault="00BB25FB" w:rsidP="00BB25FB">
      <w:pPr>
        <w:pStyle w:val="ReportMain"/>
        <w:suppressAutoHyphens/>
        <w:jc w:val="both"/>
        <w:rPr>
          <w:i/>
        </w:rPr>
      </w:pPr>
    </w:p>
    <w:p w:rsidR="00BB25FB" w:rsidRDefault="00BB25FB" w:rsidP="00BB25FB">
      <w:pPr>
        <w:pStyle w:val="ReportMain"/>
        <w:suppressAutoHyphens/>
        <w:jc w:val="both"/>
        <w:rPr>
          <w:i/>
        </w:rPr>
      </w:pPr>
    </w:p>
    <w:p w:rsidR="00BB25FB" w:rsidRDefault="00BB25FB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B25FB" w:rsidRDefault="00BB25FB" w:rsidP="00BB25FB">
      <w:pPr>
        <w:pStyle w:val="ReportMain"/>
        <w:suppressAutoHyphens/>
        <w:ind w:firstLine="709"/>
        <w:jc w:val="both"/>
        <w:rPr>
          <w:sz w:val="28"/>
        </w:rPr>
      </w:pPr>
      <w:r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3 балла, за решение задачи 2 балла. </w:t>
      </w:r>
    </w:p>
    <w:p w:rsidR="00BB25FB" w:rsidRDefault="00BB25FB" w:rsidP="00BB25FB">
      <w:pPr>
        <w:pStyle w:val="ReportMain"/>
        <w:suppressAutoHyphens/>
        <w:ind w:firstLine="709"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BB25FB" w:rsidRDefault="00BB25FB" w:rsidP="00BB25FB">
      <w:pPr>
        <w:pStyle w:val="ReportMain"/>
        <w:suppressAutoHyphens/>
        <w:jc w:val="both"/>
        <w:rPr>
          <w:sz w:val="28"/>
        </w:rPr>
      </w:pPr>
    </w:p>
    <w:p w:rsidR="001B2D4A" w:rsidRPr="00777EC6" w:rsidRDefault="001B2D4A" w:rsidP="00BB25FB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1B2D4A" w:rsidRPr="00777EC6" w:rsidSect="00777EC6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66" w:rsidRDefault="00F46566" w:rsidP="00777EC6">
      <w:pPr>
        <w:spacing w:after="0" w:line="240" w:lineRule="auto"/>
      </w:pPr>
      <w:r>
        <w:separator/>
      </w:r>
    </w:p>
  </w:endnote>
  <w:endnote w:type="continuationSeparator" w:id="0">
    <w:p w:rsidR="00F46566" w:rsidRDefault="00F46566" w:rsidP="0077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C6" w:rsidRPr="00777EC6" w:rsidRDefault="00777EC6" w:rsidP="00777EC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710163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66" w:rsidRDefault="00F46566" w:rsidP="00777EC6">
      <w:pPr>
        <w:spacing w:after="0" w:line="240" w:lineRule="auto"/>
      </w:pPr>
      <w:r>
        <w:separator/>
      </w:r>
    </w:p>
  </w:footnote>
  <w:footnote w:type="continuationSeparator" w:id="0">
    <w:p w:rsidR="00F46566" w:rsidRDefault="00F46566" w:rsidP="00777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5412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EE799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B26E5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24F2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CC5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CAE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9A023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1217B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8214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263C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9F4E0AE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187B6D54"/>
    <w:multiLevelType w:val="hybridMultilevel"/>
    <w:tmpl w:val="F07076EA"/>
    <w:lvl w:ilvl="0" w:tplc="CCD8239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58369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0B14F3D"/>
    <w:multiLevelType w:val="hybridMultilevel"/>
    <w:tmpl w:val="4104C96C"/>
    <w:lvl w:ilvl="0" w:tplc="CEFC3E4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113129A"/>
    <w:multiLevelType w:val="multilevel"/>
    <w:tmpl w:val="C55CF6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9222F78"/>
    <w:multiLevelType w:val="hybridMultilevel"/>
    <w:tmpl w:val="0DEA2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B762A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0EB6EC0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8">
    <w:nsid w:val="32D019AC"/>
    <w:multiLevelType w:val="hybridMultilevel"/>
    <w:tmpl w:val="061818AE"/>
    <w:lvl w:ilvl="0" w:tplc="0419000F">
      <w:start w:val="1"/>
      <w:numFmt w:val="decimal"/>
      <w:lvlText w:val="%1."/>
      <w:lvlJc w:val="left"/>
      <w:pPr>
        <w:ind w:left="2578" w:hanging="201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BC519E"/>
    <w:multiLevelType w:val="hybridMultilevel"/>
    <w:tmpl w:val="4AF86414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>
      <w:start w:val="1"/>
      <w:numFmt w:val="lowerLetter"/>
      <w:lvlText w:val="%2."/>
      <w:lvlJc w:val="left"/>
      <w:pPr>
        <w:ind w:left="11429" w:hanging="360"/>
      </w:pPr>
    </w:lvl>
    <w:lvl w:ilvl="2" w:tplc="0419001B">
      <w:start w:val="1"/>
      <w:numFmt w:val="lowerRoman"/>
      <w:lvlText w:val="%3."/>
      <w:lvlJc w:val="right"/>
      <w:pPr>
        <w:ind w:left="12149" w:hanging="180"/>
      </w:pPr>
    </w:lvl>
    <w:lvl w:ilvl="3" w:tplc="0419000F">
      <w:start w:val="1"/>
      <w:numFmt w:val="decimal"/>
      <w:lvlText w:val="%4."/>
      <w:lvlJc w:val="left"/>
      <w:pPr>
        <w:ind w:left="12869" w:hanging="360"/>
      </w:pPr>
    </w:lvl>
    <w:lvl w:ilvl="4" w:tplc="04190019">
      <w:start w:val="1"/>
      <w:numFmt w:val="lowerLetter"/>
      <w:lvlText w:val="%5."/>
      <w:lvlJc w:val="left"/>
      <w:pPr>
        <w:ind w:left="13589" w:hanging="360"/>
      </w:pPr>
    </w:lvl>
    <w:lvl w:ilvl="5" w:tplc="0419001B">
      <w:start w:val="1"/>
      <w:numFmt w:val="lowerRoman"/>
      <w:lvlText w:val="%6."/>
      <w:lvlJc w:val="right"/>
      <w:pPr>
        <w:ind w:left="14309" w:hanging="180"/>
      </w:pPr>
    </w:lvl>
    <w:lvl w:ilvl="6" w:tplc="0419000F">
      <w:start w:val="1"/>
      <w:numFmt w:val="decimal"/>
      <w:lvlText w:val="%7."/>
      <w:lvlJc w:val="left"/>
      <w:pPr>
        <w:ind w:left="15029" w:hanging="360"/>
      </w:pPr>
    </w:lvl>
    <w:lvl w:ilvl="7" w:tplc="04190019">
      <w:start w:val="1"/>
      <w:numFmt w:val="lowerLetter"/>
      <w:lvlText w:val="%8."/>
      <w:lvlJc w:val="left"/>
      <w:pPr>
        <w:ind w:left="15749" w:hanging="360"/>
      </w:pPr>
    </w:lvl>
    <w:lvl w:ilvl="8" w:tplc="0419001B">
      <w:start w:val="1"/>
      <w:numFmt w:val="lowerRoman"/>
      <w:lvlText w:val="%9."/>
      <w:lvlJc w:val="right"/>
      <w:pPr>
        <w:ind w:left="16469" w:hanging="180"/>
      </w:pPr>
    </w:lvl>
  </w:abstractNum>
  <w:abstractNum w:abstractNumId="20">
    <w:nsid w:val="461716F0"/>
    <w:multiLevelType w:val="hybridMultilevel"/>
    <w:tmpl w:val="4EE63D76"/>
    <w:lvl w:ilvl="0" w:tplc="35AA09B8">
      <w:start w:val="1"/>
      <w:numFmt w:val="decimal"/>
      <w:pStyle w:val="a2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3D10CD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D4B76A7"/>
    <w:multiLevelType w:val="singleLevel"/>
    <w:tmpl w:val="9BF81A92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2C0A39"/>
    <w:multiLevelType w:val="hybridMultilevel"/>
    <w:tmpl w:val="96500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C85776"/>
    <w:multiLevelType w:val="multilevel"/>
    <w:tmpl w:val="033A3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</w:num>
  <w:num w:numId="31">
    <w:abstractNumId w:val="22"/>
    <w:lvlOverride w:ilvl="0">
      <w:lvl w:ilvl="0">
        <w:start w:val="1"/>
        <w:numFmt w:val="decimal"/>
        <w:lvlText w:val="%1)"/>
        <w:legacy w:legacy="1" w:legacySpace="0" w:legacyIndent="308"/>
        <w:lvlJc w:val="left"/>
        <w:pPr>
          <w:ind w:left="0" w:firstLine="0"/>
        </w:pPr>
        <w:rPr>
          <w:rFonts w:ascii="Times New Roman" w:hAnsi="Times New Roman" w:cs="Times New Roman" w:hint="default"/>
          <w:i w:val="0"/>
        </w:rPr>
      </w:lvl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2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C6"/>
    <w:rsid w:val="001B2D4A"/>
    <w:rsid w:val="005224B9"/>
    <w:rsid w:val="00710163"/>
    <w:rsid w:val="007524E0"/>
    <w:rsid w:val="00777EC6"/>
    <w:rsid w:val="00A54604"/>
    <w:rsid w:val="00BB25FB"/>
    <w:rsid w:val="00C12B70"/>
    <w:rsid w:val="00C429D6"/>
    <w:rsid w:val="00D10BA7"/>
    <w:rsid w:val="00D26DBD"/>
    <w:rsid w:val="00F4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777EC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777EC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777EC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777EC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777EC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777EC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777EC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777EC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777EC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777EC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777EC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777EC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777EC6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777EC6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777EC6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777EC6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777EC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777EC6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777E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777EC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77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777EC6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777EC6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777E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777EC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777EC6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777EC6"/>
  </w:style>
  <w:style w:type="character" w:customStyle="1" w:styleId="af1">
    <w:name w:val="Дата Знак"/>
    <w:basedOn w:val="a4"/>
    <w:link w:val="af0"/>
    <w:uiPriority w:val="99"/>
    <w:semiHidden/>
    <w:rsid w:val="00777EC6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777EC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777EC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777EC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777EC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777EC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777EC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777EC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777EC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777EC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777EC6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777EC6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777EC6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777EC6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777EC6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777EC6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777EC6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777EC6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777EC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777EC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777EC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777EC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777EC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777EC6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777EC6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777EC6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777EC6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777EC6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777EC6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777EC6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777EC6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777EC6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777EC6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777EC6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777EC6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777EC6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777EC6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99"/>
    <w:qFormat/>
    <w:rsid w:val="00777E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99"/>
    <w:rsid w:val="00777EC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777EC6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777E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77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777EC6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777EC6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777EC6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777EC6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777EC6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777EC6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777EC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777EC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777E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777EC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777E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777EC6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777EC6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777EC6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777EC6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777EC6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777EC6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777EC6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777EC6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777EC6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777EC6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777EC6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777EC6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777EC6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777EC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777EC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777EC6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777EC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777EC6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777EC6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777EC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777EC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777EC6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777EC6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777EC6"/>
  </w:style>
  <w:style w:type="character" w:customStyle="1" w:styleId="afff1">
    <w:name w:val="Приветствие Знак"/>
    <w:basedOn w:val="a4"/>
    <w:link w:val="afff0"/>
    <w:uiPriority w:val="99"/>
    <w:semiHidden/>
    <w:rsid w:val="00777EC6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777EC6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777EC6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777EC6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777EC6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777EC6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777EC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777EC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777E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777EC6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777EC6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777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777E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777E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777E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777EC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777EC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777EC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77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777EC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777EC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777EC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777EC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777EC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777EC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777EC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777EC6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777EC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777EC6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777EC6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777EC6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777EC6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777EC6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777EC6"/>
  </w:style>
  <w:style w:type="table" w:styleId="17">
    <w:name w:val="Medium List 1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777EC6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777EC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777EC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777EC6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777EC6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777EC6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777EC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777EC6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777EC6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777EC6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777E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777EC6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777EC6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777EC6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777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777EC6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777EC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777EC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777EC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777EC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777EC6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777EC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777E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777EC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777EC6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777EC6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B25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uiPriority w:val="99"/>
    <w:rsid w:val="00BB25FB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2">
    <w:name w:val="Основной список"/>
    <w:basedOn w:val="a3"/>
    <w:uiPriority w:val="99"/>
    <w:rsid w:val="00BB25FB"/>
    <w:pPr>
      <w:numPr>
        <w:numId w:val="2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3"/>
    <w:uiPriority w:val="99"/>
    <w:rsid w:val="00BB25FB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3"/>
    <w:uiPriority w:val="99"/>
    <w:rsid w:val="00BB25FB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3"/>
    <w:uiPriority w:val="99"/>
    <w:rsid w:val="00BB25FB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3"/>
    <w:uiPriority w:val="99"/>
    <w:rsid w:val="00BB25FB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3"/>
    <w:uiPriority w:val="99"/>
    <w:rsid w:val="00BB2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BB25FB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3"/>
    <w:uiPriority w:val="99"/>
    <w:rsid w:val="00BB25FB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BB25FB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Default">
    <w:name w:val="Default"/>
    <w:uiPriority w:val="99"/>
    <w:rsid w:val="00BB2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e"/>
    <w:uiPriority w:val="99"/>
    <w:locked/>
    <w:rsid w:val="00BB25F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e">
    <w:name w:val="Основной текст1"/>
    <w:basedOn w:val="a3"/>
    <w:link w:val="affffff"/>
    <w:uiPriority w:val="99"/>
    <w:rsid w:val="00BB25FB"/>
    <w:pPr>
      <w:shd w:val="clear" w:color="auto" w:fill="FFFFFF"/>
      <w:spacing w:after="0" w:line="240" w:lineRule="atLeast"/>
      <w:ind w:hanging="540"/>
    </w:pPr>
    <w:rPr>
      <w:sz w:val="17"/>
      <w:szCs w:val="17"/>
    </w:rPr>
  </w:style>
  <w:style w:type="character" w:customStyle="1" w:styleId="affffff0">
    <w:name w:val="Подпись к таблице_"/>
    <w:link w:val="affffff1"/>
    <w:uiPriority w:val="99"/>
    <w:locked/>
    <w:rsid w:val="00BB25F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affffff1">
    <w:name w:val="Подпись к таблице"/>
    <w:basedOn w:val="a3"/>
    <w:link w:val="affffff0"/>
    <w:uiPriority w:val="99"/>
    <w:rsid w:val="00BB25FB"/>
    <w:pPr>
      <w:shd w:val="clear" w:color="auto" w:fill="FFFFFF"/>
      <w:spacing w:after="0" w:line="240" w:lineRule="atLeast"/>
    </w:pPr>
    <w:rPr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BB25FB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BB25FB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character" w:customStyle="1" w:styleId="apple-converted-space">
    <w:name w:val="apple-converted-space"/>
    <w:basedOn w:val="a4"/>
    <w:rsid w:val="00BB25FB"/>
  </w:style>
  <w:style w:type="character" w:customStyle="1" w:styleId="c2">
    <w:name w:val="c2"/>
    <w:basedOn w:val="a4"/>
    <w:rsid w:val="00BB25FB"/>
  </w:style>
  <w:style w:type="character" w:customStyle="1" w:styleId="c7">
    <w:name w:val="c7"/>
    <w:basedOn w:val="a4"/>
    <w:rsid w:val="00BB25FB"/>
  </w:style>
  <w:style w:type="character" w:customStyle="1" w:styleId="FontStyle12">
    <w:name w:val="Font Style12"/>
    <w:rsid w:val="00BB25FB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BB25FB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BB25FB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BB25FB"/>
    <w:rPr>
      <w:rFonts w:ascii="Times New Roman" w:hAnsi="Times New Roman" w:cs="Times New Roman" w:hint="default"/>
      <w:b/>
      <w:bCs w:val="0"/>
      <w:i/>
      <w:iCs w:val="0"/>
      <w:sz w:val="26"/>
    </w:rPr>
  </w:style>
  <w:style w:type="table" w:customStyle="1" w:styleId="1f">
    <w:name w:val="Сетка таблицы1"/>
    <w:basedOn w:val="a5"/>
    <w:rsid w:val="00BB2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c">
    <w:name w:val="Сетка таблицы2"/>
    <w:basedOn w:val="a5"/>
    <w:rsid w:val="00BB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a">
    <w:name w:val="Основной текст4"/>
    <w:basedOn w:val="a3"/>
    <w:rsid w:val="00BB25F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777EC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777EC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777EC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777EC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777EC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777EC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777EC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777EC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777EC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777EC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777EC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777EC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777EC6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777EC6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777EC6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777EC6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777EC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777EC6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777E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777EC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777EC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77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777EC6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777EC6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777E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777EC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777EC6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777EC6"/>
  </w:style>
  <w:style w:type="character" w:customStyle="1" w:styleId="af1">
    <w:name w:val="Дата Знак"/>
    <w:basedOn w:val="a4"/>
    <w:link w:val="af0"/>
    <w:uiPriority w:val="99"/>
    <w:semiHidden/>
    <w:rsid w:val="00777EC6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777EC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777EC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777EC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777EC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777EC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777EC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777EC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777EC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777EC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777EC6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777EC6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777EC6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777EC6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777EC6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777EC6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777EC6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777EC6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777EC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777EC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777EC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777EC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777EC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777EC6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777EC6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777EC6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777EC6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777EC6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777EC6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777EC6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777EC6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777EC6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777EC6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777EC6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777EC6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777EC6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777EC6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99"/>
    <w:qFormat/>
    <w:rsid w:val="00777E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99"/>
    <w:rsid w:val="00777EC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777EC6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777E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77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777EC6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777EC6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777EC6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777EC6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777EC6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777EC6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777EC6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777EC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777EC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777E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777EC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777E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777EC6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777EC6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777EC6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777EC6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777EC6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777EC6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777EC6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777EC6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777EC6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777EC6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777EC6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777EC6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777EC6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777EC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777EC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777EC6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777EC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777EC6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777EC6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777EC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777EC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777EC6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777EC6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777EC6"/>
  </w:style>
  <w:style w:type="character" w:customStyle="1" w:styleId="afff1">
    <w:name w:val="Приветствие Знак"/>
    <w:basedOn w:val="a4"/>
    <w:link w:val="afff0"/>
    <w:uiPriority w:val="99"/>
    <w:semiHidden/>
    <w:rsid w:val="00777EC6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777EC6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777EC6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777EC6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777EC6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777EC6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777EC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777EC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777E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777EC6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777EC6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777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777E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777E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777E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777EC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777EC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777EC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77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777EC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777EC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777EC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777EC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777EC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777EC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777EC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777EC6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777EC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777EC6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777EC6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777EC6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777EC6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777EC6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777EC6"/>
  </w:style>
  <w:style w:type="table" w:styleId="17">
    <w:name w:val="Medium List 1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777EC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77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777EC6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777EC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777EC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777EC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777EC6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777EC6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777EC6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777EC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777E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777EC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777EC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777EC6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777EC6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777EC6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777EC6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777E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777EC6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777EC6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777EC6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777EC6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777EC6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777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777E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777EC6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777EC6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777EC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777EC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777EC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777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777EC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777EC6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777EC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777EC6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777E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777EC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777EC6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777EC6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B25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uiPriority w:val="99"/>
    <w:rsid w:val="00BB25FB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2">
    <w:name w:val="Основной список"/>
    <w:basedOn w:val="a3"/>
    <w:uiPriority w:val="99"/>
    <w:rsid w:val="00BB25FB"/>
    <w:pPr>
      <w:numPr>
        <w:numId w:val="2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3"/>
    <w:uiPriority w:val="99"/>
    <w:rsid w:val="00BB25FB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3"/>
    <w:uiPriority w:val="99"/>
    <w:rsid w:val="00BB25FB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3"/>
    <w:uiPriority w:val="99"/>
    <w:rsid w:val="00BB25FB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3"/>
    <w:uiPriority w:val="99"/>
    <w:rsid w:val="00BB25FB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3"/>
    <w:uiPriority w:val="99"/>
    <w:rsid w:val="00BB2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BB25FB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3"/>
    <w:uiPriority w:val="99"/>
    <w:rsid w:val="00BB25FB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BB25FB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Default">
    <w:name w:val="Default"/>
    <w:uiPriority w:val="99"/>
    <w:rsid w:val="00BB2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e"/>
    <w:uiPriority w:val="99"/>
    <w:locked/>
    <w:rsid w:val="00BB25F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e">
    <w:name w:val="Основной текст1"/>
    <w:basedOn w:val="a3"/>
    <w:link w:val="affffff"/>
    <w:uiPriority w:val="99"/>
    <w:rsid w:val="00BB25FB"/>
    <w:pPr>
      <w:shd w:val="clear" w:color="auto" w:fill="FFFFFF"/>
      <w:spacing w:after="0" w:line="240" w:lineRule="atLeast"/>
      <w:ind w:hanging="540"/>
    </w:pPr>
    <w:rPr>
      <w:sz w:val="17"/>
      <w:szCs w:val="17"/>
    </w:rPr>
  </w:style>
  <w:style w:type="character" w:customStyle="1" w:styleId="affffff0">
    <w:name w:val="Подпись к таблице_"/>
    <w:link w:val="affffff1"/>
    <w:uiPriority w:val="99"/>
    <w:locked/>
    <w:rsid w:val="00BB25F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affffff1">
    <w:name w:val="Подпись к таблице"/>
    <w:basedOn w:val="a3"/>
    <w:link w:val="affffff0"/>
    <w:uiPriority w:val="99"/>
    <w:rsid w:val="00BB25FB"/>
    <w:pPr>
      <w:shd w:val="clear" w:color="auto" w:fill="FFFFFF"/>
      <w:spacing w:after="0" w:line="240" w:lineRule="atLeast"/>
    </w:pPr>
    <w:rPr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BB25FB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BB25FB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character" w:customStyle="1" w:styleId="apple-converted-space">
    <w:name w:val="apple-converted-space"/>
    <w:basedOn w:val="a4"/>
    <w:rsid w:val="00BB25FB"/>
  </w:style>
  <w:style w:type="character" w:customStyle="1" w:styleId="c2">
    <w:name w:val="c2"/>
    <w:basedOn w:val="a4"/>
    <w:rsid w:val="00BB25FB"/>
  </w:style>
  <w:style w:type="character" w:customStyle="1" w:styleId="c7">
    <w:name w:val="c7"/>
    <w:basedOn w:val="a4"/>
    <w:rsid w:val="00BB25FB"/>
  </w:style>
  <w:style w:type="character" w:customStyle="1" w:styleId="FontStyle12">
    <w:name w:val="Font Style12"/>
    <w:rsid w:val="00BB25FB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BB25FB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BB25FB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BB25FB"/>
    <w:rPr>
      <w:rFonts w:ascii="Times New Roman" w:hAnsi="Times New Roman" w:cs="Times New Roman" w:hint="default"/>
      <w:b/>
      <w:bCs w:val="0"/>
      <w:i/>
      <w:iCs w:val="0"/>
      <w:sz w:val="26"/>
    </w:rPr>
  </w:style>
  <w:style w:type="table" w:customStyle="1" w:styleId="1f">
    <w:name w:val="Сетка таблицы1"/>
    <w:basedOn w:val="a5"/>
    <w:rsid w:val="00BB2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c">
    <w:name w:val="Сетка таблицы2"/>
    <w:basedOn w:val="a5"/>
    <w:rsid w:val="00BB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a">
    <w:name w:val="Основной текст4"/>
    <w:basedOn w:val="a3"/>
    <w:rsid w:val="00BB25F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14836</Words>
  <Characters>84567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30.04.2021 14:44:28|Р’РµСЂСЃРёСЏ РїСЂРѕРіСЂР°РјРјС‹ "РЈС‡РµР±РЅС‹Рµ РїР»Р°РЅС‹": 1.0.11.167|ID_UP_DISC:1828623;ID_SPEC_LOC:5181;YEAR_POTOK:2021;ID_SUBJ:2376;SHIFR:Р‘1.Р”.Р’.2;ZE_PLANNED:10;IS_RASPRED_PRACT:0;TYPE_GROUP_PRACT:;ID_TYPE_PLACE_PRACT:;ID_TYPE_DOP_PRACT:;ID_TYPE_FORM_PRACT:;UPDZES:Sem-5,ZE-4;UPDZES:Sem-6,ZE-6;UPZ:Sem-5,ID_TZ-1,HOUR-34;UPZ:Sem-5,ID_TZ-2,HOUR-34;UPZ:Sem-5,ID_TZ-4,HOUR-40;UPZ:Sem-6,ID_TZ-1,HOUR-34;UPZ:Sem-6,ID_TZ-2,HOUR-34;UPZ:Sem-6,ID_TZ-4,HOUR-121;UPC:Sem-5,ID_TC-1,Recert-0;UPC:Sem-5,ID_TC-4,Recert-0;UPC:Sem-6,ID_TC-1,Recert-0;UPDK:ID_KAF-6134,Sem-;FOOTHOLD:Shifr-Р‘1.Р”.Р‘.21,ID_SUBJ-85;FOOTHOLD:Shifr-Р‘1.Р”.Р‘.17,ID_SUBJ-738;FOOTHOLD:Shifr-Р‘1.Р”.Р’.1,ID_SUBJ-8896;FOOTHOLD:Shifr-Р‘1.Р”.Р‘.12.3,ID_SUBJ-9425;FOOTHOLD:Shifr-Р‘1.Р”.Р’.6,ID_SUBJ-11637;DEPENDENT:Shifr-Р‘2.Рџ.Р’.Рџ.2,ID_SUBJ-1673;DEPENDENT:Shifr-Р‘1.Р”.Р’.Р­.3.1,ID_SUBJ-3260;COMPET:Shifr-РџРљ*&lt;tire&gt;1,NAME-РЎРїРѕСЃРѕР±РµРЅ РѕСЃСѓС‰РµСЃС‚РІР»СЏС‚СЊ Р°РЅР°Р»РёР· СЌРєРѕРЅРѕРјРёС‡РµСЃРєРёС… РґР°РЅРЅС‹С… СЃ РёСЃРїРѕР»СЊР·РѕРІР°РЅРёРµРј РјР°С‚РµРјР°С‚РёС‡РµСЃРєРёС… РјРµС‚РѕРґРѕРІ Рё РёРЅС„РѕСЂРјР°С†РёРѕРЅРЅС‹С… С‚РµС…РЅРѕР»РѕРіРёР№ РґР»СЏ РІС‹СЂР°Р±РѕС‚РєРё СЂРµС€РµРЅРёР№ РІ РѕР±Р»Р°СЃС‚Рё РїСЂРѕС„РµСЃСЃРёРѕРЅР°Р»СЊРЅРѕР№ РґРµСЏС‚РµР»СЊРЅРѕСЃС‚Рё;COMPET:Shifr-РџРљ*&lt;tire&gt;2,NAME-РЎРїРѕСЃРѕР±РµРЅ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РѕС‚С‡С‘С‚РЅРѕСЃС‚Рё СЌРєРѕРЅРѕРјРёС‡РµСЃРєРёС… СЃСѓР±СЉРµРєС‚РѕРІ Рё РёСЃРїРѕР»СЊР·РѕРІР°С‚СЊ РїРѕР»СѓС‡РµРЅРЅС‹Рµ СЃРІРµРґРµРЅРёСЏ РґР»СЏ РїСЂРёРЅСЏС‚РёСЏ СѓРїСЂР°РІР»РµРЅС‡РµСЃРєРёС… СЂРµС€РµРЅРёР№;COMPET:Shifr-РџРљ*&lt;tire&gt;5,NAME-РЎРїРѕСЃРѕР±РµРЅ РїСЂРѕРІРѕРґРёС‚СЊ РёСЃСЃР»РµРґРѕРІР°РЅРёСЏ С„РёРЅР°РЅСЃРѕРІРѕРіРѕ СЂС‹РЅРєР° Рё С„РѕСЂРјРёСЂРѕРІР°С‚СЊ РїСЂРµРґР»РѕР¶РµРЅРёСЏ РїРѕ РёРЅРІРµСЃС‚РёС†РёРѕРЅРЅС‹Рј Рё С„РёРЅР°РЅСЃРѕРІС‹Рј СЂРµС€РµРЅРёСЏРј;COMPET_FOOTHOLD:Shifr-РћРџРљ&lt;tire&gt;2,NAME-РЎРїРѕСЃРѕР±</dc:description>
  <cp:lastModifiedBy>Пользователь</cp:lastModifiedBy>
  <cp:revision>7</cp:revision>
  <dcterms:created xsi:type="dcterms:W3CDTF">2021-04-30T09:49:00Z</dcterms:created>
  <dcterms:modified xsi:type="dcterms:W3CDTF">2022-03-22T17:56:00Z</dcterms:modified>
</cp:coreProperties>
</file>