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9B" w:rsidRDefault="0033669B" w:rsidP="0033669B">
      <w:pPr>
        <w:pStyle w:val="ReportHead"/>
        <w:tabs>
          <w:tab w:val="left" w:pos="426"/>
        </w:tabs>
        <w:suppressAutoHyphens/>
        <w:ind w:firstLine="851"/>
        <w:rPr>
          <w:szCs w:val="28"/>
        </w:rPr>
      </w:pPr>
      <w:r>
        <w:rPr>
          <w:rFonts w:eastAsia="Times New Roman"/>
          <w:szCs w:val="28"/>
          <w:lang w:eastAsia="ru-RU"/>
        </w:rPr>
        <w:t>Минобрнауки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Кафедра биоэкологии и техносферной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CA3155" w:rsidRPr="006C6175" w:rsidRDefault="00CA3155" w:rsidP="00CA3155">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3155" w:rsidRPr="00E110A1" w:rsidRDefault="00CA3155" w:rsidP="00CA3155">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CA3155" w:rsidRDefault="00CA3155" w:rsidP="00CA3155">
      <w:pPr>
        <w:pStyle w:val="ReportHead"/>
        <w:suppressAutoHyphens/>
        <w:ind w:firstLine="851"/>
        <w:rPr>
          <w:i/>
          <w:szCs w:val="28"/>
          <w:u w:val="single"/>
        </w:rPr>
      </w:pPr>
      <w:r w:rsidRPr="006C6175">
        <w:rPr>
          <w:i/>
          <w:szCs w:val="28"/>
          <w:u w:val="single"/>
          <w:lang w:eastAsia="x-none"/>
        </w:rPr>
        <w:t>Биоэкология</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201</w:t>
      </w:r>
      <w:r w:rsidR="00D64E35">
        <w:rPr>
          <w:sz w:val="28"/>
          <w:szCs w:val="28"/>
        </w:rPr>
        <w:t>7</w:t>
      </w:r>
      <w:bookmarkStart w:id="0" w:name="_GoBack"/>
      <w:bookmarkEnd w:id="0"/>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3155" w:rsidRPr="00CA3155">
        <w:rPr>
          <w:szCs w:val="28"/>
        </w:rPr>
        <w:t>06.03.01 Биология</w:t>
      </w:r>
      <w:r w:rsidR="00CA3155">
        <w:rPr>
          <w:szCs w:val="28"/>
        </w:rPr>
        <w:t xml:space="preserve"> </w:t>
      </w:r>
      <w:r>
        <w:rPr>
          <w:szCs w:val="28"/>
          <w:lang w:val="x-none"/>
        </w:rPr>
        <w:t xml:space="preserve">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r>
        <w:rPr>
          <w:szCs w:val="28"/>
        </w:rPr>
        <w:t>биоэкологии и техносферной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33669B" w:rsidRDefault="0033669B" w:rsidP="0033669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3669B" w:rsidRDefault="0033669B" w:rsidP="0033669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6"/>
        <w:gridCol w:w="4488"/>
        <w:gridCol w:w="3329"/>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w:t>
            </w:r>
            <w:r>
              <w:rPr>
                <w:sz w:val="28"/>
                <w:szCs w:val="28"/>
              </w:rPr>
              <w:t>е</w:t>
            </w:r>
            <w:r>
              <w:rPr>
                <w:sz w:val="28"/>
                <w:szCs w:val="28"/>
              </w:rPr>
              <w:t>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w:t>
            </w:r>
            <w:r>
              <w:rPr>
                <w:sz w:val="28"/>
                <w:szCs w:val="28"/>
              </w:rPr>
              <w:t>и</w:t>
            </w:r>
            <w:r>
              <w:rPr>
                <w:sz w:val="28"/>
                <w:szCs w:val="28"/>
              </w:rPr>
              <w:t>зического состояния на самосто</w:t>
            </w:r>
            <w:r>
              <w:rPr>
                <w:sz w:val="28"/>
                <w:szCs w:val="28"/>
              </w:rPr>
              <w:t>я</w:t>
            </w:r>
            <w:r>
              <w:rPr>
                <w:sz w:val="28"/>
                <w:szCs w:val="28"/>
              </w:rPr>
              <w:t>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lastRenderedPageBreak/>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D9" w:rsidRDefault="009070D9" w:rsidP="00A913D4">
      <w:pPr>
        <w:spacing w:after="0" w:line="240" w:lineRule="auto"/>
      </w:pPr>
      <w:r>
        <w:separator/>
      </w:r>
    </w:p>
  </w:endnote>
  <w:endnote w:type="continuationSeparator" w:id="0">
    <w:p w:rsidR="009070D9" w:rsidRDefault="009070D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D64E35">
      <w:rPr>
        <w:noProof/>
      </w:rPr>
      <w:t>40</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D9" w:rsidRDefault="009070D9" w:rsidP="00A913D4">
      <w:pPr>
        <w:spacing w:after="0" w:line="240" w:lineRule="auto"/>
      </w:pPr>
      <w:r>
        <w:separator/>
      </w:r>
    </w:p>
  </w:footnote>
  <w:footnote w:type="continuationSeparator" w:id="0">
    <w:p w:rsidR="009070D9" w:rsidRDefault="009070D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155"/>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4E35"/>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A04F-EF28-4F83-8EB9-277812B7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2019-11-04T19:56:00Z</cp:lastPrinted>
  <dcterms:created xsi:type="dcterms:W3CDTF">2019-11-06T17:35:00Z</dcterms:created>
  <dcterms:modified xsi:type="dcterms:W3CDTF">2019-12-04T16:59:00Z</dcterms:modified>
</cp:coreProperties>
</file>