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B47F84" w:rsidP="00B503AA">
      <w:pPr>
        <w:pStyle w:val="Default"/>
        <w:spacing w:line="276" w:lineRule="auto"/>
        <w:jc w:val="center"/>
        <w:rPr>
          <w:b/>
          <w:bCs/>
          <w:sz w:val="48"/>
          <w:szCs w:val="48"/>
        </w:rPr>
      </w:pPr>
      <w:r>
        <w:rPr>
          <w:b/>
          <w:bCs/>
          <w:sz w:val="48"/>
          <w:szCs w:val="48"/>
        </w:rPr>
        <w:t>ОБЩАЯ ЭНЕРГЕТИКА</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bookmarkStart w:id="0" w:name="_GoBack"/>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bookmarkEnd w:id="0"/>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B503AA">
        <w:rPr>
          <w:rFonts w:ascii="Times New Roman" w:eastAsia="Times New Roman" w:hAnsi="Times New Roman" w:cs="Times New Roman"/>
          <w:color w:val="000000"/>
          <w:sz w:val="28"/>
          <w:szCs w:val="28"/>
          <w:lang w:eastAsia="ru-RU"/>
        </w:rPr>
        <w:t>9</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1229C6">
        <w:rPr>
          <w:rFonts w:ascii="Times New Roman" w:eastAsia="Calibri" w:hAnsi="Times New Roman" w:cs="Times New Roman"/>
          <w:sz w:val="28"/>
          <w:szCs w:val="28"/>
        </w:rPr>
        <w:t>педагогических</w:t>
      </w:r>
      <w:r>
        <w:rPr>
          <w:rFonts w:ascii="Times New Roman" w:eastAsia="Calibri" w:hAnsi="Times New Roman" w:cs="Times New Roman"/>
          <w:sz w:val="28"/>
          <w:szCs w:val="28"/>
        </w:rPr>
        <w:t xml:space="preserve"> </w:t>
      </w:r>
      <w:r w:rsidRPr="00A8107D">
        <w:rPr>
          <w:rFonts w:ascii="Times New Roman" w:eastAsia="Calibri" w:hAnsi="Times New Roman" w:cs="Times New Roman"/>
          <w:sz w:val="28"/>
          <w:szCs w:val="28"/>
        </w:rPr>
        <w:t xml:space="preserve"> наук </w:t>
      </w:r>
      <w:r w:rsidR="001229C6">
        <w:rPr>
          <w:rFonts w:ascii="Times New Roman" w:eastAsia="Calibri" w:hAnsi="Times New Roman" w:cs="Times New Roman"/>
          <w:sz w:val="28"/>
          <w:szCs w:val="28"/>
        </w:rPr>
        <w:t>О.С. Манакова</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6"/>
        <w:gridCol w:w="825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B47F84" w:rsidP="004A45A0">
            <w:pPr>
              <w:shd w:val="clear" w:color="auto" w:fill="FFFFFF"/>
              <w:tabs>
                <w:tab w:val="left" w:pos="1418"/>
              </w:tabs>
              <w:ind w:left="119"/>
              <w:jc w:val="both"/>
              <w:rPr>
                <w:sz w:val="28"/>
                <w:szCs w:val="28"/>
              </w:rPr>
            </w:pPr>
            <w:r w:rsidRPr="003E11AF">
              <w:rPr>
                <w:color w:val="000000"/>
                <w:sz w:val="28"/>
                <w:szCs w:val="28"/>
              </w:rPr>
              <w:t>Общая энергетика</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B503AA">
              <w:rPr>
                <w:bCs/>
                <w:sz w:val="28"/>
                <w:szCs w:val="28"/>
              </w:rPr>
              <w:t>9</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B47F84" w:rsidRPr="003E11AF">
        <w:rPr>
          <w:rFonts w:ascii="Times New Roman" w:eastAsia="Times New Roman" w:hAnsi="Times New Roman" w:cs="Times New Roman"/>
          <w:sz w:val="28"/>
          <w:szCs w:val="28"/>
          <w:lang w:eastAsia="ru-RU"/>
        </w:rPr>
        <w:t>Общая энергетика</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B503AA">
        <w:rPr>
          <w:rFonts w:ascii="Times New Roman" w:eastAsia="Times New Roman" w:hAnsi="Times New Roman" w:cs="Times New Roman"/>
          <w:sz w:val="28"/>
          <w:szCs w:val="28"/>
          <w:lang w:eastAsia="ru-RU"/>
        </w:rPr>
        <w:t>9</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B503AA">
        <w:rPr>
          <w:rFonts w:ascii="Times New Roman" w:eastAsia="Times New Roman" w:hAnsi="Times New Roman" w:cs="Times New Roman"/>
          <w:sz w:val="28"/>
          <w:szCs w:val="28"/>
          <w:lang w:eastAsia="ru-RU"/>
        </w:rPr>
        <w:t>9</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B47F84" w:rsidRPr="003E11AF">
        <w:rPr>
          <w:rFonts w:ascii="Times New Roman" w:eastAsia="Times New Roman" w:hAnsi="Times New Roman" w:cs="Times New Roman"/>
          <w:sz w:val="28"/>
          <w:szCs w:val="28"/>
        </w:rPr>
        <w:t>Общая энергетика</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B47F84" w:rsidRPr="003E11AF">
        <w:rPr>
          <w:sz w:val="28"/>
          <w:szCs w:val="28"/>
        </w:rPr>
        <w:t>Общая энергетика</w:t>
      </w:r>
      <w:r w:rsidRPr="00B503AA">
        <w:rPr>
          <w:sz w:val="28"/>
          <w:szCs w:val="28"/>
        </w:rPr>
        <w:t xml:space="preserve">» </w:t>
      </w:r>
      <w:r w:rsidRPr="00B503AA">
        <w:rPr>
          <w:rFonts w:eastAsia="Times New Roman"/>
          <w:sz w:val="28"/>
          <w:szCs w:val="28"/>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w:t>
      </w:r>
      <w:r>
        <w:rPr>
          <w:rFonts w:eastAsia="Times New Roman"/>
          <w:sz w:val="28"/>
          <w:szCs w:val="28"/>
        </w:rPr>
        <w:t>+</w:t>
      </w:r>
      <w:r w:rsidRPr="00B503AA">
        <w:rPr>
          <w:rFonts w:eastAsia="Times New Roman"/>
          <w:sz w:val="28"/>
          <w:szCs w:val="28"/>
        </w:rPr>
        <w:t xml:space="preserve">)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B47F84" w:rsidRPr="00B47F84" w:rsidRDefault="00B47F84" w:rsidP="00B47F84">
      <w:pPr>
        <w:pStyle w:val="Default"/>
        <w:spacing w:line="276" w:lineRule="auto"/>
        <w:ind w:firstLine="567"/>
        <w:rPr>
          <w:bCs/>
          <w:sz w:val="28"/>
          <w:szCs w:val="28"/>
        </w:rPr>
      </w:pPr>
      <w:r w:rsidRPr="00B47F84">
        <w:rPr>
          <w:bCs/>
          <w:sz w:val="28"/>
          <w:szCs w:val="28"/>
        </w:rPr>
        <w:t>- формирование знаний основных типов энергетических установок и способов получения тепловой и электрической энергии;</w:t>
      </w:r>
    </w:p>
    <w:p w:rsidR="00B47F84" w:rsidRPr="00B47F84" w:rsidRDefault="00B47F84" w:rsidP="00B47F84">
      <w:pPr>
        <w:pStyle w:val="Default"/>
        <w:spacing w:line="276" w:lineRule="auto"/>
        <w:ind w:firstLine="567"/>
        <w:rPr>
          <w:bCs/>
          <w:sz w:val="28"/>
          <w:szCs w:val="28"/>
        </w:rPr>
      </w:pPr>
      <w:r w:rsidRPr="00B47F84">
        <w:rPr>
          <w:bCs/>
          <w:sz w:val="28"/>
          <w:szCs w:val="28"/>
        </w:rPr>
        <w:t>- формирование теоретических знаний способов расчета схем и элементов основного оборудования тепловых электрических станций, режимов работы систем электроснабжения для использования в области профессиональной деятельности;</w:t>
      </w:r>
    </w:p>
    <w:p w:rsidR="00B47F84" w:rsidRPr="00B47F84" w:rsidRDefault="00B47F84" w:rsidP="00B47F84">
      <w:pPr>
        <w:pStyle w:val="Default"/>
        <w:spacing w:line="276" w:lineRule="auto"/>
        <w:ind w:firstLine="567"/>
        <w:rPr>
          <w:bCs/>
          <w:sz w:val="28"/>
          <w:szCs w:val="28"/>
        </w:rPr>
      </w:pPr>
      <w:r w:rsidRPr="00B47F84">
        <w:rPr>
          <w:bCs/>
          <w:sz w:val="28"/>
          <w:szCs w:val="28"/>
        </w:rPr>
        <w:t>- развивать умения оценивать энергетическую ситуацию, выбирать оптимальные технические и экономические пути энергоснабжения объектов энергетического обследования в области профессиональной деятельности;</w:t>
      </w:r>
    </w:p>
    <w:p w:rsidR="00B47F84" w:rsidRPr="00B47F84" w:rsidRDefault="00B47F84" w:rsidP="00B47F84">
      <w:pPr>
        <w:pStyle w:val="Default"/>
        <w:spacing w:line="276" w:lineRule="auto"/>
        <w:ind w:firstLine="567"/>
        <w:rPr>
          <w:bCs/>
          <w:sz w:val="28"/>
          <w:szCs w:val="28"/>
        </w:rPr>
      </w:pPr>
      <w:r w:rsidRPr="00B47F84">
        <w:rPr>
          <w:bCs/>
          <w:sz w:val="28"/>
          <w:szCs w:val="28"/>
        </w:rPr>
        <w:t>- развивать умения и навыки работы с нормативной документацией, чтения технологических схем при проектировании, составлении конкурентно-способные варианты технических решений.</w:t>
      </w:r>
    </w:p>
    <w:p w:rsidR="000E1E93" w:rsidRPr="00B47F84" w:rsidRDefault="000E1E93" w:rsidP="00047218">
      <w:pPr>
        <w:pStyle w:val="Default"/>
        <w:spacing w:line="276" w:lineRule="auto"/>
        <w:ind w:firstLine="567"/>
        <w:jc w:val="both"/>
        <w:rPr>
          <w:bCs/>
          <w:sz w:val="28"/>
          <w:szCs w:val="28"/>
        </w:rPr>
      </w:pPr>
    </w:p>
    <w:p w:rsidR="000E1E93" w:rsidRDefault="000E1E93"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06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4"/>
        <w:gridCol w:w="2830"/>
        <w:gridCol w:w="4691"/>
      </w:tblGrid>
      <w:tr w:rsidR="00B503AA" w:rsidRPr="00EA48F1" w:rsidTr="001229C6">
        <w:trPr>
          <w:tblHeader/>
        </w:trPr>
        <w:tc>
          <w:tcPr>
            <w:tcW w:w="2544" w:type="dxa"/>
            <w:shd w:val="clear" w:color="auto" w:fill="auto"/>
            <w:vAlign w:val="center"/>
          </w:tcPr>
          <w:p w:rsidR="00B503AA" w:rsidRPr="00B503AA" w:rsidRDefault="00B503AA" w:rsidP="00B503AA">
            <w:pPr>
              <w:pStyle w:val="ReportMain"/>
              <w:suppressAutoHyphens/>
              <w:jc w:val="center"/>
              <w:rPr>
                <w:sz w:val="28"/>
                <w:szCs w:val="28"/>
              </w:rPr>
            </w:pPr>
            <w:r w:rsidRPr="00B503AA">
              <w:rPr>
                <w:sz w:val="28"/>
                <w:szCs w:val="28"/>
              </w:rPr>
              <w:t>Код и наименование формируемых компетенций</w:t>
            </w:r>
          </w:p>
        </w:tc>
        <w:tc>
          <w:tcPr>
            <w:tcW w:w="2830" w:type="dxa"/>
            <w:shd w:val="clear" w:color="auto" w:fill="auto"/>
            <w:vAlign w:val="center"/>
          </w:tcPr>
          <w:p w:rsidR="00B503AA" w:rsidRPr="00B503AA" w:rsidRDefault="00B503AA" w:rsidP="00B503AA">
            <w:pPr>
              <w:pStyle w:val="ReportMain"/>
              <w:suppressAutoHyphens/>
              <w:jc w:val="center"/>
              <w:rPr>
                <w:sz w:val="28"/>
                <w:szCs w:val="28"/>
              </w:rPr>
            </w:pPr>
            <w:r w:rsidRPr="00B503AA">
              <w:rPr>
                <w:sz w:val="28"/>
                <w:szCs w:val="28"/>
              </w:rPr>
              <w:t>Код и наименование индикатора достижения компетенции</w:t>
            </w:r>
          </w:p>
        </w:tc>
        <w:tc>
          <w:tcPr>
            <w:tcW w:w="4691" w:type="dxa"/>
            <w:shd w:val="clear" w:color="auto" w:fill="auto"/>
            <w:vAlign w:val="center"/>
          </w:tcPr>
          <w:p w:rsidR="00B503AA" w:rsidRPr="00B503AA" w:rsidRDefault="00B503AA" w:rsidP="00B503AA">
            <w:pPr>
              <w:pStyle w:val="ReportMain"/>
              <w:suppressAutoHyphens/>
              <w:jc w:val="center"/>
              <w:rPr>
                <w:sz w:val="28"/>
                <w:szCs w:val="28"/>
              </w:rPr>
            </w:pPr>
            <w:r w:rsidRPr="00B503AA">
              <w:rPr>
                <w:sz w:val="28"/>
                <w:szCs w:val="28"/>
              </w:rPr>
              <w:t>Планируемые результаты обучения по дисциплине, характеризующие этапы формирования компетенций</w:t>
            </w:r>
          </w:p>
        </w:tc>
      </w:tr>
      <w:tr w:rsidR="00B503AA" w:rsidRPr="00EA48F1" w:rsidTr="001229C6">
        <w:tc>
          <w:tcPr>
            <w:tcW w:w="2544" w:type="dxa"/>
            <w:shd w:val="clear" w:color="auto" w:fill="auto"/>
          </w:tcPr>
          <w:p w:rsidR="004A45A0" w:rsidRDefault="00B47F84" w:rsidP="00B503AA">
            <w:pPr>
              <w:pStyle w:val="ReportMain"/>
              <w:suppressAutoHyphens/>
              <w:rPr>
                <w:sz w:val="28"/>
                <w:szCs w:val="28"/>
              </w:rPr>
            </w:pPr>
            <w:r w:rsidRPr="00B47F84">
              <w:rPr>
                <w:sz w:val="28"/>
                <w:szCs w:val="28"/>
              </w:rPr>
              <w:t>ПК*-1 Способен участвовать в проектировании объектов профессиональной деятельности в область энергетики</w:t>
            </w: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Default="004A45A0" w:rsidP="00B503AA">
            <w:pPr>
              <w:pStyle w:val="ReportMain"/>
              <w:suppressAutoHyphens/>
              <w:rPr>
                <w:sz w:val="28"/>
                <w:szCs w:val="28"/>
              </w:rPr>
            </w:pPr>
          </w:p>
          <w:p w:rsidR="004A45A0" w:rsidRPr="00B503AA" w:rsidRDefault="004A45A0" w:rsidP="00B503AA">
            <w:pPr>
              <w:pStyle w:val="ReportMain"/>
              <w:suppressAutoHyphens/>
              <w:rPr>
                <w:sz w:val="28"/>
                <w:szCs w:val="28"/>
              </w:rPr>
            </w:pPr>
          </w:p>
        </w:tc>
        <w:tc>
          <w:tcPr>
            <w:tcW w:w="2830" w:type="dxa"/>
            <w:shd w:val="clear" w:color="auto" w:fill="auto"/>
          </w:tcPr>
          <w:p w:rsidR="00B503AA" w:rsidRPr="00B503AA" w:rsidRDefault="00B47F84" w:rsidP="00B503AA">
            <w:pPr>
              <w:pStyle w:val="ReportMain"/>
              <w:suppressAutoHyphens/>
              <w:rPr>
                <w:sz w:val="28"/>
                <w:szCs w:val="28"/>
              </w:rPr>
            </w:pPr>
            <w:r w:rsidRPr="00B47F84">
              <w:rPr>
                <w:sz w:val="28"/>
                <w:szCs w:val="28"/>
              </w:rPr>
              <w:t>ПК*-1-В-1 1.1 Выполняет сбор и анализ данных для проектирования, составляет конкурентно-способные варианты технических решений</w:t>
            </w:r>
          </w:p>
        </w:tc>
        <w:tc>
          <w:tcPr>
            <w:tcW w:w="4691" w:type="dxa"/>
            <w:shd w:val="clear" w:color="auto" w:fill="auto"/>
          </w:tcPr>
          <w:p w:rsidR="00B47F84" w:rsidRPr="00B47F84" w:rsidRDefault="00B47F84" w:rsidP="00B47F84">
            <w:pPr>
              <w:pStyle w:val="ReportMain"/>
              <w:jc w:val="both"/>
              <w:rPr>
                <w:sz w:val="28"/>
                <w:szCs w:val="28"/>
              </w:rPr>
            </w:pPr>
            <w:r w:rsidRPr="00B47F84">
              <w:rPr>
                <w:b/>
                <w:sz w:val="28"/>
                <w:szCs w:val="28"/>
                <w:u w:val="single"/>
              </w:rPr>
              <w:t>Знать:</w:t>
            </w:r>
          </w:p>
          <w:p w:rsidR="00B47F84" w:rsidRPr="00B47F84" w:rsidRDefault="00B47F84" w:rsidP="00B47F84">
            <w:pPr>
              <w:pStyle w:val="ReportMain"/>
              <w:jc w:val="both"/>
              <w:rPr>
                <w:b/>
                <w:sz w:val="28"/>
                <w:szCs w:val="28"/>
                <w:u w:val="single"/>
              </w:rPr>
            </w:pPr>
            <w:r w:rsidRPr="00B47F84">
              <w:rPr>
                <w:sz w:val="28"/>
                <w:szCs w:val="28"/>
              </w:rPr>
              <w:t>- теорию общей энергетики, основные законы термодинамики, включая основные методы и способы преобразования энергии;</w:t>
            </w:r>
          </w:p>
          <w:p w:rsidR="00B47F84" w:rsidRPr="00B47F84" w:rsidRDefault="00B47F84" w:rsidP="00B47F84">
            <w:pPr>
              <w:pStyle w:val="ReportMain"/>
              <w:rPr>
                <w:sz w:val="28"/>
                <w:szCs w:val="28"/>
              </w:rPr>
            </w:pPr>
            <w:r w:rsidRPr="00B47F84">
              <w:rPr>
                <w:sz w:val="28"/>
                <w:szCs w:val="28"/>
              </w:rPr>
              <w:t>- специфику нетрадиционных и возобновляемых источников электроэнергии;</w:t>
            </w:r>
          </w:p>
          <w:p w:rsidR="00B47F84" w:rsidRPr="00B47F84" w:rsidRDefault="00B47F84" w:rsidP="00B47F84">
            <w:pPr>
              <w:pStyle w:val="ReportMain"/>
              <w:jc w:val="both"/>
              <w:rPr>
                <w:sz w:val="28"/>
                <w:szCs w:val="28"/>
              </w:rPr>
            </w:pPr>
            <w:r w:rsidRPr="00B47F84">
              <w:rPr>
                <w:b/>
                <w:sz w:val="28"/>
                <w:szCs w:val="28"/>
                <w:u w:val="single"/>
              </w:rPr>
              <w:t>Уметь:</w:t>
            </w:r>
          </w:p>
          <w:p w:rsidR="00B47F84" w:rsidRPr="00B47F84" w:rsidRDefault="00B47F84" w:rsidP="00B47F84">
            <w:pPr>
              <w:pStyle w:val="ReportMain"/>
              <w:rPr>
                <w:sz w:val="28"/>
                <w:szCs w:val="28"/>
              </w:rPr>
            </w:pPr>
            <w:r w:rsidRPr="00B47F84">
              <w:rPr>
                <w:sz w:val="28"/>
                <w:szCs w:val="28"/>
              </w:rPr>
              <w:t>- обобщать и систематизировать, проводить необходимые расчеты с использованием современных технических средств в ходе анализа собранных данных при проектировании;</w:t>
            </w:r>
          </w:p>
          <w:p w:rsidR="00B47F84" w:rsidRPr="00B47F84" w:rsidRDefault="00B47F84" w:rsidP="00B47F84">
            <w:pPr>
              <w:pStyle w:val="ReportMain"/>
              <w:rPr>
                <w:b/>
                <w:sz w:val="28"/>
                <w:szCs w:val="28"/>
                <w:u w:val="single"/>
              </w:rPr>
            </w:pPr>
            <w:r w:rsidRPr="00B47F84">
              <w:rPr>
                <w:sz w:val="28"/>
                <w:szCs w:val="28"/>
              </w:rPr>
              <w:t>- применять технологическую документацию при составлении конкурентно-способных вариантов технического решения;</w:t>
            </w:r>
          </w:p>
          <w:p w:rsidR="00B47F84" w:rsidRPr="00B47F84" w:rsidRDefault="00B47F84" w:rsidP="00B47F84">
            <w:pPr>
              <w:pStyle w:val="ReportMain"/>
              <w:jc w:val="both"/>
              <w:rPr>
                <w:sz w:val="28"/>
                <w:szCs w:val="28"/>
              </w:rPr>
            </w:pPr>
            <w:r w:rsidRPr="00B47F84">
              <w:rPr>
                <w:b/>
                <w:sz w:val="28"/>
                <w:szCs w:val="28"/>
                <w:u w:val="single"/>
              </w:rPr>
              <w:t>Владеть:</w:t>
            </w:r>
          </w:p>
          <w:p w:rsidR="00B503AA" w:rsidRPr="00B503AA" w:rsidRDefault="00B47F84" w:rsidP="00B47F84">
            <w:pPr>
              <w:pStyle w:val="ReportMain"/>
              <w:suppressAutoHyphens/>
              <w:jc w:val="both"/>
              <w:rPr>
                <w:sz w:val="28"/>
                <w:szCs w:val="28"/>
              </w:rPr>
            </w:pPr>
            <w:r w:rsidRPr="00B47F84">
              <w:rPr>
                <w:sz w:val="28"/>
                <w:szCs w:val="28"/>
              </w:rPr>
              <w:t>-навыками анализа технологических схем производства электрической и тепловой энергии</w:t>
            </w:r>
          </w:p>
        </w:tc>
      </w:tr>
      <w:tr w:rsidR="00703CE0" w:rsidRPr="00EA48F1" w:rsidTr="001229C6">
        <w:tc>
          <w:tcPr>
            <w:tcW w:w="2544" w:type="dxa"/>
            <w:shd w:val="clear" w:color="auto" w:fill="auto"/>
          </w:tcPr>
          <w:p w:rsidR="00703CE0" w:rsidRDefault="00703CE0" w:rsidP="00B503AA">
            <w:pPr>
              <w:pStyle w:val="ReportMain"/>
              <w:suppressAutoHyphens/>
              <w:rPr>
                <w:sz w:val="28"/>
                <w:szCs w:val="28"/>
              </w:rPr>
            </w:pPr>
          </w:p>
          <w:p w:rsidR="00703CE0" w:rsidRDefault="00B47F84" w:rsidP="00B503AA">
            <w:pPr>
              <w:pStyle w:val="ReportMain"/>
              <w:suppressAutoHyphens/>
              <w:rPr>
                <w:sz w:val="28"/>
                <w:szCs w:val="28"/>
              </w:rPr>
            </w:pPr>
            <w:r w:rsidRPr="00B47F84">
              <w:rPr>
                <w:sz w:val="28"/>
                <w:szCs w:val="28"/>
              </w:rPr>
              <w:t>ПК*-2 Способен анализировать режимы работы систем электроснабжения объектов</w:t>
            </w:r>
          </w:p>
          <w:p w:rsidR="00703CE0" w:rsidRDefault="00703CE0" w:rsidP="00B503AA">
            <w:pPr>
              <w:pStyle w:val="ReportMain"/>
              <w:suppressAutoHyphens/>
              <w:rPr>
                <w:sz w:val="28"/>
                <w:szCs w:val="28"/>
              </w:rPr>
            </w:pPr>
          </w:p>
          <w:p w:rsidR="00703CE0" w:rsidRPr="004A45A0" w:rsidRDefault="00703CE0" w:rsidP="00B503AA">
            <w:pPr>
              <w:pStyle w:val="ReportMain"/>
              <w:suppressAutoHyphens/>
              <w:rPr>
                <w:sz w:val="28"/>
                <w:szCs w:val="28"/>
              </w:rPr>
            </w:pPr>
          </w:p>
        </w:tc>
        <w:tc>
          <w:tcPr>
            <w:tcW w:w="2830" w:type="dxa"/>
            <w:shd w:val="clear" w:color="auto" w:fill="auto"/>
          </w:tcPr>
          <w:p w:rsidR="00703CE0" w:rsidRPr="004A45A0" w:rsidRDefault="00B47F84" w:rsidP="00B503AA">
            <w:pPr>
              <w:pStyle w:val="ReportMain"/>
              <w:suppressAutoHyphens/>
              <w:rPr>
                <w:sz w:val="28"/>
                <w:szCs w:val="28"/>
              </w:rPr>
            </w:pPr>
            <w:r w:rsidRPr="00B47F84">
              <w:rPr>
                <w:sz w:val="28"/>
                <w:szCs w:val="28"/>
              </w:rPr>
              <w:t>ПК*-2-В-1 2.1 Демонстрирует знания режимов работы систем электроснабжения для использования в области профессиональной деятельности</w:t>
            </w:r>
          </w:p>
        </w:tc>
        <w:tc>
          <w:tcPr>
            <w:tcW w:w="4691" w:type="dxa"/>
            <w:shd w:val="clear" w:color="auto" w:fill="auto"/>
          </w:tcPr>
          <w:p w:rsidR="00B47F84" w:rsidRPr="00B47F84" w:rsidRDefault="00B47F84" w:rsidP="00B47F84">
            <w:pPr>
              <w:pStyle w:val="21"/>
              <w:tabs>
                <w:tab w:val="left" w:pos="174"/>
              </w:tabs>
              <w:spacing w:after="0" w:line="240" w:lineRule="auto"/>
              <w:jc w:val="both"/>
              <w:rPr>
                <w:b/>
                <w:sz w:val="28"/>
                <w:szCs w:val="28"/>
                <w:u w:val="single"/>
              </w:rPr>
            </w:pPr>
            <w:r w:rsidRPr="00B47F84">
              <w:rPr>
                <w:b/>
                <w:sz w:val="28"/>
                <w:szCs w:val="28"/>
                <w:u w:val="single"/>
              </w:rPr>
              <w:t>Знать:</w:t>
            </w:r>
          </w:p>
          <w:p w:rsidR="00B47F84" w:rsidRPr="00B47F84" w:rsidRDefault="00B47F84" w:rsidP="00B47F84">
            <w:pPr>
              <w:pStyle w:val="21"/>
              <w:tabs>
                <w:tab w:val="left" w:pos="174"/>
              </w:tabs>
              <w:spacing w:after="0" w:line="240" w:lineRule="auto"/>
              <w:jc w:val="both"/>
              <w:rPr>
                <w:sz w:val="28"/>
                <w:szCs w:val="28"/>
              </w:rPr>
            </w:pPr>
            <w:r w:rsidRPr="00B47F84">
              <w:rPr>
                <w:sz w:val="28"/>
                <w:szCs w:val="28"/>
              </w:rPr>
              <w:t xml:space="preserve">- способы производства электроэнергии на тепловых, атомных и гидравлических электростанциях;  </w:t>
            </w:r>
          </w:p>
          <w:p w:rsidR="00B47F84" w:rsidRPr="00B47F84" w:rsidRDefault="00B47F84" w:rsidP="00B47F84">
            <w:pPr>
              <w:pStyle w:val="21"/>
              <w:tabs>
                <w:tab w:val="left" w:pos="174"/>
              </w:tabs>
              <w:spacing w:after="0" w:line="240" w:lineRule="auto"/>
              <w:jc w:val="both"/>
              <w:rPr>
                <w:sz w:val="28"/>
                <w:szCs w:val="28"/>
              </w:rPr>
            </w:pPr>
            <w:r w:rsidRPr="00B47F84">
              <w:rPr>
                <w:sz w:val="28"/>
                <w:szCs w:val="28"/>
              </w:rPr>
              <w:t>- специфику режимов работы систем электроснабжения при производстве, передаче и распределении электроэнергии для использования в области профессиональной деятельности;</w:t>
            </w:r>
          </w:p>
          <w:p w:rsidR="00B47F84" w:rsidRPr="00B47F84" w:rsidRDefault="00B47F84" w:rsidP="00B47F84">
            <w:pPr>
              <w:pStyle w:val="21"/>
              <w:tabs>
                <w:tab w:val="left" w:pos="174"/>
              </w:tabs>
              <w:spacing w:after="0" w:line="240" w:lineRule="auto"/>
              <w:jc w:val="both"/>
              <w:rPr>
                <w:b/>
                <w:sz w:val="28"/>
                <w:szCs w:val="28"/>
                <w:u w:val="single"/>
              </w:rPr>
            </w:pPr>
            <w:r w:rsidRPr="00B47F84">
              <w:rPr>
                <w:b/>
                <w:sz w:val="28"/>
                <w:szCs w:val="28"/>
                <w:u w:val="single"/>
              </w:rPr>
              <w:t>Уметь:</w:t>
            </w:r>
          </w:p>
          <w:p w:rsidR="00B47F84" w:rsidRPr="00B47F84" w:rsidRDefault="00B47F84" w:rsidP="00B47F84">
            <w:pPr>
              <w:pStyle w:val="21"/>
              <w:tabs>
                <w:tab w:val="left" w:pos="174"/>
              </w:tabs>
              <w:spacing w:after="0" w:line="240" w:lineRule="auto"/>
              <w:jc w:val="both"/>
              <w:rPr>
                <w:sz w:val="28"/>
                <w:szCs w:val="28"/>
              </w:rPr>
            </w:pPr>
            <w:r w:rsidRPr="00B47F84">
              <w:rPr>
                <w:sz w:val="28"/>
                <w:szCs w:val="28"/>
              </w:rPr>
              <w:t>- выполнять расчет режимов работы систем электроснабжения;</w:t>
            </w:r>
          </w:p>
          <w:p w:rsidR="00B47F84" w:rsidRDefault="00B47F84" w:rsidP="00B47F84">
            <w:pPr>
              <w:pStyle w:val="21"/>
              <w:tabs>
                <w:tab w:val="left" w:pos="174"/>
              </w:tabs>
              <w:spacing w:after="0" w:line="240" w:lineRule="auto"/>
              <w:jc w:val="both"/>
              <w:rPr>
                <w:sz w:val="28"/>
                <w:szCs w:val="28"/>
              </w:rPr>
            </w:pPr>
            <w:r w:rsidRPr="00B47F84">
              <w:rPr>
                <w:sz w:val="28"/>
                <w:szCs w:val="28"/>
              </w:rPr>
              <w:lastRenderedPageBreak/>
              <w:t xml:space="preserve">- использовать методы оценки основных видов энергоресурсов и преобразования их в электрическую и тепловую энергию </w:t>
            </w:r>
          </w:p>
          <w:p w:rsidR="00B47F84" w:rsidRPr="00B47F84" w:rsidRDefault="00B47F84" w:rsidP="00B47F84">
            <w:pPr>
              <w:pStyle w:val="21"/>
              <w:tabs>
                <w:tab w:val="left" w:pos="174"/>
              </w:tabs>
              <w:spacing w:after="0" w:line="240" w:lineRule="auto"/>
              <w:jc w:val="both"/>
              <w:rPr>
                <w:b/>
                <w:sz w:val="28"/>
                <w:szCs w:val="28"/>
                <w:u w:val="single"/>
              </w:rPr>
            </w:pPr>
            <w:r w:rsidRPr="00B47F84">
              <w:rPr>
                <w:b/>
                <w:sz w:val="28"/>
                <w:szCs w:val="28"/>
                <w:u w:val="single"/>
              </w:rPr>
              <w:t>Владеть:</w:t>
            </w:r>
          </w:p>
          <w:p w:rsidR="00703CE0" w:rsidRPr="004A45A0" w:rsidRDefault="00B47F84" w:rsidP="00B47F84">
            <w:pPr>
              <w:pStyle w:val="21"/>
              <w:tabs>
                <w:tab w:val="left" w:pos="174"/>
              </w:tabs>
              <w:spacing w:after="0" w:line="240" w:lineRule="auto"/>
              <w:jc w:val="both"/>
              <w:rPr>
                <w:sz w:val="28"/>
                <w:szCs w:val="28"/>
              </w:rPr>
            </w:pPr>
            <w:r w:rsidRPr="00B47F84">
              <w:rPr>
                <w:sz w:val="28"/>
                <w:szCs w:val="28"/>
              </w:rPr>
              <w:t>- навыками расчета выдачи тепловой и электрической энергии промышленным предприятиям и бытовым потребителям</w:t>
            </w:r>
          </w:p>
        </w:tc>
      </w:tr>
      <w:tr w:rsidR="00703CE0" w:rsidRPr="00EA48F1" w:rsidTr="001229C6">
        <w:tc>
          <w:tcPr>
            <w:tcW w:w="2544" w:type="dxa"/>
            <w:shd w:val="clear" w:color="auto" w:fill="auto"/>
          </w:tcPr>
          <w:p w:rsidR="00703CE0" w:rsidRDefault="00B47F84" w:rsidP="00B503AA">
            <w:pPr>
              <w:pStyle w:val="ReportMain"/>
              <w:suppressAutoHyphens/>
              <w:rPr>
                <w:sz w:val="28"/>
                <w:szCs w:val="28"/>
              </w:rPr>
            </w:pPr>
            <w:r w:rsidRPr="00B47F84">
              <w:rPr>
                <w:sz w:val="28"/>
                <w:szCs w:val="28"/>
              </w:rPr>
              <w:lastRenderedPageBreak/>
              <w:t>ПК*-5 Способен проводить энергетическое обследование в профессиональной деятельности и использовать современное программное обеспечение для эффективной эксплуатации систем электроснабжения</w:t>
            </w: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Default="00703CE0" w:rsidP="00B503AA">
            <w:pPr>
              <w:pStyle w:val="ReportMain"/>
              <w:suppressAutoHyphens/>
              <w:rPr>
                <w:sz w:val="28"/>
                <w:szCs w:val="28"/>
              </w:rPr>
            </w:pPr>
          </w:p>
          <w:p w:rsidR="00703CE0" w:rsidRPr="00703CE0" w:rsidRDefault="00703CE0" w:rsidP="00B503AA">
            <w:pPr>
              <w:pStyle w:val="ReportMain"/>
              <w:suppressAutoHyphens/>
              <w:rPr>
                <w:sz w:val="28"/>
                <w:szCs w:val="28"/>
              </w:rPr>
            </w:pPr>
          </w:p>
        </w:tc>
        <w:tc>
          <w:tcPr>
            <w:tcW w:w="2830" w:type="dxa"/>
            <w:shd w:val="clear" w:color="auto" w:fill="auto"/>
          </w:tcPr>
          <w:p w:rsidR="00703CE0" w:rsidRPr="00703CE0" w:rsidRDefault="00B47F84" w:rsidP="00B503AA">
            <w:pPr>
              <w:pStyle w:val="ReportMain"/>
              <w:suppressAutoHyphens/>
              <w:rPr>
                <w:sz w:val="28"/>
                <w:szCs w:val="28"/>
              </w:rPr>
            </w:pPr>
            <w:r w:rsidRPr="00B47F84">
              <w:rPr>
                <w:sz w:val="28"/>
                <w:szCs w:val="28"/>
              </w:rPr>
              <w:t>ПК*-5-В-1 5.1 Выполняет сбор и анализ данных для энергетического обследования в области профессиональной деятельности</w:t>
            </w:r>
          </w:p>
        </w:tc>
        <w:tc>
          <w:tcPr>
            <w:tcW w:w="4691" w:type="dxa"/>
            <w:shd w:val="clear" w:color="auto" w:fill="auto"/>
          </w:tcPr>
          <w:p w:rsidR="00B47F84" w:rsidRPr="00B47F84" w:rsidRDefault="00B47F84" w:rsidP="00B47F84">
            <w:pPr>
              <w:pStyle w:val="21"/>
              <w:tabs>
                <w:tab w:val="left" w:pos="174"/>
              </w:tabs>
              <w:spacing w:after="0" w:line="240" w:lineRule="auto"/>
              <w:jc w:val="both"/>
              <w:rPr>
                <w:b/>
                <w:sz w:val="28"/>
                <w:szCs w:val="28"/>
                <w:u w:val="single"/>
              </w:rPr>
            </w:pPr>
            <w:r w:rsidRPr="00B47F84">
              <w:rPr>
                <w:b/>
                <w:sz w:val="28"/>
                <w:szCs w:val="28"/>
                <w:u w:val="single"/>
              </w:rPr>
              <w:t>Знать:</w:t>
            </w:r>
          </w:p>
          <w:p w:rsidR="00B47F84" w:rsidRPr="00B47F84" w:rsidRDefault="00B47F84" w:rsidP="00B47F84">
            <w:pPr>
              <w:pStyle w:val="21"/>
              <w:tabs>
                <w:tab w:val="left" w:pos="174"/>
              </w:tabs>
              <w:spacing w:after="0" w:line="240" w:lineRule="auto"/>
              <w:jc w:val="both"/>
              <w:rPr>
                <w:sz w:val="28"/>
                <w:szCs w:val="28"/>
              </w:rPr>
            </w:pPr>
            <w:r w:rsidRPr="00B47F84">
              <w:rPr>
                <w:sz w:val="28"/>
                <w:szCs w:val="28"/>
              </w:rPr>
              <w:t>- принцип выбора первичного оборудования энергосистем, принципы работы релейной защиты и автоматики энергосистем</w:t>
            </w:r>
          </w:p>
          <w:p w:rsidR="00B47F84" w:rsidRPr="00B47F84" w:rsidRDefault="00B47F84" w:rsidP="00B47F84">
            <w:pPr>
              <w:pStyle w:val="21"/>
              <w:tabs>
                <w:tab w:val="left" w:pos="174"/>
              </w:tabs>
              <w:spacing w:after="0" w:line="240" w:lineRule="auto"/>
              <w:jc w:val="both"/>
              <w:rPr>
                <w:b/>
                <w:sz w:val="28"/>
                <w:szCs w:val="28"/>
                <w:u w:val="single"/>
              </w:rPr>
            </w:pPr>
            <w:r w:rsidRPr="00B47F84">
              <w:rPr>
                <w:b/>
                <w:sz w:val="28"/>
                <w:szCs w:val="28"/>
                <w:u w:val="single"/>
              </w:rPr>
              <w:t>Уметь:</w:t>
            </w:r>
          </w:p>
          <w:p w:rsidR="00B47F84" w:rsidRPr="00B47F84" w:rsidRDefault="00B47F84" w:rsidP="00B47F84">
            <w:pPr>
              <w:pStyle w:val="21"/>
              <w:tabs>
                <w:tab w:val="left" w:pos="174"/>
              </w:tabs>
              <w:spacing w:after="0" w:line="240" w:lineRule="auto"/>
              <w:jc w:val="both"/>
              <w:rPr>
                <w:sz w:val="28"/>
                <w:szCs w:val="28"/>
              </w:rPr>
            </w:pPr>
            <w:r w:rsidRPr="00B47F84">
              <w:rPr>
                <w:sz w:val="28"/>
                <w:szCs w:val="28"/>
              </w:rPr>
              <w:t>- выделять наиболее значимые вопросы в сфере энергосбережения в энергосистеме при сборе и анализе данных энергетического обследования в области профессиональной деятельности;</w:t>
            </w:r>
          </w:p>
          <w:p w:rsidR="00B47F84" w:rsidRPr="00B47F84" w:rsidRDefault="00B47F84" w:rsidP="00B47F84">
            <w:pPr>
              <w:pStyle w:val="21"/>
              <w:tabs>
                <w:tab w:val="left" w:pos="174"/>
              </w:tabs>
              <w:spacing w:after="0" w:line="240" w:lineRule="auto"/>
              <w:jc w:val="both"/>
              <w:rPr>
                <w:sz w:val="28"/>
                <w:szCs w:val="28"/>
              </w:rPr>
            </w:pPr>
            <w:r w:rsidRPr="00B47F84">
              <w:rPr>
                <w:sz w:val="28"/>
                <w:szCs w:val="28"/>
              </w:rPr>
              <w:t xml:space="preserve">- анализировать информацию, содержащуюся в различных источниках  по тематике разделов дисциплины.  </w:t>
            </w:r>
          </w:p>
          <w:p w:rsidR="00B47F84" w:rsidRPr="00B47F84" w:rsidRDefault="00B47F84" w:rsidP="00B47F84">
            <w:pPr>
              <w:pStyle w:val="21"/>
              <w:tabs>
                <w:tab w:val="left" w:pos="174"/>
              </w:tabs>
              <w:spacing w:after="0" w:line="240" w:lineRule="auto"/>
              <w:jc w:val="both"/>
              <w:rPr>
                <w:b/>
                <w:sz w:val="28"/>
                <w:szCs w:val="28"/>
                <w:u w:val="single"/>
              </w:rPr>
            </w:pPr>
            <w:r w:rsidRPr="00B47F84">
              <w:rPr>
                <w:b/>
                <w:sz w:val="28"/>
                <w:szCs w:val="28"/>
                <w:u w:val="single"/>
              </w:rPr>
              <w:t>Владеть:</w:t>
            </w:r>
          </w:p>
          <w:p w:rsidR="00703CE0" w:rsidRPr="00703CE0" w:rsidRDefault="00B47F84" w:rsidP="00B47F84">
            <w:pPr>
              <w:pStyle w:val="21"/>
              <w:tabs>
                <w:tab w:val="left" w:pos="174"/>
              </w:tabs>
              <w:spacing w:after="0" w:line="240" w:lineRule="auto"/>
              <w:jc w:val="both"/>
              <w:rPr>
                <w:sz w:val="28"/>
                <w:szCs w:val="28"/>
              </w:rPr>
            </w:pPr>
            <w:r w:rsidRPr="00B47F84">
              <w:rPr>
                <w:sz w:val="28"/>
                <w:szCs w:val="28"/>
              </w:rPr>
              <w:t>- навыками сравнения способов выработки энергии на тепловых электростанциях при анализе данных энергетического обследования;</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B47F84" w:rsidRPr="003E11AF">
        <w:rPr>
          <w:rFonts w:ascii="Times New Roman" w:hAnsi="Times New Roman" w:cs="Times New Roman"/>
          <w:sz w:val="28"/>
          <w:szCs w:val="28"/>
        </w:rPr>
        <w:t>Общая энергетика</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lastRenderedPageBreak/>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w:t>
      </w:r>
      <w:r w:rsidRPr="000B6743">
        <w:rPr>
          <w:rFonts w:ascii="Times New Roman" w:hAnsi="Times New Roman" w:cs="Times New Roman"/>
          <w:sz w:val="28"/>
          <w:szCs w:val="28"/>
        </w:rPr>
        <w:lastRenderedPageBreak/>
        <w:t>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w:t>
      </w:r>
      <w:r>
        <w:rPr>
          <w:sz w:val="28"/>
          <w:szCs w:val="28"/>
        </w:rPr>
        <w:lastRenderedPageBreak/>
        <w:t xml:space="preserve">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w:t>
      </w:r>
      <w:r w:rsidRPr="001229C6">
        <w:rPr>
          <w:rFonts w:ascii="Times New Roman" w:hAnsi="Times New Roman" w:cs="Times New Roman"/>
          <w:sz w:val="28"/>
          <w:szCs w:val="28"/>
        </w:rPr>
        <w:lastRenderedPageBreak/>
        <w:t xml:space="preserve">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w:t>
      </w:r>
      <w:r w:rsidRPr="000733D5">
        <w:rPr>
          <w:rFonts w:ascii="Times New Roman" w:hAnsi="Times New Roman" w:cs="Times New Roman"/>
          <w:color w:val="000000"/>
          <w:sz w:val="28"/>
          <w:szCs w:val="28"/>
          <w:shd w:val="clear" w:color="auto" w:fill="FFFFFF"/>
        </w:rPr>
        <w:lastRenderedPageBreak/>
        <w:t>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w:t>
      </w:r>
      <w:r w:rsidRPr="00417161">
        <w:rPr>
          <w:rFonts w:ascii="Times New Roman" w:hAnsi="Times New Roman" w:cs="Times New Roman"/>
          <w:sz w:val="28"/>
          <w:szCs w:val="28"/>
        </w:rPr>
        <w:lastRenderedPageBreak/>
        <w:t>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147C5A"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rPr>
        <w:pict>
          <v:line id="_x0000_s1029" style="position:absolute;z-index:251662336" from="0,4pt" to="0,58pt" o:allowincell="f"/>
        </w:pic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147C5A"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rPr>
        <w:pict>
          <v:line id="_x0000_s1027" style="position:absolute;left:0;text-align:left;z-index:251660288" from="45pt,8.35pt" to="45pt,53pt" o:allowincell="f"/>
        </w:pict>
      </w:r>
      <w:r>
        <w:rPr>
          <w:rFonts w:ascii="Times New Roman" w:hAnsi="Times New Roman" w:cs="Times New Roman"/>
          <w:noProof/>
          <w:sz w:val="28"/>
          <w:szCs w:val="28"/>
        </w:rPr>
        <w:pict>
          <v:line id="_x0000_s1028" style="position:absolute;left:0;text-align:left;z-index:251661312" from="0,1.3pt" to="45pt,1.3pt" o:allowincell="f">
            <v:stroke endarrow="block"/>
          </v:line>
        </w:pict>
      </w:r>
      <w:r w:rsidR="00417161" w:rsidRPr="00417161">
        <w:rPr>
          <w:rFonts w:ascii="Times New Roman" w:hAnsi="Times New Roman" w:cs="Times New Roman"/>
          <w:sz w:val="28"/>
          <w:szCs w:val="28"/>
        </w:rPr>
        <w:t>б) ______________</w:t>
      </w:r>
    </w:p>
    <w:p w:rsidR="00417161" w:rsidRPr="00417161" w:rsidRDefault="00147C5A"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59264" from="45pt,12.2pt" to="99pt,12.2pt" o:allowincell="f">
            <v:stroke endarrow="block"/>
          </v:line>
        </w:pic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lastRenderedPageBreak/>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2763"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147C5A"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9pt;margin-top:13.2pt;width:54.8pt;height:54pt;z-index:251663360" o:allowincell="f" filled="f" stroked="f">
            <v:textbox style="layout-flow:vertical;mso-layout-flow-alt:bottom-to-top;mso-next-textbox:#_x0000_s1030">
              <w:txbxContent>
                <w:p w:rsidR="004A45A0" w:rsidRDefault="004A45A0" w:rsidP="00417161">
                  <w:pPr>
                    <w:jc w:val="center"/>
                  </w:pPr>
                  <w:r>
                    <w:t>1 инт. (одна строка)</w:t>
                  </w:r>
                </w:p>
              </w:txbxContent>
            </v:textbox>
          </v:shape>
        </w:pict>
      </w:r>
      <w:r>
        <w:rPr>
          <w:rFonts w:ascii="Times New Roman" w:hAnsi="Times New Roman" w:cs="Times New Roman"/>
          <w:noProof/>
          <w:sz w:val="28"/>
          <w:szCs w:val="28"/>
        </w:rPr>
        <w:pict>
          <v:line id="_x0000_s1035" style="position:absolute;left:0;text-align:left;flip:x;z-index:251668480" from="44.85pt,14.3pt" to="73.65pt,14.3pt" o:allowincell="f"/>
        </w:pic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147C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36" style="position:absolute;left:0;text-align:left;z-index:251669504" from="63pt,-2.85pt" to="63pt,47.55pt" o:allowincell="f">
            <v:stroke startarrow="classic" endarrow="classic"/>
          </v:line>
        </w:pic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147C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37" style="position:absolute;left:0;text-align:left;z-index:251670528" from="45pt,13.7pt" to="99pt,13.7pt" o:allowincell="f"/>
        </w:pict>
      </w:r>
      <w:r>
        <w:rPr>
          <w:rFonts w:ascii="Times New Roman" w:hAnsi="Times New Roman" w:cs="Times New Roman"/>
          <w:noProof/>
          <w:sz w:val="28"/>
          <w:szCs w:val="28"/>
        </w:rPr>
        <w:pict>
          <v:line id="_x0000_s1034" style="position:absolute;left:0;text-align:left;flip:x;z-index:251667456" from="6in,15.65pt" to="432.15pt,67.05pt" o:allowincell="f">
            <v:stroke startarrow="classic" endarrow="classic"/>
          </v:line>
        </w:pict>
      </w:r>
      <w:r>
        <w:rPr>
          <w:rFonts w:ascii="Times New Roman" w:hAnsi="Times New Roman" w:cs="Times New Roman"/>
          <w:noProof/>
          <w:sz w:val="28"/>
          <w:szCs w:val="28"/>
        </w:rPr>
        <w:pict>
          <v:line id="_x0000_s1032" style="position:absolute;left:0;text-align:left;z-index:251665408" from="194.55pt,15.4pt" to="439.35pt,15.4pt" o:allowincell="f"/>
        </w:pic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147C5A"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202" style="position:absolute;left:0;text-align:left;margin-left:378pt;margin-top:-2.85pt;width:60.1pt;height:54pt;z-index:251664384" o:allowincell="f" stroked="f">
            <v:textbox style="layout-flow:vertical;mso-layout-flow-alt:bottom-to-top">
              <w:txbxContent>
                <w:p w:rsidR="004A45A0" w:rsidRDefault="004A45A0" w:rsidP="00417161">
                  <w:pPr>
                    <w:jc w:val="center"/>
                  </w:pPr>
                  <w:r>
                    <w:t>1 инт. (одна строка)</w:t>
                  </w:r>
                </w:p>
              </w:txbxContent>
            </v:textbox>
          </v:shape>
        </w:pic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147C5A"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rPr>
        <w:pict>
          <v:line id="_x0000_s1033" style="position:absolute;left:0;text-align:left;z-index:251666432" from="337.4pt,16.25pt" to="438.2pt,16.25pt" o:allowincell="f"/>
        </w:pic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6156EC" w:rsidRPr="008726AB" w:rsidRDefault="006156EC" w:rsidP="006F32C8">
      <w:pPr>
        <w:pStyle w:val="2"/>
        <w:spacing w:line="240" w:lineRule="auto"/>
        <w:ind w:firstLine="567"/>
        <w:rPr>
          <w:sz w:val="28"/>
          <w:szCs w:val="28"/>
        </w:rPr>
      </w:pPr>
    </w:p>
    <w:p w:rsidR="000E1E93" w:rsidRDefault="000E1E93" w:rsidP="006F32C8">
      <w:pPr>
        <w:pStyle w:val="ac"/>
        <w:ind w:firstLine="567"/>
        <w:jc w:val="both"/>
        <w:rPr>
          <w:rFonts w:ascii="Times New Roman" w:hAnsi="Times New Roman" w:cs="Times New Roman"/>
          <w:b/>
          <w:sz w:val="28"/>
          <w:szCs w:val="28"/>
        </w:rPr>
      </w:pP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w:t>
      </w:r>
      <w:r w:rsidRPr="009F2D05">
        <w:rPr>
          <w:sz w:val="28"/>
          <w:szCs w:val="27"/>
          <w:shd w:val="clear" w:color="auto" w:fill="FEFEFE"/>
        </w:rPr>
        <w:lastRenderedPageBreak/>
        <w:t xml:space="preserve">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w:t>
      </w:r>
      <w:r w:rsidRPr="00717502">
        <w:rPr>
          <w:rFonts w:ascii="Times New Roman" w:hAnsi="Times New Roman" w:cs="Times New Roman"/>
          <w:color w:val="000000"/>
          <w:sz w:val="28"/>
          <w:szCs w:val="28"/>
        </w:rPr>
        <w:lastRenderedPageBreak/>
        <w:t xml:space="preserve">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5A" w:rsidRDefault="00147C5A" w:rsidP="00817BE6">
      <w:pPr>
        <w:spacing w:after="0" w:line="240" w:lineRule="auto"/>
      </w:pPr>
      <w:r>
        <w:separator/>
      </w:r>
    </w:p>
  </w:endnote>
  <w:endnote w:type="continuationSeparator" w:id="0">
    <w:p w:rsidR="00147C5A" w:rsidRDefault="00147C5A"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8358C0">
          <w:rPr>
            <w:rFonts w:ascii="Times New Roman" w:hAnsi="Times New Roman" w:cs="Times New Roman"/>
            <w:noProof/>
            <w:sz w:val="24"/>
            <w:szCs w:val="24"/>
          </w:rPr>
          <w:t>1</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5A" w:rsidRDefault="00147C5A" w:rsidP="00817BE6">
      <w:pPr>
        <w:spacing w:after="0" w:line="240" w:lineRule="auto"/>
      </w:pPr>
      <w:r>
        <w:separator/>
      </w:r>
    </w:p>
  </w:footnote>
  <w:footnote w:type="continuationSeparator" w:id="0">
    <w:p w:rsidR="00147C5A" w:rsidRDefault="00147C5A"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243A1A"/>
    <w:rsid w:val="00252D95"/>
    <w:rsid w:val="00261986"/>
    <w:rsid w:val="0028456E"/>
    <w:rsid w:val="00290577"/>
    <w:rsid w:val="00296EA5"/>
    <w:rsid w:val="002A3413"/>
    <w:rsid w:val="002C1D37"/>
    <w:rsid w:val="002D76CF"/>
    <w:rsid w:val="00305815"/>
    <w:rsid w:val="00372F64"/>
    <w:rsid w:val="00383876"/>
    <w:rsid w:val="00387003"/>
    <w:rsid w:val="003D2372"/>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628A9"/>
    <w:rsid w:val="00A8107D"/>
    <w:rsid w:val="00A91AD6"/>
    <w:rsid w:val="00AD249A"/>
    <w:rsid w:val="00B047B1"/>
    <w:rsid w:val="00B21EE0"/>
    <w:rsid w:val="00B47F84"/>
    <w:rsid w:val="00B503AA"/>
    <w:rsid w:val="00B546F4"/>
    <w:rsid w:val="00B55747"/>
    <w:rsid w:val="00B80AC3"/>
    <w:rsid w:val="00BD3C36"/>
    <w:rsid w:val="00C021A9"/>
    <w:rsid w:val="00C21982"/>
    <w:rsid w:val="00C21D18"/>
    <w:rsid w:val="00C53504"/>
    <w:rsid w:val="00C57AA9"/>
    <w:rsid w:val="00C70ACC"/>
    <w:rsid w:val="00C83122"/>
    <w:rsid w:val="00C92FDE"/>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D364-0463-4146-82DA-D571785E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21</Pages>
  <Words>6216</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41</cp:revision>
  <dcterms:created xsi:type="dcterms:W3CDTF">2016-10-09T16:26:00Z</dcterms:created>
  <dcterms:modified xsi:type="dcterms:W3CDTF">2019-12-16T03:26:00Z</dcterms:modified>
</cp:coreProperties>
</file>