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w:t>
      </w:r>
      <w:proofErr w:type="gramStart"/>
      <w:r w:rsidRPr="0066283C">
        <w:rPr>
          <w:rFonts w:ascii="Times New Roman" w:eastAsia="Times New Roman" w:hAnsi="Times New Roman" w:cs="Times New Roman"/>
          <w:b/>
          <w:sz w:val="24"/>
          <w:szCs w:val="24"/>
        </w:rPr>
        <w:t>обучающихся</w:t>
      </w:r>
      <w:proofErr w:type="gramEnd"/>
      <w:r w:rsidRPr="0066283C">
        <w:rPr>
          <w:rFonts w:ascii="Times New Roman" w:eastAsia="Times New Roman" w:hAnsi="Times New Roman" w:cs="Times New Roman"/>
          <w:b/>
          <w:sz w:val="24"/>
          <w:szCs w:val="24"/>
        </w:rPr>
        <w:t xml:space="preserve"> по освоению дисциплины  </w:t>
      </w:r>
    </w:p>
    <w:p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 xml:space="preserve">Административное право: методические указания для </w:t>
      </w:r>
      <w:proofErr w:type="gramStart"/>
      <w:r w:rsidRPr="00087E79">
        <w:rPr>
          <w:rFonts w:ascii="Times New Roman" w:eastAsia="Calibri" w:hAnsi="Times New Roman" w:cs="Times New Roman"/>
          <w:sz w:val="24"/>
          <w:szCs w:val="24"/>
        </w:rPr>
        <w:t>обучающихся</w:t>
      </w:r>
      <w:proofErr w:type="gramEnd"/>
      <w:r w:rsidRPr="00087E79">
        <w:rPr>
          <w:rFonts w:ascii="Times New Roman" w:eastAsia="Calibri" w:hAnsi="Times New Roman" w:cs="Times New Roman"/>
          <w:sz w:val="24"/>
          <w:szCs w:val="24"/>
        </w:rPr>
        <w:t xml:space="preserve">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E33C9C">
        <w:rPr>
          <w:rFonts w:ascii="Times New Roman" w:eastAsia="Calibri" w:hAnsi="Times New Roman" w:cs="Times New Roman"/>
          <w:sz w:val="24"/>
          <w:szCs w:val="24"/>
        </w:rPr>
        <w:t>6</w:t>
      </w:r>
      <w:r w:rsidRPr="00087E79">
        <w:rPr>
          <w:rFonts w:ascii="Times New Roman" w:eastAsia="Calibri" w:hAnsi="Times New Roman" w:cs="Times New Roman"/>
          <w:sz w:val="24"/>
          <w:szCs w:val="24"/>
        </w:rPr>
        <w:t>.</w:t>
      </w: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 и заочной форм обучения</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rsidR="00B43354" w:rsidRDefault="00B43354" w:rsidP="00853F06">
      <w:pPr>
        <w:spacing w:after="0" w:line="240" w:lineRule="auto"/>
        <w:ind w:firstLine="709"/>
        <w:jc w:val="both"/>
        <w:rPr>
          <w:rFonts w:ascii="Times New Roman" w:hAnsi="Times New Roman" w:cs="Times New Roman"/>
          <w:sz w:val="28"/>
          <w:szCs w:val="28"/>
        </w:rPr>
      </w:pPr>
    </w:p>
    <w:p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rsidR="001735D5" w:rsidRPr="00001C3F" w:rsidRDefault="001735D5" w:rsidP="001735D5">
      <w:pPr>
        <w:spacing w:after="0" w:line="240" w:lineRule="auto"/>
        <w:ind w:firstLine="709"/>
        <w:jc w:val="center"/>
        <w:rPr>
          <w:rFonts w:ascii="Times New Roman" w:hAnsi="Times New Roman" w:cs="Times New Roman"/>
          <w:sz w:val="24"/>
          <w:szCs w:val="24"/>
        </w:rPr>
      </w:pPr>
    </w:p>
    <w:p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001C3F" w:rsidTr="00E74969">
        <w:tc>
          <w:tcPr>
            <w:tcW w:w="8755" w:type="dxa"/>
          </w:tcPr>
          <w:p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rsidR="001735D5" w:rsidRPr="00001C3F" w:rsidRDefault="00CB00A9" w:rsidP="003650B5">
            <w:pPr>
              <w:jc w:val="right"/>
              <w:rPr>
                <w:sz w:val="24"/>
                <w:szCs w:val="24"/>
              </w:rPr>
            </w:pPr>
            <w:r w:rsidRPr="00001C3F">
              <w:rPr>
                <w:sz w:val="24"/>
                <w:szCs w:val="24"/>
              </w:rPr>
              <w:t>4</w:t>
            </w:r>
          </w:p>
        </w:tc>
      </w:tr>
      <w:tr w:rsidR="001735D5" w:rsidRPr="00001C3F" w:rsidTr="00E74969">
        <w:tc>
          <w:tcPr>
            <w:tcW w:w="8755" w:type="dxa"/>
          </w:tcPr>
          <w:p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rsidR="001735D5" w:rsidRPr="00001C3F" w:rsidRDefault="00940385" w:rsidP="003650B5">
            <w:pPr>
              <w:jc w:val="right"/>
              <w:rPr>
                <w:sz w:val="24"/>
                <w:szCs w:val="24"/>
              </w:rPr>
            </w:pPr>
            <w:r>
              <w:rPr>
                <w:sz w:val="24"/>
                <w:szCs w:val="24"/>
              </w:rPr>
              <w:t>4</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rsidR="0032382B" w:rsidRPr="00001C3F" w:rsidRDefault="00940385" w:rsidP="003650B5">
            <w:pPr>
              <w:jc w:val="right"/>
              <w:rPr>
                <w:sz w:val="24"/>
                <w:szCs w:val="24"/>
              </w:rPr>
            </w:pPr>
            <w:r>
              <w:rPr>
                <w:sz w:val="24"/>
                <w:szCs w:val="24"/>
              </w:rPr>
              <w:t>4</w:t>
            </w:r>
          </w:p>
        </w:tc>
      </w:tr>
      <w:tr w:rsidR="00CB00A9" w:rsidRPr="00001C3F" w:rsidTr="00E74969">
        <w:tc>
          <w:tcPr>
            <w:tcW w:w="8755" w:type="dxa"/>
          </w:tcPr>
          <w:p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
        </w:tc>
        <w:tc>
          <w:tcPr>
            <w:tcW w:w="703" w:type="dxa"/>
          </w:tcPr>
          <w:p w:rsidR="00CB00A9" w:rsidRPr="00001C3F" w:rsidRDefault="00940385" w:rsidP="003650B5">
            <w:pPr>
              <w:jc w:val="right"/>
              <w:rPr>
                <w:sz w:val="24"/>
                <w:szCs w:val="24"/>
              </w:rPr>
            </w:pPr>
            <w:r>
              <w:rPr>
                <w:sz w:val="24"/>
                <w:szCs w:val="24"/>
              </w:rPr>
              <w:t>6</w:t>
            </w:r>
          </w:p>
        </w:tc>
      </w:tr>
      <w:tr w:rsidR="00001C3F" w:rsidRPr="00001C3F" w:rsidTr="00E74969">
        <w:tc>
          <w:tcPr>
            <w:tcW w:w="8755" w:type="dxa"/>
          </w:tcPr>
          <w:p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rsidR="00001C3F" w:rsidRPr="00001C3F" w:rsidRDefault="00940385" w:rsidP="003650B5">
            <w:pPr>
              <w:jc w:val="right"/>
              <w:rPr>
                <w:sz w:val="24"/>
                <w:szCs w:val="24"/>
              </w:rPr>
            </w:pPr>
            <w:r>
              <w:rPr>
                <w:sz w:val="24"/>
                <w:szCs w:val="24"/>
              </w:rPr>
              <w:t>7</w:t>
            </w:r>
          </w:p>
        </w:tc>
      </w:tr>
      <w:tr w:rsidR="00001C3F" w:rsidRPr="00001C3F" w:rsidTr="00E74969">
        <w:tc>
          <w:tcPr>
            <w:tcW w:w="8755" w:type="dxa"/>
          </w:tcPr>
          <w:p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rsidR="00001C3F" w:rsidRPr="00001C3F" w:rsidRDefault="00940385" w:rsidP="003650B5">
            <w:pPr>
              <w:jc w:val="right"/>
              <w:rPr>
                <w:sz w:val="24"/>
                <w:szCs w:val="24"/>
              </w:rPr>
            </w:pPr>
            <w:r>
              <w:rPr>
                <w:sz w:val="24"/>
                <w:szCs w:val="24"/>
              </w:rPr>
              <w:t>9</w:t>
            </w:r>
          </w:p>
        </w:tc>
      </w:tr>
      <w:tr w:rsidR="00CB00A9" w:rsidRPr="00001C3F" w:rsidTr="00E74969">
        <w:tc>
          <w:tcPr>
            <w:tcW w:w="8755" w:type="dxa"/>
          </w:tcPr>
          <w:p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rsidR="00CB00A9" w:rsidRPr="00001C3F" w:rsidRDefault="00940385" w:rsidP="003650B5">
            <w:pPr>
              <w:jc w:val="right"/>
              <w:rPr>
                <w:sz w:val="24"/>
                <w:szCs w:val="24"/>
              </w:rPr>
            </w:pPr>
            <w:r>
              <w:rPr>
                <w:sz w:val="24"/>
                <w:szCs w:val="24"/>
              </w:rPr>
              <w:t>11</w:t>
            </w:r>
          </w:p>
        </w:tc>
      </w:tr>
      <w:tr w:rsidR="00CB00A9" w:rsidRPr="00001C3F" w:rsidTr="00E74969">
        <w:tc>
          <w:tcPr>
            <w:tcW w:w="8755" w:type="dxa"/>
          </w:tcPr>
          <w:p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rsidR="00CB00A9" w:rsidRPr="00001C3F" w:rsidRDefault="00940385" w:rsidP="003650B5">
            <w:pPr>
              <w:jc w:val="right"/>
              <w:rPr>
                <w:sz w:val="24"/>
                <w:szCs w:val="24"/>
              </w:rPr>
            </w:pPr>
            <w:r>
              <w:rPr>
                <w:sz w:val="24"/>
                <w:szCs w:val="24"/>
              </w:rPr>
              <w:t>12</w:t>
            </w:r>
          </w:p>
        </w:tc>
      </w:tr>
      <w:tr w:rsidR="0032382B" w:rsidRPr="00001C3F" w:rsidTr="00E74969">
        <w:tc>
          <w:tcPr>
            <w:tcW w:w="8755" w:type="dxa"/>
          </w:tcPr>
          <w:p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30</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33</w:t>
            </w:r>
          </w:p>
        </w:tc>
      </w:tr>
      <w:tr w:rsidR="00CB00A9" w:rsidRPr="00001C3F" w:rsidTr="00E74969">
        <w:tc>
          <w:tcPr>
            <w:tcW w:w="8755" w:type="dxa"/>
          </w:tcPr>
          <w:p w:rsidR="00CB00A9" w:rsidRPr="00001C3F" w:rsidRDefault="00CB00A9" w:rsidP="001735D5">
            <w:pPr>
              <w:jc w:val="both"/>
              <w:rPr>
                <w:sz w:val="24"/>
                <w:szCs w:val="24"/>
              </w:rPr>
            </w:pPr>
            <w:r w:rsidRPr="00001C3F">
              <w:rPr>
                <w:sz w:val="24"/>
                <w:szCs w:val="24"/>
              </w:rPr>
              <w:t>Список рекомендуемых источников……………</w:t>
            </w:r>
            <w:r w:rsidR="00E74969" w:rsidRPr="00001C3F">
              <w:rPr>
                <w:sz w:val="24"/>
                <w:szCs w:val="24"/>
              </w:rPr>
              <w:t>..</w:t>
            </w:r>
            <w:r w:rsidRPr="00001C3F">
              <w:rPr>
                <w:sz w:val="24"/>
                <w:szCs w:val="24"/>
              </w:rPr>
              <w:t>………………………</w:t>
            </w:r>
            <w:r w:rsidR="00001C3F">
              <w:rPr>
                <w:sz w:val="24"/>
                <w:szCs w:val="24"/>
              </w:rPr>
              <w:t>……………..</w:t>
            </w:r>
          </w:p>
        </w:tc>
        <w:tc>
          <w:tcPr>
            <w:tcW w:w="703" w:type="dxa"/>
          </w:tcPr>
          <w:p w:rsidR="00CB00A9" w:rsidRPr="00001C3F" w:rsidRDefault="00940385" w:rsidP="00B43354">
            <w:pPr>
              <w:jc w:val="right"/>
              <w:rPr>
                <w:sz w:val="24"/>
                <w:szCs w:val="24"/>
              </w:rPr>
            </w:pPr>
            <w:r>
              <w:rPr>
                <w:sz w:val="24"/>
                <w:szCs w:val="24"/>
              </w:rPr>
              <w:t>35</w:t>
            </w:r>
          </w:p>
        </w:tc>
      </w:tr>
    </w:tbl>
    <w:p w:rsidR="001735D5" w:rsidRPr="00001C3F" w:rsidRDefault="001735D5" w:rsidP="001735D5">
      <w:pPr>
        <w:spacing w:after="0" w:line="240" w:lineRule="auto"/>
        <w:ind w:firstLine="709"/>
        <w:jc w:val="both"/>
        <w:rPr>
          <w:rFonts w:ascii="Times New Roman" w:hAnsi="Times New Roman" w:cs="Times New Roman"/>
          <w:sz w:val="24"/>
          <w:szCs w:val="24"/>
        </w:rPr>
      </w:pPr>
    </w:p>
    <w:p w:rsidR="001735D5" w:rsidRDefault="001735D5" w:rsidP="001735D5">
      <w:pPr>
        <w:spacing w:after="0" w:line="240" w:lineRule="auto"/>
        <w:ind w:firstLine="709"/>
        <w:jc w:val="center"/>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F37F18" w:rsidRDefault="00F37F18" w:rsidP="00853F06">
      <w:pPr>
        <w:spacing w:after="0" w:line="240" w:lineRule="auto"/>
        <w:ind w:firstLine="709"/>
        <w:jc w:val="both"/>
        <w:rPr>
          <w:rFonts w:ascii="Times New Roman" w:hAnsi="Times New Roman" w:cs="Times New Roman"/>
          <w:sz w:val="28"/>
          <w:szCs w:val="28"/>
        </w:rPr>
      </w:pPr>
    </w:p>
    <w:p w:rsidR="00E74969" w:rsidRDefault="00E74969" w:rsidP="00853F06">
      <w:pPr>
        <w:spacing w:after="0" w:line="240" w:lineRule="auto"/>
        <w:ind w:firstLine="709"/>
        <w:jc w:val="both"/>
        <w:rPr>
          <w:rFonts w:ascii="Times New Roman" w:hAnsi="Times New Roman" w:cs="Times New Roman"/>
          <w:sz w:val="28"/>
          <w:szCs w:val="28"/>
        </w:rPr>
      </w:pPr>
    </w:p>
    <w:p w:rsidR="00001C3F" w:rsidRDefault="00001C3F" w:rsidP="00853F06">
      <w:pPr>
        <w:spacing w:after="0" w:line="240" w:lineRule="auto"/>
        <w:ind w:firstLine="709"/>
        <w:jc w:val="both"/>
        <w:rPr>
          <w:rFonts w:ascii="Times New Roman" w:hAnsi="Times New Roman" w:cs="Times New Roman"/>
          <w:sz w:val="28"/>
          <w:szCs w:val="28"/>
        </w:rPr>
      </w:pPr>
    </w:p>
    <w:p w:rsidR="00001C3F" w:rsidRDefault="00001C3F"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rsidR="00F43C96" w:rsidRPr="00001C3F" w:rsidRDefault="00F43C96" w:rsidP="00853F06">
      <w:pPr>
        <w:spacing w:after="0" w:line="240" w:lineRule="auto"/>
        <w:ind w:firstLine="709"/>
        <w:jc w:val="both"/>
        <w:rPr>
          <w:rFonts w:ascii="Times New Roman" w:hAnsi="Times New Roman" w:cs="Times New Roman"/>
          <w:sz w:val="24"/>
          <w:szCs w:val="24"/>
        </w:rPr>
      </w:pP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w:t>
      </w:r>
      <w:proofErr w:type="gramStart"/>
      <w:r w:rsidRPr="00001C3F">
        <w:rPr>
          <w:rFonts w:ascii="Times New Roman" w:hAnsi="Times New Roman" w:cs="Times New Roman"/>
          <w:sz w:val="24"/>
          <w:szCs w:val="24"/>
        </w:rPr>
        <w:t>управление</w:t>
      </w:r>
      <w:proofErr w:type="gramEnd"/>
      <w:r w:rsidRPr="00001C3F">
        <w:rPr>
          <w:rFonts w:ascii="Times New Roman" w:hAnsi="Times New Roman" w:cs="Times New Roman"/>
          <w:sz w:val="24"/>
          <w:szCs w:val="24"/>
        </w:rPr>
        <w:t xml:space="preserve"> как на федеральном, так и на региональном уровне. </w:t>
      </w: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rsidR="0043768A" w:rsidRPr="00001C3F" w:rsidRDefault="0043768A" w:rsidP="00853F06">
      <w:pPr>
        <w:spacing w:after="0" w:line="240" w:lineRule="auto"/>
        <w:ind w:firstLine="709"/>
        <w:jc w:val="both"/>
        <w:rPr>
          <w:rFonts w:ascii="Times New Roman" w:hAnsi="Times New Roman" w:cs="Times New Roman"/>
          <w:sz w:val="24"/>
          <w:szCs w:val="24"/>
        </w:rPr>
      </w:pPr>
    </w:p>
    <w:p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w:t>
      </w:r>
      <w:proofErr w:type="gramStart"/>
      <w:r w:rsidRPr="00001C3F">
        <w:rPr>
          <w:rFonts w:ascii="Times New Roman" w:hAnsi="Times New Roman" w:cs="Times New Roman"/>
          <w:sz w:val="24"/>
          <w:szCs w:val="24"/>
        </w:rPr>
        <w:t>ии и ее</w:t>
      </w:r>
      <w:proofErr w:type="gramEnd"/>
      <w:r w:rsidRPr="00001C3F">
        <w:rPr>
          <w:rFonts w:ascii="Times New Roman" w:hAnsi="Times New Roman" w:cs="Times New Roman"/>
          <w:sz w:val="24"/>
          <w:szCs w:val="24"/>
        </w:rPr>
        <w:t xml:space="preserve"> субъектов. По предметам совместного ведения издаются Федеральные законы и принимаемые в соответствии с </w:t>
      </w:r>
      <w:r w:rsidRPr="00001C3F">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xml:space="preserve">– это систематическое, последовательное, монологическое изложение преподавателем учебного материала, как </w:t>
      </w:r>
      <w:proofErr w:type="gramStart"/>
      <w:r w:rsidRPr="00001C3F">
        <w:rPr>
          <w:rFonts w:ascii="Times New Roman" w:hAnsi="Times New Roman" w:cs="Times New Roman"/>
          <w:sz w:val="24"/>
          <w:szCs w:val="24"/>
        </w:rPr>
        <w:t>правило</w:t>
      </w:r>
      <w:proofErr w:type="gramEnd"/>
      <w:r w:rsidRPr="00001C3F">
        <w:rPr>
          <w:rFonts w:ascii="Times New Roman" w:hAnsi="Times New Roman" w:cs="Times New Roman"/>
          <w:sz w:val="24"/>
          <w:szCs w:val="24"/>
        </w:rPr>
        <w:t xml:space="preserve">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w:t>
      </w:r>
      <w:proofErr w:type="gramStart"/>
      <w:r w:rsidRPr="00001C3F">
        <w:rPr>
          <w:rFonts w:ascii="Times New Roman" w:hAnsi="Times New Roman" w:cs="Times New Roman"/>
          <w:sz w:val="24"/>
          <w:szCs w:val="24"/>
        </w:rPr>
        <w:t>то</w:t>
      </w:r>
      <w:proofErr w:type="gramEnd"/>
      <w:r w:rsidRPr="00001C3F">
        <w:rPr>
          <w:rFonts w:ascii="Times New Roman" w:hAnsi="Times New Roman" w:cs="Times New Roman"/>
          <w:sz w:val="24"/>
          <w:szCs w:val="24"/>
        </w:rPr>
        <w:t xml:space="preserve">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 xml:space="preserve">получить доступ к учебно-методическим </w:t>
      </w:r>
      <w:proofErr w:type="gramStart"/>
      <w:r w:rsidRPr="00001C3F">
        <w:rPr>
          <w:rFonts w:ascii="Times New Roman" w:hAnsi="Times New Roman" w:cs="Times New Roman"/>
          <w:sz w:val="24"/>
          <w:szCs w:val="24"/>
        </w:rPr>
        <w:t>материалам</w:t>
      </w:r>
      <w:proofErr w:type="gramEnd"/>
      <w:r w:rsidRPr="00001C3F">
        <w:rPr>
          <w:rFonts w:ascii="Times New Roman" w:hAnsi="Times New Roman" w:cs="Times New Roman"/>
          <w:sz w:val="24"/>
          <w:szCs w:val="24"/>
        </w:rPr>
        <w:t xml:space="preserve">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xml:space="preserve">– одно из наиболее сложных и в то же время плодотворных видов (форм) вузовского обучения и воспитания. В условиях высшей школы эта форма </w:t>
      </w:r>
      <w:proofErr w:type="gramStart"/>
      <w:r w:rsidRPr="00001C3F">
        <w:rPr>
          <w:rFonts w:ascii="Times New Roman" w:hAnsi="Times New Roman" w:cs="Times New Roman"/>
          <w:sz w:val="24"/>
          <w:szCs w:val="24"/>
        </w:rPr>
        <w:t>занятий, проводимых под руководством преподавателя обеспечивает</w:t>
      </w:r>
      <w:proofErr w:type="gramEnd"/>
      <w:r w:rsidRPr="00001C3F">
        <w:rPr>
          <w:rFonts w:ascii="Times New Roman" w:hAnsi="Times New Roman" w:cs="Times New Roman"/>
          <w:sz w:val="24"/>
          <w:szCs w:val="24"/>
        </w:rPr>
        <w:t xml:space="preserve">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Практические занятия (семинары) имеют своей целью помочь студентам научиться </w:t>
      </w:r>
      <w:proofErr w:type="gramStart"/>
      <w:r w:rsidRPr="00001C3F">
        <w:rPr>
          <w:rFonts w:ascii="Times New Roman" w:hAnsi="Times New Roman" w:cs="Times New Roman"/>
          <w:sz w:val="24"/>
          <w:szCs w:val="24"/>
        </w:rPr>
        <w:t>глубоко</w:t>
      </w:r>
      <w:proofErr w:type="gramEnd"/>
      <w:r w:rsidRPr="00001C3F">
        <w:rPr>
          <w:rFonts w:ascii="Times New Roman" w:hAnsi="Times New Roman" w:cs="Times New Roman"/>
          <w:sz w:val="24"/>
          <w:szCs w:val="24"/>
        </w:rPr>
        <w:t xml:space="preserve">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rsidR="00F37F18" w:rsidRPr="00001C3F" w:rsidRDefault="00F37F18" w:rsidP="00F37F18">
      <w:pPr>
        <w:spacing w:after="0" w:line="240" w:lineRule="auto"/>
        <w:ind w:firstLine="709"/>
        <w:jc w:val="both"/>
        <w:rPr>
          <w:rFonts w:ascii="Times New Roman" w:hAnsi="Times New Roman" w:cs="Times New Roman"/>
          <w:sz w:val="24"/>
          <w:szCs w:val="24"/>
        </w:rPr>
      </w:pPr>
      <w:proofErr w:type="gramStart"/>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roofErr w:type="gramEnd"/>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w:t>
      </w:r>
      <w:proofErr w:type="gramStart"/>
      <w:r w:rsidR="00F37F18" w:rsidRPr="00001C3F">
        <w:rPr>
          <w:rFonts w:ascii="Times New Roman" w:hAnsi="Times New Roman" w:cs="Times New Roman"/>
          <w:sz w:val="24"/>
          <w:szCs w:val="24"/>
        </w:rPr>
        <w:t>Самостоятельна работа во время обучения способствует</w:t>
      </w:r>
      <w:proofErr w:type="gramEnd"/>
      <w:r w:rsidR="00F37F18" w:rsidRPr="00001C3F">
        <w:rPr>
          <w:rFonts w:ascii="Times New Roman" w:hAnsi="Times New Roman" w:cs="Times New Roman"/>
          <w:sz w:val="24"/>
          <w:szCs w:val="24"/>
        </w:rPr>
        <w:t xml:space="preserve"> воспитанию у студентов привычки и устойчивых навыков повышения свое профессиональной компетенции, формирует потребность в самообразовании. </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ответов на </w:t>
      </w:r>
      <w:proofErr w:type="gramStart"/>
      <w:r w:rsidRPr="00001C3F">
        <w:rPr>
          <w:rFonts w:ascii="Times New Roman" w:hAnsi="Times New Roman" w:cs="Times New Roman"/>
          <w:sz w:val="24"/>
          <w:szCs w:val="24"/>
        </w:rPr>
        <w:t>вопросы, выносимые на самостоятельное изучение включает</w:t>
      </w:r>
      <w:proofErr w:type="gramEnd"/>
      <w:r w:rsidRPr="00001C3F">
        <w:rPr>
          <w:rFonts w:ascii="Times New Roman" w:hAnsi="Times New Roman" w:cs="Times New Roman"/>
          <w:sz w:val="24"/>
          <w:szCs w:val="24"/>
        </w:rPr>
        <w:t xml:space="preserve"> в себя выполнение следующих действий:</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w:t>
      </w:r>
      <w:proofErr w:type="gramStart"/>
      <w:r w:rsidRPr="00001C3F">
        <w:rPr>
          <w:rFonts w:ascii="Times New Roman" w:hAnsi="Times New Roman" w:cs="Times New Roman"/>
          <w:sz w:val="24"/>
          <w:szCs w:val="24"/>
        </w:rPr>
        <w:t>решения конкретной юридической ситуации</w:t>
      </w:r>
      <w:proofErr w:type="gramEnd"/>
      <w:r w:rsidRPr="00001C3F">
        <w:rPr>
          <w:rFonts w:ascii="Times New Roman" w:hAnsi="Times New Roman" w:cs="Times New Roman"/>
          <w:sz w:val="24"/>
          <w:szCs w:val="24"/>
        </w:rPr>
        <w:t xml:space="preserve">. </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924BF" w:rsidRPr="00001C3F" w:rsidRDefault="00A924BF" w:rsidP="00D4751D">
      <w:pPr>
        <w:spacing w:after="0" w:line="240" w:lineRule="auto"/>
        <w:ind w:firstLine="709"/>
        <w:jc w:val="both"/>
        <w:rPr>
          <w:rFonts w:ascii="Times New Roman" w:hAnsi="Times New Roman" w:cs="Times New Roman"/>
          <w:sz w:val="24"/>
          <w:szCs w:val="24"/>
        </w:rPr>
      </w:pPr>
    </w:p>
    <w:p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rsidR="00001C3F" w:rsidRPr="00001C3F" w:rsidRDefault="00001C3F" w:rsidP="00001C3F">
      <w:pPr>
        <w:spacing w:after="0" w:line="240" w:lineRule="auto"/>
        <w:ind w:firstLine="709"/>
        <w:jc w:val="both"/>
        <w:rPr>
          <w:rFonts w:ascii="Times New Roman" w:hAnsi="Times New Roman" w:cs="Times New Roman"/>
          <w:sz w:val="24"/>
          <w:szCs w:val="24"/>
        </w:rPr>
      </w:pP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001C3F">
        <w:rPr>
          <w:rFonts w:ascii="Times New Roman" w:hAnsi="Times New Roman" w:cs="Times New Roman"/>
          <w:sz w:val="24"/>
          <w:szCs w:val="24"/>
        </w:rPr>
        <w:t>результатов текущей успеваемости студентов очной формы обучения</w:t>
      </w:r>
      <w:proofErr w:type="gramEnd"/>
      <w:r w:rsidRPr="00001C3F">
        <w:rPr>
          <w:rFonts w:ascii="Times New Roman"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Темы, выносимые на рубежный контроль № 1:</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001C3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rsid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rsidR="00001C3F" w:rsidRP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Титульный лист оформляется по образцу </w:t>
      </w:r>
      <w:proofErr w:type="gramStart"/>
      <w:r w:rsidRPr="00001C3F">
        <w:rPr>
          <w:rFonts w:ascii="Times New Roman" w:eastAsia="Times New Roman" w:hAnsi="Times New Roman" w:cs="Times New Roman"/>
          <w:sz w:val="24"/>
          <w:szCs w:val="24"/>
          <w:lang w:eastAsia="ru-RU"/>
        </w:rPr>
        <w:t>имеющемся</w:t>
      </w:r>
      <w:proofErr w:type="gramEnd"/>
      <w:r w:rsidRPr="00001C3F">
        <w:rPr>
          <w:rFonts w:ascii="Times New Roman" w:eastAsia="Times New Roman" w:hAnsi="Times New Roman" w:cs="Times New Roman"/>
          <w:sz w:val="24"/>
          <w:szCs w:val="24"/>
          <w:lang w:eastAsia="ru-RU"/>
        </w:rPr>
        <w:t xml:space="preserve"> у методиста. Обязательным условием является указание номера варианта контрольной работы студента.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w:t>
      </w:r>
      <w:proofErr w:type="gramStart"/>
      <w:r w:rsidRPr="00001C3F">
        <w:rPr>
          <w:rFonts w:ascii="Times New Roman" w:eastAsia="Times New Roman" w:hAnsi="Times New Roman" w:cs="Times New Roman"/>
          <w:sz w:val="24"/>
          <w:szCs w:val="24"/>
          <w:lang w:eastAsia="ru-RU"/>
        </w:rPr>
        <w:t>4</w:t>
      </w:r>
      <w:proofErr w:type="gramEnd"/>
      <w:r w:rsidRPr="00001C3F">
        <w:rPr>
          <w:rFonts w:ascii="Times New Roman" w:eastAsia="Times New Roman" w:hAnsi="Times New Roman" w:cs="Times New Roman"/>
          <w:sz w:val="24"/>
          <w:szCs w:val="24"/>
          <w:lang w:eastAsia="ru-RU"/>
        </w:rPr>
        <w:t>,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t>
      </w:r>
      <w:proofErr w:type="spellStart"/>
      <w:r w:rsidRPr="00001C3F">
        <w:rPr>
          <w:rFonts w:ascii="Times New Roman" w:eastAsia="Times New Roman" w:hAnsi="Times New Roman" w:cs="Times New Roman"/>
          <w:sz w:val="24"/>
          <w:szCs w:val="24"/>
          <w:lang w:eastAsia="ru-RU"/>
        </w:rPr>
        <w:t>Word</w:t>
      </w:r>
      <w:proofErr w:type="spellEnd"/>
      <w:r w:rsidRPr="00001C3F">
        <w:rPr>
          <w:rFonts w:ascii="Times New Roman" w:eastAsia="Times New Roman" w:hAnsi="Times New Roman" w:cs="Times New Roman"/>
          <w:sz w:val="24"/>
          <w:szCs w:val="24"/>
          <w:lang w:eastAsia="ru-RU"/>
        </w:rPr>
        <w:t xml:space="preserve"> 6/7 </w:t>
      </w:r>
      <w:proofErr w:type="spellStart"/>
      <w:r w:rsidRPr="00001C3F">
        <w:rPr>
          <w:rFonts w:ascii="Times New Roman" w:eastAsia="Times New Roman" w:hAnsi="Times New Roman" w:cs="Times New Roman"/>
          <w:sz w:val="24"/>
          <w:szCs w:val="24"/>
          <w:lang w:eastAsia="ru-RU"/>
        </w:rPr>
        <w:t>for</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Windows</w:t>
      </w:r>
      <w:proofErr w:type="spellEnd"/>
      <w:r w:rsidRPr="00001C3F">
        <w:rPr>
          <w:rFonts w:ascii="Times New Roman" w:eastAsia="Times New Roman" w:hAnsi="Times New Roman" w:cs="Times New Roman"/>
          <w:sz w:val="24"/>
          <w:szCs w:val="24"/>
          <w:lang w:eastAsia="ru-RU"/>
        </w:rPr>
        <w:t xml:space="preserve"> шрифтом </w:t>
      </w:r>
      <w:proofErr w:type="spellStart"/>
      <w:r w:rsidRPr="00001C3F">
        <w:rPr>
          <w:rFonts w:ascii="Times New Roman" w:eastAsia="Times New Roman" w:hAnsi="Times New Roman" w:cs="Times New Roman"/>
          <w:sz w:val="24"/>
          <w:szCs w:val="24"/>
          <w:lang w:eastAsia="ru-RU"/>
        </w:rPr>
        <w:t>Times</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New</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Roman</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Cyr</w:t>
      </w:r>
      <w:proofErr w:type="spellEnd"/>
      <w:r w:rsidRPr="00001C3F">
        <w:rPr>
          <w:rFonts w:ascii="Times New Roman" w:eastAsia="Times New Roman" w:hAnsi="Times New Roman" w:cs="Times New Roman"/>
          <w:sz w:val="24"/>
          <w:szCs w:val="24"/>
          <w:lang w:eastAsia="ru-RU"/>
        </w:rPr>
        <w:t xml:space="preserve"> высотой 14 </w:t>
      </w:r>
      <w:proofErr w:type="spellStart"/>
      <w:r w:rsidRPr="00001C3F">
        <w:rPr>
          <w:rFonts w:ascii="Times New Roman" w:eastAsia="Times New Roman" w:hAnsi="Times New Roman" w:cs="Times New Roman"/>
          <w:sz w:val="24"/>
          <w:szCs w:val="24"/>
          <w:lang w:eastAsia="ru-RU"/>
        </w:rPr>
        <w:t>пт</w:t>
      </w:r>
      <w:proofErr w:type="spellEnd"/>
      <w:r w:rsidRPr="00001C3F">
        <w:rPr>
          <w:rFonts w:ascii="Times New Roman" w:eastAsia="Times New Roman" w:hAnsi="Times New Roman" w:cs="Times New Roman"/>
          <w:sz w:val="24"/>
          <w:szCs w:val="24"/>
          <w:lang w:eastAsia="ru-RU"/>
        </w:rPr>
        <w:t xml:space="preserve">,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w:t>
      </w:r>
      <w:proofErr w:type="spellStart"/>
      <w:r w:rsidRPr="00001C3F">
        <w:rPr>
          <w:rFonts w:ascii="Times New Roman" w:eastAsia="Times New Roman" w:hAnsi="Times New Roman" w:cs="Times New Roman"/>
          <w:sz w:val="24"/>
          <w:szCs w:val="24"/>
          <w:lang w:eastAsia="ru-RU"/>
        </w:rPr>
        <w:t>правовй</w:t>
      </w:r>
      <w:proofErr w:type="spellEnd"/>
      <w:r w:rsidRPr="00001C3F">
        <w:rPr>
          <w:rFonts w:ascii="Times New Roman" w:eastAsia="Times New Roman" w:hAnsi="Times New Roman" w:cs="Times New Roman"/>
          <w:sz w:val="24"/>
          <w:szCs w:val="24"/>
          <w:lang w:eastAsia="ru-RU"/>
        </w:rPr>
        <w:t xml:space="preserve">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Пятое задание: составить процессуальный документ. Возможную помощь окажет практическое пособие: Административное право. Практикум [Текст] : учеб</w:t>
      </w:r>
      <w:proofErr w:type="gramStart"/>
      <w:r w:rsidRPr="00001C3F">
        <w:rPr>
          <w:rFonts w:ascii="Times New Roman" w:eastAsia="Times New Roman" w:hAnsi="Times New Roman" w:cs="Times New Roman"/>
          <w:sz w:val="24"/>
          <w:szCs w:val="24"/>
          <w:lang w:eastAsia="ru-RU"/>
        </w:rPr>
        <w:t>.-</w:t>
      </w:r>
      <w:proofErr w:type="spellStart"/>
      <w:proofErr w:type="gramEnd"/>
      <w:r w:rsidRPr="00001C3F">
        <w:rPr>
          <w:rFonts w:ascii="Times New Roman" w:eastAsia="Times New Roman" w:hAnsi="Times New Roman" w:cs="Times New Roman"/>
          <w:sz w:val="24"/>
          <w:szCs w:val="24"/>
          <w:lang w:eastAsia="ru-RU"/>
        </w:rPr>
        <w:t>практич</w:t>
      </w:r>
      <w:proofErr w:type="spellEnd"/>
      <w:r w:rsidRPr="00001C3F">
        <w:rPr>
          <w:rFonts w:ascii="Times New Roman" w:eastAsia="Times New Roman" w:hAnsi="Times New Roman" w:cs="Times New Roman"/>
          <w:sz w:val="24"/>
          <w:szCs w:val="24"/>
          <w:lang w:eastAsia="ru-RU"/>
        </w:rPr>
        <w:t xml:space="preserve">. пособие для академического </w:t>
      </w:r>
      <w:proofErr w:type="spellStart"/>
      <w:r w:rsidRPr="00001C3F">
        <w:rPr>
          <w:rFonts w:ascii="Times New Roman" w:eastAsia="Times New Roman" w:hAnsi="Times New Roman" w:cs="Times New Roman"/>
          <w:sz w:val="24"/>
          <w:szCs w:val="24"/>
          <w:lang w:eastAsia="ru-RU"/>
        </w:rPr>
        <w:t>бакалавриата</w:t>
      </w:r>
      <w:proofErr w:type="spellEnd"/>
      <w:r w:rsidRPr="00001C3F">
        <w:rPr>
          <w:rFonts w:ascii="Times New Roman" w:eastAsia="Times New Roman" w:hAnsi="Times New Roman" w:cs="Times New Roman"/>
          <w:sz w:val="24"/>
          <w:szCs w:val="24"/>
          <w:lang w:eastAsia="ru-RU"/>
        </w:rPr>
        <w:t xml:space="preserve"> / под ред. </w:t>
      </w:r>
      <w:proofErr w:type="spellStart"/>
      <w:r w:rsidRPr="00001C3F">
        <w:rPr>
          <w:rFonts w:ascii="Times New Roman" w:eastAsia="Times New Roman" w:hAnsi="Times New Roman" w:cs="Times New Roman"/>
          <w:sz w:val="24"/>
          <w:szCs w:val="24"/>
          <w:lang w:eastAsia="ru-RU"/>
        </w:rPr>
        <w:t>Н.М.Конина</w:t>
      </w:r>
      <w:proofErr w:type="spellEnd"/>
      <w:r w:rsidRPr="00001C3F">
        <w:rPr>
          <w:rFonts w:ascii="Times New Roman" w:eastAsia="Times New Roman" w:hAnsi="Times New Roman" w:cs="Times New Roman"/>
          <w:sz w:val="24"/>
          <w:szCs w:val="24"/>
          <w:lang w:eastAsia="ru-RU"/>
        </w:rPr>
        <w:t xml:space="preserve">, Е.И. </w:t>
      </w:r>
      <w:proofErr w:type="spellStart"/>
      <w:r w:rsidRPr="00001C3F">
        <w:rPr>
          <w:rFonts w:ascii="Times New Roman" w:eastAsia="Times New Roman" w:hAnsi="Times New Roman" w:cs="Times New Roman"/>
          <w:sz w:val="24"/>
          <w:szCs w:val="24"/>
          <w:lang w:eastAsia="ru-RU"/>
        </w:rPr>
        <w:t>Маториной</w:t>
      </w:r>
      <w:proofErr w:type="spellEnd"/>
      <w:r w:rsidRPr="00001C3F">
        <w:rPr>
          <w:rFonts w:ascii="Times New Roman" w:eastAsia="Times New Roman" w:hAnsi="Times New Roman" w:cs="Times New Roman"/>
          <w:sz w:val="24"/>
          <w:szCs w:val="24"/>
          <w:lang w:eastAsia="ru-RU"/>
        </w:rPr>
        <w:t>. - М.</w:t>
      </w:r>
      <w:proofErr w:type="gramStart"/>
      <w:r w:rsidRPr="00001C3F">
        <w:rPr>
          <w:rFonts w:ascii="Times New Roman" w:eastAsia="Times New Roman" w:hAnsi="Times New Roman" w:cs="Times New Roman"/>
          <w:sz w:val="24"/>
          <w:szCs w:val="24"/>
          <w:lang w:eastAsia="ru-RU"/>
        </w:rPr>
        <w:t xml:space="preserve"> :</w:t>
      </w:r>
      <w:proofErr w:type="gram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Юрайт</w:t>
      </w:r>
      <w:proofErr w:type="spellEnd"/>
      <w:r w:rsidRPr="00001C3F">
        <w:rPr>
          <w:rFonts w:ascii="Times New Roman" w:eastAsia="Times New Roman" w:hAnsi="Times New Roman" w:cs="Times New Roman"/>
          <w:sz w:val="24"/>
          <w:szCs w:val="24"/>
          <w:lang w:eastAsia="ru-RU"/>
        </w:rPr>
        <w:t xml:space="preserve">, 2015. - 446с. - ISBN 978-5-9916-5819-5.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rsidTr="00001C3F">
        <w:tc>
          <w:tcPr>
            <w:tcW w:w="3685" w:type="dxa"/>
          </w:tcPr>
          <w:p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rsidR="00001C3F" w:rsidRPr="00001C3F" w:rsidRDefault="00001C3F" w:rsidP="00001C3F">
            <w:pPr>
              <w:jc w:val="center"/>
              <w:rPr>
                <w:sz w:val="24"/>
                <w:szCs w:val="24"/>
              </w:rPr>
            </w:pPr>
            <w:r w:rsidRPr="00001C3F">
              <w:rPr>
                <w:sz w:val="24"/>
                <w:szCs w:val="24"/>
              </w:rPr>
              <w:t>Номер вариант</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А, Л, Х</w:t>
            </w:r>
          </w:p>
        </w:tc>
        <w:tc>
          <w:tcPr>
            <w:tcW w:w="2694" w:type="dxa"/>
          </w:tcPr>
          <w:p w:rsidR="00001C3F" w:rsidRPr="00001C3F" w:rsidRDefault="00001C3F" w:rsidP="00001C3F">
            <w:pPr>
              <w:jc w:val="center"/>
              <w:rPr>
                <w:sz w:val="24"/>
                <w:szCs w:val="24"/>
              </w:rPr>
            </w:pPr>
            <w:r w:rsidRPr="00001C3F">
              <w:rPr>
                <w:sz w:val="24"/>
                <w:szCs w:val="24"/>
              </w:rPr>
              <w:t>1</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 xml:space="preserve">Б, М, </w:t>
            </w:r>
            <w:proofErr w:type="gramStart"/>
            <w:r w:rsidRPr="00001C3F">
              <w:rPr>
                <w:sz w:val="24"/>
                <w:szCs w:val="24"/>
              </w:rPr>
              <w:t>Ц</w:t>
            </w:r>
            <w:proofErr w:type="gramEnd"/>
          </w:p>
        </w:tc>
        <w:tc>
          <w:tcPr>
            <w:tcW w:w="2694" w:type="dxa"/>
          </w:tcPr>
          <w:p w:rsidR="00001C3F" w:rsidRPr="00001C3F" w:rsidRDefault="00001C3F" w:rsidP="00001C3F">
            <w:pPr>
              <w:jc w:val="center"/>
              <w:rPr>
                <w:sz w:val="24"/>
                <w:szCs w:val="24"/>
              </w:rPr>
            </w:pPr>
            <w:r w:rsidRPr="00001C3F">
              <w:rPr>
                <w:sz w:val="24"/>
                <w:szCs w:val="24"/>
              </w:rPr>
              <w:t>2</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В, Н, Ч</w:t>
            </w:r>
          </w:p>
        </w:tc>
        <w:tc>
          <w:tcPr>
            <w:tcW w:w="2694" w:type="dxa"/>
          </w:tcPr>
          <w:p w:rsidR="00001C3F" w:rsidRPr="00001C3F" w:rsidRDefault="00001C3F" w:rsidP="00001C3F">
            <w:pPr>
              <w:jc w:val="center"/>
              <w:rPr>
                <w:sz w:val="24"/>
                <w:szCs w:val="24"/>
              </w:rPr>
            </w:pPr>
            <w:r w:rsidRPr="00001C3F">
              <w:rPr>
                <w:sz w:val="24"/>
                <w:szCs w:val="24"/>
              </w:rPr>
              <w:t>3</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 xml:space="preserve">Г, О, </w:t>
            </w:r>
            <w:proofErr w:type="gramStart"/>
            <w:r w:rsidRPr="00001C3F">
              <w:rPr>
                <w:sz w:val="24"/>
                <w:szCs w:val="24"/>
              </w:rPr>
              <w:t>Ш</w:t>
            </w:r>
            <w:proofErr w:type="gramEnd"/>
          </w:p>
        </w:tc>
        <w:tc>
          <w:tcPr>
            <w:tcW w:w="2694" w:type="dxa"/>
          </w:tcPr>
          <w:p w:rsidR="00001C3F" w:rsidRPr="00001C3F" w:rsidRDefault="00001C3F" w:rsidP="00001C3F">
            <w:pPr>
              <w:jc w:val="center"/>
              <w:rPr>
                <w:sz w:val="24"/>
                <w:szCs w:val="24"/>
              </w:rPr>
            </w:pPr>
            <w:r w:rsidRPr="00001C3F">
              <w:rPr>
                <w:sz w:val="24"/>
                <w:szCs w:val="24"/>
              </w:rPr>
              <w:t>4</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 xml:space="preserve">Д, </w:t>
            </w:r>
            <w:proofErr w:type="gramStart"/>
            <w:r w:rsidRPr="00001C3F">
              <w:rPr>
                <w:sz w:val="24"/>
                <w:szCs w:val="24"/>
              </w:rPr>
              <w:t>П</w:t>
            </w:r>
            <w:proofErr w:type="gramEnd"/>
            <w:r w:rsidRPr="00001C3F">
              <w:rPr>
                <w:sz w:val="24"/>
                <w:szCs w:val="24"/>
              </w:rPr>
              <w:t>, Щ</w:t>
            </w:r>
          </w:p>
        </w:tc>
        <w:tc>
          <w:tcPr>
            <w:tcW w:w="2694" w:type="dxa"/>
          </w:tcPr>
          <w:p w:rsidR="00001C3F" w:rsidRPr="00001C3F" w:rsidRDefault="00001C3F" w:rsidP="00001C3F">
            <w:pPr>
              <w:jc w:val="center"/>
              <w:rPr>
                <w:sz w:val="24"/>
                <w:szCs w:val="24"/>
              </w:rPr>
            </w:pPr>
            <w:r w:rsidRPr="00001C3F">
              <w:rPr>
                <w:sz w:val="24"/>
                <w:szCs w:val="24"/>
              </w:rPr>
              <w:t>5</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 xml:space="preserve">Е, </w:t>
            </w:r>
            <w:proofErr w:type="gramStart"/>
            <w:r w:rsidRPr="00001C3F">
              <w:rPr>
                <w:sz w:val="24"/>
                <w:szCs w:val="24"/>
              </w:rPr>
              <w:t>Р</w:t>
            </w:r>
            <w:proofErr w:type="gramEnd"/>
            <w:r w:rsidRPr="00001C3F">
              <w:rPr>
                <w:sz w:val="24"/>
                <w:szCs w:val="24"/>
              </w:rPr>
              <w:t>, Э</w:t>
            </w:r>
          </w:p>
        </w:tc>
        <w:tc>
          <w:tcPr>
            <w:tcW w:w="2694" w:type="dxa"/>
          </w:tcPr>
          <w:p w:rsidR="00001C3F" w:rsidRPr="00001C3F" w:rsidRDefault="00001C3F" w:rsidP="00001C3F">
            <w:pPr>
              <w:jc w:val="center"/>
              <w:rPr>
                <w:sz w:val="24"/>
                <w:szCs w:val="24"/>
              </w:rPr>
            </w:pPr>
            <w:r w:rsidRPr="00001C3F">
              <w:rPr>
                <w:sz w:val="24"/>
                <w:szCs w:val="24"/>
              </w:rPr>
              <w:t>6</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 xml:space="preserve">Ж, С, </w:t>
            </w:r>
            <w:proofErr w:type="gramStart"/>
            <w:r w:rsidRPr="00001C3F">
              <w:rPr>
                <w:sz w:val="24"/>
                <w:szCs w:val="24"/>
              </w:rPr>
              <w:t>Ю</w:t>
            </w:r>
            <w:proofErr w:type="gramEnd"/>
          </w:p>
        </w:tc>
        <w:tc>
          <w:tcPr>
            <w:tcW w:w="2694" w:type="dxa"/>
          </w:tcPr>
          <w:p w:rsidR="00001C3F" w:rsidRPr="00001C3F" w:rsidRDefault="00001C3F" w:rsidP="00001C3F">
            <w:pPr>
              <w:jc w:val="center"/>
              <w:rPr>
                <w:sz w:val="24"/>
                <w:szCs w:val="24"/>
              </w:rPr>
            </w:pPr>
            <w:r w:rsidRPr="00001C3F">
              <w:rPr>
                <w:sz w:val="24"/>
                <w:szCs w:val="24"/>
              </w:rPr>
              <w:t>7</w:t>
            </w:r>
          </w:p>
        </w:tc>
      </w:tr>
      <w:tr w:rsidR="00001C3F" w:rsidRPr="00001C3F" w:rsidTr="00001C3F">
        <w:tc>
          <w:tcPr>
            <w:tcW w:w="3685" w:type="dxa"/>
          </w:tcPr>
          <w:p w:rsidR="00001C3F" w:rsidRPr="00001C3F" w:rsidRDefault="00001C3F" w:rsidP="00001C3F">
            <w:pPr>
              <w:jc w:val="center"/>
              <w:rPr>
                <w:sz w:val="24"/>
                <w:szCs w:val="24"/>
              </w:rPr>
            </w:pPr>
            <w:proofErr w:type="gramStart"/>
            <w:r w:rsidRPr="00001C3F">
              <w:rPr>
                <w:sz w:val="24"/>
                <w:szCs w:val="24"/>
              </w:rPr>
              <w:t>З</w:t>
            </w:r>
            <w:proofErr w:type="gramEnd"/>
            <w:r w:rsidRPr="00001C3F">
              <w:rPr>
                <w:sz w:val="24"/>
                <w:szCs w:val="24"/>
              </w:rPr>
              <w:t>, Т, Я</w:t>
            </w:r>
          </w:p>
        </w:tc>
        <w:tc>
          <w:tcPr>
            <w:tcW w:w="2694" w:type="dxa"/>
          </w:tcPr>
          <w:p w:rsidR="00001C3F" w:rsidRPr="00001C3F" w:rsidRDefault="00001C3F" w:rsidP="00001C3F">
            <w:pPr>
              <w:jc w:val="center"/>
              <w:rPr>
                <w:sz w:val="24"/>
                <w:szCs w:val="24"/>
              </w:rPr>
            </w:pPr>
            <w:r w:rsidRPr="00001C3F">
              <w:rPr>
                <w:sz w:val="24"/>
                <w:szCs w:val="24"/>
              </w:rPr>
              <w:t>8</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И, У</w:t>
            </w:r>
          </w:p>
        </w:tc>
        <w:tc>
          <w:tcPr>
            <w:tcW w:w="2694" w:type="dxa"/>
          </w:tcPr>
          <w:p w:rsidR="00001C3F" w:rsidRPr="00001C3F" w:rsidRDefault="00001C3F" w:rsidP="00001C3F">
            <w:pPr>
              <w:jc w:val="center"/>
              <w:rPr>
                <w:sz w:val="24"/>
                <w:szCs w:val="24"/>
              </w:rPr>
            </w:pPr>
            <w:r w:rsidRPr="00001C3F">
              <w:rPr>
                <w:sz w:val="24"/>
                <w:szCs w:val="24"/>
              </w:rPr>
              <w:t>9</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К, Ф</w:t>
            </w:r>
          </w:p>
        </w:tc>
        <w:tc>
          <w:tcPr>
            <w:tcW w:w="2694" w:type="dxa"/>
          </w:tcPr>
          <w:p w:rsidR="00001C3F" w:rsidRPr="00001C3F" w:rsidRDefault="00001C3F" w:rsidP="00001C3F">
            <w:pPr>
              <w:jc w:val="center"/>
              <w:rPr>
                <w:sz w:val="24"/>
                <w:szCs w:val="24"/>
              </w:rPr>
            </w:pPr>
            <w:r w:rsidRPr="00001C3F">
              <w:rPr>
                <w:sz w:val="24"/>
                <w:szCs w:val="24"/>
              </w:rPr>
              <w:t>10</w:t>
            </w: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001C3F" w:rsidRDefault="00001C3F" w:rsidP="0032382B">
      <w:pPr>
        <w:spacing w:after="0" w:line="240" w:lineRule="auto"/>
        <w:ind w:firstLine="709"/>
        <w:jc w:val="both"/>
        <w:rPr>
          <w:rFonts w:ascii="Times New Roman" w:hAnsi="Times New Roman" w:cs="Times New Roman"/>
          <w:b/>
          <w:sz w:val="24"/>
          <w:szCs w:val="24"/>
        </w:rPr>
      </w:pPr>
    </w:p>
    <w:p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w:t>
      </w:r>
      <w:proofErr w:type="gramStart"/>
      <w:r w:rsidRPr="00001C3F">
        <w:rPr>
          <w:rFonts w:ascii="Times New Roman" w:hAnsi="Times New Roman" w:cs="Times New Roman"/>
          <w:sz w:val="24"/>
          <w:szCs w:val="24"/>
        </w:rPr>
        <w:t>экзаменационных</w:t>
      </w:r>
      <w:proofErr w:type="gramEnd"/>
      <w:r w:rsidRPr="00001C3F">
        <w:rPr>
          <w:rFonts w:ascii="Times New Roman" w:hAnsi="Times New Roman" w:cs="Times New Roman"/>
          <w:sz w:val="24"/>
          <w:szCs w:val="24"/>
        </w:rPr>
        <w:t>;</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w:t>
      </w:r>
      <w:proofErr w:type="gramStart"/>
      <w:r w:rsidR="001670BD" w:rsidRPr="00001C3F">
        <w:rPr>
          <w:rFonts w:ascii="Times New Roman" w:hAnsi="Times New Roman" w:cs="Times New Roman"/>
          <w:sz w:val="24"/>
          <w:szCs w:val="24"/>
        </w:rPr>
        <w:t>основной</w:t>
      </w:r>
      <w:proofErr w:type="gramEnd"/>
      <w:r w:rsidR="001670BD" w:rsidRPr="00001C3F">
        <w:rPr>
          <w:rFonts w:ascii="Times New Roman" w:hAnsi="Times New Roman" w:cs="Times New Roman"/>
          <w:sz w:val="24"/>
          <w:szCs w:val="24"/>
        </w:rPr>
        <w:t xml:space="preserve"> и </w:t>
      </w:r>
      <w:r w:rsidRPr="00001C3F">
        <w:rPr>
          <w:rFonts w:ascii="Times New Roman" w:hAnsi="Times New Roman" w:cs="Times New Roman"/>
          <w:sz w:val="24"/>
          <w:szCs w:val="24"/>
        </w:rPr>
        <w:t>предназначенной для студентов высших учебных заведений;</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001C3F" w:rsidRDefault="007300BB" w:rsidP="0032382B">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001C3F" w:rsidRPr="00001C3F" w:rsidRDefault="00001C3F"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001C3F">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roofErr w:type="gramEnd"/>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Pr="00001C3F">
        <w:rPr>
          <w:rFonts w:ascii="Times New Roman" w:eastAsia="Times New Roman" w:hAnsi="Times New Roman" w:cs="Times New Roman"/>
          <w:color w:val="000000"/>
          <w:sz w:val="24"/>
          <w:szCs w:val="24"/>
          <w:lang w:eastAsia="ru-RU"/>
        </w:rPr>
        <w:t>Понятие,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 «Понятие и виды социального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«Административно-правовые нормы и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Административно-правовые нормы: понятие, виды, особенности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Источники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Реализация норм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Административные правоотношения: понятие, виды, особенности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Задания для самоподготовки</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задачу:</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2.1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обязать управление строительства и </w:t>
      </w:r>
      <w:proofErr w:type="gramStart"/>
      <w:r w:rsidRPr="00001C3F">
        <w:rPr>
          <w:rFonts w:ascii="Times New Roman" w:eastAsia="Times New Roman" w:hAnsi="Times New Roman" w:cs="Times New Roman"/>
          <w:sz w:val="24"/>
          <w:szCs w:val="24"/>
          <w:lang w:eastAsia="ru-RU"/>
        </w:rPr>
        <w:t>эксплуатации</w:t>
      </w:r>
      <w:proofErr w:type="gramEnd"/>
      <w:r w:rsidRPr="00001C3F">
        <w:rPr>
          <w:rFonts w:ascii="Times New Roman" w:eastAsia="Times New Roman" w:hAnsi="Times New Roman" w:cs="Times New Roman"/>
          <w:sz w:val="24"/>
          <w:szCs w:val="24"/>
          <w:lang w:eastAsia="ru-RU"/>
        </w:rPr>
        <w:t xml:space="preserve">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предоставить управлению эксплуатации и </w:t>
      </w:r>
      <w:proofErr w:type="gramStart"/>
      <w:r w:rsidRPr="00001C3F">
        <w:rPr>
          <w:rFonts w:ascii="Times New Roman" w:eastAsia="Times New Roman" w:hAnsi="Times New Roman" w:cs="Times New Roman"/>
          <w:sz w:val="24"/>
          <w:szCs w:val="24"/>
          <w:lang w:eastAsia="ru-RU"/>
        </w:rPr>
        <w:t>строительства</w:t>
      </w:r>
      <w:proofErr w:type="gramEnd"/>
      <w:r w:rsidRPr="00001C3F">
        <w:rPr>
          <w:rFonts w:ascii="Times New Roman" w:eastAsia="Times New Roman" w:hAnsi="Times New Roman" w:cs="Times New Roman"/>
          <w:sz w:val="24"/>
          <w:szCs w:val="24"/>
          <w:lang w:eastAsia="ru-RU"/>
        </w:rPr>
        <w:t xml:space="preserve">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е) ГИБДД Управления МВД России по Майской области усилить </w:t>
      </w:r>
      <w:proofErr w:type="gramStart"/>
      <w:r w:rsidRPr="00001C3F">
        <w:rPr>
          <w:rFonts w:ascii="Times New Roman" w:eastAsia="Times New Roman" w:hAnsi="Times New Roman" w:cs="Times New Roman"/>
          <w:sz w:val="24"/>
          <w:szCs w:val="24"/>
          <w:lang w:eastAsia="ru-RU"/>
        </w:rPr>
        <w:t>контроль за</w:t>
      </w:r>
      <w:proofErr w:type="gramEnd"/>
      <w:r w:rsidRPr="00001C3F">
        <w:rPr>
          <w:rFonts w:ascii="Times New Roman" w:eastAsia="Times New Roman" w:hAnsi="Times New Roman" w:cs="Times New Roman"/>
          <w:sz w:val="24"/>
          <w:szCs w:val="24"/>
          <w:lang w:eastAsia="ru-RU"/>
        </w:rPr>
        <w:t xml:space="preserve">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установить административную ответственность за нарушение пункта «а» данного постановления в виде штрафа от 500 до 2500 рублей.</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какие из указанных в постановлении предписаний являются административно-правовыми нормами? Назовите, к каким видам норм они относятся? Установите, правомочен ли губернатор области устанавливать административную ответственность за нарушения данного постановления?  </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В</w:t>
      </w:r>
      <w:proofErr w:type="gramEnd"/>
      <w:r w:rsidRPr="00001C3F">
        <w:rPr>
          <w:rFonts w:ascii="Times New Roman" w:eastAsia="Times New Roman" w:hAnsi="Times New Roman" w:cs="Times New Roman"/>
          <w:sz w:val="24"/>
          <w:szCs w:val="24"/>
          <w:lang w:eastAsia="ru-RU"/>
        </w:rPr>
        <w:t>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могут ли возникать административные правоотношения </w:t>
      </w:r>
      <w:proofErr w:type="gramStart"/>
      <w:r w:rsidRPr="00001C3F">
        <w:rPr>
          <w:rFonts w:ascii="Times New Roman" w:eastAsia="Times New Roman" w:hAnsi="Times New Roman" w:cs="Times New Roman"/>
          <w:sz w:val="24"/>
          <w:szCs w:val="24"/>
          <w:lang w:eastAsia="ru-RU"/>
        </w:rPr>
        <w:t>между</w:t>
      </w:r>
      <w:proofErr w:type="gramEnd"/>
      <w:r w:rsidRPr="00001C3F">
        <w:rPr>
          <w:rFonts w:ascii="Times New Roman" w:eastAsia="Times New Roman" w:hAnsi="Times New Roman" w:cs="Times New Roman"/>
          <w:sz w:val="24"/>
          <w:szCs w:val="24"/>
          <w:lang w:eastAsia="ru-RU"/>
        </w:rPr>
        <w:t xml:space="preserve">: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органами исполнительной власти и гражданами;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общественным объединением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государственным предприятием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органом исполнительной власти и органом местного самоуправления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В</w:t>
      </w:r>
      <w:proofErr w:type="gramEnd"/>
      <w:r w:rsidRPr="00001C3F">
        <w:rPr>
          <w:rFonts w:ascii="Times New Roman" w:eastAsia="Times New Roman" w:hAnsi="Times New Roman" w:cs="Times New Roman"/>
          <w:sz w:val="24"/>
          <w:szCs w:val="24"/>
          <w:lang w:eastAsia="ru-RU"/>
        </w:rPr>
        <w:t>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вид следующих административно-правовых норм: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«Полиция не имеет право разглашать сведения, относящиеся к личности гражданина, которые </w:t>
      </w:r>
      <w:proofErr w:type="gramStart"/>
      <w:r w:rsidRPr="00001C3F">
        <w:rPr>
          <w:rFonts w:ascii="Times New Roman" w:eastAsia="Times New Roman" w:hAnsi="Times New Roman" w:cs="Times New Roman"/>
          <w:sz w:val="24"/>
          <w:szCs w:val="24"/>
          <w:lang w:eastAsia="ru-RU"/>
        </w:rPr>
        <w:t>порочат его честь</w:t>
      </w:r>
      <w:proofErr w:type="gramEnd"/>
      <w:r w:rsidRPr="00001C3F">
        <w:rPr>
          <w:rFonts w:ascii="Times New Roman" w:eastAsia="Times New Roman" w:hAnsi="Times New Roman" w:cs="Times New Roman"/>
          <w:sz w:val="24"/>
          <w:szCs w:val="24"/>
          <w:lang w:eastAsia="ru-RU"/>
        </w:rPr>
        <w:t xml:space="preserve"> и достоинство, если исполнение обязанностей и правосудие не требует этого»;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2.4</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 «Виды административно-правовых норм»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«Административно-правовой статус гражданина, иностранного гражданина, лица без гражданства»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Иностранные граждане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Жалоба как разновидность обращений в органы государственной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 «Система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Письменная контрольная работа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«Органы исполнительной власти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Органы исполнительной власти как субъекты административного права.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1.2 Президент как субъект административного права.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1.3 Правительство РФ: структура, порядок формирования, полномочия, правовые акты.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1.4 Структура федеральных органов исполнительной власти (федеральные министерства, службы, агентства).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Органы исполнительной власти субъектов.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 «Виды органов исполнительной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 «Основные принципы организации исполнительной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roofErr w:type="gramStart"/>
      <w:r w:rsidRPr="00001C3F">
        <w:rPr>
          <w:rFonts w:ascii="Times New Roman" w:eastAsia="Times New Roman" w:hAnsi="Times New Roman" w:cs="Times New Roman"/>
          <w:sz w:val="24"/>
          <w:szCs w:val="24"/>
          <w:lang w:eastAsia="ru-RU"/>
        </w:rPr>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roofErr w:type="gramEnd"/>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З</w:t>
      </w:r>
      <w:proofErr w:type="gramEnd"/>
      <w:r w:rsidRPr="00001C3F">
        <w:rPr>
          <w:rFonts w:ascii="Times New Roman" w:eastAsia="Times New Roman" w:hAnsi="Times New Roman" w:cs="Times New Roman"/>
          <w:sz w:val="24"/>
          <w:szCs w:val="24"/>
          <w:lang w:eastAsia="ru-RU"/>
        </w:rPr>
        <w:t>аполнить пропуски: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w:t>
      </w:r>
      <w:proofErr w:type="gramStart"/>
      <w:r w:rsidRPr="00001C3F">
        <w:rPr>
          <w:rFonts w:ascii="Times New Roman" w:eastAsia="Times New Roman" w:hAnsi="Times New Roman" w:cs="Times New Roman"/>
          <w:sz w:val="24"/>
          <w:szCs w:val="24"/>
          <w:lang w:eastAsia="ru-RU"/>
        </w:rPr>
        <w:t>допускается</w:t>
      </w:r>
      <w:proofErr w:type="gramEnd"/>
      <w:r w:rsidRPr="00001C3F">
        <w:rPr>
          <w:rFonts w:ascii="Times New Roman" w:eastAsia="Times New Roman" w:hAnsi="Times New Roman" w:cs="Times New Roman"/>
          <w:sz w:val="24"/>
          <w:szCs w:val="24"/>
          <w:lang w:eastAsia="ru-RU"/>
        </w:rPr>
        <w:t>/допускается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___________________</w:t>
      </w:r>
      <w:proofErr w:type="gramStart"/>
      <w:r w:rsidRPr="00001C3F">
        <w:rPr>
          <w:rFonts w:ascii="Times New Roman" w:eastAsia="Times New Roman" w:hAnsi="Times New Roman" w:cs="Times New Roman"/>
          <w:sz w:val="24"/>
          <w:szCs w:val="24"/>
          <w:lang w:eastAsia="ru-RU"/>
        </w:rPr>
        <w:t xml:space="preserve"> .</w:t>
      </w:r>
      <w:proofErr w:type="gramEnd"/>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ж) Юридические лица подлежат_________________ ответственности за совершение ___________________________.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6 «Государственные служащие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виды государственной службы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1.2 Государственный служащий как субъект административного права: понятие, виды, правовая основа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Поступление на государственную службу, ее прохождение и прекращение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Особенности административно-правового статуса государственных служащих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Служебная дисциплина на государственной службе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2.1</w:t>
      </w:r>
      <w:proofErr w:type="gramStart"/>
      <w:r w:rsidRPr="00001C3F">
        <w:rPr>
          <w:rFonts w:ascii="Times New Roman" w:eastAsia="Times New Roman" w:hAnsi="Times New Roman" w:cs="Times New Roman"/>
          <w:sz w:val="24"/>
          <w:szCs w:val="24"/>
        </w:rPr>
        <w:t xml:space="preserve"> В</w:t>
      </w:r>
      <w:proofErr w:type="gramEnd"/>
      <w:r w:rsidRPr="00001C3F">
        <w:rPr>
          <w:rFonts w:ascii="Times New Roman" w:eastAsia="Times New Roman" w:hAnsi="Times New Roman" w:cs="Times New Roman"/>
          <w:sz w:val="24"/>
          <w:szCs w:val="24"/>
        </w:rPr>
        <w:t>ыполнить задание</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Правительство области утвердило состав коллегии министерства культуры области. В коллегию вошли: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Министр культуры, председатель коллегии;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Проректор по научной работе государственной консерватории;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Государственного академического театра оперы и балета;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Заместитель министра культуры;</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Государственной академической филармонии;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Дворца народного творчества;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регионального отделения Союза театральных деятелей РФ;</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областного музыкального училища;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Начальник управления культуры муниципального образования;</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краеведческого музея;</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областной универсальной научной библиотеки;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Первый заместитель министра культуры.</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 xml:space="preserve">2.2 Словарный диктант: </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Государственные должности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Государственные должности субъектов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Государственная гражданская служба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Гражданский служащий</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Государственная служба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Федеральная государственная служба</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Государственная гражданская служба субъекта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Военная служба</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Реестры государственных служащих</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Кадровый резерв для замещения должностей государственной службы</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Служебный контракт</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Должностной регламент</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Аттестация гражданских служащих</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Служебная дисциплина</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Конфликт интересов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В областной газете была опубликована статья, в которой сообщалось. </w:t>
      </w:r>
      <w:proofErr w:type="gramStart"/>
      <w:r w:rsidRPr="00001C3F">
        <w:rPr>
          <w:rFonts w:ascii="Times New Roman" w:eastAsia="Times New Roman" w:hAnsi="Times New Roman" w:cs="Times New Roman"/>
          <w:sz w:val="24"/>
          <w:szCs w:val="24"/>
          <w:lang w:eastAsia="ru-RU"/>
        </w:rPr>
        <w:t>Что районный судья, помощник прокурора районной прокуратуры и водитель прокурорского автомобиля уличены в браконьерской охоте.</w:t>
      </w:r>
      <w:proofErr w:type="gramEnd"/>
      <w:r w:rsidRPr="00001C3F">
        <w:rPr>
          <w:rFonts w:ascii="Times New Roman" w:eastAsia="Times New Roman" w:hAnsi="Times New Roman" w:cs="Times New Roman"/>
          <w:sz w:val="24"/>
          <w:szCs w:val="24"/>
          <w:lang w:eastAsia="ru-RU"/>
        </w:rPr>
        <w:t xml:space="preserve"> Имея просроченную лицензию на отстрел лося, они убили лосенка, отказались подписать составленный </w:t>
      </w:r>
      <w:proofErr w:type="spellStart"/>
      <w:r w:rsidRPr="00001C3F">
        <w:rPr>
          <w:rFonts w:ascii="Times New Roman" w:eastAsia="Times New Roman" w:hAnsi="Times New Roman" w:cs="Times New Roman"/>
          <w:sz w:val="24"/>
          <w:szCs w:val="24"/>
          <w:lang w:eastAsia="ru-RU"/>
        </w:rPr>
        <w:t>госохотинспектором</w:t>
      </w:r>
      <w:proofErr w:type="spellEnd"/>
      <w:r w:rsidRPr="00001C3F">
        <w:rPr>
          <w:rFonts w:ascii="Times New Roman" w:eastAsia="Times New Roman" w:hAnsi="Times New Roman" w:cs="Times New Roman"/>
          <w:sz w:val="24"/>
          <w:szCs w:val="24"/>
          <w:lang w:eastAsia="ru-RU"/>
        </w:rPr>
        <w:t xml:space="preserve">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7 «Формы и методы деятельности субъектов государственной администрации»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виды административно-правовых форм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Правовые акты управления, понятие и виды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Требования, предъявляемые к правовым актам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Действие правовых актов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Понятие и виды административно-правовых методов.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Убеждение и принуждение, как методы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702A4">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В</w:t>
      </w:r>
      <w:proofErr w:type="gramEnd"/>
      <w:r w:rsidRPr="00001C3F">
        <w:rPr>
          <w:rFonts w:ascii="Times New Roman" w:eastAsia="Times New Roman" w:hAnsi="Times New Roman" w:cs="Times New Roman"/>
          <w:sz w:val="24"/>
          <w:szCs w:val="24"/>
          <w:lang w:eastAsia="ru-RU"/>
        </w:rPr>
        <w:t>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Какие меры административного принуждения могут применять по действующему законодательству следующие органы и должностные лица: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Полиция;</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ФСБ;</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Федеральная пограничная служба;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Судебные приставы;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Таможенные органы;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Частные охранники и детективы?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Ответ обосновать ссылками на действующее законодательство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 xml:space="preserve">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w:t>
      </w:r>
      <w:proofErr w:type="gramStart"/>
      <w:r w:rsidRPr="00001C3F">
        <w:rPr>
          <w:rFonts w:ascii="Times New Roman" w:eastAsia="Times New Roman" w:hAnsi="Times New Roman" w:cs="Times New Roman"/>
          <w:sz w:val="24"/>
          <w:szCs w:val="24"/>
          <w:lang w:eastAsia="ru-RU"/>
        </w:rPr>
        <w:t>мягким</w:t>
      </w:r>
      <w:proofErr w:type="gramEnd"/>
      <w:r w:rsidRPr="00001C3F">
        <w:rPr>
          <w:rFonts w:ascii="Times New Roman" w:eastAsia="Times New Roman" w:hAnsi="Times New Roman" w:cs="Times New Roman"/>
          <w:sz w:val="24"/>
          <w:szCs w:val="24"/>
          <w:lang w:eastAsia="ru-RU"/>
        </w:rPr>
        <w:t xml:space="preserve">? Что такое отсрочка и рассрочка исполнения постановления о назначении административного наказания?  В </w:t>
      </w:r>
      <w:proofErr w:type="gramStart"/>
      <w:r w:rsidRPr="00001C3F">
        <w:rPr>
          <w:rFonts w:ascii="Times New Roman" w:eastAsia="Times New Roman" w:hAnsi="Times New Roman" w:cs="Times New Roman"/>
          <w:sz w:val="24"/>
          <w:szCs w:val="24"/>
          <w:lang w:eastAsia="ru-RU"/>
        </w:rPr>
        <w:t>отношении</w:t>
      </w:r>
      <w:proofErr w:type="gramEnd"/>
      <w:r w:rsidRPr="00001C3F">
        <w:rPr>
          <w:rFonts w:ascii="Times New Roman" w:eastAsia="Times New Roman" w:hAnsi="Times New Roman" w:cs="Times New Roman"/>
          <w:sz w:val="24"/>
          <w:szCs w:val="24"/>
          <w:lang w:eastAsia="ru-RU"/>
        </w:rPr>
        <w:t xml:space="preserve"> каких видов административного наказания они применяются?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2.4</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 «Виды актов исполнительной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8 «Административные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2.1</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 xml:space="preserve">ешить задачу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Н</w:t>
      </w:r>
      <w:proofErr w:type="gramEnd"/>
      <w:r w:rsidRPr="00001C3F">
        <w:rPr>
          <w:rFonts w:ascii="Times New Roman" w:eastAsia="Times New Roman" w:hAnsi="Times New Roman" w:cs="Times New Roman"/>
          <w:sz w:val="24"/>
          <w:szCs w:val="24"/>
          <w:lang w:eastAsia="ru-RU"/>
        </w:rPr>
        <w:t>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9 «Административная ответственность и административное наказание»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w:t>
      </w:r>
      <w:proofErr w:type="spellStart"/>
      <w:r w:rsidRPr="00001C3F">
        <w:rPr>
          <w:rFonts w:ascii="Times New Roman" w:eastAsia="Times New Roman" w:hAnsi="Times New Roman" w:cs="Times New Roman"/>
          <w:sz w:val="24"/>
          <w:szCs w:val="24"/>
          <w:lang w:eastAsia="ru-RU"/>
        </w:rPr>
        <w:t>Шамара</w:t>
      </w:r>
      <w:proofErr w:type="spellEnd"/>
      <w:r w:rsidRPr="00001C3F">
        <w:rPr>
          <w:rFonts w:ascii="Times New Roman" w:eastAsia="Times New Roman" w:hAnsi="Times New Roman" w:cs="Times New Roman"/>
          <w:sz w:val="24"/>
          <w:szCs w:val="24"/>
          <w:lang w:eastAsia="ru-RU"/>
        </w:rPr>
        <w:t xml:space="preserve"> Шалинского района, Ефимова имеет двух несовершеннолетних детей: Сергея – 11 лет, Павла – 9 лет. Правомерно ли наложено взыскание на Ефимову?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П</w:t>
      </w:r>
      <w:proofErr w:type="gramEnd"/>
      <w:r w:rsidRPr="00001C3F">
        <w:rPr>
          <w:rFonts w:ascii="Times New Roman" w:eastAsia="Times New Roman" w:hAnsi="Times New Roman" w:cs="Times New Roman"/>
          <w:sz w:val="24"/>
          <w:szCs w:val="24"/>
          <w:lang w:eastAsia="ru-RU"/>
        </w:rPr>
        <w:t>роанализировать законодательство Оренбургской области об административной ответственности и ответить на вопросы: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Calibri" w:hAnsi="Times New Roman" w:cs="Times New Roman"/>
          <w:sz w:val="24"/>
          <w:szCs w:val="24"/>
        </w:rPr>
        <w:t>2.4</w:t>
      </w:r>
      <w:proofErr w:type="gramStart"/>
      <w:r w:rsidRPr="00001C3F">
        <w:rPr>
          <w:rFonts w:ascii="Times New Roman" w:eastAsia="Calibri" w:hAnsi="Times New Roman" w:cs="Times New Roman"/>
          <w:sz w:val="24"/>
          <w:szCs w:val="24"/>
        </w:rPr>
        <w:t xml:space="preserve"> З</w:t>
      </w:r>
      <w:proofErr w:type="gramEnd"/>
      <w:r w:rsidRPr="00001C3F">
        <w:rPr>
          <w:rFonts w:ascii="Times New Roman" w:eastAsia="Calibri" w:hAnsi="Times New Roman" w:cs="Times New Roman"/>
          <w:sz w:val="24"/>
          <w:szCs w:val="24"/>
        </w:rPr>
        <w:t>аполнить сравнительную таблицу «Признаки и виды юридической ответственности»</w:t>
      </w:r>
    </w:p>
    <w:tbl>
      <w:tblPr>
        <w:tblStyle w:val="1111"/>
        <w:tblW w:w="9332" w:type="dxa"/>
        <w:tblLayout w:type="fixed"/>
        <w:tblLook w:val="04A0" w:firstRow="1" w:lastRow="0" w:firstColumn="1" w:lastColumn="0" w:noHBand="0" w:noVBand="1"/>
      </w:tblPr>
      <w:tblGrid>
        <w:gridCol w:w="3369"/>
        <w:gridCol w:w="1428"/>
        <w:gridCol w:w="1407"/>
        <w:gridCol w:w="1559"/>
        <w:gridCol w:w="1569"/>
      </w:tblGrid>
      <w:tr w:rsidR="00001C3F" w:rsidRPr="00001C3F" w:rsidTr="00001C3F">
        <w:tc>
          <w:tcPr>
            <w:tcW w:w="33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Критерии для сравнения</w:t>
            </w:r>
          </w:p>
        </w:tc>
        <w:tc>
          <w:tcPr>
            <w:tcW w:w="1428"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уголовная</w:t>
            </w:r>
          </w:p>
        </w:tc>
        <w:tc>
          <w:tcPr>
            <w:tcW w:w="14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административная</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дисциплинарная</w:t>
            </w:r>
          </w:p>
        </w:tc>
        <w:tc>
          <w:tcPr>
            <w:tcW w:w="15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Гражданско-правовая</w:t>
            </w: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1. Официальное осуждение</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2. Применение мер правового принуждения (санкций). Каких?</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3. К физическим и юридическим лицам</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4. На основе норм … права</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5. За неправомерные действия (как правило, за правонарушения)</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6. Путем издания правоприменительных актов?</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7. Какими субъектами власти?</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8. В процессуальной форме, закрепленной (КоАП РФ, УПК РФ и т.д.)</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2.5 Письменная контрольная работа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10 «Сущность и виды административного процесса»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Сущность административного процесса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Административно-процедурная деятельность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w:t>
      </w:r>
      <w:proofErr w:type="spellStart"/>
      <w:r w:rsidRPr="00001C3F">
        <w:rPr>
          <w:rFonts w:ascii="Times New Roman" w:eastAsia="Times New Roman" w:hAnsi="Times New Roman" w:cs="Times New Roman"/>
          <w:sz w:val="24"/>
          <w:szCs w:val="24"/>
          <w:lang w:eastAsia="ru-RU"/>
        </w:rPr>
        <w:t>юрисдикционная</w:t>
      </w:r>
      <w:proofErr w:type="spellEnd"/>
      <w:r w:rsidRPr="00001C3F">
        <w:rPr>
          <w:rFonts w:ascii="Times New Roman" w:eastAsia="Times New Roman" w:hAnsi="Times New Roman" w:cs="Times New Roman"/>
          <w:sz w:val="24"/>
          <w:szCs w:val="24"/>
          <w:lang w:eastAsia="ru-RU"/>
        </w:rPr>
        <w:t xml:space="preserve"> деятельность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С</w:t>
      </w:r>
      <w:proofErr w:type="gramEnd"/>
      <w:r w:rsidRPr="00001C3F">
        <w:rPr>
          <w:rFonts w:ascii="Times New Roman" w:eastAsia="Calibri" w:hAnsi="Times New Roman" w:cs="Times New Roman"/>
          <w:sz w:val="24"/>
          <w:szCs w:val="24"/>
        </w:rPr>
        <w:t>оставить сравнительную таблицу по образцу, представленному ниже</w:t>
      </w:r>
    </w:p>
    <w:tbl>
      <w:tblPr>
        <w:tblStyle w:val="211"/>
        <w:tblW w:w="0" w:type="auto"/>
        <w:tblLook w:val="04A0" w:firstRow="1" w:lastRow="0" w:firstColumn="1" w:lastColumn="0" w:noHBand="0" w:noVBand="1"/>
      </w:tblPr>
      <w:tblGrid>
        <w:gridCol w:w="2226"/>
        <w:gridCol w:w="3991"/>
        <w:gridCol w:w="3353"/>
      </w:tblGrid>
      <w:tr w:rsidR="00001C3F" w:rsidRPr="00001C3F" w:rsidTr="00001C3F">
        <w:tc>
          <w:tcPr>
            <w:tcW w:w="240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Критерии сравнения</w:t>
            </w:r>
          </w:p>
        </w:tc>
        <w:tc>
          <w:tcPr>
            <w:tcW w:w="45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Федерального закона «О порядке рассмотрения обращений граждан Российской Федерации» от 02.05.2006 № 59-ФЗ)</w:t>
            </w:r>
          </w:p>
        </w:tc>
        <w:tc>
          <w:tcPr>
            <w:tcW w:w="368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Судебный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Кодекса административного судопроизводства Российской Федерации от 08.03.2015 № 21-ФЗ)</w:t>
            </w: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Нормативная база</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Адресат</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 подачи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Форма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Сроки рассмотрения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Форма решения по жалобе</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Количество обращений</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11 «Производство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основные компоненты производства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Стадии производства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Исполнение постановлений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2.1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w:t>
      </w:r>
      <w:proofErr w:type="gramStart"/>
      <w:r w:rsidRPr="00001C3F">
        <w:rPr>
          <w:rFonts w:ascii="Times New Roman" w:eastAsia="Times New Roman" w:hAnsi="Times New Roman" w:cs="Times New Roman"/>
          <w:sz w:val="24"/>
          <w:szCs w:val="24"/>
          <w:lang w:eastAsia="ru-RU"/>
        </w:rPr>
        <w:t>основаниям</w:t>
      </w:r>
      <w:proofErr w:type="gramEnd"/>
      <w:r w:rsidRPr="00001C3F">
        <w:rPr>
          <w:rFonts w:ascii="Times New Roman" w:eastAsia="Times New Roman" w:hAnsi="Times New Roman" w:cs="Times New Roman"/>
          <w:sz w:val="24"/>
          <w:szCs w:val="24"/>
          <w:lang w:eastAsia="ru-RU"/>
        </w:rPr>
        <w:t xml:space="preserve"> и в </w:t>
      </w:r>
      <w:proofErr w:type="gramStart"/>
      <w:r w:rsidRPr="00001C3F">
        <w:rPr>
          <w:rFonts w:ascii="Times New Roman" w:eastAsia="Times New Roman" w:hAnsi="Times New Roman" w:cs="Times New Roman"/>
          <w:sz w:val="24"/>
          <w:szCs w:val="24"/>
          <w:lang w:eastAsia="ru-RU"/>
        </w:rPr>
        <w:t>каком</w:t>
      </w:r>
      <w:proofErr w:type="gramEnd"/>
      <w:r w:rsidRPr="00001C3F">
        <w:rPr>
          <w:rFonts w:ascii="Times New Roman" w:eastAsia="Times New Roman" w:hAnsi="Times New Roman" w:cs="Times New Roman"/>
          <w:sz w:val="24"/>
          <w:szCs w:val="24"/>
          <w:lang w:eastAsia="ru-RU"/>
        </w:rPr>
        <w:t xml:space="preserve"> порядке изъятие документов как административно-принудительная мера и распространяется ли это в отношении паспорта гражданина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азграничьте по основаниям, порядку и срокам применения следующие категории:</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Привод;</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Доставление;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Административное задержание;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арест;</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Задержание подозреваемого в совершении преступления;</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Помещение в специальное учреждение иностранных граждан или лиц без гражданства, подлежащих административному </w:t>
      </w:r>
      <w:proofErr w:type="gramStart"/>
      <w:r w:rsidRPr="00001C3F">
        <w:rPr>
          <w:rFonts w:ascii="Times New Roman" w:eastAsia="Times New Roman" w:hAnsi="Times New Roman" w:cs="Times New Roman"/>
          <w:sz w:val="24"/>
          <w:szCs w:val="24"/>
          <w:lang w:eastAsia="ru-RU"/>
        </w:rPr>
        <w:t>выдворению</w:t>
      </w:r>
      <w:proofErr w:type="gramEnd"/>
      <w:r w:rsidRPr="00001C3F">
        <w:rPr>
          <w:rFonts w:ascii="Times New Roman" w:eastAsia="Times New Roman" w:hAnsi="Times New Roman" w:cs="Times New Roman"/>
          <w:sz w:val="24"/>
          <w:szCs w:val="24"/>
          <w:lang w:eastAsia="ru-RU"/>
        </w:rPr>
        <w:t xml:space="preserve"> за пределы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2.4</w:t>
      </w:r>
      <w:proofErr w:type="gramStart"/>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И</w:t>
      </w:r>
      <w:proofErr w:type="gramEnd"/>
      <w:r w:rsidRPr="00001C3F">
        <w:rPr>
          <w:rFonts w:ascii="Times New Roman" w:eastAsia="Calibri" w:hAnsi="Times New Roman" w:cs="Times New Roman"/>
          <w:sz w:val="24"/>
          <w:szCs w:val="24"/>
        </w:rPr>
        <w:t>спользуя нормы КоАП РФ, заполните сравнительную таблицу «Меры обеспечения производства по делу об административном правонарушении»</w:t>
      </w:r>
    </w:p>
    <w:tbl>
      <w:tblPr>
        <w:tblStyle w:val="41"/>
        <w:tblW w:w="9602" w:type="dxa"/>
        <w:tblLayout w:type="fixed"/>
        <w:tblLook w:val="04A0" w:firstRow="1" w:lastRow="0" w:firstColumn="1" w:lastColumn="0" w:noHBand="0" w:noVBand="1"/>
      </w:tblPr>
      <w:tblGrid>
        <w:gridCol w:w="1951"/>
        <w:gridCol w:w="1559"/>
        <w:gridCol w:w="2127"/>
        <w:gridCol w:w="1275"/>
        <w:gridCol w:w="2690"/>
      </w:tblGrid>
      <w:tr w:rsidR="00001C3F" w:rsidRPr="00001C3F" w:rsidTr="00940385">
        <w:tc>
          <w:tcPr>
            <w:tcW w:w="1951"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Признаки</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доставление</w:t>
            </w:r>
          </w:p>
        </w:tc>
        <w:tc>
          <w:tcPr>
            <w:tcW w:w="212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административное задержание</w:t>
            </w:r>
          </w:p>
        </w:tc>
        <w:tc>
          <w:tcPr>
            <w:tcW w:w="127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привод</w:t>
            </w:r>
          </w:p>
        </w:tc>
        <w:tc>
          <w:tcPr>
            <w:tcW w:w="2690"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медицинское освидетельствование на состояние опьянения</w:t>
            </w: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Фактическое основание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Статья КоАП РФ</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Цель</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Процессуальное оформление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12 «Организационно-правовые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w:t>
      </w:r>
      <w:proofErr w:type="gramStart"/>
      <w:r w:rsidRPr="00001C3F">
        <w:rPr>
          <w:rFonts w:ascii="Times New Roman" w:eastAsia="Times New Roman" w:hAnsi="Times New Roman" w:cs="Times New Roman"/>
          <w:sz w:val="24"/>
          <w:szCs w:val="24"/>
          <w:lang w:eastAsia="ru-RU"/>
        </w:rPr>
        <w:t>и ООО</w:t>
      </w:r>
      <w:proofErr w:type="gramEnd"/>
      <w:r w:rsidRPr="00001C3F">
        <w:rPr>
          <w:rFonts w:ascii="Times New Roman" w:eastAsia="Times New Roman" w:hAnsi="Times New Roman" w:cs="Times New Roman"/>
          <w:sz w:val="24"/>
          <w:szCs w:val="24"/>
          <w:lang w:eastAsia="ru-RU"/>
        </w:rPr>
        <w:t xml:space="preserve"> «А» в виде </w:t>
      </w:r>
      <w:proofErr w:type="spellStart"/>
      <w:r w:rsidRPr="00001C3F">
        <w:rPr>
          <w:rFonts w:ascii="Times New Roman" w:eastAsia="Times New Roman" w:hAnsi="Times New Roman" w:cs="Times New Roman"/>
          <w:sz w:val="24"/>
          <w:szCs w:val="24"/>
          <w:lang w:eastAsia="ru-RU"/>
        </w:rPr>
        <w:t>ненаправления</w:t>
      </w:r>
      <w:proofErr w:type="spellEnd"/>
      <w:r w:rsidRPr="00001C3F">
        <w:rPr>
          <w:rFonts w:ascii="Times New Roman" w:eastAsia="Times New Roman" w:hAnsi="Times New Roman" w:cs="Times New Roman"/>
          <w:sz w:val="24"/>
          <w:szCs w:val="24"/>
          <w:lang w:eastAsia="ru-RU"/>
        </w:rPr>
        <w:t xml:space="preserve">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001C3F" w:rsidRPr="00001C3F" w:rsidRDefault="00001C3F" w:rsidP="00001C3F">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Акционерное общество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xml:space="preserve">», осуществляющее закупку и переработку зерна, отказало должностному лицу государственного </w:t>
      </w:r>
      <w:proofErr w:type="gramStart"/>
      <w:r w:rsidRPr="00001C3F">
        <w:rPr>
          <w:rFonts w:ascii="Times New Roman" w:eastAsia="Times New Roman" w:hAnsi="Times New Roman" w:cs="Times New Roman"/>
          <w:sz w:val="24"/>
          <w:szCs w:val="24"/>
          <w:lang w:eastAsia="ru-RU"/>
        </w:rPr>
        <w:t>контроля за</w:t>
      </w:r>
      <w:proofErr w:type="gramEnd"/>
      <w:r w:rsidRPr="00001C3F">
        <w:rPr>
          <w:rFonts w:ascii="Times New Roman" w:eastAsia="Times New Roman" w:hAnsi="Times New Roman" w:cs="Times New Roman"/>
          <w:sz w:val="24"/>
          <w:szCs w:val="24"/>
          <w:lang w:eastAsia="ru-RU"/>
        </w:rPr>
        <w:t xml:space="preserve">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xml:space="preserve">»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w:t>
      </w:r>
      <w:proofErr w:type="gramStart"/>
      <w:r w:rsidRPr="00001C3F">
        <w:rPr>
          <w:rFonts w:ascii="Times New Roman" w:eastAsia="Times New Roman" w:hAnsi="Times New Roman" w:cs="Times New Roman"/>
          <w:sz w:val="24"/>
          <w:szCs w:val="24"/>
          <w:lang w:eastAsia="ru-RU"/>
        </w:rPr>
        <w:t>контроля</w:t>
      </w:r>
      <w:proofErr w:type="gramEnd"/>
      <w:r w:rsidRPr="00001C3F">
        <w:rPr>
          <w:rFonts w:ascii="Times New Roman" w:eastAsia="Times New Roman" w:hAnsi="Times New Roman" w:cs="Times New Roman"/>
          <w:sz w:val="24"/>
          <w:szCs w:val="24"/>
          <w:lang w:eastAsia="ru-RU"/>
        </w:rPr>
        <w:t xml:space="preserve"> и в </w:t>
      </w:r>
      <w:proofErr w:type="gramStart"/>
      <w:r w:rsidRPr="00001C3F">
        <w:rPr>
          <w:rFonts w:ascii="Times New Roman" w:eastAsia="Times New Roman" w:hAnsi="Times New Roman" w:cs="Times New Roman"/>
          <w:sz w:val="24"/>
          <w:szCs w:val="24"/>
          <w:lang w:eastAsia="ru-RU"/>
        </w:rPr>
        <w:t>каких</w:t>
      </w:r>
      <w:proofErr w:type="gramEnd"/>
      <w:r w:rsidRPr="00001C3F">
        <w:rPr>
          <w:rFonts w:ascii="Times New Roman" w:eastAsia="Times New Roman" w:hAnsi="Times New Roman" w:cs="Times New Roman"/>
          <w:sz w:val="24"/>
          <w:szCs w:val="24"/>
          <w:lang w:eastAsia="ru-RU"/>
        </w:rPr>
        <w:t xml:space="preserve">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w:t>
      </w:r>
      <w:proofErr w:type="gramStart"/>
      <w:r w:rsidRPr="00001C3F">
        <w:rPr>
          <w:rFonts w:ascii="Times New Roman" w:eastAsia="Times New Roman" w:hAnsi="Times New Roman" w:cs="Times New Roman"/>
          <w:sz w:val="24"/>
          <w:szCs w:val="24"/>
          <w:lang w:eastAsia="ru-RU"/>
        </w:rPr>
        <w:t>то</w:t>
      </w:r>
      <w:proofErr w:type="gramEnd"/>
      <w:r w:rsidRPr="00001C3F">
        <w:rPr>
          <w:rFonts w:ascii="Times New Roman" w:eastAsia="Times New Roman" w:hAnsi="Times New Roman" w:cs="Times New Roman"/>
          <w:sz w:val="24"/>
          <w:szCs w:val="24"/>
          <w:lang w:eastAsia="ru-RU"/>
        </w:rPr>
        <w:t xml:space="preserve">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Н</w:t>
      </w:r>
      <w:proofErr w:type="gramEnd"/>
      <w:r w:rsidRPr="00001C3F">
        <w:rPr>
          <w:rFonts w:ascii="Times New Roman" w:eastAsia="Times New Roman" w:hAnsi="Times New Roman" w:cs="Times New Roman"/>
          <w:sz w:val="24"/>
          <w:szCs w:val="24"/>
          <w:lang w:eastAsia="ru-RU"/>
        </w:rPr>
        <w:t>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2014, 2015, 2016 год, сравнить и проанализировать показатели (Режим доступа: http://genproc.gov.ru/stat/data).</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2.4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Практическое занятие № 13, 14 «Административное управление в сфере экономики»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15 «Административное управление в социально-культурной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П</w:t>
      </w:r>
      <w:proofErr w:type="gramEnd"/>
      <w:r w:rsidRPr="00001C3F">
        <w:rPr>
          <w:rFonts w:ascii="Times New Roman" w:eastAsia="Times New Roman" w:hAnsi="Times New Roman" w:cs="Times New Roman"/>
          <w:sz w:val="24"/>
          <w:szCs w:val="24"/>
          <w:lang w:eastAsia="ru-RU"/>
        </w:rPr>
        <w:t>роанализировать основные направления и меры развития туризма в России (режим доступа: https://www.russiatourism.ru/contents/deyatelnost/rol-turizma-v-rossiyskoy-ekonomike). Подготовить эссе на тему «Проблемные аспекты развития туризма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П</w:t>
      </w:r>
      <w:proofErr w:type="gramEnd"/>
      <w:r w:rsidRPr="00001C3F">
        <w:rPr>
          <w:rFonts w:ascii="Times New Roman" w:eastAsia="Times New Roman" w:hAnsi="Times New Roman" w:cs="Times New Roman"/>
          <w:sz w:val="24"/>
          <w:szCs w:val="24"/>
          <w:lang w:eastAsia="ru-RU"/>
        </w:rPr>
        <w:t>одготовить эссе на тему на тему: «Молодёжная политика: понятие, основные направления»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П</w:t>
      </w:r>
      <w:proofErr w:type="gramEnd"/>
      <w:r w:rsidRPr="00001C3F">
        <w:rPr>
          <w:rFonts w:ascii="Times New Roman" w:eastAsia="Times New Roman" w:hAnsi="Times New Roman" w:cs="Times New Roman"/>
          <w:sz w:val="24"/>
          <w:szCs w:val="24"/>
          <w:lang w:eastAsia="ru-RU"/>
        </w:rPr>
        <w:t xml:space="preserve">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w:t>
      </w:r>
      <w:proofErr w:type="spellStart"/>
      <w:r w:rsidRPr="00001C3F">
        <w:rPr>
          <w:rFonts w:ascii="Times New Roman" w:eastAsia="Times New Roman" w:hAnsi="Times New Roman" w:cs="Times New Roman"/>
          <w:sz w:val="24"/>
          <w:szCs w:val="24"/>
          <w:lang w:eastAsia="ru-RU"/>
        </w:rPr>
        <w:t>Росмолодежи</w:t>
      </w:r>
      <w:proofErr w:type="spellEnd"/>
      <w:r w:rsidRPr="00001C3F">
        <w:rPr>
          <w:rFonts w:ascii="Times New Roman" w:eastAsia="Times New Roman" w:hAnsi="Times New Roman" w:cs="Times New Roman"/>
          <w:sz w:val="24"/>
          <w:szCs w:val="24"/>
          <w:lang w:eastAsia="ru-RU"/>
        </w:rPr>
        <w:t xml:space="preserve"> (режим доступа: https://fadm.gov.ru/activity/statistic). Подготовить эссе на тему «Молодежь как особая категория в числе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16, 17 «Административное управление в административно-политической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1.4 Административное управление в области внутренних дел, </w:t>
      </w:r>
      <w:proofErr w:type="gramStart"/>
      <w:r w:rsidRPr="00001C3F">
        <w:rPr>
          <w:rFonts w:ascii="Times New Roman" w:eastAsia="Times New Roman" w:hAnsi="Times New Roman" w:cs="Times New Roman"/>
          <w:sz w:val="24"/>
          <w:szCs w:val="24"/>
          <w:lang w:eastAsia="ru-RU"/>
        </w:rPr>
        <w:t>контроля за</w:t>
      </w:r>
      <w:proofErr w:type="gramEnd"/>
      <w:r w:rsidRPr="00001C3F">
        <w:rPr>
          <w:rFonts w:ascii="Times New Roman" w:eastAsia="Times New Roman" w:hAnsi="Times New Roman" w:cs="Times New Roman"/>
          <w:sz w:val="24"/>
          <w:szCs w:val="24"/>
          <w:lang w:eastAsia="ru-RU"/>
        </w:rPr>
        <w:t xml:space="preserve"> оборотом наркотиков и миграции.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rsidR="00940385" w:rsidRPr="00001C3F" w:rsidRDefault="00940385" w:rsidP="00940385">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940385" w:rsidRPr="00001C3F" w:rsidRDefault="00940385"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w:t>
      </w:r>
      <w:r w:rsidRPr="00001C3F">
        <w:rPr>
          <w:rFonts w:ascii="Times New Roman" w:eastAsia="Times New Roman" w:hAnsi="Times New Roman" w:cs="Times New Roman"/>
          <w:sz w:val="24"/>
          <w:szCs w:val="24"/>
          <w:lang w:eastAsia="ru-RU"/>
        </w:rPr>
        <w:lastRenderedPageBreak/>
        <w:t>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w:t>
      </w:r>
      <w:proofErr w:type="spellStart"/>
      <w:r w:rsidRPr="00001C3F">
        <w:rPr>
          <w:rFonts w:ascii="Times New Roman" w:eastAsia="Times New Roman" w:hAnsi="Times New Roman" w:cs="Times New Roman"/>
          <w:sz w:val="24"/>
          <w:szCs w:val="24"/>
          <w:lang w:eastAsia="ru-RU"/>
        </w:rPr>
        <w:t>сфеер</w:t>
      </w:r>
      <w:proofErr w:type="spellEnd"/>
      <w:r w:rsidRPr="00001C3F">
        <w:rPr>
          <w:rFonts w:ascii="Times New Roman" w:eastAsia="Times New Roman" w:hAnsi="Times New Roman" w:cs="Times New Roman"/>
          <w:sz w:val="24"/>
          <w:szCs w:val="24"/>
          <w:lang w:eastAsia="ru-RU"/>
        </w:rPr>
        <w:t xml:space="preserve"> внешних связей с иностранными государствами.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В</w:t>
      </w:r>
      <w:proofErr w:type="gramEnd"/>
      <w:r w:rsidRPr="00001C3F">
        <w:rPr>
          <w:rFonts w:ascii="Times New Roman" w:eastAsia="Times New Roman" w:hAnsi="Times New Roman" w:cs="Times New Roman"/>
          <w:sz w:val="24"/>
          <w:szCs w:val="24"/>
          <w:lang w:eastAsia="ru-RU"/>
        </w:rPr>
        <w:t>ыполнить практические задания: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w:t>
      </w:r>
      <w:proofErr w:type="spellStart"/>
      <w:r w:rsidRPr="00001C3F">
        <w:rPr>
          <w:rFonts w:ascii="Times New Roman" w:eastAsia="Times New Roman" w:hAnsi="Times New Roman" w:cs="Times New Roman"/>
          <w:sz w:val="24"/>
          <w:szCs w:val="24"/>
          <w:lang w:eastAsia="ru-RU"/>
        </w:rPr>
        <w:t>прекурсов</w:t>
      </w:r>
      <w:proofErr w:type="spellEnd"/>
      <w:r w:rsidRPr="00001C3F">
        <w:rPr>
          <w:rFonts w:ascii="Times New Roman" w:eastAsia="Times New Roman" w:hAnsi="Times New Roman" w:cs="Times New Roman"/>
          <w:sz w:val="24"/>
          <w:szCs w:val="24"/>
          <w:lang w:eastAsia="ru-RU"/>
        </w:rPr>
        <w:t>;</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940385" w:rsidRPr="00001C3F" w:rsidRDefault="00940385"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roofErr w:type="gramEnd"/>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1.1 Граждане, как субъекты административного права: права, обязанности, ответственность.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proofErr w:type="gramStart"/>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roofErr w:type="gramEnd"/>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С</w:t>
      </w:r>
      <w:proofErr w:type="gramEnd"/>
      <w:r w:rsidRPr="00001C3F">
        <w:rPr>
          <w:rFonts w:ascii="Times New Roman" w:eastAsia="Times New Roman" w:hAnsi="Times New Roman" w:cs="Times New Roman"/>
          <w:sz w:val="24"/>
          <w:szCs w:val="24"/>
          <w:lang w:eastAsia="ru-RU"/>
        </w:rPr>
        <w:t>оставить схему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«Система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«Виды органов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«Основные принципы организации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З</w:t>
      </w:r>
      <w:proofErr w:type="gramEnd"/>
      <w:r w:rsidRPr="00001C3F">
        <w:rPr>
          <w:rFonts w:ascii="Times New Roman" w:eastAsia="Times New Roman" w:hAnsi="Times New Roman" w:cs="Times New Roman"/>
          <w:sz w:val="24"/>
          <w:szCs w:val="24"/>
          <w:lang w:eastAsia="ru-RU"/>
        </w:rPr>
        <w:t>аполнить пропуски: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w:t>
      </w:r>
      <w:proofErr w:type="gramStart"/>
      <w:r w:rsidRPr="00001C3F">
        <w:rPr>
          <w:rFonts w:ascii="Times New Roman" w:eastAsia="Times New Roman" w:hAnsi="Times New Roman" w:cs="Times New Roman"/>
          <w:sz w:val="24"/>
          <w:szCs w:val="24"/>
          <w:lang w:eastAsia="ru-RU"/>
        </w:rPr>
        <w:t>допускается</w:t>
      </w:r>
      <w:proofErr w:type="gramEnd"/>
      <w:r w:rsidRPr="00001C3F">
        <w:rPr>
          <w:rFonts w:ascii="Times New Roman" w:eastAsia="Times New Roman" w:hAnsi="Times New Roman" w:cs="Times New Roman"/>
          <w:sz w:val="24"/>
          <w:szCs w:val="24"/>
          <w:lang w:eastAsia="ru-RU"/>
        </w:rPr>
        <w:t>/допускается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___________________</w:t>
      </w:r>
      <w:proofErr w:type="gramStart"/>
      <w:r w:rsidRPr="00001C3F">
        <w:rPr>
          <w:rFonts w:ascii="Times New Roman" w:eastAsia="Times New Roman" w:hAnsi="Times New Roman" w:cs="Times New Roman"/>
          <w:sz w:val="24"/>
          <w:szCs w:val="24"/>
          <w:lang w:eastAsia="ru-RU"/>
        </w:rPr>
        <w:t xml:space="preserve"> .</w:t>
      </w:r>
      <w:proofErr w:type="gramEnd"/>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Юридические лица подлежат_________________ ответственности за совершение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1.4 Административное наказание: понятие, цели, виды наказаний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w:t>
      </w:r>
      <w:proofErr w:type="spellStart"/>
      <w:r w:rsidRPr="00001C3F">
        <w:rPr>
          <w:rFonts w:ascii="Times New Roman" w:eastAsia="Times New Roman" w:hAnsi="Times New Roman" w:cs="Times New Roman"/>
          <w:sz w:val="24"/>
          <w:szCs w:val="24"/>
          <w:lang w:eastAsia="ru-RU"/>
        </w:rPr>
        <w:t>юрисдикционная</w:t>
      </w:r>
      <w:proofErr w:type="spellEnd"/>
      <w:r w:rsidRPr="00001C3F">
        <w:rPr>
          <w:rFonts w:ascii="Times New Roman" w:eastAsia="Times New Roman" w:hAnsi="Times New Roman" w:cs="Times New Roman"/>
          <w:sz w:val="24"/>
          <w:szCs w:val="24"/>
          <w:lang w:eastAsia="ru-RU"/>
        </w:rPr>
        <w:t xml:space="preserve">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w:t>
      </w:r>
      <w:proofErr w:type="spellStart"/>
      <w:r w:rsidRPr="00001C3F">
        <w:rPr>
          <w:rFonts w:ascii="Times New Roman" w:eastAsia="Times New Roman" w:hAnsi="Times New Roman" w:cs="Times New Roman"/>
          <w:sz w:val="24"/>
          <w:szCs w:val="24"/>
          <w:lang w:eastAsia="ru-RU"/>
        </w:rPr>
        <w:t>Шамара</w:t>
      </w:r>
      <w:proofErr w:type="spellEnd"/>
      <w:r w:rsidRPr="00001C3F">
        <w:rPr>
          <w:rFonts w:ascii="Times New Roman" w:eastAsia="Times New Roman" w:hAnsi="Times New Roman" w:cs="Times New Roman"/>
          <w:sz w:val="24"/>
          <w:szCs w:val="24"/>
          <w:lang w:eastAsia="ru-RU"/>
        </w:rPr>
        <w:t xml:space="preserve"> Шалинского района, Ефимова имеет двух несовершеннолетних детей: Сергея – 11 лет, Павла – 9 лет. Правомерно ли наложено взыскание на Ефимову?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w:t>
      </w:r>
      <w:proofErr w:type="gramStart"/>
      <w:r w:rsidRPr="00001C3F">
        <w:rPr>
          <w:rFonts w:ascii="Times New Roman" w:eastAsia="Times New Roman" w:hAnsi="Times New Roman" w:cs="Times New Roman"/>
          <w:sz w:val="24"/>
          <w:szCs w:val="24"/>
          <w:lang w:eastAsia="ru-RU"/>
        </w:rPr>
        <w:t>основаниям</w:t>
      </w:r>
      <w:proofErr w:type="gramEnd"/>
      <w:r w:rsidRPr="00001C3F">
        <w:rPr>
          <w:rFonts w:ascii="Times New Roman" w:eastAsia="Times New Roman" w:hAnsi="Times New Roman" w:cs="Times New Roman"/>
          <w:sz w:val="24"/>
          <w:szCs w:val="24"/>
          <w:lang w:eastAsia="ru-RU"/>
        </w:rPr>
        <w:t xml:space="preserve"> и в </w:t>
      </w:r>
      <w:proofErr w:type="gramStart"/>
      <w:r w:rsidRPr="00001C3F">
        <w:rPr>
          <w:rFonts w:ascii="Times New Roman" w:eastAsia="Times New Roman" w:hAnsi="Times New Roman" w:cs="Times New Roman"/>
          <w:sz w:val="24"/>
          <w:szCs w:val="24"/>
          <w:lang w:eastAsia="ru-RU"/>
        </w:rPr>
        <w:t>каком</w:t>
      </w:r>
      <w:proofErr w:type="gramEnd"/>
      <w:r w:rsidRPr="00001C3F">
        <w:rPr>
          <w:rFonts w:ascii="Times New Roman" w:eastAsia="Times New Roman" w:hAnsi="Times New Roman" w:cs="Times New Roman"/>
          <w:sz w:val="24"/>
          <w:szCs w:val="24"/>
          <w:lang w:eastAsia="ru-RU"/>
        </w:rPr>
        <w:t xml:space="preserve"> порядке изъятие документов как административно-принудительная мера и распространяется ли это в отношении паспорта гражданина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w:t>
      </w:r>
      <w:r w:rsidRPr="00001C3F">
        <w:rPr>
          <w:rFonts w:ascii="Times New Roman" w:eastAsia="Times New Roman" w:hAnsi="Times New Roman" w:cs="Times New Roman"/>
          <w:sz w:val="24"/>
          <w:szCs w:val="24"/>
          <w:lang w:eastAsia="ru-RU"/>
        </w:rPr>
        <w:lastRenderedPageBreak/>
        <w:t>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В</w:t>
      </w:r>
      <w:proofErr w:type="gramEnd"/>
      <w:r w:rsidRPr="00001C3F">
        <w:rPr>
          <w:rFonts w:ascii="Times New Roman" w:eastAsia="Times New Roman" w:hAnsi="Times New Roman" w:cs="Times New Roman"/>
          <w:sz w:val="24"/>
          <w:szCs w:val="24"/>
          <w:lang w:eastAsia="ru-RU"/>
        </w:rPr>
        <w:t>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Проанализировать законодательство Оренбургской области об административной ответственности и ответить на вопросы: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7300BB" w:rsidRPr="00001C3F" w:rsidRDefault="007300BB" w:rsidP="007300BB">
      <w:pPr>
        <w:spacing w:after="0" w:line="240" w:lineRule="auto"/>
        <w:ind w:firstLine="709"/>
        <w:jc w:val="both"/>
        <w:rPr>
          <w:rFonts w:ascii="Times New Roman" w:eastAsia="Times New Roman" w:hAnsi="Times New Roman" w:cs="Times New Roman"/>
          <w:sz w:val="24"/>
          <w:szCs w:val="24"/>
        </w:rPr>
      </w:pPr>
      <w:r w:rsidRPr="00001C3F">
        <w:rPr>
          <w:rFonts w:ascii="Times New Roman" w:eastAsia="Calibri" w:hAnsi="Times New Roman" w:cs="Times New Roman"/>
          <w:sz w:val="24"/>
          <w:szCs w:val="24"/>
        </w:rPr>
        <w:t>- Заполнить сравнительную таблицу «Признаки и виды юридической ответственности»</w:t>
      </w:r>
    </w:p>
    <w:tbl>
      <w:tblPr>
        <w:tblStyle w:val="111"/>
        <w:tblW w:w="9474" w:type="dxa"/>
        <w:tblLayout w:type="fixed"/>
        <w:tblLook w:val="04A0" w:firstRow="1" w:lastRow="0" w:firstColumn="1" w:lastColumn="0" w:noHBand="0" w:noVBand="1"/>
      </w:tblPr>
      <w:tblGrid>
        <w:gridCol w:w="3369"/>
        <w:gridCol w:w="1275"/>
        <w:gridCol w:w="1560"/>
        <w:gridCol w:w="1701"/>
        <w:gridCol w:w="1569"/>
      </w:tblGrid>
      <w:tr w:rsidR="007300BB" w:rsidRPr="00001C3F" w:rsidTr="00940385">
        <w:tc>
          <w:tcPr>
            <w:tcW w:w="33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для сравнения</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уголовная</w:t>
            </w:r>
          </w:p>
        </w:tc>
        <w:tc>
          <w:tcPr>
            <w:tcW w:w="156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административная</w:t>
            </w:r>
          </w:p>
        </w:tc>
        <w:tc>
          <w:tcPr>
            <w:tcW w:w="170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дисциплинарная</w:t>
            </w:r>
          </w:p>
        </w:tc>
        <w:tc>
          <w:tcPr>
            <w:tcW w:w="15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Гражданско-правовая</w:t>
            </w: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1. Официальное осуждение</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2. Применение мер правового принуждения (санкций). Каких?</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3. К физическим и юридическим лицам</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4. На основе норм … права</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5. За неправомерные действия (как правило, за правонарушения)</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6. Путем издания правоприменительных актов?</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7. Какими субъектами власти?</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8. В процессуальной форме, закрепленной (КоАП РФ, УПК РФ и т.д.)</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
        <w:tblW w:w="0" w:type="auto"/>
        <w:tblLook w:val="04A0" w:firstRow="1" w:lastRow="0" w:firstColumn="1" w:lastColumn="0" w:noHBand="0" w:noVBand="1"/>
      </w:tblPr>
      <w:tblGrid>
        <w:gridCol w:w="2226"/>
        <w:gridCol w:w="3991"/>
        <w:gridCol w:w="3353"/>
      </w:tblGrid>
      <w:tr w:rsidR="007300BB" w:rsidRPr="00001C3F" w:rsidTr="007300BB">
        <w:tc>
          <w:tcPr>
            <w:tcW w:w="240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сравнения</w:t>
            </w:r>
          </w:p>
        </w:tc>
        <w:tc>
          <w:tcPr>
            <w:tcW w:w="450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Судебный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(на основе норм Кодекса административного судопроизводства Российской Федерации от 08.03.2015 № 21-ФЗ)</w:t>
            </w: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Нормативная база</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Адресат</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 xml:space="preserve">Срок подачи </w:t>
            </w:r>
            <w:r w:rsidRPr="00001C3F">
              <w:rPr>
                <w:rFonts w:ascii="Times New Roman" w:hAnsi="Times New Roman"/>
                <w:sz w:val="24"/>
                <w:szCs w:val="24"/>
              </w:rPr>
              <w:lastRenderedPageBreak/>
              <w:t>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lastRenderedPageBreak/>
              <w:t>Форма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Сроки рассмотрения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Форма решения по жалобе</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Количество обращений</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Разграничьте по основаниям, порядку и срокам применения следующие категории: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привод;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доставление;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административное задержание;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административный арест;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задержание подозреваемого в совершении преступления;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е) помещение в специальное учреждение иностранных граждан или лиц без гражданства, подлежащих административному </w:t>
      </w:r>
      <w:proofErr w:type="gramStart"/>
      <w:r w:rsidRPr="00001C3F">
        <w:rPr>
          <w:rFonts w:ascii="Times New Roman" w:eastAsia="Times New Roman" w:hAnsi="Times New Roman" w:cs="Times New Roman"/>
          <w:sz w:val="24"/>
          <w:szCs w:val="24"/>
          <w:lang w:eastAsia="ru-RU"/>
        </w:rPr>
        <w:t>выдворению</w:t>
      </w:r>
      <w:proofErr w:type="gramEnd"/>
      <w:r w:rsidRPr="00001C3F">
        <w:rPr>
          <w:rFonts w:ascii="Times New Roman" w:eastAsia="Times New Roman" w:hAnsi="Times New Roman" w:cs="Times New Roman"/>
          <w:sz w:val="24"/>
          <w:szCs w:val="24"/>
          <w:lang w:eastAsia="ru-RU"/>
        </w:rPr>
        <w:t xml:space="preserve"> за пределы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602" w:type="dxa"/>
        <w:tblLayout w:type="fixed"/>
        <w:tblLook w:val="04A0" w:firstRow="1" w:lastRow="0" w:firstColumn="1" w:lastColumn="0" w:noHBand="0" w:noVBand="1"/>
      </w:tblPr>
      <w:tblGrid>
        <w:gridCol w:w="1951"/>
        <w:gridCol w:w="1559"/>
        <w:gridCol w:w="2127"/>
        <w:gridCol w:w="1275"/>
        <w:gridCol w:w="2690"/>
      </w:tblGrid>
      <w:tr w:rsidR="007300BB" w:rsidRPr="00001C3F" w:rsidTr="00940385">
        <w:tc>
          <w:tcPr>
            <w:tcW w:w="195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Признаки</w:t>
            </w:r>
          </w:p>
        </w:tc>
        <w:tc>
          <w:tcPr>
            <w:tcW w:w="155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доставление</w:t>
            </w:r>
          </w:p>
        </w:tc>
        <w:tc>
          <w:tcPr>
            <w:tcW w:w="212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административное задержание</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привод</w:t>
            </w:r>
          </w:p>
        </w:tc>
        <w:tc>
          <w:tcPr>
            <w:tcW w:w="269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медицинское освидетельствование на состояние опьянения</w:t>
            </w: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Фактическое основание</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Статья КоАП РФ</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Цель</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Процессуальное оформление</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w:t>
      </w:r>
      <w:proofErr w:type="gramStart"/>
      <w:r w:rsidRPr="00001C3F">
        <w:rPr>
          <w:rFonts w:ascii="Times New Roman" w:eastAsia="Times New Roman" w:hAnsi="Times New Roman" w:cs="Times New Roman"/>
          <w:sz w:val="24"/>
          <w:szCs w:val="24"/>
          <w:lang w:eastAsia="ru-RU"/>
        </w:rPr>
        <w:t>и ООО</w:t>
      </w:r>
      <w:proofErr w:type="gramEnd"/>
      <w:r w:rsidRPr="00001C3F">
        <w:rPr>
          <w:rFonts w:ascii="Times New Roman" w:eastAsia="Times New Roman" w:hAnsi="Times New Roman" w:cs="Times New Roman"/>
          <w:sz w:val="24"/>
          <w:szCs w:val="24"/>
          <w:lang w:eastAsia="ru-RU"/>
        </w:rPr>
        <w:t xml:space="preserve"> «А» в виде </w:t>
      </w:r>
      <w:proofErr w:type="spellStart"/>
      <w:r w:rsidRPr="00001C3F">
        <w:rPr>
          <w:rFonts w:ascii="Times New Roman" w:eastAsia="Times New Roman" w:hAnsi="Times New Roman" w:cs="Times New Roman"/>
          <w:sz w:val="24"/>
          <w:szCs w:val="24"/>
          <w:lang w:eastAsia="ru-RU"/>
        </w:rPr>
        <w:t>ненаправления</w:t>
      </w:r>
      <w:proofErr w:type="spellEnd"/>
      <w:r w:rsidRPr="00001C3F">
        <w:rPr>
          <w:rFonts w:ascii="Times New Roman" w:eastAsia="Times New Roman" w:hAnsi="Times New Roman" w:cs="Times New Roman"/>
          <w:sz w:val="24"/>
          <w:szCs w:val="24"/>
          <w:lang w:eastAsia="ru-RU"/>
        </w:rPr>
        <w:t xml:space="preserve"> сообщения о </w:t>
      </w:r>
      <w:r w:rsidRPr="00001C3F">
        <w:rPr>
          <w:rFonts w:ascii="Times New Roman" w:eastAsia="Times New Roman" w:hAnsi="Times New Roman" w:cs="Times New Roman"/>
          <w:sz w:val="24"/>
          <w:szCs w:val="24"/>
          <w:lang w:eastAsia="ru-RU"/>
        </w:rPr>
        <w:lastRenderedPageBreak/>
        <w:t>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7300BB" w:rsidRPr="00001C3F" w:rsidRDefault="007300BB" w:rsidP="007300BB">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Акционерное общество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xml:space="preserve">», осуществляющее закупку и переработку зерна, отказало должностному лицу государственного </w:t>
      </w:r>
      <w:proofErr w:type="gramStart"/>
      <w:r w:rsidRPr="00001C3F">
        <w:rPr>
          <w:rFonts w:ascii="Times New Roman" w:eastAsia="Times New Roman" w:hAnsi="Times New Roman" w:cs="Times New Roman"/>
          <w:sz w:val="24"/>
          <w:szCs w:val="24"/>
          <w:lang w:eastAsia="ru-RU"/>
        </w:rPr>
        <w:t>контроля за</w:t>
      </w:r>
      <w:proofErr w:type="gramEnd"/>
      <w:r w:rsidRPr="00001C3F">
        <w:rPr>
          <w:rFonts w:ascii="Times New Roman" w:eastAsia="Times New Roman" w:hAnsi="Times New Roman" w:cs="Times New Roman"/>
          <w:sz w:val="24"/>
          <w:szCs w:val="24"/>
          <w:lang w:eastAsia="ru-RU"/>
        </w:rPr>
        <w:t xml:space="preserve">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xml:space="preserve">»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w:t>
      </w:r>
      <w:proofErr w:type="gramStart"/>
      <w:r w:rsidRPr="00001C3F">
        <w:rPr>
          <w:rFonts w:ascii="Times New Roman" w:eastAsia="Times New Roman" w:hAnsi="Times New Roman" w:cs="Times New Roman"/>
          <w:sz w:val="24"/>
          <w:szCs w:val="24"/>
          <w:lang w:eastAsia="ru-RU"/>
        </w:rPr>
        <w:t>контроля</w:t>
      </w:r>
      <w:proofErr w:type="gramEnd"/>
      <w:r w:rsidRPr="00001C3F">
        <w:rPr>
          <w:rFonts w:ascii="Times New Roman" w:eastAsia="Times New Roman" w:hAnsi="Times New Roman" w:cs="Times New Roman"/>
          <w:sz w:val="24"/>
          <w:szCs w:val="24"/>
          <w:lang w:eastAsia="ru-RU"/>
        </w:rPr>
        <w:t xml:space="preserve"> и в </w:t>
      </w:r>
      <w:proofErr w:type="gramStart"/>
      <w:r w:rsidRPr="00001C3F">
        <w:rPr>
          <w:rFonts w:ascii="Times New Roman" w:eastAsia="Times New Roman" w:hAnsi="Times New Roman" w:cs="Times New Roman"/>
          <w:sz w:val="24"/>
          <w:szCs w:val="24"/>
          <w:lang w:eastAsia="ru-RU"/>
        </w:rPr>
        <w:t>каких</w:t>
      </w:r>
      <w:proofErr w:type="gramEnd"/>
      <w:r w:rsidRPr="00001C3F">
        <w:rPr>
          <w:rFonts w:ascii="Times New Roman" w:eastAsia="Times New Roman" w:hAnsi="Times New Roman" w:cs="Times New Roman"/>
          <w:sz w:val="24"/>
          <w:szCs w:val="24"/>
          <w:lang w:eastAsia="ru-RU"/>
        </w:rPr>
        <w:t xml:space="preserve">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w:t>
      </w:r>
      <w:proofErr w:type="gramStart"/>
      <w:r w:rsidRPr="00001C3F">
        <w:rPr>
          <w:rFonts w:ascii="Times New Roman" w:eastAsia="Times New Roman" w:hAnsi="Times New Roman" w:cs="Times New Roman"/>
          <w:sz w:val="24"/>
          <w:szCs w:val="24"/>
          <w:lang w:eastAsia="ru-RU"/>
        </w:rPr>
        <w:t>то</w:t>
      </w:r>
      <w:proofErr w:type="gramEnd"/>
      <w:r w:rsidRPr="00001C3F">
        <w:rPr>
          <w:rFonts w:ascii="Times New Roman" w:eastAsia="Times New Roman" w:hAnsi="Times New Roman" w:cs="Times New Roman"/>
          <w:sz w:val="24"/>
          <w:szCs w:val="24"/>
          <w:lang w:eastAsia="ru-RU"/>
        </w:rPr>
        <w:t xml:space="preserve">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w:t>
      </w:r>
      <w:proofErr w:type="gramStart"/>
      <w:r w:rsidRPr="00001C3F">
        <w:rPr>
          <w:rFonts w:ascii="Times New Roman" w:eastAsia="Times New Roman" w:hAnsi="Times New Roman" w:cs="Times New Roman"/>
          <w:sz w:val="24"/>
          <w:szCs w:val="24"/>
          <w:lang w:eastAsia="ru-RU"/>
        </w:rPr>
        <w:t xml:space="preserve"> В</w:t>
      </w:r>
      <w:proofErr w:type="gramEnd"/>
      <w:r w:rsidRPr="00001C3F">
        <w:rPr>
          <w:rFonts w:ascii="Times New Roman" w:eastAsia="Times New Roman" w:hAnsi="Times New Roman" w:cs="Times New Roman"/>
          <w:sz w:val="24"/>
          <w:szCs w:val="24"/>
          <w:lang w:eastAsia="ru-RU"/>
        </w:rPr>
        <w:t>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2013, 2014, 2015 год, сравнить и проанализировать показатели (Режим доступа: http://genproc.gov.ru/stat/data).</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1.11 Административное управление в области образования, науки и молодежной политики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w:t>
      </w:r>
      <w:proofErr w:type="gramStart"/>
      <w:r w:rsidRPr="00001C3F">
        <w:rPr>
          <w:rFonts w:ascii="Times New Roman" w:eastAsia="Times New Roman" w:hAnsi="Times New Roman" w:cs="Times New Roman"/>
          <w:sz w:val="24"/>
          <w:szCs w:val="24"/>
          <w:lang w:eastAsia="ru-RU"/>
        </w:rPr>
        <w:t xml:space="preserve"> Р</w:t>
      </w:r>
      <w:proofErr w:type="gramEnd"/>
      <w:r w:rsidRPr="00001C3F">
        <w:rPr>
          <w:rFonts w:ascii="Times New Roman" w:eastAsia="Times New Roman" w:hAnsi="Times New Roman" w:cs="Times New Roman"/>
          <w:sz w:val="24"/>
          <w:szCs w:val="24"/>
          <w:lang w:eastAsia="ru-RU"/>
        </w:rPr>
        <w:t>ешить практические задачи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- 22 июня 2009 г. </w:t>
      </w:r>
      <w:proofErr w:type="spellStart"/>
      <w:r w:rsidRPr="00001C3F">
        <w:rPr>
          <w:rFonts w:ascii="Times New Roman" w:eastAsia="Times New Roman" w:hAnsi="Times New Roman" w:cs="Times New Roman"/>
          <w:sz w:val="24"/>
          <w:szCs w:val="24"/>
          <w:lang w:eastAsia="ru-RU"/>
        </w:rPr>
        <w:t>Рособрнадзором</w:t>
      </w:r>
      <w:proofErr w:type="spellEnd"/>
      <w:r w:rsidRPr="00001C3F">
        <w:rPr>
          <w:rFonts w:ascii="Times New Roman" w:eastAsia="Times New Roman" w:hAnsi="Times New Roman" w:cs="Times New Roman"/>
          <w:sz w:val="24"/>
          <w:szCs w:val="24"/>
          <w:lang w:eastAsia="ru-RU"/>
        </w:rPr>
        <w:t xml:space="preserve">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roofErr w:type="gramStart"/>
      <w:r w:rsidRPr="00001C3F">
        <w:rPr>
          <w:rFonts w:ascii="Times New Roman" w:eastAsia="Times New Roman" w:hAnsi="Times New Roman" w:cs="Times New Roman"/>
          <w:sz w:val="24"/>
          <w:szCs w:val="24"/>
          <w:lang w:eastAsia="ru-RU"/>
        </w:rPr>
        <w:t>-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w:t>
      </w:r>
      <w:proofErr w:type="gramEnd"/>
      <w:r w:rsidRPr="00001C3F">
        <w:rPr>
          <w:rFonts w:ascii="Times New Roman" w:eastAsia="Times New Roman" w:hAnsi="Times New Roman" w:cs="Times New Roman"/>
          <w:sz w:val="24"/>
          <w:szCs w:val="24"/>
          <w:lang w:eastAsia="ru-RU"/>
        </w:rPr>
        <w:t xml:space="preserve">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w:t>
      </w:r>
      <w:proofErr w:type="spellStart"/>
      <w:r w:rsidRPr="00001C3F">
        <w:rPr>
          <w:rFonts w:ascii="Times New Roman" w:eastAsia="Times New Roman" w:hAnsi="Times New Roman" w:cs="Times New Roman"/>
          <w:sz w:val="24"/>
          <w:szCs w:val="24"/>
          <w:lang w:eastAsia="ru-RU"/>
        </w:rPr>
        <w:t>касающей</w:t>
      </w:r>
      <w:proofErr w:type="spellEnd"/>
      <w:r w:rsidRPr="00001C3F">
        <w:rPr>
          <w:rFonts w:ascii="Times New Roman" w:eastAsia="Times New Roman" w:hAnsi="Times New Roman" w:cs="Times New Roman"/>
          <w:sz w:val="24"/>
          <w:szCs w:val="24"/>
          <w:lang w:eastAsia="ru-RU"/>
        </w:rPr>
        <w:t xml:space="preserve"> его информации, К. обратился с жалобой в суд. Какой будет позиция суда? Ответ аргументируйте ссылками на законодательство.</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w:t>
      </w:r>
      <w:proofErr w:type="spellStart"/>
      <w:r w:rsidRPr="00001C3F">
        <w:rPr>
          <w:rFonts w:ascii="Times New Roman" w:eastAsia="Times New Roman" w:hAnsi="Times New Roman" w:cs="Times New Roman"/>
          <w:sz w:val="24"/>
          <w:szCs w:val="24"/>
          <w:lang w:eastAsia="ru-RU"/>
        </w:rPr>
        <w:t>коверами</w:t>
      </w:r>
      <w:proofErr w:type="spellEnd"/>
      <w:r w:rsidRPr="00001C3F">
        <w:rPr>
          <w:rFonts w:ascii="Times New Roman" w:eastAsia="Times New Roman" w:hAnsi="Times New Roman" w:cs="Times New Roman"/>
          <w:sz w:val="24"/>
          <w:szCs w:val="24"/>
          <w:lang w:eastAsia="ru-RU"/>
        </w:rPr>
        <w:t xml:space="preserve">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w:t>
      </w:r>
      <w:proofErr w:type="gramStart"/>
      <w:r w:rsidRPr="00001C3F">
        <w:rPr>
          <w:rFonts w:ascii="Times New Roman" w:eastAsia="Times New Roman" w:hAnsi="Times New Roman" w:cs="Times New Roman"/>
          <w:sz w:val="24"/>
          <w:szCs w:val="24"/>
          <w:lang w:eastAsia="ru-RU"/>
        </w:rPr>
        <w:t>и</w:t>
      </w:r>
      <w:proofErr w:type="gramEnd"/>
      <w:r w:rsidRPr="00001C3F">
        <w:rPr>
          <w:rFonts w:ascii="Times New Roman" w:eastAsia="Times New Roman" w:hAnsi="Times New Roman" w:cs="Times New Roman"/>
          <w:sz w:val="24"/>
          <w:szCs w:val="24"/>
          <w:lang w:eastAsia="ru-RU"/>
        </w:rPr>
        <w:t xml:space="preserve">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1.4 Административное управление в области внутренних дел, </w:t>
      </w:r>
      <w:proofErr w:type="gramStart"/>
      <w:r w:rsidRPr="00001C3F">
        <w:rPr>
          <w:rFonts w:ascii="Times New Roman" w:eastAsia="Times New Roman" w:hAnsi="Times New Roman" w:cs="Times New Roman"/>
          <w:sz w:val="24"/>
          <w:szCs w:val="24"/>
          <w:lang w:eastAsia="ru-RU"/>
        </w:rPr>
        <w:t>контроля за</w:t>
      </w:r>
      <w:proofErr w:type="gramEnd"/>
      <w:r w:rsidRPr="00001C3F">
        <w:rPr>
          <w:rFonts w:ascii="Times New Roman" w:eastAsia="Times New Roman" w:hAnsi="Times New Roman" w:cs="Times New Roman"/>
          <w:sz w:val="24"/>
          <w:szCs w:val="24"/>
          <w:lang w:eastAsia="ru-RU"/>
        </w:rPr>
        <w:t xml:space="preserve"> оборотом наркотиков и миграции.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w:t>
      </w:r>
      <w:r w:rsidRPr="00001C3F">
        <w:rPr>
          <w:rFonts w:ascii="Times New Roman" w:eastAsia="Times New Roman" w:hAnsi="Times New Roman" w:cs="Times New Roman"/>
          <w:sz w:val="24"/>
          <w:szCs w:val="24"/>
          <w:lang w:eastAsia="ru-RU"/>
        </w:rPr>
        <w:lastRenderedPageBreak/>
        <w:t>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w:t>
      </w:r>
      <w:proofErr w:type="spellStart"/>
      <w:r w:rsidRPr="00001C3F">
        <w:rPr>
          <w:rFonts w:ascii="Times New Roman" w:eastAsia="Times New Roman" w:hAnsi="Times New Roman" w:cs="Times New Roman"/>
          <w:sz w:val="24"/>
          <w:szCs w:val="24"/>
          <w:lang w:eastAsia="ru-RU"/>
        </w:rPr>
        <w:t>сфеер</w:t>
      </w:r>
      <w:proofErr w:type="spellEnd"/>
      <w:r w:rsidRPr="00001C3F">
        <w:rPr>
          <w:rFonts w:ascii="Times New Roman" w:eastAsia="Times New Roman" w:hAnsi="Times New Roman" w:cs="Times New Roman"/>
          <w:sz w:val="24"/>
          <w:szCs w:val="24"/>
          <w:lang w:eastAsia="ru-RU"/>
        </w:rPr>
        <w:t xml:space="preserve"> внешних связей с иностранными государствами.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w:t>
      </w:r>
      <w:proofErr w:type="gramStart"/>
      <w:r w:rsidRPr="00001C3F">
        <w:rPr>
          <w:rFonts w:ascii="Times New Roman" w:eastAsia="Times New Roman" w:hAnsi="Times New Roman" w:cs="Times New Roman"/>
          <w:sz w:val="24"/>
          <w:szCs w:val="24"/>
          <w:lang w:eastAsia="ru-RU"/>
        </w:rPr>
        <w:t xml:space="preserve"> В</w:t>
      </w:r>
      <w:proofErr w:type="gramEnd"/>
      <w:r w:rsidRPr="00001C3F">
        <w:rPr>
          <w:rFonts w:ascii="Times New Roman" w:eastAsia="Times New Roman" w:hAnsi="Times New Roman" w:cs="Times New Roman"/>
          <w:sz w:val="24"/>
          <w:szCs w:val="24"/>
          <w:lang w:eastAsia="ru-RU"/>
        </w:rPr>
        <w:t>ыполнить практические задания: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w:t>
      </w:r>
      <w:proofErr w:type="spellStart"/>
      <w:r w:rsidRPr="00001C3F">
        <w:rPr>
          <w:rFonts w:ascii="Times New Roman" w:eastAsia="Times New Roman" w:hAnsi="Times New Roman" w:cs="Times New Roman"/>
          <w:sz w:val="24"/>
          <w:szCs w:val="24"/>
          <w:lang w:eastAsia="ru-RU"/>
        </w:rPr>
        <w:t>прекурсов</w:t>
      </w:r>
      <w:proofErr w:type="spellEnd"/>
      <w:r w:rsidRPr="00001C3F">
        <w:rPr>
          <w:rFonts w:ascii="Times New Roman" w:eastAsia="Times New Roman" w:hAnsi="Times New Roman" w:cs="Times New Roman"/>
          <w:sz w:val="24"/>
          <w:szCs w:val="24"/>
          <w:lang w:eastAsia="ru-RU"/>
        </w:rPr>
        <w:t>;</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940385" w:rsidRDefault="00940385" w:rsidP="001670BD">
      <w:pPr>
        <w:spacing w:after="0" w:line="240" w:lineRule="auto"/>
        <w:ind w:firstLine="709"/>
        <w:jc w:val="both"/>
        <w:rPr>
          <w:rFonts w:ascii="Times New Roman" w:hAnsi="Times New Roman" w:cs="Times New Roman"/>
          <w:b/>
          <w:sz w:val="24"/>
          <w:szCs w:val="24"/>
        </w:rPr>
      </w:pPr>
    </w:p>
    <w:p w:rsidR="00940385" w:rsidRDefault="00940385" w:rsidP="001670BD">
      <w:pPr>
        <w:spacing w:after="0" w:line="240" w:lineRule="auto"/>
        <w:ind w:firstLine="709"/>
        <w:jc w:val="both"/>
        <w:rPr>
          <w:rFonts w:ascii="Times New Roman" w:hAnsi="Times New Roman" w:cs="Times New Roman"/>
          <w:b/>
          <w:sz w:val="24"/>
          <w:szCs w:val="24"/>
        </w:rPr>
      </w:pPr>
    </w:p>
    <w:p w:rsidR="00940385" w:rsidRDefault="00940385" w:rsidP="001670BD">
      <w:pPr>
        <w:spacing w:after="0" w:line="240" w:lineRule="auto"/>
        <w:ind w:firstLine="709"/>
        <w:jc w:val="both"/>
        <w:rPr>
          <w:rFonts w:ascii="Times New Roman" w:hAnsi="Times New Roman" w:cs="Times New Roman"/>
          <w:b/>
          <w:sz w:val="24"/>
          <w:szCs w:val="24"/>
        </w:rPr>
      </w:pPr>
    </w:p>
    <w:p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rsidR="001670BD" w:rsidRPr="00001C3F" w:rsidRDefault="001670BD" w:rsidP="0063618F">
      <w:pPr>
        <w:spacing w:after="0" w:line="240" w:lineRule="auto"/>
        <w:ind w:firstLine="709"/>
        <w:jc w:val="both"/>
        <w:rPr>
          <w:rFonts w:ascii="Times New Roman" w:hAnsi="Times New Roman" w:cs="Times New Roman"/>
          <w:sz w:val="24"/>
          <w:szCs w:val="24"/>
        </w:rPr>
      </w:pP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Административно-правовой статус гражданина: понятие, структура </w:t>
      </w:r>
      <w:proofErr w:type="gramStart"/>
      <w:r w:rsidRPr="00001C3F">
        <w:rPr>
          <w:rFonts w:ascii="Times New Roman" w:hAnsi="Times New Roman" w:cs="Times New Roman"/>
          <w:sz w:val="24"/>
          <w:szCs w:val="24"/>
        </w:rPr>
        <w:t>административной</w:t>
      </w:r>
      <w:proofErr w:type="gramEnd"/>
      <w:r w:rsidRPr="00001C3F">
        <w:rPr>
          <w:rFonts w:ascii="Times New Roman" w:hAnsi="Times New Roman" w:cs="Times New Roman"/>
          <w:sz w:val="24"/>
          <w:szCs w:val="24"/>
        </w:rPr>
        <w:t xml:space="preserve"> </w:t>
      </w:r>
      <w:proofErr w:type="spellStart"/>
      <w:r w:rsidRPr="00001C3F">
        <w:rPr>
          <w:rFonts w:ascii="Times New Roman" w:hAnsi="Times New Roman" w:cs="Times New Roman"/>
          <w:sz w:val="24"/>
          <w:szCs w:val="24"/>
        </w:rPr>
        <w:t>правосубъектности</w:t>
      </w:r>
      <w:proofErr w:type="spellEnd"/>
      <w:r w:rsidRPr="00001C3F">
        <w:rPr>
          <w:rFonts w:ascii="Times New Roman" w:hAnsi="Times New Roman" w:cs="Times New Roman"/>
          <w:sz w:val="24"/>
          <w:szCs w:val="24"/>
        </w:rPr>
        <w:t>.</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Ограничения и запреты, связанные с гражданской службой.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Административный порядок обжалования действий и решений органов государственной власти и должностных лиц: </w:t>
      </w:r>
      <w:proofErr w:type="gramStart"/>
      <w:r w:rsidRPr="00001C3F">
        <w:rPr>
          <w:rFonts w:ascii="Times New Roman" w:hAnsi="Times New Roman" w:cs="Times New Roman"/>
          <w:sz w:val="24"/>
          <w:szCs w:val="24"/>
        </w:rPr>
        <w:t>нормативна-правовая</w:t>
      </w:r>
      <w:proofErr w:type="gramEnd"/>
      <w:r w:rsidRPr="00001C3F">
        <w:rPr>
          <w:rFonts w:ascii="Times New Roman" w:hAnsi="Times New Roman" w:cs="Times New Roman"/>
          <w:sz w:val="24"/>
          <w:szCs w:val="24"/>
        </w:rPr>
        <w:t xml:space="preserve">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Судебный порядок обжалования действий и решений органов государственной власти и должностных лиц: </w:t>
      </w:r>
      <w:proofErr w:type="gramStart"/>
      <w:r w:rsidRPr="00001C3F">
        <w:rPr>
          <w:rFonts w:ascii="Times New Roman" w:hAnsi="Times New Roman" w:cs="Times New Roman"/>
          <w:sz w:val="24"/>
          <w:szCs w:val="24"/>
        </w:rPr>
        <w:t>нормативна-правовая</w:t>
      </w:r>
      <w:proofErr w:type="gramEnd"/>
      <w:r w:rsidRPr="00001C3F">
        <w:rPr>
          <w:rFonts w:ascii="Times New Roman" w:hAnsi="Times New Roman" w:cs="Times New Roman"/>
          <w:sz w:val="24"/>
          <w:szCs w:val="24"/>
        </w:rPr>
        <w:t xml:space="preserve">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признаки административного правонарушения.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rsidR="001670BD" w:rsidRPr="00001C3F" w:rsidRDefault="001670BD" w:rsidP="00853F06">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rsidR="008B4263" w:rsidRDefault="008B4263" w:rsidP="008B4263">
      <w:pPr>
        <w:spacing w:after="0" w:line="240" w:lineRule="auto"/>
        <w:ind w:firstLine="709"/>
        <w:jc w:val="both"/>
        <w:rPr>
          <w:rFonts w:ascii="Times New Roman" w:eastAsia="Times New Roman" w:hAnsi="Times New Roman" w:cs="Times New Roman"/>
          <w:b/>
          <w:sz w:val="24"/>
          <w:szCs w:val="24"/>
        </w:rPr>
      </w:pPr>
    </w:p>
    <w:p w:rsidR="008B4263" w:rsidRPr="008B4263" w:rsidRDefault="008B4263" w:rsidP="008B4263">
      <w:pPr>
        <w:spacing w:after="0" w:line="240" w:lineRule="auto"/>
        <w:ind w:firstLine="709"/>
        <w:jc w:val="both"/>
        <w:rPr>
          <w:rFonts w:ascii="Times New Roman" w:eastAsia="Times New Roman" w:hAnsi="Times New Roman" w:cs="Times New Roman"/>
          <w:b/>
          <w:sz w:val="24"/>
          <w:szCs w:val="24"/>
        </w:rPr>
      </w:pPr>
      <w:r w:rsidRPr="008B4263">
        <w:rPr>
          <w:rFonts w:ascii="Times New Roman" w:eastAsia="Times New Roman" w:hAnsi="Times New Roman" w:cs="Times New Roman"/>
          <w:b/>
          <w:sz w:val="24"/>
          <w:szCs w:val="24"/>
        </w:rPr>
        <w:t>Оценивание выполнения тестов</w:t>
      </w:r>
    </w:p>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4-балльная</w:t>
            </w:r>
          </w:p>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Критерии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Отлично</w:t>
            </w:r>
          </w:p>
        </w:tc>
        <w:tc>
          <w:tcPr>
            <w:tcW w:w="3190" w:type="dxa"/>
            <w:vMerge w:val="restart"/>
          </w:tcPr>
          <w:p w:rsidR="008B4263" w:rsidRPr="008B4263" w:rsidRDefault="008B4263" w:rsidP="008B4263">
            <w:pPr>
              <w:jc w:val="both"/>
              <w:rPr>
                <w:rFonts w:eastAsia="Calibri"/>
                <w:sz w:val="24"/>
                <w:szCs w:val="24"/>
              </w:rPr>
            </w:pPr>
            <w:r w:rsidRPr="008B4263">
              <w:rPr>
                <w:rFonts w:eastAsia="Calibri"/>
                <w:sz w:val="24"/>
                <w:szCs w:val="24"/>
              </w:rPr>
              <w:t>1.</w:t>
            </w:r>
            <w:r w:rsidRPr="008B4263">
              <w:rPr>
                <w:rFonts w:eastAsia="Calibri"/>
                <w:sz w:val="24"/>
                <w:szCs w:val="24"/>
              </w:rPr>
              <w:tab/>
              <w:t>Полнота выполнения тестовых заданий;</w:t>
            </w:r>
          </w:p>
          <w:p w:rsidR="008B4263" w:rsidRPr="008B4263" w:rsidRDefault="008B4263" w:rsidP="008B4263">
            <w:pPr>
              <w:jc w:val="both"/>
              <w:rPr>
                <w:rFonts w:eastAsia="Calibri"/>
                <w:sz w:val="24"/>
                <w:szCs w:val="24"/>
              </w:rPr>
            </w:pPr>
            <w:r w:rsidRPr="008B4263">
              <w:rPr>
                <w:rFonts w:eastAsia="Calibri"/>
                <w:sz w:val="24"/>
                <w:szCs w:val="24"/>
              </w:rPr>
              <w:t>2.</w:t>
            </w:r>
            <w:r w:rsidRPr="008B4263">
              <w:rPr>
                <w:rFonts w:eastAsia="Calibri"/>
                <w:sz w:val="24"/>
                <w:szCs w:val="24"/>
              </w:rPr>
              <w:tab/>
              <w:t>Своевременность выполнения;</w:t>
            </w:r>
          </w:p>
          <w:p w:rsidR="008B4263" w:rsidRPr="008B4263" w:rsidRDefault="008B4263" w:rsidP="008B4263">
            <w:pPr>
              <w:jc w:val="both"/>
              <w:rPr>
                <w:rFonts w:eastAsia="Calibri"/>
                <w:sz w:val="24"/>
                <w:szCs w:val="24"/>
              </w:rPr>
            </w:pPr>
            <w:r w:rsidRPr="008B4263">
              <w:rPr>
                <w:rFonts w:eastAsia="Calibri"/>
                <w:sz w:val="24"/>
                <w:szCs w:val="24"/>
              </w:rPr>
              <w:t>3.</w:t>
            </w:r>
            <w:r w:rsidRPr="008B4263">
              <w:rPr>
                <w:rFonts w:eastAsia="Calibri"/>
                <w:sz w:val="24"/>
                <w:szCs w:val="24"/>
              </w:rPr>
              <w:tab/>
              <w:t>Правильность ответов на вопросы;</w:t>
            </w:r>
          </w:p>
          <w:p w:rsidR="008B4263" w:rsidRPr="008B4263" w:rsidRDefault="008B4263" w:rsidP="008B4263">
            <w:pPr>
              <w:jc w:val="both"/>
              <w:rPr>
                <w:rFonts w:eastAsia="Calibri"/>
                <w:sz w:val="24"/>
                <w:szCs w:val="24"/>
              </w:rPr>
            </w:pPr>
            <w:r w:rsidRPr="008B4263">
              <w:rPr>
                <w:rFonts w:eastAsia="Calibri"/>
                <w:sz w:val="24"/>
                <w:szCs w:val="24"/>
              </w:rPr>
              <w:t>4.</w:t>
            </w:r>
            <w:r w:rsidRPr="008B4263">
              <w:rPr>
                <w:rFonts w:eastAsia="Calibri"/>
                <w:sz w:val="24"/>
                <w:szCs w:val="24"/>
              </w:rPr>
              <w:tab/>
              <w:t>Самостоятельность тестирования.</w:t>
            </w:r>
          </w:p>
        </w:tc>
        <w:tc>
          <w:tcPr>
            <w:tcW w:w="3190" w:type="dxa"/>
          </w:tcPr>
          <w:p w:rsidR="008B4263" w:rsidRPr="008B4263" w:rsidRDefault="008B4263" w:rsidP="008B4263">
            <w:pPr>
              <w:jc w:val="both"/>
              <w:rPr>
                <w:rFonts w:eastAsia="Calibri"/>
                <w:sz w:val="24"/>
                <w:szCs w:val="24"/>
              </w:rPr>
            </w:pPr>
            <w:r w:rsidRPr="008B4263">
              <w:rPr>
                <w:rFonts w:eastAsia="Calibri"/>
                <w:spacing w:val="-1"/>
                <w:sz w:val="24"/>
                <w:szCs w:val="24"/>
              </w:rPr>
              <w:t>Процент правильных ответов составляет 86% и более</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Хорошо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pacing w:val="-1"/>
                <w:sz w:val="24"/>
                <w:szCs w:val="24"/>
              </w:rPr>
              <w:t>Процент правильных ответов составляет от 71% до 85%</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Удовлетворительно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pacing w:val="-1"/>
                <w:sz w:val="24"/>
                <w:szCs w:val="24"/>
              </w:rPr>
              <w:t>Процент правильных ответов составляет от 50% до 70%</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Неудовлетвори</w:t>
            </w:r>
            <w:r w:rsidRPr="008B4263">
              <w:rPr>
                <w:sz w:val="24"/>
                <w:szCs w:val="24"/>
                <w:lang w:bidi="ru-RU"/>
              </w:rPr>
              <w:softHyphen/>
              <w:t xml:space="preserve">тельно </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pacing w:val="-1"/>
                <w:sz w:val="24"/>
                <w:szCs w:val="24"/>
              </w:rPr>
              <w:t>Процент правильных ответов составляет менее 50%</w:t>
            </w:r>
          </w:p>
        </w:tc>
      </w:tr>
    </w:tbl>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p w:rsidR="008B4263" w:rsidRPr="008B4263" w:rsidRDefault="008B4263" w:rsidP="008B4263">
      <w:pPr>
        <w:spacing w:after="0" w:line="240" w:lineRule="auto"/>
        <w:ind w:firstLine="709"/>
        <w:jc w:val="both"/>
        <w:rPr>
          <w:rFonts w:ascii="Times New Roman" w:eastAsia="Times New Roman" w:hAnsi="Times New Roman" w:cs="Times New Roman"/>
          <w:b/>
          <w:sz w:val="24"/>
          <w:szCs w:val="24"/>
        </w:rPr>
      </w:pPr>
      <w:r w:rsidRPr="008B4263">
        <w:rPr>
          <w:rFonts w:ascii="Times New Roman" w:eastAsia="Times New Roman" w:hAnsi="Times New Roman" w:cs="Times New Roman"/>
          <w:b/>
          <w:sz w:val="24"/>
          <w:szCs w:val="24"/>
        </w:rPr>
        <w:t>Оценивание ответа на практическом занятии (устный опрос)</w:t>
      </w:r>
    </w:p>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4-балльная</w:t>
            </w:r>
          </w:p>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Критерии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Отлично</w:t>
            </w:r>
          </w:p>
        </w:tc>
        <w:tc>
          <w:tcPr>
            <w:tcW w:w="3190" w:type="dxa"/>
            <w:vMerge w:val="restart"/>
          </w:tcPr>
          <w:p w:rsidR="008B4263" w:rsidRPr="008B4263" w:rsidRDefault="008B4263" w:rsidP="008B4263">
            <w:pPr>
              <w:jc w:val="both"/>
              <w:rPr>
                <w:rFonts w:eastAsia="Calibri"/>
                <w:sz w:val="24"/>
                <w:szCs w:val="24"/>
              </w:rPr>
            </w:pPr>
            <w:r w:rsidRPr="008B4263">
              <w:rPr>
                <w:rFonts w:eastAsia="Calibri"/>
                <w:sz w:val="24"/>
                <w:szCs w:val="24"/>
              </w:rPr>
              <w:t>1.</w:t>
            </w:r>
            <w:r w:rsidRPr="008B4263">
              <w:rPr>
                <w:rFonts w:eastAsia="Calibri"/>
                <w:sz w:val="24"/>
                <w:szCs w:val="24"/>
              </w:rPr>
              <w:tab/>
              <w:t>Полнота изложения теоретического материала;</w:t>
            </w:r>
          </w:p>
          <w:p w:rsidR="008B4263" w:rsidRPr="008B4263" w:rsidRDefault="008B4263" w:rsidP="008B4263">
            <w:pPr>
              <w:jc w:val="both"/>
              <w:rPr>
                <w:rFonts w:eastAsia="Calibri"/>
                <w:sz w:val="24"/>
                <w:szCs w:val="24"/>
              </w:rPr>
            </w:pPr>
            <w:r w:rsidRPr="008B4263">
              <w:rPr>
                <w:rFonts w:eastAsia="Calibri"/>
                <w:sz w:val="24"/>
                <w:szCs w:val="24"/>
              </w:rPr>
              <w:t>2.</w:t>
            </w:r>
            <w:r w:rsidRPr="008B4263">
              <w:rPr>
                <w:rFonts w:eastAsia="Calibri"/>
                <w:sz w:val="24"/>
                <w:szCs w:val="24"/>
              </w:rPr>
              <w:tab/>
              <w:t>Правильность и аргументированность изложения;</w:t>
            </w:r>
          </w:p>
          <w:p w:rsidR="008B4263" w:rsidRPr="008B4263" w:rsidRDefault="008B4263" w:rsidP="008B4263">
            <w:pPr>
              <w:jc w:val="both"/>
              <w:rPr>
                <w:rFonts w:eastAsia="Calibri"/>
                <w:sz w:val="24"/>
                <w:szCs w:val="24"/>
              </w:rPr>
            </w:pPr>
            <w:r w:rsidRPr="008B4263">
              <w:rPr>
                <w:rFonts w:eastAsia="Calibri"/>
                <w:sz w:val="24"/>
                <w:szCs w:val="24"/>
              </w:rPr>
              <w:t>3.</w:t>
            </w:r>
            <w:r w:rsidRPr="008B4263">
              <w:rPr>
                <w:rFonts w:eastAsia="Calibri"/>
                <w:sz w:val="24"/>
                <w:szCs w:val="24"/>
              </w:rPr>
              <w:tab/>
              <w:t>Самостоятельность ответа;</w:t>
            </w:r>
          </w:p>
          <w:p w:rsidR="008B4263" w:rsidRPr="008B4263" w:rsidRDefault="008B4263" w:rsidP="008B4263">
            <w:pPr>
              <w:jc w:val="both"/>
              <w:rPr>
                <w:rFonts w:eastAsia="Calibri"/>
                <w:sz w:val="24"/>
                <w:szCs w:val="24"/>
              </w:rPr>
            </w:pPr>
            <w:r w:rsidRPr="008B4263">
              <w:rPr>
                <w:rFonts w:eastAsia="Calibri"/>
                <w:sz w:val="24"/>
                <w:szCs w:val="24"/>
              </w:rPr>
              <w:t>4.</w:t>
            </w:r>
            <w:r w:rsidRPr="008B4263">
              <w:rPr>
                <w:rFonts w:eastAsia="Calibri"/>
                <w:sz w:val="24"/>
                <w:szCs w:val="24"/>
              </w:rPr>
              <w:tab/>
              <w:t>Владение юридической терминологией;</w:t>
            </w:r>
          </w:p>
          <w:p w:rsidR="008B4263" w:rsidRPr="008B4263" w:rsidRDefault="008B4263" w:rsidP="008B4263">
            <w:pPr>
              <w:jc w:val="both"/>
              <w:rPr>
                <w:rFonts w:eastAsia="Calibri"/>
                <w:sz w:val="24"/>
                <w:szCs w:val="24"/>
              </w:rPr>
            </w:pPr>
            <w:r w:rsidRPr="008B4263">
              <w:rPr>
                <w:rFonts w:eastAsia="Calibri"/>
                <w:sz w:val="24"/>
                <w:szCs w:val="24"/>
              </w:rPr>
              <w:t>5.</w:t>
            </w:r>
            <w:r w:rsidRPr="008B4263">
              <w:rPr>
                <w:rFonts w:eastAsia="Calibri"/>
                <w:sz w:val="24"/>
                <w:szCs w:val="24"/>
              </w:rPr>
              <w:tab/>
              <w:t>Степень осознанности, понимания изученного;</w:t>
            </w:r>
          </w:p>
          <w:p w:rsidR="008B4263" w:rsidRPr="008B4263" w:rsidRDefault="008B4263" w:rsidP="008B4263">
            <w:pPr>
              <w:jc w:val="both"/>
              <w:rPr>
                <w:rFonts w:eastAsia="Calibri"/>
                <w:sz w:val="24"/>
                <w:szCs w:val="24"/>
              </w:rPr>
            </w:pPr>
            <w:r w:rsidRPr="008B4263">
              <w:rPr>
                <w:rFonts w:eastAsia="Calibri"/>
                <w:sz w:val="24"/>
                <w:szCs w:val="24"/>
              </w:rPr>
              <w:lastRenderedPageBreak/>
              <w:t>6.</w:t>
            </w:r>
            <w:r w:rsidRPr="008B4263">
              <w:rPr>
                <w:rFonts w:eastAsia="Calibri"/>
                <w:sz w:val="24"/>
                <w:szCs w:val="24"/>
              </w:rPr>
              <w:tab/>
              <w:t>Глубина / полнота рассмотрения темы</w:t>
            </w: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Хорошо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формулирует полный правильный ответ</w:t>
            </w:r>
          </w:p>
          <w:p w:rsidR="008B4263" w:rsidRPr="008B4263" w:rsidRDefault="008B4263" w:rsidP="008B4263">
            <w:pPr>
              <w:jc w:val="both"/>
              <w:rPr>
                <w:rFonts w:eastAsia="Calibri"/>
                <w:sz w:val="24"/>
                <w:szCs w:val="24"/>
              </w:rPr>
            </w:pPr>
            <w:r w:rsidRPr="008B4263">
              <w:rPr>
                <w:rFonts w:eastAsia="Calibri"/>
                <w:sz w:val="24"/>
                <w:szCs w:val="24"/>
              </w:rPr>
              <w:t xml:space="preserve">на вопросы практического занятия (семинара), не </w:t>
            </w:r>
            <w:r w:rsidRPr="008B4263">
              <w:rPr>
                <w:rFonts w:eastAsia="Calibri"/>
                <w:sz w:val="24"/>
                <w:szCs w:val="24"/>
              </w:rPr>
              <w:lastRenderedPageBreak/>
              <w:t xml:space="preserve">нарушает логическую последовательность в изложении материала, </w:t>
            </w:r>
          </w:p>
          <w:p w:rsidR="008B4263" w:rsidRPr="008B4263" w:rsidRDefault="008B4263" w:rsidP="008B4263">
            <w:pPr>
              <w:jc w:val="both"/>
              <w:rPr>
                <w:rFonts w:eastAsia="Calibri"/>
                <w:sz w:val="24"/>
                <w:szCs w:val="24"/>
              </w:rPr>
            </w:pPr>
            <w:r w:rsidRPr="008B4263">
              <w:rPr>
                <w:rFonts w:eastAsia="Calibri"/>
                <w:sz w:val="24"/>
                <w:szCs w:val="24"/>
              </w:rPr>
              <w:t xml:space="preserve"> но допускает при ответе</w:t>
            </w:r>
          </w:p>
          <w:p w:rsidR="008B4263" w:rsidRPr="008B4263" w:rsidRDefault="008B4263" w:rsidP="008B4263">
            <w:pPr>
              <w:jc w:val="both"/>
              <w:rPr>
                <w:rFonts w:eastAsia="Calibri"/>
                <w:sz w:val="24"/>
                <w:szCs w:val="24"/>
              </w:rPr>
            </w:pPr>
            <w:r w:rsidRPr="008B4263">
              <w:rPr>
                <w:rFonts w:eastAsia="Calibri"/>
                <w:sz w:val="24"/>
                <w:szCs w:val="24"/>
              </w:rPr>
              <w:t>отдельные неточности, испытывает небольшие затруднения при ответе на дополнительные вопросы</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lastRenderedPageBreak/>
              <w:t>Удовлетворительно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Неудовлетвори</w:t>
            </w:r>
            <w:r w:rsidRPr="008B4263">
              <w:rPr>
                <w:sz w:val="24"/>
                <w:szCs w:val="24"/>
                <w:lang w:bidi="ru-RU"/>
              </w:rPr>
              <w:softHyphen/>
              <w:t xml:space="preserve">тельно </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 xml:space="preserve">не способен сформулировать ответ </w:t>
            </w:r>
            <w:proofErr w:type="gramStart"/>
            <w:r w:rsidRPr="008B4263">
              <w:rPr>
                <w:rFonts w:eastAsia="Calibri"/>
                <w:sz w:val="24"/>
                <w:szCs w:val="24"/>
              </w:rPr>
              <w:t>по</w:t>
            </w:r>
            <w:proofErr w:type="gramEnd"/>
          </w:p>
          <w:p w:rsidR="008B4263" w:rsidRPr="008B4263" w:rsidRDefault="008B4263" w:rsidP="008B4263">
            <w:pPr>
              <w:jc w:val="both"/>
              <w:rPr>
                <w:rFonts w:eastAsia="Calibri"/>
                <w:sz w:val="24"/>
                <w:szCs w:val="24"/>
              </w:rPr>
            </w:pPr>
            <w:r w:rsidRPr="008B4263">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8B4263">
              <w:rPr>
                <w:rFonts w:eastAsia="Calibri"/>
                <w:sz w:val="24"/>
                <w:szCs w:val="24"/>
              </w:rPr>
              <w:t>на</w:t>
            </w:r>
            <w:proofErr w:type="gramEnd"/>
            <w:r w:rsidRPr="008B4263">
              <w:rPr>
                <w:rFonts w:eastAsia="Calibri"/>
                <w:sz w:val="24"/>
                <w:szCs w:val="24"/>
              </w:rPr>
              <w:t xml:space="preserve"> </w:t>
            </w:r>
          </w:p>
          <w:p w:rsidR="008B4263" w:rsidRPr="008B4263" w:rsidRDefault="008B4263" w:rsidP="008B4263">
            <w:pPr>
              <w:jc w:val="both"/>
              <w:rPr>
                <w:rFonts w:eastAsia="Calibri"/>
                <w:sz w:val="24"/>
                <w:szCs w:val="24"/>
              </w:rPr>
            </w:pPr>
            <w:r w:rsidRPr="008B4263">
              <w:rPr>
                <w:rFonts w:eastAsia="Calibri"/>
                <w:sz w:val="24"/>
                <w:szCs w:val="24"/>
              </w:rPr>
              <w:t>вопросы практического занятия (семинара)</w:t>
            </w:r>
          </w:p>
        </w:tc>
      </w:tr>
    </w:tbl>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p w:rsidR="008B4263" w:rsidRPr="008B4263" w:rsidRDefault="008B4263" w:rsidP="008B4263">
      <w:pPr>
        <w:spacing w:after="0" w:line="240" w:lineRule="auto"/>
        <w:ind w:firstLine="709"/>
        <w:jc w:val="both"/>
        <w:rPr>
          <w:rFonts w:ascii="Times New Roman" w:eastAsia="Times New Roman" w:hAnsi="Times New Roman" w:cs="Times New Roman"/>
          <w:b/>
          <w:sz w:val="24"/>
          <w:szCs w:val="24"/>
        </w:rPr>
      </w:pPr>
      <w:r w:rsidRPr="008B4263">
        <w:rPr>
          <w:rFonts w:ascii="Times New Roman" w:eastAsia="Times New Roman" w:hAnsi="Times New Roman" w:cs="Times New Roman"/>
          <w:b/>
          <w:sz w:val="24"/>
          <w:szCs w:val="24"/>
        </w:rPr>
        <w:t>Оценивание выполнения практической задачи</w:t>
      </w:r>
    </w:p>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4-балльная</w:t>
            </w:r>
          </w:p>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Критерии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Отлично</w:t>
            </w:r>
          </w:p>
        </w:tc>
        <w:tc>
          <w:tcPr>
            <w:tcW w:w="3190" w:type="dxa"/>
            <w:vMerge w:val="restart"/>
          </w:tcPr>
          <w:p w:rsidR="008B4263" w:rsidRPr="008B4263" w:rsidRDefault="008B4263" w:rsidP="008B4263">
            <w:pPr>
              <w:jc w:val="both"/>
              <w:rPr>
                <w:rFonts w:eastAsia="Calibri"/>
                <w:sz w:val="24"/>
                <w:szCs w:val="24"/>
              </w:rPr>
            </w:pPr>
            <w:r w:rsidRPr="008B4263">
              <w:rPr>
                <w:rFonts w:eastAsia="Calibri"/>
                <w:sz w:val="24"/>
                <w:szCs w:val="24"/>
              </w:rPr>
              <w:t>1.</w:t>
            </w:r>
            <w:r w:rsidRPr="008B4263">
              <w:rPr>
                <w:rFonts w:eastAsia="Calibri"/>
                <w:sz w:val="24"/>
                <w:szCs w:val="24"/>
              </w:rPr>
              <w:tab/>
              <w:t>Полнота и своевременность выполнения;</w:t>
            </w:r>
          </w:p>
          <w:p w:rsidR="008B4263" w:rsidRPr="008B4263" w:rsidRDefault="008B4263" w:rsidP="008B4263">
            <w:pPr>
              <w:jc w:val="both"/>
              <w:rPr>
                <w:rFonts w:eastAsia="Calibri"/>
                <w:sz w:val="24"/>
                <w:szCs w:val="24"/>
              </w:rPr>
            </w:pPr>
            <w:r w:rsidRPr="008B4263">
              <w:rPr>
                <w:rFonts w:eastAsia="Calibri"/>
                <w:sz w:val="24"/>
                <w:szCs w:val="24"/>
              </w:rPr>
              <w:t>2.</w:t>
            </w:r>
            <w:r w:rsidRPr="008B4263">
              <w:rPr>
                <w:rFonts w:eastAsia="Calibri"/>
                <w:sz w:val="24"/>
                <w:szCs w:val="24"/>
              </w:rPr>
              <w:tab/>
              <w:t>Последовательность, ясность и аргументированность выполнения;</w:t>
            </w:r>
          </w:p>
          <w:p w:rsidR="008B4263" w:rsidRPr="008B4263" w:rsidRDefault="008B4263" w:rsidP="008B4263">
            <w:pPr>
              <w:jc w:val="both"/>
              <w:rPr>
                <w:rFonts w:eastAsia="Calibri"/>
                <w:sz w:val="24"/>
                <w:szCs w:val="24"/>
              </w:rPr>
            </w:pPr>
            <w:r w:rsidRPr="008B4263">
              <w:rPr>
                <w:rFonts w:eastAsia="Calibri"/>
                <w:sz w:val="24"/>
                <w:szCs w:val="24"/>
              </w:rPr>
              <w:t>3. Самостоятельность решения;</w:t>
            </w:r>
          </w:p>
          <w:p w:rsidR="008B4263" w:rsidRPr="008B4263" w:rsidRDefault="008B4263" w:rsidP="008B4263">
            <w:pPr>
              <w:jc w:val="both"/>
              <w:rPr>
                <w:rFonts w:eastAsia="Calibri"/>
                <w:sz w:val="24"/>
                <w:szCs w:val="24"/>
              </w:rPr>
            </w:pPr>
            <w:r w:rsidRPr="008B4263">
              <w:rPr>
                <w:rFonts w:eastAsia="Calibri"/>
                <w:sz w:val="24"/>
                <w:szCs w:val="24"/>
              </w:rPr>
              <w:t>4. Способность анализировать и обобщать информацию.</w:t>
            </w:r>
          </w:p>
          <w:p w:rsidR="008B4263" w:rsidRPr="008B4263" w:rsidRDefault="008B4263" w:rsidP="008B4263">
            <w:pPr>
              <w:jc w:val="both"/>
              <w:rPr>
                <w:rFonts w:eastAsia="Calibri"/>
                <w:sz w:val="24"/>
                <w:szCs w:val="24"/>
              </w:rPr>
            </w:pPr>
            <w:r w:rsidRPr="008B4263">
              <w:rPr>
                <w:rFonts w:eastAsia="Calibri"/>
                <w:sz w:val="24"/>
                <w:szCs w:val="24"/>
              </w:rPr>
              <w:t>5.</w:t>
            </w:r>
            <w:r w:rsidRPr="008B4263">
              <w:rPr>
                <w:rFonts w:eastAsia="Calibri"/>
                <w:sz w:val="24"/>
                <w:szCs w:val="24"/>
              </w:rPr>
              <w:tab/>
              <w:t xml:space="preserve"> Установление причинно-следственных связей, выявление закономерности;</w:t>
            </w:r>
          </w:p>
          <w:p w:rsidR="008B4263" w:rsidRPr="008B4263" w:rsidRDefault="008B4263" w:rsidP="008B4263">
            <w:pPr>
              <w:jc w:val="both"/>
              <w:rPr>
                <w:rFonts w:eastAsia="Calibri"/>
                <w:sz w:val="24"/>
                <w:szCs w:val="24"/>
              </w:rPr>
            </w:pPr>
            <w:r w:rsidRPr="008B4263">
              <w:rPr>
                <w:rFonts w:eastAsia="Calibri"/>
                <w:sz w:val="24"/>
                <w:szCs w:val="24"/>
              </w:rPr>
              <w:t xml:space="preserve">6. Обоснованность ответа ссылками на нормы действующего законодательства </w:t>
            </w: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Хорошо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 xml:space="preserve">Задача </w:t>
            </w:r>
            <w:proofErr w:type="gramStart"/>
            <w:r w:rsidRPr="008B4263">
              <w:rPr>
                <w:rFonts w:eastAsia="Calibri"/>
                <w:sz w:val="24"/>
                <w:szCs w:val="24"/>
              </w:rPr>
              <w:t>решена</w:t>
            </w:r>
            <w:proofErr w:type="gramEnd"/>
            <w:r w:rsidRPr="008B4263">
              <w:rPr>
                <w:rFonts w:eastAsia="Calibri"/>
                <w:sz w:val="24"/>
                <w:szCs w:val="24"/>
              </w:rPr>
              <w:t xml:space="preserve"> верно, имеются ссылки на нормы административного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Удовлетворительно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 xml:space="preserve">В решении задачи имеются </w:t>
            </w:r>
            <w:r w:rsidRPr="008B4263">
              <w:rPr>
                <w:rFonts w:eastAsia="Calibri"/>
                <w:sz w:val="24"/>
                <w:szCs w:val="24"/>
              </w:rPr>
              <w:lastRenderedPageBreak/>
              <w:t>ссылки на нормы административного законодательства, однако допущены ошибки в решении задачи, студент испытывает затруднения с интерпретацией первоисточника.</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lastRenderedPageBreak/>
              <w:t>Неудовлетвори</w:t>
            </w:r>
            <w:r w:rsidRPr="008B4263">
              <w:rPr>
                <w:sz w:val="24"/>
                <w:szCs w:val="24"/>
                <w:lang w:bidi="ru-RU"/>
              </w:rPr>
              <w:softHyphen/>
              <w:t xml:space="preserve">тельно </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Решение задач выполнено неверно. Студент использовал только учебную литературу без опоры на первоисточники.</w:t>
            </w:r>
          </w:p>
        </w:tc>
      </w:tr>
    </w:tbl>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p w:rsidR="008B4263" w:rsidRPr="008B4263" w:rsidRDefault="008B4263" w:rsidP="008B4263">
      <w:pPr>
        <w:spacing w:after="0" w:line="240" w:lineRule="auto"/>
        <w:ind w:firstLine="709"/>
        <w:jc w:val="both"/>
        <w:rPr>
          <w:rFonts w:ascii="Times New Roman" w:eastAsia="Times New Roman" w:hAnsi="Times New Roman" w:cs="Times New Roman"/>
          <w:b/>
          <w:sz w:val="24"/>
          <w:szCs w:val="24"/>
        </w:rPr>
      </w:pPr>
      <w:r w:rsidRPr="008B4263">
        <w:rPr>
          <w:rFonts w:ascii="Times New Roman" w:eastAsia="Times New Roman" w:hAnsi="Times New Roman" w:cs="Times New Roman"/>
          <w:b/>
          <w:sz w:val="24"/>
          <w:szCs w:val="24"/>
        </w:rPr>
        <w:t>Оценивание выполнения практического задания</w:t>
      </w:r>
    </w:p>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4-балльная</w:t>
            </w:r>
          </w:p>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Критерии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Отлично</w:t>
            </w:r>
          </w:p>
        </w:tc>
        <w:tc>
          <w:tcPr>
            <w:tcW w:w="3190" w:type="dxa"/>
            <w:vMerge w:val="restart"/>
          </w:tcPr>
          <w:p w:rsidR="008B4263" w:rsidRPr="008B4263" w:rsidRDefault="008B4263" w:rsidP="008B4263">
            <w:pPr>
              <w:jc w:val="both"/>
              <w:rPr>
                <w:rFonts w:eastAsia="Calibri"/>
                <w:sz w:val="24"/>
                <w:szCs w:val="24"/>
              </w:rPr>
            </w:pPr>
            <w:r w:rsidRPr="008B4263">
              <w:rPr>
                <w:rFonts w:eastAsia="Calibri"/>
                <w:sz w:val="24"/>
                <w:szCs w:val="24"/>
              </w:rPr>
              <w:t>1. Самостоятельность ответа;</w:t>
            </w:r>
          </w:p>
          <w:p w:rsidR="008B4263" w:rsidRPr="008B4263" w:rsidRDefault="008B4263" w:rsidP="008B4263">
            <w:pPr>
              <w:jc w:val="both"/>
              <w:rPr>
                <w:rFonts w:eastAsia="Calibri"/>
                <w:sz w:val="24"/>
                <w:szCs w:val="24"/>
              </w:rPr>
            </w:pPr>
            <w:r w:rsidRPr="008B4263">
              <w:rPr>
                <w:rFonts w:eastAsia="Calibri"/>
                <w:sz w:val="24"/>
                <w:szCs w:val="24"/>
              </w:rPr>
              <w:t>2. Владение юридической терминологией;</w:t>
            </w:r>
          </w:p>
          <w:p w:rsidR="008B4263" w:rsidRPr="008B4263" w:rsidRDefault="008B4263" w:rsidP="008B4263">
            <w:pPr>
              <w:jc w:val="both"/>
              <w:rPr>
                <w:rFonts w:eastAsia="Calibri"/>
                <w:sz w:val="24"/>
                <w:szCs w:val="24"/>
              </w:rPr>
            </w:pPr>
            <w:r w:rsidRPr="008B4263">
              <w:rPr>
                <w:rFonts w:eastAsia="Calibri"/>
                <w:sz w:val="24"/>
                <w:szCs w:val="24"/>
              </w:rPr>
              <w:t>3. Характер представления результатов (наглядность, оформление, донесение информации)</w:t>
            </w:r>
          </w:p>
          <w:p w:rsidR="008B4263" w:rsidRPr="008B4263" w:rsidRDefault="008B4263" w:rsidP="008B4263">
            <w:pPr>
              <w:jc w:val="both"/>
              <w:rPr>
                <w:rFonts w:eastAsia="Calibri"/>
                <w:sz w:val="24"/>
                <w:szCs w:val="24"/>
              </w:rPr>
            </w:pPr>
            <w:r w:rsidRPr="008B4263">
              <w:rPr>
                <w:rFonts w:eastAsia="Calibri"/>
                <w:sz w:val="24"/>
                <w:szCs w:val="24"/>
              </w:rPr>
              <w:t>4. Обоснованность ответа ссылками на нормы действующего законодательства</w:t>
            </w: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 xml:space="preserve"> 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Хорошо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Удовлетворительно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Неудовлетвори</w:t>
            </w:r>
            <w:r w:rsidRPr="008B4263">
              <w:rPr>
                <w:sz w:val="24"/>
                <w:szCs w:val="24"/>
                <w:lang w:bidi="ru-RU"/>
              </w:rPr>
              <w:softHyphen/>
              <w:t xml:space="preserve">тельно </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 xml:space="preserve">При выполнении практического задания студент продемонстрировал недостаточный уровень владения умениями и </w:t>
            </w:r>
            <w:r w:rsidRPr="008B4263">
              <w:rPr>
                <w:rFonts w:eastAsia="Calibri"/>
                <w:sz w:val="24"/>
                <w:szCs w:val="24"/>
              </w:rPr>
              <w:lastRenderedPageBreak/>
              <w:t>навыками при решении задач в рамках усвоенного учебного материала.</w:t>
            </w:r>
          </w:p>
        </w:tc>
      </w:tr>
    </w:tbl>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p w:rsidR="008B4263" w:rsidRPr="008B4263" w:rsidRDefault="008B4263" w:rsidP="008B4263">
      <w:pPr>
        <w:spacing w:after="0" w:line="240" w:lineRule="auto"/>
        <w:ind w:firstLine="709"/>
        <w:jc w:val="both"/>
        <w:rPr>
          <w:rFonts w:ascii="Times New Roman" w:eastAsia="Times New Roman" w:hAnsi="Times New Roman" w:cs="Times New Roman"/>
          <w:b/>
          <w:sz w:val="24"/>
          <w:szCs w:val="24"/>
        </w:rPr>
      </w:pPr>
      <w:r w:rsidRPr="008B4263">
        <w:rPr>
          <w:rFonts w:ascii="Times New Roman" w:eastAsia="Times New Roman" w:hAnsi="Times New Roman" w:cs="Times New Roman"/>
          <w:b/>
          <w:sz w:val="24"/>
          <w:szCs w:val="24"/>
        </w:rPr>
        <w:t>Оценивание практико-ориентированного задания</w:t>
      </w:r>
    </w:p>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4-балльная</w:t>
            </w:r>
          </w:p>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Критерии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Отлично</w:t>
            </w:r>
          </w:p>
        </w:tc>
        <w:tc>
          <w:tcPr>
            <w:tcW w:w="3190" w:type="dxa"/>
            <w:vMerge w:val="restart"/>
          </w:tcPr>
          <w:p w:rsidR="008B4263" w:rsidRPr="008B4263" w:rsidRDefault="008B4263" w:rsidP="008B4263">
            <w:pPr>
              <w:jc w:val="both"/>
              <w:rPr>
                <w:rFonts w:eastAsia="Calibri"/>
                <w:sz w:val="24"/>
                <w:szCs w:val="24"/>
              </w:rPr>
            </w:pPr>
            <w:r w:rsidRPr="008B4263">
              <w:rPr>
                <w:rFonts w:eastAsia="Calibri"/>
                <w:sz w:val="24"/>
                <w:szCs w:val="24"/>
              </w:rPr>
              <w:t>1. Самостоятельность выполнения задания</w:t>
            </w:r>
          </w:p>
          <w:p w:rsidR="008B4263" w:rsidRPr="008B4263" w:rsidRDefault="008B4263" w:rsidP="008B4263">
            <w:pPr>
              <w:jc w:val="both"/>
              <w:rPr>
                <w:rFonts w:eastAsia="Calibri"/>
                <w:sz w:val="24"/>
                <w:szCs w:val="24"/>
              </w:rPr>
            </w:pPr>
            <w:r w:rsidRPr="008B4263">
              <w:rPr>
                <w:rFonts w:eastAsia="Calibri"/>
                <w:sz w:val="24"/>
                <w:szCs w:val="24"/>
              </w:rPr>
              <w:t>2. Полнота и своевременность выполнения</w:t>
            </w:r>
          </w:p>
          <w:p w:rsidR="008B4263" w:rsidRPr="008B4263" w:rsidRDefault="008B4263" w:rsidP="008B4263">
            <w:pPr>
              <w:jc w:val="both"/>
              <w:rPr>
                <w:rFonts w:eastAsia="Calibri"/>
                <w:sz w:val="24"/>
                <w:szCs w:val="24"/>
              </w:rPr>
            </w:pPr>
            <w:r w:rsidRPr="008B4263">
              <w:rPr>
                <w:rFonts w:eastAsia="Calibri"/>
                <w:sz w:val="24"/>
                <w:szCs w:val="24"/>
              </w:rPr>
              <w:t>3. Способность анализировать и обобщать информацию</w:t>
            </w:r>
          </w:p>
          <w:p w:rsidR="008B4263" w:rsidRPr="008B4263" w:rsidRDefault="008B4263" w:rsidP="008B4263">
            <w:pPr>
              <w:jc w:val="both"/>
              <w:rPr>
                <w:rFonts w:eastAsia="Calibri"/>
                <w:sz w:val="24"/>
                <w:szCs w:val="24"/>
              </w:rPr>
            </w:pPr>
            <w:r w:rsidRPr="008B4263">
              <w:rPr>
                <w:rFonts w:eastAsia="Calibri"/>
                <w:sz w:val="24"/>
                <w:szCs w:val="24"/>
              </w:rPr>
              <w:t>4. Характер представления результатов (наглядность, оформление, верное донесение информации)</w:t>
            </w:r>
          </w:p>
          <w:p w:rsidR="008B4263" w:rsidRPr="008B4263" w:rsidRDefault="008B4263" w:rsidP="008B4263">
            <w:pPr>
              <w:jc w:val="both"/>
              <w:rPr>
                <w:rFonts w:eastAsia="Calibri"/>
                <w:sz w:val="24"/>
                <w:szCs w:val="24"/>
              </w:rPr>
            </w:pPr>
            <w:r w:rsidRPr="008B4263">
              <w:rPr>
                <w:rFonts w:eastAsia="Calibri"/>
                <w:sz w:val="24"/>
                <w:szCs w:val="24"/>
              </w:rPr>
              <w:t>5. Обоснованность ответа ссылками на нормы действующего законодательства</w:t>
            </w:r>
          </w:p>
          <w:p w:rsidR="008B4263" w:rsidRPr="008B4263" w:rsidRDefault="008B4263" w:rsidP="008B4263">
            <w:pPr>
              <w:jc w:val="both"/>
              <w:rPr>
                <w:rFonts w:eastAsia="Calibri"/>
                <w:sz w:val="24"/>
                <w:szCs w:val="24"/>
              </w:rPr>
            </w:pPr>
            <w:r w:rsidRPr="008B4263">
              <w:rPr>
                <w:rFonts w:eastAsia="Calibri"/>
                <w:sz w:val="24"/>
                <w:szCs w:val="24"/>
              </w:rPr>
              <w:t>6. Правильность составления процессуального документа</w:t>
            </w:r>
          </w:p>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w:t>
            </w:r>
            <w:proofErr w:type="gramStart"/>
            <w:r w:rsidRPr="008B4263">
              <w:rPr>
                <w:rFonts w:eastAsia="Calibri"/>
                <w:sz w:val="24"/>
                <w:szCs w:val="24"/>
              </w:rPr>
              <w:t>верно</w:t>
            </w:r>
            <w:proofErr w:type="gramEnd"/>
            <w:r w:rsidRPr="008B4263">
              <w:rPr>
                <w:rFonts w:eastAsia="Calibri"/>
                <w:sz w:val="24"/>
                <w:szCs w:val="24"/>
              </w:rPr>
              <w:t xml:space="preserve"> составил соответствующий процессуальный документ</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Хорошо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Удовлетворительно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Неудовлетвори</w:t>
            </w:r>
            <w:r w:rsidRPr="008B4263">
              <w:rPr>
                <w:sz w:val="24"/>
                <w:szCs w:val="24"/>
                <w:lang w:bidi="ru-RU"/>
              </w:rPr>
              <w:softHyphen/>
              <w:t xml:space="preserve">тельно </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Задание не выполнено</w:t>
            </w:r>
          </w:p>
        </w:tc>
      </w:tr>
    </w:tbl>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p w:rsidR="008B4263" w:rsidRPr="008B4263" w:rsidRDefault="008B4263" w:rsidP="008B4263">
      <w:pPr>
        <w:spacing w:after="0" w:line="240" w:lineRule="auto"/>
        <w:ind w:firstLine="709"/>
        <w:jc w:val="both"/>
        <w:rPr>
          <w:rFonts w:ascii="Times New Roman" w:eastAsia="Times New Roman" w:hAnsi="Times New Roman" w:cs="Times New Roman"/>
          <w:b/>
          <w:sz w:val="24"/>
          <w:szCs w:val="24"/>
        </w:rPr>
      </w:pPr>
      <w:r w:rsidRPr="008B4263">
        <w:rPr>
          <w:rFonts w:ascii="Times New Roman" w:eastAsia="Times New Roman" w:hAnsi="Times New Roman" w:cs="Times New Roman"/>
          <w:b/>
          <w:sz w:val="24"/>
          <w:szCs w:val="24"/>
        </w:rPr>
        <w:t>Оценивание ответа на экзамене</w:t>
      </w:r>
    </w:p>
    <w:p w:rsidR="008B4263" w:rsidRPr="008B4263" w:rsidRDefault="008B4263" w:rsidP="008B426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4-балльная</w:t>
            </w:r>
          </w:p>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B4263" w:rsidRPr="008B4263" w:rsidRDefault="008B4263" w:rsidP="008B4263">
            <w:pPr>
              <w:widowControl w:val="0"/>
              <w:jc w:val="center"/>
              <w:rPr>
                <w:b/>
                <w:sz w:val="24"/>
                <w:szCs w:val="24"/>
                <w:lang w:bidi="ru-RU"/>
              </w:rPr>
            </w:pPr>
            <w:r w:rsidRPr="008B4263">
              <w:rPr>
                <w:b/>
                <w:bCs/>
                <w:color w:val="000000"/>
                <w:sz w:val="24"/>
                <w:szCs w:val="24"/>
                <w:shd w:val="clear" w:color="auto" w:fill="FFFFFF"/>
                <w:lang w:bidi="ru-RU"/>
              </w:rPr>
              <w:t>Критерии</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Отлично</w:t>
            </w:r>
          </w:p>
        </w:tc>
        <w:tc>
          <w:tcPr>
            <w:tcW w:w="3190" w:type="dxa"/>
            <w:vMerge w:val="restart"/>
          </w:tcPr>
          <w:p w:rsidR="008B4263" w:rsidRPr="008B4263" w:rsidRDefault="008B4263" w:rsidP="008B4263">
            <w:pPr>
              <w:jc w:val="both"/>
              <w:rPr>
                <w:rFonts w:eastAsia="Calibri"/>
                <w:sz w:val="24"/>
                <w:szCs w:val="24"/>
              </w:rPr>
            </w:pPr>
            <w:r w:rsidRPr="008B4263">
              <w:rPr>
                <w:rFonts w:eastAsia="Calibri"/>
                <w:sz w:val="24"/>
                <w:szCs w:val="24"/>
              </w:rPr>
              <w:t>1. Полнота и глубина изложения теоретического материала;</w:t>
            </w:r>
          </w:p>
          <w:p w:rsidR="008B4263" w:rsidRPr="008B4263" w:rsidRDefault="008B4263" w:rsidP="008B4263">
            <w:pPr>
              <w:jc w:val="both"/>
              <w:rPr>
                <w:rFonts w:eastAsia="Calibri"/>
                <w:sz w:val="24"/>
                <w:szCs w:val="24"/>
              </w:rPr>
            </w:pPr>
            <w:r w:rsidRPr="008B4263">
              <w:rPr>
                <w:rFonts w:eastAsia="Calibri"/>
                <w:sz w:val="24"/>
                <w:szCs w:val="24"/>
              </w:rPr>
              <w:t xml:space="preserve">2. Последовательность, четкость, логичность в </w:t>
            </w:r>
            <w:r w:rsidRPr="008B4263">
              <w:rPr>
                <w:rFonts w:eastAsia="Calibri"/>
                <w:sz w:val="24"/>
                <w:szCs w:val="24"/>
              </w:rPr>
              <w:lastRenderedPageBreak/>
              <w:t>изложении теоретического материала;</w:t>
            </w:r>
          </w:p>
          <w:p w:rsidR="008B4263" w:rsidRPr="008B4263" w:rsidRDefault="008B4263" w:rsidP="008B4263">
            <w:pPr>
              <w:jc w:val="both"/>
              <w:rPr>
                <w:rFonts w:eastAsia="Calibri"/>
                <w:sz w:val="24"/>
                <w:szCs w:val="24"/>
              </w:rPr>
            </w:pPr>
            <w:r w:rsidRPr="008B4263">
              <w:rPr>
                <w:rFonts w:eastAsia="Calibri"/>
                <w:sz w:val="24"/>
                <w:szCs w:val="24"/>
              </w:rPr>
              <w:t>3. Умение увязывать теорию с юридической практикой;</w:t>
            </w:r>
          </w:p>
          <w:p w:rsidR="008B4263" w:rsidRPr="008B4263" w:rsidRDefault="008B4263" w:rsidP="008B4263">
            <w:pPr>
              <w:jc w:val="both"/>
              <w:rPr>
                <w:rFonts w:eastAsia="Calibri"/>
                <w:sz w:val="24"/>
                <w:szCs w:val="24"/>
              </w:rPr>
            </w:pPr>
            <w:r w:rsidRPr="008B4263">
              <w:rPr>
                <w:rFonts w:eastAsia="Calibri"/>
                <w:sz w:val="24"/>
                <w:szCs w:val="24"/>
              </w:rPr>
              <w:t>4. Самостоятельность ответа;</w:t>
            </w:r>
          </w:p>
          <w:p w:rsidR="008B4263" w:rsidRPr="008B4263" w:rsidRDefault="008B4263" w:rsidP="008B4263">
            <w:pPr>
              <w:jc w:val="both"/>
              <w:rPr>
                <w:rFonts w:eastAsia="Calibri"/>
                <w:sz w:val="24"/>
                <w:szCs w:val="24"/>
              </w:rPr>
            </w:pPr>
            <w:r w:rsidRPr="008B4263">
              <w:rPr>
                <w:rFonts w:eastAsia="Calibri"/>
                <w:sz w:val="24"/>
                <w:szCs w:val="24"/>
              </w:rPr>
              <w:t>5. Культура речи;</w:t>
            </w:r>
          </w:p>
          <w:p w:rsidR="008B4263" w:rsidRPr="008B4263" w:rsidRDefault="008B4263" w:rsidP="008B4263">
            <w:pPr>
              <w:jc w:val="both"/>
              <w:rPr>
                <w:rFonts w:eastAsia="Calibri"/>
                <w:sz w:val="24"/>
                <w:szCs w:val="24"/>
              </w:rPr>
            </w:pPr>
            <w:r w:rsidRPr="008B4263">
              <w:rPr>
                <w:rFonts w:eastAsia="Calibri"/>
                <w:sz w:val="24"/>
                <w:szCs w:val="24"/>
              </w:rPr>
              <w:t>6. Использование ссылок на нормы действующего законодательства</w:t>
            </w:r>
          </w:p>
          <w:p w:rsidR="008B4263" w:rsidRPr="008B4263" w:rsidRDefault="008B4263" w:rsidP="008B4263">
            <w:pPr>
              <w:jc w:val="both"/>
              <w:rPr>
                <w:rFonts w:eastAsia="Calibri"/>
                <w:sz w:val="24"/>
                <w:szCs w:val="24"/>
              </w:rPr>
            </w:pPr>
            <w:r w:rsidRPr="008B4263">
              <w:rPr>
                <w:rFonts w:eastAsia="Calibri"/>
                <w:sz w:val="24"/>
                <w:szCs w:val="24"/>
              </w:rPr>
              <w:t>7. Умение аргументировать собственную позицию при ответе на дополнительные вопросы в рамках билет</w:t>
            </w: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lastRenderedPageBreak/>
              <w:t xml:space="preserve">выставляется </w:t>
            </w:r>
            <w:proofErr w:type="gramStart"/>
            <w:r w:rsidRPr="008B4263">
              <w:rPr>
                <w:rFonts w:eastAsia="Calibri"/>
                <w:sz w:val="24"/>
                <w:szCs w:val="24"/>
              </w:rPr>
              <w:t>обучающемуся</w:t>
            </w:r>
            <w:proofErr w:type="gramEnd"/>
            <w:r w:rsidRPr="008B4263">
              <w:rPr>
                <w:rFonts w:eastAsia="Calibri"/>
                <w:sz w:val="24"/>
                <w:szCs w:val="24"/>
              </w:rPr>
              <w:t>, если он глубоко и прочно усвоил</w:t>
            </w:r>
          </w:p>
          <w:p w:rsidR="008B4263" w:rsidRPr="008B4263" w:rsidRDefault="008B4263" w:rsidP="008B4263">
            <w:pPr>
              <w:jc w:val="both"/>
              <w:rPr>
                <w:rFonts w:eastAsia="Calibri"/>
                <w:sz w:val="24"/>
                <w:szCs w:val="24"/>
              </w:rPr>
            </w:pPr>
            <w:r w:rsidRPr="008B4263">
              <w:rPr>
                <w:rFonts w:eastAsia="Calibri"/>
                <w:sz w:val="24"/>
                <w:szCs w:val="24"/>
              </w:rPr>
              <w:t xml:space="preserve">программу курса учебной дисциплины, </w:t>
            </w:r>
            <w:r w:rsidRPr="008B4263">
              <w:rPr>
                <w:rFonts w:eastAsia="Calibri"/>
                <w:sz w:val="24"/>
                <w:szCs w:val="24"/>
              </w:rPr>
              <w:lastRenderedPageBreak/>
              <w:t>исчерпывающе, последовательно, четко и логически стройно его</w:t>
            </w:r>
          </w:p>
          <w:p w:rsidR="008B4263" w:rsidRPr="008B4263" w:rsidRDefault="008B4263" w:rsidP="008B4263">
            <w:pPr>
              <w:jc w:val="both"/>
              <w:rPr>
                <w:rFonts w:eastAsia="Calibri"/>
                <w:sz w:val="24"/>
                <w:szCs w:val="24"/>
              </w:rPr>
            </w:pPr>
            <w:r w:rsidRPr="008B4263">
              <w:rPr>
                <w:rFonts w:eastAsia="Calibri"/>
                <w:sz w:val="24"/>
                <w:szCs w:val="24"/>
              </w:rPr>
              <w:t>излагает, умеет тесно увязывать теорию с практикой, свободно справляется и апеллирует</w:t>
            </w:r>
          </w:p>
          <w:p w:rsidR="008B4263" w:rsidRPr="008B4263" w:rsidRDefault="008B4263" w:rsidP="008B4263">
            <w:pPr>
              <w:jc w:val="both"/>
              <w:rPr>
                <w:rFonts w:eastAsia="Calibri"/>
                <w:sz w:val="24"/>
                <w:szCs w:val="24"/>
              </w:rPr>
            </w:pPr>
            <w:r w:rsidRPr="008B4263">
              <w:rPr>
                <w:rFonts w:eastAsia="Calibri"/>
                <w:sz w:val="24"/>
                <w:szCs w:val="24"/>
              </w:rPr>
              <w:t xml:space="preserve">к действующему административному законодательству, не затрудняется с ответом на </w:t>
            </w:r>
            <w:proofErr w:type="gramStart"/>
            <w:r w:rsidRPr="008B4263">
              <w:rPr>
                <w:rFonts w:eastAsia="Calibri"/>
                <w:sz w:val="24"/>
                <w:szCs w:val="24"/>
              </w:rPr>
              <w:t>дополнительные</w:t>
            </w:r>
            <w:proofErr w:type="gramEnd"/>
          </w:p>
          <w:p w:rsidR="008B4263" w:rsidRPr="008B4263" w:rsidRDefault="008B4263" w:rsidP="008B4263">
            <w:pPr>
              <w:jc w:val="both"/>
              <w:rPr>
                <w:rFonts w:eastAsia="Calibri"/>
                <w:sz w:val="24"/>
                <w:szCs w:val="24"/>
              </w:rPr>
            </w:pPr>
            <w:r w:rsidRPr="008B4263">
              <w:rPr>
                <w:rFonts w:eastAsia="Calibri"/>
                <w:sz w:val="24"/>
                <w:szCs w:val="24"/>
              </w:rPr>
              <w:t>вопросы в рамках билета, правильно обосновывает свои выводы</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lastRenderedPageBreak/>
              <w:t>Хорошо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Удовлетворительно</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widowControl w:val="0"/>
              <w:autoSpaceDE w:val="0"/>
              <w:autoSpaceDN w:val="0"/>
              <w:adjustRightInd w:val="0"/>
              <w:rPr>
                <w:rFonts w:eastAsia="Calibri"/>
                <w:sz w:val="24"/>
                <w:szCs w:val="24"/>
              </w:rPr>
            </w:pPr>
            <w:r w:rsidRPr="008B4263">
              <w:rPr>
                <w:rFonts w:eastAsia="Calibri"/>
                <w:sz w:val="24"/>
                <w:szCs w:val="24"/>
              </w:rPr>
              <w:t xml:space="preserve">выставляется </w:t>
            </w:r>
            <w:proofErr w:type="gramStart"/>
            <w:r w:rsidRPr="008B4263">
              <w:rPr>
                <w:rFonts w:eastAsia="Calibri"/>
                <w:sz w:val="24"/>
                <w:szCs w:val="24"/>
              </w:rPr>
              <w:t>обучающемуся</w:t>
            </w:r>
            <w:proofErr w:type="gramEnd"/>
            <w:r w:rsidRPr="008B4263">
              <w:rPr>
                <w:rFonts w:eastAsia="Calibri"/>
                <w:sz w:val="24"/>
                <w:szCs w:val="24"/>
              </w:rPr>
              <w:t>, если он имеет знания только</w:t>
            </w:r>
          </w:p>
          <w:p w:rsidR="008B4263" w:rsidRPr="008B4263" w:rsidRDefault="008B4263" w:rsidP="008B4263">
            <w:pPr>
              <w:widowControl w:val="0"/>
              <w:autoSpaceDE w:val="0"/>
              <w:autoSpaceDN w:val="0"/>
              <w:adjustRightInd w:val="0"/>
              <w:rPr>
                <w:rFonts w:eastAsia="Calibri"/>
                <w:sz w:val="24"/>
                <w:szCs w:val="24"/>
              </w:rPr>
            </w:pPr>
            <w:r w:rsidRPr="008B4263">
              <w:rPr>
                <w:rFonts w:eastAsia="Calibri"/>
                <w:sz w:val="24"/>
                <w:szCs w:val="24"/>
              </w:rPr>
              <w:t>основного материала, но не усвоил его деталей, допускает неточности, недостаточно</w:t>
            </w:r>
          </w:p>
          <w:p w:rsidR="008B4263" w:rsidRPr="008B4263" w:rsidRDefault="008B4263" w:rsidP="008B4263">
            <w:pPr>
              <w:widowControl w:val="0"/>
              <w:autoSpaceDE w:val="0"/>
              <w:autoSpaceDN w:val="0"/>
              <w:adjustRightInd w:val="0"/>
              <w:rPr>
                <w:rFonts w:eastAsia="Calibri"/>
                <w:sz w:val="24"/>
                <w:szCs w:val="24"/>
              </w:rPr>
            </w:pPr>
            <w:r w:rsidRPr="008B4263">
              <w:rPr>
                <w:rFonts w:eastAsia="Calibri"/>
                <w:sz w:val="24"/>
                <w:szCs w:val="24"/>
              </w:rPr>
              <w:t>правильные формулировки, нарушение логической последовательности в изложении</w:t>
            </w:r>
          </w:p>
          <w:p w:rsidR="008B4263" w:rsidRPr="008B4263" w:rsidRDefault="008B4263" w:rsidP="008B4263">
            <w:pPr>
              <w:widowControl w:val="0"/>
              <w:autoSpaceDE w:val="0"/>
              <w:autoSpaceDN w:val="0"/>
              <w:adjustRightInd w:val="0"/>
              <w:rPr>
                <w:rFonts w:eastAsia="Calibri"/>
                <w:sz w:val="24"/>
                <w:szCs w:val="24"/>
              </w:rPr>
            </w:pPr>
            <w:r w:rsidRPr="008B4263">
              <w:rPr>
                <w:rFonts w:eastAsia="Calibri"/>
                <w:sz w:val="24"/>
                <w:szCs w:val="24"/>
              </w:rPr>
              <w:t>программного материала, испытывает затруднения при воспроизведении положений</w:t>
            </w:r>
          </w:p>
          <w:p w:rsidR="008B4263" w:rsidRPr="008B4263" w:rsidRDefault="008B4263" w:rsidP="008B4263">
            <w:pPr>
              <w:jc w:val="both"/>
              <w:rPr>
                <w:rFonts w:eastAsia="Calibri"/>
                <w:sz w:val="24"/>
                <w:szCs w:val="24"/>
              </w:rPr>
            </w:pPr>
            <w:r w:rsidRPr="008B4263">
              <w:rPr>
                <w:rFonts w:eastAsia="Calibri"/>
                <w:sz w:val="24"/>
                <w:szCs w:val="24"/>
              </w:rPr>
              <w:t>закона</w:t>
            </w:r>
          </w:p>
        </w:tc>
      </w:tr>
      <w:tr w:rsidR="008B4263" w:rsidRPr="008B4263" w:rsidTr="00853BD4">
        <w:tc>
          <w:tcPr>
            <w:tcW w:w="3190" w:type="dxa"/>
            <w:tcBorders>
              <w:top w:val="single" w:sz="4" w:space="0" w:color="auto"/>
              <w:left w:val="single" w:sz="4" w:space="0" w:color="auto"/>
              <w:bottom w:val="single" w:sz="4" w:space="0" w:color="auto"/>
              <w:right w:val="single" w:sz="4" w:space="0" w:color="auto"/>
            </w:tcBorders>
            <w:shd w:val="clear" w:color="auto" w:fill="FFFFFF"/>
          </w:tcPr>
          <w:p w:rsidR="008B4263" w:rsidRPr="008B4263" w:rsidRDefault="008B4263" w:rsidP="008B4263">
            <w:pPr>
              <w:widowControl w:val="0"/>
              <w:rPr>
                <w:sz w:val="24"/>
                <w:szCs w:val="24"/>
                <w:lang w:bidi="ru-RU"/>
              </w:rPr>
            </w:pPr>
            <w:r w:rsidRPr="008B4263">
              <w:rPr>
                <w:sz w:val="24"/>
                <w:szCs w:val="24"/>
                <w:lang w:bidi="ru-RU"/>
              </w:rPr>
              <w:t>Неудовлетвори</w:t>
            </w:r>
            <w:r w:rsidRPr="008B4263">
              <w:rPr>
                <w:sz w:val="24"/>
                <w:szCs w:val="24"/>
                <w:lang w:bidi="ru-RU"/>
              </w:rPr>
              <w:softHyphen/>
              <w:t xml:space="preserve">тельно </w:t>
            </w:r>
          </w:p>
        </w:tc>
        <w:tc>
          <w:tcPr>
            <w:tcW w:w="3190" w:type="dxa"/>
            <w:vMerge/>
          </w:tcPr>
          <w:p w:rsidR="008B4263" w:rsidRPr="008B4263" w:rsidRDefault="008B4263" w:rsidP="008B4263">
            <w:pPr>
              <w:jc w:val="both"/>
              <w:rPr>
                <w:rFonts w:eastAsia="Calibri"/>
                <w:sz w:val="24"/>
                <w:szCs w:val="24"/>
              </w:rPr>
            </w:pPr>
          </w:p>
        </w:tc>
        <w:tc>
          <w:tcPr>
            <w:tcW w:w="3190" w:type="dxa"/>
          </w:tcPr>
          <w:p w:rsidR="008B4263" w:rsidRPr="008B4263" w:rsidRDefault="008B4263" w:rsidP="008B4263">
            <w:pPr>
              <w:jc w:val="both"/>
              <w:rPr>
                <w:rFonts w:eastAsia="Calibri"/>
                <w:sz w:val="24"/>
                <w:szCs w:val="24"/>
              </w:rPr>
            </w:pPr>
            <w:r w:rsidRPr="008B4263">
              <w:rPr>
                <w:rFonts w:eastAsia="Calibri"/>
                <w:sz w:val="24"/>
                <w:szCs w:val="24"/>
              </w:rPr>
              <w:t xml:space="preserve">выставляется </w:t>
            </w:r>
            <w:proofErr w:type="gramStart"/>
            <w:r w:rsidRPr="008B4263">
              <w:rPr>
                <w:rFonts w:eastAsia="Calibri"/>
                <w:sz w:val="24"/>
                <w:szCs w:val="24"/>
              </w:rPr>
              <w:t>обучающемуся</w:t>
            </w:r>
            <w:proofErr w:type="gramEnd"/>
            <w:r w:rsidRPr="008B4263">
              <w:rPr>
                <w:rFonts w:eastAsia="Calibri"/>
                <w:sz w:val="24"/>
                <w:szCs w:val="24"/>
              </w:rPr>
              <w:t>, который не знает</w:t>
            </w:r>
          </w:p>
          <w:p w:rsidR="008B4263" w:rsidRPr="008B4263" w:rsidRDefault="008B4263" w:rsidP="008B4263">
            <w:pPr>
              <w:jc w:val="both"/>
              <w:rPr>
                <w:rFonts w:eastAsia="Calibri"/>
                <w:sz w:val="24"/>
                <w:szCs w:val="24"/>
              </w:rPr>
            </w:pPr>
            <w:r w:rsidRPr="008B4263">
              <w:rPr>
                <w:rFonts w:eastAsia="Calibri"/>
                <w:sz w:val="24"/>
                <w:szCs w:val="24"/>
              </w:rPr>
              <w:t>значительной части программы дисциплины, допускает существенные ошибки,</w:t>
            </w:r>
          </w:p>
          <w:p w:rsidR="008B4263" w:rsidRPr="008B4263" w:rsidRDefault="008B4263" w:rsidP="008B4263">
            <w:pPr>
              <w:jc w:val="both"/>
              <w:rPr>
                <w:rFonts w:eastAsia="Calibri"/>
                <w:sz w:val="24"/>
                <w:szCs w:val="24"/>
              </w:rPr>
            </w:pPr>
            <w:r w:rsidRPr="008B4263">
              <w:rPr>
                <w:rFonts w:eastAsia="Calibri"/>
                <w:sz w:val="24"/>
                <w:szCs w:val="24"/>
              </w:rPr>
              <w:t xml:space="preserve">неуверенно, с большими затруднениями ориентируется в нормах </w:t>
            </w:r>
            <w:proofErr w:type="gramStart"/>
            <w:r w:rsidRPr="008B4263">
              <w:rPr>
                <w:rFonts w:eastAsia="Calibri"/>
                <w:sz w:val="24"/>
                <w:szCs w:val="24"/>
              </w:rPr>
              <w:t>действующего</w:t>
            </w:r>
            <w:proofErr w:type="gramEnd"/>
          </w:p>
          <w:p w:rsidR="008B4263" w:rsidRPr="008B4263" w:rsidRDefault="008B4263" w:rsidP="008B4263">
            <w:pPr>
              <w:jc w:val="both"/>
              <w:rPr>
                <w:rFonts w:eastAsia="Calibri"/>
                <w:sz w:val="24"/>
                <w:szCs w:val="24"/>
              </w:rPr>
            </w:pPr>
            <w:r w:rsidRPr="008B4263">
              <w:rPr>
                <w:rFonts w:eastAsia="Calibri"/>
                <w:sz w:val="24"/>
                <w:szCs w:val="24"/>
              </w:rPr>
              <w:lastRenderedPageBreak/>
              <w:t>административного законодательства</w:t>
            </w:r>
          </w:p>
        </w:tc>
      </w:tr>
    </w:tbl>
    <w:p w:rsidR="00655216" w:rsidRPr="00001C3F" w:rsidRDefault="00655216" w:rsidP="00853F06">
      <w:pPr>
        <w:spacing w:after="0" w:line="240" w:lineRule="auto"/>
        <w:ind w:firstLine="709"/>
        <w:jc w:val="both"/>
        <w:rPr>
          <w:rFonts w:ascii="Times New Roman" w:hAnsi="Times New Roman" w:cs="Times New Roman"/>
          <w:b/>
          <w:sz w:val="24"/>
          <w:szCs w:val="24"/>
        </w:rPr>
      </w:pPr>
    </w:p>
    <w:p w:rsidR="007300BB" w:rsidRPr="00001C3F" w:rsidRDefault="007300BB" w:rsidP="00655216">
      <w:pPr>
        <w:spacing w:after="0" w:line="240" w:lineRule="auto"/>
        <w:ind w:firstLine="709"/>
        <w:jc w:val="center"/>
        <w:rPr>
          <w:rFonts w:ascii="Times New Roman" w:hAnsi="Times New Roman" w:cs="Times New Roman"/>
          <w:b/>
          <w:sz w:val="24"/>
          <w:szCs w:val="24"/>
        </w:rPr>
      </w:pPr>
    </w:p>
    <w:p w:rsidR="00E74969" w:rsidRPr="00001C3F" w:rsidRDefault="00E74969" w:rsidP="00655216">
      <w:pPr>
        <w:spacing w:after="0" w:line="240" w:lineRule="auto"/>
        <w:ind w:firstLine="709"/>
        <w:jc w:val="center"/>
        <w:rPr>
          <w:rFonts w:ascii="Times New Roman" w:hAnsi="Times New Roman" w:cs="Times New Roman"/>
          <w:b/>
          <w:sz w:val="24"/>
          <w:szCs w:val="24"/>
        </w:rPr>
      </w:pPr>
    </w:p>
    <w:p w:rsidR="00853F06" w:rsidRPr="00001C3F" w:rsidRDefault="003650B5" w:rsidP="00655216">
      <w:pPr>
        <w:spacing w:after="0" w:line="240" w:lineRule="auto"/>
        <w:ind w:firstLine="709"/>
        <w:jc w:val="center"/>
        <w:rPr>
          <w:rFonts w:ascii="Times New Roman" w:hAnsi="Times New Roman" w:cs="Times New Roman"/>
          <w:b/>
          <w:sz w:val="24"/>
          <w:szCs w:val="24"/>
        </w:rPr>
      </w:pPr>
      <w:r w:rsidRPr="00001C3F">
        <w:rPr>
          <w:rFonts w:ascii="Times New Roman" w:hAnsi="Times New Roman" w:cs="Times New Roman"/>
          <w:b/>
          <w:sz w:val="24"/>
          <w:szCs w:val="24"/>
        </w:rPr>
        <w:t>Список рекомендуемых источников</w:t>
      </w:r>
    </w:p>
    <w:p w:rsidR="008B4263" w:rsidRPr="008B4263" w:rsidRDefault="008B4263" w:rsidP="008B4263">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8B4263">
        <w:rPr>
          <w:rFonts w:ascii="Times New Roman" w:eastAsia="Calibri" w:hAnsi="Times New Roman" w:cs="Times New Roman"/>
          <w:b/>
          <w:sz w:val="24"/>
        </w:rPr>
        <w:t>Нормативные правовые акты</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Конституция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Правительстве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конституционный закон от 17 декабря 1997 года № 2-ФКЗ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судебной системе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конституционный закон от 31 декабря 1996 года № 1-ФКЗ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чрезвычайном положении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конституционный закон от 30.05.2001 № 3-ФКЗ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военном положении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конституционный закон от 30.01.2002 № 1-ФКЗ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прокуратуре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17.01.1992 № 2202-1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Кодекс об административных правонарушениях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30 декабря 2001 года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Кодекс административного судопроизводства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08.03.2015 № 21-ФЗ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системе государственной службы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27.05.2003 № 58-ФЗ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государственной гражданской службе</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27 июля 2004 года № 79-ФЗ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гражданстве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31 мая 2002 года № 62-ФЗ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правовом положении иностранных граждан в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25 июля 2002 года № 115-ФЗ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Об общих принципах организации местного самоуправления в Российской Федерации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06 октября 2003 № 131-ФЗ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Об административном надзоре за лицами, освобожденными из мест лишения свободы</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Федеральный закон от 06.04.2011 № 64-ФЗ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структуре федеральных органов исполнительной власти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Указ Президента РФ от 21.05.2012 № 636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Устав (Основной закон) Оренбургской области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закон Оренбургской области от 20 ноября 2000 № 724/213-ОЗ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Правительстве Оренбургской области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закон Оренбургской области от 16 ноября 2009 года № 3223/740-IV-ОЗ //  http://www.consultant.ru</w:t>
      </w:r>
    </w:p>
    <w:p w:rsidR="008B4263" w:rsidRPr="008B4263" w:rsidRDefault="008B4263" w:rsidP="008B426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О структуре органов исполнительной власти Оренбургской области</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указ Губернатора Оренбургской области 05 июля 2010 года № 128-ук //  http://www.consultant.ru.</w:t>
      </w:r>
    </w:p>
    <w:p w:rsidR="008B4263" w:rsidRPr="008B4263" w:rsidRDefault="008B4263" w:rsidP="008B4263">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8B4263">
        <w:rPr>
          <w:rFonts w:ascii="Times New Roman" w:eastAsia="Calibri" w:hAnsi="Times New Roman" w:cs="Times New Roman"/>
          <w:b/>
          <w:sz w:val="24"/>
        </w:rPr>
        <w:t>Основная литература</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proofErr w:type="spellStart"/>
      <w:r w:rsidRPr="008B4263">
        <w:rPr>
          <w:rFonts w:ascii="Times New Roman" w:eastAsia="Calibri" w:hAnsi="Times New Roman" w:cs="Times New Roman"/>
          <w:sz w:val="24"/>
        </w:rPr>
        <w:lastRenderedPageBreak/>
        <w:t>Братановский</w:t>
      </w:r>
      <w:proofErr w:type="spellEnd"/>
      <w:r w:rsidRPr="008B4263">
        <w:rPr>
          <w:rFonts w:ascii="Times New Roman" w:eastAsia="Calibri" w:hAnsi="Times New Roman" w:cs="Times New Roman"/>
          <w:sz w:val="24"/>
        </w:rPr>
        <w:t xml:space="preserve">, С.Н. Административное право [электронный ресурс]: учебник / С. Н. </w:t>
      </w:r>
      <w:proofErr w:type="spellStart"/>
      <w:r w:rsidRPr="008B4263">
        <w:rPr>
          <w:rFonts w:ascii="Times New Roman" w:eastAsia="Calibri" w:hAnsi="Times New Roman" w:cs="Times New Roman"/>
          <w:sz w:val="24"/>
        </w:rPr>
        <w:t>Братановский</w:t>
      </w:r>
      <w:proofErr w:type="spellEnd"/>
      <w:r w:rsidRPr="008B4263">
        <w:rPr>
          <w:rFonts w:ascii="Times New Roman" w:eastAsia="Calibri" w:hAnsi="Times New Roman" w:cs="Times New Roman"/>
          <w:sz w:val="24"/>
        </w:rPr>
        <w:t>. -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w:t>
      </w:r>
      <w:proofErr w:type="spellStart"/>
      <w:r w:rsidRPr="008B4263">
        <w:rPr>
          <w:rFonts w:ascii="Times New Roman" w:eastAsia="Calibri" w:hAnsi="Times New Roman" w:cs="Times New Roman"/>
          <w:sz w:val="24"/>
        </w:rPr>
        <w:t>Директ</w:t>
      </w:r>
      <w:proofErr w:type="spellEnd"/>
      <w:r w:rsidRPr="008B4263">
        <w:rPr>
          <w:rFonts w:ascii="Times New Roman" w:eastAsia="Calibri" w:hAnsi="Times New Roman" w:cs="Times New Roman"/>
          <w:sz w:val="24"/>
        </w:rPr>
        <w:t>-Медиа, 2013. - 921 с. - ISBN 978-5-4458-1950-9. - Режим доступа: http://biblioclub.ru/index.php?page=book&amp;id=131664</w:t>
      </w:r>
    </w:p>
    <w:p w:rsidR="008B4263" w:rsidRPr="008B4263" w:rsidRDefault="008B4263" w:rsidP="008B4263">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8B4263">
        <w:rPr>
          <w:rFonts w:ascii="Times New Roman" w:eastAsia="Calibri" w:hAnsi="Times New Roman" w:cs="Times New Roman"/>
          <w:b/>
          <w:sz w:val="24"/>
        </w:rPr>
        <w:t>Дополнительная литература</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 xml:space="preserve">Миронов, А.Н. Административное право [электронный ресурс]: учебник / А.Н. Миронов. - 2-e изд., </w:t>
      </w:r>
      <w:proofErr w:type="spellStart"/>
      <w:r w:rsidRPr="008B4263">
        <w:rPr>
          <w:rFonts w:ascii="Times New Roman" w:eastAsia="Calibri" w:hAnsi="Times New Roman" w:cs="Times New Roman"/>
          <w:sz w:val="24"/>
        </w:rPr>
        <w:t>перераб</w:t>
      </w:r>
      <w:proofErr w:type="spellEnd"/>
      <w:r w:rsidRPr="008B4263">
        <w:rPr>
          <w:rFonts w:ascii="Times New Roman" w:eastAsia="Calibri" w:hAnsi="Times New Roman" w:cs="Times New Roman"/>
          <w:sz w:val="24"/>
        </w:rPr>
        <w:t>. и доп. –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ИД ФОРУМ: НИЦ Инфра-М, 2013. - 320 с. - ISBN 978-5-8199-0527-2. - Режим доступа: http://znanium.com/catalog/product/369946</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 xml:space="preserve">Попов Л.Л., </w:t>
      </w:r>
      <w:proofErr w:type="spellStart"/>
      <w:r w:rsidRPr="008B4263">
        <w:rPr>
          <w:rFonts w:ascii="Times New Roman" w:eastAsia="Calibri" w:hAnsi="Times New Roman" w:cs="Times New Roman"/>
          <w:sz w:val="24"/>
        </w:rPr>
        <w:t>Мигачев</w:t>
      </w:r>
      <w:proofErr w:type="spellEnd"/>
      <w:r w:rsidRPr="008B4263">
        <w:rPr>
          <w:rFonts w:ascii="Times New Roman" w:eastAsia="Calibri" w:hAnsi="Times New Roman" w:cs="Times New Roman"/>
          <w:sz w:val="24"/>
        </w:rPr>
        <w:t xml:space="preserve"> Ю.И., Тихомиров С.В. Государственное управление и исполнительная власть: содержание и соотношение [электронный ресурс]: монография / под ред. Л.Л. Попова. – Москва: Норма, Инфра-М, 2011. - 320 с. – Режим доступа: http://base.consultant.ru;</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proofErr w:type="spellStart"/>
      <w:r w:rsidRPr="008B4263">
        <w:rPr>
          <w:rFonts w:ascii="Times New Roman" w:eastAsia="Calibri" w:hAnsi="Times New Roman" w:cs="Times New Roman"/>
          <w:sz w:val="24"/>
        </w:rPr>
        <w:t>Старилов</w:t>
      </w:r>
      <w:proofErr w:type="spellEnd"/>
      <w:r w:rsidRPr="008B4263">
        <w:rPr>
          <w:rFonts w:ascii="Times New Roman" w:eastAsia="Calibri" w:hAnsi="Times New Roman" w:cs="Times New Roman"/>
          <w:sz w:val="24"/>
        </w:rPr>
        <w:t xml:space="preserve">, Ю.Н. Административное право [электронный ресурс]: учебник для вузов / Б.В. </w:t>
      </w:r>
      <w:proofErr w:type="spellStart"/>
      <w:r w:rsidRPr="008B4263">
        <w:rPr>
          <w:rFonts w:ascii="Times New Roman" w:eastAsia="Calibri" w:hAnsi="Times New Roman" w:cs="Times New Roman"/>
          <w:sz w:val="24"/>
        </w:rPr>
        <w:t>Россинский</w:t>
      </w:r>
      <w:proofErr w:type="spellEnd"/>
      <w:r w:rsidRPr="008B4263">
        <w:rPr>
          <w:rFonts w:ascii="Times New Roman" w:eastAsia="Calibri" w:hAnsi="Times New Roman" w:cs="Times New Roman"/>
          <w:sz w:val="24"/>
        </w:rPr>
        <w:t xml:space="preserve">, Ю.Н. </w:t>
      </w:r>
      <w:proofErr w:type="spellStart"/>
      <w:r w:rsidRPr="008B4263">
        <w:rPr>
          <w:rFonts w:ascii="Times New Roman" w:eastAsia="Calibri" w:hAnsi="Times New Roman" w:cs="Times New Roman"/>
          <w:sz w:val="24"/>
        </w:rPr>
        <w:t>Старилов</w:t>
      </w:r>
      <w:proofErr w:type="spellEnd"/>
      <w:r w:rsidRPr="008B4263">
        <w:rPr>
          <w:rFonts w:ascii="Times New Roman" w:eastAsia="Calibri" w:hAnsi="Times New Roman" w:cs="Times New Roman"/>
          <w:sz w:val="24"/>
        </w:rPr>
        <w:t>. –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Юр. Норма, НИЦ ИНФРА-М, 2015. - 566 с. - ISBN 978-5-91768-599-1. - Режим доступа: http://znanium.com/catalog/product/503198</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proofErr w:type="spellStart"/>
      <w:r w:rsidRPr="008B4263">
        <w:rPr>
          <w:rFonts w:ascii="Times New Roman" w:eastAsia="Calibri" w:hAnsi="Times New Roman" w:cs="Times New Roman"/>
          <w:sz w:val="24"/>
        </w:rPr>
        <w:t>Старилов</w:t>
      </w:r>
      <w:proofErr w:type="spellEnd"/>
      <w:r w:rsidRPr="008B4263">
        <w:rPr>
          <w:rFonts w:ascii="Times New Roman" w:eastAsia="Calibri" w:hAnsi="Times New Roman" w:cs="Times New Roman"/>
          <w:sz w:val="24"/>
        </w:rPr>
        <w:t xml:space="preserve">, Ю.Н. Административное судопроизводство в Российской Федерации: развитие теории и формирование административно-процессуального законодательства [электронный ресурс]: сборник научных трудов / Ю.Н. </w:t>
      </w:r>
      <w:proofErr w:type="spellStart"/>
      <w:r w:rsidRPr="008B4263">
        <w:rPr>
          <w:rFonts w:ascii="Times New Roman" w:eastAsia="Calibri" w:hAnsi="Times New Roman" w:cs="Times New Roman"/>
          <w:sz w:val="24"/>
        </w:rPr>
        <w:t>Старилов</w:t>
      </w:r>
      <w:proofErr w:type="spellEnd"/>
      <w:r w:rsidRPr="008B4263">
        <w:rPr>
          <w:rFonts w:ascii="Times New Roman" w:eastAsia="Calibri" w:hAnsi="Times New Roman" w:cs="Times New Roman"/>
          <w:sz w:val="24"/>
        </w:rPr>
        <w:t>. -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w:t>
      </w:r>
      <w:proofErr w:type="spellStart"/>
      <w:r w:rsidRPr="008B4263">
        <w:rPr>
          <w:rFonts w:ascii="Times New Roman" w:eastAsia="Calibri" w:hAnsi="Times New Roman" w:cs="Times New Roman"/>
          <w:sz w:val="24"/>
        </w:rPr>
        <w:t>Директ</w:t>
      </w:r>
      <w:proofErr w:type="spellEnd"/>
      <w:r w:rsidRPr="008B4263">
        <w:rPr>
          <w:rFonts w:ascii="Times New Roman" w:eastAsia="Calibri" w:hAnsi="Times New Roman" w:cs="Times New Roman"/>
          <w:sz w:val="24"/>
        </w:rPr>
        <w:t>-Медиа, 2013. - 281 с. - ISBN 978-5-4458-3468-7; Режим доступа: http://biblioclub.ru/index.php?page=book&amp;id=210949</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proofErr w:type="spellStart"/>
      <w:r w:rsidRPr="008B4263">
        <w:rPr>
          <w:rFonts w:ascii="Times New Roman" w:eastAsia="Calibri" w:hAnsi="Times New Roman" w:cs="Times New Roman"/>
          <w:sz w:val="24"/>
        </w:rPr>
        <w:t>Талапина</w:t>
      </w:r>
      <w:proofErr w:type="spellEnd"/>
      <w:r w:rsidRPr="008B4263">
        <w:rPr>
          <w:rFonts w:ascii="Times New Roman" w:eastAsia="Calibri" w:hAnsi="Times New Roman" w:cs="Times New Roman"/>
          <w:sz w:val="24"/>
        </w:rPr>
        <w:t xml:space="preserve"> Э.В. Государственное управление в информационном обществе (правовой аспект)</w:t>
      </w:r>
      <w:r w:rsidRPr="008B4263">
        <w:rPr>
          <w:rFonts w:ascii="Times New Roman" w:eastAsia="Calibri" w:hAnsi="Times New Roman" w:cs="Times New Roman"/>
          <w:sz w:val="28"/>
        </w:rPr>
        <w:t xml:space="preserve"> </w:t>
      </w:r>
      <w:r w:rsidRPr="008B4263">
        <w:rPr>
          <w:rFonts w:ascii="Times New Roman" w:eastAsia="Calibri" w:hAnsi="Times New Roman" w:cs="Times New Roman"/>
          <w:sz w:val="24"/>
        </w:rPr>
        <w:t>[электронный ресурс]: монография. - Москва: Юриспруденция, 2015. - 192 с. – Режим доступа: http://base.consultant.ru;</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Четвериков, В.С. Административное право [электронный ресурс]: учебное пособие / Четвериков В.С. - 7-е изд. –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ИЦ РИОР, НИЦ ИНФРА-М, 2014. - 393 с. - ISBN 978-5-369-01346-5. - Режим доступа: http://znanium.com/catalog/product/459211</w:t>
      </w:r>
    </w:p>
    <w:p w:rsidR="008B4263" w:rsidRPr="008B4263" w:rsidRDefault="008B4263" w:rsidP="008B4263">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 xml:space="preserve">Четвериков, В.С. Административное право Российской Федерации [электронный ресурс]: учебное пособие / В.С. Четвериков. - 6-е изд., </w:t>
      </w:r>
      <w:proofErr w:type="spellStart"/>
      <w:r w:rsidRPr="008B4263">
        <w:rPr>
          <w:rFonts w:ascii="Times New Roman" w:eastAsia="Calibri" w:hAnsi="Times New Roman" w:cs="Times New Roman"/>
          <w:sz w:val="24"/>
        </w:rPr>
        <w:t>перераб</w:t>
      </w:r>
      <w:proofErr w:type="spellEnd"/>
      <w:r w:rsidRPr="008B4263">
        <w:rPr>
          <w:rFonts w:ascii="Times New Roman" w:eastAsia="Calibri" w:hAnsi="Times New Roman" w:cs="Times New Roman"/>
          <w:sz w:val="24"/>
        </w:rPr>
        <w:t>. и доп. - М.</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w:t>
      </w:r>
      <w:proofErr w:type="spellStart"/>
      <w:r w:rsidRPr="008B4263">
        <w:rPr>
          <w:rFonts w:ascii="Times New Roman" w:eastAsia="Calibri" w:hAnsi="Times New Roman" w:cs="Times New Roman"/>
          <w:sz w:val="24"/>
        </w:rPr>
        <w:t>Юнити</w:t>
      </w:r>
      <w:proofErr w:type="spellEnd"/>
      <w:r w:rsidRPr="008B4263">
        <w:rPr>
          <w:rFonts w:ascii="Times New Roman" w:eastAsia="Calibri" w:hAnsi="Times New Roman" w:cs="Times New Roman"/>
          <w:sz w:val="24"/>
        </w:rPr>
        <w:t>-Дана, 2015. - 415 с. - ISBN 978-5-238-01892-8. – Режим доступа: http://biblioclub.ru/index.php?page=book&amp;id=114574.</w:t>
      </w:r>
    </w:p>
    <w:p w:rsidR="008B4263" w:rsidRPr="008B4263" w:rsidRDefault="008B4263" w:rsidP="008B4263">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8B4263">
        <w:rPr>
          <w:rFonts w:ascii="Times New Roman" w:eastAsia="Calibri" w:hAnsi="Times New Roman" w:cs="Times New Roman"/>
          <w:b/>
          <w:sz w:val="24"/>
        </w:rPr>
        <w:t>Периодические и</w:t>
      </w:r>
      <w:bookmarkStart w:id="0" w:name="_GoBack"/>
      <w:bookmarkEnd w:id="0"/>
      <w:r w:rsidRPr="008B4263">
        <w:rPr>
          <w:rFonts w:ascii="Times New Roman" w:eastAsia="Calibri" w:hAnsi="Times New Roman" w:cs="Times New Roman"/>
          <w:b/>
          <w:sz w:val="24"/>
        </w:rPr>
        <w:t>здания</w:t>
      </w:r>
    </w:p>
    <w:p w:rsidR="008B4263" w:rsidRPr="008B4263" w:rsidRDefault="008B4263" w:rsidP="008B4263">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Административное право и процесс: журнал. - ООО Издательская группа Юрист, 2016</w:t>
      </w:r>
    </w:p>
    <w:p w:rsidR="008B4263" w:rsidRPr="008B4263" w:rsidRDefault="008B4263" w:rsidP="008B4263">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Государственная власть и местное самоуправление</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журнал. -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Юрист, 2016</w:t>
      </w:r>
    </w:p>
    <w:p w:rsidR="008B4263" w:rsidRPr="008B4263" w:rsidRDefault="008B4263" w:rsidP="008B4263">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Государство и право: журнал. -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Наука, 2016</w:t>
      </w:r>
    </w:p>
    <w:p w:rsidR="008B4263" w:rsidRPr="008B4263" w:rsidRDefault="008B4263" w:rsidP="008B4263">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8B4263">
        <w:rPr>
          <w:rFonts w:ascii="Times New Roman" w:eastAsia="Calibri" w:hAnsi="Times New Roman" w:cs="Times New Roman"/>
          <w:sz w:val="24"/>
        </w:rPr>
        <w:t>Российская юстиция: журнал.-  Москва</w:t>
      </w:r>
      <w:proofErr w:type="gramStart"/>
      <w:r w:rsidRPr="008B4263">
        <w:rPr>
          <w:rFonts w:ascii="Times New Roman" w:eastAsia="Calibri" w:hAnsi="Times New Roman" w:cs="Times New Roman"/>
          <w:sz w:val="24"/>
        </w:rPr>
        <w:t xml:space="preserve"> :</w:t>
      </w:r>
      <w:proofErr w:type="gramEnd"/>
      <w:r w:rsidRPr="008B4263">
        <w:rPr>
          <w:rFonts w:ascii="Times New Roman" w:eastAsia="Calibri" w:hAnsi="Times New Roman" w:cs="Times New Roman"/>
          <w:sz w:val="24"/>
        </w:rPr>
        <w:t xml:space="preserve"> ООО Издательская группа Юрист, 2016</w:t>
      </w:r>
    </w:p>
    <w:p w:rsidR="008B4263" w:rsidRPr="008B4263" w:rsidRDefault="008B4263" w:rsidP="008B4263">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8B4263">
        <w:rPr>
          <w:rFonts w:ascii="Times New Roman" w:eastAsia="Calibri" w:hAnsi="Times New Roman" w:cs="Times New Roman"/>
          <w:b/>
          <w:sz w:val="24"/>
        </w:rPr>
        <w:t>Интернет-ресурсы</w:t>
      </w:r>
    </w:p>
    <w:p w:rsidR="008B4263" w:rsidRPr="008B4263" w:rsidRDefault="008B4263" w:rsidP="008B4263">
      <w:pPr>
        <w:widowControl w:val="0"/>
        <w:spacing w:after="0" w:line="240" w:lineRule="auto"/>
        <w:ind w:firstLine="709"/>
        <w:jc w:val="both"/>
        <w:rPr>
          <w:rFonts w:ascii="Times New Roman" w:eastAsia="Calibri" w:hAnsi="Times New Roman" w:cs="Times New Roman"/>
          <w:sz w:val="24"/>
        </w:rPr>
      </w:pPr>
      <w:r w:rsidRPr="008B4263">
        <w:rPr>
          <w:rFonts w:ascii="Times New Roman" w:eastAsia="Calibri" w:hAnsi="Times New Roman" w:cs="Times New Roman"/>
          <w:sz w:val="24"/>
        </w:rPr>
        <w:t>http://kremlin.ru. – Президент Российской Федерации</w:t>
      </w:r>
    </w:p>
    <w:p w:rsidR="008B4263" w:rsidRPr="008B4263" w:rsidRDefault="008B4263" w:rsidP="008B4263">
      <w:pPr>
        <w:widowControl w:val="0"/>
        <w:spacing w:after="0" w:line="240" w:lineRule="auto"/>
        <w:ind w:firstLine="709"/>
        <w:jc w:val="both"/>
        <w:rPr>
          <w:rFonts w:ascii="Times New Roman" w:eastAsia="Calibri" w:hAnsi="Times New Roman" w:cs="Times New Roman"/>
          <w:sz w:val="24"/>
        </w:rPr>
      </w:pPr>
      <w:r w:rsidRPr="008B4263">
        <w:rPr>
          <w:rFonts w:ascii="Times New Roman" w:eastAsia="Calibri" w:hAnsi="Times New Roman" w:cs="Times New Roman"/>
          <w:sz w:val="24"/>
        </w:rPr>
        <w:t>http://government.ru. – Правительство Российской Федерации</w:t>
      </w:r>
    </w:p>
    <w:p w:rsidR="008B4263" w:rsidRPr="008B4263" w:rsidRDefault="008B4263" w:rsidP="008B4263">
      <w:pPr>
        <w:widowControl w:val="0"/>
        <w:spacing w:after="0" w:line="240" w:lineRule="auto"/>
        <w:ind w:firstLine="709"/>
        <w:jc w:val="both"/>
        <w:rPr>
          <w:rFonts w:ascii="Times New Roman" w:eastAsia="Calibri" w:hAnsi="Times New Roman" w:cs="Times New Roman"/>
          <w:sz w:val="24"/>
        </w:rPr>
      </w:pPr>
      <w:r w:rsidRPr="008B4263">
        <w:rPr>
          <w:rFonts w:ascii="Times New Roman" w:eastAsia="Calibri" w:hAnsi="Times New Roman" w:cs="Times New Roman"/>
          <w:sz w:val="24"/>
        </w:rPr>
        <w:t xml:space="preserve">http://www.cdep.ru. – Судебный департамент при Верховном Суде Российской </w:t>
      </w:r>
      <w:r w:rsidRPr="008B4263">
        <w:rPr>
          <w:rFonts w:ascii="Times New Roman" w:eastAsia="Calibri" w:hAnsi="Times New Roman" w:cs="Times New Roman"/>
          <w:sz w:val="24"/>
        </w:rPr>
        <w:lastRenderedPageBreak/>
        <w:t>Федерации</w:t>
      </w:r>
    </w:p>
    <w:p w:rsidR="008B4263" w:rsidRPr="008B4263" w:rsidRDefault="008B4263" w:rsidP="008B4263">
      <w:pPr>
        <w:widowControl w:val="0"/>
        <w:spacing w:after="0" w:line="240" w:lineRule="auto"/>
        <w:ind w:firstLine="709"/>
        <w:jc w:val="both"/>
        <w:rPr>
          <w:rFonts w:ascii="Times New Roman" w:eastAsia="Calibri" w:hAnsi="Times New Roman" w:cs="Times New Roman"/>
          <w:sz w:val="24"/>
        </w:rPr>
      </w:pPr>
      <w:r w:rsidRPr="008B4263">
        <w:rPr>
          <w:rFonts w:ascii="Times New Roman" w:eastAsia="Calibri" w:hAnsi="Times New Roman" w:cs="Times New Roman"/>
          <w:sz w:val="24"/>
        </w:rPr>
        <w:t>https://www.genproc.gov.ru. – Генеральная прокуратура Российской Федерации</w:t>
      </w:r>
    </w:p>
    <w:p w:rsidR="008B4263" w:rsidRPr="008B4263" w:rsidRDefault="008B4263" w:rsidP="008B4263">
      <w:pPr>
        <w:widowControl w:val="0"/>
        <w:spacing w:after="0" w:line="240" w:lineRule="auto"/>
        <w:ind w:firstLine="709"/>
        <w:jc w:val="both"/>
        <w:rPr>
          <w:rFonts w:ascii="Times New Roman" w:eastAsia="Calibri" w:hAnsi="Times New Roman" w:cs="Times New Roman"/>
          <w:sz w:val="24"/>
        </w:rPr>
      </w:pPr>
      <w:r w:rsidRPr="008B4263">
        <w:rPr>
          <w:rFonts w:ascii="Times New Roman" w:eastAsia="Calibri" w:hAnsi="Times New Roman" w:cs="Times New Roman"/>
          <w:sz w:val="24"/>
        </w:rPr>
        <w:t>http://www.orenburg-gov.ru. – Правительство Оренбургской области</w:t>
      </w:r>
    </w:p>
    <w:p w:rsidR="008B4263" w:rsidRPr="008B4263" w:rsidRDefault="008B4263" w:rsidP="008B4263">
      <w:pPr>
        <w:widowControl w:val="0"/>
        <w:spacing w:after="0" w:line="240" w:lineRule="auto"/>
        <w:ind w:firstLine="709"/>
        <w:jc w:val="both"/>
        <w:rPr>
          <w:rFonts w:ascii="Times New Roman" w:eastAsia="Calibri" w:hAnsi="Times New Roman" w:cs="Times New Roman"/>
          <w:sz w:val="24"/>
        </w:rPr>
      </w:pPr>
      <w:r w:rsidRPr="008B4263">
        <w:rPr>
          <w:rFonts w:ascii="Times New Roman" w:eastAsia="Calibri" w:hAnsi="Times New Roman" w:cs="Times New Roman"/>
          <w:sz w:val="24"/>
        </w:rPr>
        <w:t>http://ik56.ru. – Избирательная комиссия Оренбургской области</w:t>
      </w:r>
    </w:p>
    <w:p w:rsidR="008B4263" w:rsidRPr="008B4263" w:rsidRDefault="008B4263" w:rsidP="008B4263">
      <w:pPr>
        <w:widowControl w:val="0"/>
        <w:spacing w:after="0" w:line="240" w:lineRule="auto"/>
        <w:ind w:firstLine="709"/>
        <w:jc w:val="both"/>
        <w:rPr>
          <w:rFonts w:ascii="Times New Roman" w:eastAsia="Calibri" w:hAnsi="Times New Roman" w:cs="Times New Roman"/>
          <w:sz w:val="24"/>
        </w:rPr>
      </w:pPr>
      <w:r w:rsidRPr="008B4263">
        <w:rPr>
          <w:rFonts w:ascii="Times New Roman" w:eastAsia="Calibri" w:hAnsi="Times New Roman" w:cs="Times New Roman"/>
          <w:sz w:val="24"/>
        </w:rPr>
        <w:t xml:space="preserve">http://www.law.edu.ru. – Федеральный правовой портал «Юридическая Россия» </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8B4263">
        <w:rPr>
          <w:rFonts w:ascii="Times New Roman" w:eastAsia="Calibri" w:hAnsi="Times New Roman" w:cs="Times New Roman"/>
          <w:sz w:val="24"/>
        </w:rPr>
        <w:t>Кутафина</w:t>
      </w:r>
      <w:proofErr w:type="spellEnd"/>
      <w:r w:rsidRPr="008B4263">
        <w:rPr>
          <w:rFonts w:ascii="Times New Roman" w:eastAsia="Calibri" w:hAnsi="Times New Roman" w:cs="Times New Roman"/>
          <w:sz w:val="24"/>
        </w:rPr>
        <w:t xml:space="preserve"> (МГЮА)</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http://www.osu.ru. – Оренбургский государственный университет</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http://pravo.gov.ru. – Официальный интернет-портал правовой информации</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 xml:space="preserve">http://www.consultant.ru. – </w:t>
      </w:r>
      <w:proofErr w:type="spellStart"/>
      <w:r w:rsidRPr="008B4263">
        <w:rPr>
          <w:rFonts w:ascii="Times New Roman" w:eastAsia="Calibri" w:hAnsi="Times New Roman" w:cs="Times New Roman"/>
          <w:sz w:val="24"/>
        </w:rPr>
        <w:t>КонсультантПлюс</w:t>
      </w:r>
      <w:proofErr w:type="spellEnd"/>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http://www.garant.ru. – Гарант</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8B4263" w:rsidRPr="008B4263" w:rsidRDefault="008B4263" w:rsidP="008B4263">
      <w:pPr>
        <w:widowControl w:val="0"/>
        <w:spacing w:after="0" w:line="240" w:lineRule="auto"/>
        <w:ind w:firstLine="709"/>
        <w:jc w:val="both"/>
        <w:outlineLvl w:val="1"/>
        <w:rPr>
          <w:rFonts w:ascii="Times New Roman" w:eastAsia="Calibri" w:hAnsi="Times New Roman" w:cs="Times New Roman"/>
          <w:sz w:val="24"/>
        </w:rPr>
      </w:pPr>
      <w:r w:rsidRPr="008B4263">
        <w:rPr>
          <w:rFonts w:ascii="Times New Roman" w:eastAsia="Calibri" w:hAnsi="Times New Roman" w:cs="Times New Roman"/>
          <w:sz w:val="24"/>
        </w:rPr>
        <w:t>https://cyberleninka.ru - научная электронная библиотека «</w:t>
      </w:r>
      <w:proofErr w:type="spellStart"/>
      <w:r w:rsidRPr="008B4263">
        <w:rPr>
          <w:rFonts w:ascii="Times New Roman" w:eastAsia="Calibri" w:hAnsi="Times New Roman" w:cs="Times New Roman"/>
          <w:sz w:val="24"/>
        </w:rPr>
        <w:t>КиберЛенинка</w:t>
      </w:r>
      <w:proofErr w:type="spellEnd"/>
      <w:r w:rsidRPr="008B4263">
        <w:rPr>
          <w:rFonts w:ascii="Times New Roman" w:eastAsia="Calibri" w:hAnsi="Times New Roman" w:cs="Times New Roman"/>
          <w:sz w:val="24"/>
        </w:rPr>
        <w:t>»</w:t>
      </w:r>
    </w:p>
    <w:p w:rsidR="007300BB" w:rsidRPr="00940385" w:rsidRDefault="008B4263" w:rsidP="008B4263">
      <w:pPr>
        <w:widowControl w:val="0"/>
        <w:suppressAutoHyphens/>
        <w:spacing w:after="0" w:line="240" w:lineRule="auto"/>
        <w:ind w:firstLine="709"/>
        <w:jc w:val="both"/>
        <w:outlineLvl w:val="1"/>
        <w:rPr>
          <w:rFonts w:ascii="Times New Roman" w:eastAsia="Calibri" w:hAnsi="Times New Roman" w:cs="Times New Roman"/>
          <w:sz w:val="24"/>
          <w:szCs w:val="24"/>
        </w:rPr>
      </w:pPr>
      <w:r w:rsidRPr="008B4263">
        <w:rPr>
          <w:rFonts w:ascii="Times New Roman" w:eastAsia="Calibri" w:hAnsi="Times New Roman" w:cs="Times New Roman"/>
          <w:sz w:val="24"/>
        </w:rPr>
        <w:t>https://elibrary.ru – научная электронная библиотека eLIBRARY.RU</w:t>
      </w:r>
    </w:p>
    <w:sectPr w:rsidR="007300BB" w:rsidRPr="00940385"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09" w:rsidRDefault="004E5809" w:rsidP="009B17D9">
      <w:pPr>
        <w:spacing w:after="0" w:line="240" w:lineRule="auto"/>
      </w:pPr>
      <w:r>
        <w:separator/>
      </w:r>
    </w:p>
  </w:endnote>
  <w:endnote w:type="continuationSeparator" w:id="0">
    <w:p w:rsidR="004E5809" w:rsidRDefault="004E5809"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001C3F" w:rsidRPr="003650B5" w:rsidRDefault="00001C3F">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B4263">
          <w:rPr>
            <w:rFonts w:ascii="Times New Roman" w:hAnsi="Times New Roman" w:cs="Times New Roman"/>
            <w:noProof/>
          </w:rPr>
          <w:t>40</w:t>
        </w:r>
        <w:r w:rsidRPr="003650B5">
          <w:rPr>
            <w:rFonts w:ascii="Times New Roman" w:hAnsi="Times New Roman" w:cs="Times New Roman"/>
          </w:rPr>
          <w:fldChar w:fldCharType="end"/>
        </w:r>
      </w:p>
    </w:sdtContent>
  </w:sdt>
  <w:p w:rsidR="00001C3F" w:rsidRDefault="00001C3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09" w:rsidRDefault="004E5809" w:rsidP="009B17D9">
      <w:pPr>
        <w:spacing w:after="0" w:line="240" w:lineRule="auto"/>
      </w:pPr>
      <w:r>
        <w:separator/>
      </w:r>
    </w:p>
  </w:footnote>
  <w:footnote w:type="continuationSeparator" w:id="0">
    <w:p w:rsidR="004E5809" w:rsidRDefault="004E5809" w:rsidP="009B17D9">
      <w:pPr>
        <w:spacing w:after="0" w:line="240" w:lineRule="auto"/>
      </w:pPr>
      <w:r>
        <w:continuationSeparator/>
      </w:r>
    </w:p>
  </w:footnote>
  <w:footnote w:id="1">
    <w:p w:rsidR="00001C3F" w:rsidRPr="00001C3F" w:rsidRDefault="00001C3F"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5"/>
  </w:num>
  <w:num w:numId="6">
    <w:abstractNumId w:val="0"/>
  </w:num>
  <w:num w:numId="7">
    <w:abstractNumId w:val="1"/>
  </w:num>
  <w:num w:numId="8">
    <w:abstractNumId w:val="4"/>
  </w:num>
  <w:num w:numId="9">
    <w:abstractNumId w:val="2"/>
  </w:num>
  <w:num w:numId="10">
    <w:abstractNumId w:val="3"/>
  </w:num>
  <w:num w:numId="11">
    <w:abstractNumId w:val="6"/>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1C3F"/>
    <w:rsid w:val="000702A4"/>
    <w:rsid w:val="00083039"/>
    <w:rsid w:val="00087E79"/>
    <w:rsid w:val="00110E42"/>
    <w:rsid w:val="00121987"/>
    <w:rsid w:val="001670BD"/>
    <w:rsid w:val="00172740"/>
    <w:rsid w:val="001735D5"/>
    <w:rsid w:val="00180360"/>
    <w:rsid w:val="001B4DCF"/>
    <w:rsid w:val="001E03C5"/>
    <w:rsid w:val="00237028"/>
    <w:rsid w:val="0025570B"/>
    <w:rsid w:val="002E6425"/>
    <w:rsid w:val="002F11D5"/>
    <w:rsid w:val="003005F9"/>
    <w:rsid w:val="00307BDB"/>
    <w:rsid w:val="0032382B"/>
    <w:rsid w:val="003650B5"/>
    <w:rsid w:val="00374987"/>
    <w:rsid w:val="003B0ADE"/>
    <w:rsid w:val="003F253E"/>
    <w:rsid w:val="00424E1F"/>
    <w:rsid w:val="0043768A"/>
    <w:rsid w:val="0049450D"/>
    <w:rsid w:val="004E5809"/>
    <w:rsid w:val="005171B8"/>
    <w:rsid w:val="00522158"/>
    <w:rsid w:val="00550EAA"/>
    <w:rsid w:val="0060280A"/>
    <w:rsid w:val="0063618F"/>
    <w:rsid w:val="00655216"/>
    <w:rsid w:val="00713429"/>
    <w:rsid w:val="00715AB5"/>
    <w:rsid w:val="007300BB"/>
    <w:rsid w:val="007920B7"/>
    <w:rsid w:val="008051AC"/>
    <w:rsid w:val="00805BAB"/>
    <w:rsid w:val="0081349A"/>
    <w:rsid w:val="00853F06"/>
    <w:rsid w:val="00883FDD"/>
    <w:rsid w:val="008B1110"/>
    <w:rsid w:val="008B4263"/>
    <w:rsid w:val="008E1F3A"/>
    <w:rsid w:val="008E73E0"/>
    <w:rsid w:val="008F54D1"/>
    <w:rsid w:val="00926F13"/>
    <w:rsid w:val="00940385"/>
    <w:rsid w:val="009602F9"/>
    <w:rsid w:val="009B17D9"/>
    <w:rsid w:val="009B38C7"/>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76B64"/>
    <w:rsid w:val="00C803E6"/>
    <w:rsid w:val="00CB00A9"/>
    <w:rsid w:val="00D4751D"/>
    <w:rsid w:val="00DD5D17"/>
    <w:rsid w:val="00E33C9C"/>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D014-4EB8-4DF5-960C-93559C53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40</Pages>
  <Words>14719</Words>
  <Characters>83901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14</cp:revision>
  <cp:lastPrinted>2019-10-14T11:40:00Z</cp:lastPrinted>
  <dcterms:created xsi:type="dcterms:W3CDTF">2017-09-06T11:35:00Z</dcterms:created>
  <dcterms:modified xsi:type="dcterms:W3CDTF">2020-02-17T01:40:00Z</dcterms:modified>
</cp:coreProperties>
</file>