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7F" w:rsidRPr="00CC487F" w:rsidRDefault="00CC487F" w:rsidP="00CC487F">
      <w:pPr>
        <w:pStyle w:val="ReportHead"/>
        <w:suppressAutoHyphens/>
        <w:rPr>
          <w:color w:val="000000" w:themeColor="text1"/>
          <w:sz w:val="24"/>
        </w:rPr>
      </w:pPr>
      <w:proofErr w:type="spellStart"/>
      <w:r w:rsidRPr="00CC487F">
        <w:rPr>
          <w:color w:val="000000" w:themeColor="text1"/>
          <w:sz w:val="24"/>
        </w:rPr>
        <w:t>Минобрнауки</w:t>
      </w:r>
      <w:proofErr w:type="spellEnd"/>
      <w:r w:rsidRPr="00CC487F">
        <w:rPr>
          <w:color w:val="000000" w:themeColor="text1"/>
          <w:sz w:val="24"/>
        </w:rPr>
        <w:t xml:space="preserve"> России</w:t>
      </w:r>
    </w:p>
    <w:p w:rsidR="00CC487F" w:rsidRPr="00CC487F" w:rsidRDefault="00CC487F" w:rsidP="00CC487F">
      <w:pPr>
        <w:pStyle w:val="ReportHead"/>
        <w:suppressAutoHyphens/>
        <w:rPr>
          <w:color w:val="000000" w:themeColor="text1"/>
          <w:sz w:val="24"/>
        </w:rPr>
      </w:pPr>
    </w:p>
    <w:p w:rsidR="00CC487F" w:rsidRPr="00CC487F" w:rsidRDefault="00CC487F" w:rsidP="00CC487F">
      <w:pPr>
        <w:pStyle w:val="ReportHead"/>
        <w:suppressAutoHyphens/>
        <w:rPr>
          <w:color w:val="000000" w:themeColor="text1"/>
          <w:sz w:val="24"/>
        </w:rPr>
      </w:pPr>
      <w:proofErr w:type="spellStart"/>
      <w:r w:rsidRPr="00CC487F">
        <w:rPr>
          <w:color w:val="000000" w:themeColor="text1"/>
          <w:sz w:val="24"/>
        </w:rPr>
        <w:t>Бузулукский</w:t>
      </w:r>
      <w:proofErr w:type="spellEnd"/>
      <w:r w:rsidRPr="00CC487F">
        <w:rPr>
          <w:color w:val="000000" w:themeColor="text1"/>
          <w:sz w:val="24"/>
        </w:rPr>
        <w:t xml:space="preserve"> гуманитарно-технологический институт (филиал) </w:t>
      </w:r>
    </w:p>
    <w:p w:rsidR="00CC487F" w:rsidRPr="00CC487F" w:rsidRDefault="00CC487F" w:rsidP="00CC487F">
      <w:pPr>
        <w:pStyle w:val="ReportHead"/>
        <w:suppressAutoHyphens/>
        <w:rPr>
          <w:color w:val="000000" w:themeColor="text1"/>
          <w:sz w:val="24"/>
        </w:rPr>
      </w:pPr>
      <w:r w:rsidRPr="00CC487F">
        <w:rPr>
          <w:color w:val="000000" w:themeColor="text1"/>
          <w:sz w:val="24"/>
        </w:rPr>
        <w:t>федерального государственного бюджетного образовательного учреждения</w:t>
      </w:r>
    </w:p>
    <w:p w:rsidR="00CC487F" w:rsidRPr="00CC487F" w:rsidRDefault="00CC487F" w:rsidP="00CC487F">
      <w:pPr>
        <w:pStyle w:val="ReportHead"/>
        <w:suppressAutoHyphens/>
        <w:rPr>
          <w:color w:val="000000" w:themeColor="text1"/>
          <w:sz w:val="24"/>
        </w:rPr>
      </w:pPr>
      <w:r w:rsidRPr="00CC487F">
        <w:rPr>
          <w:color w:val="000000" w:themeColor="text1"/>
          <w:sz w:val="24"/>
        </w:rPr>
        <w:t>высшего образования</w:t>
      </w:r>
    </w:p>
    <w:p w:rsidR="00CC487F" w:rsidRPr="00CC487F" w:rsidRDefault="00CC487F" w:rsidP="00CC487F">
      <w:pPr>
        <w:pStyle w:val="ReportHead"/>
        <w:suppressAutoHyphens/>
        <w:rPr>
          <w:b/>
          <w:color w:val="000000" w:themeColor="text1"/>
          <w:sz w:val="24"/>
        </w:rPr>
      </w:pPr>
      <w:r w:rsidRPr="00CC487F">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ED7B0D" w:rsidRPr="00ED7B0D" w:rsidRDefault="00ED7B0D" w:rsidP="00ED7B0D">
      <w:pPr>
        <w:pStyle w:val="ReportHead"/>
        <w:rPr>
          <w:i/>
          <w:color w:val="000000" w:themeColor="text1"/>
        </w:rPr>
      </w:pPr>
      <w:r w:rsidRPr="00ED7B0D">
        <w:rPr>
          <w:i/>
          <w:color w:val="000000" w:themeColor="text1"/>
        </w:rPr>
        <w:t>«</w:t>
      </w:r>
      <w:r w:rsidR="00743233" w:rsidRPr="00743233">
        <w:rPr>
          <w:i/>
          <w:color w:val="000000" w:themeColor="text1"/>
        </w:rPr>
        <w:t xml:space="preserve">Б.1.В.ДВ.2.2 </w:t>
      </w:r>
      <w:r w:rsidRPr="00ED7B0D">
        <w:rPr>
          <w:i/>
          <w:color w:val="000000" w:themeColor="text1"/>
        </w:rPr>
        <w:t>Международные валютно-кредитные и финансовые отношения»</w:t>
      </w: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академического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256F4D" w:rsidP="0050582D">
      <w:pPr>
        <w:pStyle w:val="ReportHead"/>
        <w:suppressAutoHyphens/>
        <w:rPr>
          <w:i/>
          <w:color w:val="000000" w:themeColor="text1"/>
          <w:sz w:val="24"/>
          <w:u w:val="single"/>
        </w:rPr>
      </w:pPr>
      <w:r>
        <w:rPr>
          <w:i/>
          <w:color w:val="000000" w:themeColor="text1"/>
          <w:sz w:val="24"/>
          <w:u w:val="single"/>
        </w:rPr>
        <w:t>Зао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743233"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2018</w:t>
      </w:r>
    </w:p>
    <w:p w:rsidR="00ED7B0D" w:rsidRPr="00ED7B0D" w:rsidRDefault="0050582D" w:rsidP="00ED7B0D">
      <w:pPr>
        <w:pStyle w:val="ReportHead"/>
        <w:jc w:val="both"/>
        <w:rPr>
          <w:i/>
          <w:color w:val="000000" w:themeColor="text1"/>
          <w:sz w:val="24"/>
        </w:rPr>
      </w:pPr>
      <w:bookmarkStart w:id="1" w:name="BookmarkTestIsMustDelChr13"/>
      <w:bookmarkEnd w:id="1"/>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w:t>
      </w:r>
      <w:r w:rsidR="00743233" w:rsidRPr="00743233">
        <w:rPr>
          <w:i/>
          <w:color w:val="000000" w:themeColor="text1"/>
          <w:sz w:val="24"/>
        </w:rPr>
        <w:t xml:space="preserve">Б.1.В.ДВ.2.2 </w:t>
      </w:r>
      <w:bookmarkStart w:id="2" w:name="_GoBack"/>
      <w:bookmarkEnd w:id="2"/>
      <w:r w:rsidR="00ED7B0D" w:rsidRPr="00ED7B0D">
        <w:rPr>
          <w:i/>
          <w:color w:val="000000" w:themeColor="text1"/>
          <w:sz w:val="24"/>
        </w:rPr>
        <w:t>Международные валютно-кредитные и финансовые отношения»</w:t>
      </w:r>
    </w:p>
    <w:p w:rsidR="0050582D" w:rsidRPr="00901B31" w:rsidRDefault="0050582D" w:rsidP="0050582D">
      <w:pPr>
        <w:pStyle w:val="ReportHead"/>
        <w:suppressAutoHyphens/>
        <w:jc w:val="both"/>
        <w:rPr>
          <w:color w:val="000000" w:themeColor="text1"/>
          <w:sz w:val="24"/>
          <w:u w:val="single"/>
        </w:rPr>
      </w:pP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00401A2B" w:rsidRPr="00401A2B">
        <w:rPr>
          <w:color w:val="000000" w:themeColor="text1"/>
          <w:sz w:val="24"/>
          <w:u w:val="single"/>
        </w:rPr>
        <w:t>финансов и кредита</w:t>
      </w:r>
      <w:r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 xml:space="preserve"> </w:t>
      </w:r>
      <w:proofErr w:type="gramStart"/>
      <w:r w:rsidR="0050582D" w:rsidRPr="00901B31">
        <w:rPr>
          <w:color w:val="000000" w:themeColor="text1"/>
          <w:sz w:val="24"/>
          <w:u w:val="single"/>
        </w:rPr>
        <w:tab/>
        <w:t xml:space="preserve">  </w:t>
      </w:r>
      <w:r w:rsidR="00C935E4" w:rsidRPr="00C935E4">
        <w:rPr>
          <w:rFonts w:eastAsia="Calibri"/>
          <w:sz w:val="24"/>
          <w:szCs w:val="24"/>
          <w:u w:val="single"/>
        </w:rPr>
        <w:t>Е.В</w:t>
      </w:r>
      <w:proofErr w:type="gramEnd"/>
      <w:r w:rsidR="00C935E4" w:rsidRPr="00C935E4">
        <w:rPr>
          <w:rFonts w:eastAsia="Calibri"/>
          <w:sz w:val="24"/>
          <w:szCs w:val="24"/>
          <w:u w:val="single"/>
        </w:rPr>
        <w:t xml:space="preserve"> Фролова</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50582D"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 xml:space="preserve"> </w:t>
      </w:r>
      <w:r w:rsidR="007C3AB9" w:rsidRPr="00901B31">
        <w:rPr>
          <w:color w:val="000000" w:themeColor="text1"/>
          <w:sz w:val="24"/>
          <w:u w:val="single"/>
        </w:rPr>
        <w:t>Старший преподаватель</w:t>
      </w:r>
      <w:r w:rsidRPr="00901B31">
        <w:rPr>
          <w:color w:val="000000" w:themeColor="text1"/>
          <w:sz w:val="24"/>
          <w:u w:val="single"/>
        </w:rPr>
        <w:tab/>
      </w:r>
      <w:r w:rsidR="007C3AB9" w:rsidRPr="00901B31">
        <w:rPr>
          <w:color w:val="000000" w:themeColor="text1"/>
          <w:sz w:val="24"/>
          <w:u w:val="single"/>
        </w:rPr>
        <w:t xml:space="preserve">Банникова </w:t>
      </w:r>
      <w:proofErr w:type="gramStart"/>
      <w:r w:rsidR="007C3AB9" w:rsidRPr="00901B31">
        <w:rPr>
          <w:color w:val="000000" w:themeColor="text1"/>
          <w:sz w:val="24"/>
          <w:u w:val="single"/>
        </w:rPr>
        <w:t>Е,А</w:t>
      </w:r>
      <w:proofErr w:type="gramEnd"/>
      <w:r w:rsidR="007C3AB9"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901B31" w:rsidRPr="00901B31" w:rsidTr="0050582D">
        <w:trPr>
          <w:tblHeader/>
        </w:trPr>
        <w:tc>
          <w:tcPr>
            <w:tcW w:w="1843"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Формируемые компетенции</w:t>
            </w:r>
          </w:p>
        </w:tc>
        <w:tc>
          <w:tcPr>
            <w:tcW w:w="368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50582D">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50582D">
        <w:tc>
          <w:tcPr>
            <w:tcW w:w="1843" w:type="dxa"/>
            <w:vMerge w:val="restart"/>
            <w:shd w:val="clear" w:color="auto" w:fill="auto"/>
          </w:tcPr>
          <w:p w:rsidR="0050582D" w:rsidRPr="00901B31" w:rsidRDefault="00ED7B0D" w:rsidP="0050582D">
            <w:pPr>
              <w:pStyle w:val="ReportMain"/>
              <w:suppressAutoHyphens/>
              <w:rPr>
                <w:color w:val="000000" w:themeColor="text1"/>
              </w:rPr>
            </w:pPr>
            <w:r w:rsidRPr="00ED7B0D">
              <w:rPr>
                <w:b/>
              </w:rPr>
              <w:t>ПК-6</w:t>
            </w:r>
            <w:r w:rsidRPr="002A1571">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50582D">
            <w:pPr>
              <w:pStyle w:val="ReportMain"/>
              <w:suppressAutoHyphens/>
              <w:rPr>
                <w:color w:val="000000" w:themeColor="text1"/>
              </w:rPr>
            </w:pPr>
            <w:r w:rsidRPr="00901B31">
              <w:rPr>
                <w:color w:val="000000" w:themeColor="text1"/>
              </w:rPr>
              <w:t>Тестовые вопросы</w:t>
            </w:r>
          </w:p>
          <w:p w:rsidR="00140734" w:rsidRPr="00901B31" w:rsidRDefault="00140734" w:rsidP="0050582D">
            <w:pPr>
              <w:pStyle w:val="ReportMain"/>
              <w:suppressAutoHyphens/>
              <w:rPr>
                <w:color w:val="000000" w:themeColor="text1"/>
              </w:rPr>
            </w:pPr>
            <w:r w:rsidRPr="00901B31">
              <w:rPr>
                <w:color w:val="000000" w:themeColor="text1"/>
              </w:rPr>
              <w:t>Вопросы для опроса</w:t>
            </w:r>
          </w:p>
        </w:tc>
      </w:tr>
      <w:tr w:rsidR="00901B31"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proofErr w:type="gramStart"/>
            <w:r w:rsidRPr="00ED7B0D">
              <w:rPr>
                <w:rFonts w:eastAsia="Calibri"/>
                <w:b/>
                <w:bCs/>
                <w:sz w:val="24"/>
                <w:szCs w:val="24"/>
                <w:u w:val="single"/>
              </w:rPr>
              <w:t>Уметь :</w:t>
            </w:r>
            <w:proofErr w:type="gramEnd"/>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50582D" w:rsidRPr="00901B31" w:rsidRDefault="00256F4D" w:rsidP="0050582D">
            <w:pPr>
              <w:pStyle w:val="ReportMain"/>
              <w:suppressAutoHyphens/>
              <w:rPr>
                <w:color w:val="000000" w:themeColor="text1"/>
              </w:rPr>
            </w:pPr>
            <w:r>
              <w:rPr>
                <w:color w:val="000000" w:themeColor="text1"/>
              </w:rPr>
              <w:t>Типовые з</w:t>
            </w:r>
            <w:r w:rsidR="00140734" w:rsidRPr="00901B31">
              <w:rPr>
                <w:color w:val="000000" w:themeColor="text1"/>
              </w:rPr>
              <w:t>адачи</w:t>
            </w:r>
            <w:r>
              <w:rPr>
                <w:color w:val="000000" w:themeColor="text1"/>
              </w:rPr>
              <w:t>,</w:t>
            </w:r>
            <w:r w:rsidRPr="00256F4D">
              <w:rPr>
                <w:color w:val="000000" w:themeColor="text1"/>
                <w:sz w:val="22"/>
              </w:rPr>
              <w:t xml:space="preserve"> </w:t>
            </w:r>
            <w:r w:rsidRPr="00256F4D">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50582D"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50582D" w:rsidRPr="00901B31" w:rsidRDefault="00ED7B0D" w:rsidP="00ED7B0D">
            <w:pPr>
              <w:spacing w:after="0" w:line="240" w:lineRule="auto"/>
              <w:ind w:right="-31"/>
              <w:rPr>
                <w:color w:val="000000" w:themeColor="text1"/>
              </w:rPr>
            </w:pPr>
            <w:r w:rsidRPr="00ED7B0D">
              <w:rPr>
                <w:rFonts w:eastAsia="Calibri"/>
                <w:sz w:val="24"/>
                <w:szCs w:val="24"/>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50582D">
            <w:pPr>
              <w:pStyle w:val="ReportMain"/>
              <w:suppressAutoHyphens/>
              <w:rPr>
                <w:color w:val="000000" w:themeColor="text1"/>
              </w:rPr>
            </w:pPr>
            <w:r w:rsidRPr="00901B31">
              <w:rPr>
                <w:color w:val="000000" w:themeColor="text1"/>
              </w:rPr>
              <w:t>Индивидуальные творческие задачи (эссе, микроисследование)</w:t>
            </w:r>
          </w:p>
        </w:tc>
      </w:tr>
      <w:tr w:rsidR="00ED7B0D" w:rsidRPr="00901B31" w:rsidTr="00ED7B0D">
        <w:trPr>
          <w:trHeight w:val="3857"/>
        </w:trPr>
        <w:tc>
          <w:tcPr>
            <w:tcW w:w="1843" w:type="dxa"/>
            <w:vMerge w:val="restart"/>
            <w:shd w:val="clear" w:color="auto" w:fill="auto"/>
          </w:tcPr>
          <w:p w:rsidR="00ED7B0D" w:rsidRPr="00901B31" w:rsidRDefault="00ED7B0D" w:rsidP="0050582D">
            <w:pPr>
              <w:pStyle w:val="ReportMain"/>
              <w:suppressAutoHyphens/>
              <w:rPr>
                <w:color w:val="000000" w:themeColor="text1"/>
              </w:rPr>
            </w:pPr>
            <w:r w:rsidRPr="00ED7B0D">
              <w:rPr>
                <w:b/>
                <w:color w:val="000000" w:themeColor="text1"/>
              </w:rPr>
              <w:t>ПК-7</w:t>
            </w:r>
            <w:r w:rsidRPr="00ED7B0D">
              <w:rPr>
                <w:color w:val="000000" w:themeColor="text1"/>
              </w:rPr>
              <w:t xml:space="preserve">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отечественные и зарубежные источники информации международных валютно-кредитных и финансовых отношений;</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b/>
                <w:bCs/>
                <w:sz w:val="24"/>
                <w:szCs w:val="24"/>
              </w:rPr>
              <w:t xml:space="preserve">- </w:t>
            </w:r>
            <w:r w:rsidRPr="00ED7B0D">
              <w:rPr>
                <w:rFonts w:eastAsia="Calibri"/>
                <w:sz w:val="24"/>
                <w:szCs w:val="24"/>
              </w:rPr>
              <w:t>формы финансовой, бухгалтерской и иной отчетности предприятий различных форм собственности, организаций и ведомств;</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методы подготовки и этапы процесса выработки управленческих решений международных валютно-кредитных и финансовых отношений;</w:t>
            </w: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ED7B0D" w:rsidRPr="00901B31" w:rsidRDefault="00ED7B0D" w:rsidP="00ED7B0D">
            <w:pPr>
              <w:pStyle w:val="ReportMain"/>
              <w:suppressAutoHyphens/>
              <w:rPr>
                <w:color w:val="000000" w:themeColor="text1"/>
              </w:rPr>
            </w:pPr>
            <w:r w:rsidRPr="00901B31">
              <w:rPr>
                <w:color w:val="000000" w:themeColor="text1"/>
              </w:rPr>
              <w:t>Тестовые вопросы</w:t>
            </w:r>
          </w:p>
          <w:p w:rsidR="00ED7B0D" w:rsidRPr="00901B31" w:rsidRDefault="00ED7B0D" w:rsidP="00ED7B0D">
            <w:pPr>
              <w:pStyle w:val="ReportMain"/>
              <w:suppressAutoHyphens/>
              <w:rPr>
                <w:b/>
                <w:color w:val="000000" w:themeColor="text1"/>
              </w:rPr>
            </w:pPr>
            <w:r w:rsidRPr="00901B31">
              <w:rPr>
                <w:color w:val="000000" w:themeColor="text1"/>
              </w:rPr>
              <w:t>Вопросы для опроса</w:t>
            </w:r>
          </w:p>
        </w:tc>
      </w:tr>
      <w:tr w:rsidR="00ED7B0D" w:rsidRPr="00901B31" w:rsidTr="00ED7B0D">
        <w:trPr>
          <w:trHeight w:val="2346"/>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Уметь: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tc>
        <w:tc>
          <w:tcPr>
            <w:tcW w:w="4535" w:type="dxa"/>
            <w:shd w:val="clear" w:color="auto" w:fill="auto"/>
          </w:tcPr>
          <w:p w:rsidR="00256F4D" w:rsidRPr="00901B31" w:rsidRDefault="00256F4D" w:rsidP="00256F4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ED7B0D" w:rsidRPr="00901B31" w:rsidRDefault="00256F4D" w:rsidP="00256F4D">
            <w:pPr>
              <w:pStyle w:val="ReportMain"/>
              <w:suppressAutoHyphens/>
              <w:rPr>
                <w:b/>
                <w:color w:val="000000" w:themeColor="text1"/>
              </w:rPr>
            </w:pPr>
            <w:r>
              <w:rPr>
                <w:color w:val="000000" w:themeColor="text1"/>
              </w:rPr>
              <w:t>Типовые з</w:t>
            </w:r>
            <w:r w:rsidRPr="00901B31">
              <w:rPr>
                <w:color w:val="000000" w:themeColor="text1"/>
              </w:rPr>
              <w:t>адачи</w:t>
            </w:r>
            <w:r>
              <w:rPr>
                <w:color w:val="000000" w:themeColor="text1"/>
              </w:rPr>
              <w:t>,</w:t>
            </w:r>
            <w:r w:rsidRPr="00256F4D">
              <w:rPr>
                <w:color w:val="000000" w:themeColor="text1"/>
                <w:sz w:val="22"/>
              </w:rPr>
              <w:t xml:space="preserve"> </w:t>
            </w:r>
            <w:r w:rsidRPr="00256F4D">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ED7B0D" w:rsidRPr="00901B31" w:rsidTr="00ED7B0D">
        <w:trPr>
          <w:trHeight w:val="4062"/>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навыками принятия управленческих решений для принятия управленческих решений по поставленным экономическим задачам международных валютно-кредитных и финансовых отношений;</w:t>
            </w:r>
          </w:p>
          <w:p w:rsidR="00ED7B0D" w:rsidRDefault="00ED7B0D" w:rsidP="00ED7B0D">
            <w:pPr>
              <w:rPr>
                <w:rFonts w:eastAsia="Calibri"/>
                <w:sz w:val="24"/>
                <w:szCs w:val="24"/>
              </w:rPr>
            </w:pPr>
          </w:p>
          <w:p w:rsidR="00ED7B0D" w:rsidRPr="00ED7B0D" w:rsidRDefault="00ED7B0D" w:rsidP="00ED7B0D">
            <w:pPr>
              <w:rPr>
                <w:rFonts w:eastAsia="Calibri"/>
                <w:sz w:val="24"/>
                <w:szCs w:val="24"/>
              </w:rPr>
            </w:pP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ED7B0D" w:rsidRPr="00901B31" w:rsidRDefault="00ED7B0D" w:rsidP="00ED7B0D">
            <w:pPr>
              <w:pStyle w:val="ReportMain"/>
              <w:suppressAutoHyphens/>
              <w:rPr>
                <w:b/>
                <w:color w:val="000000" w:themeColor="text1"/>
              </w:rPr>
            </w:pPr>
            <w:r w:rsidRPr="00901B31">
              <w:rPr>
                <w:color w:val="000000" w:themeColor="text1"/>
              </w:rPr>
              <w:t>Индивидуальные творческие задачи (эссе, микроисследование)</w:t>
            </w:r>
          </w:p>
        </w:tc>
      </w:tr>
    </w:tbl>
    <w:p w:rsidR="0050582D" w:rsidRPr="00901B31" w:rsidRDefault="0050582D" w:rsidP="0050582D">
      <w:pPr>
        <w:pStyle w:val="ReportMain"/>
        <w:suppressAutoHyphens/>
        <w:jc w:val="both"/>
        <w:rPr>
          <w:color w:val="000000" w:themeColor="text1"/>
        </w:rPr>
      </w:pPr>
    </w:p>
    <w:p w:rsidR="00ED7B0D" w:rsidRPr="00ED7B0D" w:rsidRDefault="0050582D" w:rsidP="00ED7B0D">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w:t>
      </w:r>
      <w:r w:rsidR="00ED7B0D">
        <w:rPr>
          <w:b/>
          <w:color w:val="000000" w:themeColor="text1"/>
          <w:sz w:val="28"/>
        </w:rPr>
        <w:t>Оценочные средства</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r w:rsidRPr="00901B31">
        <w:rPr>
          <w:i/>
          <w:color w:val="000000" w:themeColor="text1"/>
          <w:sz w:val="28"/>
        </w:rPr>
        <w:t xml:space="preserve"> </w:t>
      </w:r>
    </w:p>
    <w:p w:rsidR="0050582D" w:rsidRPr="00901B31" w:rsidRDefault="0050582D" w:rsidP="0050582D">
      <w:pPr>
        <w:pStyle w:val="ReportMain"/>
        <w:suppressAutoHyphens/>
        <w:jc w:val="both"/>
        <w:rPr>
          <w:i/>
          <w:color w:val="000000" w:themeColor="text1"/>
          <w:sz w:val="28"/>
        </w:rPr>
      </w:pPr>
    </w:p>
    <w:p w:rsidR="00ED7B0D" w:rsidRPr="00ED7B0D" w:rsidRDefault="00ED7B0D" w:rsidP="00ED7B0D">
      <w:pPr>
        <w:spacing w:after="0" w:line="240" w:lineRule="auto"/>
        <w:jc w:val="both"/>
        <w:rPr>
          <w:rFonts w:eastAsia="Times New Roman"/>
          <w:color w:val="000000" w:themeColor="text1"/>
          <w:sz w:val="24"/>
          <w:szCs w:val="24"/>
          <w:lang w:eastAsia="ru-RU"/>
        </w:rPr>
      </w:pPr>
      <w:r w:rsidRPr="00ED7B0D">
        <w:rPr>
          <w:rFonts w:eastAsia="Times New Roman"/>
          <w:b/>
          <w:color w:val="000000" w:themeColor="text1"/>
          <w:sz w:val="24"/>
          <w:szCs w:val="24"/>
          <w:lang w:eastAsia="ru-RU"/>
        </w:rPr>
        <w:t>А.0 Фонд тестовых заданий по дисциплине</w:t>
      </w:r>
      <w:r w:rsidRPr="00ED7B0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183C11" w:rsidRDefault="00183C11" w:rsidP="00183C11">
      <w:pPr>
        <w:autoSpaceDE w:val="0"/>
        <w:autoSpaceDN w:val="0"/>
        <w:adjustRightInd w:val="0"/>
        <w:spacing w:after="0" w:line="240" w:lineRule="auto"/>
        <w:jc w:val="both"/>
        <w:rPr>
          <w:i/>
          <w:color w:val="000000" w:themeColor="text1"/>
          <w:sz w:val="28"/>
        </w:rPr>
      </w:pPr>
    </w:p>
    <w:p w:rsidR="0050582D" w:rsidRPr="00401A2B" w:rsidRDefault="00183C11" w:rsidP="00183C11">
      <w:pPr>
        <w:autoSpaceDE w:val="0"/>
        <w:autoSpaceDN w:val="0"/>
        <w:adjustRightInd w:val="0"/>
        <w:spacing w:after="0" w:line="240" w:lineRule="auto"/>
        <w:jc w:val="both"/>
        <w:rPr>
          <w:rFonts w:eastAsia="Calibri"/>
          <w:b/>
          <w:sz w:val="28"/>
          <w:szCs w:val="28"/>
        </w:rPr>
      </w:pPr>
      <w:r w:rsidRPr="00401A2B">
        <w:rPr>
          <w:rFonts w:eastAsia="Calibri"/>
          <w:b/>
          <w:bCs/>
          <w:sz w:val="28"/>
          <w:szCs w:val="28"/>
        </w:rPr>
        <w:t xml:space="preserve">Раздел 1 </w:t>
      </w:r>
      <w:r w:rsidRPr="00401A2B">
        <w:rPr>
          <w:rFonts w:eastAsia="Calibri"/>
          <w:b/>
          <w:sz w:val="28"/>
          <w:szCs w:val="28"/>
        </w:rPr>
        <w:t>Международные валютные отношения и валютная система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1. Укажите правильный ответ (однозначный)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1.</w:t>
      </w:r>
      <w:r w:rsidR="008A4BE3">
        <w:rPr>
          <w:rFonts w:eastAsia="Times New Roman"/>
          <w:sz w:val="28"/>
          <w:szCs w:val="28"/>
        </w:rPr>
        <w:t>1</w:t>
      </w:r>
      <w:r w:rsidRPr="00183C11">
        <w:rPr>
          <w:rFonts w:eastAsia="Times New Roman"/>
          <w:sz w:val="28"/>
          <w:szCs w:val="28"/>
        </w:rPr>
        <w:tab/>
        <w:t>Международные валютные отношения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совокупность отношений, обслуживающих мирохозяйственные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составная часть глобального валютного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совокупность общественно-экономических отношений, складывающихся при функционировании валюты в мировом хозяйстве;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форма организации международных экономических отношений.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1.2</w:t>
      </w:r>
      <w:r w:rsidR="00183C11" w:rsidRPr="00183C11">
        <w:rPr>
          <w:rFonts w:eastAsia="Times New Roman"/>
          <w:sz w:val="28"/>
          <w:szCs w:val="28"/>
        </w:rPr>
        <w:tab/>
        <w:t>Резервная валюта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любая денежная единица других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доллар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функциональная форма мировых денег;</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валюта, которая используется для международных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валюта, которая выполняет функции международного платежного и резервного средства.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1.3</w:t>
      </w:r>
      <w:r w:rsidR="00183C11" w:rsidRPr="00183C11">
        <w:rPr>
          <w:rFonts w:eastAsia="Times New Roman"/>
          <w:sz w:val="28"/>
          <w:szCs w:val="28"/>
        </w:rPr>
        <w:tab/>
        <w:t>Международные счетные валютные единицы (СДР) привязаны: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к золоту;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к корзине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к доллару;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 xml:space="preserve">к </w:t>
      </w:r>
      <w:proofErr w:type="spellStart"/>
      <w:r w:rsidRPr="00183C11">
        <w:rPr>
          <w:rFonts w:eastAsia="Times New Roman"/>
          <w:sz w:val="28"/>
          <w:szCs w:val="28"/>
        </w:rPr>
        <w:t>бивалютной</w:t>
      </w:r>
      <w:proofErr w:type="spellEnd"/>
      <w:r w:rsidRPr="00183C11">
        <w:rPr>
          <w:rFonts w:eastAsia="Times New Roman"/>
          <w:sz w:val="28"/>
          <w:szCs w:val="28"/>
        </w:rPr>
        <w:t xml:space="preserve"> корзине доллар – евро;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к размеру международной валютной ликвидности.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1.4</w:t>
      </w:r>
      <w:r w:rsidR="00183C11" w:rsidRPr="00183C11">
        <w:rPr>
          <w:rFonts w:eastAsia="Times New Roman"/>
          <w:sz w:val="28"/>
          <w:szCs w:val="28"/>
        </w:rPr>
        <w:tab/>
        <w:t>Котировка валюты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установление паритета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установление курса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фиксация курса одной валюты к другой;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установление золотого содержания валюты.</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1.5</w:t>
      </w:r>
      <w:r w:rsidR="00183C11" w:rsidRPr="00183C11">
        <w:rPr>
          <w:rFonts w:eastAsia="Times New Roman"/>
          <w:sz w:val="28"/>
          <w:szCs w:val="28"/>
        </w:rPr>
        <w:t xml:space="preserve"> </w:t>
      </w:r>
      <w:r w:rsidR="00183C11" w:rsidRPr="00183C11">
        <w:rPr>
          <w:rFonts w:eastAsia="Times New Roman"/>
          <w:sz w:val="28"/>
          <w:szCs w:val="28"/>
        </w:rPr>
        <w:tab/>
        <w:t>Паритет покупательной способности валюты означает: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национальной валюты и золота;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курса национальной валюты и уровня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средневзвешенного курса корзины определенных валют и цены корзины товаров и услуг.</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1.6</w:t>
      </w:r>
      <w:r w:rsidR="00183C11" w:rsidRPr="00183C11">
        <w:rPr>
          <w:rFonts w:eastAsia="Times New Roman"/>
          <w:sz w:val="28"/>
          <w:szCs w:val="28"/>
        </w:rPr>
        <w:t xml:space="preserve"> </w:t>
      </w:r>
      <w:r w:rsidR="00183C11" w:rsidRPr="00183C11">
        <w:rPr>
          <w:rFonts w:eastAsia="Times New Roman"/>
          <w:sz w:val="28"/>
          <w:szCs w:val="28"/>
        </w:rPr>
        <w:tab/>
        <w:t>Валютный паритет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валютами, устанавливаемое на валютном рынке в зависимости от соотношения спроса и предложения;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валют по их золотому содержанию;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между валютами, устанавливаемое в законодательном порядке;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между национальной валютой и СДР, установленное МВФ для стран-участниц.</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1.7</w:t>
      </w:r>
      <w:r w:rsidR="00183C11" w:rsidRPr="00183C11">
        <w:rPr>
          <w:rFonts w:eastAsia="Times New Roman"/>
          <w:sz w:val="28"/>
          <w:szCs w:val="28"/>
        </w:rPr>
        <w:t xml:space="preserve"> </w:t>
      </w:r>
      <w:r w:rsidR="00183C11" w:rsidRPr="00183C11">
        <w:rPr>
          <w:rFonts w:eastAsia="Times New Roman"/>
          <w:sz w:val="28"/>
          <w:szCs w:val="28"/>
        </w:rPr>
        <w:tab/>
        <w:t>Международная валютная ликвидность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общий запас международных платежных средств;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способность групп стран обеспечивать погашение своих международных обязательств приемлемыми платежными средствами;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совокупность международных запасов резервных валют и золота.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1.8</w:t>
      </w:r>
      <w:r w:rsidR="00183C11" w:rsidRPr="00183C11">
        <w:rPr>
          <w:rFonts w:eastAsia="Times New Roman"/>
          <w:sz w:val="28"/>
          <w:szCs w:val="28"/>
        </w:rPr>
        <w:t xml:space="preserve"> </w:t>
      </w:r>
      <w:r w:rsidR="00183C11" w:rsidRPr="00183C11">
        <w:rPr>
          <w:rFonts w:eastAsia="Times New Roman"/>
          <w:sz w:val="28"/>
          <w:szCs w:val="28"/>
        </w:rPr>
        <w:tab/>
        <w:t>Валютный курс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возможность одной валюты обмениваться на другую;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r>
      <w:proofErr w:type="spellStart"/>
      <w:r w:rsidRPr="00183C11">
        <w:rPr>
          <w:rFonts w:eastAsia="Times New Roman"/>
          <w:sz w:val="28"/>
          <w:szCs w:val="28"/>
        </w:rPr>
        <w:t>фиксинг</w:t>
      </w:r>
      <w:proofErr w:type="spellEnd"/>
      <w:r w:rsidRPr="00183C11">
        <w:rPr>
          <w:rFonts w:eastAsia="Times New Roman"/>
          <w:sz w:val="28"/>
          <w:szCs w:val="28"/>
        </w:rPr>
        <w:t xml:space="preserve"> на валютных биржах;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цена денежной единицы конкретной страны, выраженная в золоте по биржевому курсу;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цена денежной единицы одной страны, выраженная в денежных единицах других стран.</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2. Укажите правильный ответ (многозначный)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1.9</w:t>
      </w:r>
      <w:r w:rsidR="00183C11" w:rsidRPr="00183C11">
        <w:rPr>
          <w:rFonts w:eastAsia="Times New Roman"/>
          <w:sz w:val="28"/>
          <w:szCs w:val="28"/>
        </w:rPr>
        <w:t xml:space="preserve"> </w:t>
      </w:r>
      <w:r w:rsidR="00183C11" w:rsidRPr="00183C11">
        <w:rPr>
          <w:rFonts w:eastAsia="Times New Roman"/>
          <w:sz w:val="28"/>
          <w:szCs w:val="28"/>
        </w:rPr>
        <w:tab/>
        <w:t>Установление фиксированных валютных курсов наиболее эффективно в условиях: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либерализации валютных рынков;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жесткого регулирования со стороны международных кредитных институтов;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осуществления валютных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бездефицитных платежных балансов;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низкого объема официальных золотовалютных резервов государств.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1.10</w:t>
      </w:r>
      <w:r w:rsidR="00183C11" w:rsidRPr="00183C11">
        <w:rPr>
          <w:rFonts w:eastAsia="Times New Roman"/>
          <w:sz w:val="28"/>
          <w:szCs w:val="28"/>
        </w:rPr>
        <w:t xml:space="preserve"> </w:t>
      </w:r>
      <w:r w:rsidR="00183C11" w:rsidRPr="00183C11">
        <w:rPr>
          <w:rFonts w:eastAsia="Times New Roman"/>
          <w:sz w:val="28"/>
          <w:szCs w:val="28"/>
        </w:rPr>
        <w:tab/>
        <w:t>Определите факторы, влияющие на валютный курс в сторону повышения: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рост темпов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низкие темпы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пассивный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активный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использование валюты как международного платежного средства;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степень доверия к валюте на национальном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ж) </w:t>
      </w:r>
      <w:r w:rsidRPr="00183C11">
        <w:rPr>
          <w:rFonts w:eastAsia="Times New Roman"/>
          <w:sz w:val="28"/>
          <w:szCs w:val="28"/>
        </w:rPr>
        <w:tab/>
        <w:t>востребованность (спрос) валюты на международном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з) </w:t>
      </w:r>
      <w:r w:rsidRPr="00183C11">
        <w:rPr>
          <w:rFonts w:eastAsia="Times New Roman"/>
          <w:sz w:val="28"/>
          <w:szCs w:val="28"/>
        </w:rPr>
        <w:tab/>
        <w:t>спекулятивные операции на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и) </w:t>
      </w:r>
      <w:r w:rsidRPr="00183C11">
        <w:rPr>
          <w:rFonts w:eastAsia="Times New Roman"/>
          <w:sz w:val="28"/>
          <w:szCs w:val="28"/>
        </w:rPr>
        <w:tab/>
        <w:t>валютные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к) </w:t>
      </w:r>
      <w:r w:rsidRPr="00183C11">
        <w:rPr>
          <w:rFonts w:eastAsia="Times New Roman"/>
          <w:sz w:val="28"/>
          <w:szCs w:val="28"/>
        </w:rPr>
        <w:tab/>
        <w:t>различие в процентных ставках на национальных финансовых рынках.</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1.11</w:t>
      </w:r>
      <w:r w:rsidR="00183C11" w:rsidRPr="00183C11">
        <w:rPr>
          <w:rFonts w:eastAsia="Times New Roman"/>
          <w:sz w:val="28"/>
          <w:szCs w:val="28"/>
        </w:rPr>
        <w:t xml:space="preserve"> </w:t>
      </w:r>
      <w:r w:rsidR="00183C11" w:rsidRPr="00183C11">
        <w:rPr>
          <w:rFonts w:eastAsia="Times New Roman"/>
          <w:sz w:val="28"/>
          <w:szCs w:val="28"/>
        </w:rPr>
        <w:tab/>
        <w:t>Какие из названных субъектов могут получать, держать и использовать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центральные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международные организации;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коммерческие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международные и региональные кредитные организации по решению МВФ (не менее 85% голосов).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1.12</w:t>
      </w:r>
      <w:r w:rsidR="00183C11" w:rsidRPr="00183C11">
        <w:rPr>
          <w:rFonts w:eastAsia="Times New Roman"/>
          <w:sz w:val="28"/>
          <w:szCs w:val="28"/>
        </w:rPr>
        <w:t xml:space="preserve"> </w:t>
      </w:r>
      <w:r w:rsidR="00183C11" w:rsidRPr="00183C11">
        <w:rPr>
          <w:rFonts w:eastAsia="Times New Roman"/>
          <w:sz w:val="28"/>
          <w:szCs w:val="28"/>
        </w:rPr>
        <w:tab/>
        <w:t>Влияют ли размеры международных резервных активов страны на ее платежеспособность?</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r>
      <w:proofErr w:type="spellStart"/>
      <w:r w:rsidRPr="00183C11">
        <w:rPr>
          <w:rFonts w:eastAsia="Times New Roman"/>
          <w:sz w:val="28"/>
          <w:szCs w:val="28"/>
        </w:rPr>
        <w:t>прямопропорционально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обратнопропорционально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косвенно.</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3. Вопросы комплексного характера, требующие логического мышления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1.13</w:t>
      </w:r>
      <w:r w:rsidR="00183C11" w:rsidRPr="00183C11">
        <w:rPr>
          <w:rFonts w:eastAsia="Times New Roman"/>
          <w:sz w:val="28"/>
          <w:szCs w:val="28"/>
        </w:rPr>
        <w:t xml:space="preserve"> </w:t>
      </w:r>
      <w:r w:rsidR="00183C11" w:rsidRPr="00183C11">
        <w:rPr>
          <w:rFonts w:eastAsia="Times New Roman"/>
          <w:sz w:val="28"/>
          <w:szCs w:val="28"/>
        </w:rPr>
        <w:tab/>
        <w:t>Плавающие валютные курсы обеспечивают более гибкий механизм приспособления к изменениям экономической конъюнктуры: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1.14</w:t>
      </w:r>
      <w:r w:rsidR="00183C11" w:rsidRPr="00183C11">
        <w:rPr>
          <w:rFonts w:eastAsia="Times New Roman"/>
          <w:sz w:val="28"/>
          <w:szCs w:val="28"/>
        </w:rPr>
        <w:t xml:space="preserve"> </w:t>
      </w:r>
      <w:r w:rsidR="00183C11" w:rsidRPr="00183C11">
        <w:rPr>
          <w:rFonts w:eastAsia="Times New Roman"/>
          <w:sz w:val="28"/>
          <w:szCs w:val="28"/>
        </w:rPr>
        <w:tab/>
        <w:t>Степень интернационализации валюты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размера ВВП;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степени участия в мировой торговле;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наличия высокоразвитого и высоколиквидного национального финансового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открытости экономики;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1.15</w:t>
      </w:r>
      <w:r w:rsidR="00183C11" w:rsidRPr="00183C11">
        <w:rPr>
          <w:rFonts w:eastAsia="Times New Roman"/>
          <w:sz w:val="28"/>
          <w:szCs w:val="28"/>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наличие необходимого количества валютных резервов в Центральном банке;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доверие рынка к долгосрочной валютной политике ЦБ;</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изменение фундаментальных экономических показателей (темпы экономического роста, темпы инфляции, темпы изменения денежной массы и т. 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1.16</w:t>
      </w:r>
      <w:r w:rsidR="00183C11" w:rsidRPr="00183C11">
        <w:rPr>
          <w:rFonts w:eastAsia="Times New Roman"/>
          <w:sz w:val="28"/>
          <w:szCs w:val="28"/>
        </w:rPr>
        <w:t xml:space="preserve"> </w:t>
      </w:r>
      <w:r w:rsidR="00183C11" w:rsidRPr="00183C11">
        <w:rPr>
          <w:rFonts w:eastAsia="Times New Roman"/>
          <w:sz w:val="28"/>
          <w:szCs w:val="28"/>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верно;</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неверно.</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bCs/>
          <w:sz w:val="28"/>
          <w:szCs w:val="24"/>
        </w:rPr>
        <w:t xml:space="preserve">Раздел 2 </w:t>
      </w:r>
      <w:r w:rsidRPr="00401A2B">
        <w:rPr>
          <w:rFonts w:eastAsia="Calibri"/>
          <w:b/>
          <w:sz w:val="28"/>
          <w:szCs w:val="24"/>
        </w:rPr>
        <w:t>Платежный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2.1</w:t>
      </w:r>
      <w:r w:rsidR="00183C11" w:rsidRPr="00183C11">
        <w:rPr>
          <w:rFonts w:eastAsia="Times New Roman"/>
          <w:sz w:val="28"/>
          <w:szCs w:val="28"/>
        </w:rPr>
        <w:tab/>
        <w:t>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балансовый счет международных операций;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смета доходов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бухгалтерский документ;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международное платежное соглашение.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2.</w:t>
      </w:r>
      <w:r w:rsidR="008A4BE3">
        <w:rPr>
          <w:rFonts w:eastAsia="Times New Roman"/>
          <w:sz w:val="28"/>
          <w:szCs w:val="28"/>
        </w:rPr>
        <w:t>2</w:t>
      </w:r>
      <w:r w:rsidRPr="00183C11">
        <w:rPr>
          <w:rFonts w:eastAsia="Times New Roman"/>
          <w:sz w:val="28"/>
          <w:szCs w:val="28"/>
        </w:rPr>
        <w:tab/>
        <w:t>Внешнеторговый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составляется отдельно от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является частью структуры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составляется отдельно, но входит в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составляется.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2.3</w:t>
      </w:r>
      <w:r w:rsidR="00183C11" w:rsidRPr="00183C11">
        <w:rPr>
          <w:rFonts w:eastAsia="Times New Roman"/>
          <w:sz w:val="28"/>
          <w:szCs w:val="28"/>
        </w:rPr>
        <w:tab/>
        <w:t>Текущий 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 движения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раздел «пропуски и ошибки» в платежном балансе;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торговый и неторговый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баланс движения капиталов и внешнеторговый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2.4</w:t>
      </w:r>
      <w:r w:rsidR="00183C11" w:rsidRPr="00183C11">
        <w:rPr>
          <w:rFonts w:eastAsia="Times New Roman"/>
          <w:sz w:val="28"/>
          <w:szCs w:val="28"/>
        </w:rPr>
        <w:tab/>
        <w:t>Баланс движения капиталов и кредитов отражает: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вывоз и ввоз в страну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вывоза и ввоза государственных и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инвестиционную позицию страны;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позицию страны как международного кредитора (заемщика).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2.5 </w:t>
      </w:r>
      <w:r w:rsidR="00183C11" w:rsidRPr="00183C11">
        <w:rPr>
          <w:rFonts w:eastAsia="Times New Roman"/>
          <w:sz w:val="28"/>
          <w:szCs w:val="28"/>
        </w:rPr>
        <w:t>Платежные балансы регулируются: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Всемирным банком;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Международной финансовой корпорацией;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Международной ассоциацией развития;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Международным валютным фондом.</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2.6 </w:t>
      </w:r>
      <w:r w:rsidR="00183C11" w:rsidRPr="00183C11">
        <w:rPr>
          <w:rFonts w:eastAsia="Times New Roman"/>
          <w:sz w:val="28"/>
          <w:szCs w:val="28"/>
        </w:rPr>
        <w:t>Для методики составления платежного баланса важно: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определение резидента;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определение резидента и сделки (трансакции);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определение места совершения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определение кредита и инвестиции.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2.7 </w:t>
      </w:r>
      <w:r w:rsidR="00183C11" w:rsidRPr="00183C11">
        <w:rPr>
          <w:rFonts w:eastAsia="Times New Roman"/>
          <w:sz w:val="28"/>
          <w:szCs w:val="28"/>
        </w:rPr>
        <w:t>Валютой счета в официальных данных о платежных балансах стран, публикуемых МВФ, являются: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доллары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средневзвешенная величина курсов корзины резервных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специальные права заимствования;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банкоры</w:t>
      </w:r>
      <w:proofErr w:type="spellEnd"/>
      <w:r w:rsidRPr="00183C11">
        <w:rPr>
          <w:rFonts w:eastAsia="Times New Roman"/>
          <w:sz w:val="28"/>
          <w:szCs w:val="28"/>
        </w:rPr>
        <w:t>.</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2.8 </w:t>
      </w:r>
      <w:r w:rsidR="00183C11" w:rsidRPr="00183C11">
        <w:rPr>
          <w:rFonts w:eastAsia="Times New Roman"/>
          <w:sz w:val="28"/>
          <w:szCs w:val="28"/>
        </w:rPr>
        <w:t>Отрицательное сальдо платежного баланса страны ведет: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 повышению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 понижению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 отражается на курсовых колебаниях;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может создавать непредсказуемые последствия.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2.9 </w:t>
      </w:r>
      <w:proofErr w:type="gramStart"/>
      <w:r w:rsidR="00183C11" w:rsidRPr="00183C11">
        <w:rPr>
          <w:rFonts w:eastAsia="Times New Roman"/>
          <w:sz w:val="28"/>
          <w:szCs w:val="28"/>
        </w:rPr>
        <w:t>С</w:t>
      </w:r>
      <w:proofErr w:type="gramEnd"/>
      <w:r w:rsidR="00183C11" w:rsidRPr="00183C11">
        <w:rPr>
          <w:rFonts w:eastAsia="Times New Roman"/>
          <w:sz w:val="28"/>
          <w:szCs w:val="28"/>
        </w:rPr>
        <w:t xml:space="preserve"> введением режима плавающих валютных курсов анализ балансирующих статей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 дает ответа на вопрос о положении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характеризует все колебания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является базой для прогноза движения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полностью нейтрален к изменению валютного курса.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2. 10 </w:t>
      </w:r>
      <w:r w:rsidR="00183C11" w:rsidRPr="00183C11">
        <w:rPr>
          <w:rFonts w:eastAsia="Times New Roman"/>
          <w:sz w:val="28"/>
          <w:szCs w:val="28"/>
        </w:rPr>
        <w:t>Методы балансирования платежного баланса имеют: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только 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только международный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национальный и межнациональный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межбанковский характер.</w:t>
      </w: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Default="00183C11" w:rsidP="00183C11">
      <w:pPr>
        <w:autoSpaceDE w:val="0"/>
        <w:autoSpaceDN w:val="0"/>
        <w:adjustRightInd w:val="0"/>
        <w:spacing w:after="0" w:line="240" w:lineRule="auto"/>
        <w:jc w:val="both"/>
        <w:rPr>
          <w:b/>
          <w:sz w:val="24"/>
          <w:szCs w:val="24"/>
        </w:rPr>
      </w:pPr>
      <w:r w:rsidRPr="00401A2B">
        <w:rPr>
          <w:b/>
          <w:bCs/>
          <w:sz w:val="28"/>
          <w:szCs w:val="24"/>
        </w:rPr>
        <w:t xml:space="preserve">Раздел 3 </w:t>
      </w:r>
      <w:r w:rsidRPr="00401A2B">
        <w:rPr>
          <w:b/>
          <w:sz w:val="28"/>
          <w:szCs w:val="24"/>
        </w:rPr>
        <w:t>Валютная политика</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 </w:t>
      </w:r>
      <w:r w:rsidR="00183C11" w:rsidRPr="00183C11">
        <w:rPr>
          <w:rFonts w:eastAsia="Times New Roman"/>
          <w:sz w:val="28"/>
          <w:szCs w:val="28"/>
        </w:rPr>
        <w:t>Дисконтная форма валютной политики предполагает: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осуществление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изменение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комплекс мер, направленных на увеличение или сокращение денежной массы в стране.</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3.2 </w:t>
      </w:r>
      <w:r w:rsidR="00183C11" w:rsidRPr="00183C11">
        <w:rPr>
          <w:rFonts w:eastAsia="Times New Roman"/>
          <w:sz w:val="28"/>
          <w:szCs w:val="28"/>
        </w:rPr>
        <w:t>Структурная валютная политика включает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комплекс долгосрочных мер, направленных на реформирование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оперативное регулирование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продажу нестабильных валют из резерва ЦБ в обмен на более устойчивые;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изменение учетной ставки и ставки рефинансирования ЦБ.</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3.3 </w:t>
      </w:r>
      <w:r w:rsidR="00183C11" w:rsidRPr="00183C11">
        <w:rPr>
          <w:rFonts w:eastAsia="Times New Roman"/>
          <w:sz w:val="28"/>
          <w:szCs w:val="28"/>
        </w:rPr>
        <w:t>В России девизную политику осуществляет: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Президент РФ;</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Министерство финансов;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Министерство экономического развития;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ЦБ РФ.</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3.4 </w:t>
      </w:r>
      <w:r w:rsidR="00183C11" w:rsidRPr="00183C11">
        <w:rPr>
          <w:rFonts w:eastAsia="Times New Roman"/>
          <w:sz w:val="28"/>
          <w:szCs w:val="28"/>
        </w:rPr>
        <w:t>Девизная форма валютной политики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обесценение или удорожание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воздействие на валютный курс путем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включение в состав валютных резервов ЦБ разных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д) покупка правительством иностранных ценных бумаг.</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3.5 </w:t>
      </w:r>
      <w:r w:rsidR="00183C11" w:rsidRPr="00183C11">
        <w:rPr>
          <w:rFonts w:eastAsia="Times New Roman"/>
          <w:sz w:val="28"/>
          <w:szCs w:val="28"/>
        </w:rPr>
        <w:t>Выберите понятие, не входящее в структуру валютной конвертируемости: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полная валютная обратимость;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частичная внутренняя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товарная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частичная внутренняя конвертируемость.</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3.6 </w:t>
      </w:r>
      <w:r w:rsidR="00183C11" w:rsidRPr="00183C11">
        <w:rPr>
          <w:rFonts w:eastAsia="Times New Roman"/>
          <w:sz w:val="28"/>
          <w:szCs w:val="28"/>
        </w:rPr>
        <w:t>При укреплении курса национальной валюты импортеры в расчетах с экспортерами стремятся: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отсрочить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ускорить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импортерам это безразлично, так как риск изменения валютного курса несет экспортер.</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3.7 </w:t>
      </w:r>
      <w:r w:rsidR="00183C11" w:rsidRPr="00183C11">
        <w:rPr>
          <w:rFonts w:eastAsia="Times New Roman"/>
          <w:sz w:val="28"/>
          <w:szCs w:val="28"/>
        </w:rPr>
        <w:t>Как воздействует на состояние валютной системы при прочих равных условиях повышение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национальная валюта укрепляется;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курс национальной валюты падает;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курс национальной валюты не изменяется, так как денежная и валютная системы не тождественны друг другу.</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3.8 </w:t>
      </w:r>
      <w:r w:rsidR="00183C11" w:rsidRPr="00183C11">
        <w:rPr>
          <w:rFonts w:eastAsia="Times New Roman"/>
          <w:sz w:val="28"/>
          <w:szCs w:val="28"/>
        </w:rPr>
        <w:t>Режимы валютного курса не включают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наклонный валютный коридор;</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«грязное» плавание;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девальвацию и ревальвацию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свободное плавание.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3.9 </w:t>
      </w:r>
      <w:r w:rsidR="00183C11" w:rsidRPr="00183C11">
        <w:rPr>
          <w:rFonts w:eastAsia="Times New Roman"/>
          <w:sz w:val="28"/>
          <w:szCs w:val="28"/>
        </w:rPr>
        <w:t>Стоимостной основой валютного курса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котировка валют двух сторон;</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покупательная способность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количество денег в обращении на внутреннем рынке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конвертируемость валюты.</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3.10 </w:t>
      </w:r>
      <w:r w:rsidR="00183C11" w:rsidRPr="00183C11">
        <w:rPr>
          <w:rFonts w:eastAsia="Times New Roman"/>
          <w:sz w:val="28"/>
          <w:szCs w:val="28"/>
        </w:rPr>
        <w:t>Российский рубль является: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неконвертируемой валютой;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СКВ;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частично конвертируемой валютой с внутренней обратимостью;</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частично конвертируемой валютой с внешней обратимостью.</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3.11 </w:t>
      </w:r>
      <w:r w:rsidR="00183C11" w:rsidRPr="00183C11">
        <w:rPr>
          <w:rFonts w:eastAsia="Times New Roman"/>
          <w:sz w:val="28"/>
          <w:szCs w:val="28"/>
        </w:rPr>
        <w:t>К формам прямого регулирования валютного рынка относятся: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валютное управление и валютные ограничения;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 и диверсификация золотовалютных резервов;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верно а) и 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девальвация и ревальвация.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3.12 </w:t>
      </w:r>
      <w:r w:rsidR="00183C11" w:rsidRPr="00183C11">
        <w:rPr>
          <w:rFonts w:eastAsia="Times New Roman"/>
          <w:sz w:val="28"/>
          <w:szCs w:val="28"/>
        </w:rPr>
        <w:t>К формам косвенного регулирования валютного рынка относят: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девальвация и ревальвация;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девизную политику;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верно все вышеперечисленное.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3.13 </w:t>
      </w:r>
      <w:r w:rsidR="00183C11" w:rsidRPr="00183C11">
        <w:rPr>
          <w:rFonts w:eastAsia="Times New Roman"/>
          <w:sz w:val="28"/>
          <w:szCs w:val="28"/>
        </w:rPr>
        <w:t>Основными формами валютной политики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дисконтная;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девизная;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регулирование цен на импортируемые товары;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валютная интервенция.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3.14 </w:t>
      </w:r>
      <w:r w:rsidR="00183C11" w:rsidRPr="00183C11">
        <w:rPr>
          <w:rFonts w:eastAsia="Times New Roman"/>
          <w:sz w:val="28"/>
          <w:szCs w:val="28"/>
        </w:rPr>
        <w:t>Ревальвация – это _________ курса национальной валюты по отношению к иностранным валютам или международным счетным валютным единицам:</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повышение;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понижение;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неизменность в течении длительного времени;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постоянные колебания.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3.15 </w:t>
      </w:r>
      <w:r w:rsidR="00183C11" w:rsidRPr="00183C11">
        <w:rPr>
          <w:rFonts w:eastAsia="Times New Roman"/>
          <w:sz w:val="28"/>
          <w:szCs w:val="28"/>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иностранную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валюты, входящие в состав валютной корзины;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доллар США.</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3.16 </w:t>
      </w:r>
      <w:r w:rsidR="00183C11" w:rsidRPr="00183C11">
        <w:rPr>
          <w:rFonts w:eastAsia="Times New Roman"/>
          <w:sz w:val="28"/>
          <w:szCs w:val="28"/>
        </w:rPr>
        <w:t>Валютная политика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совокупность законодательных актов, направленных на регулирование валютных операций, осуществляемых хозяйствующими субъектами;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совокупность мероприятий, проводимых государственными органами по осуществлению валютной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401A2B" w:rsidRDefault="00183C11" w:rsidP="00183C11">
      <w:pPr>
        <w:autoSpaceDE w:val="0"/>
        <w:autoSpaceDN w:val="0"/>
        <w:adjustRightInd w:val="0"/>
        <w:spacing w:after="0" w:line="240" w:lineRule="auto"/>
        <w:jc w:val="both"/>
        <w:rPr>
          <w:b/>
          <w:sz w:val="28"/>
          <w:szCs w:val="24"/>
        </w:rPr>
      </w:pPr>
      <w:r w:rsidRPr="00401A2B">
        <w:rPr>
          <w:b/>
          <w:bCs/>
          <w:sz w:val="28"/>
          <w:szCs w:val="24"/>
        </w:rPr>
        <w:t xml:space="preserve">Раздел 4 </w:t>
      </w:r>
      <w:r w:rsidRPr="00401A2B">
        <w:rPr>
          <w:b/>
          <w:sz w:val="28"/>
          <w:szCs w:val="24"/>
        </w:rPr>
        <w:t>Валютные рынки</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1. Укажите правильный ответ (однозначный)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4.1 </w:t>
      </w:r>
      <w:r w:rsidR="00183C11" w:rsidRPr="00183C11">
        <w:rPr>
          <w:rFonts w:eastAsia="Times New Roman"/>
          <w:sz w:val="28"/>
          <w:szCs w:val="20"/>
          <w:lang w:eastAsia="ru-RU"/>
        </w:rPr>
        <w:tab/>
        <w:t>Валютный рынок наиболее тесно связан с:</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производством;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внешней торговлей;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потреблением;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внутренней торговлей.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4.2</w:t>
      </w:r>
      <w:r w:rsidR="00183C11" w:rsidRPr="00183C11">
        <w:rPr>
          <w:rFonts w:eastAsia="Times New Roman"/>
          <w:sz w:val="28"/>
          <w:szCs w:val="20"/>
          <w:lang w:eastAsia="ru-RU"/>
        </w:rPr>
        <w:tab/>
        <w:t>К формам косвенного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валютный контроль;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ревальвацию валют;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валютные интервенции;</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валютные ограничения.</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4.3</w:t>
      </w:r>
      <w:r w:rsidR="00183C11" w:rsidRPr="00183C11">
        <w:rPr>
          <w:rFonts w:eastAsia="Times New Roman"/>
          <w:sz w:val="28"/>
          <w:szCs w:val="20"/>
          <w:lang w:eastAsia="ru-RU"/>
        </w:rPr>
        <w:tab/>
        <w:t>К формам прямого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 xml:space="preserve">операции </w:t>
      </w:r>
      <w:proofErr w:type="spellStart"/>
      <w:r w:rsidRPr="00183C11">
        <w:rPr>
          <w:rFonts w:eastAsia="Times New Roman"/>
          <w:sz w:val="28"/>
          <w:szCs w:val="20"/>
          <w:lang w:eastAsia="ru-RU"/>
        </w:rPr>
        <w:t>репо</w:t>
      </w:r>
      <w:proofErr w:type="spellEnd"/>
      <w:r w:rsidRPr="00183C11">
        <w:rPr>
          <w:rFonts w:eastAsia="Times New Roman"/>
          <w:sz w:val="28"/>
          <w:szCs w:val="20"/>
          <w:lang w:eastAsia="ru-RU"/>
        </w:rPr>
        <w:t>;</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дисконтную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девальвацию.</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4.4 </w:t>
      </w:r>
      <w:r w:rsidR="00183C11" w:rsidRPr="00183C11">
        <w:rPr>
          <w:rFonts w:eastAsia="Times New Roman"/>
          <w:sz w:val="28"/>
          <w:szCs w:val="20"/>
          <w:lang w:eastAsia="ru-RU"/>
        </w:rPr>
        <w:t>Доля форвардного рынка в структуре международного валютного рынка (МВР) в последние десятилетия: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снижалась;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оставалась неизменной;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росла;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развивалась неравномерно.</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4.5</w:t>
      </w:r>
      <w:r w:rsidR="00183C11" w:rsidRPr="00183C11">
        <w:rPr>
          <w:rFonts w:eastAsia="Times New Roman"/>
          <w:sz w:val="28"/>
          <w:szCs w:val="20"/>
          <w:lang w:eastAsia="ru-RU"/>
        </w:rPr>
        <w:tab/>
        <w:t>Стандартизация условий контракта характерна для: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срочного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текущего валютного рынка.</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4.6</w:t>
      </w:r>
      <w:r w:rsidR="00183C11" w:rsidRPr="00183C11">
        <w:rPr>
          <w:rFonts w:eastAsia="Times New Roman"/>
          <w:sz w:val="28"/>
          <w:szCs w:val="20"/>
          <w:lang w:eastAsia="ru-RU"/>
        </w:rPr>
        <w:tab/>
        <w:t>Девизная политика заключается: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 понижении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 повышении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покупке и продаже центральными банками иностранной валюты.</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4.7</w:t>
      </w:r>
      <w:r w:rsidR="00183C11" w:rsidRPr="00183C11">
        <w:rPr>
          <w:rFonts w:eastAsia="Times New Roman"/>
          <w:sz w:val="28"/>
          <w:szCs w:val="20"/>
          <w:lang w:eastAsia="ru-RU"/>
        </w:rPr>
        <w:tab/>
        <w:t>При снижении внешней задолженности России курс рубля к ведущим мировым валютам: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возрастает;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уменьшается;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изменится непредсказуемым образом.</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4.8</w:t>
      </w:r>
      <w:r w:rsidR="00183C11" w:rsidRPr="00183C11">
        <w:rPr>
          <w:rFonts w:eastAsia="Times New Roman"/>
          <w:sz w:val="28"/>
          <w:szCs w:val="20"/>
          <w:lang w:eastAsia="ru-RU"/>
        </w:rPr>
        <w:t xml:space="preserve"> </w:t>
      </w:r>
      <w:r w:rsidR="00183C11" w:rsidRPr="00183C11">
        <w:rPr>
          <w:rFonts w:eastAsia="Times New Roman"/>
          <w:sz w:val="28"/>
          <w:szCs w:val="20"/>
          <w:lang w:eastAsia="ru-RU"/>
        </w:rPr>
        <w:tab/>
        <w:t>При усилении инфляционных ожиданий в России курс рубля: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снизится;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2. Укажите правильный ответ (многозначный)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Номер теста</w:t>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t>Правильный ответ</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4.9</w:t>
      </w:r>
      <w:r w:rsidR="00183C11" w:rsidRPr="00183C11">
        <w:rPr>
          <w:rFonts w:eastAsia="Times New Roman"/>
          <w:sz w:val="28"/>
          <w:szCs w:val="20"/>
          <w:lang w:eastAsia="ru-RU"/>
        </w:rPr>
        <w:tab/>
        <w:t>Выделите формы прямого регулирования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девальвация;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дисконтная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девизная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валютное управление;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валютные ограничения;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е)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ж) </w:t>
      </w:r>
      <w:r w:rsidRPr="00183C11">
        <w:rPr>
          <w:rFonts w:eastAsia="Times New Roman"/>
          <w:sz w:val="28"/>
          <w:szCs w:val="20"/>
          <w:lang w:eastAsia="ru-RU"/>
        </w:rPr>
        <w:tab/>
        <w:t>ревальвация;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з) </w:t>
      </w:r>
      <w:r w:rsidRPr="00183C11">
        <w:rPr>
          <w:rFonts w:eastAsia="Times New Roman"/>
          <w:sz w:val="28"/>
          <w:szCs w:val="20"/>
          <w:lang w:eastAsia="ru-RU"/>
        </w:rPr>
        <w:tab/>
        <w:t>диверсификация золотовалютных резервов.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4.10.</w:t>
      </w:r>
      <w:r w:rsidR="00183C11" w:rsidRPr="00183C11">
        <w:rPr>
          <w:rFonts w:eastAsia="Times New Roman"/>
          <w:sz w:val="28"/>
          <w:szCs w:val="20"/>
          <w:lang w:eastAsia="ru-RU"/>
        </w:rPr>
        <w:t>При активном платежном балансе могут применяться следующие виды валютных ограничений: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запрет на предоставление резидентами кредитов и займов в иностранной валюте нерезидентам;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ограничение прямых и портфельных инвестиций нерезидентов;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ограничение прямых и портфельных инвестиций 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ограничение покупки валюты резидентами для иностранных инвестиций;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ограничение перевода нерезидентами за рубеж процентов и дивидендов.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4.11</w:t>
      </w:r>
      <w:r w:rsidR="00183C11" w:rsidRPr="00183C11">
        <w:rPr>
          <w:rFonts w:eastAsia="Times New Roman"/>
          <w:sz w:val="28"/>
          <w:szCs w:val="20"/>
          <w:lang w:eastAsia="ru-RU"/>
        </w:rPr>
        <w:tab/>
        <w:t>Выделите правильные ответы: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к формам косвенного регулирования относят ревальвацию и девальвацию;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к прямому регулированию МВР относят установление лимита на открытую валютную позицию;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к прямому регулированию относят 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к косвенному регулированию относятся операции на открытом рынке.</w:t>
      </w:r>
    </w:p>
    <w:p w:rsidR="00183C11" w:rsidRPr="00183C11" w:rsidRDefault="00183C11" w:rsidP="00183C11">
      <w:pPr>
        <w:spacing w:after="0" w:line="240" w:lineRule="auto"/>
        <w:rPr>
          <w:rFonts w:eastAsia="Times New Roman"/>
          <w:sz w:val="28"/>
          <w:szCs w:val="28"/>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bCs/>
          <w:sz w:val="28"/>
          <w:szCs w:val="24"/>
        </w:rPr>
        <w:t xml:space="preserve">Раздел 5 </w:t>
      </w:r>
      <w:r w:rsidRPr="00401A2B">
        <w:rPr>
          <w:rFonts w:eastAsia="Calibri"/>
          <w:b/>
          <w:sz w:val="28"/>
          <w:szCs w:val="24"/>
        </w:rPr>
        <w:t>Операции с валютой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 </w:t>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российских банках, курс продажи: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а)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б) больше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в) в зависимости от финансового состояния банка может быть может быть больше или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г) будет таким, как его установил ЦБ РФ.</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5.2 </w:t>
      </w:r>
      <w:r w:rsidR="00183C11" w:rsidRPr="00183C11">
        <w:rPr>
          <w:rFonts w:eastAsia="Times New Roman"/>
          <w:sz w:val="28"/>
          <w:szCs w:val="28"/>
        </w:rPr>
        <w:t>Как изменяется денежная масса страны при покупке ЦБ иностранной валюты:</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не изменяется;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увеличивается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уменьшается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может увеличиваться, а может уменьшаться в зависимости от прочих факторов.</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5.3 </w:t>
      </w:r>
      <w:r w:rsidR="00183C11" w:rsidRPr="00183C11">
        <w:rPr>
          <w:rFonts w:eastAsia="Times New Roman"/>
          <w:sz w:val="28"/>
          <w:szCs w:val="28"/>
        </w:rPr>
        <w:t>Кросс-курс представляет собой: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среднее арифметическое курсов продавца и покупателя;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третей;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д) произведение текущего валютного курса на соотношение цен в странах котируемых валют.</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5.4 </w:t>
      </w:r>
      <w:r w:rsidR="00183C11" w:rsidRPr="00183C11">
        <w:rPr>
          <w:rFonts w:eastAsia="Times New Roman"/>
          <w:sz w:val="28"/>
          <w:szCs w:val="28"/>
        </w:rPr>
        <w:t>В России курс рубля к евро определяется: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кросс-котировкой через доллар США;</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прямой котировкой евро-рубля;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косвенной котировкой рубль-евро;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верно все вышеперечисленное.</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5.5 </w:t>
      </w:r>
      <w:r w:rsidR="00183C11" w:rsidRPr="00183C11">
        <w:rPr>
          <w:rFonts w:eastAsia="Times New Roman"/>
          <w:sz w:val="28"/>
          <w:szCs w:val="28"/>
        </w:rPr>
        <w:t xml:space="preserve">В России в настоящее время используется следующий режим валютного курса: </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а) свободное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б) жесткая фиксация курса;</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в) управляемое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г) валютный коридор.</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5.6 </w:t>
      </w:r>
      <w:r w:rsidR="00183C11" w:rsidRPr="00183C11">
        <w:rPr>
          <w:rFonts w:eastAsia="Times New Roman"/>
          <w:sz w:val="28"/>
          <w:szCs w:val="28"/>
        </w:rPr>
        <w:t>При прямой котировке базовой валютой является:</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национальная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иностранная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это определяет сам банк.</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5.7 </w:t>
      </w:r>
      <w:r w:rsidR="00183C11" w:rsidRPr="00183C11">
        <w:rPr>
          <w:rFonts w:eastAsia="Times New Roman"/>
          <w:sz w:val="28"/>
          <w:szCs w:val="28"/>
        </w:rPr>
        <w:t>Выберите операции, которые в России нельзя осуществлять с иностранной валютой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конверсия валют;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погашение задолженности по бюджетным платежам;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хранение на депозитных счетах в банках;</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расчеты с российскими поставщиками и подрядчиками;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хранение в форме домашних сбережений.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5.8 </w:t>
      </w:r>
      <w:r w:rsidR="00183C11" w:rsidRPr="00183C11">
        <w:rPr>
          <w:rFonts w:eastAsia="Times New Roman"/>
          <w:sz w:val="28"/>
          <w:szCs w:val="28"/>
        </w:rPr>
        <w:t>К биржевым валютным операциям относятся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операции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форвардные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фьючерсы;</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опционы;</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5.9 </w:t>
      </w:r>
      <w:r w:rsidR="00183C11" w:rsidRPr="00183C11">
        <w:rPr>
          <w:rFonts w:eastAsia="Times New Roman"/>
          <w:sz w:val="28"/>
          <w:szCs w:val="28"/>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своп;</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опцион;</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фьючерсный контракт;</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г) форвардный контракт.</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5.10 </w:t>
      </w:r>
      <w:r w:rsidR="00183C11" w:rsidRPr="00183C11">
        <w:rPr>
          <w:rFonts w:eastAsia="Times New Roman"/>
          <w:sz w:val="28"/>
          <w:szCs w:val="28"/>
        </w:rPr>
        <w:t>Срочный валютный курс представляет собой: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среднее арифметическое курсов продавца и покупателей;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третьей;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курс, зафиксированный в контракте, остающийся неизменным в течении срока его исполнения.</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5.11</w:t>
      </w:r>
      <w:r w:rsidR="00183C11" w:rsidRPr="00183C11">
        <w:rPr>
          <w:rFonts w:eastAsia="Times New Roman"/>
          <w:sz w:val="28"/>
          <w:szCs w:val="28"/>
        </w:rPr>
        <w:t xml:space="preserve"> Основное преимущество фьючерсных сделок перед форвардными заключается в том, что: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они могут быть заключены на любую дату;</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они не являются стандартными;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они являются стандартными и поэтому более дешевыми;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они могут быть заключены на любую дату в будущем;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5.12</w:t>
      </w:r>
      <w:r w:rsidR="00183C11" w:rsidRPr="00183C11">
        <w:rPr>
          <w:rFonts w:eastAsia="Times New Roman"/>
          <w:sz w:val="28"/>
          <w:szCs w:val="28"/>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валютным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процентным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спекулятивной сделкой.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5.13</w:t>
      </w:r>
      <w:r w:rsidR="00183C11" w:rsidRPr="00183C11">
        <w:rPr>
          <w:rFonts w:eastAsia="Times New Roman"/>
          <w:sz w:val="28"/>
          <w:szCs w:val="28"/>
        </w:rPr>
        <w:t xml:space="preserve"> Валютная сделка, сочетающая в себе куплю-продажу двух валют на основе немедленной поставки с одновременной </w:t>
      </w:r>
      <w:proofErr w:type="spellStart"/>
      <w:r w:rsidR="00183C11" w:rsidRPr="00183C11">
        <w:rPr>
          <w:rFonts w:eastAsia="Times New Roman"/>
          <w:sz w:val="28"/>
          <w:szCs w:val="28"/>
        </w:rPr>
        <w:t>контрсделкой</w:t>
      </w:r>
      <w:proofErr w:type="spellEnd"/>
      <w:r w:rsidR="00183C11" w:rsidRPr="00183C11">
        <w:rPr>
          <w:rFonts w:eastAsia="Times New Roman"/>
          <w:sz w:val="28"/>
          <w:szCs w:val="28"/>
        </w:rPr>
        <w:t xml:space="preserve"> на определенный срок с теми же валютами,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спекулятивной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фьючерсной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процентным арбитражем с форвардным покрытием.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5.14</w:t>
      </w:r>
      <w:r w:rsidR="00183C11" w:rsidRPr="00183C11">
        <w:rPr>
          <w:rFonts w:eastAsia="Times New Roman"/>
          <w:sz w:val="28"/>
          <w:szCs w:val="28"/>
        </w:rPr>
        <w:t xml:space="preserve"> Простая срочная валютная сделка, предусматривающая платежи по курсу в сроки, строго определенные сторонами сделки,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«спот»;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«аутрайт»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валютный фьючерс.</w:t>
      </w:r>
    </w:p>
    <w:p w:rsidR="00183C11" w:rsidRDefault="00183C11" w:rsidP="00183C11">
      <w:pPr>
        <w:autoSpaceDE w:val="0"/>
        <w:autoSpaceDN w:val="0"/>
        <w:adjustRightInd w:val="0"/>
        <w:spacing w:after="0" w:line="240" w:lineRule="auto"/>
        <w:ind w:firstLine="709"/>
        <w:jc w:val="both"/>
        <w:rPr>
          <w:rFonts w:eastAsia="Calibri"/>
          <w:b/>
          <w:bCs/>
          <w:sz w:val="24"/>
          <w:szCs w:val="24"/>
        </w:rPr>
      </w:pPr>
    </w:p>
    <w:p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6 </w:t>
      </w:r>
      <w:r w:rsidRPr="00401A2B">
        <w:rPr>
          <w:rFonts w:eastAsia="Calibri"/>
          <w:b/>
          <w:sz w:val="28"/>
          <w:szCs w:val="24"/>
        </w:rPr>
        <w:t>Международные расчеты</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w:t>
      </w:r>
      <w:r w:rsidR="00183C11" w:rsidRPr="00183C11">
        <w:rPr>
          <w:rFonts w:eastAsia="Times New Roman"/>
          <w:sz w:val="28"/>
          <w:szCs w:val="28"/>
        </w:rPr>
        <w:tab/>
        <w:t>Выбор формы безналичных расчетов приводит к:</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повышению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понижению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непредсказуемому движению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чередующимся изменениям валютных рисков.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6.2</w:t>
      </w:r>
      <w:r w:rsidR="00183C11" w:rsidRPr="00183C11">
        <w:rPr>
          <w:rFonts w:eastAsia="Times New Roman"/>
          <w:sz w:val="28"/>
          <w:szCs w:val="28"/>
        </w:rPr>
        <w:tab/>
        <w:t>Международные расчеты используются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денежного обслуживания кредитов;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регулирования всех форм платежей по денежным требованиям и обязательствам, возникающим во внешнеэкономических связях;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банковских переводов;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расчетов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6.3</w:t>
      </w:r>
      <w:r w:rsidR="00183C11" w:rsidRPr="00183C11">
        <w:rPr>
          <w:rFonts w:eastAsia="Times New Roman"/>
          <w:sz w:val="28"/>
          <w:szCs w:val="28"/>
        </w:rPr>
        <w:tab/>
        <w:t>Для банковской организации международных расчетов используются: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транснациональные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банки-члены Лондонского клуба кредиторов;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корреспондентские связи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международные кредитные организации.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6.4</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расчетах используют по преимуществу: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коллективные валюты типа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золото;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резервные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типы валют.</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6.5</w:t>
      </w:r>
      <w:r w:rsidR="00183C11" w:rsidRPr="00183C11">
        <w:rPr>
          <w:rFonts w:eastAsia="Times New Roman"/>
          <w:sz w:val="28"/>
          <w:szCs w:val="28"/>
        </w:rPr>
        <w:tab/>
        <w:t>Состояние международных расчетов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международных нормативных актов;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национальных валютно-финансовых законодательств;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банковской практики;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совокупности многих факторов.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6.6</w:t>
      </w:r>
      <w:r w:rsidR="00183C11" w:rsidRPr="00183C11">
        <w:rPr>
          <w:rFonts w:eastAsia="Times New Roman"/>
          <w:sz w:val="28"/>
          <w:szCs w:val="28"/>
        </w:rPr>
        <w:tab/>
        <w:t>От оптимальности выбора валюты цены и валюты платежа зависит: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цена внешнеторгового контракта;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степень валютных рисков по контракту;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валютная эффективность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размер платежей по контракту.</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6.7</w:t>
      </w:r>
      <w:r w:rsidR="00183C11" w:rsidRPr="00183C11">
        <w:rPr>
          <w:rFonts w:eastAsia="Times New Roman"/>
          <w:sz w:val="28"/>
          <w:szCs w:val="28"/>
        </w:rPr>
        <w:tab/>
        <w:t>Международные расчеты, как правило: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имеют документарный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 привязаны к конкретным внешнеторговым сделкам;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существуют в форме движения средств по банковским счетам;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оформляют движение средств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6.8</w:t>
      </w:r>
      <w:r w:rsidR="00183C11" w:rsidRPr="00183C11">
        <w:rPr>
          <w:rFonts w:eastAsia="Times New Roman"/>
          <w:sz w:val="28"/>
          <w:szCs w:val="28"/>
        </w:rPr>
        <w:tab/>
        <w:t>Аккредитивная форма расчетов применяется: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как форма страхования рисков неплатежа;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постоянных коммерческих связях поставщиков и покупателей;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когда между банками экспортера и импортера не налажены корреспондентские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при разовых внешнеэкономических сделках.</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6.9</w:t>
      </w:r>
      <w:r w:rsidR="00183C11" w:rsidRPr="00183C11">
        <w:rPr>
          <w:rFonts w:eastAsia="Times New Roman"/>
          <w:sz w:val="28"/>
          <w:szCs w:val="28"/>
        </w:rPr>
        <w:tab/>
        <w:t>Аккредитивная форма расчетов: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наиболее дешевая и простая;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самая сложная и дорогостоящая;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более дешевая, чем инкассо;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не отличается по </w:t>
      </w:r>
      <w:proofErr w:type="spellStart"/>
      <w:r w:rsidRPr="00183C11">
        <w:rPr>
          <w:rFonts w:eastAsia="Times New Roman"/>
          <w:sz w:val="28"/>
          <w:szCs w:val="28"/>
        </w:rPr>
        <w:t>затратности</w:t>
      </w:r>
      <w:proofErr w:type="spellEnd"/>
      <w:r w:rsidRPr="00183C11">
        <w:rPr>
          <w:rFonts w:eastAsia="Times New Roman"/>
          <w:sz w:val="28"/>
          <w:szCs w:val="28"/>
        </w:rPr>
        <w:t xml:space="preserve"> от других форм расчетов.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6.10</w:t>
      </w:r>
      <w:r w:rsidR="00183C11" w:rsidRPr="00183C11">
        <w:rPr>
          <w:rFonts w:eastAsia="Times New Roman"/>
          <w:sz w:val="28"/>
          <w:szCs w:val="28"/>
        </w:rPr>
        <w:tab/>
        <w:t>Инкассовая форма расчетов наиболее удобна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обслуживающих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экспортера;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импортера;</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банка-гаранта.</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7 </w:t>
      </w:r>
      <w:r w:rsidRPr="00401A2B">
        <w:rPr>
          <w:rFonts w:eastAsia="Calibri"/>
          <w:b/>
          <w:sz w:val="28"/>
          <w:szCs w:val="24"/>
        </w:rPr>
        <w:t>Международные кредитные отношения</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w:t>
      </w:r>
      <w:r w:rsidR="00183C11" w:rsidRPr="00183C11">
        <w:rPr>
          <w:rFonts w:eastAsia="Times New Roman"/>
          <w:sz w:val="28"/>
          <w:szCs w:val="28"/>
        </w:rPr>
        <w:t xml:space="preserve"> </w:t>
      </w:r>
      <w:r w:rsidR="00183C11" w:rsidRPr="00183C11">
        <w:rPr>
          <w:rFonts w:eastAsia="Times New Roman"/>
          <w:sz w:val="28"/>
          <w:szCs w:val="28"/>
        </w:rPr>
        <w:tab/>
        <w:t>Основным источником погашения международного кредита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рефинансирование займов;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амортизация;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производственная прибыль;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спекулятивный доход.</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7.2</w:t>
      </w:r>
      <w:r w:rsidR="00183C11" w:rsidRPr="00183C11">
        <w:rPr>
          <w:rFonts w:eastAsia="Times New Roman"/>
          <w:sz w:val="28"/>
          <w:szCs w:val="28"/>
        </w:rPr>
        <w:t xml:space="preserve"> </w:t>
      </w:r>
      <w:r w:rsidR="00183C11" w:rsidRPr="00183C11">
        <w:rPr>
          <w:rFonts w:eastAsia="Times New Roman"/>
          <w:sz w:val="28"/>
          <w:szCs w:val="28"/>
        </w:rPr>
        <w:tab/>
        <w:t>Наиболее значимая функция международного кредита – это: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рыночное регулирование международных кредитных отношений;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перераспределение финансовых ресурсов;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финансирование государственного долга;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минимизация </w:t>
      </w:r>
      <w:proofErr w:type="spellStart"/>
      <w:r w:rsidRPr="00183C11">
        <w:rPr>
          <w:rFonts w:eastAsia="Times New Roman"/>
          <w:sz w:val="28"/>
          <w:szCs w:val="28"/>
        </w:rPr>
        <w:t>трансакционных</w:t>
      </w:r>
      <w:proofErr w:type="spellEnd"/>
      <w:r w:rsidRPr="00183C11">
        <w:rPr>
          <w:rFonts w:eastAsia="Times New Roman"/>
          <w:sz w:val="28"/>
          <w:szCs w:val="28"/>
        </w:rPr>
        <w:t xml:space="preserve"> издержек.</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7.3</w:t>
      </w:r>
      <w:r w:rsidR="00183C11" w:rsidRPr="00183C11">
        <w:rPr>
          <w:rFonts w:eastAsia="Times New Roman"/>
          <w:sz w:val="28"/>
          <w:szCs w:val="28"/>
        </w:rPr>
        <w:t xml:space="preserve"> </w:t>
      </w:r>
      <w:r w:rsidR="00183C11" w:rsidRPr="00183C11">
        <w:rPr>
          <w:rFonts w:eastAsia="Times New Roman"/>
          <w:sz w:val="28"/>
          <w:szCs w:val="28"/>
        </w:rPr>
        <w:tab/>
        <w:t>Рост объемов международного кредитования ведет к:</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углублению отраслевых диспропорций в национальных экономиках;</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ослаблению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сохранению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их непредсказуемым изменениям.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7.4</w:t>
      </w:r>
      <w:r w:rsidR="00183C11" w:rsidRPr="00183C11">
        <w:rPr>
          <w:rFonts w:eastAsia="Times New Roman"/>
          <w:sz w:val="28"/>
          <w:szCs w:val="28"/>
        </w:rPr>
        <w:t xml:space="preserve"> </w:t>
      </w:r>
      <w:r w:rsidR="00183C11" w:rsidRPr="00183C11">
        <w:rPr>
          <w:rFonts w:eastAsia="Times New Roman"/>
          <w:sz w:val="28"/>
          <w:szCs w:val="28"/>
        </w:rPr>
        <w:tab/>
        <w:t>Причиной для применения кредитной дискриминации и кредитной блокады может служить: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недостаточная надежность заемщика;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объявление дефолта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политическое расхождение кредитора с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7.5</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качестве обеспечения международного кредита не могут выступать: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ценные бумаги;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незавершенное производство;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товарно-материальные ценности;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кредиторская задолженность.</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7.6</w:t>
      </w:r>
      <w:r w:rsidR="00183C11" w:rsidRPr="00183C11">
        <w:rPr>
          <w:rFonts w:eastAsia="Times New Roman"/>
          <w:sz w:val="28"/>
          <w:szCs w:val="28"/>
        </w:rPr>
        <w:t xml:space="preserve"> </w:t>
      </w:r>
      <w:r w:rsidR="00183C11" w:rsidRPr="00183C11">
        <w:rPr>
          <w:rFonts w:eastAsia="Times New Roman"/>
          <w:sz w:val="28"/>
          <w:szCs w:val="28"/>
        </w:rPr>
        <w:tab/>
        <w:t>Основными заемщиками международных кредитов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компании и корпорации;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частные лица.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7.7</w:t>
      </w:r>
      <w:r w:rsidR="00183C11" w:rsidRPr="00183C11">
        <w:rPr>
          <w:rFonts w:eastAsia="Times New Roman"/>
          <w:sz w:val="28"/>
          <w:szCs w:val="28"/>
        </w:rPr>
        <w:t xml:space="preserve"> </w:t>
      </w:r>
      <w:r w:rsidR="00183C11" w:rsidRPr="00183C11">
        <w:rPr>
          <w:rFonts w:eastAsia="Times New Roman"/>
          <w:sz w:val="28"/>
          <w:szCs w:val="28"/>
        </w:rPr>
        <w:tab/>
        <w:t>Основными кредиторами по международным кредитам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частные лица;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транснациональные корпорации.</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7.8</w:t>
      </w:r>
      <w:r w:rsidR="00183C11" w:rsidRPr="00183C11">
        <w:rPr>
          <w:rFonts w:eastAsia="Times New Roman"/>
          <w:sz w:val="28"/>
          <w:szCs w:val="28"/>
        </w:rPr>
        <w:t xml:space="preserve"> </w:t>
      </w:r>
      <w:r w:rsidR="00183C11" w:rsidRPr="00183C11">
        <w:rPr>
          <w:rFonts w:eastAsia="Times New Roman"/>
          <w:sz w:val="28"/>
          <w:szCs w:val="28"/>
        </w:rPr>
        <w:tab/>
        <w:t>Наиболее простая банковская схема характеризует: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акцептно-рамбурсный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овердрафт;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ипотечный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факторинг;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лизинг;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форфейтинг.</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7.9</w:t>
      </w:r>
      <w:r w:rsidR="00183C11" w:rsidRPr="00183C11">
        <w:rPr>
          <w:rFonts w:eastAsia="Times New Roman"/>
          <w:sz w:val="28"/>
          <w:szCs w:val="28"/>
        </w:rPr>
        <w:t xml:space="preserve"> </w:t>
      </w:r>
      <w:r w:rsidR="00183C11" w:rsidRPr="00183C11">
        <w:rPr>
          <w:rFonts w:eastAsia="Times New Roman"/>
          <w:sz w:val="28"/>
          <w:szCs w:val="28"/>
        </w:rPr>
        <w:tab/>
        <w:t>Формой международного коммерческого кредита не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кредит на цели проведения экспортно-импортных операций;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отсрочка платежей импортеру;</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 экспортера;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предварительная оплата.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7.10</w:t>
      </w:r>
      <w:r w:rsidR="00183C11" w:rsidRPr="00183C11">
        <w:rPr>
          <w:rFonts w:eastAsia="Times New Roman"/>
          <w:sz w:val="28"/>
          <w:szCs w:val="28"/>
        </w:rPr>
        <w:t xml:space="preserve"> </w:t>
      </w:r>
      <w:r w:rsidR="00183C11" w:rsidRPr="00183C11">
        <w:rPr>
          <w:rFonts w:eastAsia="Times New Roman"/>
          <w:sz w:val="28"/>
          <w:szCs w:val="28"/>
        </w:rPr>
        <w:tab/>
        <w:t>Привлечение средств для краткосрочных внешнеэкономических операций целесообразно осуществлять посредством: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форфейтинга;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ипотечного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лизинга.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7.11</w:t>
      </w:r>
      <w:r w:rsidR="00183C11" w:rsidRPr="00183C11">
        <w:rPr>
          <w:rFonts w:eastAsia="Times New Roman"/>
          <w:sz w:val="28"/>
          <w:szCs w:val="28"/>
        </w:rPr>
        <w:t xml:space="preserve"> </w:t>
      </w:r>
      <w:r w:rsidR="00183C11" w:rsidRPr="00183C11">
        <w:rPr>
          <w:rFonts w:eastAsia="Times New Roman"/>
          <w:sz w:val="28"/>
          <w:szCs w:val="28"/>
        </w:rPr>
        <w:tab/>
        <w:t>Процентная ставка по краткосрочным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выше,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ниже,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 как по долгосрочным.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7.12</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кредитных отношениях к краткосрочным кредитам относятся кредиты сроком: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 1 недели;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 1 месяца;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до 1 квартала;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до 1 года.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7.13</w:t>
      </w:r>
      <w:r w:rsidR="00183C11" w:rsidRPr="00183C11">
        <w:rPr>
          <w:rFonts w:eastAsia="Times New Roman"/>
          <w:sz w:val="28"/>
          <w:szCs w:val="28"/>
        </w:rPr>
        <w:t xml:space="preserve"> </w:t>
      </w:r>
      <w:r w:rsidR="00183C11" w:rsidRPr="00183C11">
        <w:rPr>
          <w:rFonts w:eastAsia="Times New Roman"/>
          <w:sz w:val="28"/>
          <w:szCs w:val="28"/>
        </w:rPr>
        <w:tab/>
        <w:t>Кредит по открытому счету используется в практике международных кредитных отношений в случае:</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при устойчивых торговых связях экспортера и импортера;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обеспечении обязательств заемщика банковской гарантией;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при поставках товаров длительного пользования;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для обеспечения расчетов по единичным внешнеторговым контрактам.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7.14</w:t>
      </w:r>
      <w:r w:rsidR="00183C11" w:rsidRPr="00183C11">
        <w:rPr>
          <w:rFonts w:eastAsia="Times New Roman"/>
          <w:sz w:val="28"/>
          <w:szCs w:val="28"/>
        </w:rPr>
        <w:tab/>
        <w:t>Наиболее гибко управлять привлеченными по международным кредитам средствами позволяет: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коммерческий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банковский экспортный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банковский финансовый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двусторонний государственный кредит.</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7.15</w:t>
      </w:r>
      <w:r w:rsidR="00183C11" w:rsidRPr="00183C11">
        <w:rPr>
          <w:rFonts w:eastAsia="Times New Roman"/>
          <w:sz w:val="28"/>
          <w:szCs w:val="28"/>
        </w:rPr>
        <w:tab/>
        <w:t>Ставка по государственным международным кредитам, как правило: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больше, чем по частным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меньше, чем по частным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Times New Roman"/>
          <w:sz w:val="28"/>
          <w:szCs w:val="28"/>
        </w:rPr>
        <w:tab/>
        <w:t xml:space="preserve">г) </w:t>
      </w:r>
      <w:r w:rsidRPr="00183C11">
        <w:rPr>
          <w:rFonts w:eastAsia="Times New Roman"/>
          <w:sz w:val="28"/>
          <w:szCs w:val="28"/>
        </w:rPr>
        <w:tab/>
        <w:t>колеблется вокруг ставки по международным частным кредитам.</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8 </w:t>
      </w:r>
      <w:r w:rsidRPr="00401A2B">
        <w:rPr>
          <w:rFonts w:eastAsia="Calibri"/>
          <w:b/>
          <w:sz w:val="28"/>
          <w:szCs w:val="24"/>
        </w:rPr>
        <w:t>Международные валютно-кредитные и финансовые организации</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w:t>
      </w:r>
      <w:r w:rsidR="00183C11" w:rsidRPr="00183C11">
        <w:rPr>
          <w:rFonts w:eastAsia="Times New Roman"/>
          <w:sz w:val="28"/>
          <w:szCs w:val="28"/>
        </w:rPr>
        <w:tab/>
        <w:t>Система международных кредитно-банковских институтов начала создаваться:</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1944 г. с созданием МВФ и группы Всемирного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1867 г. с разработкой принципов Парижской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 1922 г. в рамках Генуэзской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1929 г. с созданием Банка международных расчетов (БМР).</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8.2</w:t>
      </w:r>
      <w:r w:rsidR="00183C11" w:rsidRPr="00183C11">
        <w:rPr>
          <w:rFonts w:eastAsia="Times New Roman"/>
          <w:sz w:val="28"/>
          <w:szCs w:val="28"/>
        </w:rPr>
        <w:tab/>
        <w:t>МВФ и группа Всемирного банка имеют: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одинаковые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различные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всегда действуют совместно;</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связаны.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8.3</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группу Всемирного банка входят: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три организации;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два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пять организаций;</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один банк и два инвестиционных фонда.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8.4</w:t>
      </w:r>
      <w:r w:rsidR="00183C11" w:rsidRPr="00183C11">
        <w:rPr>
          <w:rFonts w:eastAsia="Times New Roman"/>
          <w:sz w:val="28"/>
          <w:szCs w:val="28"/>
        </w:rPr>
        <w:tab/>
        <w:t>Международная ассоциация развития предоставляет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 рыночных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 льготных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 смешанных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на варьирующихся условиях.</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8.5</w:t>
      </w:r>
      <w:r w:rsidR="00183C11" w:rsidRPr="00183C11">
        <w:rPr>
          <w:rFonts w:eastAsia="Times New Roman"/>
          <w:sz w:val="28"/>
          <w:szCs w:val="28"/>
        </w:rPr>
        <w:tab/>
        <w:t>Международная финансовая корпорация (МФК) оказывает помощь:</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государствам;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развитии частного бизнеса;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развивающимся странам;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 ликвидации последствий стихийных бедствий.</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8.6</w:t>
      </w:r>
      <w:r w:rsidR="00183C11" w:rsidRPr="00183C11">
        <w:rPr>
          <w:rFonts w:eastAsia="Times New Roman"/>
          <w:sz w:val="28"/>
          <w:szCs w:val="28"/>
        </w:rPr>
        <w:tab/>
        <w:t>Группа Всемирного банка входит в состав: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ООН;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ЮНКТАД;</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автономна.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8.7</w:t>
      </w:r>
      <w:r w:rsidR="00183C11" w:rsidRPr="00183C11">
        <w:rPr>
          <w:rFonts w:eastAsia="Times New Roman"/>
          <w:sz w:val="28"/>
          <w:szCs w:val="28"/>
        </w:rPr>
        <w:tab/>
        <w:t>Европейский банк реконструкции и развития был организован: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1922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1944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 1982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1991 г.</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8.8</w:t>
      </w:r>
      <w:r w:rsidR="00183C11" w:rsidRPr="00183C11">
        <w:rPr>
          <w:rFonts w:eastAsia="Times New Roman"/>
          <w:sz w:val="28"/>
          <w:szCs w:val="28"/>
        </w:rPr>
        <w:tab/>
        <w:t>Кредиты МВФ всегда: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льготные;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предоставляются на длительный сок;</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связанные;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краткосрочные.</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8.9</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условиях глобального финансового кризиса МВФ предоставляет: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резервные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кредиты краткосрочной ликвидности;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кредиты на преодоление шоков;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чрезвычайные кредиты.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8.10</w:t>
      </w:r>
      <w:r w:rsidR="00183C11" w:rsidRPr="00183C11">
        <w:rPr>
          <w:rFonts w:eastAsia="Times New Roman"/>
          <w:sz w:val="28"/>
          <w:szCs w:val="28"/>
        </w:rPr>
        <w:tab/>
        <w:t>Кредиты международных организаций составляют: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внешнюю задолженность государства;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часть внутреннего долга;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часть внешней задолженности;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весь государственный долг.</w:t>
      </w:r>
    </w:p>
    <w:p w:rsidR="00183C11" w:rsidRPr="00183C11" w:rsidRDefault="00183C11" w:rsidP="00183C11">
      <w:pPr>
        <w:spacing w:after="0" w:line="240" w:lineRule="auto"/>
        <w:ind w:left="720"/>
        <w:contextualSpacing/>
        <w:jc w:val="both"/>
        <w:rPr>
          <w:rFonts w:eastAsia="Times New Roman"/>
          <w:sz w:val="28"/>
          <w:szCs w:val="28"/>
        </w:rPr>
      </w:pPr>
    </w:p>
    <w:p w:rsidR="00183C11" w:rsidRPr="00901B31" w:rsidRDefault="00183C11" w:rsidP="0050582D">
      <w:pPr>
        <w:pStyle w:val="ReportMain"/>
        <w:suppressAutoHyphens/>
        <w:jc w:val="both"/>
        <w:rPr>
          <w:i/>
          <w:color w:val="000000" w:themeColor="text1"/>
          <w:sz w:val="28"/>
        </w:rPr>
      </w:pPr>
    </w:p>
    <w:p w:rsidR="0050582D" w:rsidRPr="00183C11" w:rsidRDefault="00183C11" w:rsidP="00183C11">
      <w:pPr>
        <w:pStyle w:val="ReportMain"/>
        <w:rPr>
          <w:b/>
          <w:i/>
          <w:color w:val="000000" w:themeColor="text1"/>
          <w:sz w:val="28"/>
        </w:rPr>
      </w:pPr>
      <w:r w:rsidRPr="00183C11">
        <w:rPr>
          <w:b/>
          <w:i/>
          <w:color w:val="000000" w:themeColor="text1"/>
          <w:sz w:val="28"/>
        </w:rPr>
        <w:t>А.1 Вопросы для опроса</w:t>
      </w:r>
    </w:p>
    <w:p w:rsidR="00183C11" w:rsidRDefault="00183C11" w:rsidP="00183C11">
      <w:pPr>
        <w:autoSpaceDE w:val="0"/>
        <w:autoSpaceDN w:val="0"/>
        <w:adjustRightInd w:val="0"/>
        <w:spacing w:after="0" w:line="240" w:lineRule="auto"/>
        <w:jc w:val="both"/>
        <w:rPr>
          <w:rFonts w:eastAsia="Calibri"/>
          <w:b/>
          <w:bCs/>
          <w:sz w:val="24"/>
          <w:szCs w:val="24"/>
        </w:rPr>
      </w:pPr>
    </w:p>
    <w:p w:rsidR="00183C11" w:rsidRDefault="00183C11" w:rsidP="00183C11">
      <w:pPr>
        <w:autoSpaceDE w:val="0"/>
        <w:autoSpaceDN w:val="0"/>
        <w:adjustRightInd w:val="0"/>
        <w:spacing w:after="0" w:line="240" w:lineRule="auto"/>
        <w:jc w:val="both"/>
        <w:rPr>
          <w:rFonts w:eastAsia="Calibri"/>
          <w:b/>
          <w:sz w:val="24"/>
          <w:szCs w:val="24"/>
        </w:rPr>
      </w:pPr>
      <w:r w:rsidRPr="00401A2B">
        <w:rPr>
          <w:rFonts w:eastAsia="Calibri"/>
          <w:b/>
          <w:bCs/>
          <w:sz w:val="28"/>
          <w:szCs w:val="24"/>
        </w:rPr>
        <w:t xml:space="preserve">Раздел 1 </w:t>
      </w:r>
      <w:r w:rsidRPr="00401A2B">
        <w:rPr>
          <w:rFonts w:eastAsia="Calibri"/>
          <w:b/>
          <w:sz w:val="28"/>
          <w:szCs w:val="24"/>
        </w:rPr>
        <w:t>Международные валютные отношения и валютная система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международные деньги?</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Какова роль международных валютных отношений в современных экономических процессах?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валютный курс, валютный паритет и режим валютных курсов?</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Обозначьте основные этапы развития международных валютных отношений.</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менялась роль золота в международных валютных отношениях?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По каким признакам классифицируются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конвертируемость валют?</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Чем различаются ключевые и мировые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резервные или ключевые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теории описывают долгосрочные и краткосрочные изменения валютного курса?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вы понимаете эффективность валютного курса?</w:t>
      </w:r>
    </w:p>
    <w:p w:rsidR="00183C11"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последствия для национальной экономики имеет повышение реального валютного курса?</w:t>
      </w:r>
    </w:p>
    <w:p w:rsidR="00183C11" w:rsidRPr="00977DA9" w:rsidRDefault="00183C11" w:rsidP="00183C11">
      <w:pPr>
        <w:pStyle w:val="Default"/>
        <w:ind w:firstLine="709"/>
        <w:rPr>
          <w:sz w:val="28"/>
          <w:szCs w:val="28"/>
        </w:rPr>
      </w:pPr>
    </w:p>
    <w:p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2 </w:t>
      </w:r>
      <w:r w:rsidRPr="00401A2B">
        <w:rPr>
          <w:rFonts w:eastAsia="Calibri"/>
          <w:b/>
          <w:sz w:val="28"/>
          <w:szCs w:val="24"/>
        </w:rPr>
        <w:t>Платежный баланс</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балансы международных расчетов и для чего их составляют?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каковы его основные разделы и статьи?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структура платежного баланса по версии МВФ?</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в платежном балансе выделена статья «Ошибки и пропуски»?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резидент и нерезидент?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основные методы классификации статей платежного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на дату и за период и чем они различаются?</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основные принципы составления торгового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текущий платежный баланс?</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входит в баланс движения капиталов?</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объективно необходимо государственное регулирование сальдо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международная валютная ликвидность?</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методы покрытия дефицита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Какими методами регулируется платежный баланс в целом?</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особенности платежных балансов развивающихся стран?</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состоят современные проблемы регулирования внешней задолженности РФ?</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страны заинтересованы в привлечении иностранных инвестиций?</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3 Валютная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валютная политика? В чем ее назначение?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средства реализации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виды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Дайте характеристику структурной и текущей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формы валютной политики? Каково их содержание и 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представляет из себя дисконтная (учетная)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девизная политика и каковы ее разновидности?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последствия применения для страны девальвации и ревальвации валюты?</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цели и задачи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принципы и формы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Какое влияние оказывают валютные ограничения на валютный курс т международные экономические отношения?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Приведите примеры валютной политики различных стран.</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валютные риски?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Охарактеризуйте основные виды валютных рисков и назовите способы их страхования?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необходимо сочетание рыночного и государственного регулирования валютных отношений?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определить размер девальвации и ревальвации?</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4 Валютные рынки</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вы себе представляете сущность международного валютного рынка и рынка евровалюты?</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Какие формы может принимать валюта на международном валютном рынке?</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Назовите основные функции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Каким образом состояние платежного баланса оказывает влияние на валютный курс?</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Какова специфика видов фундаментального анализа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Какой вид технического анализа МВР на ваш взгляд особенно эффективен?</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 xml:space="preserve">Какой сегмент МВР наиболее подконтролен государственным регулирующим органам – биржевой или </w:t>
      </w:r>
      <w:proofErr w:type="spellStart"/>
      <w:r w:rsidRPr="00183C11">
        <w:rPr>
          <w:color w:val="000000"/>
          <w:sz w:val="28"/>
          <w:szCs w:val="28"/>
        </w:rPr>
        <w:t>небиржевой</w:t>
      </w:r>
      <w:proofErr w:type="spellEnd"/>
      <w:r w:rsidRPr="00183C11">
        <w:rPr>
          <w:color w:val="000000"/>
          <w:sz w:val="28"/>
          <w:szCs w:val="28"/>
        </w:rPr>
        <w:t>?</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Зачем необходимы валютные ограничения и что такое валютный либерализм?</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Какие три аксиомы используют аналитики при техническом анализе валютного рынка?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5 Операции с валютой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понятие валютной операции. Каковы основные виды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представляют собой депозитарные и конверсионные операции?</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принципы классификации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Перечислите виды валютных позиций и дайте им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 xml:space="preserve">Что называют датой </w:t>
      </w:r>
      <w:proofErr w:type="spellStart"/>
      <w:r w:rsidRPr="00183C11">
        <w:rPr>
          <w:rFonts w:eastAsia="Times New Roman"/>
          <w:sz w:val="28"/>
          <w:szCs w:val="28"/>
        </w:rPr>
        <w:t>валлютирования</w:t>
      </w:r>
      <w:proofErr w:type="spellEnd"/>
      <w:r w:rsidRPr="00183C11">
        <w:rPr>
          <w:rFonts w:eastAsia="Times New Roman"/>
          <w:sz w:val="28"/>
          <w:szCs w:val="28"/>
        </w:rPr>
        <w:t>?</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особенности срочных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правило определения форвардного курса. Приведите формулу его расчета.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Какова взаимосвязь форвардного курса и процентных ставок на валютном рынке?</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фьючерсных сделок и контрактов.</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опцион? Назовите его виды и стили исполнения.</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срочных сделок репорта и депорта.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сущность и значение сделок «своп»?</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основные виды арбитража (с точки зрения валютной операции) и дайте их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различие валютных операций «спот» и «форвард»?</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Чем отличаются валютные фьючерсы от форвардных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валютные риски в международных валютно-кредитных и финансовых отношениях и их виды? Какие применяют методы их страхования?</w:t>
      </w:r>
    </w:p>
    <w:p w:rsidR="00183C11" w:rsidRPr="00183C11" w:rsidRDefault="00183C11" w:rsidP="00183C11">
      <w:pPr>
        <w:tabs>
          <w:tab w:val="left" w:pos="993"/>
        </w:tabs>
        <w:autoSpaceDE w:val="0"/>
        <w:autoSpaceDN w:val="0"/>
        <w:adjustRightInd w:val="0"/>
        <w:spacing w:after="0" w:line="240" w:lineRule="auto"/>
        <w:ind w:left="709"/>
        <w:jc w:val="both"/>
        <w:rPr>
          <w:rFonts w:eastAsia="Times New Roman"/>
          <w:sz w:val="28"/>
          <w:szCs w:val="28"/>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bCs/>
          <w:sz w:val="28"/>
          <w:szCs w:val="24"/>
        </w:rPr>
        <w:t xml:space="preserve">Раздел 6 </w:t>
      </w:r>
      <w:r w:rsidRPr="00401A2B">
        <w:rPr>
          <w:rFonts w:eastAsia="Calibri"/>
          <w:b/>
          <w:sz w:val="28"/>
          <w:szCs w:val="24"/>
        </w:rPr>
        <w:t>Международные расчеты</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международные расчеты и международные расчетные отношения?</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международные расчеты связаны с международным кредитом?</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Для чего нужны счета «лоро» и «ностро»?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деньги используются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валютно-финансовые и платежные условия внешнеэкономических контрактов?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определяется цена во внешнеторговом контракте?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валюта цены, валюта платежа и валюта оговорки?</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состоят отличия международных расчетов от внутренних?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Каковы особенности, преимущества и недостатки инкассовой формы расчетов для экспортеров и импортеров?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аккредитива по сравнению с инкассо?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виды аккредитива во внешнеэкономической деятельности вы знаете?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международные расчеты осуществляются в форме банковского перевода?</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Почему в международной практике ограничиваются суммы авансовых платежей?</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особенности расчетов по отрытому счету?</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Какова схема использования тратт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валютных клирингов?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формы международных клирингов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7 Международные кредитные отношения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и поясните основные принципы международного кредитования.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может быть субъектом международных кредитных отношений?</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функции выполняет международный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Перечислите элементы международной кредитной системы.</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специфику национальных, региональных и международной кредитных систем.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определяется стоимость международного кредита?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формы международного кредита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фирменные международные кредиты от банковских?</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рассчитываются базовая и реальная ставка процента по международным кредитам?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входит в состав участников Лондонского и Парижского клубов кредиторов?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международный вексельный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международные кредитные риски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способы страхования международных кредитных рисков.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негативные последствия развития международного кредитного рынка.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этапы развития международного кредитного рынка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3C1F74" w:rsidRPr="00401A2B" w:rsidRDefault="003C1F74"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8 Международные валютно-кредитные и финансовые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Почему и для чего возникли международные кредитно-банковские организации и институты?</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Какую роль играют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классифицируются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Каковы основные цели деятельности МВФ и какова степень их практической реализации?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обусловлена необходимость реформирования МВФ?</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Для чего была создана группа ВБ?</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цели и условия кредитов, предоставляемых МАР и МФК?</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роль МБРР в группе Всемирного банка.</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В чем специфика деятельности БМР?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Соглашения Базель II?</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Для каких целей был создан ЕБРР?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Парижский и Лондонский клубы?</w:t>
      </w:r>
    </w:p>
    <w:p w:rsidR="003C1F74" w:rsidRPr="003C1F74" w:rsidRDefault="003C1F74" w:rsidP="003C1F74">
      <w:pPr>
        <w:spacing w:after="0" w:line="240" w:lineRule="auto"/>
        <w:rPr>
          <w:rFonts w:eastAsia="Times New Roman"/>
          <w:b/>
          <w:sz w:val="28"/>
          <w:szCs w:val="28"/>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50582D" w:rsidRPr="00901B31" w:rsidRDefault="0050582D" w:rsidP="003C1F74">
      <w:pPr>
        <w:pStyle w:val="ReportMain"/>
        <w:suppressAutoHyphens/>
        <w:ind w:firstLine="425"/>
        <w:jc w:val="center"/>
        <w:rPr>
          <w:i/>
          <w:color w:val="000000" w:themeColor="text1"/>
          <w:sz w:val="28"/>
        </w:rPr>
      </w:pPr>
      <w:r w:rsidRPr="00901B31">
        <w:rPr>
          <w:b/>
          <w:color w:val="000000" w:themeColor="text1"/>
          <w:sz w:val="28"/>
        </w:rPr>
        <w:t>Блок B</w:t>
      </w:r>
      <w:r w:rsidR="003C1F74">
        <w:rPr>
          <w:i/>
          <w:color w:val="000000" w:themeColor="text1"/>
          <w:sz w:val="28"/>
        </w:rPr>
        <w:t xml:space="preserve"> </w:t>
      </w:r>
    </w:p>
    <w:p w:rsidR="003C1F74" w:rsidRDefault="003C1F74" w:rsidP="003C1F74">
      <w:pPr>
        <w:pStyle w:val="ReportMain"/>
        <w:rPr>
          <w:b/>
          <w:color w:val="000000" w:themeColor="text1"/>
          <w:sz w:val="28"/>
        </w:rPr>
      </w:pPr>
      <w:r w:rsidRPr="003C1F74">
        <w:rPr>
          <w:b/>
          <w:color w:val="000000" w:themeColor="text1"/>
          <w:sz w:val="28"/>
        </w:rPr>
        <w:t>В.1 Типовые задачи</w:t>
      </w:r>
    </w:p>
    <w:p w:rsidR="003C1F74" w:rsidRDefault="003C1F74" w:rsidP="003C1F74">
      <w:pPr>
        <w:pStyle w:val="ReportMain"/>
        <w:rPr>
          <w:b/>
          <w:color w:val="000000" w:themeColor="text1"/>
          <w:sz w:val="28"/>
        </w:rPr>
      </w:pPr>
    </w:p>
    <w:p w:rsidR="003C1F74" w:rsidRPr="003C1F74" w:rsidRDefault="003C1F74" w:rsidP="003C1F74">
      <w:pPr>
        <w:autoSpaceDE w:val="0"/>
        <w:autoSpaceDN w:val="0"/>
        <w:adjustRightInd w:val="0"/>
        <w:spacing w:after="0" w:line="240" w:lineRule="auto"/>
        <w:jc w:val="both"/>
        <w:rPr>
          <w:b/>
          <w:bCs/>
          <w:color w:val="000000"/>
          <w:sz w:val="28"/>
          <w:szCs w:val="28"/>
        </w:rPr>
      </w:pPr>
      <w:r w:rsidRPr="003C1F74">
        <w:rPr>
          <w:b/>
          <w:bCs/>
          <w:color w:val="000000"/>
          <w:sz w:val="28"/>
          <w:szCs w:val="28"/>
        </w:rPr>
        <w:t xml:space="preserve">Раздел 1 </w:t>
      </w:r>
      <w:r w:rsidRPr="003C1F74">
        <w:rPr>
          <w:b/>
          <w:color w:val="000000"/>
          <w:sz w:val="28"/>
          <w:szCs w:val="28"/>
        </w:rPr>
        <w:t>Международные валютные отношения и валютная система</w:t>
      </w:r>
    </w:p>
    <w:p w:rsidR="003C1F74" w:rsidRPr="003C1F74" w:rsidRDefault="00C04290" w:rsidP="003C1F74">
      <w:pPr>
        <w:tabs>
          <w:tab w:val="left" w:pos="993"/>
        </w:tabs>
        <w:spacing w:after="0" w:line="240" w:lineRule="auto"/>
        <w:contextualSpacing/>
        <w:jc w:val="both"/>
        <w:rPr>
          <w:rFonts w:eastAsia="Times New Roman"/>
          <w:sz w:val="28"/>
          <w:szCs w:val="28"/>
        </w:rPr>
      </w:pPr>
      <w:r w:rsidRPr="00C04290">
        <w:rPr>
          <w:rFonts w:eastAsia="Times New Roman"/>
          <w:sz w:val="28"/>
          <w:szCs w:val="28"/>
        </w:rPr>
        <w:t xml:space="preserve">Задача </w:t>
      </w:r>
      <w:r w:rsidR="003C1F74" w:rsidRPr="003C1F74">
        <w:rPr>
          <w:rFonts w:eastAsia="Times New Roman"/>
          <w:sz w:val="28"/>
          <w:szCs w:val="28"/>
        </w:rPr>
        <w:t>1.</w:t>
      </w:r>
      <w:r w:rsidR="003C1F74">
        <w:rPr>
          <w:rFonts w:eastAsia="Times New Roman"/>
          <w:sz w:val="28"/>
          <w:szCs w:val="28"/>
        </w:rPr>
        <w:t>1</w:t>
      </w:r>
      <w:r w:rsidR="003C1F74" w:rsidRPr="003C1F74">
        <w:rPr>
          <w:rFonts w:eastAsia="Times New Roman"/>
          <w:sz w:val="28"/>
          <w:szCs w:val="28"/>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175"/>
              <w:contextualSpacing/>
              <w:jc w:val="both"/>
              <w:rPr>
                <w:rFonts w:eastAsia="Times New Roman"/>
                <w:sz w:val="24"/>
                <w:szCs w:val="28"/>
              </w:rPr>
            </w:pPr>
            <w:r w:rsidRPr="003C1F74">
              <w:rPr>
                <w:rFonts w:eastAsia="Times New Roman"/>
                <w:sz w:val="24"/>
                <w:szCs w:val="28"/>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34"/>
              <w:contextualSpacing/>
              <w:jc w:val="both"/>
              <w:rPr>
                <w:rFonts w:eastAsia="Times New Roman"/>
                <w:sz w:val="24"/>
                <w:szCs w:val="28"/>
              </w:rPr>
            </w:pPr>
            <w:r w:rsidRPr="003C1F74">
              <w:rPr>
                <w:rFonts w:eastAsia="Times New Roman"/>
                <w:sz w:val="24"/>
                <w:szCs w:val="28"/>
              </w:rPr>
              <w:t>Государственное использование</w:t>
            </w: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Мера стоимости</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bl>
    <w:p w:rsidR="003C1F74" w:rsidRDefault="003C1F74" w:rsidP="003C1F74">
      <w:pPr>
        <w:spacing w:after="0" w:line="240" w:lineRule="auto"/>
        <w:contextualSpacing/>
        <w:rPr>
          <w:rFonts w:eastAsia="Times New Roman"/>
          <w:sz w:val="28"/>
          <w:szCs w:val="28"/>
        </w:rPr>
      </w:pPr>
    </w:p>
    <w:p w:rsidR="003C1F74" w:rsidRPr="003C1F74" w:rsidRDefault="00C04290" w:rsidP="003C1F74">
      <w:pPr>
        <w:spacing w:after="0" w:line="240" w:lineRule="auto"/>
        <w:contextualSpacing/>
        <w:rPr>
          <w:rFonts w:eastAsia="Times New Roman"/>
          <w:sz w:val="28"/>
          <w:szCs w:val="28"/>
        </w:rPr>
      </w:pPr>
      <w:r w:rsidRPr="00C04290">
        <w:rPr>
          <w:rFonts w:eastAsia="Times New Roman"/>
          <w:sz w:val="28"/>
          <w:szCs w:val="28"/>
        </w:rPr>
        <w:t xml:space="preserve">Задача </w:t>
      </w:r>
      <w:r w:rsidR="003C1F74">
        <w:rPr>
          <w:rFonts w:eastAsia="Times New Roman"/>
          <w:sz w:val="28"/>
          <w:szCs w:val="28"/>
        </w:rPr>
        <w:t>1.2</w:t>
      </w:r>
      <w:r w:rsidR="003C1F74" w:rsidRPr="003C1F74">
        <w:rPr>
          <w:rFonts w:eastAsia="Times New Roman"/>
          <w:sz w:val="28"/>
          <w:szCs w:val="28"/>
        </w:rPr>
        <w:tab/>
        <w:t>Заполните таблицу соответствующими валютной системе РФ элементами.</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2</w:t>
            </w:r>
          </w:p>
        </w:tc>
      </w:tr>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Национальная валюта.</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Условия (режим) конвертируемости.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Паритет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курса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Валютный контроль.</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Наличие (отсутствие) валютных ограничений.</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Национальное регулирование международной валютной ликвидности.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использования международных кредитных средств обращения.</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международных расчетов.</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национального валютного рынка и рынка золота.</w:t>
            </w:r>
          </w:p>
          <w:p w:rsidR="003C1F74" w:rsidRPr="003C1F74" w:rsidRDefault="003C1F74" w:rsidP="003C1F74">
            <w:pPr>
              <w:spacing w:after="0" w:line="240" w:lineRule="auto"/>
              <w:contextualSpacing/>
              <w:jc w:val="both"/>
              <w:rPr>
                <w:rFonts w:eastAsia="Times New Roman"/>
                <w:sz w:val="28"/>
                <w:szCs w:val="28"/>
              </w:rPr>
            </w:pPr>
            <w:r w:rsidRPr="003C1F74">
              <w:rPr>
                <w:rFonts w:eastAsia="Times New Roman"/>
                <w:sz w:val="24"/>
                <w:szCs w:val="28"/>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8"/>
                <w:szCs w:val="28"/>
              </w:rPr>
            </w:pPr>
          </w:p>
        </w:tc>
      </w:tr>
    </w:tbl>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1.3 </w:t>
      </w:r>
      <w:r w:rsidR="003C1F74" w:rsidRPr="003C1F74">
        <w:rPr>
          <w:rFonts w:eastAsia="Times New Roman"/>
          <w:sz w:val="28"/>
          <w:szCs w:val="28"/>
        </w:rPr>
        <w:t>Каковы плюсы и минусы резервной валюты для эмитирующей ее страны?</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1.4 </w:t>
      </w:r>
      <w:r w:rsidR="003C1F74" w:rsidRPr="003C1F74">
        <w:rPr>
          <w:rFonts w:eastAsia="Times New Roman"/>
          <w:sz w:val="28"/>
          <w:szCs w:val="28"/>
        </w:rPr>
        <w:t>Дайте характеристику режима валютного курса российского рубля и проследите его эволюцию.</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1.5 </w:t>
      </w:r>
      <w:r w:rsidR="003C1F74" w:rsidRPr="003C1F74">
        <w:rPr>
          <w:rFonts w:eastAsia="Times New Roman"/>
          <w:sz w:val="28"/>
          <w:szCs w:val="28"/>
        </w:rPr>
        <w:t>Обозначьте основные этапы развития международных валютных отношений.</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1.6 </w:t>
      </w:r>
      <w:r w:rsidR="003C1F74" w:rsidRPr="003C1F74">
        <w:rPr>
          <w:rFonts w:eastAsia="Times New Roman"/>
          <w:sz w:val="28"/>
          <w:szCs w:val="28"/>
        </w:rPr>
        <w:t>При обратной котировке (например, в Великобритании при курсе 1,9 USD/GBR, или 1 фунт = 1,9 $) при снижении курса национальная валюта дешевеет или дорожает?</w:t>
      </w:r>
    </w:p>
    <w:p w:rsid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1.7 </w:t>
      </w:r>
      <w:r w:rsidR="003C1F74" w:rsidRPr="003C1F74">
        <w:rPr>
          <w:rFonts w:eastAsia="Times New Roman"/>
          <w:sz w:val="28"/>
          <w:szCs w:val="28"/>
        </w:rPr>
        <w:t>Курс доллара к евро – 1,23 $/EUR. При снижении курса до уровня 1,20 $/EUR доллар дешевеет или дорожает?</w:t>
      </w:r>
    </w:p>
    <w:p w:rsidR="003C1F74" w:rsidRPr="003C1F74" w:rsidRDefault="003C1F74" w:rsidP="003C1F74">
      <w:pPr>
        <w:tabs>
          <w:tab w:val="left" w:pos="993"/>
        </w:tabs>
        <w:spacing w:after="0" w:line="240" w:lineRule="auto"/>
        <w:ind w:firstLine="709"/>
        <w:contextualSpacing/>
        <w:jc w:val="both"/>
        <w:rPr>
          <w:rFonts w:eastAsia="Times New Roman"/>
          <w:sz w:val="28"/>
          <w:szCs w:val="28"/>
        </w:rPr>
      </w:pPr>
    </w:p>
    <w:p w:rsidR="003C1F74" w:rsidRPr="00A83E11" w:rsidRDefault="003C1F74" w:rsidP="003C1F74">
      <w:pPr>
        <w:tabs>
          <w:tab w:val="left" w:pos="993"/>
        </w:tabs>
        <w:spacing w:after="0" w:line="240" w:lineRule="auto"/>
        <w:contextualSpacing/>
        <w:jc w:val="both"/>
        <w:rPr>
          <w:rFonts w:eastAsia="Times New Roman"/>
          <w:b/>
          <w:color w:val="000000" w:themeColor="text1"/>
          <w:sz w:val="28"/>
          <w:szCs w:val="28"/>
        </w:rPr>
      </w:pPr>
      <w:r w:rsidRPr="00A83E11">
        <w:rPr>
          <w:rFonts w:eastAsia="Times New Roman"/>
          <w:b/>
          <w:bCs/>
          <w:color w:val="000000" w:themeColor="text1"/>
          <w:sz w:val="28"/>
          <w:szCs w:val="28"/>
        </w:rPr>
        <w:t xml:space="preserve">Раздел 2 </w:t>
      </w:r>
      <w:r w:rsidRPr="00A83E11">
        <w:rPr>
          <w:rFonts w:eastAsia="Times New Roman"/>
          <w:b/>
          <w:color w:val="000000" w:themeColor="text1"/>
          <w:sz w:val="28"/>
          <w:szCs w:val="28"/>
        </w:rPr>
        <w:t>Платежный баланс</w:t>
      </w:r>
    </w:p>
    <w:p w:rsidR="003C1F74" w:rsidRDefault="00A83E11" w:rsidP="003C1F74">
      <w:pPr>
        <w:tabs>
          <w:tab w:val="left" w:pos="993"/>
        </w:tabs>
        <w:spacing w:after="0" w:line="240" w:lineRule="auto"/>
        <w:ind w:firstLine="709"/>
        <w:contextualSpacing/>
        <w:jc w:val="both"/>
        <w:rPr>
          <w:rFonts w:eastAsia="Times New Roman"/>
          <w:sz w:val="28"/>
          <w:szCs w:val="28"/>
        </w:rPr>
      </w:pPr>
      <w:r w:rsidRPr="001F60E0">
        <w:rPr>
          <w:sz w:val="28"/>
          <w:szCs w:val="28"/>
        </w:rPr>
        <w:t>Задача</w:t>
      </w:r>
      <w:r>
        <w:rPr>
          <w:rFonts w:eastAsia="Times New Roman"/>
          <w:sz w:val="28"/>
          <w:szCs w:val="28"/>
        </w:rPr>
        <w:t xml:space="preserve"> 2.1 Приведите примеры воздействия состояния платежного баланса на валютный курс.</w:t>
      </w:r>
    </w:p>
    <w:p w:rsidR="003C1F74" w:rsidRDefault="00A83E11" w:rsidP="00A83E11">
      <w:pPr>
        <w:tabs>
          <w:tab w:val="left" w:pos="993"/>
        </w:tabs>
        <w:spacing w:after="0" w:line="240" w:lineRule="auto"/>
        <w:ind w:firstLine="709"/>
        <w:contextualSpacing/>
        <w:jc w:val="both"/>
        <w:rPr>
          <w:rFonts w:eastAsia="Times New Roman"/>
          <w:sz w:val="28"/>
          <w:szCs w:val="28"/>
        </w:rPr>
      </w:pPr>
      <w:r w:rsidRPr="00A83E11">
        <w:rPr>
          <w:rFonts w:eastAsia="Times New Roman"/>
          <w:sz w:val="28"/>
          <w:szCs w:val="28"/>
        </w:rPr>
        <w:t>Задача</w:t>
      </w:r>
      <w:r>
        <w:rPr>
          <w:rFonts w:eastAsia="Times New Roman"/>
          <w:sz w:val="28"/>
          <w:szCs w:val="28"/>
        </w:rPr>
        <w:t xml:space="preserve">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Pr>
          <w:rFonts w:eastAsia="Times New Roman"/>
          <w:sz w:val="28"/>
          <w:szCs w:val="28"/>
        </w:rPr>
        <w:t xml:space="preserve"> в 2015 году?</w:t>
      </w:r>
    </w:p>
    <w:p w:rsidR="00A83E11" w:rsidRPr="00A83E11" w:rsidRDefault="00A83E11" w:rsidP="00A83E11">
      <w:pPr>
        <w:tabs>
          <w:tab w:val="left" w:pos="993"/>
        </w:tabs>
        <w:spacing w:after="0" w:line="240" w:lineRule="auto"/>
        <w:ind w:firstLine="709"/>
        <w:contextualSpacing/>
        <w:jc w:val="both"/>
        <w:rPr>
          <w:rFonts w:eastAsia="Times New Roman"/>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3 </w:t>
      </w:r>
      <w:r w:rsidRPr="003C1F74">
        <w:rPr>
          <w:b/>
          <w:color w:val="000000"/>
          <w:sz w:val="28"/>
          <w:szCs w:val="28"/>
        </w:rPr>
        <w:t>Валютная политика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Задача 3.1</w:t>
      </w:r>
      <w:r>
        <w:rPr>
          <w:rFonts w:eastAsia="Calibri"/>
          <w:b/>
          <w:sz w:val="28"/>
          <w:szCs w:val="28"/>
        </w:rPr>
        <w:t xml:space="preserve"> </w:t>
      </w:r>
      <w:r w:rsidRPr="00A83E11">
        <w:rPr>
          <w:rFonts w:eastAsia="Calibri"/>
          <w:sz w:val="28"/>
          <w:szCs w:val="28"/>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3.2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3.3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3.4 </w:t>
      </w:r>
      <w:r w:rsidRPr="00A83E11">
        <w:rPr>
          <w:rFonts w:eastAsia="Calibri"/>
          <w:sz w:val="28"/>
          <w:szCs w:val="28"/>
        </w:rPr>
        <w:t>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3.5 </w:t>
      </w:r>
      <w:r w:rsidRPr="00A83E11">
        <w:rPr>
          <w:rFonts w:eastAsia="Calibri"/>
          <w:sz w:val="28"/>
          <w:szCs w:val="28"/>
        </w:rPr>
        <w:t>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Pr>
          <w:rFonts w:eastAsia="Calibri"/>
          <w:sz w:val="28"/>
          <w:szCs w:val="28"/>
        </w:rPr>
        <w:t xml:space="preserve">3.6 </w:t>
      </w:r>
      <w:r w:rsidRPr="00A83E11">
        <w:rPr>
          <w:rFonts w:eastAsia="Calibri"/>
          <w:sz w:val="28"/>
          <w:szCs w:val="28"/>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Операции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покупки</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продажи</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Today</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30,0450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30,0500</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Tomorrow</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30,0430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30,0530</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При операциях «</w:t>
      </w:r>
      <w:r w:rsidRPr="00A83E11">
        <w:rPr>
          <w:rFonts w:eastAsia="Calibri"/>
          <w:sz w:val="28"/>
          <w:szCs w:val="28"/>
          <w:lang w:val="en-US"/>
        </w:rPr>
        <w:t>Today</w:t>
      </w:r>
      <w:r w:rsidRPr="00A83E11">
        <w:rPr>
          <w:rFonts w:eastAsia="Calibri"/>
          <w:sz w:val="28"/>
          <w:szCs w:val="28"/>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3.7</w:t>
      </w:r>
      <w:r w:rsidRPr="00A83E11">
        <w:rPr>
          <w:rFonts w:eastAsia="Calibri"/>
          <w:sz w:val="28"/>
          <w:szCs w:val="28"/>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покупки, долл.</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продажи, долл.</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Швейцарский франк</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0,79</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0,81</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Фунт стерлингов Великобритании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1,44</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1,48</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Какая сумма в фунтах стерлингов потребуется лицу, пожелавшему купить 8000 франков?</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3.8</w:t>
      </w:r>
      <w:r w:rsidRPr="00A83E11">
        <w:rPr>
          <w:rFonts w:eastAsia="Calibri"/>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Привлечение средств, %</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Российский рубль</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3,1</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2,9</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Доллар США</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4,5</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4,1</w:t>
            </w:r>
          </w:p>
        </w:tc>
      </w:tr>
    </w:tbl>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3.9</w:t>
      </w:r>
      <w:r w:rsidRPr="00A83E11">
        <w:rPr>
          <w:rFonts w:eastAsia="Calibri"/>
          <w:sz w:val="28"/>
          <w:szCs w:val="28"/>
        </w:rPr>
        <w:t xml:space="preserve"> Банк способен единовременно привлечь до 10 млн. долл. или 300 млн. руб. Комиссионные по конверсионным операциям составляют 0,02%. Определите: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а) возможную спекулятивную стратегию, предполагая, что банк не имеет временно свободных средств. Определите объем прибыли при ее применении;</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б) убытки банка, если он будет реализовывать указанную спекулятивную стратегию, а курс доллара США через 10 дней составит 28,03 руб./долл.</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3.10</w:t>
      </w:r>
      <w:r w:rsidRPr="00A83E11">
        <w:rPr>
          <w:rFonts w:eastAsia="Calibri"/>
          <w:sz w:val="28"/>
          <w:szCs w:val="28"/>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Российский рубль</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5,8</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Доллар США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2,7</w:t>
            </w:r>
          </w:p>
        </w:tc>
      </w:tr>
    </w:tbl>
    <w:p w:rsidR="00A83E11" w:rsidRPr="00A83E11" w:rsidRDefault="00A83E11" w:rsidP="00E02BBB">
      <w:pPr>
        <w:spacing w:line="240" w:lineRule="auto"/>
        <w:ind w:firstLine="851"/>
        <w:jc w:val="both"/>
        <w:rPr>
          <w:rFonts w:eastAsia="Calibri"/>
          <w:sz w:val="28"/>
          <w:szCs w:val="28"/>
        </w:rPr>
      </w:pPr>
      <w:r w:rsidRPr="00A83E11">
        <w:rPr>
          <w:rFonts w:eastAsia="Calibri"/>
          <w:sz w:val="28"/>
          <w:szCs w:val="28"/>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rsidR="00A83E11" w:rsidRPr="00A83E11" w:rsidRDefault="00A83E11" w:rsidP="00A83E11">
      <w:pPr>
        <w:ind w:firstLine="851"/>
        <w:jc w:val="both"/>
        <w:rPr>
          <w:rFonts w:eastAsia="Calibri"/>
          <w:sz w:val="28"/>
          <w:szCs w:val="28"/>
        </w:rPr>
      </w:pPr>
      <w:r w:rsidRPr="00A83E11">
        <w:rPr>
          <w:rFonts w:eastAsia="Calibri"/>
          <w:sz w:val="28"/>
          <w:szCs w:val="28"/>
        </w:rPr>
        <w:t>Задача</w:t>
      </w:r>
      <w:r w:rsidR="00E02BBB">
        <w:rPr>
          <w:rFonts w:eastAsia="Calibri"/>
          <w:sz w:val="28"/>
          <w:szCs w:val="28"/>
        </w:rPr>
        <w:t xml:space="preserve"> 3.11</w:t>
      </w:r>
      <w:r w:rsidRPr="00A83E11">
        <w:rPr>
          <w:rFonts w:eastAsia="Calibri"/>
          <w:sz w:val="28"/>
          <w:szCs w:val="28"/>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rsidR="00A83E11" w:rsidRPr="00A83E11" w:rsidRDefault="00A83E11" w:rsidP="00A83E11">
      <w:pPr>
        <w:ind w:firstLine="851"/>
        <w:jc w:val="both"/>
        <w:rPr>
          <w:rFonts w:eastAsia="Calibri"/>
          <w:sz w:val="28"/>
          <w:szCs w:val="28"/>
        </w:rPr>
      </w:pPr>
      <w:r w:rsidRPr="00A83E11">
        <w:rPr>
          <w:rFonts w:eastAsia="Calibri"/>
          <w:sz w:val="28"/>
          <w:szCs w:val="28"/>
        </w:rPr>
        <w:t xml:space="preserve">Задача </w:t>
      </w:r>
      <w:r w:rsidR="00E02BBB">
        <w:rPr>
          <w:rFonts w:eastAsia="Calibri"/>
          <w:sz w:val="28"/>
          <w:szCs w:val="28"/>
        </w:rPr>
        <w:t>3.12</w:t>
      </w:r>
      <w:r w:rsidRPr="00A83E11">
        <w:rPr>
          <w:rFonts w:eastAsia="Calibri"/>
          <w:sz w:val="28"/>
          <w:szCs w:val="28"/>
        </w:rPr>
        <w:t xml:space="preserve"> Приведите примеры валютных ограничений, действующих в России.</w:t>
      </w: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4 </w:t>
      </w:r>
      <w:r w:rsidRPr="003C1F74">
        <w:rPr>
          <w:b/>
          <w:color w:val="000000"/>
          <w:sz w:val="28"/>
          <w:szCs w:val="28"/>
        </w:rPr>
        <w:t>Валютные рынки</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4.1</w:t>
      </w:r>
      <w:r w:rsidR="00A83E11">
        <w:rPr>
          <w:rFonts w:eastAsia="Times New Roman"/>
          <w:sz w:val="28"/>
          <w:szCs w:val="20"/>
          <w:lang w:eastAsia="ru-RU"/>
        </w:rPr>
        <w:t xml:space="preserve"> </w:t>
      </w:r>
      <w:r w:rsidR="003C1F74" w:rsidRPr="003C1F74">
        <w:rPr>
          <w:rFonts w:eastAsia="Times New Roman"/>
          <w:sz w:val="28"/>
          <w:szCs w:val="20"/>
          <w:lang w:eastAsia="ru-RU"/>
        </w:rPr>
        <w:t>На основании данных и материалов Банка международных расчетов (</w:t>
      </w:r>
      <w:proofErr w:type="spellStart"/>
      <w:r w:rsidR="003C1F74" w:rsidRPr="003C1F74">
        <w:rPr>
          <w:rFonts w:eastAsia="Times New Roman"/>
          <w:sz w:val="28"/>
          <w:szCs w:val="20"/>
          <w:lang w:eastAsia="ru-RU"/>
        </w:rPr>
        <w:t>Bank</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for</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International</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Settlements</w:t>
      </w:r>
      <w:proofErr w:type="spellEnd"/>
      <w:r w:rsidR="003C1F74" w:rsidRPr="003C1F74">
        <w:rPr>
          <w:rFonts w:eastAsia="Times New Roman"/>
          <w:sz w:val="28"/>
          <w:szCs w:val="20"/>
          <w:lang w:eastAsia="ru-RU"/>
        </w:rPr>
        <w:t xml:space="preserve">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4.2 </w:t>
      </w:r>
      <w:r w:rsidR="003C1F74" w:rsidRPr="003C1F74">
        <w:rPr>
          <w:rFonts w:eastAsia="Times New Roman"/>
          <w:sz w:val="28"/>
          <w:szCs w:val="20"/>
          <w:lang w:eastAsia="ru-RU"/>
        </w:rPr>
        <w:t>Используя данные Банка международных расчетов (BIS), выявите тенденции изменения торговли USD банками ведущих стран.</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4.3 </w:t>
      </w:r>
      <w:r w:rsidR="003C1F74" w:rsidRPr="003C1F74">
        <w:rPr>
          <w:rFonts w:eastAsia="Times New Roman"/>
          <w:sz w:val="28"/>
          <w:szCs w:val="20"/>
          <w:lang w:eastAsia="ru-RU"/>
        </w:rPr>
        <w:t>Определите удельный вес электронной торговли валютой в общем объеме операций на мировом валютном рынке – FOREX.</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4.4 </w:t>
      </w:r>
      <w:r w:rsidR="003C1F74" w:rsidRPr="003C1F74">
        <w:rPr>
          <w:rFonts w:eastAsia="Times New Roman"/>
          <w:sz w:val="28"/>
          <w:szCs w:val="20"/>
          <w:lang w:eastAsia="ru-RU"/>
        </w:rPr>
        <w:t xml:space="preserve">Охарактеризуйте основных участников международного валютного рынка по следующим критериям: </w:t>
      </w:r>
      <w:proofErr w:type="spellStart"/>
      <w:r w:rsidR="003C1F74" w:rsidRPr="003C1F74">
        <w:rPr>
          <w:rFonts w:eastAsia="Times New Roman"/>
          <w:sz w:val="28"/>
          <w:szCs w:val="20"/>
          <w:lang w:eastAsia="ru-RU"/>
        </w:rPr>
        <w:t>страновая</w:t>
      </w:r>
      <w:proofErr w:type="spellEnd"/>
      <w:r w:rsidR="003C1F74" w:rsidRPr="003C1F74">
        <w:rPr>
          <w:rFonts w:eastAsia="Times New Roman"/>
          <w:sz w:val="28"/>
          <w:szCs w:val="20"/>
          <w:lang w:eastAsia="ru-RU"/>
        </w:rPr>
        <w:t xml:space="preserve"> принадлежность; объемы внешней торговли (экспорт – импорт); виды операций; торгуемые валюты. Сделайте выводы.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4.5 </w:t>
      </w:r>
      <w:r w:rsidR="003C1F74" w:rsidRPr="003C1F74">
        <w:rPr>
          <w:rFonts w:eastAsia="Times New Roman"/>
          <w:sz w:val="28"/>
          <w:szCs w:val="20"/>
          <w:lang w:eastAsia="ru-RU"/>
        </w:rPr>
        <w:t xml:space="preserve">Джинсы </w:t>
      </w:r>
      <w:proofErr w:type="spellStart"/>
      <w:r w:rsidR="003C1F74" w:rsidRPr="003C1F74">
        <w:rPr>
          <w:rFonts w:eastAsia="Times New Roman"/>
          <w:sz w:val="28"/>
          <w:szCs w:val="20"/>
          <w:lang w:eastAsia="ru-RU"/>
        </w:rPr>
        <w:t>Levi’s</w:t>
      </w:r>
      <w:proofErr w:type="spellEnd"/>
      <w:r w:rsidR="003C1F74" w:rsidRPr="003C1F74">
        <w:rPr>
          <w:rFonts w:eastAsia="Times New Roman"/>
          <w:sz w:val="28"/>
          <w:szCs w:val="20"/>
          <w:lang w:eastAsia="ru-RU"/>
        </w:rPr>
        <w:t xml:space="preserve">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4.6 </w:t>
      </w:r>
      <w:r w:rsidR="003C1F74" w:rsidRPr="003C1F74">
        <w:rPr>
          <w:rFonts w:eastAsia="Times New Roman"/>
          <w:sz w:val="28"/>
          <w:szCs w:val="20"/>
          <w:lang w:eastAsia="ru-RU"/>
        </w:rPr>
        <w:t>Курс евро спот равен 1,3 USD/EUR, а полугодовой форвардный курс – 1,2 USD/EUR. Рассчитайте годовой уровень форвардной премии или дисконта.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4.7 </w:t>
      </w:r>
      <w:r w:rsidR="003C1F74" w:rsidRPr="003C1F74">
        <w:rPr>
          <w:rFonts w:eastAsia="Times New Roman"/>
          <w:sz w:val="28"/>
          <w:szCs w:val="20"/>
          <w:lang w:eastAsia="ru-RU"/>
        </w:rPr>
        <w:t>Курс доллара США к фунту стерлингов в Лондонском банке составляет: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покупка </w:t>
      </w:r>
      <w:r w:rsidRPr="003C1F74">
        <w:rPr>
          <w:rFonts w:eastAsia="Times New Roman"/>
          <w:sz w:val="28"/>
          <w:szCs w:val="20"/>
          <w:lang w:eastAsia="ru-RU"/>
        </w:rPr>
        <w:tab/>
      </w:r>
      <w:r w:rsidRPr="003C1F74">
        <w:rPr>
          <w:rFonts w:eastAsia="Times New Roman"/>
          <w:sz w:val="28"/>
          <w:szCs w:val="20"/>
          <w:lang w:eastAsia="ru-RU"/>
        </w:rPr>
        <w:tab/>
        <w:t>1,6510;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продажа</w:t>
      </w:r>
      <w:r w:rsidRPr="003C1F74">
        <w:rPr>
          <w:rFonts w:eastAsia="Times New Roman"/>
          <w:sz w:val="28"/>
          <w:szCs w:val="20"/>
          <w:lang w:eastAsia="ru-RU"/>
        </w:rPr>
        <w:tab/>
      </w:r>
      <w:r w:rsidRPr="003C1F74">
        <w:rPr>
          <w:rFonts w:eastAsia="Times New Roman"/>
          <w:sz w:val="28"/>
          <w:szCs w:val="20"/>
          <w:lang w:eastAsia="ru-RU"/>
        </w:rPr>
        <w:tab/>
        <w:t>1,6480.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w:t>
      </w:r>
      <w:r>
        <w:rPr>
          <w:rFonts w:eastAsia="Times New Roman"/>
          <w:sz w:val="28"/>
          <w:szCs w:val="20"/>
          <w:lang w:eastAsia="ru-RU"/>
        </w:rPr>
        <w:t xml:space="preserve"> </w:t>
      </w:r>
      <w:r w:rsidRPr="003C1F74">
        <w:rPr>
          <w:rFonts w:eastAsia="Times New Roman"/>
          <w:sz w:val="28"/>
          <w:szCs w:val="20"/>
          <w:lang w:eastAsia="ru-RU"/>
        </w:rPr>
        <w:t>сколько фунтов стерлингов можно получить при обмене 1000 долл. США?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Pr>
          <w:rFonts w:eastAsia="Times New Roman"/>
          <w:sz w:val="28"/>
          <w:szCs w:val="20"/>
          <w:lang w:eastAsia="ru-RU"/>
        </w:rPr>
        <w:t xml:space="preserve">2) </w:t>
      </w:r>
      <w:r w:rsidRPr="003C1F74">
        <w:rPr>
          <w:rFonts w:eastAsia="Times New Roman"/>
          <w:sz w:val="28"/>
          <w:szCs w:val="20"/>
          <w:lang w:eastAsia="ru-RU"/>
        </w:rPr>
        <w:t>сколько долл. США можно получить при обмене 1000 фунтов?</w:t>
      </w:r>
    </w:p>
    <w:p w:rsidR="003C1F74" w:rsidRPr="003C1F74" w:rsidRDefault="003C1F74" w:rsidP="003C1F74">
      <w:pPr>
        <w:autoSpaceDE w:val="0"/>
        <w:autoSpaceDN w:val="0"/>
        <w:adjustRightInd w:val="0"/>
        <w:spacing w:after="0" w:line="240" w:lineRule="auto"/>
        <w:ind w:firstLine="709"/>
        <w:jc w:val="both"/>
        <w:rPr>
          <w:rFonts w:eastAsia="Times New Roman"/>
          <w:bCs/>
          <w:sz w:val="28"/>
          <w:szCs w:val="28"/>
        </w:rPr>
      </w:pPr>
    </w:p>
    <w:p w:rsidR="003C1F74" w:rsidRPr="003C1F74" w:rsidRDefault="003C1F74" w:rsidP="003C1F74">
      <w:pPr>
        <w:autoSpaceDE w:val="0"/>
        <w:autoSpaceDN w:val="0"/>
        <w:adjustRightInd w:val="0"/>
        <w:spacing w:after="0" w:line="240" w:lineRule="auto"/>
        <w:ind w:firstLine="709"/>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5 </w:t>
      </w:r>
      <w:r w:rsidRPr="003C1F74">
        <w:rPr>
          <w:b/>
          <w:color w:val="000000"/>
          <w:sz w:val="28"/>
          <w:szCs w:val="28"/>
        </w:rPr>
        <w:t>Операции с валютой</w:t>
      </w:r>
    </w:p>
    <w:p w:rsidR="00F15815" w:rsidRPr="00F15815" w:rsidRDefault="00C04290" w:rsidP="00F15815">
      <w:pPr>
        <w:spacing w:line="240" w:lineRule="auto"/>
        <w:ind w:firstLine="851"/>
        <w:jc w:val="both"/>
        <w:rPr>
          <w:rFonts w:eastAsia="Calibri"/>
          <w:sz w:val="28"/>
          <w:szCs w:val="28"/>
        </w:rPr>
      </w:pPr>
      <w:r w:rsidRPr="00C04290">
        <w:rPr>
          <w:rFonts w:eastAsia="Calibri"/>
          <w:sz w:val="28"/>
          <w:szCs w:val="28"/>
        </w:rPr>
        <w:t>Задача 5.1</w:t>
      </w:r>
      <w:r w:rsidR="00F15815" w:rsidRPr="00F15815">
        <w:rPr>
          <w:rFonts w:eastAsia="Calibri"/>
          <w:sz w:val="28"/>
          <w:szCs w:val="28"/>
        </w:rPr>
        <w:t xml:space="preserve"> Что дороже:</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 долл. США или 80 ф. ст.?</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140 долл. США или 120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25 руб. или 100 иен?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15000 иен или 115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5.2</w:t>
      </w:r>
      <w:r w:rsidRPr="00F15815">
        <w:rPr>
          <w:rFonts w:eastAsia="Calibri"/>
          <w:sz w:val="28"/>
          <w:szCs w:val="28"/>
        </w:rPr>
        <w:t xml:space="preserve"> Каков рублевый эквивалент суммы в 350 долл.?</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5.3</w:t>
      </w:r>
      <w:r w:rsidRPr="00F15815">
        <w:rPr>
          <w:rFonts w:eastAsia="Calibri"/>
          <w:sz w:val="28"/>
          <w:szCs w:val="28"/>
        </w:rPr>
        <w:t xml:space="preserve"> Какова рублевая стоимость пакета, включающего 1000 долл. США, 1500 евро и 3000 швейцарских франков?</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4</w:t>
      </w:r>
      <w:r w:rsidRPr="00F15815">
        <w:rPr>
          <w:rFonts w:eastAsia="Calibri"/>
          <w:b/>
          <w:sz w:val="28"/>
          <w:szCs w:val="28"/>
        </w:rPr>
        <w:t>.</w:t>
      </w:r>
      <w:r w:rsidRPr="00F15815">
        <w:rPr>
          <w:rFonts w:eastAsia="Calibri"/>
          <w:sz w:val="28"/>
          <w:szCs w:val="28"/>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1000 долл.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500 фунтов стерлингов, 1000 швейцарских франков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100 000 иен и 10 000 юаней;</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1 000 000 белорусских рублей, 100 000 казахских тенге и 5000 украинских гривен.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5.5</w:t>
      </w:r>
      <w:r w:rsidRPr="00F15815">
        <w:rPr>
          <w:rFonts w:eastAsia="Calibri"/>
          <w:sz w:val="28"/>
          <w:szCs w:val="28"/>
        </w:rPr>
        <w:t xml:space="preserve"> Каков текущий кросс-курс евро к фунту стерлингов, исчисленный на основании их курса к рублю?</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5.6</w:t>
      </w:r>
      <w:r w:rsidRPr="00F15815">
        <w:rPr>
          <w:rFonts w:eastAsia="Calibri"/>
          <w:sz w:val="28"/>
          <w:szCs w:val="28"/>
        </w:rPr>
        <w:t xml:space="preserve"> Какое количество фунтов стерлингов можно приобрести за 1200 руб.?</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7 </w:t>
      </w:r>
      <w:proofErr w:type="gramStart"/>
      <w:r w:rsidRPr="00F15815">
        <w:rPr>
          <w:rFonts w:eastAsia="Calibri"/>
          <w:sz w:val="28"/>
          <w:szCs w:val="28"/>
        </w:rPr>
        <w:t>В</w:t>
      </w:r>
      <w:proofErr w:type="gramEnd"/>
      <w:r w:rsidRPr="00F15815">
        <w:rPr>
          <w:rFonts w:eastAsia="Calibri"/>
          <w:sz w:val="28"/>
          <w:szCs w:val="28"/>
        </w:rPr>
        <w:t xml:space="preserve">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F15815" w:rsidTr="00DC6CE5">
        <w:tc>
          <w:tcPr>
            <w:tcW w:w="4785" w:type="dxa"/>
            <w:shd w:val="clear" w:color="auto" w:fill="auto"/>
          </w:tcPr>
          <w:p w:rsidR="00F15815" w:rsidRPr="00F15815" w:rsidRDefault="00F15815" w:rsidP="00F15815">
            <w:pPr>
              <w:tabs>
                <w:tab w:val="left" w:pos="1800"/>
              </w:tabs>
              <w:spacing w:line="240" w:lineRule="auto"/>
              <w:ind w:firstLine="851"/>
              <w:jc w:val="both"/>
              <w:rPr>
                <w:rFonts w:eastAsia="Calibri"/>
                <w:sz w:val="28"/>
                <w:szCs w:val="28"/>
              </w:rPr>
            </w:pPr>
            <w:r w:rsidRPr="00F15815">
              <w:rPr>
                <w:rFonts w:eastAsia="Calibri"/>
                <w:sz w:val="28"/>
                <w:szCs w:val="28"/>
              </w:rPr>
              <w:tab/>
              <w:t>Валюта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Курс</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Рубль</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28,00</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Евро</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0,95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Фунт стерлингов Великобритании</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0,75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Швейцарский франк</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1,35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Датская крона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5,50</w:t>
            </w:r>
          </w:p>
        </w:tc>
      </w:tr>
    </w:tbl>
    <w:p w:rsidR="00F15815" w:rsidRPr="00F15815" w:rsidRDefault="00F15815" w:rsidP="00F15815">
      <w:pPr>
        <w:spacing w:line="240" w:lineRule="auto"/>
        <w:ind w:firstLine="851"/>
        <w:jc w:val="both"/>
        <w:rPr>
          <w:rFonts w:eastAsia="Calibri"/>
          <w:sz w:val="28"/>
          <w:szCs w:val="28"/>
        </w:rPr>
      </w:pP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8 Курс доллара США к иене составляет 120 иен/долл., к фунту стерлингов Великобритании – 0,80 ф. ст./долл. Сколько иен нужно для приобретения 250 </w:t>
      </w:r>
      <w:proofErr w:type="spellStart"/>
      <w:r w:rsidRPr="00F15815">
        <w:rPr>
          <w:rFonts w:eastAsia="Calibri"/>
          <w:sz w:val="28"/>
          <w:szCs w:val="28"/>
        </w:rPr>
        <w:t>ф.ст</w:t>
      </w:r>
      <w:proofErr w:type="spellEnd"/>
      <w:r w:rsidRPr="00F15815">
        <w:rPr>
          <w:rFonts w:eastAsia="Calibri"/>
          <w:sz w:val="28"/>
          <w:szCs w:val="28"/>
        </w:rPr>
        <w:t>.?</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9 Организация покупает 2500 долл. США, уплатив 2350 евро. По какому курсу доллара к евро осуществлена эта операция?</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10 Текущий курс рубля к доллару США составляет 33,00 руб./долл. Определите курс рубля к доллару после укрепления рубля на 10%.</w:t>
      </w:r>
    </w:p>
    <w:p w:rsidR="003C1F74" w:rsidRPr="00F15815" w:rsidRDefault="003C1F74" w:rsidP="003C1F74">
      <w:pPr>
        <w:autoSpaceDE w:val="0"/>
        <w:autoSpaceDN w:val="0"/>
        <w:adjustRightInd w:val="0"/>
        <w:spacing w:after="0" w:line="240" w:lineRule="auto"/>
        <w:jc w:val="both"/>
        <w:rPr>
          <w:rFonts w:eastAsia="Times New Roman"/>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6 </w:t>
      </w:r>
      <w:r w:rsidRPr="003C1F74">
        <w:rPr>
          <w:b/>
          <w:color w:val="000000"/>
          <w:sz w:val="28"/>
          <w:szCs w:val="28"/>
        </w:rPr>
        <w:t>Международные расчеты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6.1 </w:t>
      </w:r>
      <w:r w:rsidR="003C1F74" w:rsidRPr="003C1F74">
        <w:rPr>
          <w:rFonts w:eastAsia="Times New Roman"/>
          <w:sz w:val="28"/>
          <w:szCs w:val="20"/>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6.2 </w:t>
      </w:r>
      <w:r w:rsidR="003C1F74" w:rsidRPr="003C1F74">
        <w:rPr>
          <w:rFonts w:eastAsia="Times New Roman"/>
          <w:sz w:val="28"/>
          <w:szCs w:val="20"/>
          <w:lang w:eastAsia="ru-RU"/>
        </w:rPr>
        <w:t>Какова схема международного платежа в случае отсутствия корреспондентских отношений между отправляющим и принимающим банком?</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6.3 </w:t>
      </w:r>
      <w:r w:rsidR="003C1F74" w:rsidRPr="003C1F74">
        <w:rPr>
          <w:rFonts w:eastAsia="Times New Roman"/>
          <w:sz w:val="28"/>
          <w:szCs w:val="20"/>
          <w:lang w:eastAsia="ru-RU"/>
        </w:rPr>
        <w:t>Определите форму оплаты поставки экспортного оборудования на сумму 7 млн USD из России на условиях FOB Новороссийск.</w:t>
      </w:r>
    </w:p>
    <w:p w:rsidR="003C1F74" w:rsidRDefault="003C1F74" w:rsidP="003C1F74">
      <w:pPr>
        <w:autoSpaceDE w:val="0"/>
        <w:autoSpaceDN w:val="0"/>
        <w:adjustRightInd w:val="0"/>
        <w:spacing w:after="0" w:line="240" w:lineRule="auto"/>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7 </w:t>
      </w:r>
      <w:r w:rsidRPr="003C1F74">
        <w:rPr>
          <w:b/>
          <w:color w:val="000000"/>
          <w:sz w:val="28"/>
          <w:szCs w:val="28"/>
        </w:rPr>
        <w:t>Международные кредитные отношения</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7.1 </w:t>
      </w:r>
      <w:r w:rsidR="003C1F74" w:rsidRPr="003C1F74">
        <w:rPr>
          <w:rFonts w:eastAsia="Times New Roman"/>
          <w:sz w:val="28"/>
          <w:szCs w:val="20"/>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7.2 </w:t>
      </w:r>
      <w:r w:rsidR="003C1F74" w:rsidRPr="003C1F74">
        <w:rPr>
          <w:rFonts w:eastAsia="Times New Roman"/>
          <w:sz w:val="28"/>
          <w:szCs w:val="20"/>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7.3 </w:t>
      </w:r>
      <w:r w:rsidR="003C1F74" w:rsidRPr="003C1F74">
        <w:rPr>
          <w:rFonts w:eastAsia="Times New Roman"/>
          <w:sz w:val="28"/>
          <w:szCs w:val="20"/>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7.4 </w:t>
      </w:r>
      <w:r w:rsidR="003C1F74" w:rsidRPr="003C1F74">
        <w:rPr>
          <w:rFonts w:eastAsia="Times New Roman"/>
          <w:sz w:val="28"/>
          <w:szCs w:val="20"/>
          <w:lang w:eastAsia="ru-RU"/>
        </w:rPr>
        <w:t>Кредит на общую сумму 100 тыс. USD использован 01.01.2007 г. с погашением двумя траншами: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01.05.2007 г. в сумме 40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01.01.2008 г. в сумме 60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Процентная ставка за кредит – 12%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База начисления процентов 365/365.</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какова общая сумма процентных платежей за кредит.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7.5 </w:t>
      </w:r>
      <w:r w:rsidR="003C1F74" w:rsidRPr="003C1F74">
        <w:rPr>
          <w:rFonts w:eastAsia="Times New Roman"/>
          <w:sz w:val="28"/>
          <w:szCs w:val="20"/>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sidRPr="003D4E9B">
        <w:rPr>
          <w:rFonts w:eastAsia="Times New Roman"/>
          <w:sz w:val="28"/>
          <w:szCs w:val="20"/>
          <w:lang w:eastAsia="ru-RU"/>
        </w:rPr>
        <w:t>7.</w:t>
      </w:r>
      <w:r w:rsidR="003D4E9B" w:rsidRPr="003D4E9B">
        <w:rPr>
          <w:rFonts w:eastAsia="Times New Roman"/>
          <w:sz w:val="28"/>
          <w:szCs w:val="20"/>
          <w:lang w:eastAsia="ru-RU"/>
        </w:rPr>
        <w:t xml:space="preserve">6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Coca-Cola</w:t>
      </w:r>
      <w:proofErr w:type="spellEnd"/>
      <w:r w:rsidRPr="003C1F74">
        <w:rPr>
          <w:rFonts w:eastAsia="Times New Roman"/>
          <w:sz w:val="28"/>
          <w:szCs w:val="20"/>
          <w:lang w:eastAsia="ru-RU"/>
        </w:rPr>
        <w:t xml:space="preserve">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а также общую стоимость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Pr>
          <w:rFonts w:eastAsia="Times New Roman"/>
          <w:sz w:val="28"/>
          <w:szCs w:val="20"/>
          <w:lang w:eastAsia="ru-RU"/>
        </w:rPr>
        <w:t xml:space="preserve"> – </w:t>
      </w:r>
      <w:r w:rsidRPr="003C1F74">
        <w:rPr>
          <w:rFonts w:eastAsia="Times New Roman"/>
          <w:sz w:val="28"/>
          <w:szCs w:val="20"/>
          <w:lang w:eastAsia="ru-RU"/>
        </w:rPr>
        <w:t>период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период погашения;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Pr>
          <w:rFonts w:eastAsia="Times New Roman"/>
          <w:sz w:val="28"/>
          <w:szCs w:val="20"/>
          <w:lang w:eastAsia="ru-RU"/>
        </w:rPr>
        <w:t xml:space="preserve"> – </w:t>
      </w:r>
      <w:r w:rsidRPr="003C1F74">
        <w:rPr>
          <w:rFonts w:eastAsia="Times New Roman"/>
          <w:sz w:val="28"/>
          <w:szCs w:val="20"/>
          <w:lang w:eastAsia="ru-RU"/>
        </w:rPr>
        <w:t>льготный период;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полный сок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Pr>
          <w:rFonts w:eastAsia="Times New Roman"/>
          <w:sz w:val="28"/>
          <w:szCs w:val="20"/>
          <w:lang w:eastAsia="ru-RU"/>
        </w:rPr>
        <w:t xml:space="preserve"> – </w:t>
      </w:r>
      <w:r w:rsidRPr="003C1F74">
        <w:rPr>
          <w:rFonts w:eastAsia="Times New Roman"/>
          <w:sz w:val="28"/>
          <w:szCs w:val="20"/>
          <w:lang w:eastAsia="ru-RU"/>
        </w:rPr>
        <w:t>средний срок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sidRPr="003C1F74">
        <w:rPr>
          <w:rFonts w:eastAsia="Times New Roman"/>
          <w:sz w:val="28"/>
          <w:szCs w:val="20"/>
          <w:lang w:eastAsia="ru-RU"/>
        </w:rPr>
        <w:t xml:space="preserve"> = 1 000 000 / 200 000 = 5 мес. = 0,42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1 000 000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3 = 30 мес. = 2,5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xml:space="preserve"> = 1 мес. = 0,08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0,42(П</w:t>
      </w:r>
      <w:r w:rsidRPr="003C1F74">
        <w:rPr>
          <w:rFonts w:eastAsia="Times New Roman"/>
          <w:sz w:val="28"/>
          <w:szCs w:val="20"/>
          <w:vertAlign w:val="subscript"/>
          <w:lang w:eastAsia="ru-RU"/>
        </w:rPr>
        <w:t>и</w:t>
      </w:r>
      <w:r w:rsidRPr="003C1F74">
        <w:rPr>
          <w:rFonts w:eastAsia="Times New Roman"/>
          <w:sz w:val="28"/>
          <w:szCs w:val="20"/>
          <w:lang w:eastAsia="ru-RU"/>
        </w:rPr>
        <w:t>) + 0,08 (</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3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0,21(П</w:t>
      </w:r>
      <w:r w:rsidRPr="003C1F74">
        <w:rPr>
          <w:rFonts w:eastAsia="Times New Roman"/>
          <w:sz w:val="28"/>
          <w:szCs w:val="20"/>
          <w:vertAlign w:val="subscript"/>
          <w:lang w:eastAsia="ru-RU"/>
        </w:rPr>
        <w:t>и</w:t>
      </w:r>
      <w:r w:rsidRPr="003C1F74">
        <w:rPr>
          <w:rFonts w:eastAsia="Times New Roman"/>
          <w:sz w:val="28"/>
          <w:szCs w:val="20"/>
          <w:lang w:eastAsia="ru-RU"/>
        </w:rPr>
        <w:t>) + 0,08(</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+ 1,25(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1,54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rsidR="003C1F74" w:rsidRPr="003C1F74" w:rsidRDefault="003C1F74" w:rsidP="003C1F74">
      <w:pPr>
        <w:widowControl w:val="0"/>
        <w:tabs>
          <w:tab w:val="left" w:pos="1134"/>
          <w:tab w:val="left" w:pos="1701"/>
        </w:tabs>
        <w:spacing w:after="0" w:line="240" w:lineRule="auto"/>
        <w:ind w:firstLine="567"/>
        <w:jc w:val="both"/>
        <w:rPr>
          <w:rFonts w:eastAsia="Times New Roman"/>
          <w:sz w:val="28"/>
          <w:szCs w:val="20"/>
          <w:lang w:eastAsia="ru-RU"/>
        </w:rPr>
      </w:pPr>
      <w:r w:rsidRPr="003C1F74">
        <w:rPr>
          <w:rFonts w:eastAsia="Times New Roman"/>
          <w:sz w:val="28"/>
          <w:szCs w:val="20"/>
          <w:lang w:eastAsia="ru-RU"/>
        </w:rPr>
        <w:t xml:space="preserve">S = </w:t>
      </w:r>
      <w:proofErr w:type="spellStart"/>
      <w:proofErr w:type="gram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Z</w:t>
      </w:r>
      <w:proofErr w:type="gram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w:t>
      </w:r>
      <w:proofErr w:type="spellStart"/>
      <w:r w:rsidRPr="003C1F74">
        <w:rPr>
          <w:rFonts w:eastAsia="Times New Roman"/>
          <w:sz w:val="28"/>
          <w:szCs w:val="20"/>
          <w:lang w:eastAsia="ru-RU"/>
        </w:rPr>
        <w:t>T</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/100,</w:t>
      </w:r>
    </w:p>
    <w:p w:rsidR="003C1F74" w:rsidRPr="003C1F74" w:rsidRDefault="003C1F74" w:rsidP="003C1F74">
      <w:pPr>
        <w:widowControl w:val="0"/>
        <w:tabs>
          <w:tab w:val="left" w:pos="1134"/>
          <w:tab w:val="left" w:pos="1701"/>
          <w:tab w:val="left" w:pos="2268"/>
        </w:tabs>
        <w:spacing w:after="0" w:line="240" w:lineRule="auto"/>
        <w:ind w:left="2268" w:hanging="1701"/>
        <w:jc w:val="both"/>
        <w:rPr>
          <w:rFonts w:eastAsia="Times New Roman"/>
          <w:sz w:val="28"/>
          <w:szCs w:val="20"/>
          <w:lang w:eastAsia="ru-RU"/>
        </w:rPr>
      </w:pPr>
      <w:r w:rsidRPr="003C1F74">
        <w:rPr>
          <w:rFonts w:eastAsia="Times New Roman"/>
          <w:sz w:val="28"/>
          <w:szCs w:val="20"/>
          <w:lang w:eastAsia="ru-RU"/>
        </w:rPr>
        <w:t xml:space="preserve">где </w:t>
      </w:r>
      <w:r w:rsidRPr="003C1F74">
        <w:rPr>
          <w:rFonts w:eastAsia="Times New Roman"/>
          <w:sz w:val="28"/>
          <w:szCs w:val="20"/>
          <w:lang w:eastAsia="ru-RU"/>
        </w:rPr>
        <w:tab/>
        <w:t xml:space="preserve">S </w:t>
      </w:r>
      <w:r w:rsidRPr="003C1F74">
        <w:rPr>
          <w:rFonts w:eastAsia="Times New Roman"/>
          <w:sz w:val="28"/>
          <w:szCs w:val="20"/>
          <w:lang w:eastAsia="ru-RU"/>
        </w:rPr>
        <w:tab/>
        <w:t xml:space="preserve">– </w:t>
      </w:r>
      <w:r w:rsidRPr="003C1F74">
        <w:rPr>
          <w:rFonts w:eastAsia="Times New Roman"/>
          <w:sz w:val="28"/>
          <w:szCs w:val="20"/>
          <w:lang w:eastAsia="ru-RU"/>
        </w:rPr>
        <w:tab/>
        <w:t xml:space="preserve">общая стоимость кредита;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 сумма (лимит)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средний срок кредита.</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7.7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Европейская компания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w:t>
      </w:r>
      <w:proofErr w:type="spellStart"/>
      <w:r w:rsidRPr="003C1F74">
        <w:rPr>
          <w:rFonts w:eastAsia="Times New Roman"/>
          <w:sz w:val="28"/>
          <w:szCs w:val="20"/>
          <w:lang w:eastAsia="ru-RU"/>
        </w:rPr>
        <w:t>Deutsche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будет пользоваться 100 тыс. USD 9 мес. и 50 тыс. USD 3 мес. Определите цену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Дополнительный элемент цены кредита составляет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1/100 = 1000 USD за гарантию. Скрытый элемент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0,1/100 = 100 USD за банковский перевод.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Средний срок кредита равен (100 000 </w:t>
      </w:r>
      <w:r w:rsidRPr="003C1F74">
        <w:rPr>
          <w:rFonts w:eastAsia="Times New Roman"/>
          <w:sz w:val="28"/>
          <w:szCs w:val="20"/>
          <w:lang w:eastAsia="ru-RU"/>
        </w:rPr>
        <w:sym w:font="Symbol" w:char="F0B4"/>
      </w:r>
      <w:r w:rsidRPr="003C1F74">
        <w:rPr>
          <w:rFonts w:eastAsia="Times New Roman"/>
          <w:sz w:val="28"/>
          <w:szCs w:val="20"/>
          <w:lang w:eastAsia="ru-RU"/>
        </w:rPr>
        <w:t xml:space="preserve"> 9 + 50 000 </w:t>
      </w:r>
      <w:r w:rsidRPr="003C1F74">
        <w:rPr>
          <w:rFonts w:eastAsia="Times New Roman"/>
          <w:sz w:val="28"/>
          <w:szCs w:val="20"/>
          <w:lang w:eastAsia="ru-RU"/>
        </w:rPr>
        <w:sym w:font="Symbol" w:char="F0B4"/>
      </w:r>
      <w:r w:rsidRPr="003C1F74">
        <w:rPr>
          <w:rFonts w:eastAsia="Times New Roman"/>
          <w:sz w:val="28"/>
          <w:szCs w:val="20"/>
          <w:lang w:eastAsia="ru-RU"/>
        </w:rPr>
        <w:t xml:space="preserve"> 3) / 100 000 = 10,5 мес.</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Таким образом, дополнительный и открытый элементы цены кредита в процентном выражении будут равны (1000 + 100) </w:t>
      </w:r>
      <w:r w:rsidRPr="003C1F74">
        <w:rPr>
          <w:rFonts w:eastAsia="Times New Roman"/>
          <w:sz w:val="28"/>
          <w:szCs w:val="20"/>
          <w:lang w:eastAsia="ru-RU"/>
        </w:rPr>
        <w:sym w:font="Symbol" w:char="F0B4"/>
      </w:r>
      <w:r w:rsidRPr="003C1F74">
        <w:rPr>
          <w:rFonts w:eastAsia="Times New Roman"/>
          <w:sz w:val="28"/>
          <w:szCs w:val="20"/>
          <w:lang w:eastAsia="ru-RU"/>
        </w:rPr>
        <w:t xml:space="preserve"> 12 </w:t>
      </w:r>
      <w:r w:rsidRPr="003C1F74">
        <w:rPr>
          <w:rFonts w:eastAsia="Times New Roman"/>
          <w:sz w:val="28"/>
          <w:szCs w:val="20"/>
          <w:lang w:eastAsia="ru-RU"/>
        </w:rPr>
        <w:sym w:font="Symbol" w:char="F0B4"/>
      </w:r>
      <w:r w:rsidRPr="003C1F74">
        <w:rPr>
          <w:rFonts w:eastAsia="Times New Roman"/>
          <w:sz w:val="28"/>
          <w:szCs w:val="20"/>
          <w:lang w:eastAsia="ru-RU"/>
        </w:rPr>
        <w:t xml:space="preserve"> 100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10,5 = 1,26%.</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В целом цена кредита составит: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3% + 1,26% = 4,26% годовых.</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7.8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France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Telecom</w:t>
      </w:r>
      <w:proofErr w:type="spellEnd"/>
      <w:r w:rsidRPr="003C1F74">
        <w:rPr>
          <w:rFonts w:eastAsia="Times New Roman"/>
          <w:sz w:val="28"/>
          <w:szCs w:val="20"/>
          <w:lang w:eastAsia="ru-RU"/>
        </w:rPr>
        <w:t xml:space="preserve"> для распространения сети в страны Восточной Европы взяла кредит в размере 2 млн евро в </w:t>
      </w:r>
      <w:proofErr w:type="spellStart"/>
      <w:r w:rsidRPr="003C1F74">
        <w:rPr>
          <w:rFonts w:eastAsia="Times New Roman"/>
          <w:sz w:val="28"/>
          <w:szCs w:val="20"/>
          <w:lang w:eastAsia="ru-RU"/>
        </w:rPr>
        <w:t>Royal</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of</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Scotland</w:t>
      </w:r>
      <w:proofErr w:type="spellEnd"/>
      <w:r w:rsidRPr="003C1F74">
        <w:rPr>
          <w:rFonts w:eastAsia="Times New Roman"/>
          <w:sz w:val="28"/>
          <w:szCs w:val="20"/>
          <w:lang w:eastAsia="ru-RU"/>
        </w:rPr>
        <w:t>.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первом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2 000 000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B4"/>
      </w:r>
      <w:r w:rsidRPr="003C1F74">
        <w:rPr>
          <w:rFonts w:eastAsia="Times New Roman"/>
          <w:sz w:val="28"/>
          <w:szCs w:val="20"/>
          <w:lang w:eastAsia="ru-RU"/>
        </w:rPr>
        <w:t xml:space="preserve"> (Z) </w:t>
      </w:r>
      <w:r w:rsidRPr="003C1F74">
        <w:rPr>
          <w:rFonts w:eastAsia="Times New Roman"/>
          <w:sz w:val="28"/>
          <w:szCs w:val="20"/>
          <w:lang w:eastAsia="ru-RU"/>
        </w:rPr>
        <w:sym w:font="Symbol" w:char="F0B4"/>
      </w:r>
      <w:r w:rsidRPr="003C1F74">
        <w:rPr>
          <w:rFonts w:eastAsia="Times New Roman"/>
          <w:sz w:val="28"/>
          <w:szCs w:val="20"/>
          <w:lang w:eastAsia="ru-RU"/>
        </w:rPr>
        <w:t xml:space="preserve"> 60 (кол-во дней) / (100 </w:t>
      </w:r>
      <w:r w:rsidRPr="003C1F74">
        <w:rPr>
          <w:rFonts w:eastAsia="Times New Roman"/>
          <w:sz w:val="28"/>
          <w:szCs w:val="20"/>
          <w:lang w:eastAsia="ru-RU"/>
        </w:rPr>
        <w:sym w:font="Symbol" w:char="F0D7"/>
      </w:r>
      <w:r w:rsidRPr="003C1F74">
        <w:rPr>
          <w:rFonts w:eastAsia="Times New Roman"/>
          <w:sz w:val="28"/>
          <w:szCs w:val="20"/>
          <w:lang w:eastAsia="ru-RU"/>
        </w:rPr>
        <w:t xml:space="preserve"> 360) = 10 000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втором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1 500 000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60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третьем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1 000 000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90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Общая сумма процентных платежей:</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10 000 + 7500 + 7500 = 25 000 евро.</w:t>
      </w:r>
    </w:p>
    <w:p w:rsidR="003C1F74" w:rsidRDefault="003C1F74" w:rsidP="003C1F74">
      <w:pPr>
        <w:suppressAutoHyphens/>
        <w:spacing w:after="0" w:line="240" w:lineRule="auto"/>
        <w:jc w:val="both"/>
        <w:rPr>
          <w:rFonts w:eastAsia="Times New Roman"/>
          <w:sz w:val="28"/>
          <w:szCs w:val="28"/>
        </w:rPr>
      </w:pPr>
    </w:p>
    <w:p w:rsidR="003C1F74" w:rsidRPr="003C1F74" w:rsidRDefault="003C1F74" w:rsidP="003C1F74">
      <w:pPr>
        <w:suppressAutoHyphens/>
        <w:spacing w:after="0" w:line="240" w:lineRule="auto"/>
        <w:jc w:val="both"/>
        <w:rPr>
          <w:b/>
          <w:sz w:val="28"/>
          <w:szCs w:val="28"/>
        </w:rPr>
      </w:pPr>
      <w:r w:rsidRPr="003C1F74">
        <w:rPr>
          <w:b/>
          <w:bCs/>
          <w:sz w:val="28"/>
          <w:szCs w:val="28"/>
        </w:rPr>
        <w:t xml:space="preserve">Раздел 8 </w:t>
      </w:r>
      <w:r w:rsidRPr="003C1F74">
        <w:rPr>
          <w:b/>
          <w:sz w:val="28"/>
          <w:szCs w:val="28"/>
        </w:rPr>
        <w:t>Международные валютно-кредитные и финансовые организации</w:t>
      </w:r>
    </w:p>
    <w:p w:rsidR="003C1F74" w:rsidRDefault="003C1F74" w:rsidP="003C1F74">
      <w:pPr>
        <w:spacing w:after="0" w:line="240" w:lineRule="auto"/>
        <w:jc w:val="both"/>
        <w:rPr>
          <w:b/>
          <w:bCs/>
          <w:sz w:val="28"/>
          <w:szCs w:val="28"/>
        </w:rPr>
      </w:pP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8.1</w:t>
      </w:r>
      <w:r w:rsidR="003C1F74" w:rsidRPr="003C1F74">
        <w:rPr>
          <w:rFonts w:eastAsia="Times New Roman"/>
          <w:sz w:val="28"/>
          <w:szCs w:val="28"/>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8.2</w:t>
      </w:r>
      <w:r w:rsidR="003C1F74" w:rsidRPr="003C1F74">
        <w:rPr>
          <w:rFonts w:eastAsia="Times New Roman"/>
          <w:sz w:val="28"/>
          <w:szCs w:val="28"/>
        </w:rPr>
        <w:t xml:space="preserve"> Курс рубля к доллару США в косвенной котировке составляет 31,00 руб./долл. США. Определите курс рубля к доллару в прямой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8.3</w:t>
      </w:r>
      <w:r w:rsidR="003C1F74" w:rsidRPr="003C1F74">
        <w:rPr>
          <w:rFonts w:eastAsia="Times New Roman"/>
          <w:sz w:val="28"/>
          <w:szCs w:val="28"/>
        </w:rPr>
        <w:t xml:space="preserve"> Курс доллара США к евро составляет 1,31 долл./евро. Определите курс евро к доллару в прямой и косвенной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8.4</w:t>
      </w:r>
      <w:r w:rsidR="003C1F74" w:rsidRPr="003C1F74">
        <w:rPr>
          <w:rFonts w:eastAsia="Times New Roman"/>
          <w:sz w:val="28"/>
          <w:szCs w:val="28"/>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8.5</w:t>
      </w:r>
      <w:r w:rsidR="003C1F74" w:rsidRPr="003C1F74">
        <w:rPr>
          <w:rFonts w:eastAsia="Times New Roman"/>
          <w:sz w:val="28"/>
          <w:szCs w:val="28"/>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8.6</w:t>
      </w:r>
      <w:r w:rsidR="003C1F74" w:rsidRPr="003C1F74">
        <w:rPr>
          <w:rFonts w:eastAsia="Times New Roman"/>
          <w:sz w:val="28"/>
          <w:szCs w:val="28"/>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3C1F74" w:rsidRDefault="00C04290" w:rsidP="00E02BBB">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8.7</w:t>
      </w:r>
      <w:r w:rsidR="003C1F74" w:rsidRPr="003C1F74">
        <w:rPr>
          <w:rFonts w:eastAsia="Times New Roman"/>
          <w:sz w:val="28"/>
          <w:szCs w:val="28"/>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15747B" w:rsidRPr="0015747B" w:rsidRDefault="0015747B" w:rsidP="0015747B">
      <w:pPr>
        <w:spacing w:after="0" w:line="240" w:lineRule="auto"/>
        <w:jc w:val="both"/>
        <w:rPr>
          <w:rFonts w:eastAsia="Times New Roman"/>
          <w:b/>
          <w:sz w:val="28"/>
          <w:szCs w:val="28"/>
        </w:rPr>
      </w:pPr>
      <w:r w:rsidRPr="0015747B">
        <w:rPr>
          <w:rFonts w:eastAsia="Times New Roman"/>
          <w:b/>
          <w:sz w:val="28"/>
          <w:szCs w:val="28"/>
        </w:rPr>
        <w:t>В.2 Примерные задания контрольной работы</w:t>
      </w:r>
    </w:p>
    <w:p w:rsidR="0015747B" w:rsidRPr="0015747B" w:rsidRDefault="0015747B" w:rsidP="0015747B">
      <w:pPr>
        <w:spacing w:after="0" w:line="240" w:lineRule="auto"/>
        <w:jc w:val="both"/>
        <w:rPr>
          <w:rFonts w:eastAsia="Times New Roman"/>
          <w:b/>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1.</w:t>
      </w:r>
      <w:r w:rsidRPr="0015747B">
        <w:rPr>
          <w:rFonts w:eastAsia="Times New Roman"/>
          <w:sz w:val="28"/>
          <w:szCs w:val="28"/>
        </w:rPr>
        <w:t xml:space="preserve"> Что дороже:</w:t>
      </w: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а) 100 долл. США или 80 ф. ст.?</w:t>
      </w: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б) 140 долл. США или 120 евро?</w:t>
      </w: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в) 25 руб. или 100 иен?</w:t>
      </w: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г) 15000 иен или 115 евро?</w:t>
      </w:r>
    </w:p>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2.</w:t>
      </w:r>
      <w:r w:rsidRPr="0015747B">
        <w:rPr>
          <w:rFonts w:eastAsia="Times New Roman"/>
          <w:sz w:val="28"/>
          <w:szCs w:val="28"/>
        </w:rPr>
        <w:t xml:space="preserve"> Каков рублевый эквивалент суммы в 350 долл.?</w:t>
      </w:r>
    </w:p>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3.</w:t>
      </w:r>
      <w:r w:rsidRPr="0015747B">
        <w:rPr>
          <w:rFonts w:eastAsia="Times New Roman"/>
          <w:sz w:val="28"/>
          <w:szCs w:val="28"/>
        </w:rPr>
        <w:t xml:space="preserve"> Какова рублевая стоимость пакета, включающего 1000 долл. США, 1500 евро и 3000 швейцарских франков?</w:t>
      </w:r>
    </w:p>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4.</w:t>
      </w:r>
      <w:r w:rsidRPr="0015747B">
        <w:rPr>
          <w:rFonts w:eastAsia="Times New Roman"/>
          <w:sz w:val="28"/>
          <w:szCs w:val="28"/>
        </w:rPr>
        <w:t xml:space="preserve"> Курсы покупки и продажи составляют:</w:t>
      </w:r>
    </w:p>
    <w:p w:rsidR="0015747B" w:rsidRPr="0015747B" w:rsidRDefault="0015747B" w:rsidP="0015747B">
      <w:pPr>
        <w:spacing w:after="0" w:line="240" w:lineRule="auto"/>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Валюта</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Курс покупки, долл.</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Курс продажи, долл.</w:t>
            </w:r>
          </w:p>
        </w:tc>
      </w:tr>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Швейцарский франк</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0,79</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0,81</w:t>
            </w:r>
          </w:p>
        </w:tc>
      </w:tr>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Фунт стерлингов Великобритании</w:t>
            </w:r>
          </w:p>
        </w:tc>
        <w:tc>
          <w:tcPr>
            <w:tcW w:w="3190" w:type="dxa"/>
            <w:tcBorders>
              <w:top w:val="single" w:sz="4" w:space="0" w:color="auto"/>
              <w:left w:val="single" w:sz="4" w:space="0" w:color="auto"/>
              <w:bottom w:val="single" w:sz="4" w:space="0" w:color="auto"/>
              <w:right w:val="single" w:sz="4" w:space="0" w:color="auto"/>
            </w:tcBorders>
          </w:tcPr>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1,44</w:t>
            </w:r>
          </w:p>
        </w:tc>
        <w:tc>
          <w:tcPr>
            <w:tcW w:w="3191" w:type="dxa"/>
            <w:tcBorders>
              <w:top w:val="single" w:sz="4" w:space="0" w:color="auto"/>
              <w:left w:val="single" w:sz="4" w:space="0" w:color="auto"/>
              <w:bottom w:val="single" w:sz="4" w:space="0" w:color="auto"/>
              <w:right w:val="single" w:sz="4" w:space="0" w:color="auto"/>
            </w:tcBorders>
          </w:tcPr>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1,48</w:t>
            </w:r>
          </w:p>
        </w:tc>
      </w:tr>
    </w:tbl>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Какая сумма в фунтах стерлингов потребуется лицу, пожелавшему купить 8000 франков?</w:t>
      </w:r>
    </w:p>
    <w:p w:rsidR="0015747B" w:rsidRPr="0015747B" w:rsidRDefault="0015747B" w:rsidP="0015747B">
      <w:pPr>
        <w:spacing w:after="0" w:line="240" w:lineRule="auto"/>
        <w:jc w:val="both"/>
        <w:rPr>
          <w:rFonts w:eastAsia="Times New Roman"/>
          <w:b/>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5.</w:t>
      </w:r>
      <w:r w:rsidRPr="0015747B">
        <w:rPr>
          <w:rFonts w:eastAsia="Times New Roman"/>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p w:rsidR="0015747B" w:rsidRPr="0015747B" w:rsidRDefault="0015747B" w:rsidP="0015747B">
      <w:pPr>
        <w:spacing w:after="0" w:line="240" w:lineRule="auto"/>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Валюта</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Привлечение средств, %</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Размещение средств, %</w:t>
            </w:r>
          </w:p>
        </w:tc>
      </w:tr>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Российский рубль</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3,1</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2,9</w:t>
            </w:r>
          </w:p>
        </w:tc>
      </w:tr>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Доллар США</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4,5</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4,1</w:t>
            </w:r>
          </w:p>
        </w:tc>
      </w:tr>
    </w:tbl>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Pr="00E02BBB" w:rsidRDefault="0015747B" w:rsidP="00E02BBB">
      <w:pPr>
        <w:spacing w:after="0" w:line="240" w:lineRule="auto"/>
        <w:jc w:val="both"/>
        <w:rPr>
          <w:rFonts w:eastAsia="Times New Roman"/>
          <w:sz w:val="28"/>
          <w:szCs w:val="28"/>
        </w:rPr>
      </w:pPr>
    </w:p>
    <w:p w:rsidR="00401A2B" w:rsidRPr="00401A2B" w:rsidRDefault="00401A2B" w:rsidP="00401A2B">
      <w:pPr>
        <w:spacing w:after="0" w:line="240" w:lineRule="auto"/>
        <w:jc w:val="center"/>
        <w:rPr>
          <w:i/>
          <w:color w:val="000000" w:themeColor="text1"/>
          <w:sz w:val="28"/>
        </w:rPr>
      </w:pPr>
      <w:r w:rsidRPr="00401A2B">
        <w:rPr>
          <w:b/>
          <w:color w:val="000000" w:themeColor="text1"/>
          <w:sz w:val="28"/>
        </w:rPr>
        <w:t>Блок C</w:t>
      </w:r>
    </w:p>
    <w:p w:rsidR="00401A2B" w:rsidRPr="00401A2B" w:rsidRDefault="00401A2B" w:rsidP="00401A2B">
      <w:pPr>
        <w:spacing w:after="0" w:line="240" w:lineRule="auto"/>
        <w:rPr>
          <w:b/>
          <w:color w:val="000000" w:themeColor="text1"/>
          <w:sz w:val="28"/>
        </w:rPr>
      </w:pPr>
      <w:r w:rsidRPr="00401A2B">
        <w:rPr>
          <w:b/>
          <w:color w:val="000000" w:themeColor="text1"/>
          <w:sz w:val="28"/>
        </w:rPr>
        <w:t xml:space="preserve">С.0 Творческие задания </w:t>
      </w: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Раздел 1 </w:t>
      </w:r>
      <w:r w:rsidRPr="00401A2B">
        <w:rPr>
          <w:b/>
          <w:color w:val="000000" w:themeColor="text1"/>
          <w:sz w:val="28"/>
        </w:rPr>
        <w:t xml:space="preserve">Международные валютные отношения и валютная система </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«Мировая валютная система: современные тенденции развития».</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«Роль евро в мировой валютной системе».</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«Мировая валютная система в условиях глобализации мировой экономики».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«Современные проблемы реформирования международной валютной системы».</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«Последствия введения евро для России и других стран с переходной экономикой».</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Раздел 2 Платежный баланс </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«Торговый баланс РФ: основные торговые партнеры России, экспорт и импорт товаров».</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«Сравнительный анализ платежного баланса России и развитых зарубежных стран (США, Японии, Германии, Китая и др.)».</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«Сравнительный анализ платежного баланса России и стран Центрально-Восточной Европы (Польши, Чехии, Венгрии и др.)».</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«Сравнительный анализ платежного баланса России и развивающихся стран Юго-Восточной Азии и Латинской Америки».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«Задолженность России и её отражение в платежном балансе».</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3 </w:t>
      </w:r>
      <w:r w:rsidRPr="00401A2B">
        <w:rPr>
          <w:b/>
          <w:color w:val="000000" w:themeColor="text1"/>
          <w:sz w:val="28"/>
        </w:rPr>
        <w:t xml:space="preserve">Валютная политика </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Курсы национальных валют в 2013-2014 гг. изменились по сравнению с американским долларом следующим образом:</w:t>
      </w:r>
    </w:p>
    <w:tbl>
      <w:tblPr>
        <w:tblStyle w:val="2fa"/>
        <w:tblW w:w="0" w:type="auto"/>
        <w:tblLook w:val="04A0" w:firstRow="1" w:lastRow="0" w:firstColumn="1" w:lastColumn="0" w:noHBand="0" w:noVBand="1"/>
      </w:tblPr>
      <w:tblGrid>
        <w:gridCol w:w="2201"/>
        <w:gridCol w:w="1971"/>
        <w:gridCol w:w="1971"/>
        <w:gridCol w:w="1708"/>
        <w:gridCol w:w="2234"/>
      </w:tblGrid>
      <w:tr w:rsidR="00401A2B" w:rsidRPr="00401A2B" w:rsidTr="00641A42">
        <w:tc>
          <w:tcPr>
            <w:tcW w:w="1971" w:type="dxa"/>
            <w:vMerge w:val="restart"/>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Страна</w:t>
            </w:r>
          </w:p>
        </w:tc>
        <w:tc>
          <w:tcPr>
            <w:tcW w:w="3942" w:type="dxa"/>
            <w:gridSpan w:val="2"/>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Национальная валюта за 1 долл.</w:t>
            </w:r>
          </w:p>
        </w:tc>
        <w:tc>
          <w:tcPr>
            <w:tcW w:w="1708" w:type="dxa"/>
            <w:vMerge w:val="restart"/>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Отклонение</w:t>
            </w:r>
          </w:p>
        </w:tc>
        <w:tc>
          <w:tcPr>
            <w:tcW w:w="2234" w:type="dxa"/>
            <w:vMerge w:val="restart"/>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 девальвации, ревальвации (+,-)</w:t>
            </w:r>
          </w:p>
        </w:tc>
      </w:tr>
      <w:tr w:rsidR="00401A2B" w:rsidRPr="00401A2B" w:rsidTr="00641A42">
        <w:tc>
          <w:tcPr>
            <w:tcW w:w="1971" w:type="dxa"/>
            <w:vMerge/>
            <w:vAlign w:val="center"/>
          </w:tcPr>
          <w:p w:rsidR="00401A2B" w:rsidRPr="00401A2B" w:rsidRDefault="00401A2B" w:rsidP="00401A2B">
            <w:pPr>
              <w:suppressAutoHyphens/>
              <w:jc w:val="both"/>
              <w:rPr>
                <w:bCs/>
                <w:color w:val="000000" w:themeColor="text1"/>
                <w:sz w:val="28"/>
              </w:rPr>
            </w:pP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01.01.13.</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01.01.14</w:t>
            </w:r>
          </w:p>
        </w:tc>
        <w:tc>
          <w:tcPr>
            <w:tcW w:w="1708" w:type="dxa"/>
            <w:vMerge/>
            <w:vAlign w:val="center"/>
          </w:tcPr>
          <w:p w:rsidR="00401A2B" w:rsidRPr="00401A2B" w:rsidRDefault="00401A2B" w:rsidP="00401A2B">
            <w:pPr>
              <w:suppressAutoHyphens/>
              <w:jc w:val="both"/>
              <w:rPr>
                <w:bCs/>
                <w:color w:val="000000" w:themeColor="text1"/>
                <w:sz w:val="28"/>
              </w:rPr>
            </w:pPr>
          </w:p>
        </w:tc>
        <w:tc>
          <w:tcPr>
            <w:tcW w:w="2234" w:type="dxa"/>
            <w:vMerge/>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США</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1,0000</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1,0000</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Великобритания</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1,9967</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1,4457</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Европа</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1,4639</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1,4095</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Япония</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0,8899</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1,1082</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Россия</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0,0407</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0,0340</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bl>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Определите процент девальвации (ревальвации) национальных валют.</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Российской Федерации».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стран  Центрально-Восточной Европы (Польши, Чехии, Венгрии и др.)».</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развивающихся стран Юго-Восточной Азии и Латинской Америки».</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4 </w:t>
      </w:r>
      <w:r w:rsidRPr="00401A2B">
        <w:rPr>
          <w:b/>
          <w:color w:val="000000" w:themeColor="text1"/>
          <w:sz w:val="28"/>
        </w:rPr>
        <w:t xml:space="preserve">Валютные рынки </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«Становление валютного рынка России, его особенности и перспективы развития».</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«Современное состояние мирового валютного рынка и основных региональных и национальных рынков».</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«Проблемы конвертируемости российского рубля».</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5 </w:t>
      </w:r>
      <w:r w:rsidRPr="00401A2B">
        <w:rPr>
          <w:b/>
          <w:color w:val="000000" w:themeColor="text1"/>
          <w:sz w:val="28"/>
        </w:rPr>
        <w:t xml:space="preserve">Операции с валютой </w:t>
      </w:r>
    </w:p>
    <w:p w:rsidR="00401A2B" w:rsidRPr="00401A2B" w:rsidRDefault="00401A2B" w:rsidP="00401A2B">
      <w:pPr>
        <w:suppressAutoHyphens/>
        <w:spacing w:after="0" w:line="240" w:lineRule="auto"/>
        <w:rPr>
          <w:b/>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«Организация работы валютных бирж в России».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«Валютные операции по российскому законодательству».</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6 </w:t>
      </w:r>
      <w:r w:rsidRPr="00401A2B">
        <w:rPr>
          <w:b/>
          <w:color w:val="000000" w:themeColor="text1"/>
          <w:sz w:val="28"/>
        </w:rPr>
        <w:t xml:space="preserve">Международные расчеты </w:t>
      </w:r>
    </w:p>
    <w:p w:rsidR="00401A2B" w:rsidRPr="00401A2B" w:rsidRDefault="00401A2B" w:rsidP="00401A2B">
      <w:pPr>
        <w:suppressAutoHyphens/>
        <w:spacing w:after="0" w:line="240" w:lineRule="auto"/>
        <w:rPr>
          <w:b/>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Российская фирма «</w:t>
      </w:r>
      <w:proofErr w:type="spellStart"/>
      <w:r w:rsidRPr="00401A2B">
        <w:rPr>
          <w:bCs/>
          <w:color w:val="000000" w:themeColor="text1"/>
          <w:sz w:val="28"/>
        </w:rPr>
        <w:t>Л’Этуаль</w:t>
      </w:r>
      <w:proofErr w:type="spellEnd"/>
      <w:r w:rsidRPr="00401A2B">
        <w:rPr>
          <w:bCs/>
          <w:color w:val="000000" w:themeColor="text1"/>
          <w:sz w:val="28"/>
        </w:rPr>
        <w:t>»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Российская компания «Спортмастер» заключила контракт с фирмой «</w:t>
      </w:r>
      <w:r w:rsidRPr="00401A2B">
        <w:rPr>
          <w:bCs/>
          <w:color w:val="000000" w:themeColor="text1"/>
          <w:sz w:val="28"/>
          <w:lang w:val="en-US"/>
        </w:rPr>
        <w:t>Nike</w:t>
      </w:r>
      <w:r w:rsidRPr="00401A2B">
        <w:rPr>
          <w:bCs/>
          <w:color w:val="000000" w:themeColor="text1"/>
          <w:sz w:val="28"/>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«Организация международных расчетов РФ со странами ближнего и дальнего зарубежья».</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«Валютно-финансовые и платежные условия контрактов внешнеэкономических связей в РФ».</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6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«Состояние рынка лизинговых услуг в России и российские участники на рынке международного лизинга».</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7 </w:t>
      </w:r>
      <w:r w:rsidRPr="00401A2B">
        <w:rPr>
          <w:b/>
          <w:color w:val="000000" w:themeColor="text1"/>
          <w:sz w:val="28"/>
        </w:rPr>
        <w:t xml:space="preserve">Международные кредитные отношения </w:t>
      </w:r>
    </w:p>
    <w:p w:rsidR="00401A2B" w:rsidRPr="00401A2B" w:rsidRDefault="00401A2B" w:rsidP="00401A2B">
      <w:pPr>
        <w:suppressAutoHyphens/>
        <w:spacing w:after="0" w:line="240" w:lineRule="auto"/>
        <w:rPr>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«Международное кредитование развивающихся стран».</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«Тенденции развития рынка еврокредитов».</w:t>
      </w:r>
    </w:p>
    <w:p w:rsidR="00401A2B" w:rsidRPr="00401A2B" w:rsidRDefault="00401A2B" w:rsidP="00401A2B">
      <w:pPr>
        <w:suppressAutoHyphens/>
        <w:spacing w:after="0" w:line="240" w:lineRule="auto"/>
        <w:rPr>
          <w:color w:val="000000" w:themeColor="text1"/>
          <w:sz w:val="28"/>
        </w:rPr>
      </w:pPr>
    </w:p>
    <w:p w:rsidR="00401A2B" w:rsidRPr="00401A2B" w:rsidRDefault="00401A2B" w:rsidP="00401A2B">
      <w:pPr>
        <w:spacing w:after="0" w:line="240" w:lineRule="auto"/>
        <w:rPr>
          <w:b/>
          <w:color w:val="000000" w:themeColor="text1"/>
          <w:sz w:val="28"/>
        </w:rPr>
      </w:pPr>
      <w:r w:rsidRPr="00401A2B">
        <w:rPr>
          <w:b/>
          <w:bCs/>
          <w:color w:val="000000" w:themeColor="text1"/>
          <w:sz w:val="28"/>
        </w:rPr>
        <w:t xml:space="preserve">          Раздел 8 </w:t>
      </w:r>
      <w:r w:rsidRPr="00401A2B">
        <w:rPr>
          <w:b/>
          <w:color w:val="000000" w:themeColor="text1"/>
          <w:sz w:val="28"/>
        </w:rPr>
        <w:t xml:space="preserve">Международные валютно-кредитные и финансовые организации </w:t>
      </w:r>
    </w:p>
    <w:p w:rsidR="00401A2B" w:rsidRPr="00401A2B" w:rsidRDefault="00401A2B" w:rsidP="00401A2B">
      <w:pPr>
        <w:spacing w:after="0" w:line="240" w:lineRule="auto"/>
        <w:rPr>
          <w:b/>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«История возникновения и основные направления деятельности МВФ».</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«История возникновения и основные направления деятельности Группы Всемирного банка».</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«Участие России в деятельности международных и региональных валютно-кредитных и финансовых организациях».</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«Российско-белорусская валютная интеграция: проблемы, тенденции и перспективы».</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132ED0" w:rsidRPr="00132ED0" w:rsidRDefault="00401A2B" w:rsidP="00401A2B">
      <w:pPr>
        <w:pStyle w:val="ReportMain"/>
        <w:suppressAutoHyphens/>
        <w:rPr>
          <w:bCs/>
          <w:color w:val="000000" w:themeColor="text1"/>
          <w:sz w:val="28"/>
        </w:rPr>
      </w:pPr>
      <w:r w:rsidRPr="00401A2B">
        <w:rPr>
          <w:bCs/>
          <w:color w:val="000000" w:themeColor="text1"/>
          <w:sz w:val="28"/>
        </w:rPr>
        <w:t>Напишите эссе на тему «Проблемы участия России в международных финансовых институтах».</w:t>
      </w:r>
    </w:p>
    <w:p w:rsidR="008A4BE3" w:rsidRDefault="008A4BE3" w:rsidP="00132ED0">
      <w:pPr>
        <w:pStyle w:val="ReportMain"/>
        <w:suppressAutoHyphens/>
        <w:jc w:val="both"/>
        <w:rPr>
          <w:b/>
          <w:color w:val="000000" w:themeColor="text1"/>
          <w:sz w:val="28"/>
        </w:rPr>
      </w:pPr>
    </w:p>
    <w:p w:rsidR="00132ED0" w:rsidRPr="00132ED0" w:rsidRDefault="00132ED0" w:rsidP="00132ED0">
      <w:pPr>
        <w:pStyle w:val="ReportMain"/>
        <w:suppressAutoHyphens/>
        <w:jc w:val="both"/>
        <w:rPr>
          <w:b/>
          <w:color w:val="000000" w:themeColor="text1"/>
          <w:sz w:val="28"/>
        </w:rPr>
      </w:pPr>
      <w:r w:rsidRPr="00132ED0">
        <w:rPr>
          <w:b/>
          <w:color w:val="000000" w:themeColor="text1"/>
          <w:sz w:val="28"/>
        </w:rPr>
        <w:t>С 1 Тематика практических контрольных заданий</w:t>
      </w:r>
    </w:p>
    <w:p w:rsidR="00132ED0" w:rsidRPr="00132ED0" w:rsidRDefault="00132ED0" w:rsidP="00132ED0">
      <w:pPr>
        <w:pStyle w:val="ReportMain"/>
        <w:suppressAutoHyphens/>
        <w:jc w:val="both"/>
        <w:rPr>
          <w:b/>
          <w:color w:val="000000" w:themeColor="text1"/>
          <w:sz w:val="28"/>
        </w:rPr>
      </w:pPr>
    </w:p>
    <w:p w:rsidR="00132ED0" w:rsidRPr="00132ED0" w:rsidRDefault="00132ED0" w:rsidP="00132ED0">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отношения и валютная система</w:t>
      </w:r>
    </w:p>
    <w:p w:rsidR="00132ED0" w:rsidRPr="00132ED0" w:rsidRDefault="00132ED0" w:rsidP="00132ED0">
      <w:pPr>
        <w:pStyle w:val="ReportMain"/>
        <w:suppressAutoHyphens/>
        <w:rPr>
          <w:i/>
          <w:color w:val="000000" w:themeColor="text1"/>
          <w:sz w:val="28"/>
        </w:rPr>
      </w:pPr>
      <w:r w:rsidRPr="00132ED0">
        <w:rPr>
          <w:i/>
          <w:color w:val="000000" w:themeColor="text1"/>
          <w:sz w:val="28"/>
        </w:rPr>
        <w:t>Используя текущие данные по валютным курсам, решите задачи. Укажите использованные источники данных о текущих значениях валютных курсов.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Что дороже:</w:t>
      </w:r>
    </w:p>
    <w:p w:rsidR="00132ED0" w:rsidRPr="00132ED0" w:rsidRDefault="00132ED0" w:rsidP="00132ED0">
      <w:pPr>
        <w:pStyle w:val="ReportMain"/>
        <w:suppressAutoHyphens/>
        <w:rPr>
          <w:color w:val="000000" w:themeColor="text1"/>
          <w:sz w:val="28"/>
        </w:rPr>
      </w:pPr>
      <w:r w:rsidRPr="00132ED0">
        <w:rPr>
          <w:color w:val="000000" w:themeColor="text1"/>
          <w:sz w:val="28"/>
        </w:rPr>
        <w:t>а) 100 долл. США или 80 ф. ст.?</w:t>
      </w:r>
    </w:p>
    <w:p w:rsidR="00132ED0" w:rsidRPr="00132ED0" w:rsidRDefault="00132ED0" w:rsidP="00132ED0">
      <w:pPr>
        <w:pStyle w:val="ReportMain"/>
        <w:suppressAutoHyphens/>
        <w:rPr>
          <w:color w:val="000000" w:themeColor="text1"/>
          <w:sz w:val="28"/>
        </w:rPr>
      </w:pPr>
      <w:r w:rsidRPr="00132ED0">
        <w:rPr>
          <w:color w:val="000000" w:themeColor="text1"/>
          <w:sz w:val="28"/>
        </w:rPr>
        <w:t>б) 140 долл. США или 120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25 руб. или 100 иен?</w:t>
      </w:r>
    </w:p>
    <w:p w:rsidR="00132ED0" w:rsidRPr="00132ED0" w:rsidRDefault="00132ED0" w:rsidP="00132ED0">
      <w:pPr>
        <w:pStyle w:val="ReportMain"/>
        <w:suppressAutoHyphens/>
        <w:rPr>
          <w:color w:val="000000" w:themeColor="text1"/>
          <w:sz w:val="28"/>
        </w:rPr>
      </w:pPr>
      <w:r w:rsidRPr="00132ED0">
        <w:rPr>
          <w:color w:val="000000" w:themeColor="text1"/>
          <w:sz w:val="28"/>
        </w:rPr>
        <w:t>г) 15000 иен или 115 евро?</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Каков рублевый эквивалент суммы в 350 долл.?</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Какова рублевая стоимость пакета, включающего 1000 долл. США, 1500 евро и 3000 швейцарских франков?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132ED0" w:rsidRPr="00132ED0" w:rsidRDefault="00132ED0" w:rsidP="00132ED0">
      <w:pPr>
        <w:pStyle w:val="ReportMain"/>
        <w:suppressAutoHyphens/>
        <w:rPr>
          <w:color w:val="000000" w:themeColor="text1"/>
          <w:sz w:val="28"/>
        </w:rPr>
      </w:pPr>
      <w:r w:rsidRPr="00132ED0">
        <w:rPr>
          <w:color w:val="000000" w:themeColor="text1"/>
          <w:sz w:val="28"/>
        </w:rPr>
        <w:t>а) 1000 долл.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б) 500 фунтов стерлингов, 1000 швейцарских франков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100 000 иен и 10 000 юаней;</w:t>
      </w:r>
    </w:p>
    <w:p w:rsidR="00132ED0" w:rsidRPr="00132ED0" w:rsidRDefault="00132ED0" w:rsidP="00132ED0">
      <w:pPr>
        <w:pStyle w:val="ReportMain"/>
        <w:suppressAutoHyphens/>
        <w:rPr>
          <w:color w:val="000000" w:themeColor="text1"/>
          <w:sz w:val="28"/>
        </w:rPr>
      </w:pPr>
      <w:r w:rsidRPr="00132ED0">
        <w:rPr>
          <w:color w:val="000000" w:themeColor="text1"/>
          <w:sz w:val="28"/>
        </w:rPr>
        <w:t>г) 1 000 000 белорусских рублей, 100 000 казахских тенге и 5000 украинских гривен.</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5. Каков текущий кросс-курс евро к фунту стерлингов, исчисленный на основании их курса к рублю?</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6. Какое количество фунтов стерлингов можно приобрести за 1200 руб.?</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Международные кредитные отношения</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руб./евро</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руб./евро</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190" w:type="dxa"/>
          </w:tcPr>
          <w:p w:rsidR="00132ED0" w:rsidRPr="00132ED0" w:rsidRDefault="00132ED0" w:rsidP="00132ED0">
            <w:pPr>
              <w:pStyle w:val="ReportMain"/>
              <w:suppressAutoHyphens/>
              <w:jc w:val="both"/>
              <w:rPr>
                <w:color w:val="000000" w:themeColor="text1"/>
                <w:sz w:val="28"/>
              </w:rPr>
            </w:pPr>
            <w:r w:rsidRPr="00132ED0">
              <w:rPr>
                <w:color w:val="000000" w:themeColor="text1"/>
                <w:sz w:val="28"/>
              </w:rPr>
              <w:t xml:space="preserve">   31,2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9,6</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5,2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12,8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17,2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47,1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20,9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14,6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12,7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18,3</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0,4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4,8</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того чтобы увеличить курс евро, центральный банк покупает 35,5 млн. евро.</w:t>
      </w:r>
    </w:p>
    <w:p w:rsidR="00132ED0" w:rsidRPr="00132ED0" w:rsidRDefault="00132ED0" w:rsidP="00132ED0">
      <w:pPr>
        <w:pStyle w:val="ReportMain"/>
        <w:suppressAutoHyphens/>
        <w:rPr>
          <w:color w:val="000000" w:themeColor="text1"/>
          <w:sz w:val="28"/>
        </w:rPr>
      </w:pPr>
      <w:r w:rsidRPr="00132ED0">
        <w:rPr>
          <w:color w:val="000000" w:themeColor="text1"/>
          <w:sz w:val="28"/>
        </w:rPr>
        <w:t>Каким будет курс после осуществления интервенции?</w:t>
      </w:r>
    </w:p>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руб./долл.</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руб./долл.</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73</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181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112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86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167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201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152</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145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139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131</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32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Центральный банк планирует снизить курс доллара до 26,8 руб./долл.</w:t>
      </w:r>
    </w:p>
    <w:p w:rsidR="00132ED0" w:rsidRPr="00132ED0" w:rsidRDefault="00132ED0" w:rsidP="00132ED0">
      <w:pPr>
        <w:pStyle w:val="ReportMain"/>
        <w:suppressAutoHyphens/>
        <w:rPr>
          <w:color w:val="000000" w:themeColor="text1"/>
          <w:sz w:val="28"/>
        </w:rPr>
      </w:pPr>
      <w:r w:rsidRPr="00132ED0">
        <w:rPr>
          <w:color w:val="000000" w:themeColor="text1"/>
          <w:sz w:val="28"/>
        </w:rPr>
        <w:t>Определите объем интервенции, необходимой для этого.</w:t>
      </w:r>
    </w:p>
    <w:p w:rsidR="00132ED0" w:rsidRPr="00132ED0" w:rsidRDefault="00132ED0" w:rsidP="00132ED0">
      <w:pPr>
        <w:pStyle w:val="ReportMain"/>
        <w:suppressAutoHyphens/>
        <w:rPr>
          <w:b/>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132ED0" w:rsidTr="003D4E9B">
        <w:tc>
          <w:tcPr>
            <w:tcW w:w="478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Предоставление кредитов</w:t>
            </w:r>
          </w:p>
        </w:tc>
        <w:tc>
          <w:tcPr>
            <w:tcW w:w="4786" w:type="dxa"/>
            <w:gridSpan w:val="4"/>
          </w:tcPr>
          <w:p w:rsidR="00132ED0" w:rsidRPr="00132ED0" w:rsidRDefault="00132ED0" w:rsidP="00132ED0">
            <w:pPr>
              <w:pStyle w:val="ReportMain"/>
              <w:suppressAutoHyphens/>
              <w:rPr>
                <w:color w:val="000000" w:themeColor="text1"/>
                <w:sz w:val="28"/>
              </w:rPr>
            </w:pPr>
            <w:r w:rsidRPr="00132ED0">
              <w:rPr>
                <w:color w:val="000000" w:themeColor="text1"/>
                <w:sz w:val="28"/>
              </w:rPr>
              <w:t>Привлечение кредитов</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менее, % годовых</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c>
          <w:tcPr>
            <w:tcW w:w="262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более, % годовых</w:t>
            </w:r>
          </w:p>
        </w:tc>
        <w:tc>
          <w:tcPr>
            <w:tcW w:w="2161"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0,5</w:t>
            </w:r>
          </w:p>
        </w:tc>
        <w:tc>
          <w:tcPr>
            <w:tcW w:w="2520" w:type="dxa"/>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266"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0,7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3,8</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3,9</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2,5</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4,9</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5,3</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3,7</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12,4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стабилизации национального рынка центральный банк считает необходимым снизить ставку до 6,0% годовых.</w:t>
      </w:r>
    </w:p>
    <w:p w:rsidR="00132ED0" w:rsidRPr="00132ED0" w:rsidRDefault="00132ED0" w:rsidP="00132ED0">
      <w:pPr>
        <w:pStyle w:val="ReportMain"/>
        <w:suppressAutoHyphens/>
        <w:rPr>
          <w:color w:val="000000" w:themeColor="text1"/>
          <w:sz w:val="28"/>
        </w:rPr>
      </w:pPr>
      <w:r w:rsidRPr="00132ED0">
        <w:rPr>
          <w:color w:val="000000" w:themeColor="text1"/>
          <w:sz w:val="28"/>
        </w:rPr>
        <w:t>Какой объем средств ему нужно разместить на межбанковском кредитном рынке для того, чтобы достичь этого результата?</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Международные валютно-кредитные и финансовые организации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1. На основании открытых источников определите, как изменялась ставка федеральной резервной системы США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доллара США к ведущим мировым валютам?</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2. На основании открытых источников определите, как изменялась ставка рефинансирования Банка России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рубля к ведущим мировым валютам и уровне ставок на внутреннем рынке?</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3. Приведите примеры валютных ограничений, действующих в России.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4. Какие российские законодательные акты регламентируют регулирование международных финансовых операций?</w:t>
      </w:r>
    </w:p>
    <w:p w:rsidR="0050582D" w:rsidRPr="00132ED0" w:rsidRDefault="0050582D" w:rsidP="0050582D">
      <w:pPr>
        <w:pStyle w:val="ReportMain"/>
        <w:suppressAutoHyphens/>
        <w:jc w:val="both"/>
        <w:rPr>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E92AE7" w:rsidRDefault="00E92AE7" w:rsidP="0050582D">
      <w:pPr>
        <w:pStyle w:val="ReportMain"/>
        <w:suppressAutoHyphens/>
        <w:jc w:val="center"/>
        <w:rPr>
          <w:b/>
          <w:color w:val="000000" w:themeColor="text1"/>
          <w:sz w:val="28"/>
        </w:rPr>
      </w:pPr>
    </w:p>
    <w:p w:rsidR="00E92AE7" w:rsidRDefault="00E92AE7"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401A2B" w:rsidRDefault="00401A2B"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50582D" w:rsidRDefault="0050582D" w:rsidP="0050582D">
      <w:pPr>
        <w:pStyle w:val="ReportMain"/>
        <w:suppressAutoHyphens/>
        <w:jc w:val="center"/>
        <w:rPr>
          <w:b/>
          <w:color w:val="000000" w:themeColor="text1"/>
          <w:sz w:val="28"/>
        </w:rPr>
      </w:pPr>
      <w:r w:rsidRPr="00901B31">
        <w:rPr>
          <w:b/>
          <w:color w:val="000000" w:themeColor="text1"/>
          <w:sz w:val="28"/>
        </w:rPr>
        <w:t>Блок D</w:t>
      </w:r>
    </w:p>
    <w:p w:rsidR="008A4BE3" w:rsidRPr="008A4BE3" w:rsidRDefault="008A4BE3" w:rsidP="008A4BE3">
      <w:pPr>
        <w:spacing w:after="0" w:line="240" w:lineRule="auto"/>
        <w:jc w:val="center"/>
        <w:rPr>
          <w:rFonts w:eastAsia="Times New Roman"/>
          <w:b/>
          <w:sz w:val="28"/>
          <w:szCs w:val="28"/>
        </w:rPr>
      </w:pPr>
      <w:r>
        <w:rPr>
          <w:rFonts w:eastAsia="Times New Roman"/>
          <w:b/>
          <w:sz w:val="28"/>
          <w:szCs w:val="28"/>
        </w:rPr>
        <w:t xml:space="preserve">Вопросы </w:t>
      </w:r>
      <w:r w:rsidRPr="008A4BE3">
        <w:rPr>
          <w:rFonts w:eastAsia="Times New Roman"/>
          <w:b/>
          <w:sz w:val="28"/>
          <w:szCs w:val="28"/>
        </w:rPr>
        <w:t>к зачету</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и особенности международных валютных отношений.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Функции международных денег. Классификации международных денежных средств.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Валюты: понятие и классификация. Эволюция функциональных форм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понятия валюты в валютном законодательстве РФ.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Критерии классификации валют. Резервные и ключевые валюты.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Конвертируемость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золота в современных валютных отношениях. Эволюция процессов демонетизации золота.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и факторы, влияющие на его формирование.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Виды валютных курсов и признаки их классификации.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теории валютного курса.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Фиксированные и плавающие валютные курсы в международных валютных системах.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как инструмент валютного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Национальная, международная и мировая валютные системы. Понятие, структура, связь с международными валютными отношениями.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элементы международной валютной системы.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региональных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Биметаллизм и золотой монометаллизм.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Золотой стандарт: сравнительный анализ Парижской и Генуэзской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Бреттон-Вудская</w:t>
      </w:r>
      <w:proofErr w:type="spellEnd"/>
      <w:r w:rsidRPr="008A4BE3">
        <w:rPr>
          <w:rFonts w:eastAsia="Times New Roman"/>
          <w:sz w:val="28"/>
          <w:szCs w:val="28"/>
        </w:rPr>
        <w:t xml:space="preserve"> система: общая характеристика, эволюция и причины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Ямайская валютная система: необходимость создания, эволюция, кризис, возможные направления реформирования.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Европейская валютная система. Современные проблемы и перспективы евро.</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Долларизация</w:t>
      </w:r>
      <w:proofErr w:type="spellEnd"/>
      <w:r w:rsidRPr="008A4BE3">
        <w:rPr>
          <w:rFonts w:eastAsia="Times New Roman"/>
          <w:sz w:val="28"/>
          <w:szCs w:val="28"/>
        </w:rPr>
        <w:t xml:space="preserve"> международной валютной системы: причины, проблемы, перспективы.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Формирование и развитие европейской валютной интеграции.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Глобальный валютный кризис: формы проявления и направления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международного валютного рынка и его взаимосвязь с другими секторами мирового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Кризисы мирового валютного рынка и общая цикличность его развития.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внебиржевого и биржевого валютных рынков.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операции на международном валютном рынке (валютные операции).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Сделки спот и сделки форвард на валютном рынке: механизм, цели, порядок осуществления.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форварды и фьючерсы: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Валютные </w:t>
      </w:r>
      <w:proofErr w:type="spellStart"/>
      <w:r w:rsidRPr="008A4BE3">
        <w:rPr>
          <w:rFonts w:eastAsia="Times New Roman"/>
          <w:sz w:val="28"/>
          <w:szCs w:val="28"/>
        </w:rPr>
        <w:t>деривативы</w:t>
      </w:r>
      <w:proofErr w:type="spellEnd"/>
      <w:r w:rsidRPr="008A4BE3">
        <w:rPr>
          <w:rFonts w:eastAsia="Times New Roman"/>
          <w:sz w:val="28"/>
          <w:szCs w:val="28"/>
        </w:rPr>
        <w:t xml:space="preserve"> и их роль в формировании факторов современного глобального валютного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Техника хеджирования валютных рисков: фьючерсы, опционы, свопы, форварды.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Фундаментальный анализ валютного рынка: сравнительная характеристика методов.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технического анализа трендов на валютном рынке.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источники, принципы, формы и роль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Классификация форм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международных кредитных соглашений.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кредитные отношения: понятие и 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кредитных отношений: этапы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фирменные и банковские кредиты: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формы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структура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кредитный рынок в единой системе международного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Инструменты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Тенденции формирования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Внешняя задолженность государств в системе международных кредитных отношений: понятие, структура, эволюция и проблемы урегулирования.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Основные методы реструктуризации внешней задолженности государств. </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расчетные отношения: понятие, формы, роль в международных валютно-кредитных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валютного компонента в международных расчетных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сравнительный анализ форм и видов.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как метод хеджирования валютно-финансовых рисков во внешнеэкономическом контракте.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внешнеэкономических контрактов.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Аккредитив в международных расчетах: сущность, механизм, участники, виды, преимущества и недостатки.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Сравнение преимуществ инкассо и аккредитива для экспортера и импортера.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клиринг: формирование, развитие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основные формы балансов международных расчетов.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Баланс международной задолженности и платежный баланс.</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Платежный баланс как отражение внешнеэкономических связей страны.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Показатели платежного баланса и методы классификации его статей (по версии МВФ).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регулирования платежного баланса.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ограничения, валютный контроль и валютный либерализм.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Валютное регулирование и валютный контроль.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роль международных кредитно-банковских институтов.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валютный фонд: цели создания, механизм функционирования, участники, формы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Группа Всемирного банка: структура и принципы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и региональные банки и фонды.</w:t>
      </w:r>
    </w:p>
    <w:p w:rsidR="008A4BE3" w:rsidRPr="00901B31" w:rsidRDefault="008A4BE3" w:rsidP="0050582D">
      <w:pPr>
        <w:pStyle w:val="ReportMain"/>
        <w:suppressAutoHyphens/>
        <w:jc w:val="center"/>
        <w:rPr>
          <w:b/>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Описание показателей и критериев оценивания компетенций, описание шкал оценивания</w:t>
      </w: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практических заданий</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практического задания;</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3. Последовательность и рациональность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решения;</w:t>
            </w:r>
          </w:p>
          <w:p w:rsidR="008A4BE3" w:rsidRPr="008A4BE3" w:rsidRDefault="008A4BE3" w:rsidP="008A4BE3">
            <w:pPr>
              <w:pStyle w:val="ReportMain"/>
              <w:jc w:val="both"/>
              <w:rPr>
                <w:color w:val="000000" w:themeColor="text1"/>
                <w:sz w:val="28"/>
              </w:rPr>
            </w:pPr>
            <w:r w:rsidRPr="008A4BE3">
              <w:rPr>
                <w:color w:val="000000" w:themeColor="text1"/>
                <w:sz w:val="28"/>
              </w:rPr>
              <w:t>5. и т.д.</w:t>
            </w: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не решено.</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тестов</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тестовых заданий;</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w:t>
            </w:r>
          </w:p>
          <w:p w:rsidR="008A4BE3" w:rsidRPr="008A4BE3" w:rsidRDefault="008A4BE3" w:rsidP="008A4BE3">
            <w:pPr>
              <w:pStyle w:val="ReportMain"/>
              <w:jc w:val="both"/>
              <w:rPr>
                <w:color w:val="000000" w:themeColor="text1"/>
                <w:sz w:val="28"/>
              </w:rPr>
            </w:pPr>
            <w:r w:rsidRPr="008A4BE3">
              <w:rPr>
                <w:color w:val="000000" w:themeColor="text1"/>
                <w:sz w:val="28"/>
              </w:rPr>
              <w:t>3. Правильность ответов на вопросы;</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тестирования.</w:t>
            </w:r>
          </w:p>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A4BE3" w:rsidTr="003D4E9B">
        <w:trPr>
          <w:trHeight w:val="26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rPr>
          <w:trHeight w:val="837"/>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Отлично</w:t>
            </w:r>
          </w:p>
        </w:tc>
        <w:tc>
          <w:tcPr>
            <w:tcW w:w="3474" w:type="dxa"/>
            <w:vMerge w:val="restart"/>
          </w:tcPr>
          <w:p w:rsidR="008A4BE3" w:rsidRPr="008A4BE3" w:rsidRDefault="008A4BE3" w:rsidP="008A4BE3">
            <w:pPr>
              <w:pStyle w:val="ReportMain"/>
              <w:jc w:val="both"/>
              <w:rPr>
                <w:color w:val="000000" w:themeColor="text1"/>
                <w:sz w:val="28"/>
              </w:rPr>
            </w:pPr>
            <w:r w:rsidRPr="008A4BE3">
              <w:rPr>
                <w:color w:val="000000" w:themeColor="text1"/>
                <w:sz w:val="28"/>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8A4BE3" w:rsidRPr="008A4BE3" w:rsidRDefault="008A4BE3" w:rsidP="008A4BE3">
            <w:pPr>
              <w:pStyle w:val="ReportMain"/>
              <w:jc w:val="both"/>
              <w:rPr>
                <w:color w:val="000000" w:themeColor="text1"/>
                <w:sz w:val="28"/>
              </w:rPr>
            </w:pPr>
            <w:r w:rsidRPr="008A4BE3">
              <w:rPr>
                <w:color w:val="000000" w:themeColor="text1"/>
                <w:sz w:val="28"/>
              </w:rPr>
              <w:t>2 наличие определенной личной позиции по теме эссе;</w:t>
            </w:r>
          </w:p>
          <w:p w:rsidR="008A4BE3" w:rsidRPr="008A4BE3" w:rsidRDefault="008A4BE3" w:rsidP="008A4BE3">
            <w:pPr>
              <w:pStyle w:val="ReportMain"/>
              <w:jc w:val="both"/>
              <w:rPr>
                <w:color w:val="000000" w:themeColor="text1"/>
                <w:sz w:val="28"/>
              </w:rPr>
            </w:pPr>
            <w:r w:rsidRPr="008A4BE3">
              <w:rPr>
                <w:color w:val="000000" w:themeColor="text1"/>
                <w:sz w:val="28"/>
              </w:rPr>
              <w:t>3 адекватность аргументов при обосновании личной позиции</w:t>
            </w:r>
          </w:p>
          <w:p w:rsidR="008A4BE3" w:rsidRPr="008A4BE3" w:rsidRDefault="008A4BE3" w:rsidP="008A4BE3">
            <w:pPr>
              <w:pStyle w:val="ReportMain"/>
              <w:jc w:val="both"/>
              <w:rPr>
                <w:color w:val="000000" w:themeColor="text1"/>
                <w:sz w:val="28"/>
              </w:rPr>
            </w:pPr>
            <w:r w:rsidRPr="008A4BE3">
              <w:rPr>
                <w:color w:val="000000" w:themeColor="text1"/>
                <w:sz w:val="28"/>
              </w:rPr>
              <w:t xml:space="preserve">4 стиль изложения </w:t>
            </w:r>
          </w:p>
          <w:p w:rsidR="008A4BE3" w:rsidRPr="008A4BE3" w:rsidRDefault="008A4BE3" w:rsidP="008A4BE3">
            <w:pPr>
              <w:pStyle w:val="ReportMain"/>
              <w:jc w:val="both"/>
              <w:rPr>
                <w:color w:val="000000" w:themeColor="text1"/>
                <w:sz w:val="28"/>
              </w:rPr>
            </w:pPr>
            <w:r w:rsidRPr="008A4BE3">
              <w:rPr>
                <w:color w:val="000000" w:themeColor="text1"/>
                <w:sz w:val="28"/>
              </w:rPr>
              <w:t xml:space="preserve">(использование профессиональных терминов, цитат, стилистическое построение фраз, и </w:t>
            </w:r>
            <w:proofErr w:type="spellStart"/>
            <w:r w:rsidRPr="008A4BE3">
              <w:rPr>
                <w:color w:val="000000" w:themeColor="text1"/>
                <w:sz w:val="28"/>
              </w:rPr>
              <w:t>т.д</w:t>
            </w:r>
            <w:proofErr w:type="spellEnd"/>
            <w:r w:rsidRPr="008A4BE3">
              <w:rPr>
                <w:color w:val="000000" w:themeColor="text1"/>
                <w:sz w:val="28"/>
              </w:rPr>
              <w:t>)</w:t>
            </w:r>
          </w:p>
          <w:p w:rsidR="008A4BE3" w:rsidRPr="008A4BE3" w:rsidRDefault="008A4BE3" w:rsidP="008A4BE3">
            <w:pPr>
              <w:pStyle w:val="ReportMain"/>
              <w:jc w:val="both"/>
              <w:rPr>
                <w:color w:val="000000" w:themeColor="text1"/>
                <w:sz w:val="28"/>
              </w:rPr>
            </w:pPr>
            <w:r w:rsidRPr="008A4BE3">
              <w:rPr>
                <w:color w:val="000000" w:themeColor="text1"/>
                <w:sz w:val="28"/>
              </w:rPr>
              <w:t xml:space="preserve">5 эстетическое оформление работы (аккуратность, форматирование текста, выделение и </w:t>
            </w:r>
            <w:proofErr w:type="spellStart"/>
            <w:r w:rsidRPr="008A4BE3">
              <w:rPr>
                <w:color w:val="000000" w:themeColor="text1"/>
                <w:sz w:val="28"/>
              </w:rPr>
              <w:t>т.д</w:t>
            </w:r>
            <w:proofErr w:type="spellEnd"/>
            <w:r w:rsidRPr="008A4BE3">
              <w:rPr>
                <w:color w:val="000000" w:themeColor="text1"/>
                <w:sz w:val="28"/>
              </w:rPr>
              <w:t>)</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302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Хорошо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2260"/>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A4BE3" w:rsidTr="003D4E9B">
        <w:trPr>
          <w:trHeight w:val="1332"/>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Неудовлетворительно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Не вполне логическое изложение материала при наличии неточностей, незнание литературы, источников по рассматриваемому вопросу</w:t>
            </w:r>
          </w:p>
        </w:tc>
      </w:tr>
    </w:tbl>
    <w:p w:rsidR="008A4BE3" w:rsidRPr="008A4BE3" w:rsidRDefault="008A4BE3" w:rsidP="008A4BE3">
      <w:pPr>
        <w:pStyle w:val="ReportMain"/>
        <w:rPr>
          <w:b/>
          <w:color w:val="000000" w:themeColor="text1"/>
          <w:sz w:val="28"/>
        </w:rPr>
      </w:pPr>
    </w:p>
    <w:p w:rsidR="003D4E9B" w:rsidRPr="003D4E9B" w:rsidRDefault="003D4E9B" w:rsidP="003D4E9B">
      <w:pPr>
        <w:ind w:firstLine="709"/>
        <w:jc w:val="both"/>
        <w:rPr>
          <w:rFonts w:eastAsia="Calibri"/>
          <w:b/>
          <w:sz w:val="28"/>
          <w:szCs w:val="28"/>
        </w:rPr>
      </w:pPr>
      <w:r w:rsidRPr="003D4E9B">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3D4E9B" w:rsidTr="003D4E9B">
        <w:trPr>
          <w:tblHeader/>
        </w:trPr>
        <w:tc>
          <w:tcPr>
            <w:tcW w:w="104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Бинарная шкала</w:t>
            </w:r>
          </w:p>
        </w:tc>
        <w:tc>
          <w:tcPr>
            <w:tcW w:w="152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Показатели</w:t>
            </w:r>
          </w:p>
        </w:tc>
        <w:tc>
          <w:tcPr>
            <w:tcW w:w="2428"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Критерии</w:t>
            </w:r>
          </w:p>
        </w:tc>
      </w:tr>
      <w:tr w:rsidR="003D4E9B" w:rsidRPr="003D4E9B" w:rsidTr="003D4E9B">
        <w:trPr>
          <w:trHeight w:val="1178"/>
        </w:trPr>
        <w:tc>
          <w:tcPr>
            <w:tcW w:w="1046" w:type="pct"/>
            <w:shd w:val="clear" w:color="auto" w:fill="auto"/>
          </w:tcPr>
          <w:p w:rsidR="003D4E9B" w:rsidRPr="003D4E9B" w:rsidRDefault="003D4E9B" w:rsidP="003D4E9B">
            <w:pPr>
              <w:spacing w:after="0" w:line="240" w:lineRule="auto"/>
              <w:rPr>
                <w:rFonts w:eastAsia="Calibri"/>
                <w:sz w:val="28"/>
                <w:szCs w:val="28"/>
              </w:rPr>
            </w:pPr>
            <w:r w:rsidRPr="003D4E9B">
              <w:rPr>
                <w:rFonts w:eastAsia="Calibri"/>
                <w:sz w:val="28"/>
                <w:szCs w:val="28"/>
              </w:rPr>
              <w:t>Зачтено</w:t>
            </w:r>
          </w:p>
        </w:tc>
        <w:tc>
          <w:tcPr>
            <w:tcW w:w="1526" w:type="pct"/>
            <w:vMerge w:val="restar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1. Полнота изложения теоретического материала;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2. Полнота и правильность решения практического задания;</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3. Правильность и/или аргументированность изложения (последовательность действий);</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4. Самостоятельность ответа;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5. Культура речи.</w:t>
            </w:r>
          </w:p>
          <w:p w:rsidR="003D4E9B" w:rsidRPr="003D4E9B" w:rsidRDefault="003D4E9B" w:rsidP="003D4E9B">
            <w:pPr>
              <w:suppressAutoHyphens/>
              <w:spacing w:after="0" w:line="240" w:lineRule="auto"/>
              <w:jc w:val="both"/>
              <w:rPr>
                <w:rFonts w:eastAsia="Calibri"/>
                <w:sz w:val="28"/>
                <w:szCs w:val="28"/>
              </w:rPr>
            </w:pPr>
          </w:p>
        </w:tc>
        <w:tc>
          <w:tcPr>
            <w:tcW w:w="2428" w:type="pct"/>
            <w:shd w:val="clear" w:color="auto" w:fill="auto"/>
          </w:tcPr>
          <w:p w:rsidR="003D4E9B" w:rsidRPr="003D4E9B" w:rsidRDefault="003D4E9B" w:rsidP="003D4E9B">
            <w:pPr>
              <w:tabs>
                <w:tab w:val="left" w:pos="274"/>
              </w:tabs>
              <w:suppressAutoHyphens/>
              <w:spacing w:after="0" w:line="240" w:lineRule="auto"/>
              <w:ind w:left="-10"/>
              <w:jc w:val="both"/>
              <w:rPr>
                <w:rFonts w:eastAsia="Calibri"/>
                <w:sz w:val="28"/>
                <w:szCs w:val="28"/>
              </w:rPr>
            </w:pPr>
            <w:r w:rsidRPr="003D4E9B">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3D4E9B" w:rsidRPr="003D4E9B" w:rsidRDefault="003D4E9B" w:rsidP="003D4E9B">
            <w:pPr>
              <w:suppressAutoHyphens/>
              <w:spacing w:after="0" w:line="240" w:lineRule="auto"/>
              <w:jc w:val="both"/>
              <w:rPr>
                <w:rFonts w:eastAsia="Calibri"/>
                <w:sz w:val="28"/>
                <w:szCs w:val="28"/>
              </w:rPr>
            </w:pPr>
          </w:p>
        </w:tc>
      </w:tr>
      <w:tr w:rsidR="003D4E9B" w:rsidRPr="003D4E9B" w:rsidTr="003D4E9B">
        <w:tc>
          <w:tcPr>
            <w:tcW w:w="1046" w:type="pct"/>
            <w:shd w:val="clear" w:color="auto" w:fill="auto"/>
          </w:tcPr>
          <w:p w:rsidR="003D4E9B" w:rsidRPr="003D4E9B" w:rsidRDefault="003D4E9B" w:rsidP="003D4E9B">
            <w:pPr>
              <w:spacing w:after="0" w:line="240" w:lineRule="auto"/>
              <w:rPr>
                <w:rFonts w:eastAsia="Calibri"/>
                <w:sz w:val="28"/>
                <w:szCs w:val="28"/>
              </w:rPr>
            </w:pPr>
            <w:proofErr w:type="spellStart"/>
            <w:r w:rsidRPr="003D4E9B">
              <w:rPr>
                <w:rFonts w:eastAsia="Calibri"/>
                <w:sz w:val="28"/>
                <w:szCs w:val="28"/>
              </w:rPr>
              <w:t>Незачтено</w:t>
            </w:r>
            <w:proofErr w:type="spellEnd"/>
          </w:p>
        </w:tc>
        <w:tc>
          <w:tcPr>
            <w:tcW w:w="1526" w:type="pct"/>
            <w:vMerge/>
            <w:shd w:val="clear" w:color="auto" w:fill="auto"/>
          </w:tcPr>
          <w:p w:rsidR="003D4E9B" w:rsidRPr="003D4E9B" w:rsidRDefault="003D4E9B" w:rsidP="003D4E9B">
            <w:pPr>
              <w:suppressAutoHyphens/>
              <w:spacing w:after="0" w:line="240" w:lineRule="auto"/>
              <w:rPr>
                <w:rFonts w:eastAsia="Calibri"/>
                <w:sz w:val="28"/>
                <w:szCs w:val="28"/>
              </w:rPr>
            </w:pPr>
          </w:p>
        </w:tc>
        <w:tc>
          <w:tcPr>
            <w:tcW w:w="2428" w:type="pc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D4E9B" w:rsidRPr="003D4E9B" w:rsidRDefault="003D4E9B" w:rsidP="003D4E9B">
      <w:pPr>
        <w:ind w:firstLine="709"/>
        <w:jc w:val="both"/>
        <w:rPr>
          <w:rFonts w:eastAsia="Calibri"/>
          <w:b/>
          <w:sz w:val="28"/>
          <w:szCs w:val="28"/>
        </w:rPr>
      </w:pPr>
    </w:p>
    <w:p w:rsidR="003D4E9B" w:rsidRDefault="003D4E9B" w:rsidP="008A4BE3">
      <w:pPr>
        <w:pStyle w:val="ReportMain"/>
        <w:rPr>
          <w:color w:val="000000" w:themeColor="text1"/>
          <w:sz w:val="28"/>
        </w:rPr>
      </w:pPr>
    </w:p>
    <w:p w:rsidR="008A4BE3" w:rsidRPr="008A4BE3" w:rsidRDefault="008A4BE3" w:rsidP="008A4BE3">
      <w:pPr>
        <w:pStyle w:val="ReportMain"/>
        <w:suppressAutoHyphens/>
        <w:rPr>
          <w:b/>
          <w:color w:val="000000" w:themeColor="text1"/>
          <w:sz w:val="28"/>
        </w:rPr>
      </w:pPr>
      <w:r w:rsidRPr="008A4BE3">
        <w:rPr>
          <w:b/>
          <w:color w:val="000000" w:themeColor="text1"/>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A4BE3" w:rsidRPr="008A4BE3" w:rsidRDefault="008A4BE3" w:rsidP="008A4BE3">
      <w:pPr>
        <w:pStyle w:val="ReportMain"/>
        <w:suppressAutoHyphens/>
        <w:rPr>
          <w:color w:val="000000" w:themeColor="text1"/>
          <w:sz w:val="28"/>
        </w:rPr>
      </w:pPr>
      <w:r w:rsidRPr="008A4BE3">
        <w:rPr>
          <w:color w:val="000000" w:themeColor="text1"/>
          <w:sz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A4BE3" w:rsidRPr="008A4BE3" w:rsidRDefault="008A4BE3" w:rsidP="008A4BE3">
      <w:pPr>
        <w:pStyle w:val="ReportMain"/>
        <w:suppressAutoHyphens/>
        <w:rPr>
          <w:color w:val="000000" w:themeColor="text1"/>
          <w:sz w:val="28"/>
        </w:rPr>
      </w:pPr>
      <w:r w:rsidRPr="008A4BE3">
        <w:rPr>
          <w:color w:val="000000" w:themeColor="text1"/>
          <w:sz w:val="28"/>
        </w:rPr>
        <w:t>Оценка «</w:t>
      </w:r>
      <w:proofErr w:type="spellStart"/>
      <w:r w:rsidRPr="008A4BE3">
        <w:rPr>
          <w:color w:val="000000" w:themeColor="text1"/>
          <w:sz w:val="28"/>
        </w:rPr>
        <w:t>незачтено</w:t>
      </w:r>
      <w:proofErr w:type="spellEnd"/>
      <w:r w:rsidRPr="008A4BE3">
        <w:rPr>
          <w:color w:val="000000" w:themeColor="text1"/>
          <w:sz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A4BE3">
        <w:rPr>
          <w:color w:val="000000" w:themeColor="text1"/>
          <w:sz w:val="28"/>
        </w:rPr>
        <w:t>сформированности</w:t>
      </w:r>
      <w:proofErr w:type="spellEnd"/>
      <w:r w:rsidRPr="008A4BE3">
        <w:rPr>
          <w:color w:val="000000" w:themeColor="text1"/>
          <w:sz w:val="28"/>
        </w:rPr>
        <w:t xml:space="preserve"> компетенции свидетельствует об отрицательных результатах освоения учебной дисциплины. </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A4BE3" w:rsidRPr="008A4BE3"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Наименование</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Представление </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 средства в фонде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1</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Различают задачи и задания: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а)</w:t>
            </w:r>
            <w:r w:rsidRPr="008A4BE3">
              <w:rPr>
                <w:color w:val="000000" w:themeColor="text1"/>
                <w:sz w:val="28"/>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б)</w:t>
            </w:r>
            <w:r w:rsidRPr="008A4BE3">
              <w:rPr>
                <w:color w:val="000000" w:themeColor="text1"/>
                <w:sz w:val="28"/>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w:t>
            </w:r>
            <w:r w:rsidRPr="008A4BE3">
              <w:rPr>
                <w:color w:val="000000" w:themeColor="text1"/>
                <w:sz w:val="28"/>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w:t>
            </w:r>
            <w:proofErr w:type="spellStart"/>
            <w:r w:rsidRPr="008A4BE3">
              <w:rPr>
                <w:color w:val="000000" w:themeColor="text1"/>
                <w:sz w:val="28"/>
              </w:rPr>
              <w:t>в</w:t>
            </w:r>
            <w:proofErr w:type="spellEnd"/>
            <w:proofErr w:type="gramEnd"/>
            <w:r w:rsidRPr="008A4BE3">
              <w:rPr>
                <w:color w:val="000000" w:themeColor="text1"/>
                <w:sz w:val="28"/>
              </w:rPr>
              <w:t xml:space="preserve"> системе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Комплект задач и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2</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докладов,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сообщений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3</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8A4BE3">
              <w:rPr>
                <w:color w:val="000000" w:themeColor="text1"/>
                <w:sz w:val="28"/>
                <w:lang w:bidi="ru-RU"/>
              </w:rPr>
              <w:t>объема знаний</w:t>
            </w:r>
            <w:proofErr w:type="gramEnd"/>
            <w:r w:rsidRPr="008A4BE3">
              <w:rPr>
                <w:color w:val="000000" w:themeColor="text1"/>
                <w:sz w:val="28"/>
                <w:lang w:bidi="ru-RU"/>
              </w:rPr>
              <w:t xml:space="preserve">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Вопросы по темам/разделам дисциплины</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4</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 (проблема), концепция, роли и ожидаемый результат по каждой игре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5</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Проблемное задание, в котором обучающемуся предлагают осмыслить реальную </w:t>
            </w:r>
            <w:proofErr w:type="spellStart"/>
            <w:r w:rsidRPr="008A4BE3">
              <w:rPr>
                <w:color w:val="000000" w:themeColor="text1"/>
                <w:sz w:val="28"/>
                <w:lang w:bidi="ru-RU"/>
              </w:rPr>
              <w:t>профессионально</w:t>
            </w:r>
            <w:r w:rsidRPr="008A4BE3">
              <w:rPr>
                <w:color w:val="000000" w:themeColor="text1"/>
                <w:sz w:val="28"/>
                <w:lang w:bidi="ru-RU"/>
              </w:rPr>
              <w:softHyphen/>
              <w:t>ориентированную</w:t>
            </w:r>
            <w:proofErr w:type="spellEnd"/>
            <w:r w:rsidRPr="008A4BE3">
              <w:rPr>
                <w:color w:val="000000" w:themeColor="text1"/>
                <w:sz w:val="28"/>
                <w:lang w:bidi="ru-RU"/>
              </w:rPr>
              <w:t xml:space="preserve"> ситуацию, необходимую для решения данной проблемы.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Задания для решения кейс-задачи</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6</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исследования</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7</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rPr>
                <w:color w:val="000000" w:themeColor="text1"/>
                <w:sz w:val="28"/>
              </w:rPr>
            </w:pPr>
            <w:r w:rsidRPr="008A4BE3">
              <w:rPr>
                <w:color w:val="000000" w:themeColor="text1"/>
                <w:sz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Фонд тестовых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8</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и умений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Тематика эссе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9</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rPr>
              <w:t>С учетом результативности</w:t>
            </w:r>
          </w:p>
          <w:p w:rsidR="008A4BE3" w:rsidRPr="008A4BE3" w:rsidRDefault="008A4BE3" w:rsidP="008A4BE3">
            <w:pPr>
              <w:pStyle w:val="ReportMain"/>
              <w:suppressAutoHyphens/>
              <w:rPr>
                <w:color w:val="000000" w:themeColor="text1"/>
                <w:sz w:val="28"/>
              </w:rPr>
            </w:pPr>
            <w:r w:rsidRPr="008A4BE3">
              <w:rPr>
                <w:color w:val="000000" w:themeColor="text1"/>
                <w:sz w:val="28"/>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A4BE3" w:rsidRPr="008A4BE3" w:rsidRDefault="008A4BE3" w:rsidP="008A4BE3">
            <w:pPr>
              <w:pStyle w:val="ReportMain"/>
              <w:suppressAutoHyphens/>
              <w:rPr>
                <w:color w:val="000000" w:themeColor="text1"/>
                <w:sz w:val="28"/>
                <w:lang w:bidi="ru-RU"/>
              </w:rPr>
            </w:pPr>
            <w:r w:rsidRPr="008A4BE3">
              <w:rPr>
                <w:color w:val="000000" w:themeColor="text1"/>
                <w:sz w:val="28"/>
              </w:rPr>
              <w:t>Зачет сдается в устной форме или в форме тестирования.</w:t>
            </w:r>
          </w:p>
          <w:p w:rsidR="008A4BE3" w:rsidRPr="008A4BE3" w:rsidRDefault="008A4BE3" w:rsidP="008A4BE3">
            <w:pPr>
              <w:pStyle w:val="ReportMain"/>
              <w:suppressAutoHyphens/>
              <w:jc w:val="both"/>
              <w:rPr>
                <w:color w:val="000000" w:themeColor="text1"/>
                <w:sz w:val="28"/>
              </w:rPr>
            </w:pP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Комплект теоретических вопросов и практических заданий (билетов) к зачету. </w:t>
            </w:r>
          </w:p>
        </w:tc>
      </w:tr>
    </w:tbl>
    <w:p w:rsidR="008A4BE3" w:rsidRPr="008A4BE3" w:rsidRDefault="008A4BE3" w:rsidP="008A4BE3">
      <w:pPr>
        <w:pStyle w:val="ReportMain"/>
        <w:suppressAutoHyphens/>
        <w:rPr>
          <w:color w:val="000000" w:themeColor="text1"/>
          <w:sz w:val="28"/>
        </w:rPr>
      </w:pPr>
    </w:p>
    <w:p w:rsidR="003D4E9B" w:rsidRPr="003D4E9B" w:rsidRDefault="003D4E9B" w:rsidP="003D4E9B">
      <w:pPr>
        <w:pStyle w:val="ReportMain"/>
        <w:suppressAutoHyphens/>
        <w:jc w:val="both"/>
        <w:rPr>
          <w:i/>
          <w:color w:val="000000" w:themeColor="text1"/>
          <w:sz w:val="28"/>
        </w:rPr>
      </w:pPr>
      <w:r w:rsidRPr="003D4E9B">
        <w:rPr>
          <w:color w:val="000000" w:themeColor="text1"/>
          <w:sz w:val="28"/>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3D4E9B" w:rsidRPr="003D4E9B" w:rsidRDefault="003D4E9B" w:rsidP="003D4E9B">
      <w:pPr>
        <w:pStyle w:val="ReportMain"/>
        <w:jc w:val="both"/>
        <w:rPr>
          <w:b/>
          <w:color w:val="000000" w:themeColor="text1"/>
          <w:sz w:val="28"/>
        </w:rPr>
      </w:pPr>
    </w:p>
    <w:p w:rsidR="008A4BE3" w:rsidRPr="003D4E9B" w:rsidRDefault="008A4BE3" w:rsidP="008A4BE3">
      <w:pPr>
        <w:pStyle w:val="ReportMain"/>
        <w:suppressAutoHyphens/>
        <w:jc w:val="both"/>
        <w:rPr>
          <w:color w:val="000000" w:themeColor="text1"/>
          <w:sz w:val="28"/>
        </w:rPr>
      </w:pP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rPr>
          <w:color w:val="000000" w:themeColor="text1"/>
          <w:sz w:val="28"/>
        </w:rPr>
      </w:pPr>
    </w:p>
    <w:p w:rsidR="0050582D" w:rsidRPr="008A4BE3" w:rsidRDefault="0050582D" w:rsidP="0050582D">
      <w:pPr>
        <w:pStyle w:val="ReportMain"/>
        <w:suppressAutoHyphens/>
        <w:jc w:val="both"/>
        <w:rPr>
          <w:color w:val="000000" w:themeColor="text1"/>
          <w:sz w:val="28"/>
        </w:rPr>
      </w:pPr>
    </w:p>
    <w:sectPr w:rsidR="0050582D" w:rsidRPr="008A4BE3"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9B" w:rsidRDefault="003D4E9B" w:rsidP="0050582D">
      <w:pPr>
        <w:spacing w:after="0" w:line="240" w:lineRule="auto"/>
      </w:pPr>
      <w:r>
        <w:separator/>
      </w:r>
    </w:p>
  </w:endnote>
  <w:endnote w:type="continuationSeparator" w:id="0">
    <w:p w:rsidR="003D4E9B" w:rsidRDefault="003D4E9B"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43233">
      <w:rPr>
        <w:noProof/>
        <w:sz w:val="20"/>
      </w:rPr>
      <w:t>21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9B" w:rsidRDefault="003D4E9B" w:rsidP="0050582D">
      <w:pPr>
        <w:spacing w:after="0" w:line="240" w:lineRule="auto"/>
      </w:pPr>
      <w:r>
        <w:separator/>
      </w:r>
    </w:p>
  </w:footnote>
  <w:footnote w:type="continuationSeparator" w:id="0">
    <w:p w:rsidR="003D4E9B" w:rsidRDefault="003D4E9B"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1"/>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3"/>
  </w:num>
  <w:num w:numId="19">
    <w:abstractNumId w:val="41"/>
  </w:num>
  <w:num w:numId="20">
    <w:abstractNumId w:val="25"/>
  </w:num>
  <w:num w:numId="21">
    <w:abstractNumId w:val="29"/>
  </w:num>
  <w:num w:numId="22">
    <w:abstractNumId w:val="19"/>
  </w:num>
  <w:num w:numId="23">
    <w:abstractNumId w:val="40"/>
  </w:num>
  <w:num w:numId="24">
    <w:abstractNumId w:val="30"/>
  </w:num>
  <w:num w:numId="25">
    <w:abstractNumId w:val="10"/>
  </w:num>
  <w:num w:numId="26">
    <w:abstractNumId w:val="32"/>
  </w:num>
  <w:num w:numId="27">
    <w:abstractNumId w:val="24"/>
  </w:num>
  <w:num w:numId="28">
    <w:abstractNumId w:val="18"/>
  </w:num>
  <w:num w:numId="29">
    <w:abstractNumId w:val="21"/>
  </w:num>
  <w:num w:numId="30">
    <w:abstractNumId w:val="14"/>
  </w:num>
  <w:num w:numId="31">
    <w:abstractNumId w:val="12"/>
  </w:num>
  <w:num w:numId="32">
    <w:abstractNumId w:val="42"/>
  </w:num>
  <w:num w:numId="33">
    <w:abstractNumId w:val="39"/>
  </w:num>
  <w:num w:numId="34">
    <w:abstractNumId w:val="15"/>
  </w:num>
  <w:num w:numId="35">
    <w:abstractNumId w:val="13"/>
  </w:num>
  <w:num w:numId="36">
    <w:abstractNumId w:val="33"/>
  </w:num>
  <w:num w:numId="37">
    <w:abstractNumId w:val="16"/>
  </w:num>
  <w:num w:numId="38">
    <w:abstractNumId w:val="36"/>
  </w:num>
  <w:num w:numId="39">
    <w:abstractNumId w:val="22"/>
  </w:num>
  <w:num w:numId="40">
    <w:abstractNumId w:val="26"/>
  </w:num>
  <w:num w:numId="41">
    <w:abstractNumId w:val="28"/>
  </w:num>
  <w:num w:numId="42">
    <w:abstractNumId w:val="35"/>
  </w:num>
  <w:num w:numId="43">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132ED0"/>
    <w:rsid w:val="00140734"/>
    <w:rsid w:val="0015747B"/>
    <w:rsid w:val="00183C11"/>
    <w:rsid w:val="00256F4D"/>
    <w:rsid w:val="003C1F74"/>
    <w:rsid w:val="003D4E9B"/>
    <w:rsid w:val="00401A2B"/>
    <w:rsid w:val="0050582D"/>
    <w:rsid w:val="00593259"/>
    <w:rsid w:val="00697200"/>
    <w:rsid w:val="007255F7"/>
    <w:rsid w:val="00743233"/>
    <w:rsid w:val="007C3AB9"/>
    <w:rsid w:val="008A4BE3"/>
    <w:rsid w:val="00901B31"/>
    <w:rsid w:val="00A707E1"/>
    <w:rsid w:val="00A83E11"/>
    <w:rsid w:val="00C04290"/>
    <w:rsid w:val="00C935E4"/>
    <w:rsid w:val="00CC487F"/>
    <w:rsid w:val="00E02BBB"/>
    <w:rsid w:val="00E21272"/>
    <w:rsid w:val="00E92AE7"/>
    <w:rsid w:val="00ED13DD"/>
    <w:rsid w:val="00ED7B0D"/>
    <w:rsid w:val="00F15815"/>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5C475-0F03-41BE-90A4-FB9DE650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fa">
    <w:name w:val="Сетка таблицы2"/>
    <w:basedOn w:val="a5"/>
    <w:next w:val="afff9"/>
    <w:uiPriority w:val="59"/>
    <w:rsid w:val="0040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47</Pages>
  <Words>12061</Words>
  <Characters>68748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14</cp:revision>
  <cp:lastPrinted>2019-10-01T06:17:00Z</cp:lastPrinted>
  <dcterms:created xsi:type="dcterms:W3CDTF">2019-10-01T06:18:00Z</dcterms:created>
  <dcterms:modified xsi:type="dcterms:W3CDTF">2019-11-16T10:49:00Z</dcterms:modified>
</cp:coreProperties>
</file>