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42433" w:rsidRPr="00C86DC8" w:rsidRDefault="00342433" w:rsidP="00342433">
      <w:pPr>
        <w:pStyle w:val="ReportHead"/>
        <w:suppressAutoHyphens/>
        <w:rPr>
          <w:szCs w:val="28"/>
        </w:rPr>
      </w:pPr>
      <w:r w:rsidRPr="00C86DC8">
        <w:rPr>
          <w:szCs w:val="28"/>
        </w:rPr>
        <w:t>Бузулукский гуманитарно-технологический институт</w:t>
      </w:r>
    </w:p>
    <w:p w:rsidR="00342433" w:rsidRPr="00C86DC8" w:rsidRDefault="00342433" w:rsidP="00342433">
      <w:pPr>
        <w:pStyle w:val="ReportHead"/>
        <w:suppressAutoHyphens/>
        <w:rPr>
          <w:szCs w:val="28"/>
        </w:rPr>
      </w:pPr>
      <w:r w:rsidRPr="00C86DC8">
        <w:rPr>
          <w:szCs w:val="28"/>
        </w:rPr>
        <w:t xml:space="preserve">(филиал) федерального государственного бюджетного </w:t>
      </w:r>
    </w:p>
    <w:p w:rsidR="00342433" w:rsidRPr="00C86DC8" w:rsidRDefault="00342433" w:rsidP="00342433">
      <w:pPr>
        <w:pStyle w:val="ReportHead"/>
        <w:suppressAutoHyphens/>
        <w:rPr>
          <w:szCs w:val="28"/>
        </w:rPr>
      </w:pPr>
      <w:r w:rsidRPr="00C86DC8">
        <w:rPr>
          <w:szCs w:val="28"/>
        </w:rPr>
        <w:t>образовательного учреждения высшего образования</w:t>
      </w:r>
    </w:p>
    <w:p w:rsidR="00342433" w:rsidRPr="00C86DC8" w:rsidRDefault="00342433" w:rsidP="00342433">
      <w:pPr>
        <w:pStyle w:val="ReportHead"/>
        <w:suppressAutoHyphens/>
        <w:rPr>
          <w:szCs w:val="28"/>
        </w:rPr>
      </w:pPr>
      <w:r w:rsidRPr="00C86DC8">
        <w:rPr>
          <w:szCs w:val="28"/>
        </w:rPr>
        <w:t>«Оренбургский государственный университет»</w:t>
      </w:r>
    </w:p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Кафедра </w:t>
      </w:r>
      <w:r w:rsidR="00D2194E">
        <w:rPr>
          <w:rFonts w:ascii="Times New Roman" w:hAnsi="Times New Roman"/>
          <w:sz w:val="28"/>
          <w:szCs w:val="28"/>
        </w:rPr>
        <w:t>педагогического образования</w:t>
      </w: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DC8">
        <w:rPr>
          <w:rFonts w:ascii="Times New Roman" w:hAnsi="Times New Roman"/>
          <w:b/>
          <w:sz w:val="28"/>
          <w:szCs w:val="28"/>
        </w:rPr>
        <w:t>Вергасова О.М.</w:t>
      </w: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60A" w:rsidRPr="00C86DC8" w:rsidRDefault="00271CD2" w:rsidP="00A6160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6DC8">
        <w:rPr>
          <w:rFonts w:ascii="Times New Roman" w:hAnsi="Times New Roman"/>
          <w:b/>
          <w:caps/>
          <w:sz w:val="28"/>
          <w:szCs w:val="28"/>
        </w:rPr>
        <w:t>программное обеспечение компьютера</w:t>
      </w:r>
    </w:p>
    <w:p w:rsidR="00342433" w:rsidRPr="00C86DC8" w:rsidRDefault="00342433" w:rsidP="003424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60A" w:rsidRPr="00C86DC8" w:rsidRDefault="00A6160A" w:rsidP="00A616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М</w:t>
      </w:r>
      <w:r w:rsidR="00342433" w:rsidRPr="00C86DC8">
        <w:rPr>
          <w:rFonts w:ascii="Times New Roman" w:hAnsi="Times New Roman"/>
          <w:sz w:val="28"/>
          <w:szCs w:val="28"/>
        </w:rPr>
        <w:t>етодически</w:t>
      </w:r>
      <w:r w:rsidRPr="00C86DC8">
        <w:rPr>
          <w:rFonts w:ascii="Times New Roman" w:hAnsi="Times New Roman"/>
          <w:sz w:val="28"/>
          <w:szCs w:val="28"/>
        </w:rPr>
        <w:t>е</w:t>
      </w:r>
      <w:r w:rsidR="00342433" w:rsidRPr="00C86DC8">
        <w:rPr>
          <w:rFonts w:ascii="Times New Roman" w:hAnsi="Times New Roman"/>
          <w:sz w:val="28"/>
          <w:szCs w:val="28"/>
        </w:rPr>
        <w:t xml:space="preserve"> </w:t>
      </w:r>
      <w:r w:rsidR="00F329FE" w:rsidRPr="00C86DC8">
        <w:rPr>
          <w:rFonts w:ascii="Times New Roman" w:hAnsi="Times New Roman"/>
          <w:sz w:val="28"/>
          <w:szCs w:val="28"/>
        </w:rPr>
        <w:t>рекомендаци</w:t>
      </w:r>
      <w:r w:rsidRPr="00C86DC8">
        <w:rPr>
          <w:rFonts w:ascii="Times New Roman" w:hAnsi="Times New Roman"/>
          <w:sz w:val="28"/>
          <w:szCs w:val="28"/>
        </w:rPr>
        <w:t>и</w:t>
      </w:r>
      <w:r w:rsidR="00342433" w:rsidRPr="00C86DC8">
        <w:rPr>
          <w:rFonts w:ascii="Times New Roman" w:hAnsi="Times New Roman"/>
          <w:sz w:val="28"/>
          <w:szCs w:val="28"/>
        </w:rPr>
        <w:t xml:space="preserve"> </w:t>
      </w:r>
      <w:r w:rsidR="00F916DC">
        <w:rPr>
          <w:rFonts w:ascii="Times New Roman" w:hAnsi="Times New Roman"/>
          <w:sz w:val="28"/>
          <w:szCs w:val="28"/>
        </w:rPr>
        <w:t>по освоению дисциплины</w:t>
      </w:r>
      <w:r w:rsidR="00342433" w:rsidRPr="00C86DC8">
        <w:rPr>
          <w:rFonts w:ascii="Times New Roman" w:hAnsi="Times New Roman"/>
          <w:sz w:val="28"/>
          <w:szCs w:val="28"/>
        </w:rPr>
        <w:t xml:space="preserve"> для студентов, обучающихся по программе высшего образования (бакалавриат) направления подготовки </w:t>
      </w:r>
      <w:r w:rsidRPr="00C86DC8">
        <w:rPr>
          <w:rFonts w:ascii="Times New Roman" w:hAnsi="Times New Roman"/>
          <w:sz w:val="28"/>
          <w:szCs w:val="28"/>
        </w:rPr>
        <w:t>44.03.01 «Педагогическое образование», профиль «Информатика»</w:t>
      </w:r>
    </w:p>
    <w:p w:rsidR="00342433" w:rsidRPr="00C86DC8" w:rsidRDefault="00342433" w:rsidP="003424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F916DC" w:rsidRDefault="00F776EF" w:rsidP="0034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Бузулук 20</w:t>
      </w:r>
      <w:r w:rsidR="00D2194E">
        <w:rPr>
          <w:rFonts w:ascii="Times New Roman" w:hAnsi="Times New Roman"/>
          <w:sz w:val="28"/>
          <w:szCs w:val="28"/>
        </w:rPr>
        <w:t>2</w:t>
      </w:r>
      <w:r w:rsidR="00E43643">
        <w:rPr>
          <w:rFonts w:ascii="Times New Roman" w:hAnsi="Times New Roman"/>
          <w:sz w:val="28"/>
          <w:szCs w:val="28"/>
        </w:rPr>
        <w:t>1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DC8">
        <w:rPr>
          <w:rFonts w:ascii="Times New Roman" w:hAnsi="Times New Roman"/>
          <w:b/>
          <w:bCs/>
          <w:sz w:val="28"/>
          <w:szCs w:val="28"/>
        </w:rPr>
        <w:br w:type="page"/>
      </w:r>
      <w:r w:rsidRPr="00C86DC8">
        <w:rPr>
          <w:rFonts w:ascii="Times New Roman" w:hAnsi="Times New Roman"/>
          <w:bCs/>
          <w:sz w:val="28"/>
          <w:szCs w:val="28"/>
        </w:rPr>
        <w:lastRenderedPageBreak/>
        <w:t>УДК 0004.3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DC8">
        <w:rPr>
          <w:rFonts w:ascii="Times New Roman" w:hAnsi="Times New Roman"/>
          <w:bCs/>
          <w:sz w:val="28"/>
          <w:szCs w:val="28"/>
        </w:rPr>
        <w:t>ББК 32.973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86DC8">
        <w:rPr>
          <w:rFonts w:ascii="Times New Roman" w:hAnsi="Times New Roman"/>
          <w:bCs/>
          <w:sz w:val="28"/>
          <w:szCs w:val="28"/>
        </w:rPr>
        <w:t xml:space="preserve">        В 31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b/>
          <w:bCs/>
          <w:sz w:val="28"/>
          <w:szCs w:val="28"/>
        </w:rPr>
      </w:pPr>
      <w:r w:rsidRPr="00C86DC8">
        <w:rPr>
          <w:rFonts w:ascii="Times New Roman" w:hAnsi="Times New Roman"/>
          <w:b/>
          <w:bCs/>
          <w:sz w:val="28"/>
          <w:szCs w:val="28"/>
        </w:rPr>
        <w:t>Вергасова, О.М.</w:t>
      </w:r>
    </w:p>
    <w:p w:rsidR="00342433" w:rsidRPr="00C86DC8" w:rsidRDefault="0066300E" w:rsidP="00342433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bCs/>
          <w:sz w:val="28"/>
          <w:szCs w:val="28"/>
        </w:rPr>
        <w:t>П</w:t>
      </w:r>
      <w:r w:rsidR="00A20B93" w:rsidRPr="00C86DC8">
        <w:rPr>
          <w:rFonts w:ascii="Times New Roman" w:hAnsi="Times New Roman"/>
          <w:bCs/>
          <w:sz w:val="28"/>
          <w:szCs w:val="28"/>
        </w:rPr>
        <w:t>рограммное обеспечение компьютера</w:t>
      </w:r>
      <w:r w:rsidR="00342433" w:rsidRPr="00C86DC8">
        <w:rPr>
          <w:rFonts w:ascii="Times New Roman" w:hAnsi="Times New Roman"/>
          <w:bCs/>
          <w:sz w:val="28"/>
          <w:szCs w:val="28"/>
        </w:rPr>
        <w:t xml:space="preserve">: методические </w:t>
      </w:r>
      <w:r w:rsidR="00F329FE" w:rsidRPr="00C86DC8">
        <w:rPr>
          <w:rFonts w:ascii="Times New Roman" w:hAnsi="Times New Roman"/>
          <w:bCs/>
          <w:sz w:val="28"/>
          <w:szCs w:val="28"/>
        </w:rPr>
        <w:t>рекомендации</w:t>
      </w:r>
      <w:r w:rsidR="00342433" w:rsidRPr="00C86DC8">
        <w:rPr>
          <w:rFonts w:ascii="Times New Roman" w:hAnsi="Times New Roman"/>
          <w:bCs/>
          <w:sz w:val="28"/>
          <w:szCs w:val="28"/>
        </w:rPr>
        <w:t xml:space="preserve"> </w:t>
      </w:r>
      <w:r w:rsidR="00F916DC">
        <w:rPr>
          <w:rFonts w:ascii="Times New Roman" w:hAnsi="Times New Roman"/>
          <w:sz w:val="28"/>
          <w:szCs w:val="28"/>
        </w:rPr>
        <w:t>по освоению дисциплины</w:t>
      </w:r>
      <w:r w:rsidR="00342433" w:rsidRPr="00C86DC8">
        <w:rPr>
          <w:rFonts w:ascii="Times New Roman" w:hAnsi="Times New Roman"/>
          <w:sz w:val="28"/>
          <w:szCs w:val="28"/>
        </w:rPr>
        <w:t xml:space="preserve"> / О.М. Вергасова: Бузулукский гуманитарно-технологический институт (филиал) О</w:t>
      </w:r>
      <w:r w:rsidR="00D2194E">
        <w:rPr>
          <w:rFonts w:ascii="Times New Roman" w:hAnsi="Times New Roman"/>
          <w:sz w:val="28"/>
          <w:szCs w:val="28"/>
        </w:rPr>
        <w:t>ГУ. – Бузулук: БГТИ (ф) ОГУ, 202</w:t>
      </w:r>
      <w:r w:rsidR="00E43643">
        <w:rPr>
          <w:rFonts w:ascii="Times New Roman" w:hAnsi="Times New Roman"/>
          <w:sz w:val="28"/>
          <w:szCs w:val="28"/>
        </w:rPr>
        <w:t>1</w:t>
      </w:r>
      <w:r w:rsidR="00342433" w:rsidRPr="00C86DC8">
        <w:rPr>
          <w:rFonts w:ascii="Times New Roman" w:hAnsi="Times New Roman"/>
          <w:sz w:val="28"/>
          <w:szCs w:val="28"/>
        </w:rPr>
        <w:t xml:space="preserve">. – </w:t>
      </w:r>
      <w:r w:rsidR="000D673A" w:rsidRPr="00C86DC8">
        <w:rPr>
          <w:rFonts w:ascii="Times New Roman" w:hAnsi="Times New Roman"/>
          <w:sz w:val="28"/>
          <w:szCs w:val="28"/>
        </w:rPr>
        <w:t>1</w:t>
      </w:r>
      <w:r w:rsidR="005558C0" w:rsidRPr="00C86DC8">
        <w:rPr>
          <w:rFonts w:ascii="Times New Roman" w:hAnsi="Times New Roman"/>
          <w:sz w:val="28"/>
          <w:szCs w:val="28"/>
        </w:rPr>
        <w:t>5</w:t>
      </w:r>
      <w:r w:rsidR="00342433" w:rsidRPr="00C86DC8">
        <w:rPr>
          <w:rFonts w:ascii="Times New Roman" w:hAnsi="Times New Roman"/>
          <w:sz w:val="28"/>
          <w:szCs w:val="28"/>
        </w:rPr>
        <w:t xml:space="preserve">с. 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b/>
          <w:bCs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ind w:left="851" w:firstLine="426"/>
        <w:rPr>
          <w:rFonts w:ascii="Times New Roman" w:hAnsi="Times New Roman"/>
          <w:bCs/>
          <w:sz w:val="28"/>
          <w:szCs w:val="28"/>
        </w:rPr>
      </w:pPr>
    </w:p>
    <w:p w:rsidR="00342433" w:rsidRPr="00C86DC8" w:rsidRDefault="00342433" w:rsidP="00342433">
      <w:pPr>
        <w:spacing w:after="0" w:line="240" w:lineRule="auto"/>
        <w:ind w:left="851" w:firstLine="426"/>
        <w:jc w:val="both"/>
        <w:rPr>
          <w:rFonts w:ascii="Times New Roman" w:hAnsi="Times New Roman"/>
          <w:bCs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Методические указания составлены в соответствии с рабочей программой и </w:t>
      </w:r>
      <w:r w:rsidRPr="00C86DC8">
        <w:rPr>
          <w:rFonts w:ascii="Times New Roman" w:hAnsi="Times New Roman"/>
          <w:bCs/>
          <w:sz w:val="28"/>
          <w:szCs w:val="28"/>
        </w:rPr>
        <w:t>позволяют правильно выполнить самостоятельную работу, помогают расширить лекционный курс дисципл</w:t>
      </w:r>
      <w:r w:rsidRPr="00C86DC8">
        <w:rPr>
          <w:rFonts w:ascii="Times New Roman" w:hAnsi="Times New Roman"/>
          <w:bCs/>
          <w:sz w:val="28"/>
          <w:szCs w:val="28"/>
        </w:rPr>
        <w:t>и</w:t>
      </w:r>
      <w:r w:rsidRPr="00C86DC8">
        <w:rPr>
          <w:rFonts w:ascii="Times New Roman" w:hAnsi="Times New Roman"/>
          <w:bCs/>
          <w:sz w:val="28"/>
          <w:szCs w:val="28"/>
        </w:rPr>
        <w:t>ны «</w:t>
      </w:r>
      <w:r w:rsidR="0066300E" w:rsidRPr="00C86DC8">
        <w:rPr>
          <w:rFonts w:ascii="Times New Roman" w:hAnsi="Times New Roman"/>
          <w:bCs/>
          <w:sz w:val="28"/>
          <w:szCs w:val="28"/>
        </w:rPr>
        <w:t>П</w:t>
      </w:r>
      <w:r w:rsidR="00A20B93" w:rsidRPr="00C86DC8">
        <w:rPr>
          <w:rFonts w:ascii="Times New Roman" w:hAnsi="Times New Roman"/>
          <w:bCs/>
          <w:sz w:val="28"/>
          <w:szCs w:val="28"/>
        </w:rPr>
        <w:t>рограммное обеспечение компьютера</w:t>
      </w:r>
      <w:r w:rsidRPr="00C86DC8">
        <w:rPr>
          <w:rFonts w:ascii="Times New Roman" w:hAnsi="Times New Roman"/>
          <w:bCs/>
          <w:sz w:val="28"/>
          <w:szCs w:val="28"/>
        </w:rPr>
        <w:t xml:space="preserve">». </w:t>
      </w:r>
    </w:p>
    <w:p w:rsidR="00A6160A" w:rsidRPr="00C86DC8" w:rsidRDefault="00342433" w:rsidP="00F92FC4">
      <w:pPr>
        <w:spacing w:after="0"/>
        <w:ind w:left="851" w:firstLine="425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bCs/>
          <w:sz w:val="28"/>
          <w:szCs w:val="28"/>
        </w:rPr>
        <w:t xml:space="preserve">Методические указания </w:t>
      </w:r>
      <w:r w:rsidRPr="00C86DC8">
        <w:rPr>
          <w:rFonts w:ascii="Times New Roman" w:hAnsi="Times New Roman"/>
          <w:sz w:val="28"/>
          <w:szCs w:val="28"/>
        </w:rPr>
        <w:t xml:space="preserve">предназначены для студентов направления подготовки </w:t>
      </w:r>
      <w:r w:rsidR="00A6160A" w:rsidRPr="00C86DC8">
        <w:rPr>
          <w:rFonts w:ascii="Times New Roman" w:hAnsi="Times New Roman"/>
          <w:sz w:val="28"/>
          <w:szCs w:val="28"/>
        </w:rPr>
        <w:t>44.03.01 «Педагогическое образование», профиль «Информатика»</w:t>
      </w:r>
    </w:p>
    <w:p w:rsidR="00342433" w:rsidRPr="00C86DC8" w:rsidRDefault="00342433" w:rsidP="00342433">
      <w:pPr>
        <w:spacing w:after="0"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.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C86DC8">
        <w:rPr>
          <w:rFonts w:ascii="Times New Roman" w:hAnsi="Times New Roman"/>
          <w:bCs/>
          <w:sz w:val="28"/>
          <w:szCs w:val="28"/>
        </w:rPr>
        <w:t>УДК 0004.3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8"/>
          <w:szCs w:val="28"/>
        </w:rPr>
      </w:pPr>
      <w:r w:rsidRPr="00C86DC8">
        <w:rPr>
          <w:rFonts w:ascii="Times New Roman" w:hAnsi="Times New Roman"/>
          <w:bCs/>
          <w:sz w:val="28"/>
          <w:szCs w:val="28"/>
        </w:rPr>
        <w:t>ББК 32.973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©Вергасова О.М., 20</w:t>
      </w:r>
      <w:r w:rsidR="00D2194E">
        <w:rPr>
          <w:rFonts w:ascii="Times New Roman" w:hAnsi="Times New Roman"/>
          <w:sz w:val="28"/>
          <w:szCs w:val="28"/>
        </w:rPr>
        <w:t>2</w:t>
      </w:r>
      <w:r w:rsidR="00E43643">
        <w:rPr>
          <w:rFonts w:ascii="Times New Roman" w:hAnsi="Times New Roman"/>
          <w:sz w:val="28"/>
          <w:szCs w:val="28"/>
        </w:rPr>
        <w:t>1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©БГТИ (ф) ОГУ, </w:t>
      </w:r>
      <w:r w:rsidR="00D2194E">
        <w:rPr>
          <w:rFonts w:ascii="Times New Roman" w:hAnsi="Times New Roman"/>
          <w:sz w:val="28"/>
          <w:szCs w:val="28"/>
        </w:rPr>
        <w:t>202</w:t>
      </w:r>
      <w:r w:rsidR="00E43643">
        <w:rPr>
          <w:rFonts w:ascii="Times New Roman" w:hAnsi="Times New Roman"/>
          <w:sz w:val="28"/>
          <w:szCs w:val="28"/>
        </w:rPr>
        <w:t>1</w:t>
      </w:r>
    </w:p>
    <w:p w:rsidR="00342433" w:rsidRPr="00C86DC8" w:rsidRDefault="00342433" w:rsidP="0034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433" w:rsidRPr="00C86DC8" w:rsidRDefault="00342433" w:rsidP="0067487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br w:type="page"/>
      </w:r>
      <w:r w:rsidRPr="00C86DC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74876" w:rsidRPr="00C86DC8" w:rsidRDefault="00674876" w:rsidP="0034243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7991" w:rsidRPr="005A7991" w:rsidRDefault="00674876">
      <w:pPr>
        <w:pStyle w:val="11"/>
        <w:tabs>
          <w:tab w:val="right" w:leader="dot" w:pos="9345"/>
        </w:tabs>
        <w:rPr>
          <w:rFonts w:eastAsia="Times New Roman"/>
          <w:noProof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fldChar w:fldCharType="begin"/>
      </w:r>
      <w:r w:rsidRPr="00C86DC8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86DC8">
        <w:rPr>
          <w:rFonts w:ascii="Times New Roman" w:hAnsi="Times New Roman"/>
          <w:sz w:val="28"/>
          <w:szCs w:val="28"/>
        </w:rPr>
        <w:fldChar w:fldCharType="separate"/>
      </w:r>
      <w:hyperlink w:anchor="_Toc23796121" w:history="1">
        <w:r w:rsidR="005A7991" w:rsidRPr="005A7991">
          <w:rPr>
            <w:rStyle w:val="ac"/>
            <w:rFonts w:ascii="Times New Roman" w:hAnsi="Times New Roman"/>
            <w:noProof/>
            <w:sz w:val="28"/>
            <w:szCs w:val="28"/>
          </w:rPr>
          <w:t>Введение</w:t>
        </w:r>
        <w:r w:rsidR="005A7991" w:rsidRPr="005A7991">
          <w:rPr>
            <w:noProof/>
            <w:webHidden/>
            <w:sz w:val="28"/>
            <w:szCs w:val="28"/>
          </w:rPr>
          <w:tab/>
        </w:r>
        <w:r w:rsidR="005A7991" w:rsidRPr="005A7991">
          <w:rPr>
            <w:noProof/>
            <w:webHidden/>
            <w:sz w:val="28"/>
            <w:szCs w:val="28"/>
          </w:rPr>
          <w:fldChar w:fldCharType="begin"/>
        </w:r>
        <w:r w:rsidR="005A7991" w:rsidRPr="005A7991">
          <w:rPr>
            <w:noProof/>
            <w:webHidden/>
            <w:sz w:val="28"/>
            <w:szCs w:val="28"/>
          </w:rPr>
          <w:instrText xml:space="preserve"> PAGEREF _Toc23796121 \h </w:instrText>
        </w:r>
        <w:r w:rsidR="005A7991" w:rsidRPr="005A7991">
          <w:rPr>
            <w:noProof/>
            <w:webHidden/>
            <w:sz w:val="28"/>
            <w:szCs w:val="28"/>
          </w:rPr>
        </w:r>
        <w:r w:rsidR="005A7991" w:rsidRPr="005A7991">
          <w:rPr>
            <w:noProof/>
            <w:webHidden/>
            <w:sz w:val="28"/>
            <w:szCs w:val="28"/>
          </w:rPr>
          <w:fldChar w:fldCharType="separate"/>
        </w:r>
        <w:r w:rsidR="005A7991" w:rsidRPr="005A7991">
          <w:rPr>
            <w:noProof/>
            <w:webHidden/>
            <w:sz w:val="28"/>
            <w:szCs w:val="28"/>
          </w:rPr>
          <w:t>4</w:t>
        </w:r>
        <w:r w:rsidR="005A7991" w:rsidRPr="005A7991">
          <w:rPr>
            <w:noProof/>
            <w:webHidden/>
            <w:sz w:val="28"/>
            <w:szCs w:val="28"/>
          </w:rPr>
          <w:fldChar w:fldCharType="end"/>
        </w:r>
      </w:hyperlink>
    </w:p>
    <w:p w:rsidR="005A7991" w:rsidRPr="005A7991" w:rsidRDefault="005A7991">
      <w:pPr>
        <w:pStyle w:val="11"/>
        <w:tabs>
          <w:tab w:val="right" w:leader="dot" w:pos="9345"/>
        </w:tabs>
        <w:rPr>
          <w:rFonts w:eastAsia="Times New Roman"/>
          <w:noProof/>
          <w:sz w:val="28"/>
          <w:szCs w:val="28"/>
        </w:rPr>
      </w:pPr>
      <w:hyperlink w:anchor="_Toc23796122" w:history="1">
        <w:r w:rsidRPr="005A7991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при работе над конспектом лекций во время проведения лекции</w:t>
        </w:r>
        <w:r w:rsidRPr="005A7991">
          <w:rPr>
            <w:noProof/>
            <w:webHidden/>
            <w:sz w:val="28"/>
            <w:szCs w:val="28"/>
          </w:rPr>
          <w:tab/>
        </w:r>
        <w:r w:rsidRPr="005A7991">
          <w:rPr>
            <w:noProof/>
            <w:webHidden/>
            <w:sz w:val="28"/>
            <w:szCs w:val="28"/>
          </w:rPr>
          <w:fldChar w:fldCharType="begin"/>
        </w:r>
        <w:r w:rsidRPr="005A7991">
          <w:rPr>
            <w:noProof/>
            <w:webHidden/>
            <w:sz w:val="28"/>
            <w:szCs w:val="28"/>
          </w:rPr>
          <w:instrText xml:space="preserve"> PAGEREF _Toc23796122 \h </w:instrText>
        </w:r>
        <w:r w:rsidRPr="005A7991">
          <w:rPr>
            <w:noProof/>
            <w:webHidden/>
            <w:sz w:val="28"/>
            <w:szCs w:val="28"/>
          </w:rPr>
        </w:r>
        <w:r w:rsidRPr="005A7991">
          <w:rPr>
            <w:noProof/>
            <w:webHidden/>
            <w:sz w:val="28"/>
            <w:szCs w:val="28"/>
          </w:rPr>
          <w:fldChar w:fldCharType="separate"/>
        </w:r>
        <w:r w:rsidRPr="005A7991">
          <w:rPr>
            <w:noProof/>
            <w:webHidden/>
            <w:sz w:val="28"/>
            <w:szCs w:val="28"/>
          </w:rPr>
          <w:t>5</w:t>
        </w:r>
        <w:r w:rsidRPr="005A7991">
          <w:rPr>
            <w:noProof/>
            <w:webHidden/>
            <w:sz w:val="28"/>
            <w:szCs w:val="28"/>
          </w:rPr>
          <w:fldChar w:fldCharType="end"/>
        </w:r>
      </w:hyperlink>
    </w:p>
    <w:p w:rsidR="005A7991" w:rsidRPr="005A7991" w:rsidRDefault="005A7991">
      <w:pPr>
        <w:pStyle w:val="11"/>
        <w:tabs>
          <w:tab w:val="right" w:leader="dot" w:pos="9345"/>
        </w:tabs>
        <w:rPr>
          <w:rFonts w:eastAsia="Times New Roman"/>
          <w:noProof/>
          <w:sz w:val="28"/>
          <w:szCs w:val="28"/>
        </w:rPr>
      </w:pPr>
      <w:hyperlink w:anchor="_Toc23796123" w:history="1">
        <w:r w:rsidRPr="005A7991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студентам по самостоятельной работе над изучаемым материалом и при подготовке к практическим (семинарским) занятиям</w:t>
        </w:r>
        <w:r w:rsidRPr="005A7991">
          <w:rPr>
            <w:noProof/>
            <w:webHidden/>
            <w:sz w:val="28"/>
            <w:szCs w:val="28"/>
          </w:rPr>
          <w:tab/>
        </w:r>
        <w:r w:rsidRPr="005A7991">
          <w:rPr>
            <w:noProof/>
            <w:webHidden/>
            <w:sz w:val="28"/>
            <w:szCs w:val="28"/>
          </w:rPr>
          <w:fldChar w:fldCharType="begin"/>
        </w:r>
        <w:r w:rsidRPr="005A7991">
          <w:rPr>
            <w:noProof/>
            <w:webHidden/>
            <w:sz w:val="28"/>
            <w:szCs w:val="28"/>
          </w:rPr>
          <w:instrText xml:space="preserve"> PAGEREF _Toc23796123 \h </w:instrText>
        </w:r>
        <w:r w:rsidRPr="005A7991">
          <w:rPr>
            <w:noProof/>
            <w:webHidden/>
            <w:sz w:val="28"/>
            <w:szCs w:val="28"/>
          </w:rPr>
        </w:r>
        <w:r w:rsidRPr="005A7991">
          <w:rPr>
            <w:noProof/>
            <w:webHidden/>
            <w:sz w:val="28"/>
            <w:szCs w:val="28"/>
          </w:rPr>
          <w:fldChar w:fldCharType="separate"/>
        </w:r>
        <w:r w:rsidRPr="005A7991">
          <w:rPr>
            <w:noProof/>
            <w:webHidden/>
            <w:sz w:val="28"/>
            <w:szCs w:val="28"/>
          </w:rPr>
          <w:t>6</w:t>
        </w:r>
        <w:r w:rsidRPr="005A7991">
          <w:rPr>
            <w:noProof/>
            <w:webHidden/>
            <w:sz w:val="28"/>
            <w:szCs w:val="28"/>
          </w:rPr>
          <w:fldChar w:fldCharType="end"/>
        </w:r>
      </w:hyperlink>
    </w:p>
    <w:p w:rsidR="005A7991" w:rsidRPr="005A7991" w:rsidRDefault="005A7991">
      <w:pPr>
        <w:pStyle w:val="11"/>
        <w:tabs>
          <w:tab w:val="right" w:leader="dot" w:pos="9345"/>
        </w:tabs>
        <w:rPr>
          <w:rFonts w:eastAsia="Times New Roman"/>
          <w:noProof/>
          <w:sz w:val="28"/>
          <w:szCs w:val="28"/>
        </w:rPr>
      </w:pPr>
      <w:hyperlink w:anchor="_Toc23796124" w:history="1">
        <w:r w:rsidRPr="005A7991">
          <w:rPr>
            <w:rStyle w:val="ac"/>
            <w:rFonts w:ascii="Times New Roman" w:hAnsi="Times New Roman"/>
            <w:noProof/>
            <w:sz w:val="28"/>
            <w:szCs w:val="28"/>
          </w:rPr>
          <w:t>Групповая консультация</w:t>
        </w:r>
        <w:r w:rsidRPr="005A7991">
          <w:rPr>
            <w:noProof/>
            <w:webHidden/>
            <w:sz w:val="28"/>
            <w:szCs w:val="28"/>
          </w:rPr>
          <w:tab/>
        </w:r>
        <w:r w:rsidRPr="005A7991">
          <w:rPr>
            <w:noProof/>
            <w:webHidden/>
            <w:sz w:val="28"/>
            <w:szCs w:val="28"/>
          </w:rPr>
          <w:fldChar w:fldCharType="begin"/>
        </w:r>
        <w:r w:rsidRPr="005A7991">
          <w:rPr>
            <w:noProof/>
            <w:webHidden/>
            <w:sz w:val="28"/>
            <w:szCs w:val="28"/>
          </w:rPr>
          <w:instrText xml:space="preserve"> PAGEREF _Toc23796124 \h </w:instrText>
        </w:r>
        <w:r w:rsidRPr="005A7991">
          <w:rPr>
            <w:noProof/>
            <w:webHidden/>
            <w:sz w:val="28"/>
            <w:szCs w:val="28"/>
          </w:rPr>
        </w:r>
        <w:r w:rsidRPr="005A7991">
          <w:rPr>
            <w:noProof/>
            <w:webHidden/>
            <w:sz w:val="28"/>
            <w:szCs w:val="28"/>
          </w:rPr>
          <w:fldChar w:fldCharType="separate"/>
        </w:r>
        <w:r w:rsidRPr="005A7991">
          <w:rPr>
            <w:noProof/>
            <w:webHidden/>
            <w:sz w:val="28"/>
            <w:szCs w:val="28"/>
          </w:rPr>
          <w:t>11</w:t>
        </w:r>
        <w:r w:rsidRPr="005A7991">
          <w:rPr>
            <w:noProof/>
            <w:webHidden/>
            <w:sz w:val="28"/>
            <w:szCs w:val="28"/>
          </w:rPr>
          <w:fldChar w:fldCharType="end"/>
        </w:r>
      </w:hyperlink>
    </w:p>
    <w:p w:rsidR="005A7991" w:rsidRPr="005A7991" w:rsidRDefault="005A7991">
      <w:pPr>
        <w:pStyle w:val="11"/>
        <w:tabs>
          <w:tab w:val="right" w:leader="dot" w:pos="9345"/>
        </w:tabs>
        <w:rPr>
          <w:rFonts w:eastAsia="Times New Roman"/>
          <w:noProof/>
          <w:sz w:val="28"/>
          <w:szCs w:val="28"/>
        </w:rPr>
      </w:pPr>
      <w:hyperlink w:anchor="_Toc23796125" w:history="1">
        <w:r w:rsidRPr="005A7991">
          <w:rPr>
            <w:rStyle w:val="ac"/>
            <w:rFonts w:ascii="Times New Roman" w:hAnsi="Times New Roman"/>
            <w:noProof/>
            <w:sz w:val="28"/>
            <w:szCs w:val="28"/>
          </w:rPr>
          <w:t>Методические рекомендации студентам по изучению рекомендованной литературы</w:t>
        </w:r>
        <w:r w:rsidRPr="005A7991">
          <w:rPr>
            <w:noProof/>
            <w:webHidden/>
            <w:sz w:val="28"/>
            <w:szCs w:val="28"/>
          </w:rPr>
          <w:tab/>
        </w:r>
        <w:r w:rsidRPr="005A7991">
          <w:rPr>
            <w:noProof/>
            <w:webHidden/>
            <w:sz w:val="28"/>
            <w:szCs w:val="28"/>
          </w:rPr>
          <w:fldChar w:fldCharType="begin"/>
        </w:r>
        <w:r w:rsidRPr="005A7991">
          <w:rPr>
            <w:noProof/>
            <w:webHidden/>
            <w:sz w:val="28"/>
            <w:szCs w:val="28"/>
          </w:rPr>
          <w:instrText xml:space="preserve"> PAGEREF _Toc23796125 \h </w:instrText>
        </w:r>
        <w:r w:rsidRPr="005A7991">
          <w:rPr>
            <w:noProof/>
            <w:webHidden/>
            <w:sz w:val="28"/>
            <w:szCs w:val="28"/>
          </w:rPr>
        </w:r>
        <w:r w:rsidRPr="005A7991">
          <w:rPr>
            <w:noProof/>
            <w:webHidden/>
            <w:sz w:val="28"/>
            <w:szCs w:val="28"/>
          </w:rPr>
          <w:fldChar w:fldCharType="separate"/>
        </w:r>
        <w:r w:rsidRPr="005A7991">
          <w:rPr>
            <w:noProof/>
            <w:webHidden/>
            <w:sz w:val="28"/>
            <w:szCs w:val="28"/>
          </w:rPr>
          <w:t>12</w:t>
        </w:r>
        <w:r w:rsidRPr="005A7991">
          <w:rPr>
            <w:noProof/>
            <w:webHidden/>
            <w:sz w:val="28"/>
            <w:szCs w:val="28"/>
          </w:rPr>
          <w:fldChar w:fldCharType="end"/>
        </w:r>
      </w:hyperlink>
    </w:p>
    <w:p w:rsidR="005A7991" w:rsidRDefault="005A7991">
      <w:pPr>
        <w:pStyle w:val="11"/>
        <w:tabs>
          <w:tab w:val="right" w:leader="dot" w:pos="9345"/>
        </w:tabs>
        <w:rPr>
          <w:rFonts w:eastAsia="Times New Roman"/>
          <w:noProof/>
        </w:rPr>
      </w:pPr>
      <w:hyperlink w:anchor="_Toc23796126" w:history="1">
        <w:r w:rsidRPr="005A7991">
          <w:rPr>
            <w:rStyle w:val="ac"/>
            <w:rFonts w:ascii="Times New Roman" w:hAnsi="Times New Roman"/>
            <w:noProof/>
            <w:sz w:val="28"/>
            <w:szCs w:val="28"/>
          </w:rPr>
          <w:t>Список рекомендуемой литературы</w:t>
        </w:r>
        <w:r w:rsidRPr="005A7991">
          <w:rPr>
            <w:noProof/>
            <w:webHidden/>
            <w:sz w:val="28"/>
            <w:szCs w:val="28"/>
          </w:rPr>
          <w:tab/>
        </w:r>
        <w:r w:rsidRPr="005A7991">
          <w:rPr>
            <w:noProof/>
            <w:webHidden/>
            <w:sz w:val="28"/>
            <w:szCs w:val="28"/>
          </w:rPr>
          <w:fldChar w:fldCharType="begin"/>
        </w:r>
        <w:r w:rsidRPr="005A7991">
          <w:rPr>
            <w:noProof/>
            <w:webHidden/>
            <w:sz w:val="28"/>
            <w:szCs w:val="28"/>
          </w:rPr>
          <w:instrText xml:space="preserve"> PAGEREF _Toc23796126 \h </w:instrText>
        </w:r>
        <w:r w:rsidRPr="005A7991">
          <w:rPr>
            <w:noProof/>
            <w:webHidden/>
            <w:sz w:val="28"/>
            <w:szCs w:val="28"/>
          </w:rPr>
        </w:r>
        <w:r w:rsidRPr="005A7991">
          <w:rPr>
            <w:noProof/>
            <w:webHidden/>
            <w:sz w:val="28"/>
            <w:szCs w:val="28"/>
          </w:rPr>
          <w:fldChar w:fldCharType="separate"/>
        </w:r>
        <w:r w:rsidRPr="005A7991">
          <w:rPr>
            <w:noProof/>
            <w:webHidden/>
            <w:sz w:val="28"/>
            <w:szCs w:val="28"/>
          </w:rPr>
          <w:t>13</w:t>
        </w:r>
        <w:r w:rsidRPr="005A7991">
          <w:rPr>
            <w:noProof/>
            <w:webHidden/>
            <w:sz w:val="28"/>
            <w:szCs w:val="28"/>
          </w:rPr>
          <w:fldChar w:fldCharType="end"/>
        </w:r>
      </w:hyperlink>
    </w:p>
    <w:p w:rsidR="00674876" w:rsidRPr="00C86DC8" w:rsidRDefault="00674876">
      <w:pPr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fldChar w:fldCharType="end"/>
      </w:r>
    </w:p>
    <w:p w:rsidR="00815A82" w:rsidRPr="00C86DC8" w:rsidRDefault="00342433" w:rsidP="0067487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br w:type="page"/>
      </w:r>
      <w:bookmarkStart w:id="0" w:name="_Toc23796121"/>
      <w:r w:rsidRPr="00C86DC8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342433" w:rsidRPr="00C86DC8" w:rsidRDefault="00342433" w:rsidP="00ED37D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5A82" w:rsidRPr="00C86DC8" w:rsidRDefault="00815A82" w:rsidP="00ED37D7">
      <w:pPr>
        <w:pStyle w:val="a5"/>
        <w:widowControl w:val="0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86DC8">
        <w:rPr>
          <w:b w:val="0"/>
          <w:bCs w:val="0"/>
          <w:szCs w:val="28"/>
        </w:rPr>
        <w:t>Методические указания студентам представлены в виде:</w:t>
      </w:r>
    </w:p>
    <w:p w:rsidR="00815A82" w:rsidRPr="00C86DC8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C86DC8">
        <w:rPr>
          <w:b w:val="0"/>
          <w:bCs w:val="0"/>
          <w:szCs w:val="28"/>
        </w:rPr>
        <w:t>методических рекомендаций при работе над конспектом лекций во время проведения лекции;</w:t>
      </w:r>
    </w:p>
    <w:p w:rsidR="00815A82" w:rsidRPr="00C86DC8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C86DC8">
        <w:rPr>
          <w:b w:val="0"/>
          <w:bCs w:val="0"/>
          <w:szCs w:val="28"/>
        </w:rPr>
        <w:t>методических рекомендаций по самостояте</w:t>
      </w:r>
      <w:r w:rsidR="00DE37A5" w:rsidRPr="00C86DC8">
        <w:rPr>
          <w:b w:val="0"/>
          <w:bCs w:val="0"/>
          <w:szCs w:val="28"/>
        </w:rPr>
        <w:t xml:space="preserve">льной работе над изучаемым </w:t>
      </w:r>
      <w:r w:rsidRPr="00C86DC8">
        <w:rPr>
          <w:b w:val="0"/>
          <w:bCs w:val="0"/>
          <w:szCs w:val="28"/>
        </w:rPr>
        <w:t xml:space="preserve">материалом и при подготовке к </w:t>
      </w:r>
      <w:r w:rsidR="00342433" w:rsidRPr="00C86DC8">
        <w:rPr>
          <w:b w:val="0"/>
          <w:bCs w:val="0"/>
          <w:szCs w:val="28"/>
        </w:rPr>
        <w:t>практическим (семинарским)</w:t>
      </w:r>
      <w:r w:rsidRPr="00C86DC8">
        <w:rPr>
          <w:b w:val="0"/>
          <w:bCs w:val="0"/>
          <w:szCs w:val="28"/>
        </w:rPr>
        <w:t xml:space="preserve"> занятия</w:t>
      </w:r>
      <w:r w:rsidRPr="00C86DC8">
        <w:rPr>
          <w:b w:val="0"/>
          <w:szCs w:val="28"/>
        </w:rPr>
        <w:t>м;</w:t>
      </w:r>
    </w:p>
    <w:p w:rsidR="00815A82" w:rsidRPr="00C86DC8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C86DC8">
        <w:rPr>
          <w:b w:val="0"/>
          <w:szCs w:val="28"/>
        </w:rPr>
        <w:t>групповая консультация</w:t>
      </w:r>
      <w:r w:rsidRPr="00C86DC8">
        <w:rPr>
          <w:b w:val="0"/>
          <w:iCs/>
          <w:szCs w:val="28"/>
        </w:rPr>
        <w:t>;</w:t>
      </w:r>
    </w:p>
    <w:p w:rsidR="00815A82" w:rsidRPr="00C86DC8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C86DC8">
        <w:rPr>
          <w:b w:val="0"/>
          <w:bCs w:val="0"/>
          <w:szCs w:val="28"/>
        </w:rPr>
        <w:t>методических рекомендаций по изучению рекомендованной литературы;</w:t>
      </w:r>
    </w:p>
    <w:p w:rsidR="00815A82" w:rsidRPr="00C86DC8" w:rsidRDefault="00815A82" w:rsidP="00ED37D7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 w:val="0"/>
          <w:szCs w:val="28"/>
        </w:rPr>
      </w:pPr>
      <w:r w:rsidRPr="00C86DC8">
        <w:rPr>
          <w:b w:val="0"/>
          <w:szCs w:val="28"/>
        </w:rPr>
        <w:t>методические рекомендации по подготовке реферато</w:t>
      </w:r>
      <w:r w:rsidR="00674876" w:rsidRPr="00C86DC8">
        <w:rPr>
          <w:b w:val="0"/>
          <w:szCs w:val="28"/>
        </w:rPr>
        <w:t>в.</w:t>
      </w:r>
    </w:p>
    <w:p w:rsidR="00ED37D7" w:rsidRPr="00C86DC8" w:rsidRDefault="00ED37D7" w:rsidP="00ED37D7">
      <w:pPr>
        <w:pStyle w:val="a5"/>
        <w:widowControl w:val="0"/>
        <w:ind w:firstLine="709"/>
        <w:jc w:val="both"/>
        <w:rPr>
          <w:b w:val="0"/>
          <w:szCs w:val="28"/>
        </w:rPr>
      </w:pPr>
    </w:p>
    <w:p w:rsidR="00ED37D7" w:rsidRPr="00C86DC8" w:rsidRDefault="00ED37D7" w:rsidP="00ED37D7">
      <w:pPr>
        <w:rPr>
          <w:rFonts w:ascii="Times New Roman" w:hAnsi="Times New Roman"/>
          <w:sz w:val="28"/>
          <w:szCs w:val="28"/>
        </w:rPr>
      </w:pPr>
    </w:p>
    <w:p w:rsidR="00815A82" w:rsidRPr="00C86DC8" w:rsidRDefault="00342433" w:rsidP="00ED37D7">
      <w:pPr>
        <w:pStyle w:val="1"/>
        <w:keepNext w:val="0"/>
        <w:widowControl w:val="0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br w:type="page"/>
      </w:r>
      <w:bookmarkStart w:id="1" w:name="_Toc23796122"/>
      <w:r w:rsidR="00815A82" w:rsidRPr="00C86DC8">
        <w:rPr>
          <w:rFonts w:ascii="Times New Roman" w:hAnsi="Times New Roman"/>
          <w:sz w:val="28"/>
          <w:szCs w:val="28"/>
        </w:rPr>
        <w:lastRenderedPageBreak/>
        <w:t>Методические рекомендации при работе над конспектом лекций</w:t>
      </w:r>
      <w:r w:rsidR="00674876" w:rsidRPr="00C86DC8">
        <w:rPr>
          <w:rFonts w:ascii="Times New Roman" w:hAnsi="Times New Roman"/>
          <w:sz w:val="28"/>
          <w:szCs w:val="28"/>
        </w:rPr>
        <w:t xml:space="preserve"> </w:t>
      </w:r>
      <w:r w:rsidRPr="00C86DC8">
        <w:rPr>
          <w:rFonts w:ascii="Times New Roman" w:hAnsi="Times New Roman"/>
          <w:sz w:val="28"/>
          <w:szCs w:val="28"/>
        </w:rPr>
        <w:t>во время проведения лекции</w:t>
      </w:r>
      <w:bookmarkEnd w:id="1"/>
    </w:p>
    <w:p w:rsidR="00815A82" w:rsidRPr="00C86DC8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szCs w:val="28"/>
        </w:rPr>
      </w:pPr>
      <w:r w:rsidRPr="00C86DC8">
        <w:rPr>
          <w:b w:val="0"/>
          <w:szCs w:val="28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</w:t>
      </w:r>
    </w:p>
    <w:p w:rsidR="00815A82" w:rsidRPr="00C86DC8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 w:rsidRPr="00C86DC8">
        <w:rPr>
          <w:b w:val="0"/>
          <w:szCs w:val="28"/>
        </w:rPr>
        <w:t xml:space="preserve">В ходе подготовки к семинарам изучить основную литературу, ознакомиться с дополнительной литературой, новыми публикациями в периодических изданиях: журналах, газетах и т.д. При этом учесть рекомендации преподавателя и требования учебной программы.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 Подготовить тезисы для выступлений по всем учебным вопросам, выносимым на семинар. Готовясь к докладу или реферативному сообщению, обращаться за методической помощью к преподавателю. Составить план-конспект своего выступления. Продумать примеры с целью обеспечения тесной связи изучаемой теории с реальной жизнью. </w:t>
      </w:r>
      <w:r w:rsidRPr="00C86DC8">
        <w:rPr>
          <w:b w:val="0"/>
          <w:bCs w:val="0"/>
          <w:szCs w:val="28"/>
        </w:rPr>
        <w:t>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написании курсовых и дипломных работ.</w:t>
      </w:r>
    </w:p>
    <w:p w:rsidR="00815A82" w:rsidRPr="00C86DC8" w:rsidRDefault="00815A82" w:rsidP="0067487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23796123"/>
      <w:r w:rsidRPr="00C86DC8">
        <w:rPr>
          <w:rFonts w:ascii="Times New Roman" w:hAnsi="Times New Roman"/>
          <w:sz w:val="28"/>
          <w:szCs w:val="28"/>
        </w:rPr>
        <w:lastRenderedPageBreak/>
        <w:t>Методические рекомендации студентам по самостояте</w:t>
      </w:r>
      <w:r w:rsidR="00674876" w:rsidRPr="00C86DC8">
        <w:rPr>
          <w:rFonts w:ascii="Times New Roman" w:hAnsi="Times New Roman"/>
          <w:sz w:val="28"/>
          <w:szCs w:val="28"/>
        </w:rPr>
        <w:t xml:space="preserve">льной работе над изучаемым </w:t>
      </w:r>
      <w:r w:rsidRPr="00C86DC8">
        <w:rPr>
          <w:rFonts w:ascii="Times New Roman" w:hAnsi="Times New Roman"/>
          <w:sz w:val="28"/>
          <w:szCs w:val="28"/>
        </w:rPr>
        <w:t>материалом и при подготовке к</w:t>
      </w:r>
      <w:r w:rsidR="00342433" w:rsidRPr="00C86DC8">
        <w:rPr>
          <w:rFonts w:ascii="Times New Roman" w:hAnsi="Times New Roman"/>
          <w:sz w:val="28"/>
          <w:szCs w:val="28"/>
        </w:rPr>
        <w:t xml:space="preserve"> практическим</w:t>
      </w:r>
      <w:r w:rsidRPr="00C86DC8">
        <w:rPr>
          <w:rFonts w:ascii="Times New Roman" w:hAnsi="Times New Roman"/>
          <w:sz w:val="28"/>
          <w:szCs w:val="28"/>
        </w:rPr>
        <w:t xml:space="preserve"> </w:t>
      </w:r>
      <w:r w:rsidR="00342433" w:rsidRPr="00C86DC8">
        <w:rPr>
          <w:rFonts w:ascii="Times New Roman" w:hAnsi="Times New Roman"/>
          <w:sz w:val="28"/>
          <w:szCs w:val="28"/>
        </w:rPr>
        <w:t>(</w:t>
      </w:r>
      <w:r w:rsidRPr="00C86DC8">
        <w:rPr>
          <w:rFonts w:ascii="Times New Roman" w:hAnsi="Times New Roman"/>
          <w:sz w:val="28"/>
          <w:szCs w:val="28"/>
        </w:rPr>
        <w:t>семинарским</w:t>
      </w:r>
      <w:r w:rsidR="00342433" w:rsidRPr="00C86DC8">
        <w:rPr>
          <w:rFonts w:ascii="Times New Roman" w:hAnsi="Times New Roman"/>
          <w:sz w:val="28"/>
          <w:szCs w:val="28"/>
        </w:rPr>
        <w:t>)</w:t>
      </w:r>
      <w:r w:rsidRPr="00C86DC8">
        <w:rPr>
          <w:rFonts w:ascii="Times New Roman" w:hAnsi="Times New Roman"/>
          <w:sz w:val="28"/>
          <w:szCs w:val="28"/>
        </w:rPr>
        <w:t xml:space="preserve"> занятиям</w:t>
      </w:r>
      <w:bookmarkEnd w:id="2"/>
    </w:p>
    <w:p w:rsidR="00815A82" w:rsidRPr="00C86DC8" w:rsidRDefault="00815A82" w:rsidP="009B0473">
      <w:pPr>
        <w:pStyle w:val="a5"/>
        <w:widowControl w:val="0"/>
        <w:spacing w:line="360" w:lineRule="auto"/>
        <w:ind w:left="720"/>
        <w:jc w:val="both"/>
        <w:rPr>
          <w:bCs w:val="0"/>
          <w:i/>
          <w:szCs w:val="28"/>
        </w:rPr>
      </w:pP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Важной составной частью учебного процесса в вузе являются семинарские и практические занятия.  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Семинарские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Планы семинарских занятий,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Прежде чем приступить к изучению темы, необходимо прокомментировать основные вопросы плана семинара. Такой подход преподавателя  помогает  студентам быстро находить нужный материал к каждому из вопросов, не задерживаясь на второстепенном.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Начиная подготовку к семинарскому занятию, необходимо, прежде всего, указать студентам страницы в конспекте лекций, разделы учебников и учебных пособий, чтобы они получили общее представление о месте и значении темы в изучаемом курсе. Затем следует рекомендовать им поработать с дополнительной литературой, сделать записи по рекомендованным источникам.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C86DC8">
        <w:rPr>
          <w:rFonts w:ascii="Times New Roman" w:hAnsi="Times New Roman"/>
          <w:b/>
          <w:sz w:val="28"/>
          <w:szCs w:val="28"/>
        </w:rPr>
        <w:t xml:space="preserve">Подготовка к семинарскому </w:t>
      </w:r>
      <w:r w:rsidRPr="00C86DC8">
        <w:rPr>
          <w:rFonts w:ascii="Times New Roman" w:hAnsi="Times New Roman"/>
          <w:sz w:val="28"/>
          <w:szCs w:val="28"/>
        </w:rPr>
        <w:t>занятию включает 2 этапа: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1й – организационный; 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lastRenderedPageBreak/>
        <w:t>2й - закрепление и углубление теоретических знаний.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На первом этапе студент планирует свою самостоятельную работу, которая включает: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- уяснение задания на самостоятельную работу;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- подбор рекомендованной литературы;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Составление плана дисциплинирует и повышает организованность в работе.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lastRenderedPageBreak/>
        <w:t>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положения публичного выступления. В процессе творческого обсуждения и дискуссии вырабатываются умения и навыки использовать приобретенные знания для различного рода ораторской деятельности.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Записи имеют первостепенное значение для самостоятельной работы студентов. Они помогают понять построение изучаемого материала, выделить основные положения, проследить их логику и тем самым проникнуть в творческую лабораторию автора.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Ведение записей способствует превращению чтения в активный процесс, мобилизует, наряду со зрительной, и моторную память. Следует помнить: у студента, систематически ведущего записи, создается свой индивидуальный фонд подсобных материалов для быстрого повторения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Важно развивать у студентов умение сопоставлять источники, продумывать изучаемый материал.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lastRenderedPageBreak/>
        <w:t>Большое значение имеет совершенствование навыков конспектирования  у студентов.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Преподаватель может рекомендовать студентам следующие основные формы записи: план (простой и развернутый), выписки, тезисы.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Результаты конспектирования могут быть представлены в различных формах.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b/>
          <w:sz w:val="28"/>
          <w:szCs w:val="28"/>
        </w:rPr>
        <w:t>План</w:t>
      </w:r>
      <w:r w:rsidRPr="00C86DC8">
        <w:rPr>
          <w:rFonts w:ascii="Times New Roman" w:hAnsi="Times New Roman"/>
          <w:sz w:val="28"/>
          <w:szCs w:val="28"/>
        </w:rPr>
        <w:t xml:space="preserve">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815A82" w:rsidRPr="00C86DC8" w:rsidRDefault="00815A82" w:rsidP="009B0473">
      <w:pPr>
        <w:spacing w:line="36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b/>
          <w:sz w:val="28"/>
          <w:szCs w:val="28"/>
        </w:rPr>
        <w:t xml:space="preserve">Конспект </w:t>
      </w:r>
      <w:r w:rsidRPr="00C86DC8">
        <w:rPr>
          <w:rFonts w:ascii="Times New Roman" w:hAnsi="Times New Roman"/>
          <w:sz w:val="28"/>
          <w:szCs w:val="28"/>
        </w:rPr>
        <w:t>– это систематизированное, логичное изложение материала источника. Различаются четыре типа конспектов:</w:t>
      </w:r>
    </w:p>
    <w:p w:rsidR="00815A82" w:rsidRPr="00C86DC8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i/>
          <w:sz w:val="28"/>
          <w:szCs w:val="28"/>
          <w:u w:val="single"/>
        </w:rPr>
        <w:t>План-конспект</w:t>
      </w:r>
      <w:r w:rsidRPr="00C86DC8">
        <w:rPr>
          <w:rFonts w:ascii="Times New Roman" w:hAnsi="Times New Roman"/>
          <w:sz w:val="28"/>
          <w:szCs w:val="28"/>
        </w:rPr>
        <w:t xml:space="preserve">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815A82" w:rsidRPr="00C86DC8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i/>
          <w:sz w:val="28"/>
          <w:szCs w:val="28"/>
          <w:u w:val="single"/>
        </w:rPr>
        <w:t>Текстуальный конспект</w:t>
      </w:r>
      <w:r w:rsidRPr="00C86DC8">
        <w:rPr>
          <w:rFonts w:ascii="Times New Roman" w:hAnsi="Times New Roman"/>
          <w:sz w:val="28"/>
          <w:szCs w:val="28"/>
        </w:rPr>
        <w:t xml:space="preserve"> – это воспроизведение наиболее важных положений и фактов источника.</w:t>
      </w:r>
    </w:p>
    <w:p w:rsidR="00815A82" w:rsidRPr="00C86DC8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i/>
          <w:sz w:val="28"/>
          <w:szCs w:val="28"/>
          <w:u w:val="single"/>
        </w:rPr>
        <w:t>Свободный конспект</w:t>
      </w:r>
      <w:r w:rsidRPr="00C86DC8">
        <w:rPr>
          <w:rFonts w:ascii="Times New Roman" w:hAnsi="Times New Roman"/>
          <w:sz w:val="28"/>
          <w:szCs w:val="28"/>
        </w:rPr>
        <w:t xml:space="preserve"> – это четко и кратко сформулированные (изложенные) основные положения в результате глубокого осмысливания материала. В нем могут присутствовать выписки, цитаты, тезисы; часть материала может быть представлена планом.</w:t>
      </w:r>
    </w:p>
    <w:p w:rsidR="00815A82" w:rsidRPr="00C86DC8" w:rsidRDefault="00815A82" w:rsidP="00674876">
      <w:pPr>
        <w:spacing w:before="100" w:beforeAutospacing="1" w:after="100" w:afterAutospacing="1" w:line="360" w:lineRule="auto"/>
        <w:ind w:left="1200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i/>
          <w:sz w:val="28"/>
          <w:szCs w:val="28"/>
          <w:u w:val="single"/>
        </w:rPr>
        <w:t>Тематический конспект</w:t>
      </w:r>
      <w:r w:rsidRPr="00C86DC8">
        <w:rPr>
          <w:rFonts w:ascii="Times New Roman" w:hAnsi="Times New Roman"/>
          <w:sz w:val="28"/>
          <w:szCs w:val="28"/>
        </w:rPr>
        <w:t xml:space="preserve"> – составляется на основе изучения ряда источников и дает более или менее исчерпывающий ответ по какой-то схеме (вопросу).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lastRenderedPageBreak/>
        <w:t>Ввиду трудоемкости подготовки к семинару преподавателю следует предложить студентам алгоритм действий, рекомендовать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 простое чтение конспекта.  Необходимо, чтобы выступающий проявлял собственное отношение к тому, о чем он говорит, высказывал свое личное мнение, понимание, обосновывал его и  мог сделать правильные выводы из сказанного. При этом студент может обращаться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т. д.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Вокруг такого выступления могут разгореться споры, дискуссии, к участию в которых должен стремиться каждый. Преподавателю необходимо внимательно и критически слушать, подмечать особенное в суждениях студентов, улавливать недостатки и ошибки, корректировать их знания, и, если нужно, выступить в роли рефери. При этом обратить внимание на то, что еще не было сказано, или поддержать и развить интересную мысль, высказанную выступающим студентом.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 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</w:t>
      </w:r>
    </w:p>
    <w:p w:rsidR="00815A82" w:rsidRPr="00C86DC8" w:rsidRDefault="00342433" w:rsidP="00674876">
      <w:pPr>
        <w:pStyle w:val="1"/>
        <w:jc w:val="center"/>
        <w:rPr>
          <w:rFonts w:ascii="Times New Roman" w:hAnsi="Times New Roman"/>
          <w:iCs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br w:type="page"/>
      </w:r>
      <w:bookmarkStart w:id="3" w:name="_Toc23796124"/>
      <w:r w:rsidR="00815A82" w:rsidRPr="00C86DC8">
        <w:rPr>
          <w:rFonts w:ascii="Times New Roman" w:hAnsi="Times New Roman"/>
          <w:sz w:val="28"/>
          <w:szCs w:val="28"/>
        </w:rPr>
        <w:lastRenderedPageBreak/>
        <w:t>Групповая консультация</w:t>
      </w:r>
      <w:bookmarkEnd w:id="3"/>
    </w:p>
    <w:p w:rsidR="00342433" w:rsidRPr="00C86DC8" w:rsidRDefault="00342433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Разъяснение является основным содержанием  данной формы занятий, наиболее сложных вопросов изучаемого программного материала. Цель – максимальное приближение обучения к практическим интересам с учетом имеющейся информации и является результативным материалом закрепления знаний.</w:t>
      </w:r>
    </w:p>
    <w:p w:rsidR="00815A82" w:rsidRPr="00C86DC8" w:rsidRDefault="00815A82" w:rsidP="009B04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Групповая консультация проводится в следующих случаях:</w:t>
      </w:r>
    </w:p>
    <w:p w:rsidR="00815A82" w:rsidRPr="00C86DC8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когда необходимо подробно рассмотреть практические вопросы, которые были недостаточно освещены или совсем не освещены в процессе лекции;</w:t>
      </w:r>
    </w:p>
    <w:p w:rsidR="00815A82" w:rsidRPr="00C86DC8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с целью оказания помощи в самостоятельной  работе (написание рефератов, выполнение курсовых работ, сдача экзаменов, подготовка конференций);</w:t>
      </w:r>
    </w:p>
    <w:p w:rsidR="00815A82" w:rsidRPr="00C86DC8" w:rsidRDefault="00815A82" w:rsidP="00674876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если студенты самостоятельно изучают нормативный, справочный материал, инструкции, положения</w:t>
      </w:r>
      <w:r w:rsidR="00674876" w:rsidRPr="00C86DC8">
        <w:rPr>
          <w:rFonts w:ascii="Times New Roman" w:hAnsi="Times New Roman"/>
          <w:sz w:val="28"/>
          <w:szCs w:val="28"/>
        </w:rPr>
        <w:t>.</w:t>
      </w:r>
    </w:p>
    <w:p w:rsidR="00815A82" w:rsidRPr="00C86DC8" w:rsidRDefault="00815A82" w:rsidP="009B0473">
      <w:pPr>
        <w:pStyle w:val="a5"/>
        <w:widowControl w:val="0"/>
        <w:spacing w:line="360" w:lineRule="auto"/>
        <w:ind w:firstLine="540"/>
        <w:jc w:val="both"/>
        <w:rPr>
          <w:bCs w:val="0"/>
          <w:szCs w:val="28"/>
        </w:rPr>
      </w:pPr>
    </w:p>
    <w:p w:rsidR="00815A82" w:rsidRPr="00C86DC8" w:rsidRDefault="00342433" w:rsidP="0067487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br w:type="page"/>
      </w:r>
      <w:bookmarkStart w:id="4" w:name="_Toc23796125"/>
      <w:r w:rsidR="00815A82" w:rsidRPr="00C86DC8">
        <w:rPr>
          <w:rFonts w:ascii="Times New Roman" w:hAnsi="Times New Roman"/>
          <w:sz w:val="28"/>
          <w:szCs w:val="28"/>
        </w:rPr>
        <w:lastRenderedPageBreak/>
        <w:t>Методические рекомендации студентам по изучению</w:t>
      </w:r>
      <w:r w:rsidRPr="00C86DC8">
        <w:rPr>
          <w:rFonts w:ascii="Times New Roman" w:hAnsi="Times New Roman"/>
          <w:sz w:val="28"/>
          <w:szCs w:val="28"/>
        </w:rPr>
        <w:t xml:space="preserve"> </w:t>
      </w:r>
      <w:r w:rsidR="00815A82" w:rsidRPr="00C86DC8">
        <w:rPr>
          <w:rFonts w:ascii="Times New Roman" w:hAnsi="Times New Roman"/>
          <w:sz w:val="28"/>
          <w:szCs w:val="28"/>
        </w:rPr>
        <w:t>рекомендованной литературы</w:t>
      </w:r>
      <w:bookmarkEnd w:id="4"/>
    </w:p>
    <w:p w:rsidR="00815A82" w:rsidRPr="00C86DC8" w:rsidRDefault="00815A82" w:rsidP="00342433">
      <w:pPr>
        <w:pStyle w:val="a5"/>
        <w:rPr>
          <w:szCs w:val="28"/>
        </w:rPr>
      </w:pPr>
    </w:p>
    <w:p w:rsidR="00815A82" w:rsidRPr="00C86DC8" w:rsidRDefault="00815A82" w:rsidP="009B0473">
      <w:pPr>
        <w:pStyle w:val="a5"/>
        <w:widowControl w:val="0"/>
        <w:spacing w:line="360" w:lineRule="auto"/>
        <w:ind w:firstLine="540"/>
        <w:jc w:val="both"/>
        <w:rPr>
          <w:b w:val="0"/>
          <w:bCs w:val="0"/>
          <w:szCs w:val="28"/>
        </w:rPr>
      </w:pPr>
      <w:r w:rsidRPr="00C86DC8">
        <w:rPr>
          <w:b w:val="0"/>
          <w:bCs w:val="0"/>
          <w:szCs w:val="28"/>
        </w:rPr>
        <w:t>Эти методические рекомендации раскрывают рекомендуемый режим и характер различных видов учебной работы (в том числе самостоятельной работы над рекомендованной литературой) с учетом специфики выбранной студентом очной формы.</w:t>
      </w:r>
    </w:p>
    <w:p w:rsidR="00815A82" w:rsidRPr="00C86DC8" w:rsidRDefault="00815A82" w:rsidP="009B0473">
      <w:pPr>
        <w:pStyle w:val="a3"/>
        <w:suppressLineNumbers/>
        <w:spacing w:line="360" w:lineRule="auto"/>
        <w:ind w:left="0" w:firstLine="500"/>
        <w:jc w:val="both"/>
        <w:rPr>
          <w:sz w:val="28"/>
          <w:szCs w:val="28"/>
        </w:rPr>
      </w:pPr>
      <w:r w:rsidRPr="00C86DC8">
        <w:rPr>
          <w:sz w:val="28"/>
          <w:szCs w:val="28"/>
        </w:rPr>
        <w:t xml:space="preserve">Изучение дисциплины следует начинать с проработки настоящей рабочей программы, особое внимание, уделяя целям и задачам, структуре и содержанию курса. </w:t>
      </w:r>
    </w:p>
    <w:p w:rsidR="00815A82" w:rsidRPr="00C86DC8" w:rsidRDefault="00815A82" w:rsidP="009B0473">
      <w:pPr>
        <w:pStyle w:val="a3"/>
        <w:suppressLineNumbers/>
        <w:spacing w:line="360" w:lineRule="auto"/>
        <w:ind w:left="0" w:firstLine="500"/>
        <w:jc w:val="both"/>
        <w:rPr>
          <w:b/>
          <w:sz w:val="28"/>
          <w:szCs w:val="28"/>
        </w:rPr>
      </w:pPr>
      <w:r w:rsidRPr="00C86DC8">
        <w:rPr>
          <w:sz w:val="28"/>
          <w:szCs w:val="28"/>
        </w:rPr>
        <w:t>Студентам рекомендуется получить в Библиотечно-информа</w:t>
      </w:r>
      <w:r w:rsidRPr="00C86DC8">
        <w:rPr>
          <w:sz w:val="28"/>
          <w:szCs w:val="28"/>
        </w:rPr>
        <w:softHyphen/>
        <w:t xml:space="preserve">ционном центре института учебную литературу по дисциплине, необходимую для эффективной работы на всех видах аудиторных занятий, а также для самостоятельной работы по изучению дисциплины. </w:t>
      </w:r>
    </w:p>
    <w:p w:rsidR="00815A82" w:rsidRPr="00C86DC8" w:rsidRDefault="00815A82" w:rsidP="009B0473">
      <w:pPr>
        <w:pStyle w:val="a3"/>
        <w:suppressLineNumbers/>
        <w:spacing w:line="360" w:lineRule="auto"/>
        <w:ind w:left="0"/>
        <w:jc w:val="both"/>
        <w:rPr>
          <w:sz w:val="28"/>
          <w:szCs w:val="28"/>
        </w:rPr>
      </w:pPr>
      <w:r w:rsidRPr="00C86DC8">
        <w:rPr>
          <w:sz w:val="28"/>
          <w:szCs w:val="28"/>
        </w:rPr>
        <w:t xml:space="preserve">       Успешное освоение курса  предполагает активное, творческое участие студента  путем планомерной, повседневной работы.</w:t>
      </w:r>
    </w:p>
    <w:p w:rsidR="00815A82" w:rsidRPr="00C86DC8" w:rsidRDefault="00815A82" w:rsidP="009B0473">
      <w:pPr>
        <w:pStyle w:val="a3"/>
        <w:suppressLineNumbers/>
        <w:spacing w:line="360" w:lineRule="auto"/>
        <w:ind w:left="0"/>
        <w:jc w:val="both"/>
        <w:rPr>
          <w:sz w:val="28"/>
          <w:szCs w:val="28"/>
        </w:rPr>
      </w:pPr>
    </w:p>
    <w:p w:rsidR="00815A82" w:rsidRPr="00C86DC8" w:rsidRDefault="00342433" w:rsidP="0067487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br w:type="page"/>
      </w:r>
      <w:bookmarkStart w:id="5" w:name="_Toc23796126"/>
      <w:r w:rsidR="00674876" w:rsidRPr="00C86DC8">
        <w:rPr>
          <w:rFonts w:ascii="Times New Roman" w:hAnsi="Times New Roman"/>
          <w:sz w:val="28"/>
          <w:szCs w:val="28"/>
        </w:rPr>
        <w:lastRenderedPageBreak/>
        <w:t>Список рекомендуемой литературы</w:t>
      </w:r>
      <w:bookmarkEnd w:id="5"/>
    </w:p>
    <w:p w:rsidR="00C86DC8" w:rsidRPr="00C86DC8" w:rsidRDefault="00C86DC8" w:rsidP="00C86DC8">
      <w:pPr>
        <w:pStyle w:val="af1"/>
        <w:rPr>
          <w:sz w:val="28"/>
          <w:szCs w:val="28"/>
        </w:rPr>
      </w:pPr>
      <w:bookmarkStart w:id="6" w:name="_Toc454790099"/>
      <w:bookmarkStart w:id="7" w:name="_Toc454953904"/>
      <w:bookmarkStart w:id="8" w:name="_Toc6000667"/>
      <w:bookmarkStart w:id="9" w:name="_Toc23796127"/>
      <w:r w:rsidRPr="00C86DC8">
        <w:rPr>
          <w:sz w:val="28"/>
          <w:szCs w:val="28"/>
        </w:rPr>
        <w:t>5.1 Основная литература</w:t>
      </w:r>
      <w:bookmarkEnd w:id="6"/>
      <w:bookmarkEnd w:id="7"/>
      <w:bookmarkEnd w:id="8"/>
      <w:bookmarkEnd w:id="9"/>
    </w:p>
    <w:p w:rsidR="00C86DC8" w:rsidRPr="00C86DC8" w:rsidRDefault="00C86DC8" w:rsidP="00C86DC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86DC8">
        <w:rPr>
          <w:bCs/>
          <w:sz w:val="28"/>
          <w:szCs w:val="28"/>
        </w:rPr>
        <w:t>Голицына, О.Л.</w:t>
      </w:r>
      <w:r w:rsidRPr="00C86DC8">
        <w:rPr>
          <w:sz w:val="28"/>
          <w:szCs w:val="28"/>
        </w:rPr>
        <w:t xml:space="preserve"> </w:t>
      </w:r>
      <w:r w:rsidRPr="00C86DC8">
        <w:rPr>
          <w:bCs/>
          <w:sz w:val="28"/>
          <w:szCs w:val="28"/>
        </w:rPr>
        <w:t>Информационные технологии</w:t>
      </w:r>
      <w:r w:rsidRPr="00C86DC8">
        <w:rPr>
          <w:sz w:val="28"/>
          <w:szCs w:val="28"/>
        </w:rPr>
        <w:t>: учеб / О.Л. Голицына, Н.В. Максимов, Т.Л. Партыка.- 2-е изд., перераб. и доп. - М.: Форум - ИНФРА-М, 2010. - 608 с. : ил. - Библиогр.: с. 558-560. - ISBN 978-5-91134-178-7. - ISBN 978-5-16-003207-8.</w:t>
      </w:r>
    </w:p>
    <w:p w:rsidR="00C86DC8" w:rsidRPr="00C86DC8" w:rsidRDefault="00C86DC8" w:rsidP="00C86DC8">
      <w:pPr>
        <w:pStyle w:val="af1"/>
        <w:rPr>
          <w:sz w:val="28"/>
          <w:szCs w:val="28"/>
        </w:rPr>
      </w:pPr>
      <w:bookmarkStart w:id="10" w:name="_Toc454790100"/>
      <w:bookmarkStart w:id="11" w:name="_Toc454953905"/>
      <w:bookmarkStart w:id="12" w:name="_Toc6000668"/>
      <w:bookmarkStart w:id="13" w:name="_Toc23796128"/>
      <w:r w:rsidRPr="00C86DC8">
        <w:rPr>
          <w:sz w:val="28"/>
          <w:szCs w:val="28"/>
        </w:rPr>
        <w:t>5.2 Дополнительная литература</w:t>
      </w:r>
      <w:bookmarkEnd w:id="10"/>
      <w:bookmarkEnd w:id="11"/>
      <w:bookmarkEnd w:id="12"/>
      <w:bookmarkEnd w:id="13"/>
    </w:p>
    <w:p w:rsidR="00C86DC8" w:rsidRPr="00C86DC8" w:rsidRDefault="00C86DC8" w:rsidP="00C86DC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bookmarkStart w:id="14" w:name="_Toc454790101"/>
      <w:bookmarkStart w:id="15" w:name="_Toc454953906"/>
      <w:bookmarkStart w:id="16" w:name="_Toc6000669"/>
      <w:bookmarkStart w:id="17" w:name="_Toc23796129"/>
      <w:r w:rsidRPr="00C86DC8">
        <w:rPr>
          <w:bCs/>
          <w:sz w:val="28"/>
          <w:szCs w:val="28"/>
        </w:rPr>
        <w:t>Гунько А. В.</w:t>
      </w:r>
      <w:r w:rsidRPr="00C86DC8">
        <w:rPr>
          <w:sz w:val="28"/>
          <w:szCs w:val="28"/>
        </w:rPr>
        <w:t> </w:t>
      </w:r>
      <w:r w:rsidRPr="00C86DC8">
        <w:rPr>
          <w:bCs/>
          <w:sz w:val="28"/>
          <w:szCs w:val="28"/>
        </w:rPr>
        <w:t>Системное программное обеспечение: конспект лекций</w:t>
      </w:r>
      <w:r w:rsidRPr="00C86DC8">
        <w:rPr>
          <w:sz w:val="28"/>
          <w:szCs w:val="28"/>
        </w:rPr>
        <w:t xml:space="preserve"> [Электронный ресурс]  / Гунько А. В. - НГТУ, 2011 – Режим доступа: </w:t>
      </w:r>
      <w:hyperlink r:id="rId8" w:history="1">
        <w:r w:rsidRPr="00C86DC8">
          <w:rPr>
            <w:rStyle w:val="ac"/>
            <w:sz w:val="28"/>
            <w:szCs w:val="28"/>
          </w:rPr>
          <w:t>http://biblioclub.ru/index.php?page=book&amp;id=228965</w:t>
        </w:r>
        <w:bookmarkEnd w:id="14"/>
        <w:bookmarkEnd w:id="15"/>
        <w:bookmarkEnd w:id="16"/>
        <w:bookmarkEnd w:id="17"/>
      </w:hyperlink>
    </w:p>
    <w:p w:rsidR="00C86DC8" w:rsidRPr="00C86DC8" w:rsidRDefault="00C86DC8" w:rsidP="00C86DC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bookmarkStart w:id="18" w:name="_Toc454790102"/>
      <w:bookmarkStart w:id="19" w:name="_Toc454953907"/>
      <w:bookmarkStart w:id="20" w:name="_Toc6000670"/>
      <w:bookmarkStart w:id="21" w:name="_Toc23796130"/>
      <w:r w:rsidRPr="00C86DC8">
        <w:rPr>
          <w:bCs/>
          <w:sz w:val="28"/>
          <w:szCs w:val="28"/>
        </w:rPr>
        <w:t>Иванова Н. Ю.</w:t>
      </w:r>
      <w:r w:rsidRPr="00C86DC8">
        <w:rPr>
          <w:sz w:val="28"/>
          <w:szCs w:val="28"/>
        </w:rPr>
        <w:t> </w:t>
      </w:r>
      <w:r w:rsidRPr="00C86DC8">
        <w:rPr>
          <w:bCs/>
          <w:sz w:val="28"/>
          <w:szCs w:val="28"/>
        </w:rPr>
        <w:t>Системное и прикладное программное обеспечение. Учебное пособие</w:t>
      </w:r>
      <w:r w:rsidRPr="00C86DC8">
        <w:rPr>
          <w:sz w:val="28"/>
          <w:szCs w:val="28"/>
        </w:rPr>
        <w:t xml:space="preserve"> [Электронный ресурс]  / Иванова Н. Ю., Маняхина В. Г. - "Прометей", 2011 – Режим доступа: </w:t>
      </w:r>
      <w:hyperlink r:id="rId9" w:history="1">
        <w:r w:rsidRPr="00C86DC8">
          <w:rPr>
            <w:rStyle w:val="ac"/>
            <w:sz w:val="28"/>
            <w:szCs w:val="28"/>
          </w:rPr>
          <w:t>http://biblioclub.ru/index.php?page=book&amp;id=105792</w:t>
        </w:r>
        <w:bookmarkEnd w:id="18"/>
        <w:bookmarkEnd w:id="19"/>
        <w:bookmarkEnd w:id="20"/>
        <w:bookmarkEnd w:id="21"/>
      </w:hyperlink>
    </w:p>
    <w:p w:rsidR="00C86DC8" w:rsidRPr="00C86DC8" w:rsidRDefault="00C86DC8" w:rsidP="00C86DC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bookmarkStart w:id="22" w:name="_Toc454790103"/>
      <w:bookmarkStart w:id="23" w:name="_Toc454953908"/>
      <w:bookmarkStart w:id="24" w:name="_Toc6000671"/>
      <w:bookmarkStart w:id="25" w:name="_Toc23796131"/>
      <w:r w:rsidRPr="00C86DC8">
        <w:rPr>
          <w:bCs/>
          <w:sz w:val="28"/>
          <w:szCs w:val="28"/>
        </w:rPr>
        <w:t>Смирнов А. А.</w:t>
      </w:r>
      <w:r w:rsidRPr="00C86DC8">
        <w:rPr>
          <w:sz w:val="28"/>
          <w:szCs w:val="28"/>
        </w:rPr>
        <w:t xml:space="preserve">  </w:t>
      </w:r>
      <w:r w:rsidRPr="00C86DC8">
        <w:rPr>
          <w:bCs/>
          <w:sz w:val="28"/>
          <w:szCs w:val="28"/>
        </w:rPr>
        <w:t>Прикладное программное обеспечение. Учебно-практическое пособие</w:t>
      </w:r>
      <w:r w:rsidRPr="00C86DC8">
        <w:rPr>
          <w:sz w:val="28"/>
          <w:szCs w:val="28"/>
        </w:rPr>
        <w:t xml:space="preserve"> [Электронный ресурс]  / Смирнов А. А. - Евразийский открытый институт, 2011 – Режим доступа: </w:t>
      </w:r>
      <w:hyperlink r:id="rId10" w:history="1">
        <w:r w:rsidRPr="00C86DC8">
          <w:rPr>
            <w:rStyle w:val="ac"/>
            <w:sz w:val="28"/>
            <w:szCs w:val="28"/>
          </w:rPr>
          <w:t>http://biblioclub.ru/index.php?page=book&amp;id=90330</w:t>
        </w:r>
        <w:bookmarkEnd w:id="22"/>
        <w:bookmarkEnd w:id="23"/>
        <w:bookmarkEnd w:id="24"/>
        <w:bookmarkEnd w:id="25"/>
      </w:hyperlink>
    </w:p>
    <w:p w:rsidR="00C86DC8" w:rsidRPr="00C86DC8" w:rsidRDefault="00C86DC8" w:rsidP="00C86DC8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bookmarkStart w:id="26" w:name="_Toc454790104"/>
      <w:bookmarkStart w:id="27" w:name="_Toc454953909"/>
      <w:bookmarkStart w:id="28" w:name="_Toc6000672"/>
      <w:bookmarkStart w:id="29" w:name="_Toc23796132"/>
      <w:r w:rsidRPr="00C86DC8">
        <w:rPr>
          <w:bCs/>
          <w:sz w:val="28"/>
          <w:szCs w:val="28"/>
        </w:rPr>
        <w:t>Киселев Г. М.</w:t>
      </w:r>
      <w:r w:rsidRPr="00C86DC8">
        <w:rPr>
          <w:sz w:val="28"/>
          <w:szCs w:val="28"/>
        </w:rPr>
        <w:t xml:space="preserve">  </w:t>
      </w:r>
      <w:r w:rsidRPr="00C86DC8">
        <w:rPr>
          <w:bCs/>
          <w:sz w:val="28"/>
          <w:szCs w:val="28"/>
        </w:rPr>
        <w:t>Информационные технологии в педагогическом образовании. Учебник для бакалавров</w:t>
      </w:r>
      <w:r w:rsidRPr="00C86DC8">
        <w:rPr>
          <w:sz w:val="28"/>
          <w:szCs w:val="28"/>
        </w:rPr>
        <w:t xml:space="preserve"> [Электронный ресурс]  / Киселев Г. М., Бочкова Р. В. - Дашков и Ко, 2012 – Режим доступа: </w:t>
      </w:r>
      <w:hyperlink r:id="rId11" w:history="1">
        <w:r w:rsidRPr="00C86DC8">
          <w:rPr>
            <w:rStyle w:val="ac"/>
            <w:sz w:val="28"/>
            <w:szCs w:val="28"/>
          </w:rPr>
          <w:t>http://biblioclub.ru/index.php?page=book&amp;id=112219</w:t>
        </w:r>
        <w:bookmarkEnd w:id="26"/>
        <w:bookmarkEnd w:id="27"/>
        <w:bookmarkEnd w:id="28"/>
        <w:bookmarkEnd w:id="29"/>
      </w:hyperlink>
    </w:p>
    <w:p w:rsidR="00C86DC8" w:rsidRPr="00C86DC8" w:rsidRDefault="00C86DC8" w:rsidP="00C86DC8">
      <w:pPr>
        <w:pStyle w:val="af1"/>
        <w:rPr>
          <w:sz w:val="28"/>
          <w:szCs w:val="28"/>
        </w:rPr>
      </w:pPr>
      <w:r w:rsidRPr="00C86DC8">
        <w:rPr>
          <w:sz w:val="28"/>
          <w:szCs w:val="28"/>
        </w:rPr>
        <w:t xml:space="preserve"> </w:t>
      </w:r>
      <w:bookmarkStart w:id="30" w:name="_Toc454790105"/>
      <w:bookmarkStart w:id="31" w:name="_Toc454953910"/>
      <w:bookmarkStart w:id="32" w:name="_Toc6000673"/>
      <w:bookmarkStart w:id="33" w:name="_Toc23796133"/>
      <w:r w:rsidRPr="00C86DC8">
        <w:rPr>
          <w:sz w:val="28"/>
          <w:szCs w:val="28"/>
        </w:rPr>
        <w:t>5.3 Периодические издания</w:t>
      </w:r>
      <w:bookmarkEnd w:id="30"/>
      <w:bookmarkEnd w:id="31"/>
      <w:bookmarkEnd w:id="32"/>
      <w:bookmarkEnd w:id="33"/>
    </w:p>
    <w:p w:rsidR="00C86DC8" w:rsidRPr="00C86DC8" w:rsidRDefault="00C86DC8" w:rsidP="00C86DC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86DC8">
        <w:rPr>
          <w:sz w:val="28"/>
          <w:szCs w:val="28"/>
        </w:rPr>
        <w:t>Информатика и образование</w:t>
      </w:r>
    </w:p>
    <w:p w:rsidR="00C86DC8" w:rsidRPr="00C86DC8" w:rsidRDefault="00C86DC8" w:rsidP="00C86DC8">
      <w:pPr>
        <w:ind w:firstLine="709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Высшее образование в России</w:t>
      </w:r>
    </w:p>
    <w:p w:rsidR="00C86DC8" w:rsidRPr="00C86DC8" w:rsidRDefault="00C86DC8" w:rsidP="00C86DC8">
      <w:pPr>
        <w:ind w:firstLine="709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>Высшее образование сегодня</w:t>
      </w:r>
    </w:p>
    <w:p w:rsidR="00C86DC8" w:rsidRPr="00C86DC8" w:rsidRDefault="00C86DC8" w:rsidP="00C86DC8">
      <w:pPr>
        <w:pStyle w:val="af1"/>
        <w:rPr>
          <w:sz w:val="28"/>
          <w:szCs w:val="28"/>
        </w:rPr>
      </w:pPr>
      <w:bookmarkStart w:id="34" w:name="_Toc454790106"/>
      <w:bookmarkStart w:id="35" w:name="_Toc454953911"/>
      <w:bookmarkStart w:id="36" w:name="_Toc6000674"/>
      <w:bookmarkStart w:id="37" w:name="_Toc23796134"/>
      <w:r w:rsidRPr="00C86DC8">
        <w:rPr>
          <w:sz w:val="28"/>
          <w:szCs w:val="28"/>
        </w:rPr>
        <w:t>5.4 Интернет-ресурсы</w:t>
      </w:r>
      <w:bookmarkEnd w:id="34"/>
      <w:bookmarkEnd w:id="35"/>
      <w:bookmarkEnd w:id="36"/>
      <w:bookmarkEnd w:id="37"/>
    </w:p>
    <w:p w:rsidR="00C86DC8" w:rsidRPr="00C86DC8" w:rsidRDefault="00C86DC8" w:rsidP="00C86DC8">
      <w:pPr>
        <w:tabs>
          <w:tab w:val="left" w:pos="142"/>
          <w:tab w:val="left" w:pos="426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t xml:space="preserve">Информатика. Преподавание и изучение [Электронный ресурс] – Режим доступа: </w:t>
      </w:r>
      <w:hyperlink r:id="rId12" w:history="1">
        <w:r w:rsidRPr="00C86DC8">
          <w:rPr>
            <w:rStyle w:val="ac"/>
            <w:rFonts w:ascii="Times New Roman" w:hAnsi="Times New Roman"/>
            <w:sz w:val="28"/>
            <w:szCs w:val="28"/>
          </w:rPr>
          <w:t>http://www.informatik.kz</w:t>
        </w:r>
      </w:hyperlink>
    </w:p>
    <w:p w:rsidR="00C86DC8" w:rsidRPr="00C86DC8" w:rsidRDefault="00C86DC8" w:rsidP="00C86DC8">
      <w:pPr>
        <w:pStyle w:val="a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C86DC8">
        <w:rPr>
          <w:sz w:val="28"/>
          <w:szCs w:val="28"/>
        </w:rPr>
        <w:t xml:space="preserve">Научно-методический журнал «ИНФОРМАТИКА И ОБРАЗОВАНИЕ» [Электронный ресурс] – Режим доступа: </w:t>
      </w:r>
      <w:hyperlink r:id="rId13" w:tgtFrame="_blank" w:history="1">
        <w:r w:rsidRPr="00C86DC8">
          <w:rPr>
            <w:rStyle w:val="ac"/>
            <w:sz w:val="28"/>
            <w:szCs w:val="28"/>
          </w:rPr>
          <w:t>http://www.infojournal.ru</w:t>
        </w:r>
      </w:hyperlink>
    </w:p>
    <w:p w:rsidR="00C86DC8" w:rsidRPr="00C86DC8" w:rsidRDefault="00C86DC8" w:rsidP="00C86DC8">
      <w:pPr>
        <w:pStyle w:val="a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C86DC8">
        <w:rPr>
          <w:sz w:val="28"/>
          <w:szCs w:val="28"/>
        </w:rPr>
        <w:t>Единая коллекция цифровых образовательных ресурсов [Электронный ресурс]  – Режим до</w:t>
      </w:r>
      <w:r w:rsidRPr="00C86DC8">
        <w:rPr>
          <w:sz w:val="28"/>
          <w:szCs w:val="28"/>
        </w:rPr>
        <w:t>с</w:t>
      </w:r>
      <w:r w:rsidRPr="00C86DC8">
        <w:rPr>
          <w:sz w:val="28"/>
          <w:szCs w:val="28"/>
        </w:rPr>
        <w:t xml:space="preserve">тупа: </w:t>
      </w:r>
      <w:hyperlink r:id="rId14" w:tgtFrame="_blank" w:history="1">
        <w:r w:rsidRPr="00C86DC8">
          <w:rPr>
            <w:rStyle w:val="ac"/>
            <w:sz w:val="28"/>
            <w:szCs w:val="28"/>
          </w:rPr>
          <w:t>http://school-db.informika.ru</w:t>
        </w:r>
      </w:hyperlink>
    </w:p>
    <w:p w:rsidR="00C86DC8" w:rsidRPr="00C86DC8" w:rsidRDefault="00C86DC8" w:rsidP="00C86DC8">
      <w:pPr>
        <w:tabs>
          <w:tab w:val="left" w:pos="142"/>
          <w:tab w:val="left" w:pos="426"/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86DC8">
        <w:rPr>
          <w:rFonts w:ascii="Times New Roman" w:hAnsi="Times New Roman"/>
          <w:sz w:val="28"/>
          <w:szCs w:val="28"/>
        </w:rPr>
        <w:lastRenderedPageBreak/>
        <w:t xml:space="preserve">Журнал «Мир ПК». Компьютерная пресса [Электронный ресурс]  – Режим доступа: </w:t>
      </w:r>
      <w:hyperlink r:id="rId15" w:tgtFrame="_blank" w:history="1">
        <w:r w:rsidRPr="00C86DC8">
          <w:rPr>
            <w:rStyle w:val="ac"/>
            <w:rFonts w:ascii="Times New Roman" w:hAnsi="Times New Roman"/>
            <w:sz w:val="28"/>
            <w:szCs w:val="28"/>
          </w:rPr>
          <w:t>http://www.osp.ru/pcworld</w:t>
        </w:r>
      </w:hyperlink>
    </w:p>
    <w:p w:rsidR="00674876" w:rsidRPr="00C86DC8" w:rsidRDefault="00674876" w:rsidP="005558C0">
      <w:pPr>
        <w:pStyle w:val="a5"/>
        <w:spacing w:after="240" w:line="276" w:lineRule="auto"/>
        <w:jc w:val="both"/>
        <w:rPr>
          <w:szCs w:val="28"/>
        </w:rPr>
      </w:pPr>
    </w:p>
    <w:sectPr w:rsidR="00674876" w:rsidRPr="00C86DC8" w:rsidSect="0067487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12" w:rsidRDefault="00176D12" w:rsidP="00674876">
      <w:pPr>
        <w:spacing w:after="0" w:line="240" w:lineRule="auto"/>
      </w:pPr>
      <w:r>
        <w:separator/>
      </w:r>
    </w:p>
  </w:endnote>
  <w:endnote w:type="continuationSeparator" w:id="0">
    <w:p w:rsidR="00176D12" w:rsidRDefault="00176D12" w:rsidP="006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76" w:rsidRDefault="00674876">
    <w:pPr>
      <w:pStyle w:val="a9"/>
      <w:jc w:val="center"/>
    </w:pPr>
    <w:fldSimple w:instr=" PAGE   \* MERGEFORMAT ">
      <w:r w:rsidR="00E43643">
        <w:rPr>
          <w:noProof/>
        </w:rPr>
        <w:t>2</w:t>
      </w:r>
    </w:fldSimple>
  </w:p>
  <w:p w:rsidR="00674876" w:rsidRDefault="006748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12" w:rsidRDefault="00176D12" w:rsidP="00674876">
      <w:pPr>
        <w:spacing w:after="0" w:line="240" w:lineRule="auto"/>
      </w:pPr>
      <w:r>
        <w:separator/>
      </w:r>
    </w:p>
  </w:footnote>
  <w:footnote w:type="continuationSeparator" w:id="0">
    <w:p w:rsidR="00176D12" w:rsidRDefault="00176D12" w:rsidP="0067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9B"/>
    <w:multiLevelType w:val="hybridMultilevel"/>
    <w:tmpl w:val="95B8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002"/>
    <w:multiLevelType w:val="hybridMultilevel"/>
    <w:tmpl w:val="0F581F76"/>
    <w:lvl w:ilvl="0" w:tplc="DCDA49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94D21"/>
    <w:multiLevelType w:val="hybridMultilevel"/>
    <w:tmpl w:val="614C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26583"/>
    <w:multiLevelType w:val="hybridMultilevel"/>
    <w:tmpl w:val="534C0FB6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FF5774"/>
    <w:multiLevelType w:val="hybridMultilevel"/>
    <w:tmpl w:val="A0661016"/>
    <w:lvl w:ilvl="0" w:tplc="093C9090">
      <w:start w:val="1"/>
      <w:numFmt w:val="bullet"/>
      <w:lvlText w:val=""/>
      <w:lvlJc w:val="center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C120F1"/>
    <w:multiLevelType w:val="hybridMultilevel"/>
    <w:tmpl w:val="F5068E0E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2363A8"/>
    <w:multiLevelType w:val="hybridMultilevel"/>
    <w:tmpl w:val="C470813C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FF776A"/>
    <w:multiLevelType w:val="hybridMultilevel"/>
    <w:tmpl w:val="E402A286"/>
    <w:lvl w:ilvl="0" w:tplc="093C9090">
      <w:start w:val="1"/>
      <w:numFmt w:val="bullet"/>
      <w:lvlText w:val=""/>
      <w:lvlJc w:val="center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3892EB7"/>
    <w:multiLevelType w:val="hybridMultilevel"/>
    <w:tmpl w:val="E7868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961B8"/>
    <w:multiLevelType w:val="hybridMultilevel"/>
    <w:tmpl w:val="34589700"/>
    <w:lvl w:ilvl="0" w:tplc="093C909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4F5142"/>
    <w:multiLevelType w:val="hybridMultilevel"/>
    <w:tmpl w:val="48AE94E0"/>
    <w:lvl w:ilvl="0" w:tplc="093C9090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6A39EF"/>
    <w:multiLevelType w:val="hybridMultilevel"/>
    <w:tmpl w:val="A176CD02"/>
    <w:lvl w:ilvl="0" w:tplc="DCDA49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F0AD4"/>
    <w:multiLevelType w:val="hybridMultilevel"/>
    <w:tmpl w:val="4906F24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6220F3"/>
    <w:multiLevelType w:val="hybridMultilevel"/>
    <w:tmpl w:val="8B9C4E42"/>
    <w:lvl w:ilvl="0" w:tplc="DCDA494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7190"/>
    <w:rsid w:val="000D673A"/>
    <w:rsid w:val="00176D12"/>
    <w:rsid w:val="001C6DC2"/>
    <w:rsid w:val="00271CD2"/>
    <w:rsid w:val="002B5BF8"/>
    <w:rsid w:val="00342433"/>
    <w:rsid w:val="00354443"/>
    <w:rsid w:val="0039198E"/>
    <w:rsid w:val="004640FD"/>
    <w:rsid w:val="005558C0"/>
    <w:rsid w:val="005A7991"/>
    <w:rsid w:val="00600D47"/>
    <w:rsid w:val="0066300E"/>
    <w:rsid w:val="00671A60"/>
    <w:rsid w:val="00674876"/>
    <w:rsid w:val="007C7CAB"/>
    <w:rsid w:val="00815A82"/>
    <w:rsid w:val="0082003C"/>
    <w:rsid w:val="00861EA7"/>
    <w:rsid w:val="008B1ADF"/>
    <w:rsid w:val="008C7DF7"/>
    <w:rsid w:val="009B0473"/>
    <w:rsid w:val="00A20B93"/>
    <w:rsid w:val="00A56439"/>
    <w:rsid w:val="00A6160A"/>
    <w:rsid w:val="00A67CAF"/>
    <w:rsid w:val="00A837C0"/>
    <w:rsid w:val="00BC5E8C"/>
    <w:rsid w:val="00C27190"/>
    <w:rsid w:val="00C367DA"/>
    <w:rsid w:val="00C86DC8"/>
    <w:rsid w:val="00CE4F33"/>
    <w:rsid w:val="00D10000"/>
    <w:rsid w:val="00D2194E"/>
    <w:rsid w:val="00D925CA"/>
    <w:rsid w:val="00DE37A5"/>
    <w:rsid w:val="00E22EAD"/>
    <w:rsid w:val="00E43643"/>
    <w:rsid w:val="00ED3444"/>
    <w:rsid w:val="00ED37D7"/>
    <w:rsid w:val="00F329FE"/>
    <w:rsid w:val="00F776EF"/>
    <w:rsid w:val="00F916DC"/>
    <w:rsid w:val="00F9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7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424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1A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B047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B04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B047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locked/>
    <w:rsid w:val="009B047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9B0473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9B04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B047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ReportHead">
    <w:name w:val="Report_Head"/>
    <w:basedOn w:val="a"/>
    <w:link w:val="ReportHead0"/>
    <w:rsid w:val="00342433"/>
    <w:pPr>
      <w:spacing w:after="0" w:line="240" w:lineRule="auto"/>
      <w:jc w:val="center"/>
    </w:pPr>
    <w:rPr>
      <w:rFonts w:ascii="Times New Roman" w:hAnsi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342433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424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674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4876"/>
    <w:rPr>
      <w:sz w:val="22"/>
      <w:szCs w:val="22"/>
    </w:rPr>
  </w:style>
  <w:style w:type="paragraph" w:styleId="a9">
    <w:name w:val="footer"/>
    <w:basedOn w:val="a"/>
    <w:link w:val="aa"/>
    <w:uiPriority w:val="99"/>
    <w:rsid w:val="00674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4876"/>
    <w:rPr>
      <w:sz w:val="22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674876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674876"/>
  </w:style>
  <w:style w:type="character" w:styleId="ac">
    <w:name w:val="Hyperlink"/>
    <w:basedOn w:val="a0"/>
    <w:uiPriority w:val="99"/>
    <w:unhideWhenUsed/>
    <w:rsid w:val="00674876"/>
    <w:rPr>
      <w:color w:val="0000FF"/>
      <w:u w:val="single"/>
    </w:rPr>
  </w:style>
  <w:style w:type="paragraph" w:styleId="ad">
    <w:name w:val="Plain Text"/>
    <w:basedOn w:val="a"/>
    <w:link w:val="ae"/>
    <w:rsid w:val="00671A6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71A60"/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semiHidden/>
    <w:rsid w:val="00671A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portMain">
    <w:name w:val="Report_Main"/>
    <w:basedOn w:val="a"/>
    <w:link w:val="ReportMain0"/>
    <w:rsid w:val="00A837C0"/>
    <w:pPr>
      <w:spacing w:after="0" w:line="240" w:lineRule="auto"/>
    </w:pPr>
    <w:rPr>
      <w:rFonts w:ascii="Times New Roman" w:hAnsi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A837C0"/>
    <w:rPr>
      <w:rFonts w:ascii="Times New Roman" w:eastAsia="Calibri" w:hAnsi="Times New Roman"/>
      <w:sz w:val="24"/>
      <w:szCs w:val="22"/>
      <w:lang w:eastAsia="en-US"/>
    </w:rPr>
  </w:style>
  <w:style w:type="paragraph" w:styleId="af">
    <w:name w:val="Normal (Web)"/>
    <w:basedOn w:val="a"/>
    <w:uiPriority w:val="99"/>
    <w:unhideWhenUsed/>
    <w:rsid w:val="00A8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rl">
    <w:name w:val="url"/>
    <w:basedOn w:val="a"/>
    <w:rsid w:val="00A8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A837C0"/>
    <w:pPr>
      <w:ind w:left="720"/>
      <w:contextualSpacing/>
    </w:pPr>
    <w:rPr>
      <w:lang w:eastAsia="en-US"/>
    </w:rPr>
  </w:style>
  <w:style w:type="paragraph" w:customStyle="1" w:styleId="af1">
    <w:name w:val="Заголовок РП"/>
    <w:basedOn w:val="1"/>
    <w:link w:val="af2"/>
    <w:qFormat/>
    <w:rsid w:val="000D673A"/>
    <w:pPr>
      <w:spacing w:after="240" w:line="240" w:lineRule="auto"/>
      <w:ind w:firstLine="851"/>
    </w:pPr>
    <w:rPr>
      <w:rFonts w:ascii="Times New Roman" w:hAnsi="Times New Roman"/>
      <w:bCs w:val="0"/>
      <w:kern w:val="0"/>
      <w:sz w:val="24"/>
      <w:szCs w:val="24"/>
    </w:rPr>
  </w:style>
  <w:style w:type="character" w:customStyle="1" w:styleId="af2">
    <w:name w:val="Заголовок РП Знак"/>
    <w:basedOn w:val="10"/>
    <w:link w:val="af1"/>
    <w:rsid w:val="000D673A"/>
    <w:rPr>
      <w:rFonts w:ascii="Times New Roman" w:hAnsi="Times New Roman"/>
      <w:sz w:val="24"/>
      <w:szCs w:val="24"/>
    </w:rPr>
  </w:style>
  <w:style w:type="paragraph" w:styleId="af3">
    <w:name w:val="Body Text"/>
    <w:basedOn w:val="a"/>
    <w:link w:val="af4"/>
    <w:rsid w:val="005558C0"/>
    <w:pPr>
      <w:spacing w:after="120"/>
    </w:pPr>
  </w:style>
  <w:style w:type="character" w:customStyle="1" w:styleId="af4">
    <w:name w:val="Основной текст Знак"/>
    <w:basedOn w:val="a0"/>
    <w:link w:val="af3"/>
    <w:rsid w:val="005558C0"/>
    <w:rPr>
      <w:sz w:val="22"/>
      <w:szCs w:val="22"/>
    </w:rPr>
  </w:style>
  <w:style w:type="paragraph" w:styleId="23">
    <w:name w:val="toc 2"/>
    <w:basedOn w:val="a"/>
    <w:next w:val="a"/>
    <w:autoRedefine/>
    <w:uiPriority w:val="39"/>
    <w:locked/>
    <w:rsid w:val="005558C0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28965" TargetMode="External"/><Relationship Id="rId13" Type="http://schemas.openxmlformats.org/officeDocument/2006/relationships/hyperlink" Target="http://www.infojourn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k.k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1122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sp.ru/pcworld" TargetMode="External"/><Relationship Id="rId10" Type="http://schemas.openxmlformats.org/officeDocument/2006/relationships/hyperlink" Target="http://biblioclub.ru/index.php?page=book&amp;id=90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05792" TargetMode="External"/><Relationship Id="rId14" Type="http://schemas.openxmlformats.org/officeDocument/2006/relationships/hyperlink" Target="http://school-db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E4C7-4E4F-448D-960A-258AFCDD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студентам</vt:lpstr>
    </vt:vector>
  </TitlesOfParts>
  <Company>SPecialiST RePack</Company>
  <LinksUpToDate>false</LinksUpToDate>
  <CharactersWithSpaces>15034</CharactersWithSpaces>
  <SharedDoc>false</SharedDoc>
  <HLinks>
    <vt:vector size="84" baseType="variant">
      <vt:variant>
        <vt:i4>589837</vt:i4>
      </vt:variant>
      <vt:variant>
        <vt:i4>60</vt:i4>
      </vt:variant>
      <vt:variant>
        <vt:i4>0</vt:i4>
      </vt:variant>
      <vt:variant>
        <vt:i4>5</vt:i4>
      </vt:variant>
      <vt:variant>
        <vt:lpwstr>http://www.osp.ru/pcworld</vt:lpwstr>
      </vt:variant>
      <vt:variant>
        <vt:lpwstr/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http://school-db.informika.ru/</vt:lpwstr>
      </vt:variant>
      <vt:variant>
        <vt:lpwstr/>
      </vt:variant>
      <vt:variant>
        <vt:i4>6553718</vt:i4>
      </vt:variant>
      <vt:variant>
        <vt:i4>54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  <vt:variant>
        <vt:i4>655432</vt:i4>
      </vt:variant>
      <vt:variant>
        <vt:i4>51</vt:i4>
      </vt:variant>
      <vt:variant>
        <vt:i4>0</vt:i4>
      </vt:variant>
      <vt:variant>
        <vt:i4>5</vt:i4>
      </vt:variant>
      <vt:variant>
        <vt:lpwstr>http://www.informatik.kz/</vt:lpwstr>
      </vt:variant>
      <vt:variant>
        <vt:lpwstr/>
      </vt:variant>
      <vt:variant>
        <vt:i4>3801147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http://biblioclub.ru/index.php?page=book&amp;id=112219</vt:lpwstr>
      </vt:variant>
      <vt:variant>
        <vt:lpwstr/>
      </vt:variant>
      <vt:variant>
        <vt:i4>196611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http://biblioclub.ru/index.php?page=book&amp;id=90330</vt:lpwstr>
      </vt:variant>
      <vt:variant>
        <vt:lpwstr/>
      </vt:variant>
      <vt:variant>
        <vt:i4>3473460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http://biblioclub.ru/index.php?page=book&amp;id=105792</vt:lpwstr>
      </vt:variant>
      <vt:variant>
        <vt:lpwstr/>
      </vt:variant>
      <vt:variant>
        <vt:i4>4063285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http://biblioclub.ru/index.php?page=book&amp;id=228965</vt:lpwstr>
      </vt:variant>
      <vt:variant>
        <vt:lpwstr/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_Toc23796126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_Toc23796125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_Toc23796124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_Toc23796123</vt:lpwstr>
      </vt:variant>
      <vt:variant>
        <vt:i4>1966129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_Toc23796122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_Toc23796121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студентам</dc:title>
  <dc:creator>User</dc:creator>
  <cp:lastModifiedBy>ФИМ</cp:lastModifiedBy>
  <cp:revision>2</cp:revision>
  <dcterms:created xsi:type="dcterms:W3CDTF">2022-09-08T08:29:00Z</dcterms:created>
  <dcterms:modified xsi:type="dcterms:W3CDTF">2022-09-08T08:29:00Z</dcterms:modified>
</cp:coreProperties>
</file>