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720FCA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  <w:r w:rsidR="00232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3A7C" w:rsidRPr="00353A7C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C4438B" w:rsidRDefault="00C4438B" w:rsidP="00C4438B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C4438B">
        <w:rPr>
          <w:rFonts w:ascii="Times New Roman" w:eastAsia="Calibri" w:hAnsi="Times New Roman" w:cs="Times New Roman"/>
          <w:b/>
          <w:sz w:val="32"/>
          <w:szCs w:val="28"/>
        </w:rPr>
        <w:t>Теория и технологии социально-коммуникативного развития детей</w:t>
      </w:r>
    </w:p>
    <w:p w:rsidR="00C4438B" w:rsidRDefault="00C4438B" w:rsidP="002325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38B" w:rsidRDefault="00C4438B" w:rsidP="002325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232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вы</w:t>
      </w:r>
      <w:r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шего образования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(профиль Дошкольное образование)</w:t>
      </w:r>
    </w:p>
    <w:p w:rsidR="00353A7C" w:rsidRPr="00353A7C" w:rsidRDefault="00353A7C" w:rsidP="00353A7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3E6" w:rsidRDefault="00F103E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C4438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C5FB3"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4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7"/>
        <w:gridCol w:w="8248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C4438B" w:rsidP="00C443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8B">
              <w:rPr>
                <w:rFonts w:ascii="Times New Roman" w:eastAsia="Calibri" w:hAnsi="Times New Roman" w:cs="Times New Roman"/>
                <w:sz w:val="28"/>
                <w:szCs w:val="28"/>
              </w:rPr>
              <w:t>Теория и технологии социально-коммуникативного развития детей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C443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C443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38B" w:rsidRDefault="00C4438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38B" w:rsidRDefault="00C4438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58453A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2325EF">
        <w:rPr>
          <w:rFonts w:ascii="Times New Roman" w:hAnsi="Times New Roman" w:cs="Times New Roman"/>
          <w:sz w:val="28"/>
          <w:szCs w:val="28"/>
        </w:rPr>
        <w:t>компетенций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2325EF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2325EF">
        <w:rPr>
          <w:rFonts w:ascii="Times New Roman" w:hAnsi="Times New Roman" w:cs="Times New Roman"/>
          <w:sz w:val="28"/>
          <w:szCs w:val="28"/>
        </w:rPr>
        <w:t>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2325EF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 xml:space="preserve">Теория и технология </w:t>
      </w:r>
      <w:r w:rsidR="00272092">
        <w:rPr>
          <w:rFonts w:ascii="Times New Roman" w:hAnsi="Times New Roman" w:cs="Times New Roman"/>
          <w:sz w:val="28"/>
        </w:rPr>
        <w:t xml:space="preserve">социально-коммуникативного </w:t>
      </w:r>
      <w:r w:rsidRPr="0058453A">
        <w:rPr>
          <w:rFonts w:ascii="Times New Roman" w:hAnsi="Times New Roman" w:cs="Times New Roman"/>
          <w:sz w:val="28"/>
        </w:rPr>
        <w:t>развития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272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курсовой 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работы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Бузулукский</w:t>
      </w:r>
      <w:proofErr w:type="spell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 (филиал) фед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рального государственного бюджетного образовательного учреждения вы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образования «Оренбургский государственный университет» (далее – институт) осуществляет свою деятельность по подготовке выпускников по направлению подготовки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44.03.01 Педагогическое образование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 современных условиях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подготовленными к педагогической д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ятельности, направленной на освоение обучающимися предметного соци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опыта как основы и условия развития. Поэтому особое вним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уделяется организации самостоятельной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дентов, развитию навыков самостоятельного мышления. Важной формой развития навыков самостоятельной научной работы для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написание курсовой работы.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урсовая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 в области 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практики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умения применять полученные знания при решении конкретных п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дагогических (научных и практических) задач, развитие навыков самосто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 работы и применения методик </w:t>
      </w:r>
      <w:proofErr w:type="gramStart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разраб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тываемых в курсовой работе проблем и вопросов,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дента к самостоятельной работе в различных сферах образования в совр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условиях.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выполнения курсовой работы являются: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конструирования и проектирования учебно-воспитательного процесса, методической рефлексии;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способностей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proofErr w:type="gramEnd"/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применении полученных в инст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туте теоретических и практических знаний для творческого решения ко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кретных задач, стоящих перед педагогами;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умения самостоятельно  мыслить, разрабатывать с дост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точной глубиной конкретную проблему;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полученных в процессе обучения навыков самостоятел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по сбору, обработке и анализу теоретического, практического м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и педагогической практики;</w:t>
      </w:r>
    </w:p>
    <w:p w:rsidR="005A6ADA" w:rsidRPr="003B6378" w:rsidRDefault="005A6ADA" w:rsidP="005A6A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принимать педагогические решения, делать правильные выводы и давать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</w:t>
      </w:r>
      <w:r w:rsidRPr="003B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 исследования;</w:t>
      </w:r>
    </w:p>
    <w:p w:rsidR="005A6ADA" w:rsidRPr="003B6378" w:rsidRDefault="005A6ADA" w:rsidP="005A6ADA">
      <w:pPr>
        <w:shd w:val="clear" w:color="auto" w:fill="FFFFFF"/>
        <w:tabs>
          <w:tab w:val="left" w:pos="609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опыта, накопленного в отечественной и зарубежной пра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по конкретной проблеме и на его основе подготовка обоснованных предложений по реализации выявленных в процессе исследования возмо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3B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совершенствования педагогического процесса.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2092" w:rsidRPr="0058453A">
        <w:rPr>
          <w:rFonts w:ascii="Times New Roman" w:hAnsi="Times New Roman" w:cs="Times New Roman"/>
          <w:sz w:val="28"/>
        </w:rPr>
        <w:t xml:space="preserve">Теория и технология </w:t>
      </w:r>
      <w:r w:rsidR="00272092">
        <w:rPr>
          <w:rFonts w:ascii="Times New Roman" w:hAnsi="Times New Roman" w:cs="Times New Roman"/>
          <w:sz w:val="28"/>
        </w:rPr>
        <w:t xml:space="preserve">социально-коммуникативного </w:t>
      </w:r>
      <w:r w:rsidR="00272092" w:rsidRPr="0058453A">
        <w:rPr>
          <w:rFonts w:ascii="Times New Roman" w:hAnsi="Times New Roman" w:cs="Times New Roman"/>
          <w:sz w:val="28"/>
        </w:rPr>
        <w:t>развития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курсовой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272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5A6ADA" w:rsidRDefault="005A6ADA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2092" w:rsidRPr="0058453A">
        <w:rPr>
          <w:rFonts w:ascii="Times New Roman" w:hAnsi="Times New Roman" w:cs="Times New Roman"/>
          <w:sz w:val="28"/>
        </w:rPr>
        <w:t xml:space="preserve">Теория и технология </w:t>
      </w:r>
      <w:r w:rsidR="00272092">
        <w:rPr>
          <w:rFonts w:ascii="Times New Roman" w:hAnsi="Times New Roman" w:cs="Times New Roman"/>
          <w:sz w:val="28"/>
        </w:rPr>
        <w:t xml:space="preserve">социально-коммуникативного </w:t>
      </w:r>
      <w:r w:rsidR="00272092" w:rsidRPr="0058453A">
        <w:rPr>
          <w:rFonts w:ascii="Times New Roman" w:hAnsi="Times New Roman" w:cs="Times New Roman"/>
          <w:sz w:val="28"/>
        </w:rPr>
        <w:t>развития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272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bookmarkStart w:id="0" w:name="_GoBack"/>
      <w:bookmarkEnd w:id="0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6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>зачета 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2325EF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2325EF" w:rsidRPr="0049461B" w:rsidRDefault="002325EF" w:rsidP="00232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экзамене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-зачетную ведомость и зачетную книжку студента (при получении зачета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461B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FF768F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8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9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461B">
          <w:rPr>
            <w:rFonts w:ascii="Times New Roman" w:hAnsi="Times New Roman" w:cs="Times New Roman"/>
            <w:sz w:val="28"/>
            <w:szCs w:val="28"/>
          </w:rPr>
          <w:t>ч</w:t>
        </w:r>
        <w:r w:rsidR="0049461B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0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46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 xml:space="preserve">, </w:t>
      </w:r>
      <w:r w:rsidR="0049461B" w:rsidRPr="00743634">
        <w:rPr>
          <w:rFonts w:ascii="Times New Roman" w:hAnsi="Times New Roman" w:cs="Times New Roman"/>
          <w:sz w:val="28"/>
          <w:szCs w:val="28"/>
        </w:rPr>
        <w:lastRenderedPageBreak/>
        <w:t>библиография, </w:t>
      </w:r>
      <w:hyperlink r:id="rId22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49461B" w:rsidP="0049461B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4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8F" w:rsidRDefault="00FF768F" w:rsidP="00817BE6">
      <w:pPr>
        <w:spacing w:after="0" w:line="240" w:lineRule="auto"/>
      </w:pPr>
      <w:r>
        <w:separator/>
      </w:r>
    </w:p>
  </w:endnote>
  <w:endnote w:type="continuationSeparator" w:id="0">
    <w:p w:rsidR="00FF768F" w:rsidRDefault="00FF768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09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8F" w:rsidRDefault="00FF768F" w:rsidP="00817BE6">
      <w:pPr>
        <w:spacing w:after="0" w:line="240" w:lineRule="auto"/>
      </w:pPr>
      <w:r>
        <w:separator/>
      </w:r>
    </w:p>
  </w:footnote>
  <w:footnote w:type="continuationSeparator" w:id="0">
    <w:p w:rsidR="00FF768F" w:rsidRDefault="00FF768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51C92"/>
    <w:rsid w:val="001A6D1C"/>
    <w:rsid w:val="001B1A33"/>
    <w:rsid w:val="001C3067"/>
    <w:rsid w:val="002325EF"/>
    <w:rsid w:val="00252D95"/>
    <w:rsid w:val="00272092"/>
    <w:rsid w:val="0028456E"/>
    <w:rsid w:val="00296EA5"/>
    <w:rsid w:val="002C1D37"/>
    <w:rsid w:val="003518F5"/>
    <w:rsid w:val="00353A7C"/>
    <w:rsid w:val="00372F64"/>
    <w:rsid w:val="00383876"/>
    <w:rsid w:val="00387003"/>
    <w:rsid w:val="003B5866"/>
    <w:rsid w:val="003D1918"/>
    <w:rsid w:val="003D2372"/>
    <w:rsid w:val="004018A6"/>
    <w:rsid w:val="00477D55"/>
    <w:rsid w:val="0049342A"/>
    <w:rsid w:val="0049461B"/>
    <w:rsid w:val="004C473C"/>
    <w:rsid w:val="00577215"/>
    <w:rsid w:val="00583EDC"/>
    <w:rsid w:val="0058453A"/>
    <w:rsid w:val="005A6ADA"/>
    <w:rsid w:val="005F64BE"/>
    <w:rsid w:val="006355D0"/>
    <w:rsid w:val="0064559C"/>
    <w:rsid w:val="00683D2C"/>
    <w:rsid w:val="00694DBB"/>
    <w:rsid w:val="00695993"/>
    <w:rsid w:val="00720FCA"/>
    <w:rsid w:val="007237BD"/>
    <w:rsid w:val="00771419"/>
    <w:rsid w:val="007A6700"/>
    <w:rsid w:val="007B7050"/>
    <w:rsid w:val="007C37D2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D7778"/>
    <w:rsid w:val="008F2730"/>
    <w:rsid w:val="009001C2"/>
    <w:rsid w:val="0092088B"/>
    <w:rsid w:val="009220CD"/>
    <w:rsid w:val="0095387D"/>
    <w:rsid w:val="009A2754"/>
    <w:rsid w:val="009B29E2"/>
    <w:rsid w:val="009F2D05"/>
    <w:rsid w:val="00A062B2"/>
    <w:rsid w:val="00A628A9"/>
    <w:rsid w:val="00A769BC"/>
    <w:rsid w:val="00A91AD6"/>
    <w:rsid w:val="00AD6550"/>
    <w:rsid w:val="00AF1848"/>
    <w:rsid w:val="00B55747"/>
    <w:rsid w:val="00B80AC3"/>
    <w:rsid w:val="00B84D9F"/>
    <w:rsid w:val="00BD3C36"/>
    <w:rsid w:val="00C021A9"/>
    <w:rsid w:val="00C4438B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C2AC0"/>
    <w:rsid w:val="00EC45E6"/>
    <w:rsid w:val="00EC59F7"/>
    <w:rsid w:val="00F103E6"/>
    <w:rsid w:val="00F1559F"/>
    <w:rsid w:val="00F46FAD"/>
    <w:rsid w:val="00FC5FB3"/>
    <w:rsid w:val="00FE61BE"/>
    <w:rsid w:val="00FF5C91"/>
    <w:rsid w:val="00FF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n-----8kcodrdcygecwgg0byh.xn--p1ai/istochniki-kursovoi-raboty" TargetMode="External"/><Relationship Id="rId18" Type="http://schemas.openxmlformats.org/officeDocument/2006/relationships/hyperlink" Target="https://www.xn-----8kcodrdcygecwgg0byh.xn--p1ai/material-dlia-diplomnoi-raboty" TargetMode="External"/><Relationship Id="rId26" Type="http://schemas.openxmlformats.org/officeDocument/2006/relationships/hyperlink" Target="https://www.xn-----8kcodrdcygecwgg0byh.xn--p1ai/vvedenie-otcheta-o-prokhozhdenii-praktik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pravila-oformleniia-diplomnoi-raboty" TargetMode="External"/><Relationship Id="rId34" Type="http://schemas.openxmlformats.org/officeDocument/2006/relationships/hyperlink" Target="https://www.xn-----8kcodrdcygecwgg0byh.xn--p1ai/zakliuchenie-kursovoi-rabo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xn-----8kcodrdcygecwgg0byh.xn--p1ai/kursovye-diplomnye-raboty-na-zakaz-rabota" TargetMode="External"/><Relationship Id="rId17" Type="http://schemas.openxmlformats.org/officeDocument/2006/relationships/hyperlink" Target="https://www.xn-----8kcodrdcygecwgg0byh.xn--p1ai/kak-pravilno-oformit-prilozhenie-k-diplomnoi-rabote" TargetMode="External"/><Relationship Id="rId25" Type="http://schemas.openxmlformats.org/officeDocument/2006/relationships/hyperlink" Target="https://www.xn-----8kcodrdcygecwgg0byh.xn--p1ai/zakliuchenie-v-diplomnoi-rabote" TargetMode="External"/><Relationship Id="rId33" Type="http://schemas.openxmlformats.org/officeDocument/2006/relationships/hyperlink" Target="https://www.xn-----8kcodrdcygecwgg0byh.xn--p1ai/spisok-literatury-kursovoi-rabot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instruktciia-po-zapolneniiu-otcheta-po-preddiplomnoi-praktike" TargetMode="External"/><Relationship Id="rId20" Type="http://schemas.openxmlformats.org/officeDocument/2006/relationships/hyperlink" Target="https://www.xn-----8kcodrdcygecwgg0byh.xn--p1ai/kak-pravilno-oformliat-snoski-v-kursovykh-i-diplomnykh-rabotakh" TargetMode="External"/><Relationship Id="rId29" Type="http://schemas.openxmlformats.org/officeDocument/2006/relationships/hyperlink" Target="https://www.xn-----8kcodrdcygecwgg0byh.xn--p1ai/plan-diplomn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zadachi-kursovoi-raboty" TargetMode="External"/><Relationship Id="rId24" Type="http://schemas.openxmlformats.org/officeDocument/2006/relationships/hyperlink" Target="https://www.xn-----8kcodrdcygecwgg0byh.xn--p1ai/analiz-kursovoi-raboty" TargetMode="External"/><Relationship Id="rId32" Type="http://schemas.openxmlformats.org/officeDocument/2006/relationships/hyperlink" Target="https://www.xn-----8kcodrdcygecwgg0byh.xn--p1ai/kak-pravilno-vybrat-temu-dlia-kursovoi-i-diplomnoi-raboty" TargetMode="External"/><Relationship Id="rId37" Type="http://schemas.openxmlformats.org/officeDocument/2006/relationships/hyperlink" Target="https://www.xn-----8kcodrdcygecwgg0byh.xn--p1ai/standarty-oformleniia-diplomnykh-kursovykh-referat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metody-diplomnoi-kursovoi-raboty" TargetMode="External"/><Relationship Id="rId23" Type="http://schemas.openxmlformats.org/officeDocument/2006/relationships/hyperlink" Target="https://www.xn-----8kcodrdcygecwgg0byh.xn--p1ai/kak-napisat-vvedenie-diplomnoi-kursovoi-raboty" TargetMode="External"/><Relationship Id="rId28" Type="http://schemas.openxmlformats.org/officeDocument/2006/relationships/hyperlink" Target="https://www.xn-----8kcodrdcygecwgg0byh.xn--p1ai/tcel-i-zadachi-issledovaniia-diplomnoi-raboty" TargetMode="External"/><Relationship Id="rId36" Type="http://schemas.openxmlformats.org/officeDocument/2006/relationships/hyperlink" Target="https://www.xn-----8kcodrdcygecwgg0byh.xn--p1ai/antiplagiat-diplom-kursovaia-referat" TargetMode="External"/><Relationship Id="rId10" Type="http://schemas.openxmlformats.org/officeDocument/2006/relationships/hyperlink" Target="https://www.xn-----8kcodrdcygecwgg0byh.xn--p1ai/aktualnost-temy-kursovoi-raboty-tcel-obekt-predmet-kursovoi-raboty" TargetMode="External"/><Relationship Id="rId19" Type="http://schemas.openxmlformats.org/officeDocument/2006/relationships/hyperlink" Target="https://www.xn-----8kcodrdcygecwgg0byh.xn--p1ai/kak-napisat-diplomnuiu-rabotu-s-ispolzovaniem-nauchnogo-stilia-izlozheniia" TargetMode="External"/><Relationship Id="rId31" Type="http://schemas.openxmlformats.org/officeDocument/2006/relationships/hyperlink" Target="https://www.xn-----8kcodrdcygecwgg0byh.xn--p1ai/primery-vvedeni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vvedenie-diplomnoi-kursovoi-raboty" TargetMode="External"/><Relationship Id="rId14" Type="http://schemas.openxmlformats.org/officeDocument/2006/relationships/hyperlink" Target="https://www.xn-----8kcodrdcygecwgg0byh.xn--p1ai/zakliuchenie-kursovoi-raboty" TargetMode="External"/><Relationship Id="rId22" Type="http://schemas.openxmlformats.org/officeDocument/2006/relationships/hyperlink" Target="https://www.xn-----8kcodrdcygecwgg0byh.xn--p1ai/kak-oformit-prilozheniia-v-diplomnoi-kursovoi-rabote" TargetMode="External"/><Relationship Id="rId27" Type="http://schemas.openxmlformats.org/officeDocument/2006/relationships/hyperlink" Target="https://www.xn-----8kcodrdcygecwgg0byh.xn--p1ai/aktualnost-diplomnoi-raboty" TargetMode="External"/><Relationship Id="rId30" Type="http://schemas.openxmlformats.org/officeDocument/2006/relationships/hyperlink" Target="https://www.xn-----8kcodrdcygecwgg0byh.xn--p1ai/kak-pisat-originalnuiu-kursovuiu-rabotu" TargetMode="External"/><Relationship Id="rId35" Type="http://schemas.openxmlformats.org/officeDocument/2006/relationships/hyperlink" Target="https://www.xn-----8kcodrdcygecwgg0byh.xn--p1ai/oformlenie-podstrochnykh-i-zatekstovykh-snosok-v-kursovykh-i-diplomnykh-rabo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79E6-DC58-4C04-B28A-53513878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14</Pages>
  <Words>4986</Words>
  <Characters>28423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36</cp:revision>
  <dcterms:created xsi:type="dcterms:W3CDTF">2016-10-09T16:26:00Z</dcterms:created>
  <dcterms:modified xsi:type="dcterms:W3CDTF">2021-11-25T04:26:00Z</dcterms:modified>
</cp:coreProperties>
</file>