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Кафедра </w:t>
      </w:r>
      <w:r w:rsidR="00585262">
        <w:rPr>
          <w:rFonts w:ascii="Times New Roman" w:eastAsia="Calibri" w:hAnsi="Times New Roman" w:cs="Times New Roman"/>
          <w:sz w:val="24"/>
          <w:lang w:eastAsia="en-US"/>
        </w:rPr>
        <w:t>юриспруденции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485EC0" w:rsidP="00492917">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r w:rsidR="00B53315">
        <w:rPr>
          <w:rFonts w:ascii="Times New Roman" w:eastAsia="Calibri" w:hAnsi="Times New Roman" w:cs="Times New Roman"/>
          <w:i/>
          <w:sz w:val="24"/>
          <w:u w:val="single"/>
          <w:lang w:eastAsia="en-US"/>
        </w:rPr>
        <w:t>чно-заочная</w:t>
      </w:r>
      <w:bookmarkStart w:id="0" w:name="_GoBack"/>
      <w:bookmarkEnd w:id="0"/>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585262" w:rsidP="00492917">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2018</w:t>
      </w: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585262"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 юриспруденции________________________________________________________________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sz w:val="24"/>
          <w:lang w:eastAsia="en-US"/>
        </w:rPr>
        <w:t>Первый заместитель директора по УР</w:t>
      </w:r>
      <w:r w:rsidRPr="00492917">
        <w:rPr>
          <w:rFonts w:ascii="Times New Roman" w:eastAsia="Calibri" w:hAnsi="Times New Roman" w:cs="Times New Roman"/>
          <w:sz w:val="24"/>
          <w:u w:val="single"/>
          <w:lang w:eastAsia="en-US"/>
        </w:rPr>
        <w:t xml:space="preserve">                                  Е.В. Фролова</w:t>
      </w:r>
      <w:r w:rsidR="00585262">
        <w:rPr>
          <w:rFonts w:ascii="Times New Roman" w:eastAsia="Calibri" w:hAnsi="Times New Roman" w:cs="Times New Roman"/>
          <w:sz w:val="24"/>
          <w:u w:val="single"/>
          <w:lang w:eastAsia="en-US"/>
        </w:rPr>
        <w:t>__________________</w:t>
      </w:r>
      <w:r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585262">
        <w:rPr>
          <w:rFonts w:ascii="Times New Roman" w:eastAsia="Calibri" w:hAnsi="Times New Roman" w:cs="Times New Roman"/>
          <w:sz w:val="24"/>
          <w:u w:val="single"/>
          <w:lang w:eastAsia="en-US"/>
        </w:rPr>
        <w:t>__________________</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i/>
          <w:sz w:val="24"/>
          <w:vertAlign w:val="superscript"/>
          <w:lang w:eastAsia="en-US"/>
        </w:rPr>
        <w:t xml:space="preserve">                                         должность      </w:t>
      </w:r>
      <w:r w:rsidR="00585262">
        <w:rPr>
          <w:rFonts w:ascii="Times New Roman" w:eastAsia="Calibri" w:hAnsi="Times New Roman" w:cs="Times New Roman"/>
          <w:i/>
          <w:sz w:val="24"/>
          <w:vertAlign w:val="superscript"/>
          <w:lang w:eastAsia="en-US"/>
        </w:rPr>
        <w:t xml:space="preserve">                          </w:t>
      </w:r>
      <w:r w:rsidRPr="00492917">
        <w:rPr>
          <w:rFonts w:ascii="Times New Roman" w:eastAsia="Calibri" w:hAnsi="Times New Roman" w:cs="Times New Roman"/>
          <w:i/>
          <w:sz w:val="24"/>
          <w:vertAlign w:val="superscript"/>
          <w:lang w:eastAsia="en-US"/>
        </w:rPr>
        <w:t xml:space="preserve">   подпись                                       расшифровка подписи</w:t>
      </w:r>
      <w:r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5863"/>
        <w:gridCol w:w="2126"/>
      </w:tblGrid>
      <w:tr w:rsidR="00B5450F" w:rsidRPr="00556C63" w:rsidTr="00B5450F">
        <w:trPr>
          <w:tblHeader/>
        </w:trPr>
        <w:tc>
          <w:tcPr>
            <w:tcW w:w="1701" w:type="dxa"/>
            <w:shd w:val="clear" w:color="auto" w:fill="auto"/>
            <w:vAlign w:val="center"/>
          </w:tcPr>
          <w:p w:rsidR="00B5450F" w:rsidRPr="00556C63" w:rsidRDefault="00B5450F" w:rsidP="00B5450F">
            <w:pPr>
              <w:pStyle w:val="ReportMain0"/>
              <w:suppressAutoHyphens/>
              <w:jc w:val="center"/>
              <w:rPr>
                <w:i/>
                <w:szCs w:val="24"/>
              </w:rPr>
            </w:pPr>
            <w:r w:rsidRPr="00556C63">
              <w:rPr>
                <w:i/>
                <w:szCs w:val="24"/>
              </w:rPr>
              <w:t>Формируемые компетенции</w:t>
            </w:r>
          </w:p>
        </w:tc>
        <w:tc>
          <w:tcPr>
            <w:tcW w:w="5863" w:type="dxa"/>
            <w:vAlign w:val="center"/>
          </w:tcPr>
          <w:p w:rsidR="00B5450F" w:rsidRPr="00556C63" w:rsidRDefault="00B5450F"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B5450F" w:rsidRPr="00556C63" w:rsidRDefault="00B5450F"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B5450F" w:rsidRPr="00556C63" w:rsidTr="00B5450F">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B5450F" w:rsidRPr="00556C63" w:rsidRDefault="00B5450F" w:rsidP="00B5450F">
            <w:pPr>
              <w:suppressAutoHyphens/>
              <w:spacing w:after="0" w:line="240" w:lineRule="auto"/>
              <w:rPr>
                <w:rFonts w:ascii="Times New Roman" w:hAnsi="Times New Roman" w:cs="Times New Roman"/>
                <w:sz w:val="24"/>
                <w:szCs w:val="24"/>
                <w:lang w:eastAsia="en-US"/>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jc w:val="both"/>
              <w:rPr>
                <w:szCs w:val="24"/>
              </w:rPr>
            </w:pPr>
            <w:r w:rsidRPr="00556C63">
              <w:rPr>
                <w:szCs w:val="24"/>
              </w:rPr>
              <w:t>-понятие, предмет и систему, принципы, источники международного частного права;</w:t>
            </w:r>
          </w:p>
          <w:p w:rsidR="00B5450F" w:rsidRPr="00556C63" w:rsidRDefault="00B5450F" w:rsidP="00B5450F">
            <w:pPr>
              <w:pStyle w:val="ReportMain0"/>
              <w:suppressAutoHyphens/>
              <w:jc w:val="both"/>
              <w:rPr>
                <w:szCs w:val="24"/>
              </w:rPr>
            </w:pPr>
            <w:r w:rsidRPr="00556C63">
              <w:rPr>
                <w:szCs w:val="24"/>
              </w:rPr>
              <w:t>- понятие и структуру коллизионной нормы;</w:t>
            </w:r>
          </w:p>
          <w:p w:rsidR="00B5450F" w:rsidRPr="00556C63" w:rsidRDefault="00B5450F" w:rsidP="00B5450F">
            <w:pPr>
              <w:pStyle w:val="ReportMain0"/>
              <w:suppressAutoHyphens/>
              <w:jc w:val="both"/>
              <w:rPr>
                <w:szCs w:val="24"/>
              </w:rPr>
            </w:pPr>
            <w:r w:rsidRPr="00556C63">
              <w:rPr>
                <w:szCs w:val="24"/>
              </w:rPr>
              <w:t>- правовое положение лиц (физических, юридических лиц, публично-правовых образований) в международном частном праве;</w:t>
            </w:r>
          </w:p>
          <w:p w:rsidR="00B5450F" w:rsidRPr="00556C63" w:rsidRDefault="00B5450F" w:rsidP="00B5450F">
            <w:pPr>
              <w:pStyle w:val="ReportMain0"/>
              <w:suppressAutoHyphens/>
              <w:jc w:val="both"/>
              <w:rPr>
                <w:b/>
                <w:szCs w:val="24"/>
                <w:u w:val="single"/>
              </w:rPr>
            </w:pPr>
            <w:r w:rsidRPr="00556C63">
              <w:rPr>
                <w:szCs w:val="24"/>
              </w:rPr>
              <w:t>- основные положения о вещных правах; договорных и деликтных обязательствах; наследственных, семейных, трудовых, процессуальных правоотношениях; отношениях в сфере интеллектуальной собственности, осложненных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3891"/>
        </w:trPr>
        <w:tc>
          <w:tcPr>
            <w:tcW w:w="1701" w:type="dxa"/>
            <w:vMerge/>
            <w:shd w:val="clear" w:color="auto" w:fill="auto"/>
          </w:tcPr>
          <w:p w:rsidR="00B5450F" w:rsidRPr="00556C63" w:rsidRDefault="00B5450F" w:rsidP="00B5450F">
            <w:pPr>
              <w:pStyle w:val="ReportMain0"/>
              <w:suppressAutoHyphens/>
              <w:jc w:val="center"/>
              <w:rPr>
                <w:i/>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pPr>
            <w:r w:rsidRPr="00556C63">
              <w:t xml:space="preserve">- свободно оперировать юридическими понятиями и категориями международного частного права;  </w:t>
            </w:r>
          </w:p>
          <w:p w:rsidR="00B5450F" w:rsidRPr="00556C63" w:rsidRDefault="00B5450F" w:rsidP="00B5450F">
            <w:pPr>
              <w:pStyle w:val="ReportMain0"/>
              <w:suppressAutoHyphens/>
            </w:pPr>
            <w:r w:rsidRPr="00556C63">
              <w:t xml:space="preserve">- анализировать различные правовые явления, юридические факты, нормы международного частного права и отношения, осложненные иностранным элементом, являющиеся объектами профессиональной деятельности; </w:t>
            </w:r>
          </w:p>
          <w:p w:rsidR="00B5450F" w:rsidRPr="00556C63" w:rsidRDefault="00B5450F" w:rsidP="00B5450F">
            <w:pPr>
              <w:pStyle w:val="ReportMain0"/>
              <w:suppressAutoHyphens/>
              <w:rPr>
                <w:b/>
                <w:szCs w:val="24"/>
                <w:u w:val="single"/>
              </w:rPr>
            </w:pPr>
            <w:r w:rsidRPr="00556C63">
              <w:t>- осуществлять реализацию норм международного частного права в соответствии с международными актами, Конституцией Российской Федерации, федеральными конституционными законами и федеральными законами, регулирующими гражданские отношения, осложненные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2290"/>
        </w:trPr>
        <w:tc>
          <w:tcPr>
            <w:tcW w:w="1701" w:type="dxa"/>
            <w:vMerge/>
            <w:shd w:val="clear" w:color="auto" w:fill="auto"/>
          </w:tcPr>
          <w:p w:rsidR="00B5450F" w:rsidRPr="00556C63" w:rsidRDefault="00B5450F" w:rsidP="00B5450F">
            <w:pPr>
              <w:pStyle w:val="ReportMain0"/>
              <w:suppressAutoHyphens/>
              <w:jc w:val="center"/>
              <w:rPr>
                <w:szCs w:val="24"/>
              </w:rPr>
            </w:pPr>
          </w:p>
        </w:tc>
        <w:tc>
          <w:tcPr>
            <w:tcW w:w="5863" w:type="dxa"/>
          </w:tcPr>
          <w:p w:rsidR="00B5450F" w:rsidRPr="00556C63" w:rsidRDefault="00B5450F" w:rsidP="00B5450F">
            <w:pPr>
              <w:pStyle w:val="ReportMain0"/>
              <w:suppressAutoHyphens/>
              <w:jc w:val="both"/>
              <w:rPr>
                <w:b/>
                <w:szCs w:val="24"/>
                <w:u w:val="single"/>
              </w:rPr>
            </w:pPr>
            <w:r w:rsidRPr="00556C63">
              <w:rPr>
                <w:b/>
                <w:szCs w:val="24"/>
                <w:u w:val="single"/>
              </w:rPr>
              <w:t xml:space="preserve">Владеть: </w:t>
            </w:r>
          </w:p>
          <w:p w:rsidR="00B5450F" w:rsidRPr="00556C63" w:rsidRDefault="00B5450F" w:rsidP="00B5450F">
            <w:pPr>
              <w:pStyle w:val="ReportMain0"/>
              <w:suppressAutoHyphens/>
            </w:pPr>
            <w:r w:rsidRPr="00556C63">
              <w:t xml:space="preserve">- системой теоретических знаний о содержании международного частного права, его основных отраслях и институтах, юридической терминологией; </w:t>
            </w:r>
          </w:p>
          <w:p w:rsidR="00B5450F" w:rsidRPr="00556C63" w:rsidRDefault="00B5450F" w:rsidP="00B5450F">
            <w:pPr>
              <w:pStyle w:val="ReportMain0"/>
              <w:suppressAutoHyphens/>
            </w:pPr>
            <w:r w:rsidRPr="00556C63">
              <w:t>- навыками работы с текстами международных актов, национального законодательства, регулирующими отношения, осложненные иностранным элементом (поиск, сбор, анализ, систематизация материала) и разрешения правовых проблем и коллизий, возникающих при реализации норм международного частного права;</w:t>
            </w:r>
          </w:p>
          <w:p w:rsidR="00B5450F" w:rsidRPr="00556C63" w:rsidRDefault="00B5450F" w:rsidP="00B5450F">
            <w:pPr>
              <w:pStyle w:val="ReportMain0"/>
              <w:suppressAutoHyphens/>
              <w:jc w:val="both"/>
              <w:rPr>
                <w:b/>
                <w:szCs w:val="24"/>
                <w:u w:val="single"/>
              </w:rPr>
            </w:pPr>
            <w:r w:rsidRPr="00556C63">
              <w:t xml:space="preserve">- способностью осуществлять реализацию норм международного и национального законодательства, регулирующих гражданские отношения, осложненные </w:t>
            </w:r>
            <w:r w:rsidRPr="00556C63">
              <w:lastRenderedPageBreak/>
              <w:t>иностранным элементом посредством их должного соблюдения.</w:t>
            </w:r>
            <w:r w:rsidRPr="00556C63">
              <w:rPr>
                <w:b/>
                <w:u w:val="single"/>
              </w:rPr>
              <w:t xml:space="preserve">  </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lastRenderedPageBreak/>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B5450F" w:rsidRPr="00556C63" w:rsidTr="00B5450F">
        <w:trPr>
          <w:trHeight w:val="2110"/>
        </w:trPr>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lastRenderedPageBreak/>
              <w:t>ПК-15 способность толковать нормативные правовые акты</w:t>
            </w: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rPr>
                <w:szCs w:val="24"/>
              </w:rPr>
            </w:pPr>
            <w:r w:rsidRPr="00556C63">
              <w:rPr>
                <w:szCs w:val="24"/>
              </w:rPr>
              <w:t>- виды и способы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B5450F" w:rsidRPr="00556C63"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rPr>
                <w:b/>
                <w:szCs w:val="24"/>
                <w:u w:val="single"/>
              </w:rPr>
            </w:pPr>
            <w:r w:rsidRPr="00556C63">
              <w:rPr>
                <w:szCs w:val="24"/>
              </w:rPr>
              <w:t>- толковать нормы международного частного права, оперируя юридическими понятиями и категориями, путем уяснения смысла нормы международного частного права, ее объяснения.</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AD5430"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color w:val="000000"/>
                <w:szCs w:val="24"/>
              </w:rPr>
            </w:pPr>
            <w:r w:rsidRPr="00556C63">
              <w:rPr>
                <w:b/>
                <w:szCs w:val="24"/>
                <w:u w:val="single"/>
              </w:rPr>
              <w:t xml:space="preserve">Владеть: </w:t>
            </w:r>
          </w:p>
          <w:p w:rsidR="00B5450F" w:rsidRPr="00556C63" w:rsidRDefault="00B5450F" w:rsidP="00B5450F">
            <w:pPr>
              <w:pStyle w:val="ReportMain0"/>
              <w:suppressAutoHyphens/>
              <w:rPr>
                <w:szCs w:val="24"/>
              </w:rPr>
            </w:pPr>
            <w:r w:rsidRPr="00556C63">
              <w:rPr>
                <w:szCs w:val="24"/>
              </w:rPr>
              <w:t xml:space="preserve">- системой теоретических знаний о видах и способах толкования норм международного частного права; </w:t>
            </w:r>
          </w:p>
          <w:p w:rsidR="00B5450F" w:rsidRPr="00556C63" w:rsidRDefault="00B5450F" w:rsidP="00B5450F">
            <w:pPr>
              <w:pStyle w:val="ReportMain0"/>
              <w:suppressAutoHyphens/>
              <w:jc w:val="both"/>
              <w:rPr>
                <w:b/>
                <w:szCs w:val="24"/>
                <w:u w:val="single"/>
              </w:rPr>
            </w:pPr>
            <w:r w:rsidRPr="00556C63">
              <w:rPr>
                <w:szCs w:val="24"/>
              </w:rPr>
              <w:t>- навыками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AD5430"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lastRenderedPageBreak/>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lastRenderedPageBreak/>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B0091B"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B0091B"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B0091B"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B0091B"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B0091B"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lastRenderedPageBreak/>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lastRenderedPageBreak/>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 xml:space="preserve">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w:t>
      </w:r>
      <w:r w:rsidRPr="00556C63">
        <w:lastRenderedPageBreak/>
        <w:t>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 xml:space="preserve">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w:t>
      </w:r>
      <w:r w:rsidRPr="00556C63">
        <w:lastRenderedPageBreak/>
        <w:t>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 xml:space="preserve">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w:t>
      </w:r>
      <w:r w:rsidRPr="00556C63">
        <w:lastRenderedPageBreak/>
        <w:t>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 xml:space="preserve">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w:t>
      </w:r>
      <w:r w:rsidRPr="00556C63">
        <w:lastRenderedPageBreak/>
        <w:t>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lastRenderedPageBreak/>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lastRenderedPageBreak/>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lastRenderedPageBreak/>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lastRenderedPageBreak/>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У гражданина Германии Беккера был украден автомобиль на территории ФРГ. С нарушением таможенных правил автомобиль был перемещен в Россию. На территории 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 xml:space="preserve">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w:t>
      </w:r>
      <w:r w:rsidRPr="00556C63">
        <w:lastRenderedPageBreak/>
        <w:t>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lastRenderedPageBreak/>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лана оговорка об ограничении ответственности перевозчика - не более 330 000 долл. США, а в отношении оборудования для печати - не более 20 долл. США за 1 кг. В 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 xml:space="preserve">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w:t>
      </w:r>
      <w:r w:rsidRPr="00556C63">
        <w:rPr>
          <w:rFonts w:ascii="Times New Roman" w:hAnsi="Times New Roman" w:cs="Times New Roman"/>
          <w:sz w:val="24"/>
          <w:szCs w:val="24"/>
          <w:shd w:val="clear" w:color="auto" w:fill="FFFFFF"/>
        </w:rPr>
        <w:lastRenderedPageBreak/>
        <w:t>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На острове Крит (Греция) произошло дорожно-транспортное происшествие с участием российского и украинского туристов. Оба водителя управляли автомобилями, 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lastRenderedPageBreak/>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 xml:space="preserve">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w:t>
      </w:r>
      <w:r w:rsidRPr="00556C63">
        <w:lastRenderedPageBreak/>
        <w:t>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ОАО «Муроммашзавод» направило в адрес немецкой компании претензию с требованием прекратить поставки в Россию деталей, обработанных запатентованным в РФ 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lastRenderedPageBreak/>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lastRenderedPageBreak/>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lastRenderedPageBreak/>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lastRenderedPageBreak/>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lastRenderedPageBreak/>
        <w:t>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lastRenderedPageBreak/>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w:t>
      </w:r>
      <w:r w:rsidRPr="0017321A">
        <w:rPr>
          <w:rFonts w:ascii="Times New Roman" w:eastAsia="Times New Roman" w:hAnsi="Times New Roman" w:cs="Times New Roman"/>
          <w:sz w:val="24"/>
          <w:szCs w:val="24"/>
          <w:lang w:bidi="ru-RU"/>
        </w:rPr>
        <w:lastRenderedPageBreak/>
        <w:t xml:space="preserve">–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2012.– Режим доступа : </w:t>
      </w:r>
      <w:r w:rsidRPr="0017321A">
        <w:rPr>
          <w:rFonts w:ascii="Times New Roman" w:eastAsia="Times New Roman" w:hAnsi="Times New Roman" w:cs="Times New Roman"/>
          <w:sz w:val="24"/>
          <w:szCs w:val="24"/>
          <w:lang w:bidi="ru-RU"/>
        </w:rPr>
        <w:lastRenderedPageBreak/>
        <w:t>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B0091B"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B0091B"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lastRenderedPageBreak/>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lastRenderedPageBreak/>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lastRenderedPageBreak/>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 xml:space="preserve">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w:t>
      </w:r>
      <w:r w:rsidRPr="00D47BD3">
        <w:rPr>
          <w:rFonts w:ascii="Times New Roman" w:eastAsia="Times New Roman" w:hAnsi="Times New Roman" w:cs="Times New Roman"/>
          <w:color w:val="000000"/>
          <w:sz w:val="24"/>
          <w:szCs w:val="24"/>
        </w:rPr>
        <w:lastRenderedPageBreak/>
        <w:t>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lastRenderedPageBreak/>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lastRenderedPageBreak/>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w:t>
            </w:r>
            <w:r w:rsidRPr="00594EA3">
              <w:rPr>
                <w:rFonts w:ascii="Times New Roman" w:eastAsia="Times New Roman" w:hAnsi="Times New Roman" w:cs="Times New Roman"/>
                <w:lang w:eastAsia="en-US"/>
              </w:rPr>
              <w:lastRenderedPageBreak/>
              <w:t>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lastRenderedPageBreak/>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w:t>
            </w:r>
            <w:r w:rsidRPr="00594EA3">
              <w:rPr>
                <w:rFonts w:ascii="Times New Roman" w:eastAsia="Times New Roman" w:hAnsi="Times New Roman" w:cs="Times New Roman"/>
              </w:rPr>
              <w:lastRenderedPageBreak/>
              <w:t xml:space="preserve">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программу курса учебной дисциплины, исчерпывающе, последовательно, четко и логически 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к действующему законодательству, нормам международного права, причем не 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правильные 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неуверенно, с большими 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1B" w:rsidRDefault="00B0091B" w:rsidP="00A10C59">
      <w:pPr>
        <w:spacing w:after="0" w:line="240" w:lineRule="auto"/>
      </w:pPr>
      <w:r>
        <w:separator/>
      </w:r>
    </w:p>
  </w:endnote>
  <w:endnote w:type="continuationSeparator" w:id="0">
    <w:p w:rsidR="00B0091B" w:rsidRDefault="00B0091B"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1B" w:rsidRDefault="00B0091B" w:rsidP="00A10C59">
      <w:pPr>
        <w:spacing w:after="0" w:line="240" w:lineRule="auto"/>
      </w:pPr>
      <w:r>
        <w:separator/>
      </w:r>
    </w:p>
  </w:footnote>
  <w:footnote w:type="continuationSeparator" w:id="0">
    <w:p w:rsidR="00B0091B" w:rsidRDefault="00B0091B"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31785"/>
    <w:rsid w:val="000478C1"/>
    <w:rsid w:val="000B756E"/>
    <w:rsid w:val="001105F1"/>
    <w:rsid w:val="00127AAA"/>
    <w:rsid w:val="00152230"/>
    <w:rsid w:val="00157DE7"/>
    <w:rsid w:val="0017321A"/>
    <w:rsid w:val="00196C51"/>
    <w:rsid w:val="001A1175"/>
    <w:rsid w:val="001A7382"/>
    <w:rsid w:val="001E2DBD"/>
    <w:rsid w:val="0022243A"/>
    <w:rsid w:val="00224D94"/>
    <w:rsid w:val="002635CE"/>
    <w:rsid w:val="002E55B9"/>
    <w:rsid w:val="003C37DB"/>
    <w:rsid w:val="003D5CF0"/>
    <w:rsid w:val="003D5E9A"/>
    <w:rsid w:val="0040371A"/>
    <w:rsid w:val="004329E5"/>
    <w:rsid w:val="00485EC0"/>
    <w:rsid w:val="0049269D"/>
    <w:rsid w:val="00492917"/>
    <w:rsid w:val="00502309"/>
    <w:rsid w:val="0050688B"/>
    <w:rsid w:val="005221F6"/>
    <w:rsid w:val="00556C63"/>
    <w:rsid w:val="00557759"/>
    <w:rsid w:val="00565CA8"/>
    <w:rsid w:val="00571225"/>
    <w:rsid w:val="0057127D"/>
    <w:rsid w:val="0058097F"/>
    <w:rsid w:val="00582B6F"/>
    <w:rsid w:val="00585262"/>
    <w:rsid w:val="005930E7"/>
    <w:rsid w:val="00596B3D"/>
    <w:rsid w:val="005F05A3"/>
    <w:rsid w:val="00612E66"/>
    <w:rsid w:val="00615AD5"/>
    <w:rsid w:val="00644D78"/>
    <w:rsid w:val="00667C38"/>
    <w:rsid w:val="006A2FAE"/>
    <w:rsid w:val="006B38E9"/>
    <w:rsid w:val="006B4F56"/>
    <w:rsid w:val="006D39F3"/>
    <w:rsid w:val="006F48AD"/>
    <w:rsid w:val="0071303F"/>
    <w:rsid w:val="0075396E"/>
    <w:rsid w:val="00763D15"/>
    <w:rsid w:val="007C279B"/>
    <w:rsid w:val="007D0C79"/>
    <w:rsid w:val="00816E51"/>
    <w:rsid w:val="00857416"/>
    <w:rsid w:val="00866BCC"/>
    <w:rsid w:val="00882F6D"/>
    <w:rsid w:val="008A195C"/>
    <w:rsid w:val="008D4373"/>
    <w:rsid w:val="008E6030"/>
    <w:rsid w:val="009067EE"/>
    <w:rsid w:val="009205B7"/>
    <w:rsid w:val="0093400E"/>
    <w:rsid w:val="00987E87"/>
    <w:rsid w:val="009C173A"/>
    <w:rsid w:val="009C4B40"/>
    <w:rsid w:val="009C61CD"/>
    <w:rsid w:val="009E3A9E"/>
    <w:rsid w:val="00A06728"/>
    <w:rsid w:val="00A10C59"/>
    <w:rsid w:val="00A625EE"/>
    <w:rsid w:val="00A65E1D"/>
    <w:rsid w:val="00A733A8"/>
    <w:rsid w:val="00A81AD7"/>
    <w:rsid w:val="00AD3732"/>
    <w:rsid w:val="00AD5430"/>
    <w:rsid w:val="00AF32A4"/>
    <w:rsid w:val="00AF6ACA"/>
    <w:rsid w:val="00B0091B"/>
    <w:rsid w:val="00B00A08"/>
    <w:rsid w:val="00B357D3"/>
    <w:rsid w:val="00B367BD"/>
    <w:rsid w:val="00B37ACC"/>
    <w:rsid w:val="00B53315"/>
    <w:rsid w:val="00B5450F"/>
    <w:rsid w:val="00B56161"/>
    <w:rsid w:val="00B601AD"/>
    <w:rsid w:val="00B70D01"/>
    <w:rsid w:val="00B970EF"/>
    <w:rsid w:val="00BC6A38"/>
    <w:rsid w:val="00BE760D"/>
    <w:rsid w:val="00C26DCF"/>
    <w:rsid w:val="00C646CD"/>
    <w:rsid w:val="00C82F9A"/>
    <w:rsid w:val="00CA27EB"/>
    <w:rsid w:val="00CE4CFB"/>
    <w:rsid w:val="00D013AB"/>
    <w:rsid w:val="00D12A9A"/>
    <w:rsid w:val="00D47BD3"/>
    <w:rsid w:val="00D87F0B"/>
    <w:rsid w:val="00DA3922"/>
    <w:rsid w:val="00DC1FEF"/>
    <w:rsid w:val="00DF4E42"/>
    <w:rsid w:val="00E1003E"/>
    <w:rsid w:val="00E93EB3"/>
    <w:rsid w:val="00EA37EA"/>
    <w:rsid w:val="00EA4E28"/>
    <w:rsid w:val="00ED02AD"/>
    <w:rsid w:val="00F05624"/>
    <w:rsid w:val="00F21AC2"/>
    <w:rsid w:val="00F6790B"/>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CC53-D141-4E24-AC09-CEE888DA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18276</Words>
  <Characters>104178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2019-12-15T19:26:00Z</dcterms:created>
  <dcterms:modified xsi:type="dcterms:W3CDTF">2019-12-15T19:26:00Z</dcterms:modified>
</cp:coreProperties>
</file>