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6754C" w14:textId="77777777" w:rsidR="005838F8" w:rsidRPr="005838F8" w:rsidRDefault="005838F8" w:rsidP="005838F8">
      <w:pPr>
        <w:suppressAutoHyphens/>
        <w:spacing w:after="0" w:line="240" w:lineRule="auto"/>
        <w:jc w:val="center"/>
        <w:rPr>
          <w:rFonts w:ascii="Times New Roman" w:eastAsia="Arial Unicode MS" w:hAnsi="Times New Roman" w:cs="Times New Roman"/>
          <w:sz w:val="24"/>
          <w:szCs w:val="24"/>
          <w:lang w:eastAsia="ru-RU"/>
        </w:rPr>
      </w:pPr>
      <w:r w:rsidRPr="005838F8">
        <w:rPr>
          <w:rFonts w:ascii="Times New Roman" w:eastAsia="Arial Unicode MS" w:hAnsi="Times New Roman" w:cs="Times New Roman"/>
          <w:sz w:val="24"/>
          <w:szCs w:val="24"/>
          <w:lang w:eastAsia="ru-RU"/>
        </w:rPr>
        <w:t>Минобрнауки России</w:t>
      </w:r>
    </w:p>
    <w:p w14:paraId="66FE9875" w14:textId="77777777" w:rsidR="005838F8" w:rsidRPr="005838F8" w:rsidRDefault="005838F8" w:rsidP="005838F8">
      <w:pPr>
        <w:suppressAutoHyphens/>
        <w:spacing w:after="0" w:line="240" w:lineRule="auto"/>
        <w:jc w:val="center"/>
        <w:rPr>
          <w:rFonts w:ascii="Times New Roman" w:eastAsia="Arial Unicode MS" w:hAnsi="Times New Roman" w:cs="Times New Roman"/>
          <w:sz w:val="24"/>
          <w:szCs w:val="24"/>
          <w:lang w:eastAsia="ru-RU"/>
        </w:rPr>
      </w:pPr>
    </w:p>
    <w:p w14:paraId="502BB505" w14:textId="77777777" w:rsidR="005838F8" w:rsidRPr="005838F8" w:rsidRDefault="005838F8" w:rsidP="005838F8">
      <w:pPr>
        <w:suppressAutoHyphens/>
        <w:spacing w:after="0" w:line="240" w:lineRule="auto"/>
        <w:jc w:val="center"/>
        <w:rPr>
          <w:rFonts w:ascii="Times New Roman" w:eastAsia="Arial Unicode MS" w:hAnsi="Times New Roman" w:cs="Times New Roman"/>
          <w:sz w:val="24"/>
          <w:szCs w:val="24"/>
          <w:lang w:eastAsia="ru-RU"/>
        </w:rPr>
      </w:pPr>
      <w:r w:rsidRPr="005838F8">
        <w:rPr>
          <w:rFonts w:ascii="Times New Roman" w:eastAsia="Arial Unicode MS" w:hAnsi="Times New Roman" w:cs="Times New Roman"/>
          <w:sz w:val="24"/>
          <w:szCs w:val="24"/>
          <w:lang w:eastAsia="ru-RU"/>
        </w:rPr>
        <w:t>Бузулукский гуманитарно-технологический институт (филиал) федерального государственного бюджетного образовательного учреждения</w:t>
      </w:r>
    </w:p>
    <w:p w14:paraId="37CC5C9B" w14:textId="77777777" w:rsidR="005838F8" w:rsidRPr="005838F8" w:rsidRDefault="005838F8" w:rsidP="005838F8">
      <w:pPr>
        <w:suppressAutoHyphens/>
        <w:spacing w:after="0" w:line="240" w:lineRule="auto"/>
        <w:jc w:val="center"/>
        <w:rPr>
          <w:rFonts w:ascii="Times New Roman" w:eastAsia="Arial Unicode MS" w:hAnsi="Times New Roman" w:cs="Times New Roman"/>
          <w:sz w:val="24"/>
          <w:szCs w:val="24"/>
          <w:lang w:eastAsia="ru-RU"/>
        </w:rPr>
      </w:pPr>
      <w:r w:rsidRPr="005838F8">
        <w:rPr>
          <w:rFonts w:ascii="Times New Roman" w:eastAsia="Arial Unicode MS" w:hAnsi="Times New Roman" w:cs="Times New Roman"/>
          <w:sz w:val="24"/>
          <w:szCs w:val="24"/>
          <w:lang w:eastAsia="ru-RU"/>
        </w:rPr>
        <w:t>высшего образования</w:t>
      </w:r>
    </w:p>
    <w:p w14:paraId="36096D57" w14:textId="77777777" w:rsidR="005838F8" w:rsidRPr="005838F8" w:rsidRDefault="005838F8" w:rsidP="005838F8">
      <w:pPr>
        <w:suppressAutoHyphens/>
        <w:spacing w:after="0" w:line="240" w:lineRule="auto"/>
        <w:jc w:val="center"/>
        <w:rPr>
          <w:rFonts w:ascii="Times New Roman" w:eastAsia="Arial Unicode MS" w:hAnsi="Times New Roman" w:cs="Times New Roman"/>
          <w:b/>
          <w:sz w:val="24"/>
          <w:szCs w:val="24"/>
          <w:lang w:eastAsia="ru-RU"/>
        </w:rPr>
      </w:pPr>
      <w:r w:rsidRPr="005838F8">
        <w:rPr>
          <w:rFonts w:ascii="Times New Roman" w:eastAsia="Arial Unicode MS" w:hAnsi="Times New Roman" w:cs="Times New Roman"/>
          <w:b/>
          <w:sz w:val="24"/>
          <w:szCs w:val="24"/>
          <w:lang w:eastAsia="ru-RU"/>
        </w:rPr>
        <w:t>«Оренбургский государственный университет»</w:t>
      </w:r>
    </w:p>
    <w:p w14:paraId="22B483F0" w14:textId="77777777" w:rsidR="005838F8" w:rsidRPr="005838F8" w:rsidRDefault="005838F8" w:rsidP="005838F8">
      <w:pPr>
        <w:suppressAutoHyphens/>
        <w:spacing w:after="0" w:line="240" w:lineRule="auto"/>
        <w:jc w:val="center"/>
        <w:rPr>
          <w:rFonts w:ascii="Times New Roman" w:eastAsia="Arial Unicode MS" w:hAnsi="Times New Roman" w:cs="Times New Roman"/>
          <w:sz w:val="24"/>
          <w:szCs w:val="24"/>
          <w:lang w:eastAsia="ru-RU"/>
        </w:rPr>
      </w:pPr>
    </w:p>
    <w:p w14:paraId="02366628" w14:textId="77777777" w:rsidR="005838F8" w:rsidRPr="005838F8" w:rsidRDefault="005838F8" w:rsidP="005838F8">
      <w:pPr>
        <w:suppressAutoHyphens/>
        <w:spacing w:after="0" w:line="240" w:lineRule="auto"/>
        <w:jc w:val="center"/>
        <w:rPr>
          <w:rFonts w:ascii="Times New Roman" w:eastAsia="Arial Unicode MS" w:hAnsi="Times New Roman" w:cs="Times New Roman"/>
          <w:sz w:val="24"/>
          <w:szCs w:val="24"/>
          <w:lang w:eastAsia="ru-RU"/>
        </w:rPr>
      </w:pPr>
      <w:r w:rsidRPr="005838F8">
        <w:rPr>
          <w:rFonts w:ascii="Times New Roman" w:eastAsia="Arial Unicode MS" w:hAnsi="Times New Roman" w:cs="Times New Roman"/>
          <w:sz w:val="24"/>
          <w:szCs w:val="24"/>
          <w:lang w:eastAsia="ru-RU"/>
        </w:rPr>
        <w:t xml:space="preserve">Кафедра </w:t>
      </w:r>
      <w:r w:rsidR="004768E3">
        <w:rPr>
          <w:rFonts w:ascii="Times New Roman" w:eastAsia="Arial Unicode MS" w:hAnsi="Times New Roman" w:cs="Times New Roman"/>
          <w:sz w:val="24"/>
          <w:szCs w:val="24"/>
          <w:lang w:eastAsia="ru-RU"/>
        </w:rPr>
        <w:t>юриспруденции</w:t>
      </w:r>
    </w:p>
    <w:p w14:paraId="7BF9C972" w14:textId="77777777" w:rsidR="005838F8" w:rsidRPr="005838F8" w:rsidRDefault="005838F8" w:rsidP="005838F8">
      <w:pPr>
        <w:suppressAutoHyphens/>
        <w:spacing w:after="0" w:line="240" w:lineRule="auto"/>
        <w:jc w:val="center"/>
        <w:rPr>
          <w:rFonts w:ascii="Times New Roman" w:eastAsia="Arial Unicode MS" w:hAnsi="Times New Roman" w:cs="Times New Roman"/>
          <w:sz w:val="24"/>
          <w:szCs w:val="24"/>
          <w:lang w:eastAsia="ru-RU"/>
        </w:rPr>
      </w:pPr>
    </w:p>
    <w:p w14:paraId="38B20E1B" w14:textId="77777777" w:rsidR="005838F8" w:rsidRPr="005838F8" w:rsidRDefault="005838F8" w:rsidP="005838F8">
      <w:pPr>
        <w:suppressAutoHyphens/>
        <w:spacing w:after="0" w:line="240" w:lineRule="auto"/>
        <w:jc w:val="center"/>
        <w:rPr>
          <w:rFonts w:ascii="Times New Roman" w:eastAsia="Arial Unicode MS" w:hAnsi="Times New Roman" w:cs="Times New Roman"/>
          <w:sz w:val="24"/>
          <w:szCs w:val="24"/>
          <w:lang w:eastAsia="ru-RU"/>
        </w:rPr>
      </w:pPr>
    </w:p>
    <w:p w14:paraId="21D3FDBF" w14:textId="77777777" w:rsidR="005838F8" w:rsidRPr="005838F8" w:rsidRDefault="005838F8" w:rsidP="005838F8">
      <w:pPr>
        <w:suppressAutoHyphens/>
        <w:spacing w:after="0" w:line="240" w:lineRule="auto"/>
        <w:jc w:val="center"/>
        <w:rPr>
          <w:rFonts w:ascii="Times New Roman" w:eastAsia="Arial Unicode MS" w:hAnsi="Times New Roman" w:cs="Times New Roman"/>
          <w:sz w:val="24"/>
          <w:szCs w:val="24"/>
          <w:lang w:eastAsia="ru-RU"/>
        </w:rPr>
      </w:pPr>
    </w:p>
    <w:p w14:paraId="5CBA5D5B" w14:textId="77777777" w:rsidR="005838F8" w:rsidRPr="005838F8" w:rsidRDefault="005838F8" w:rsidP="005838F8">
      <w:pPr>
        <w:suppressAutoHyphens/>
        <w:spacing w:after="0" w:line="240" w:lineRule="auto"/>
        <w:jc w:val="center"/>
        <w:rPr>
          <w:rFonts w:ascii="Times New Roman" w:eastAsia="Arial Unicode MS" w:hAnsi="Times New Roman" w:cs="Times New Roman"/>
          <w:sz w:val="24"/>
          <w:szCs w:val="24"/>
          <w:lang w:eastAsia="ru-RU"/>
        </w:rPr>
      </w:pPr>
    </w:p>
    <w:p w14:paraId="749C4525" w14:textId="77777777" w:rsidR="005838F8" w:rsidRPr="005838F8" w:rsidRDefault="005838F8" w:rsidP="005838F8">
      <w:pPr>
        <w:suppressAutoHyphens/>
        <w:spacing w:after="0" w:line="240" w:lineRule="auto"/>
        <w:jc w:val="center"/>
        <w:rPr>
          <w:rFonts w:ascii="Times New Roman" w:eastAsia="Arial Unicode MS" w:hAnsi="Times New Roman" w:cs="Times New Roman"/>
          <w:sz w:val="24"/>
          <w:szCs w:val="24"/>
          <w:lang w:eastAsia="ru-RU"/>
        </w:rPr>
      </w:pPr>
    </w:p>
    <w:p w14:paraId="2A159B85" w14:textId="77777777" w:rsidR="005838F8" w:rsidRPr="005838F8" w:rsidRDefault="005838F8" w:rsidP="005838F8">
      <w:pPr>
        <w:spacing w:after="0" w:line="240" w:lineRule="auto"/>
        <w:jc w:val="center"/>
        <w:rPr>
          <w:rFonts w:ascii="Times New Roman" w:eastAsia="Times New Roman" w:hAnsi="Times New Roman" w:cs="Times New Roman"/>
          <w:b/>
          <w:sz w:val="24"/>
          <w:szCs w:val="24"/>
        </w:rPr>
      </w:pPr>
      <w:r w:rsidRPr="005838F8">
        <w:rPr>
          <w:rFonts w:ascii="Times New Roman" w:eastAsia="Times New Roman" w:hAnsi="Times New Roman" w:cs="Times New Roman"/>
          <w:b/>
          <w:sz w:val="24"/>
          <w:szCs w:val="24"/>
        </w:rPr>
        <w:t xml:space="preserve">Методические указания для обучающихся по освоению дисциплины  </w:t>
      </w:r>
    </w:p>
    <w:p w14:paraId="19FC198E" w14:textId="77777777" w:rsidR="005838F8" w:rsidRPr="005838F8" w:rsidRDefault="005838F8" w:rsidP="005838F8">
      <w:pPr>
        <w:suppressAutoHyphens/>
        <w:spacing w:before="120" w:after="0" w:line="240" w:lineRule="auto"/>
        <w:jc w:val="center"/>
        <w:rPr>
          <w:rFonts w:ascii="Times New Roman" w:eastAsia="Arial Unicode MS" w:hAnsi="Times New Roman" w:cs="Times New Roman"/>
          <w:i/>
          <w:sz w:val="24"/>
          <w:szCs w:val="24"/>
          <w:lang w:eastAsia="ru-RU"/>
        </w:rPr>
      </w:pPr>
      <w:r w:rsidRPr="005838F8">
        <w:rPr>
          <w:rFonts w:ascii="Times New Roman" w:eastAsia="Arial Unicode MS" w:hAnsi="Times New Roman" w:cs="Times New Roman"/>
          <w:i/>
          <w:sz w:val="24"/>
          <w:szCs w:val="24"/>
          <w:lang w:eastAsia="ru-RU"/>
        </w:rPr>
        <w:t>по дисциплине «Б.1.В.ДВ.6.1 Административно-процессуальное право»</w:t>
      </w:r>
    </w:p>
    <w:p w14:paraId="776D2710" w14:textId="77777777" w:rsidR="005838F8" w:rsidRPr="005838F8" w:rsidRDefault="005838F8" w:rsidP="005838F8">
      <w:pPr>
        <w:suppressAutoHyphens/>
        <w:spacing w:after="0" w:line="360" w:lineRule="auto"/>
        <w:jc w:val="center"/>
        <w:rPr>
          <w:rFonts w:ascii="Times New Roman" w:eastAsia="Arial Unicode MS" w:hAnsi="Times New Roman" w:cs="Times New Roman"/>
          <w:sz w:val="24"/>
          <w:szCs w:val="24"/>
          <w:lang w:eastAsia="ru-RU"/>
        </w:rPr>
      </w:pPr>
    </w:p>
    <w:p w14:paraId="31807FC8" w14:textId="77777777" w:rsidR="005838F8" w:rsidRPr="005838F8" w:rsidRDefault="005838F8" w:rsidP="005838F8">
      <w:pPr>
        <w:suppressAutoHyphens/>
        <w:spacing w:after="0" w:line="360" w:lineRule="auto"/>
        <w:jc w:val="center"/>
        <w:rPr>
          <w:rFonts w:ascii="Times New Roman" w:eastAsia="Arial Unicode MS" w:hAnsi="Times New Roman" w:cs="Times New Roman"/>
          <w:sz w:val="24"/>
          <w:szCs w:val="24"/>
          <w:lang w:eastAsia="ru-RU"/>
        </w:rPr>
      </w:pPr>
      <w:r w:rsidRPr="005838F8">
        <w:rPr>
          <w:rFonts w:ascii="Times New Roman" w:eastAsia="Arial Unicode MS" w:hAnsi="Times New Roman" w:cs="Times New Roman"/>
          <w:sz w:val="24"/>
          <w:szCs w:val="24"/>
          <w:lang w:eastAsia="ru-RU"/>
        </w:rPr>
        <w:t>Уровень высшего образования</w:t>
      </w:r>
    </w:p>
    <w:p w14:paraId="29B2F5F2" w14:textId="77777777" w:rsidR="005838F8" w:rsidRPr="005838F8" w:rsidRDefault="005838F8" w:rsidP="005838F8">
      <w:pPr>
        <w:suppressAutoHyphens/>
        <w:spacing w:after="0" w:line="360" w:lineRule="auto"/>
        <w:jc w:val="center"/>
        <w:rPr>
          <w:rFonts w:ascii="Times New Roman" w:eastAsia="Arial Unicode MS" w:hAnsi="Times New Roman" w:cs="Times New Roman"/>
          <w:sz w:val="24"/>
          <w:szCs w:val="24"/>
          <w:lang w:eastAsia="ru-RU"/>
        </w:rPr>
      </w:pPr>
      <w:r w:rsidRPr="005838F8">
        <w:rPr>
          <w:rFonts w:ascii="Times New Roman" w:eastAsia="Arial Unicode MS" w:hAnsi="Times New Roman" w:cs="Times New Roman"/>
          <w:sz w:val="24"/>
          <w:szCs w:val="24"/>
          <w:lang w:eastAsia="ru-RU"/>
        </w:rPr>
        <w:t>БАКАЛАВРИАТ</w:t>
      </w:r>
    </w:p>
    <w:p w14:paraId="51921A08" w14:textId="77777777" w:rsidR="005838F8" w:rsidRPr="005838F8" w:rsidRDefault="005838F8" w:rsidP="005838F8">
      <w:pPr>
        <w:suppressAutoHyphens/>
        <w:spacing w:after="0" w:line="240" w:lineRule="auto"/>
        <w:jc w:val="center"/>
        <w:rPr>
          <w:rFonts w:ascii="Times New Roman" w:eastAsia="Arial Unicode MS" w:hAnsi="Times New Roman" w:cs="Times New Roman"/>
          <w:sz w:val="24"/>
          <w:szCs w:val="24"/>
          <w:lang w:eastAsia="ru-RU"/>
        </w:rPr>
      </w:pPr>
      <w:r w:rsidRPr="005838F8">
        <w:rPr>
          <w:rFonts w:ascii="Times New Roman" w:eastAsia="Arial Unicode MS" w:hAnsi="Times New Roman" w:cs="Times New Roman"/>
          <w:sz w:val="24"/>
          <w:szCs w:val="24"/>
          <w:lang w:eastAsia="ru-RU"/>
        </w:rPr>
        <w:t>Направление подготовки</w:t>
      </w:r>
    </w:p>
    <w:p w14:paraId="6CFD8BEE" w14:textId="77777777" w:rsidR="005838F8" w:rsidRPr="005838F8" w:rsidRDefault="005838F8" w:rsidP="005838F8">
      <w:pPr>
        <w:suppressAutoHyphens/>
        <w:spacing w:after="0" w:line="240" w:lineRule="auto"/>
        <w:jc w:val="center"/>
        <w:rPr>
          <w:rFonts w:ascii="Times New Roman" w:eastAsia="Arial Unicode MS" w:hAnsi="Times New Roman" w:cs="Times New Roman"/>
          <w:i/>
          <w:sz w:val="24"/>
          <w:szCs w:val="24"/>
          <w:u w:val="single"/>
          <w:lang w:eastAsia="ru-RU"/>
        </w:rPr>
      </w:pPr>
      <w:r w:rsidRPr="005838F8">
        <w:rPr>
          <w:rFonts w:ascii="Times New Roman" w:eastAsia="Arial Unicode MS" w:hAnsi="Times New Roman" w:cs="Times New Roman"/>
          <w:i/>
          <w:sz w:val="24"/>
          <w:szCs w:val="24"/>
          <w:u w:val="single"/>
          <w:lang w:eastAsia="ru-RU"/>
        </w:rPr>
        <w:t>40.03.01 Юриспруденция</w:t>
      </w:r>
    </w:p>
    <w:p w14:paraId="55EE204C" w14:textId="77777777" w:rsidR="005838F8" w:rsidRPr="005838F8" w:rsidRDefault="005838F8" w:rsidP="005838F8">
      <w:pPr>
        <w:suppressAutoHyphens/>
        <w:spacing w:after="0" w:line="240" w:lineRule="auto"/>
        <w:jc w:val="center"/>
        <w:rPr>
          <w:rFonts w:ascii="Times New Roman" w:eastAsia="Arial Unicode MS" w:hAnsi="Times New Roman" w:cs="Times New Roman"/>
          <w:sz w:val="24"/>
          <w:szCs w:val="24"/>
          <w:vertAlign w:val="superscript"/>
          <w:lang w:eastAsia="ru-RU"/>
        </w:rPr>
      </w:pPr>
      <w:r w:rsidRPr="005838F8">
        <w:rPr>
          <w:rFonts w:ascii="Times New Roman" w:eastAsia="Arial Unicode MS" w:hAnsi="Times New Roman" w:cs="Times New Roman"/>
          <w:sz w:val="24"/>
          <w:szCs w:val="24"/>
          <w:vertAlign w:val="superscript"/>
          <w:lang w:eastAsia="ru-RU"/>
        </w:rPr>
        <w:t>(код и наименование направления подготовки)</w:t>
      </w:r>
    </w:p>
    <w:p w14:paraId="2B59E0BF" w14:textId="77777777" w:rsidR="005838F8" w:rsidRPr="005838F8" w:rsidRDefault="005838F8" w:rsidP="005838F8">
      <w:pPr>
        <w:suppressAutoHyphens/>
        <w:spacing w:after="0" w:line="240" w:lineRule="auto"/>
        <w:jc w:val="center"/>
        <w:rPr>
          <w:rFonts w:ascii="Times New Roman" w:eastAsia="Arial Unicode MS" w:hAnsi="Times New Roman" w:cs="Times New Roman"/>
          <w:i/>
          <w:sz w:val="24"/>
          <w:szCs w:val="24"/>
          <w:u w:val="single"/>
          <w:lang w:eastAsia="ru-RU"/>
        </w:rPr>
      </w:pPr>
      <w:r w:rsidRPr="005838F8">
        <w:rPr>
          <w:rFonts w:ascii="Times New Roman" w:eastAsia="Arial Unicode MS" w:hAnsi="Times New Roman" w:cs="Times New Roman"/>
          <w:i/>
          <w:sz w:val="24"/>
          <w:szCs w:val="24"/>
          <w:u w:val="single"/>
          <w:lang w:eastAsia="ru-RU"/>
        </w:rPr>
        <w:t>Общий профиль</w:t>
      </w:r>
    </w:p>
    <w:p w14:paraId="320FD0C3" w14:textId="77777777" w:rsidR="005838F8" w:rsidRPr="005838F8" w:rsidRDefault="005838F8" w:rsidP="005838F8">
      <w:pPr>
        <w:suppressAutoHyphens/>
        <w:spacing w:after="0" w:line="240" w:lineRule="auto"/>
        <w:jc w:val="center"/>
        <w:rPr>
          <w:rFonts w:ascii="Times New Roman" w:eastAsia="Arial Unicode MS" w:hAnsi="Times New Roman" w:cs="Times New Roman"/>
          <w:sz w:val="24"/>
          <w:szCs w:val="24"/>
          <w:vertAlign w:val="superscript"/>
          <w:lang w:eastAsia="ru-RU"/>
        </w:rPr>
      </w:pPr>
      <w:r w:rsidRPr="005838F8">
        <w:rPr>
          <w:rFonts w:ascii="Times New Roman" w:eastAsia="Arial Unicode MS" w:hAnsi="Times New Roman" w:cs="Times New Roman"/>
          <w:sz w:val="24"/>
          <w:szCs w:val="24"/>
          <w:vertAlign w:val="superscript"/>
          <w:lang w:eastAsia="ru-RU"/>
        </w:rPr>
        <w:t>(наименование направленности (профиля) образовательной программы)</w:t>
      </w:r>
    </w:p>
    <w:p w14:paraId="23C8865C" w14:textId="77777777" w:rsidR="005838F8" w:rsidRPr="005838F8" w:rsidRDefault="005838F8" w:rsidP="005838F8">
      <w:pPr>
        <w:suppressAutoHyphens/>
        <w:spacing w:after="0" w:line="240" w:lineRule="auto"/>
        <w:jc w:val="center"/>
        <w:rPr>
          <w:rFonts w:ascii="Times New Roman" w:eastAsia="Arial Unicode MS" w:hAnsi="Times New Roman" w:cs="Times New Roman"/>
          <w:sz w:val="24"/>
          <w:szCs w:val="24"/>
          <w:lang w:eastAsia="ru-RU"/>
        </w:rPr>
      </w:pPr>
    </w:p>
    <w:p w14:paraId="5ED72FC4" w14:textId="77777777" w:rsidR="005838F8" w:rsidRPr="005838F8" w:rsidRDefault="005838F8" w:rsidP="005838F8">
      <w:pPr>
        <w:suppressAutoHyphens/>
        <w:spacing w:after="0" w:line="240" w:lineRule="auto"/>
        <w:jc w:val="center"/>
        <w:rPr>
          <w:rFonts w:ascii="Times New Roman" w:eastAsia="Arial Unicode MS" w:hAnsi="Times New Roman" w:cs="Times New Roman"/>
          <w:sz w:val="24"/>
          <w:szCs w:val="24"/>
          <w:lang w:eastAsia="ru-RU"/>
        </w:rPr>
      </w:pPr>
      <w:r w:rsidRPr="005838F8">
        <w:rPr>
          <w:rFonts w:ascii="Times New Roman" w:eastAsia="Arial Unicode MS" w:hAnsi="Times New Roman" w:cs="Times New Roman"/>
          <w:sz w:val="24"/>
          <w:szCs w:val="24"/>
          <w:lang w:eastAsia="ru-RU"/>
        </w:rPr>
        <w:t>Квалификация</w:t>
      </w:r>
    </w:p>
    <w:p w14:paraId="005062D3" w14:textId="77777777" w:rsidR="005838F8" w:rsidRPr="005838F8" w:rsidRDefault="005838F8" w:rsidP="005838F8">
      <w:pPr>
        <w:suppressAutoHyphens/>
        <w:spacing w:after="0" w:line="240" w:lineRule="auto"/>
        <w:jc w:val="center"/>
        <w:rPr>
          <w:rFonts w:ascii="Times New Roman" w:eastAsia="Arial Unicode MS" w:hAnsi="Times New Roman" w:cs="Times New Roman"/>
          <w:i/>
          <w:sz w:val="24"/>
          <w:szCs w:val="24"/>
          <w:u w:val="single"/>
          <w:lang w:eastAsia="ru-RU"/>
        </w:rPr>
      </w:pPr>
      <w:r w:rsidRPr="005838F8">
        <w:rPr>
          <w:rFonts w:ascii="Times New Roman" w:eastAsia="Arial Unicode MS" w:hAnsi="Times New Roman" w:cs="Times New Roman"/>
          <w:i/>
          <w:sz w:val="24"/>
          <w:szCs w:val="24"/>
          <w:u w:val="single"/>
          <w:lang w:eastAsia="ru-RU"/>
        </w:rPr>
        <w:t>бакалавр</w:t>
      </w:r>
    </w:p>
    <w:p w14:paraId="26EBEC5B" w14:textId="77777777" w:rsidR="005838F8" w:rsidRPr="005838F8" w:rsidRDefault="005838F8" w:rsidP="005838F8">
      <w:pPr>
        <w:suppressAutoHyphens/>
        <w:spacing w:before="120" w:after="0" w:line="240" w:lineRule="auto"/>
        <w:jc w:val="center"/>
        <w:rPr>
          <w:rFonts w:ascii="Times New Roman" w:eastAsia="Arial Unicode MS" w:hAnsi="Times New Roman" w:cs="Times New Roman"/>
          <w:sz w:val="24"/>
          <w:szCs w:val="24"/>
          <w:lang w:eastAsia="ru-RU"/>
        </w:rPr>
      </w:pPr>
      <w:r w:rsidRPr="005838F8">
        <w:rPr>
          <w:rFonts w:ascii="Times New Roman" w:eastAsia="Arial Unicode MS" w:hAnsi="Times New Roman" w:cs="Times New Roman"/>
          <w:sz w:val="24"/>
          <w:szCs w:val="24"/>
          <w:lang w:eastAsia="ru-RU"/>
        </w:rPr>
        <w:t>Форма обучения</w:t>
      </w:r>
    </w:p>
    <w:p w14:paraId="43D71F46" w14:textId="77777777" w:rsidR="005838F8" w:rsidRPr="005838F8" w:rsidRDefault="005838F8" w:rsidP="005838F8">
      <w:pPr>
        <w:suppressAutoHyphens/>
        <w:spacing w:after="0" w:line="240" w:lineRule="auto"/>
        <w:jc w:val="center"/>
        <w:rPr>
          <w:rFonts w:ascii="Times New Roman" w:eastAsia="Arial Unicode MS" w:hAnsi="Times New Roman" w:cs="Times New Roman"/>
          <w:i/>
          <w:sz w:val="24"/>
          <w:szCs w:val="24"/>
          <w:u w:val="single"/>
          <w:lang w:eastAsia="ru-RU"/>
        </w:rPr>
      </w:pPr>
      <w:r w:rsidRPr="005838F8">
        <w:rPr>
          <w:rFonts w:ascii="Times New Roman" w:eastAsia="Arial Unicode MS" w:hAnsi="Times New Roman" w:cs="Times New Roman"/>
          <w:i/>
          <w:sz w:val="24"/>
          <w:szCs w:val="24"/>
          <w:u w:val="single"/>
          <w:lang w:eastAsia="ru-RU"/>
        </w:rPr>
        <w:t>очная, заочная</w:t>
      </w:r>
      <w:r w:rsidR="004768E3">
        <w:rPr>
          <w:rFonts w:ascii="Times New Roman" w:eastAsia="Arial Unicode MS" w:hAnsi="Times New Roman" w:cs="Times New Roman"/>
          <w:i/>
          <w:sz w:val="24"/>
          <w:szCs w:val="24"/>
          <w:u w:val="single"/>
          <w:lang w:eastAsia="ru-RU"/>
        </w:rPr>
        <w:t>, очно-заочная</w:t>
      </w:r>
    </w:p>
    <w:p w14:paraId="2ED79BD8" w14:textId="77777777" w:rsidR="005838F8" w:rsidRPr="005838F8" w:rsidRDefault="005838F8" w:rsidP="005838F8">
      <w:pPr>
        <w:suppressAutoHyphens/>
        <w:spacing w:after="0" w:line="240" w:lineRule="auto"/>
        <w:jc w:val="center"/>
        <w:rPr>
          <w:rFonts w:ascii="Times New Roman" w:eastAsia="Arial Unicode MS" w:hAnsi="Times New Roman" w:cs="Times New Roman"/>
          <w:sz w:val="24"/>
          <w:szCs w:val="24"/>
          <w:lang w:eastAsia="ru-RU"/>
        </w:rPr>
      </w:pPr>
    </w:p>
    <w:p w14:paraId="20827806" w14:textId="77777777" w:rsidR="005838F8" w:rsidRPr="005838F8" w:rsidRDefault="005838F8" w:rsidP="005838F8">
      <w:pPr>
        <w:suppressAutoHyphens/>
        <w:spacing w:after="0" w:line="240" w:lineRule="auto"/>
        <w:jc w:val="center"/>
        <w:rPr>
          <w:rFonts w:ascii="Times New Roman" w:eastAsia="Arial Unicode MS" w:hAnsi="Times New Roman" w:cs="Times New Roman"/>
          <w:sz w:val="24"/>
          <w:szCs w:val="24"/>
          <w:lang w:eastAsia="ru-RU"/>
        </w:rPr>
      </w:pPr>
    </w:p>
    <w:p w14:paraId="48434DC1" w14:textId="77777777" w:rsidR="005838F8" w:rsidRPr="005838F8" w:rsidRDefault="005838F8" w:rsidP="005838F8">
      <w:pPr>
        <w:suppressAutoHyphens/>
        <w:spacing w:after="0" w:line="240" w:lineRule="auto"/>
        <w:jc w:val="center"/>
        <w:rPr>
          <w:rFonts w:ascii="Times New Roman" w:eastAsia="Arial Unicode MS" w:hAnsi="Times New Roman" w:cs="Times New Roman"/>
          <w:sz w:val="24"/>
          <w:szCs w:val="24"/>
          <w:lang w:eastAsia="ru-RU"/>
        </w:rPr>
      </w:pPr>
    </w:p>
    <w:p w14:paraId="590ABB34" w14:textId="77777777" w:rsidR="005838F8" w:rsidRPr="005838F8" w:rsidRDefault="005838F8" w:rsidP="005838F8">
      <w:pPr>
        <w:suppressAutoHyphens/>
        <w:spacing w:after="0" w:line="240" w:lineRule="auto"/>
        <w:jc w:val="center"/>
        <w:rPr>
          <w:rFonts w:ascii="Times New Roman" w:eastAsia="Arial Unicode MS" w:hAnsi="Times New Roman" w:cs="Times New Roman"/>
          <w:sz w:val="24"/>
          <w:szCs w:val="24"/>
          <w:lang w:eastAsia="ru-RU"/>
        </w:rPr>
      </w:pPr>
    </w:p>
    <w:p w14:paraId="0BBCAEC8" w14:textId="77777777" w:rsidR="005838F8" w:rsidRPr="005838F8" w:rsidRDefault="005838F8" w:rsidP="005838F8">
      <w:pPr>
        <w:suppressAutoHyphens/>
        <w:spacing w:after="0" w:line="240" w:lineRule="auto"/>
        <w:jc w:val="center"/>
        <w:rPr>
          <w:rFonts w:ascii="Times New Roman" w:eastAsia="Arial Unicode MS" w:hAnsi="Times New Roman" w:cs="Times New Roman"/>
          <w:sz w:val="24"/>
          <w:szCs w:val="24"/>
          <w:lang w:eastAsia="ru-RU"/>
        </w:rPr>
      </w:pPr>
    </w:p>
    <w:p w14:paraId="6089EFEB" w14:textId="77777777" w:rsidR="005838F8" w:rsidRPr="005838F8" w:rsidRDefault="005838F8" w:rsidP="005838F8">
      <w:pPr>
        <w:suppressAutoHyphens/>
        <w:spacing w:after="0" w:line="240" w:lineRule="auto"/>
        <w:jc w:val="center"/>
        <w:rPr>
          <w:rFonts w:ascii="Times New Roman" w:eastAsia="Arial Unicode MS" w:hAnsi="Times New Roman" w:cs="Times New Roman"/>
          <w:sz w:val="24"/>
          <w:szCs w:val="24"/>
          <w:lang w:eastAsia="ru-RU"/>
        </w:rPr>
      </w:pPr>
    </w:p>
    <w:p w14:paraId="26C5EC3B" w14:textId="77777777" w:rsidR="005838F8" w:rsidRPr="005838F8" w:rsidRDefault="005838F8" w:rsidP="005838F8">
      <w:pPr>
        <w:suppressAutoHyphens/>
        <w:spacing w:after="0" w:line="240" w:lineRule="auto"/>
        <w:jc w:val="center"/>
        <w:rPr>
          <w:rFonts w:ascii="Times New Roman" w:eastAsia="Arial Unicode MS" w:hAnsi="Times New Roman" w:cs="Times New Roman"/>
          <w:sz w:val="24"/>
          <w:szCs w:val="24"/>
          <w:lang w:eastAsia="ru-RU"/>
        </w:rPr>
      </w:pPr>
    </w:p>
    <w:p w14:paraId="12044F74" w14:textId="77777777" w:rsidR="005838F8" w:rsidRPr="005838F8" w:rsidRDefault="005838F8" w:rsidP="005838F8">
      <w:pPr>
        <w:suppressAutoHyphens/>
        <w:spacing w:after="0" w:line="240" w:lineRule="auto"/>
        <w:jc w:val="center"/>
        <w:rPr>
          <w:rFonts w:ascii="Times New Roman" w:eastAsia="Arial Unicode MS" w:hAnsi="Times New Roman" w:cs="Times New Roman"/>
          <w:sz w:val="24"/>
          <w:szCs w:val="24"/>
          <w:lang w:eastAsia="ru-RU"/>
        </w:rPr>
      </w:pPr>
    </w:p>
    <w:p w14:paraId="4A68DB93" w14:textId="77777777" w:rsidR="005838F8" w:rsidRPr="005838F8" w:rsidRDefault="005838F8" w:rsidP="005838F8">
      <w:pPr>
        <w:suppressAutoHyphens/>
        <w:spacing w:after="0" w:line="240" w:lineRule="auto"/>
        <w:jc w:val="center"/>
        <w:rPr>
          <w:rFonts w:ascii="Times New Roman" w:eastAsia="Arial Unicode MS" w:hAnsi="Times New Roman" w:cs="Times New Roman"/>
          <w:sz w:val="24"/>
          <w:szCs w:val="24"/>
          <w:lang w:eastAsia="ru-RU"/>
        </w:rPr>
      </w:pPr>
    </w:p>
    <w:p w14:paraId="33BC665A" w14:textId="77777777" w:rsidR="005838F8" w:rsidRPr="005838F8" w:rsidRDefault="005838F8" w:rsidP="005838F8">
      <w:pPr>
        <w:suppressAutoHyphens/>
        <w:spacing w:after="0" w:line="240" w:lineRule="auto"/>
        <w:jc w:val="center"/>
        <w:rPr>
          <w:rFonts w:ascii="Times New Roman" w:eastAsia="Arial Unicode MS" w:hAnsi="Times New Roman" w:cs="Times New Roman"/>
          <w:sz w:val="24"/>
          <w:szCs w:val="24"/>
          <w:lang w:eastAsia="ru-RU"/>
        </w:rPr>
      </w:pPr>
    </w:p>
    <w:p w14:paraId="5DAF5D44" w14:textId="77777777" w:rsidR="005838F8" w:rsidRPr="005838F8" w:rsidRDefault="005838F8" w:rsidP="005838F8">
      <w:pPr>
        <w:suppressAutoHyphens/>
        <w:spacing w:after="0" w:line="240" w:lineRule="auto"/>
        <w:jc w:val="center"/>
        <w:rPr>
          <w:rFonts w:ascii="Times New Roman" w:eastAsia="Arial Unicode MS" w:hAnsi="Times New Roman" w:cs="Times New Roman"/>
          <w:sz w:val="24"/>
          <w:szCs w:val="24"/>
          <w:lang w:eastAsia="ru-RU"/>
        </w:rPr>
      </w:pPr>
    </w:p>
    <w:p w14:paraId="2B99D9FD" w14:textId="77777777" w:rsidR="005838F8" w:rsidRPr="005838F8" w:rsidRDefault="005838F8" w:rsidP="005838F8">
      <w:pPr>
        <w:suppressAutoHyphens/>
        <w:spacing w:after="0" w:line="240" w:lineRule="auto"/>
        <w:jc w:val="center"/>
        <w:rPr>
          <w:rFonts w:ascii="Times New Roman" w:eastAsia="Arial Unicode MS" w:hAnsi="Times New Roman" w:cs="Times New Roman"/>
          <w:sz w:val="24"/>
          <w:szCs w:val="24"/>
          <w:lang w:eastAsia="ru-RU"/>
        </w:rPr>
      </w:pPr>
    </w:p>
    <w:p w14:paraId="484C820C" w14:textId="77777777" w:rsidR="005838F8" w:rsidRPr="005838F8" w:rsidRDefault="005838F8" w:rsidP="005838F8">
      <w:pPr>
        <w:suppressAutoHyphens/>
        <w:spacing w:after="0" w:line="240" w:lineRule="auto"/>
        <w:jc w:val="center"/>
        <w:rPr>
          <w:rFonts w:ascii="Times New Roman" w:eastAsia="Arial Unicode MS" w:hAnsi="Times New Roman" w:cs="Times New Roman"/>
          <w:sz w:val="24"/>
          <w:szCs w:val="24"/>
          <w:lang w:eastAsia="ru-RU"/>
        </w:rPr>
      </w:pPr>
    </w:p>
    <w:p w14:paraId="3A25D69C" w14:textId="77777777" w:rsidR="005838F8" w:rsidRPr="005838F8" w:rsidRDefault="005838F8" w:rsidP="005838F8">
      <w:pPr>
        <w:suppressAutoHyphens/>
        <w:spacing w:after="0" w:line="240" w:lineRule="auto"/>
        <w:jc w:val="center"/>
        <w:rPr>
          <w:rFonts w:ascii="Times New Roman" w:eastAsia="Arial Unicode MS" w:hAnsi="Times New Roman" w:cs="Times New Roman"/>
          <w:sz w:val="24"/>
          <w:szCs w:val="24"/>
          <w:lang w:eastAsia="ru-RU"/>
        </w:rPr>
      </w:pPr>
    </w:p>
    <w:p w14:paraId="58A6E6C0" w14:textId="77777777" w:rsidR="005838F8" w:rsidRPr="005838F8" w:rsidRDefault="005838F8" w:rsidP="005838F8">
      <w:pPr>
        <w:suppressAutoHyphens/>
        <w:spacing w:after="0" w:line="240" w:lineRule="auto"/>
        <w:jc w:val="center"/>
        <w:rPr>
          <w:rFonts w:ascii="Times New Roman" w:eastAsia="Arial Unicode MS" w:hAnsi="Times New Roman" w:cs="Times New Roman"/>
          <w:sz w:val="24"/>
          <w:szCs w:val="24"/>
          <w:lang w:eastAsia="ru-RU"/>
        </w:rPr>
      </w:pPr>
    </w:p>
    <w:p w14:paraId="15EF49EA" w14:textId="77777777" w:rsidR="005838F8" w:rsidRPr="005838F8" w:rsidRDefault="005838F8" w:rsidP="005838F8">
      <w:pPr>
        <w:suppressAutoHyphens/>
        <w:spacing w:after="0" w:line="240" w:lineRule="auto"/>
        <w:jc w:val="center"/>
        <w:rPr>
          <w:rFonts w:ascii="Times New Roman" w:eastAsia="Arial Unicode MS" w:hAnsi="Times New Roman" w:cs="Times New Roman"/>
          <w:sz w:val="24"/>
          <w:szCs w:val="24"/>
          <w:lang w:eastAsia="ru-RU"/>
        </w:rPr>
      </w:pPr>
    </w:p>
    <w:p w14:paraId="17F35AA5" w14:textId="77777777" w:rsidR="005838F8" w:rsidRPr="005838F8" w:rsidRDefault="005838F8" w:rsidP="005838F8">
      <w:pPr>
        <w:suppressAutoHyphens/>
        <w:spacing w:after="0" w:line="240" w:lineRule="auto"/>
        <w:jc w:val="center"/>
        <w:rPr>
          <w:rFonts w:ascii="Times New Roman" w:eastAsia="Arial Unicode MS" w:hAnsi="Times New Roman" w:cs="Times New Roman"/>
          <w:sz w:val="24"/>
          <w:szCs w:val="24"/>
          <w:lang w:eastAsia="ru-RU"/>
        </w:rPr>
      </w:pPr>
    </w:p>
    <w:p w14:paraId="6DE92E1A" w14:textId="77777777" w:rsidR="005838F8" w:rsidRPr="005838F8" w:rsidRDefault="005838F8" w:rsidP="005838F8">
      <w:pPr>
        <w:suppressAutoHyphens/>
        <w:spacing w:after="0" w:line="240" w:lineRule="auto"/>
        <w:jc w:val="center"/>
        <w:rPr>
          <w:rFonts w:ascii="Times New Roman" w:eastAsia="Arial Unicode MS" w:hAnsi="Times New Roman" w:cs="Times New Roman"/>
          <w:sz w:val="24"/>
          <w:szCs w:val="24"/>
          <w:lang w:eastAsia="ru-RU"/>
        </w:rPr>
      </w:pPr>
    </w:p>
    <w:p w14:paraId="259A8432" w14:textId="77777777" w:rsidR="005838F8" w:rsidRPr="005838F8" w:rsidRDefault="005838F8" w:rsidP="005838F8">
      <w:pPr>
        <w:suppressAutoHyphens/>
        <w:spacing w:after="0" w:line="240" w:lineRule="auto"/>
        <w:jc w:val="center"/>
        <w:rPr>
          <w:rFonts w:ascii="Times New Roman" w:eastAsia="Arial Unicode MS" w:hAnsi="Times New Roman" w:cs="Times New Roman"/>
          <w:sz w:val="24"/>
          <w:szCs w:val="24"/>
          <w:lang w:eastAsia="ru-RU"/>
        </w:rPr>
      </w:pPr>
    </w:p>
    <w:p w14:paraId="33CE499B" w14:textId="77777777" w:rsidR="005838F8" w:rsidRPr="005838F8" w:rsidRDefault="005838F8" w:rsidP="005838F8">
      <w:pPr>
        <w:suppressAutoHyphens/>
        <w:spacing w:after="0" w:line="240" w:lineRule="auto"/>
        <w:jc w:val="center"/>
        <w:rPr>
          <w:rFonts w:ascii="Times New Roman" w:eastAsia="Arial Unicode MS" w:hAnsi="Times New Roman" w:cs="Times New Roman"/>
          <w:sz w:val="24"/>
          <w:szCs w:val="24"/>
          <w:lang w:eastAsia="ru-RU"/>
        </w:rPr>
      </w:pPr>
    </w:p>
    <w:p w14:paraId="0BEA982D" w14:textId="77777777" w:rsidR="005838F8" w:rsidRPr="005838F8" w:rsidRDefault="005838F8" w:rsidP="005838F8">
      <w:pPr>
        <w:suppressAutoHyphens/>
        <w:spacing w:after="0" w:line="240" w:lineRule="auto"/>
        <w:jc w:val="center"/>
        <w:rPr>
          <w:rFonts w:ascii="Times New Roman" w:eastAsia="Arial Unicode MS" w:hAnsi="Times New Roman" w:cs="Times New Roman"/>
          <w:sz w:val="24"/>
          <w:szCs w:val="24"/>
          <w:lang w:eastAsia="ru-RU"/>
        </w:rPr>
      </w:pPr>
    </w:p>
    <w:p w14:paraId="41DCBA28" w14:textId="2A0BA783" w:rsidR="005838F8" w:rsidRPr="005838F8" w:rsidRDefault="00A45F9F" w:rsidP="005838F8">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Бузулук, 202</w:t>
      </w:r>
      <w:r w:rsidR="005F0E66">
        <w:rPr>
          <w:rFonts w:ascii="Times New Roman" w:eastAsia="Times New Roman" w:hAnsi="Times New Roman" w:cs="Times New Roman"/>
          <w:sz w:val="24"/>
          <w:szCs w:val="24"/>
        </w:rPr>
        <w:t>1</w:t>
      </w:r>
    </w:p>
    <w:p w14:paraId="4BDE7921" w14:textId="0A9400CE" w:rsidR="006E5132" w:rsidRPr="008E2CE5" w:rsidRDefault="006E5132" w:rsidP="006E5132">
      <w:pPr>
        <w:tabs>
          <w:tab w:val="left" w:pos="851"/>
          <w:tab w:val="left" w:pos="1560"/>
          <w:tab w:val="left" w:pos="4110"/>
        </w:tabs>
        <w:spacing w:after="0" w:line="240" w:lineRule="auto"/>
        <w:jc w:val="both"/>
        <w:rPr>
          <w:rFonts w:ascii="Times New Roman" w:eastAsia="Calibri" w:hAnsi="Times New Roman" w:cs="Times New Roman"/>
          <w:sz w:val="24"/>
          <w:szCs w:val="24"/>
        </w:rPr>
      </w:pPr>
      <w:r w:rsidRPr="006E5132">
        <w:rPr>
          <w:rFonts w:ascii="Times New Roman" w:eastAsia="Calibri" w:hAnsi="Times New Roman" w:cs="Times New Roman"/>
          <w:sz w:val="24"/>
          <w:szCs w:val="24"/>
        </w:rPr>
        <w:lastRenderedPageBreak/>
        <w:t>Административно-процессуальное право</w:t>
      </w:r>
      <w:r w:rsidRPr="008E2CE5">
        <w:rPr>
          <w:rFonts w:ascii="Times New Roman" w:eastAsia="Calibri" w:hAnsi="Times New Roman" w:cs="Times New Roman"/>
          <w:sz w:val="24"/>
          <w:szCs w:val="24"/>
        </w:rPr>
        <w:t xml:space="preserve">: методические указания для обучающихся по освоению дисциплины / </w:t>
      </w:r>
      <w:proofErr w:type="gramStart"/>
      <w:r w:rsidRPr="008E2CE5">
        <w:rPr>
          <w:rFonts w:ascii="Times New Roman" w:eastAsia="Calibri" w:hAnsi="Times New Roman" w:cs="Times New Roman"/>
          <w:sz w:val="24"/>
          <w:szCs w:val="24"/>
        </w:rPr>
        <w:t>Н.П.</w:t>
      </w:r>
      <w:proofErr w:type="gramEnd"/>
      <w:r w:rsidRPr="008E2CE5">
        <w:rPr>
          <w:rFonts w:ascii="Times New Roman" w:eastAsia="Calibri" w:hAnsi="Times New Roman" w:cs="Times New Roman"/>
          <w:sz w:val="24"/>
          <w:szCs w:val="24"/>
        </w:rPr>
        <w:t xml:space="preserve"> Баскакова; Бузулукский гуманитарно-технолог. ин-т (филиал) ОГУ. – Бузулук: БГТИ (филиал) ОГУ, 20</w:t>
      </w:r>
      <w:r w:rsidR="00A45F9F">
        <w:rPr>
          <w:rFonts w:ascii="Times New Roman" w:eastAsia="Calibri" w:hAnsi="Times New Roman" w:cs="Times New Roman"/>
          <w:sz w:val="24"/>
          <w:szCs w:val="24"/>
        </w:rPr>
        <w:t>2</w:t>
      </w:r>
      <w:r w:rsidR="005F0E66">
        <w:rPr>
          <w:rFonts w:ascii="Times New Roman" w:eastAsia="Calibri" w:hAnsi="Times New Roman" w:cs="Times New Roman"/>
          <w:sz w:val="24"/>
          <w:szCs w:val="24"/>
        </w:rPr>
        <w:t>1</w:t>
      </w:r>
    </w:p>
    <w:p w14:paraId="30D9D6B5" w14:textId="77777777" w:rsidR="006E5132" w:rsidRPr="008E2CE5" w:rsidRDefault="006E5132" w:rsidP="006E5132">
      <w:pPr>
        <w:spacing w:after="0" w:line="240" w:lineRule="auto"/>
        <w:jc w:val="both"/>
        <w:rPr>
          <w:rFonts w:ascii="Times New Roman" w:eastAsia="Times New Roman" w:hAnsi="Times New Roman" w:cs="Times New Roman"/>
          <w:sz w:val="24"/>
          <w:szCs w:val="24"/>
          <w:lang w:eastAsia="ru-RU"/>
        </w:rPr>
      </w:pPr>
    </w:p>
    <w:p w14:paraId="300EB0ED" w14:textId="77777777" w:rsidR="006E5132" w:rsidRPr="008E2CE5" w:rsidRDefault="006E5132" w:rsidP="006E5132">
      <w:pPr>
        <w:spacing w:after="0" w:line="240" w:lineRule="auto"/>
        <w:jc w:val="both"/>
        <w:rPr>
          <w:rFonts w:ascii="Times New Roman" w:eastAsia="Times New Roman" w:hAnsi="Times New Roman" w:cs="Times New Roman"/>
          <w:sz w:val="24"/>
          <w:szCs w:val="24"/>
          <w:lang w:eastAsia="ru-RU"/>
        </w:rPr>
      </w:pPr>
    </w:p>
    <w:p w14:paraId="3EA63F67" w14:textId="77777777" w:rsidR="006E5132" w:rsidRPr="008E2CE5" w:rsidRDefault="006E5132" w:rsidP="006E5132">
      <w:pPr>
        <w:spacing w:after="0" w:line="240" w:lineRule="auto"/>
        <w:jc w:val="both"/>
        <w:rPr>
          <w:rFonts w:ascii="Times New Roman" w:eastAsia="Times New Roman" w:hAnsi="Times New Roman" w:cs="Times New Roman"/>
          <w:sz w:val="24"/>
          <w:szCs w:val="24"/>
          <w:lang w:eastAsia="ru-RU"/>
        </w:rPr>
      </w:pPr>
    </w:p>
    <w:p w14:paraId="0ADB1AF4" w14:textId="77777777" w:rsidR="006E5132" w:rsidRPr="008E2CE5" w:rsidRDefault="006E5132" w:rsidP="006E5132">
      <w:pPr>
        <w:spacing w:after="0" w:line="240" w:lineRule="auto"/>
        <w:jc w:val="both"/>
        <w:rPr>
          <w:rFonts w:ascii="Times New Roman" w:eastAsia="Times New Roman" w:hAnsi="Times New Roman" w:cs="Times New Roman"/>
          <w:sz w:val="24"/>
          <w:szCs w:val="24"/>
          <w:lang w:eastAsia="ru-RU"/>
        </w:rPr>
      </w:pPr>
      <w:r w:rsidRPr="008E2CE5">
        <w:rPr>
          <w:rFonts w:ascii="Times New Roman" w:eastAsia="Times New Roman" w:hAnsi="Times New Roman" w:cs="Times New Roman"/>
          <w:sz w:val="24"/>
          <w:szCs w:val="24"/>
          <w:lang w:eastAsia="ru-RU"/>
        </w:rPr>
        <w:t xml:space="preserve">Составитель ________________ Баскакова </w:t>
      </w:r>
      <w:proofErr w:type="gramStart"/>
      <w:r w:rsidRPr="008E2CE5">
        <w:rPr>
          <w:rFonts w:ascii="Times New Roman" w:eastAsia="Times New Roman" w:hAnsi="Times New Roman" w:cs="Times New Roman"/>
          <w:sz w:val="24"/>
          <w:szCs w:val="24"/>
          <w:lang w:eastAsia="ru-RU"/>
        </w:rPr>
        <w:t>Н.П.</w:t>
      </w:r>
      <w:proofErr w:type="gramEnd"/>
    </w:p>
    <w:p w14:paraId="12A5AF87" w14:textId="77777777" w:rsidR="006E5132" w:rsidRPr="008E2CE5" w:rsidRDefault="006E5132" w:rsidP="006E5132">
      <w:pPr>
        <w:spacing w:after="0" w:line="240" w:lineRule="auto"/>
        <w:jc w:val="both"/>
        <w:rPr>
          <w:rFonts w:ascii="Times New Roman" w:eastAsia="Times New Roman" w:hAnsi="Times New Roman" w:cs="Times New Roman"/>
          <w:sz w:val="24"/>
          <w:szCs w:val="24"/>
          <w:lang w:eastAsia="ru-RU"/>
        </w:rPr>
      </w:pPr>
    </w:p>
    <w:p w14:paraId="794B79F3" w14:textId="77777777" w:rsidR="006E5132" w:rsidRPr="008E2CE5" w:rsidRDefault="006E5132" w:rsidP="006E5132">
      <w:pPr>
        <w:tabs>
          <w:tab w:val="left" w:pos="1134"/>
        </w:tabs>
        <w:spacing w:after="0" w:line="240" w:lineRule="auto"/>
        <w:jc w:val="both"/>
        <w:rPr>
          <w:rFonts w:ascii="Times New Roman" w:eastAsia="Times New Roman" w:hAnsi="Times New Roman" w:cs="Times New Roman"/>
          <w:b/>
          <w:sz w:val="24"/>
          <w:szCs w:val="24"/>
          <w:lang w:eastAsia="ru-RU"/>
        </w:rPr>
      </w:pPr>
      <w:r w:rsidRPr="008E2CE5">
        <w:rPr>
          <w:rFonts w:ascii="Times New Roman" w:eastAsia="Times New Roman" w:hAnsi="Times New Roman" w:cs="Times New Roman"/>
          <w:b/>
          <w:sz w:val="24"/>
          <w:szCs w:val="24"/>
          <w:lang w:eastAsia="ru-RU"/>
        </w:rPr>
        <w:t xml:space="preserve">       </w:t>
      </w:r>
    </w:p>
    <w:p w14:paraId="5F924A0C" w14:textId="77777777" w:rsidR="006E5132" w:rsidRPr="008E2CE5" w:rsidRDefault="006E5132" w:rsidP="006E5132">
      <w:pPr>
        <w:spacing w:after="0" w:line="240" w:lineRule="auto"/>
        <w:jc w:val="both"/>
        <w:rPr>
          <w:rFonts w:ascii="Times New Roman" w:eastAsia="Times New Roman" w:hAnsi="Times New Roman" w:cs="Times New Roman"/>
          <w:sz w:val="24"/>
          <w:szCs w:val="24"/>
          <w:lang w:eastAsia="ru-RU"/>
        </w:rPr>
      </w:pPr>
    </w:p>
    <w:p w14:paraId="0A2FA86C" w14:textId="77777777" w:rsidR="006E5132" w:rsidRPr="008E2CE5" w:rsidRDefault="006E5132" w:rsidP="006E5132">
      <w:pPr>
        <w:spacing w:after="0" w:line="240" w:lineRule="auto"/>
        <w:jc w:val="right"/>
        <w:rPr>
          <w:rFonts w:ascii="Times New Roman" w:eastAsia="Times New Roman" w:hAnsi="Times New Roman" w:cs="Times New Roman"/>
          <w:sz w:val="24"/>
          <w:szCs w:val="24"/>
          <w:lang w:eastAsia="ru-RU"/>
        </w:rPr>
      </w:pPr>
    </w:p>
    <w:p w14:paraId="615CE696" w14:textId="77777777" w:rsidR="006E5132" w:rsidRPr="008E2CE5" w:rsidRDefault="006E5132" w:rsidP="006E5132">
      <w:pPr>
        <w:spacing w:after="0" w:line="240" w:lineRule="auto"/>
        <w:jc w:val="both"/>
        <w:rPr>
          <w:rFonts w:ascii="Times New Roman" w:eastAsia="Times New Roman" w:hAnsi="Times New Roman" w:cs="Times New Roman"/>
          <w:sz w:val="24"/>
          <w:szCs w:val="24"/>
          <w:lang w:eastAsia="ru-RU"/>
        </w:rPr>
      </w:pPr>
      <w:r w:rsidRPr="008E2CE5">
        <w:rPr>
          <w:rFonts w:ascii="Times New Roman" w:eastAsia="Times New Roman" w:hAnsi="Times New Roman" w:cs="Times New Roman"/>
          <w:sz w:val="24"/>
          <w:szCs w:val="24"/>
          <w:lang w:eastAsia="ru-RU"/>
        </w:rPr>
        <w:t xml:space="preserve">Методические указания предназначены для студентов, обучающихся по направлению подготовки 40.03.01 Юриспруденция </w:t>
      </w:r>
      <w:r>
        <w:rPr>
          <w:rFonts w:ascii="Times New Roman" w:eastAsia="Times New Roman" w:hAnsi="Times New Roman" w:cs="Times New Roman"/>
          <w:sz w:val="24"/>
          <w:szCs w:val="24"/>
          <w:lang w:eastAsia="ru-RU"/>
        </w:rPr>
        <w:t>очной</w:t>
      </w:r>
      <w:r w:rsidR="004768E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8E2CE5">
        <w:rPr>
          <w:rFonts w:ascii="Times New Roman" w:eastAsia="Times New Roman" w:hAnsi="Times New Roman" w:cs="Times New Roman"/>
          <w:sz w:val="24"/>
          <w:szCs w:val="24"/>
          <w:lang w:eastAsia="ru-RU"/>
        </w:rPr>
        <w:t>заочной</w:t>
      </w:r>
      <w:r w:rsidR="004768E3">
        <w:rPr>
          <w:rFonts w:ascii="Times New Roman" w:eastAsia="Times New Roman" w:hAnsi="Times New Roman" w:cs="Times New Roman"/>
          <w:sz w:val="24"/>
          <w:szCs w:val="24"/>
          <w:lang w:eastAsia="ru-RU"/>
        </w:rPr>
        <w:t>, очно-заочной</w:t>
      </w:r>
      <w:r w:rsidRPr="008E2CE5">
        <w:rPr>
          <w:rFonts w:ascii="Times New Roman" w:eastAsia="Times New Roman" w:hAnsi="Times New Roman" w:cs="Times New Roman"/>
          <w:sz w:val="24"/>
          <w:szCs w:val="24"/>
          <w:lang w:eastAsia="ru-RU"/>
        </w:rPr>
        <w:t xml:space="preserve"> форм обучения</w:t>
      </w:r>
    </w:p>
    <w:p w14:paraId="440700E7" w14:textId="77777777" w:rsidR="006E5132" w:rsidRPr="008E2CE5" w:rsidRDefault="006E5132" w:rsidP="006E5132">
      <w:pPr>
        <w:spacing w:after="0" w:line="240" w:lineRule="auto"/>
        <w:jc w:val="both"/>
        <w:rPr>
          <w:rFonts w:ascii="Times New Roman" w:eastAsia="Times New Roman" w:hAnsi="Times New Roman" w:cs="Times New Roman"/>
          <w:sz w:val="24"/>
          <w:szCs w:val="24"/>
          <w:lang w:eastAsia="ru-RU"/>
        </w:rPr>
      </w:pPr>
    </w:p>
    <w:p w14:paraId="5BBA73C9" w14:textId="77777777" w:rsidR="006E5132" w:rsidRPr="008E2CE5" w:rsidRDefault="006E5132" w:rsidP="006E5132">
      <w:pPr>
        <w:spacing w:after="0" w:line="240" w:lineRule="auto"/>
        <w:jc w:val="both"/>
        <w:rPr>
          <w:rFonts w:ascii="Times New Roman" w:eastAsia="Times New Roman" w:hAnsi="Times New Roman" w:cs="Times New Roman"/>
          <w:sz w:val="24"/>
          <w:szCs w:val="24"/>
          <w:lang w:eastAsia="ru-RU"/>
        </w:rPr>
      </w:pPr>
    </w:p>
    <w:p w14:paraId="1AF8C601" w14:textId="77777777" w:rsidR="006E5132" w:rsidRPr="008E2CE5" w:rsidRDefault="006E5132" w:rsidP="006E5132">
      <w:pPr>
        <w:spacing w:after="0" w:line="240" w:lineRule="auto"/>
        <w:jc w:val="both"/>
        <w:rPr>
          <w:rFonts w:ascii="Times New Roman" w:eastAsia="Times New Roman" w:hAnsi="Times New Roman" w:cs="Times New Roman"/>
          <w:sz w:val="24"/>
          <w:szCs w:val="24"/>
          <w:lang w:eastAsia="ru-RU"/>
        </w:rPr>
      </w:pPr>
    </w:p>
    <w:p w14:paraId="54D0E1FD" w14:textId="77777777" w:rsidR="006E5132" w:rsidRPr="008E2CE5" w:rsidRDefault="006E5132" w:rsidP="006E5132">
      <w:pPr>
        <w:spacing w:after="0" w:line="240" w:lineRule="auto"/>
        <w:jc w:val="both"/>
        <w:rPr>
          <w:rFonts w:ascii="Times New Roman" w:eastAsia="Times New Roman" w:hAnsi="Times New Roman" w:cs="Times New Roman"/>
          <w:sz w:val="24"/>
          <w:szCs w:val="24"/>
          <w:lang w:eastAsia="ru-RU"/>
        </w:rPr>
      </w:pPr>
    </w:p>
    <w:p w14:paraId="6C7A87A4" w14:textId="77777777" w:rsidR="006E5132" w:rsidRPr="008E2CE5" w:rsidRDefault="006E5132" w:rsidP="006E5132">
      <w:pPr>
        <w:spacing w:after="0" w:line="240" w:lineRule="auto"/>
        <w:jc w:val="both"/>
        <w:rPr>
          <w:rFonts w:ascii="Times New Roman" w:eastAsia="Times New Roman" w:hAnsi="Times New Roman" w:cs="Times New Roman"/>
          <w:sz w:val="24"/>
          <w:szCs w:val="24"/>
          <w:lang w:eastAsia="ru-RU"/>
        </w:rPr>
      </w:pPr>
    </w:p>
    <w:p w14:paraId="33B28B86" w14:textId="77777777" w:rsidR="006E5132" w:rsidRPr="008E2CE5" w:rsidRDefault="006E5132" w:rsidP="006E5132">
      <w:pPr>
        <w:spacing w:after="0" w:line="240" w:lineRule="auto"/>
        <w:jc w:val="both"/>
        <w:rPr>
          <w:rFonts w:ascii="Times New Roman" w:eastAsia="Times New Roman" w:hAnsi="Times New Roman" w:cs="Times New Roman"/>
          <w:sz w:val="24"/>
          <w:szCs w:val="24"/>
          <w:lang w:eastAsia="ru-RU"/>
        </w:rPr>
      </w:pPr>
    </w:p>
    <w:p w14:paraId="639F71B6" w14:textId="77777777" w:rsidR="006E5132" w:rsidRPr="008E2CE5" w:rsidRDefault="006E5132" w:rsidP="006E5132">
      <w:pPr>
        <w:spacing w:after="0" w:line="240" w:lineRule="auto"/>
        <w:jc w:val="both"/>
        <w:rPr>
          <w:rFonts w:ascii="Times New Roman" w:eastAsia="Times New Roman" w:hAnsi="Times New Roman" w:cs="Times New Roman"/>
          <w:sz w:val="24"/>
          <w:szCs w:val="24"/>
          <w:lang w:eastAsia="ru-RU"/>
        </w:rPr>
      </w:pPr>
    </w:p>
    <w:p w14:paraId="76DA51BE" w14:textId="77777777" w:rsidR="006E5132" w:rsidRPr="008E2CE5" w:rsidRDefault="006E5132" w:rsidP="006E5132">
      <w:pPr>
        <w:spacing w:after="0" w:line="240" w:lineRule="auto"/>
        <w:jc w:val="both"/>
        <w:rPr>
          <w:rFonts w:ascii="Times New Roman" w:eastAsia="Times New Roman" w:hAnsi="Times New Roman" w:cs="Times New Roman"/>
          <w:sz w:val="24"/>
          <w:szCs w:val="24"/>
          <w:lang w:eastAsia="ru-RU"/>
        </w:rPr>
      </w:pPr>
    </w:p>
    <w:p w14:paraId="307EE52E" w14:textId="77777777" w:rsidR="006E5132" w:rsidRPr="008E2CE5" w:rsidRDefault="006E5132" w:rsidP="006E5132">
      <w:pPr>
        <w:spacing w:after="0" w:line="240" w:lineRule="auto"/>
        <w:jc w:val="both"/>
        <w:rPr>
          <w:rFonts w:ascii="Times New Roman" w:eastAsia="Times New Roman" w:hAnsi="Times New Roman" w:cs="Times New Roman"/>
          <w:sz w:val="24"/>
          <w:szCs w:val="24"/>
          <w:lang w:eastAsia="ru-RU"/>
        </w:rPr>
      </w:pPr>
    </w:p>
    <w:p w14:paraId="0F2AD2A2" w14:textId="77777777" w:rsidR="006E5132" w:rsidRPr="008E2CE5" w:rsidRDefault="006E5132" w:rsidP="006E5132">
      <w:pPr>
        <w:spacing w:after="0" w:line="240" w:lineRule="auto"/>
        <w:jc w:val="both"/>
        <w:rPr>
          <w:rFonts w:ascii="Times New Roman" w:eastAsia="Times New Roman" w:hAnsi="Times New Roman" w:cs="Times New Roman"/>
          <w:sz w:val="24"/>
          <w:szCs w:val="24"/>
          <w:lang w:eastAsia="ru-RU"/>
        </w:rPr>
      </w:pPr>
    </w:p>
    <w:p w14:paraId="78DF37D0" w14:textId="77777777" w:rsidR="006E5132" w:rsidRPr="008E2CE5" w:rsidRDefault="006E5132" w:rsidP="006E5132">
      <w:pPr>
        <w:spacing w:after="0" w:line="240" w:lineRule="auto"/>
        <w:jc w:val="both"/>
        <w:rPr>
          <w:rFonts w:ascii="Times New Roman" w:eastAsia="Times New Roman" w:hAnsi="Times New Roman" w:cs="Times New Roman"/>
          <w:sz w:val="24"/>
          <w:szCs w:val="24"/>
          <w:lang w:eastAsia="ru-RU"/>
        </w:rPr>
      </w:pPr>
    </w:p>
    <w:p w14:paraId="266D11C9" w14:textId="77777777" w:rsidR="006E5132" w:rsidRPr="008E2CE5" w:rsidRDefault="006E5132" w:rsidP="006E5132">
      <w:pPr>
        <w:spacing w:after="0" w:line="240" w:lineRule="auto"/>
        <w:jc w:val="both"/>
        <w:rPr>
          <w:rFonts w:ascii="Times New Roman" w:eastAsia="Times New Roman" w:hAnsi="Times New Roman" w:cs="Times New Roman"/>
          <w:sz w:val="24"/>
          <w:szCs w:val="24"/>
          <w:lang w:eastAsia="ru-RU"/>
        </w:rPr>
      </w:pPr>
    </w:p>
    <w:p w14:paraId="41502329" w14:textId="77777777" w:rsidR="006E5132" w:rsidRPr="008E2CE5" w:rsidRDefault="006E5132" w:rsidP="006E5132">
      <w:pPr>
        <w:spacing w:after="0" w:line="240" w:lineRule="auto"/>
        <w:jc w:val="both"/>
        <w:rPr>
          <w:rFonts w:ascii="Times New Roman" w:eastAsia="Times New Roman" w:hAnsi="Times New Roman" w:cs="Times New Roman"/>
          <w:sz w:val="24"/>
          <w:szCs w:val="24"/>
          <w:lang w:eastAsia="ru-RU"/>
        </w:rPr>
      </w:pPr>
    </w:p>
    <w:p w14:paraId="3A61BF40" w14:textId="77777777" w:rsidR="006E5132" w:rsidRPr="008E2CE5" w:rsidRDefault="006E5132" w:rsidP="006E5132">
      <w:pPr>
        <w:spacing w:after="0" w:line="240" w:lineRule="auto"/>
        <w:jc w:val="both"/>
        <w:rPr>
          <w:rFonts w:ascii="Times New Roman" w:eastAsia="Times New Roman" w:hAnsi="Times New Roman" w:cs="Times New Roman"/>
          <w:sz w:val="24"/>
          <w:szCs w:val="24"/>
          <w:lang w:eastAsia="ru-RU"/>
        </w:rPr>
      </w:pPr>
    </w:p>
    <w:p w14:paraId="52F2CE8B" w14:textId="77777777" w:rsidR="006E5132" w:rsidRPr="008E2CE5" w:rsidRDefault="006E5132" w:rsidP="006E5132">
      <w:pPr>
        <w:spacing w:after="0" w:line="240" w:lineRule="auto"/>
        <w:jc w:val="both"/>
        <w:rPr>
          <w:rFonts w:ascii="Times New Roman" w:eastAsia="Times New Roman" w:hAnsi="Times New Roman" w:cs="Times New Roman"/>
          <w:sz w:val="24"/>
          <w:szCs w:val="24"/>
          <w:lang w:eastAsia="ru-RU"/>
        </w:rPr>
      </w:pPr>
    </w:p>
    <w:p w14:paraId="47EA9199" w14:textId="77777777" w:rsidR="006E5132" w:rsidRPr="008E2CE5" w:rsidRDefault="006E5132" w:rsidP="006E5132">
      <w:pPr>
        <w:spacing w:after="0" w:line="240" w:lineRule="auto"/>
        <w:jc w:val="both"/>
        <w:rPr>
          <w:rFonts w:ascii="Times New Roman" w:eastAsia="Times New Roman" w:hAnsi="Times New Roman" w:cs="Times New Roman"/>
          <w:sz w:val="24"/>
          <w:szCs w:val="24"/>
          <w:lang w:eastAsia="ru-RU"/>
        </w:rPr>
      </w:pPr>
    </w:p>
    <w:p w14:paraId="0CE07207" w14:textId="77777777" w:rsidR="006E5132" w:rsidRPr="008E2CE5" w:rsidRDefault="006E5132" w:rsidP="006E5132">
      <w:pPr>
        <w:spacing w:after="0" w:line="240" w:lineRule="auto"/>
        <w:jc w:val="both"/>
        <w:rPr>
          <w:rFonts w:ascii="Times New Roman" w:eastAsia="Times New Roman" w:hAnsi="Times New Roman" w:cs="Times New Roman"/>
          <w:sz w:val="24"/>
          <w:szCs w:val="24"/>
          <w:lang w:eastAsia="ru-RU"/>
        </w:rPr>
      </w:pPr>
    </w:p>
    <w:p w14:paraId="1983290C" w14:textId="77777777" w:rsidR="006E5132" w:rsidRPr="008E2CE5" w:rsidRDefault="006E5132" w:rsidP="006E5132">
      <w:pPr>
        <w:spacing w:after="0" w:line="240" w:lineRule="auto"/>
        <w:jc w:val="both"/>
        <w:rPr>
          <w:rFonts w:ascii="Times New Roman" w:eastAsia="Times New Roman" w:hAnsi="Times New Roman" w:cs="Times New Roman"/>
          <w:sz w:val="24"/>
          <w:szCs w:val="24"/>
          <w:lang w:eastAsia="ru-RU"/>
        </w:rPr>
      </w:pPr>
    </w:p>
    <w:p w14:paraId="57CA752B" w14:textId="77777777" w:rsidR="006E5132" w:rsidRPr="008E2CE5" w:rsidRDefault="006E5132" w:rsidP="006E5132">
      <w:pPr>
        <w:spacing w:after="0" w:line="240" w:lineRule="auto"/>
        <w:jc w:val="both"/>
        <w:rPr>
          <w:rFonts w:ascii="Times New Roman" w:eastAsia="Times New Roman" w:hAnsi="Times New Roman" w:cs="Times New Roman"/>
          <w:sz w:val="24"/>
          <w:szCs w:val="24"/>
          <w:lang w:eastAsia="ru-RU"/>
        </w:rPr>
      </w:pPr>
    </w:p>
    <w:p w14:paraId="0CFDDB39" w14:textId="77777777" w:rsidR="006E5132" w:rsidRPr="008E2CE5" w:rsidRDefault="006E5132" w:rsidP="006E5132">
      <w:pPr>
        <w:spacing w:after="0" w:line="240" w:lineRule="auto"/>
        <w:jc w:val="both"/>
        <w:rPr>
          <w:rFonts w:ascii="Times New Roman" w:eastAsia="Times New Roman" w:hAnsi="Times New Roman" w:cs="Times New Roman"/>
          <w:sz w:val="24"/>
          <w:szCs w:val="24"/>
          <w:lang w:eastAsia="ru-RU"/>
        </w:rPr>
      </w:pPr>
    </w:p>
    <w:p w14:paraId="01CFE311" w14:textId="77777777" w:rsidR="006E5132" w:rsidRPr="008E2CE5" w:rsidRDefault="006E5132" w:rsidP="006E5132">
      <w:pPr>
        <w:spacing w:after="0" w:line="240" w:lineRule="auto"/>
        <w:jc w:val="both"/>
        <w:rPr>
          <w:rFonts w:ascii="Times New Roman" w:eastAsia="Times New Roman" w:hAnsi="Times New Roman" w:cs="Times New Roman"/>
          <w:sz w:val="24"/>
          <w:szCs w:val="24"/>
          <w:lang w:eastAsia="ru-RU"/>
        </w:rPr>
      </w:pPr>
    </w:p>
    <w:p w14:paraId="1F46AFFC" w14:textId="77777777" w:rsidR="006E5132" w:rsidRPr="008E2CE5" w:rsidRDefault="006E5132" w:rsidP="006E5132">
      <w:pPr>
        <w:spacing w:after="0" w:line="240" w:lineRule="auto"/>
        <w:ind w:firstLine="709"/>
        <w:jc w:val="both"/>
        <w:rPr>
          <w:rFonts w:ascii="Times New Roman" w:eastAsia="Times New Roman" w:hAnsi="Times New Roman" w:cs="Times New Roman"/>
          <w:sz w:val="24"/>
          <w:szCs w:val="24"/>
          <w:lang w:eastAsia="ru-RU"/>
        </w:rPr>
      </w:pPr>
    </w:p>
    <w:p w14:paraId="75DA21D9" w14:textId="77777777" w:rsidR="006E5132" w:rsidRPr="008E2CE5" w:rsidRDefault="006E5132" w:rsidP="006E5132">
      <w:pPr>
        <w:spacing w:after="0" w:line="240" w:lineRule="auto"/>
        <w:ind w:firstLine="709"/>
        <w:jc w:val="both"/>
        <w:rPr>
          <w:rFonts w:ascii="Times New Roman" w:eastAsia="Times New Roman" w:hAnsi="Times New Roman" w:cs="Times New Roman"/>
          <w:sz w:val="24"/>
          <w:szCs w:val="24"/>
          <w:lang w:eastAsia="ru-RU"/>
        </w:rPr>
      </w:pPr>
    </w:p>
    <w:p w14:paraId="4C5187BA" w14:textId="77777777" w:rsidR="006E5132" w:rsidRPr="008E2CE5" w:rsidRDefault="006E5132" w:rsidP="006E5132">
      <w:pPr>
        <w:spacing w:after="0" w:line="240" w:lineRule="auto"/>
        <w:ind w:firstLine="709"/>
        <w:jc w:val="both"/>
        <w:rPr>
          <w:rFonts w:ascii="Times New Roman" w:eastAsia="Times New Roman" w:hAnsi="Times New Roman" w:cs="Times New Roman"/>
          <w:sz w:val="24"/>
          <w:szCs w:val="24"/>
          <w:lang w:eastAsia="ru-RU"/>
        </w:rPr>
      </w:pPr>
    </w:p>
    <w:p w14:paraId="6ED0DB2F" w14:textId="77777777" w:rsidR="006E5132" w:rsidRPr="008E2CE5" w:rsidRDefault="006E5132" w:rsidP="006E5132">
      <w:pPr>
        <w:spacing w:after="0" w:line="240" w:lineRule="auto"/>
        <w:ind w:firstLine="709"/>
        <w:jc w:val="both"/>
        <w:rPr>
          <w:rFonts w:ascii="Times New Roman" w:eastAsia="Times New Roman" w:hAnsi="Times New Roman" w:cs="Times New Roman"/>
          <w:sz w:val="24"/>
          <w:szCs w:val="24"/>
          <w:lang w:eastAsia="ru-RU"/>
        </w:rPr>
      </w:pPr>
    </w:p>
    <w:p w14:paraId="5D759A80" w14:textId="77777777" w:rsidR="006E5132" w:rsidRPr="008E2CE5" w:rsidRDefault="006E5132" w:rsidP="006E5132">
      <w:pPr>
        <w:spacing w:after="0" w:line="240" w:lineRule="auto"/>
        <w:ind w:firstLine="709"/>
        <w:jc w:val="both"/>
        <w:rPr>
          <w:rFonts w:ascii="Times New Roman" w:eastAsia="Times New Roman" w:hAnsi="Times New Roman" w:cs="Times New Roman"/>
          <w:sz w:val="24"/>
          <w:szCs w:val="24"/>
          <w:lang w:eastAsia="ru-RU"/>
        </w:rPr>
      </w:pPr>
    </w:p>
    <w:p w14:paraId="03B5073B" w14:textId="77777777" w:rsidR="006E5132" w:rsidRPr="008E2CE5" w:rsidRDefault="006E5132" w:rsidP="006E5132">
      <w:pPr>
        <w:spacing w:after="0" w:line="240" w:lineRule="auto"/>
        <w:ind w:firstLine="709"/>
        <w:jc w:val="both"/>
        <w:rPr>
          <w:rFonts w:ascii="Times New Roman" w:eastAsia="Times New Roman" w:hAnsi="Times New Roman" w:cs="Times New Roman"/>
          <w:sz w:val="24"/>
          <w:szCs w:val="24"/>
          <w:lang w:eastAsia="ru-RU"/>
        </w:rPr>
      </w:pPr>
    </w:p>
    <w:p w14:paraId="52E31708" w14:textId="77777777" w:rsidR="006E5132" w:rsidRPr="008E2CE5" w:rsidRDefault="006E5132" w:rsidP="006E5132">
      <w:pPr>
        <w:spacing w:after="0" w:line="240" w:lineRule="auto"/>
        <w:ind w:firstLine="709"/>
        <w:jc w:val="both"/>
        <w:rPr>
          <w:rFonts w:ascii="Times New Roman" w:eastAsia="Times New Roman" w:hAnsi="Times New Roman" w:cs="Times New Roman"/>
          <w:sz w:val="24"/>
          <w:szCs w:val="24"/>
          <w:lang w:eastAsia="ru-RU"/>
        </w:rPr>
      </w:pPr>
    </w:p>
    <w:p w14:paraId="6CF77B60" w14:textId="77777777" w:rsidR="006E5132" w:rsidRPr="008E2CE5" w:rsidRDefault="006E5132" w:rsidP="006E5132">
      <w:pPr>
        <w:spacing w:after="0" w:line="240" w:lineRule="auto"/>
        <w:ind w:firstLine="709"/>
        <w:jc w:val="both"/>
        <w:rPr>
          <w:rFonts w:ascii="Times New Roman" w:eastAsia="Times New Roman" w:hAnsi="Times New Roman" w:cs="Times New Roman"/>
          <w:sz w:val="24"/>
          <w:szCs w:val="24"/>
          <w:lang w:eastAsia="ru-RU"/>
        </w:rPr>
      </w:pPr>
    </w:p>
    <w:p w14:paraId="6D44FA2C" w14:textId="77777777" w:rsidR="006E5132" w:rsidRPr="008E2CE5" w:rsidRDefault="006E5132" w:rsidP="006E5132">
      <w:pPr>
        <w:spacing w:after="0" w:line="240" w:lineRule="auto"/>
        <w:ind w:firstLine="709"/>
        <w:jc w:val="both"/>
        <w:rPr>
          <w:rFonts w:ascii="Times New Roman" w:eastAsia="Times New Roman" w:hAnsi="Times New Roman" w:cs="Times New Roman"/>
          <w:sz w:val="24"/>
          <w:szCs w:val="24"/>
          <w:lang w:eastAsia="ru-RU"/>
        </w:rPr>
      </w:pPr>
    </w:p>
    <w:p w14:paraId="0A3E6432" w14:textId="77777777" w:rsidR="006E5132" w:rsidRPr="008E2CE5" w:rsidRDefault="006E5132" w:rsidP="006E5132">
      <w:pPr>
        <w:spacing w:after="0" w:line="240" w:lineRule="auto"/>
        <w:ind w:firstLine="709"/>
        <w:jc w:val="both"/>
        <w:rPr>
          <w:rFonts w:ascii="Times New Roman" w:eastAsia="Times New Roman" w:hAnsi="Times New Roman" w:cs="Times New Roman"/>
          <w:sz w:val="24"/>
          <w:szCs w:val="24"/>
          <w:lang w:eastAsia="ru-RU"/>
        </w:rPr>
      </w:pPr>
    </w:p>
    <w:p w14:paraId="16968F88" w14:textId="77777777" w:rsidR="006E5132" w:rsidRPr="008E2CE5" w:rsidRDefault="006E5132" w:rsidP="006E5132">
      <w:pPr>
        <w:spacing w:after="0" w:line="240" w:lineRule="auto"/>
        <w:ind w:firstLine="709"/>
        <w:jc w:val="both"/>
        <w:rPr>
          <w:rFonts w:ascii="Times New Roman" w:eastAsia="Times New Roman" w:hAnsi="Times New Roman" w:cs="Times New Roman"/>
          <w:sz w:val="24"/>
          <w:szCs w:val="24"/>
          <w:lang w:eastAsia="ru-RU"/>
        </w:rPr>
      </w:pPr>
    </w:p>
    <w:p w14:paraId="290D252E" w14:textId="77777777" w:rsidR="006E5132" w:rsidRPr="008E2CE5" w:rsidRDefault="006E5132" w:rsidP="006E5132">
      <w:pPr>
        <w:spacing w:after="0" w:line="240" w:lineRule="auto"/>
        <w:ind w:firstLine="709"/>
        <w:jc w:val="both"/>
        <w:rPr>
          <w:rFonts w:ascii="Times New Roman" w:eastAsia="Times New Roman" w:hAnsi="Times New Roman" w:cs="Times New Roman"/>
          <w:sz w:val="24"/>
          <w:szCs w:val="24"/>
          <w:lang w:eastAsia="ru-RU"/>
        </w:rPr>
      </w:pPr>
    </w:p>
    <w:p w14:paraId="78582834" w14:textId="77777777" w:rsidR="006E5132" w:rsidRPr="008E2CE5" w:rsidRDefault="006E5132" w:rsidP="006E5132">
      <w:pPr>
        <w:spacing w:after="0" w:line="240" w:lineRule="auto"/>
        <w:ind w:firstLine="709"/>
        <w:jc w:val="both"/>
        <w:rPr>
          <w:rFonts w:ascii="Times New Roman" w:eastAsia="Times New Roman" w:hAnsi="Times New Roman" w:cs="Times New Roman"/>
          <w:sz w:val="24"/>
          <w:szCs w:val="24"/>
          <w:lang w:eastAsia="ru-RU"/>
        </w:rPr>
      </w:pPr>
    </w:p>
    <w:p w14:paraId="690B5291" w14:textId="77777777" w:rsidR="006E5132" w:rsidRPr="008E2CE5" w:rsidRDefault="006E5132" w:rsidP="006E5132">
      <w:pPr>
        <w:spacing w:after="0" w:line="240" w:lineRule="auto"/>
        <w:ind w:firstLine="709"/>
        <w:jc w:val="both"/>
        <w:rPr>
          <w:rFonts w:ascii="Times New Roman" w:eastAsia="Times New Roman" w:hAnsi="Times New Roman" w:cs="Times New Roman"/>
          <w:sz w:val="24"/>
          <w:szCs w:val="24"/>
          <w:lang w:eastAsia="ru-RU"/>
        </w:rPr>
      </w:pPr>
    </w:p>
    <w:p w14:paraId="726B724B" w14:textId="77777777" w:rsidR="006E5132" w:rsidRPr="008E2CE5" w:rsidRDefault="006E5132" w:rsidP="006E5132">
      <w:pPr>
        <w:spacing w:after="0" w:line="240" w:lineRule="auto"/>
        <w:ind w:firstLine="709"/>
        <w:jc w:val="both"/>
        <w:rPr>
          <w:rFonts w:ascii="Times New Roman" w:eastAsia="Times New Roman" w:hAnsi="Times New Roman" w:cs="Times New Roman"/>
          <w:sz w:val="24"/>
          <w:szCs w:val="24"/>
          <w:lang w:eastAsia="ru-RU"/>
        </w:rPr>
      </w:pPr>
    </w:p>
    <w:p w14:paraId="1F0C9D7C" w14:textId="77777777" w:rsidR="006E5132" w:rsidRPr="008E2CE5" w:rsidRDefault="006E5132" w:rsidP="006E5132">
      <w:pPr>
        <w:spacing w:after="0" w:line="240" w:lineRule="auto"/>
        <w:ind w:firstLine="709"/>
        <w:jc w:val="both"/>
        <w:rPr>
          <w:rFonts w:ascii="Times New Roman" w:eastAsia="Times New Roman" w:hAnsi="Times New Roman" w:cs="Times New Roman"/>
          <w:sz w:val="24"/>
          <w:szCs w:val="24"/>
          <w:lang w:eastAsia="ru-RU"/>
        </w:rPr>
      </w:pPr>
    </w:p>
    <w:p w14:paraId="420269CD" w14:textId="77777777" w:rsidR="006E5132" w:rsidRPr="008E2CE5" w:rsidRDefault="006E5132" w:rsidP="006E5132">
      <w:pPr>
        <w:spacing w:after="0" w:line="240" w:lineRule="auto"/>
        <w:jc w:val="both"/>
        <w:rPr>
          <w:rFonts w:ascii="Times New Roman" w:eastAsia="Calibri" w:hAnsi="Times New Roman" w:cs="Times New Roman"/>
          <w:sz w:val="24"/>
          <w:szCs w:val="24"/>
        </w:rPr>
      </w:pPr>
      <w:r w:rsidRPr="008E2CE5">
        <w:rPr>
          <w:rFonts w:ascii="Times New Roman" w:eastAsia="Calibri" w:hAnsi="Times New Roman" w:cs="Times New Roman"/>
          <w:sz w:val="24"/>
          <w:szCs w:val="24"/>
        </w:rPr>
        <w:t>Методические указания являются приложением к рабочей программе по дисциплине «</w:t>
      </w:r>
      <w:r w:rsidRPr="006E5132">
        <w:rPr>
          <w:rFonts w:ascii="Times New Roman" w:eastAsia="Calibri" w:hAnsi="Times New Roman" w:cs="Times New Roman"/>
          <w:sz w:val="24"/>
          <w:szCs w:val="24"/>
        </w:rPr>
        <w:t>Административно-процессуальное право</w:t>
      </w:r>
      <w:r w:rsidRPr="008E2CE5">
        <w:rPr>
          <w:rFonts w:ascii="Times New Roman" w:eastAsia="Calibri" w:hAnsi="Times New Roman" w:cs="Times New Roman"/>
          <w:sz w:val="24"/>
          <w:szCs w:val="24"/>
        </w:rPr>
        <w:t>»</w:t>
      </w:r>
    </w:p>
    <w:p w14:paraId="71A1A972" w14:textId="77777777" w:rsidR="00B43354" w:rsidRPr="005838F8" w:rsidRDefault="00B43354" w:rsidP="00853F06">
      <w:pPr>
        <w:spacing w:after="0" w:line="240" w:lineRule="auto"/>
        <w:jc w:val="both"/>
        <w:rPr>
          <w:rFonts w:ascii="Times New Roman" w:eastAsia="Times New Roman" w:hAnsi="Times New Roman" w:cs="Times New Roman"/>
          <w:sz w:val="24"/>
          <w:szCs w:val="24"/>
          <w:lang w:eastAsia="ru-RU"/>
        </w:rPr>
      </w:pPr>
    </w:p>
    <w:p w14:paraId="61EE81A8" w14:textId="77777777" w:rsidR="00853F06" w:rsidRPr="005838F8" w:rsidRDefault="00853F06" w:rsidP="00853F06">
      <w:pPr>
        <w:spacing w:after="0" w:line="240" w:lineRule="auto"/>
        <w:ind w:firstLine="709"/>
        <w:jc w:val="both"/>
        <w:rPr>
          <w:rFonts w:ascii="Times New Roman" w:eastAsia="Times New Roman" w:hAnsi="Times New Roman" w:cs="Times New Roman"/>
          <w:sz w:val="24"/>
          <w:szCs w:val="24"/>
          <w:lang w:eastAsia="ru-RU"/>
        </w:rPr>
      </w:pPr>
    </w:p>
    <w:p w14:paraId="15F104FE" w14:textId="77777777" w:rsidR="00B43354" w:rsidRPr="005838F8" w:rsidRDefault="00B43354" w:rsidP="00853F06">
      <w:pPr>
        <w:spacing w:after="0" w:line="240" w:lineRule="auto"/>
        <w:ind w:firstLine="709"/>
        <w:jc w:val="both"/>
        <w:rPr>
          <w:rFonts w:ascii="Times New Roman" w:hAnsi="Times New Roman" w:cs="Times New Roman"/>
          <w:sz w:val="24"/>
          <w:szCs w:val="24"/>
        </w:rPr>
      </w:pPr>
    </w:p>
    <w:p w14:paraId="5A593A85" w14:textId="77777777" w:rsidR="001735D5" w:rsidRPr="005838F8" w:rsidRDefault="00CB00A9" w:rsidP="00CB00A9">
      <w:pPr>
        <w:tabs>
          <w:tab w:val="center" w:pos="5031"/>
          <w:tab w:val="left" w:pos="6390"/>
        </w:tabs>
        <w:spacing w:after="0" w:line="240" w:lineRule="auto"/>
        <w:ind w:firstLine="709"/>
        <w:rPr>
          <w:rFonts w:ascii="Times New Roman" w:hAnsi="Times New Roman" w:cs="Times New Roman"/>
          <w:b/>
          <w:sz w:val="24"/>
          <w:szCs w:val="24"/>
        </w:rPr>
      </w:pPr>
      <w:r w:rsidRPr="005838F8">
        <w:rPr>
          <w:rFonts w:ascii="Times New Roman" w:hAnsi="Times New Roman" w:cs="Times New Roman"/>
          <w:b/>
          <w:sz w:val="24"/>
          <w:szCs w:val="24"/>
        </w:rPr>
        <w:tab/>
      </w:r>
      <w:r w:rsidR="001735D5" w:rsidRPr="005838F8">
        <w:rPr>
          <w:rFonts w:ascii="Times New Roman" w:hAnsi="Times New Roman" w:cs="Times New Roman"/>
          <w:b/>
          <w:sz w:val="24"/>
          <w:szCs w:val="24"/>
        </w:rPr>
        <w:t>Содержание</w:t>
      </w:r>
      <w:r w:rsidRPr="005838F8">
        <w:rPr>
          <w:rFonts w:ascii="Times New Roman" w:hAnsi="Times New Roman" w:cs="Times New Roman"/>
          <w:b/>
          <w:sz w:val="24"/>
          <w:szCs w:val="24"/>
        </w:rPr>
        <w:tab/>
      </w:r>
    </w:p>
    <w:p w14:paraId="2C26EDA3" w14:textId="77777777" w:rsidR="001735D5" w:rsidRPr="005838F8" w:rsidRDefault="001735D5" w:rsidP="001735D5">
      <w:pPr>
        <w:spacing w:after="0" w:line="240" w:lineRule="auto"/>
        <w:ind w:firstLine="709"/>
        <w:jc w:val="center"/>
        <w:rPr>
          <w:rFonts w:ascii="Times New Roman" w:hAnsi="Times New Roman" w:cs="Times New Roman"/>
          <w:sz w:val="24"/>
          <w:szCs w:val="24"/>
        </w:rPr>
      </w:pPr>
    </w:p>
    <w:p w14:paraId="6C776093" w14:textId="77777777" w:rsidR="001735D5" w:rsidRPr="005838F8" w:rsidRDefault="001735D5" w:rsidP="001735D5">
      <w:pPr>
        <w:spacing w:after="0" w:line="240" w:lineRule="auto"/>
        <w:ind w:firstLine="709"/>
        <w:jc w:val="center"/>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60"/>
        <w:gridCol w:w="694"/>
      </w:tblGrid>
      <w:tr w:rsidR="001735D5" w:rsidRPr="005838F8" w14:paraId="22301D2A" w14:textId="77777777" w:rsidTr="00E74969">
        <w:tc>
          <w:tcPr>
            <w:tcW w:w="8755" w:type="dxa"/>
          </w:tcPr>
          <w:p w14:paraId="3AC0E9DA" w14:textId="77777777" w:rsidR="001735D5" w:rsidRPr="005838F8" w:rsidRDefault="0032382B" w:rsidP="0032382B">
            <w:pPr>
              <w:jc w:val="both"/>
              <w:rPr>
                <w:sz w:val="24"/>
                <w:szCs w:val="24"/>
              </w:rPr>
            </w:pPr>
            <w:r w:rsidRPr="005838F8">
              <w:rPr>
                <w:sz w:val="24"/>
                <w:szCs w:val="24"/>
              </w:rPr>
              <w:t xml:space="preserve">1. Пояснительная записка </w:t>
            </w:r>
            <w:r w:rsidR="003650B5" w:rsidRPr="005838F8">
              <w:rPr>
                <w:sz w:val="24"/>
                <w:szCs w:val="24"/>
              </w:rPr>
              <w:t>…………………………………………</w:t>
            </w:r>
            <w:r w:rsidR="003A1DE6" w:rsidRPr="005838F8">
              <w:rPr>
                <w:sz w:val="24"/>
                <w:szCs w:val="24"/>
              </w:rPr>
              <w:t>……</w:t>
            </w:r>
            <w:r w:rsidR="005838F8">
              <w:rPr>
                <w:sz w:val="24"/>
                <w:szCs w:val="24"/>
              </w:rPr>
              <w:t>………</w:t>
            </w:r>
            <w:proofErr w:type="gramStart"/>
            <w:r w:rsidR="005838F8">
              <w:rPr>
                <w:sz w:val="24"/>
                <w:szCs w:val="24"/>
              </w:rPr>
              <w:t>…….</w:t>
            </w:r>
            <w:proofErr w:type="gramEnd"/>
            <w:r w:rsidR="005838F8">
              <w:rPr>
                <w:sz w:val="24"/>
                <w:szCs w:val="24"/>
              </w:rPr>
              <w:t>.</w:t>
            </w:r>
          </w:p>
        </w:tc>
        <w:tc>
          <w:tcPr>
            <w:tcW w:w="703" w:type="dxa"/>
          </w:tcPr>
          <w:p w14:paraId="15D8332E" w14:textId="77777777" w:rsidR="001735D5" w:rsidRPr="005838F8" w:rsidRDefault="00CB00A9" w:rsidP="003650B5">
            <w:pPr>
              <w:jc w:val="right"/>
              <w:rPr>
                <w:sz w:val="24"/>
                <w:szCs w:val="24"/>
              </w:rPr>
            </w:pPr>
            <w:r w:rsidRPr="005838F8">
              <w:rPr>
                <w:sz w:val="24"/>
                <w:szCs w:val="24"/>
              </w:rPr>
              <w:t>4</w:t>
            </w:r>
          </w:p>
        </w:tc>
      </w:tr>
      <w:tr w:rsidR="001735D5" w:rsidRPr="005838F8" w14:paraId="34FEE210" w14:textId="77777777" w:rsidTr="00E74969">
        <w:tc>
          <w:tcPr>
            <w:tcW w:w="8755" w:type="dxa"/>
          </w:tcPr>
          <w:p w14:paraId="2ADBA99A" w14:textId="77777777" w:rsidR="001735D5" w:rsidRPr="005838F8" w:rsidRDefault="00E74969" w:rsidP="0032382B">
            <w:pPr>
              <w:jc w:val="both"/>
              <w:rPr>
                <w:sz w:val="24"/>
                <w:szCs w:val="24"/>
              </w:rPr>
            </w:pPr>
            <w:r w:rsidRPr="005838F8">
              <w:rPr>
                <w:sz w:val="24"/>
                <w:szCs w:val="24"/>
              </w:rPr>
              <w:t>2</w:t>
            </w:r>
            <w:r w:rsidR="0032382B" w:rsidRPr="005838F8">
              <w:rPr>
                <w:sz w:val="24"/>
                <w:szCs w:val="24"/>
              </w:rPr>
              <w:t xml:space="preserve">. Методические рекомендации студентам </w:t>
            </w:r>
            <w:r w:rsidR="003650B5" w:rsidRPr="005838F8">
              <w:rPr>
                <w:sz w:val="24"/>
                <w:szCs w:val="24"/>
              </w:rPr>
              <w:t>………………………</w:t>
            </w:r>
            <w:r w:rsidR="00CB00A9" w:rsidRPr="005838F8">
              <w:rPr>
                <w:sz w:val="24"/>
                <w:szCs w:val="24"/>
              </w:rPr>
              <w:t>……</w:t>
            </w:r>
            <w:r w:rsidR="005838F8">
              <w:rPr>
                <w:sz w:val="24"/>
                <w:szCs w:val="24"/>
              </w:rPr>
              <w:t>………</w:t>
            </w:r>
            <w:proofErr w:type="gramStart"/>
            <w:r w:rsidR="005838F8">
              <w:rPr>
                <w:sz w:val="24"/>
                <w:szCs w:val="24"/>
              </w:rPr>
              <w:t>…….</w:t>
            </w:r>
            <w:proofErr w:type="gramEnd"/>
            <w:r w:rsidR="005838F8">
              <w:rPr>
                <w:sz w:val="24"/>
                <w:szCs w:val="24"/>
              </w:rPr>
              <w:t>.</w:t>
            </w:r>
          </w:p>
        </w:tc>
        <w:tc>
          <w:tcPr>
            <w:tcW w:w="703" w:type="dxa"/>
          </w:tcPr>
          <w:p w14:paraId="48064E83" w14:textId="77777777" w:rsidR="001735D5" w:rsidRPr="005838F8" w:rsidRDefault="00655216" w:rsidP="003650B5">
            <w:pPr>
              <w:jc w:val="right"/>
              <w:rPr>
                <w:sz w:val="24"/>
                <w:szCs w:val="24"/>
              </w:rPr>
            </w:pPr>
            <w:r w:rsidRPr="005838F8">
              <w:rPr>
                <w:sz w:val="24"/>
                <w:szCs w:val="24"/>
              </w:rPr>
              <w:t>5</w:t>
            </w:r>
          </w:p>
        </w:tc>
      </w:tr>
      <w:tr w:rsidR="0032382B" w:rsidRPr="005838F8" w14:paraId="149CCFC4" w14:textId="77777777" w:rsidTr="00E74969">
        <w:tc>
          <w:tcPr>
            <w:tcW w:w="8755" w:type="dxa"/>
          </w:tcPr>
          <w:p w14:paraId="31335DEC" w14:textId="77777777" w:rsidR="0032382B" w:rsidRPr="005838F8" w:rsidRDefault="00E74969" w:rsidP="00CB00A9">
            <w:pPr>
              <w:jc w:val="both"/>
              <w:rPr>
                <w:sz w:val="24"/>
                <w:szCs w:val="24"/>
              </w:rPr>
            </w:pPr>
            <w:r w:rsidRPr="005838F8">
              <w:rPr>
                <w:sz w:val="24"/>
                <w:szCs w:val="24"/>
              </w:rPr>
              <w:t>2</w:t>
            </w:r>
            <w:r w:rsidR="00CB00A9" w:rsidRPr="005838F8">
              <w:rPr>
                <w:sz w:val="24"/>
                <w:szCs w:val="24"/>
              </w:rPr>
              <w:t xml:space="preserve">.1 </w:t>
            </w:r>
            <w:r w:rsidR="003A1DE6" w:rsidRPr="005838F8">
              <w:rPr>
                <w:sz w:val="24"/>
                <w:szCs w:val="24"/>
              </w:rPr>
              <w:t>Методические рекомендации по подготовке к лекционным занятиям</w:t>
            </w:r>
            <w:r w:rsidR="005838F8">
              <w:rPr>
                <w:sz w:val="24"/>
                <w:szCs w:val="24"/>
              </w:rPr>
              <w:t>…………</w:t>
            </w:r>
          </w:p>
        </w:tc>
        <w:tc>
          <w:tcPr>
            <w:tcW w:w="703" w:type="dxa"/>
          </w:tcPr>
          <w:p w14:paraId="1AA705F9" w14:textId="77777777" w:rsidR="0032382B" w:rsidRPr="005838F8" w:rsidRDefault="00655216" w:rsidP="003650B5">
            <w:pPr>
              <w:jc w:val="right"/>
              <w:rPr>
                <w:sz w:val="24"/>
                <w:szCs w:val="24"/>
              </w:rPr>
            </w:pPr>
            <w:r w:rsidRPr="005838F8">
              <w:rPr>
                <w:sz w:val="24"/>
                <w:szCs w:val="24"/>
              </w:rPr>
              <w:t>5</w:t>
            </w:r>
          </w:p>
        </w:tc>
      </w:tr>
      <w:tr w:rsidR="00CB00A9" w:rsidRPr="005838F8" w14:paraId="15037E48" w14:textId="77777777" w:rsidTr="00E74969">
        <w:tc>
          <w:tcPr>
            <w:tcW w:w="8755" w:type="dxa"/>
          </w:tcPr>
          <w:p w14:paraId="5EDB4F6B" w14:textId="77777777" w:rsidR="00CB00A9" w:rsidRPr="005838F8" w:rsidRDefault="00E74969" w:rsidP="00655216">
            <w:pPr>
              <w:jc w:val="both"/>
              <w:rPr>
                <w:sz w:val="24"/>
                <w:szCs w:val="24"/>
              </w:rPr>
            </w:pPr>
            <w:r w:rsidRPr="005838F8">
              <w:rPr>
                <w:sz w:val="24"/>
                <w:szCs w:val="24"/>
              </w:rPr>
              <w:t>2</w:t>
            </w:r>
            <w:r w:rsidR="00CB00A9" w:rsidRPr="005838F8">
              <w:rPr>
                <w:sz w:val="24"/>
                <w:szCs w:val="24"/>
              </w:rPr>
              <w:t>.</w:t>
            </w:r>
            <w:r w:rsidR="00655216" w:rsidRPr="005838F8">
              <w:rPr>
                <w:sz w:val="24"/>
                <w:szCs w:val="24"/>
              </w:rPr>
              <w:t>2</w:t>
            </w:r>
            <w:r w:rsidR="00CB00A9" w:rsidRPr="005838F8">
              <w:rPr>
                <w:sz w:val="24"/>
                <w:szCs w:val="24"/>
              </w:rPr>
              <w:t xml:space="preserve"> Методические рекомендации по подготовке к практическим за</w:t>
            </w:r>
            <w:r w:rsidR="005838F8">
              <w:rPr>
                <w:sz w:val="24"/>
                <w:szCs w:val="24"/>
              </w:rPr>
              <w:t>нятиям…</w:t>
            </w:r>
            <w:proofErr w:type="gramStart"/>
            <w:r w:rsidR="005838F8">
              <w:rPr>
                <w:sz w:val="24"/>
                <w:szCs w:val="24"/>
              </w:rPr>
              <w:t>…….</w:t>
            </w:r>
            <w:proofErr w:type="gramEnd"/>
            <w:r w:rsidR="005838F8">
              <w:rPr>
                <w:sz w:val="24"/>
                <w:szCs w:val="24"/>
              </w:rPr>
              <w:t>.</w:t>
            </w:r>
          </w:p>
        </w:tc>
        <w:tc>
          <w:tcPr>
            <w:tcW w:w="703" w:type="dxa"/>
          </w:tcPr>
          <w:p w14:paraId="1E82A513" w14:textId="77777777" w:rsidR="00CB00A9" w:rsidRPr="005838F8" w:rsidRDefault="003A1DE6" w:rsidP="003650B5">
            <w:pPr>
              <w:jc w:val="right"/>
              <w:rPr>
                <w:sz w:val="24"/>
                <w:szCs w:val="24"/>
              </w:rPr>
            </w:pPr>
            <w:r w:rsidRPr="005838F8">
              <w:rPr>
                <w:sz w:val="24"/>
                <w:szCs w:val="24"/>
              </w:rPr>
              <w:t>6</w:t>
            </w:r>
          </w:p>
        </w:tc>
      </w:tr>
      <w:tr w:rsidR="00D71EB1" w:rsidRPr="005838F8" w14:paraId="03B938EF" w14:textId="77777777" w:rsidTr="00E74969">
        <w:tc>
          <w:tcPr>
            <w:tcW w:w="8755" w:type="dxa"/>
          </w:tcPr>
          <w:p w14:paraId="4210425C" w14:textId="77777777" w:rsidR="00D71EB1" w:rsidRPr="005838F8" w:rsidRDefault="00D71EB1" w:rsidP="00655216">
            <w:pPr>
              <w:jc w:val="both"/>
              <w:rPr>
                <w:sz w:val="24"/>
                <w:szCs w:val="24"/>
              </w:rPr>
            </w:pPr>
            <w:r w:rsidRPr="005838F8">
              <w:rPr>
                <w:sz w:val="24"/>
                <w:szCs w:val="24"/>
              </w:rPr>
              <w:t>2.3 Методические рекомендации по проведению деловой игры………</w:t>
            </w:r>
            <w:r w:rsidR="005838F8">
              <w:rPr>
                <w:sz w:val="24"/>
                <w:szCs w:val="24"/>
              </w:rPr>
              <w:t>……………</w:t>
            </w:r>
          </w:p>
        </w:tc>
        <w:tc>
          <w:tcPr>
            <w:tcW w:w="703" w:type="dxa"/>
          </w:tcPr>
          <w:p w14:paraId="04CE91BA" w14:textId="77777777" w:rsidR="00D71EB1" w:rsidRPr="005838F8" w:rsidRDefault="008E75D4" w:rsidP="003650B5">
            <w:pPr>
              <w:jc w:val="right"/>
              <w:rPr>
                <w:sz w:val="24"/>
                <w:szCs w:val="24"/>
              </w:rPr>
            </w:pPr>
            <w:r>
              <w:rPr>
                <w:sz w:val="24"/>
                <w:szCs w:val="24"/>
              </w:rPr>
              <w:t>7</w:t>
            </w:r>
          </w:p>
        </w:tc>
      </w:tr>
      <w:tr w:rsidR="005838F8" w:rsidRPr="005838F8" w14:paraId="436718B9" w14:textId="77777777" w:rsidTr="00E74969">
        <w:tc>
          <w:tcPr>
            <w:tcW w:w="8755" w:type="dxa"/>
          </w:tcPr>
          <w:p w14:paraId="73C9CA50" w14:textId="77777777" w:rsidR="005838F8" w:rsidRPr="005838F8" w:rsidRDefault="005838F8" w:rsidP="00655216">
            <w:pPr>
              <w:jc w:val="both"/>
              <w:rPr>
                <w:sz w:val="24"/>
                <w:szCs w:val="24"/>
              </w:rPr>
            </w:pPr>
            <w:r>
              <w:rPr>
                <w:sz w:val="24"/>
                <w:szCs w:val="24"/>
              </w:rPr>
              <w:t xml:space="preserve">2.4 </w:t>
            </w:r>
            <w:r w:rsidRPr="005838F8">
              <w:rPr>
                <w:sz w:val="24"/>
                <w:szCs w:val="24"/>
              </w:rPr>
              <w:t>Методические рекомендации по подготовке к рубежному контролю</w:t>
            </w:r>
            <w:r>
              <w:rPr>
                <w:sz w:val="24"/>
                <w:szCs w:val="24"/>
              </w:rPr>
              <w:t>…………</w:t>
            </w:r>
          </w:p>
        </w:tc>
        <w:tc>
          <w:tcPr>
            <w:tcW w:w="703" w:type="dxa"/>
          </w:tcPr>
          <w:p w14:paraId="1F6366AF" w14:textId="77777777" w:rsidR="005838F8" w:rsidRPr="005838F8" w:rsidRDefault="008E75D4" w:rsidP="003650B5">
            <w:pPr>
              <w:jc w:val="right"/>
              <w:rPr>
                <w:sz w:val="24"/>
                <w:szCs w:val="24"/>
              </w:rPr>
            </w:pPr>
            <w:r>
              <w:rPr>
                <w:sz w:val="24"/>
                <w:szCs w:val="24"/>
              </w:rPr>
              <w:t>8</w:t>
            </w:r>
          </w:p>
        </w:tc>
      </w:tr>
      <w:tr w:rsidR="005838F8" w:rsidRPr="005838F8" w14:paraId="3D155B26" w14:textId="77777777" w:rsidTr="00E74969">
        <w:tc>
          <w:tcPr>
            <w:tcW w:w="8755" w:type="dxa"/>
          </w:tcPr>
          <w:p w14:paraId="652C402E" w14:textId="77777777" w:rsidR="005838F8" w:rsidRPr="005838F8" w:rsidRDefault="005838F8" w:rsidP="00655216">
            <w:pPr>
              <w:jc w:val="both"/>
              <w:rPr>
                <w:sz w:val="24"/>
                <w:szCs w:val="24"/>
              </w:rPr>
            </w:pPr>
            <w:r>
              <w:rPr>
                <w:sz w:val="24"/>
                <w:szCs w:val="24"/>
              </w:rPr>
              <w:t>2.5 Методические рекомендации по выполнению контрольной работы……</w:t>
            </w:r>
            <w:proofErr w:type="gramStart"/>
            <w:r>
              <w:rPr>
                <w:sz w:val="24"/>
                <w:szCs w:val="24"/>
              </w:rPr>
              <w:t>…….</w:t>
            </w:r>
            <w:proofErr w:type="gramEnd"/>
          </w:p>
        </w:tc>
        <w:tc>
          <w:tcPr>
            <w:tcW w:w="703" w:type="dxa"/>
          </w:tcPr>
          <w:p w14:paraId="6DA70FC8" w14:textId="77777777" w:rsidR="005838F8" w:rsidRPr="005838F8" w:rsidRDefault="008E75D4" w:rsidP="003650B5">
            <w:pPr>
              <w:jc w:val="right"/>
              <w:rPr>
                <w:sz w:val="24"/>
                <w:szCs w:val="24"/>
              </w:rPr>
            </w:pPr>
            <w:r>
              <w:rPr>
                <w:sz w:val="24"/>
                <w:szCs w:val="24"/>
              </w:rPr>
              <w:t>9</w:t>
            </w:r>
          </w:p>
        </w:tc>
      </w:tr>
      <w:tr w:rsidR="00CB00A9" w:rsidRPr="005838F8" w14:paraId="1AB659D5" w14:textId="77777777" w:rsidTr="00E74969">
        <w:tc>
          <w:tcPr>
            <w:tcW w:w="8755" w:type="dxa"/>
          </w:tcPr>
          <w:p w14:paraId="7756A56E" w14:textId="77777777" w:rsidR="00CB00A9" w:rsidRPr="005838F8" w:rsidRDefault="00E74969" w:rsidP="005838F8">
            <w:pPr>
              <w:jc w:val="both"/>
              <w:rPr>
                <w:sz w:val="24"/>
                <w:szCs w:val="24"/>
              </w:rPr>
            </w:pPr>
            <w:r w:rsidRPr="005838F8">
              <w:rPr>
                <w:sz w:val="24"/>
                <w:szCs w:val="24"/>
              </w:rPr>
              <w:t>2</w:t>
            </w:r>
            <w:r w:rsidR="00CB00A9" w:rsidRPr="005838F8">
              <w:rPr>
                <w:sz w:val="24"/>
                <w:szCs w:val="24"/>
              </w:rPr>
              <w:t>.</w:t>
            </w:r>
            <w:r w:rsidR="005838F8">
              <w:rPr>
                <w:sz w:val="24"/>
                <w:szCs w:val="24"/>
              </w:rPr>
              <w:t>6</w:t>
            </w:r>
            <w:r w:rsidR="00CB00A9" w:rsidRPr="005838F8">
              <w:rPr>
                <w:sz w:val="24"/>
                <w:szCs w:val="24"/>
              </w:rPr>
              <w:t xml:space="preserve"> Методические рекомендации по подготовке к </w:t>
            </w:r>
            <w:r w:rsidR="00D71EB1" w:rsidRPr="005838F8">
              <w:rPr>
                <w:sz w:val="24"/>
                <w:szCs w:val="24"/>
              </w:rPr>
              <w:t>зачету…</w:t>
            </w:r>
            <w:r w:rsidR="00CB00A9" w:rsidRPr="005838F8">
              <w:rPr>
                <w:sz w:val="24"/>
                <w:szCs w:val="24"/>
              </w:rPr>
              <w:t>……………</w:t>
            </w:r>
            <w:r w:rsidR="005838F8">
              <w:rPr>
                <w:sz w:val="24"/>
                <w:szCs w:val="24"/>
              </w:rPr>
              <w:t>……………</w:t>
            </w:r>
          </w:p>
        </w:tc>
        <w:tc>
          <w:tcPr>
            <w:tcW w:w="703" w:type="dxa"/>
          </w:tcPr>
          <w:p w14:paraId="52156AFD" w14:textId="77777777" w:rsidR="00CB00A9" w:rsidRPr="005838F8" w:rsidRDefault="008E75D4" w:rsidP="003650B5">
            <w:pPr>
              <w:jc w:val="right"/>
              <w:rPr>
                <w:sz w:val="24"/>
                <w:szCs w:val="24"/>
              </w:rPr>
            </w:pPr>
            <w:r>
              <w:rPr>
                <w:sz w:val="24"/>
                <w:szCs w:val="24"/>
              </w:rPr>
              <w:t>10</w:t>
            </w:r>
          </w:p>
        </w:tc>
      </w:tr>
      <w:tr w:rsidR="00CB00A9" w:rsidRPr="005838F8" w14:paraId="335E8EB1" w14:textId="77777777" w:rsidTr="00E74969">
        <w:tc>
          <w:tcPr>
            <w:tcW w:w="8755" w:type="dxa"/>
          </w:tcPr>
          <w:p w14:paraId="60A105C3" w14:textId="77777777" w:rsidR="00CB00A9" w:rsidRPr="005838F8" w:rsidRDefault="00E74969" w:rsidP="00CB00A9">
            <w:pPr>
              <w:jc w:val="both"/>
              <w:rPr>
                <w:sz w:val="24"/>
                <w:szCs w:val="24"/>
              </w:rPr>
            </w:pPr>
            <w:r w:rsidRPr="005838F8">
              <w:rPr>
                <w:sz w:val="24"/>
                <w:szCs w:val="24"/>
              </w:rPr>
              <w:t>3 Планы практических занятий</w:t>
            </w:r>
            <w:r w:rsidR="00CB00A9" w:rsidRPr="005838F8">
              <w:rPr>
                <w:sz w:val="24"/>
                <w:szCs w:val="24"/>
              </w:rPr>
              <w:t>………………………………</w:t>
            </w:r>
            <w:r w:rsidR="003A1DE6" w:rsidRPr="005838F8">
              <w:rPr>
                <w:sz w:val="24"/>
                <w:szCs w:val="24"/>
              </w:rPr>
              <w:t>……………</w:t>
            </w:r>
            <w:r w:rsidR="005838F8">
              <w:rPr>
                <w:sz w:val="24"/>
                <w:szCs w:val="24"/>
              </w:rPr>
              <w:t>……</w:t>
            </w:r>
            <w:proofErr w:type="gramStart"/>
            <w:r w:rsidR="005838F8">
              <w:rPr>
                <w:sz w:val="24"/>
                <w:szCs w:val="24"/>
              </w:rPr>
              <w:t>…….</w:t>
            </w:r>
            <w:proofErr w:type="gramEnd"/>
            <w:r w:rsidR="005838F8">
              <w:rPr>
                <w:sz w:val="24"/>
                <w:szCs w:val="24"/>
              </w:rPr>
              <w:t>.</w:t>
            </w:r>
          </w:p>
        </w:tc>
        <w:tc>
          <w:tcPr>
            <w:tcW w:w="703" w:type="dxa"/>
          </w:tcPr>
          <w:p w14:paraId="1C66EB53" w14:textId="77777777" w:rsidR="00CB00A9" w:rsidRPr="005838F8" w:rsidRDefault="008E75D4" w:rsidP="003650B5">
            <w:pPr>
              <w:jc w:val="right"/>
              <w:rPr>
                <w:sz w:val="24"/>
                <w:szCs w:val="24"/>
              </w:rPr>
            </w:pPr>
            <w:r>
              <w:rPr>
                <w:sz w:val="24"/>
                <w:szCs w:val="24"/>
              </w:rPr>
              <w:t>11</w:t>
            </w:r>
          </w:p>
        </w:tc>
      </w:tr>
      <w:tr w:rsidR="004768E3" w:rsidRPr="005838F8" w14:paraId="76C50163" w14:textId="77777777" w:rsidTr="00E74969">
        <w:tc>
          <w:tcPr>
            <w:tcW w:w="8755" w:type="dxa"/>
          </w:tcPr>
          <w:p w14:paraId="4D94F757" w14:textId="77777777" w:rsidR="004768E3" w:rsidRPr="005838F8" w:rsidRDefault="004768E3" w:rsidP="00CB00A9">
            <w:pPr>
              <w:jc w:val="both"/>
              <w:rPr>
                <w:sz w:val="24"/>
                <w:szCs w:val="24"/>
              </w:rPr>
            </w:pPr>
            <w:r>
              <w:rPr>
                <w:sz w:val="24"/>
                <w:szCs w:val="24"/>
              </w:rPr>
              <w:t>3.1</w:t>
            </w:r>
            <w:r w:rsidR="00FB0503">
              <w:rPr>
                <w:sz w:val="24"/>
                <w:szCs w:val="24"/>
              </w:rPr>
              <w:t xml:space="preserve"> Планы практических занятий для обучающихся очной формы обучения</w:t>
            </w:r>
            <w:proofErr w:type="gramStart"/>
            <w:r w:rsidR="00D1751B">
              <w:rPr>
                <w:sz w:val="24"/>
                <w:szCs w:val="24"/>
              </w:rPr>
              <w:t>…….</w:t>
            </w:r>
            <w:proofErr w:type="gramEnd"/>
            <w:r w:rsidR="00D1751B">
              <w:rPr>
                <w:sz w:val="24"/>
                <w:szCs w:val="24"/>
              </w:rPr>
              <w:t>.</w:t>
            </w:r>
          </w:p>
        </w:tc>
        <w:tc>
          <w:tcPr>
            <w:tcW w:w="703" w:type="dxa"/>
          </w:tcPr>
          <w:p w14:paraId="66E192AE" w14:textId="77777777" w:rsidR="004768E3" w:rsidRDefault="00D1751B" w:rsidP="003650B5">
            <w:pPr>
              <w:jc w:val="right"/>
              <w:rPr>
                <w:sz w:val="24"/>
                <w:szCs w:val="24"/>
              </w:rPr>
            </w:pPr>
            <w:r>
              <w:rPr>
                <w:sz w:val="24"/>
                <w:szCs w:val="24"/>
              </w:rPr>
              <w:t>11</w:t>
            </w:r>
          </w:p>
        </w:tc>
      </w:tr>
      <w:tr w:rsidR="004768E3" w:rsidRPr="005838F8" w14:paraId="0BE272EA" w14:textId="77777777" w:rsidTr="00E74969">
        <w:tc>
          <w:tcPr>
            <w:tcW w:w="8755" w:type="dxa"/>
          </w:tcPr>
          <w:p w14:paraId="7ED32D8B" w14:textId="77777777" w:rsidR="004768E3" w:rsidRPr="005838F8" w:rsidRDefault="004768E3" w:rsidP="00CB00A9">
            <w:pPr>
              <w:jc w:val="both"/>
              <w:rPr>
                <w:sz w:val="24"/>
                <w:szCs w:val="24"/>
              </w:rPr>
            </w:pPr>
            <w:r>
              <w:rPr>
                <w:sz w:val="24"/>
                <w:szCs w:val="24"/>
              </w:rPr>
              <w:t xml:space="preserve">3.2 </w:t>
            </w:r>
            <w:r w:rsidR="00FB0503" w:rsidRPr="00FB0503">
              <w:rPr>
                <w:sz w:val="24"/>
                <w:szCs w:val="24"/>
              </w:rPr>
              <w:t xml:space="preserve">Планы практических занятий для обучающихся </w:t>
            </w:r>
            <w:r w:rsidR="00FB0503">
              <w:rPr>
                <w:sz w:val="24"/>
                <w:szCs w:val="24"/>
              </w:rPr>
              <w:t>за</w:t>
            </w:r>
            <w:r w:rsidR="00FB0503" w:rsidRPr="00FB0503">
              <w:rPr>
                <w:sz w:val="24"/>
                <w:szCs w:val="24"/>
              </w:rPr>
              <w:t xml:space="preserve">очной формы </w:t>
            </w:r>
            <w:proofErr w:type="gramStart"/>
            <w:r w:rsidR="00FB0503" w:rsidRPr="00FB0503">
              <w:rPr>
                <w:sz w:val="24"/>
                <w:szCs w:val="24"/>
              </w:rPr>
              <w:t>обучения</w:t>
            </w:r>
            <w:r w:rsidR="00D1751B">
              <w:rPr>
                <w:sz w:val="24"/>
                <w:szCs w:val="24"/>
              </w:rPr>
              <w:t>….</w:t>
            </w:r>
            <w:proofErr w:type="gramEnd"/>
            <w:r w:rsidR="00D1751B">
              <w:rPr>
                <w:sz w:val="24"/>
                <w:szCs w:val="24"/>
              </w:rPr>
              <w:t>.</w:t>
            </w:r>
          </w:p>
        </w:tc>
        <w:tc>
          <w:tcPr>
            <w:tcW w:w="703" w:type="dxa"/>
          </w:tcPr>
          <w:p w14:paraId="068733FF" w14:textId="77777777" w:rsidR="004768E3" w:rsidRDefault="00C93FD6" w:rsidP="003650B5">
            <w:pPr>
              <w:jc w:val="right"/>
              <w:rPr>
                <w:sz w:val="24"/>
                <w:szCs w:val="24"/>
              </w:rPr>
            </w:pPr>
            <w:r>
              <w:rPr>
                <w:sz w:val="24"/>
                <w:szCs w:val="24"/>
              </w:rPr>
              <w:t>14</w:t>
            </w:r>
          </w:p>
        </w:tc>
      </w:tr>
      <w:tr w:rsidR="00FB0503" w:rsidRPr="005838F8" w14:paraId="60069E08" w14:textId="77777777" w:rsidTr="00E74969">
        <w:tc>
          <w:tcPr>
            <w:tcW w:w="8755" w:type="dxa"/>
          </w:tcPr>
          <w:p w14:paraId="095F341B" w14:textId="77777777" w:rsidR="00FB0503" w:rsidRDefault="00FB0503" w:rsidP="00FB0503">
            <w:pPr>
              <w:jc w:val="both"/>
              <w:rPr>
                <w:sz w:val="24"/>
                <w:szCs w:val="24"/>
              </w:rPr>
            </w:pPr>
            <w:r>
              <w:rPr>
                <w:sz w:val="24"/>
                <w:szCs w:val="24"/>
              </w:rPr>
              <w:t xml:space="preserve">3.3 </w:t>
            </w:r>
            <w:r w:rsidRPr="00FB0503">
              <w:rPr>
                <w:sz w:val="24"/>
                <w:szCs w:val="24"/>
              </w:rPr>
              <w:t>Планы практических занятий для обучающихся очно</w:t>
            </w:r>
            <w:r>
              <w:rPr>
                <w:sz w:val="24"/>
                <w:szCs w:val="24"/>
              </w:rPr>
              <w:t>-заочной</w:t>
            </w:r>
            <w:r w:rsidRPr="00FB0503">
              <w:rPr>
                <w:sz w:val="24"/>
                <w:szCs w:val="24"/>
              </w:rPr>
              <w:t xml:space="preserve"> формы обучения</w:t>
            </w:r>
          </w:p>
        </w:tc>
        <w:tc>
          <w:tcPr>
            <w:tcW w:w="703" w:type="dxa"/>
          </w:tcPr>
          <w:p w14:paraId="245EB305" w14:textId="77777777" w:rsidR="00FB0503" w:rsidRDefault="00C93FD6" w:rsidP="003650B5">
            <w:pPr>
              <w:jc w:val="right"/>
              <w:rPr>
                <w:sz w:val="24"/>
                <w:szCs w:val="24"/>
              </w:rPr>
            </w:pPr>
            <w:r>
              <w:rPr>
                <w:sz w:val="24"/>
                <w:szCs w:val="24"/>
              </w:rPr>
              <w:t>16</w:t>
            </w:r>
          </w:p>
        </w:tc>
      </w:tr>
      <w:tr w:rsidR="0032382B" w:rsidRPr="005838F8" w14:paraId="3ADAA7EF" w14:textId="77777777" w:rsidTr="00E74969">
        <w:tc>
          <w:tcPr>
            <w:tcW w:w="8755" w:type="dxa"/>
          </w:tcPr>
          <w:p w14:paraId="78E9833A" w14:textId="77777777" w:rsidR="0032382B" w:rsidRPr="005838F8" w:rsidRDefault="00E74969" w:rsidP="005838F8">
            <w:pPr>
              <w:jc w:val="both"/>
              <w:rPr>
                <w:sz w:val="24"/>
                <w:szCs w:val="24"/>
              </w:rPr>
            </w:pPr>
            <w:r w:rsidRPr="005838F8">
              <w:rPr>
                <w:sz w:val="24"/>
                <w:szCs w:val="24"/>
              </w:rPr>
              <w:t xml:space="preserve">4 Вопросы для подготовки к </w:t>
            </w:r>
            <w:r w:rsidR="005838F8">
              <w:rPr>
                <w:sz w:val="24"/>
                <w:szCs w:val="24"/>
              </w:rPr>
              <w:t>зачету</w:t>
            </w:r>
            <w:r w:rsidRPr="005838F8">
              <w:rPr>
                <w:sz w:val="24"/>
                <w:szCs w:val="24"/>
              </w:rPr>
              <w:t xml:space="preserve"> по дисциплине «</w:t>
            </w:r>
            <w:r w:rsidR="00D71EB1" w:rsidRPr="005838F8">
              <w:rPr>
                <w:sz w:val="24"/>
                <w:szCs w:val="24"/>
              </w:rPr>
              <w:t>Административно-процессуальное право</w:t>
            </w:r>
            <w:r w:rsidRPr="005838F8">
              <w:rPr>
                <w:sz w:val="24"/>
                <w:szCs w:val="24"/>
              </w:rPr>
              <w:t xml:space="preserve">» </w:t>
            </w:r>
            <w:r w:rsidR="00D71EB1" w:rsidRPr="005838F8">
              <w:rPr>
                <w:sz w:val="24"/>
                <w:szCs w:val="24"/>
              </w:rPr>
              <w:t>……………………………</w:t>
            </w:r>
            <w:r w:rsidR="005838F8">
              <w:rPr>
                <w:sz w:val="24"/>
                <w:szCs w:val="24"/>
              </w:rPr>
              <w:t>……………………………</w:t>
            </w:r>
            <w:proofErr w:type="gramStart"/>
            <w:r w:rsidR="005838F8">
              <w:rPr>
                <w:sz w:val="24"/>
                <w:szCs w:val="24"/>
              </w:rPr>
              <w:t>…….</w:t>
            </w:r>
            <w:proofErr w:type="gramEnd"/>
            <w:r w:rsidR="005838F8">
              <w:rPr>
                <w:sz w:val="24"/>
                <w:szCs w:val="24"/>
              </w:rPr>
              <w:t>.</w:t>
            </w:r>
          </w:p>
        </w:tc>
        <w:tc>
          <w:tcPr>
            <w:tcW w:w="703" w:type="dxa"/>
          </w:tcPr>
          <w:p w14:paraId="315C3E9C" w14:textId="77777777" w:rsidR="0032382B" w:rsidRPr="005838F8" w:rsidRDefault="00C93FD6" w:rsidP="003650B5">
            <w:pPr>
              <w:jc w:val="right"/>
              <w:rPr>
                <w:sz w:val="24"/>
                <w:szCs w:val="24"/>
              </w:rPr>
            </w:pPr>
            <w:r>
              <w:rPr>
                <w:sz w:val="24"/>
                <w:szCs w:val="24"/>
              </w:rPr>
              <w:t>19</w:t>
            </w:r>
          </w:p>
        </w:tc>
      </w:tr>
      <w:tr w:rsidR="0032382B" w:rsidRPr="005838F8" w14:paraId="790B93B9" w14:textId="77777777" w:rsidTr="00E74969">
        <w:tc>
          <w:tcPr>
            <w:tcW w:w="8755" w:type="dxa"/>
          </w:tcPr>
          <w:p w14:paraId="71695DAE" w14:textId="77777777" w:rsidR="0032382B" w:rsidRPr="005838F8" w:rsidRDefault="00E74969" w:rsidP="00CB00A9">
            <w:pPr>
              <w:jc w:val="both"/>
              <w:rPr>
                <w:sz w:val="24"/>
                <w:szCs w:val="24"/>
              </w:rPr>
            </w:pPr>
            <w:r w:rsidRPr="005838F8">
              <w:rPr>
                <w:sz w:val="24"/>
                <w:szCs w:val="24"/>
              </w:rPr>
              <w:t>5 Критерии оценки знаний студентов</w:t>
            </w:r>
            <w:r w:rsidR="00CB00A9" w:rsidRPr="005838F8">
              <w:rPr>
                <w:sz w:val="24"/>
                <w:szCs w:val="24"/>
              </w:rPr>
              <w:t>…………………………………</w:t>
            </w:r>
            <w:r w:rsidR="003A1DE6" w:rsidRPr="005838F8">
              <w:rPr>
                <w:sz w:val="24"/>
                <w:szCs w:val="24"/>
              </w:rPr>
              <w:t>…</w:t>
            </w:r>
            <w:r w:rsidR="005838F8">
              <w:rPr>
                <w:sz w:val="24"/>
                <w:szCs w:val="24"/>
              </w:rPr>
              <w:t>……………</w:t>
            </w:r>
          </w:p>
        </w:tc>
        <w:tc>
          <w:tcPr>
            <w:tcW w:w="703" w:type="dxa"/>
          </w:tcPr>
          <w:p w14:paraId="723BBE97" w14:textId="77777777" w:rsidR="0032382B" w:rsidRPr="005838F8" w:rsidRDefault="00C93FD6" w:rsidP="003650B5">
            <w:pPr>
              <w:jc w:val="right"/>
              <w:rPr>
                <w:sz w:val="24"/>
                <w:szCs w:val="24"/>
              </w:rPr>
            </w:pPr>
            <w:r>
              <w:rPr>
                <w:sz w:val="24"/>
                <w:szCs w:val="24"/>
              </w:rPr>
              <w:t>21</w:t>
            </w:r>
          </w:p>
        </w:tc>
      </w:tr>
    </w:tbl>
    <w:p w14:paraId="4C2F1D90" w14:textId="77777777" w:rsidR="001735D5" w:rsidRPr="005838F8" w:rsidRDefault="001735D5" w:rsidP="001735D5">
      <w:pPr>
        <w:spacing w:after="0" w:line="240" w:lineRule="auto"/>
        <w:ind w:firstLine="709"/>
        <w:jc w:val="both"/>
        <w:rPr>
          <w:rFonts w:ascii="Times New Roman" w:hAnsi="Times New Roman" w:cs="Times New Roman"/>
          <w:sz w:val="24"/>
          <w:szCs w:val="24"/>
        </w:rPr>
      </w:pPr>
    </w:p>
    <w:p w14:paraId="468DF2CE" w14:textId="77777777" w:rsidR="001735D5" w:rsidRPr="005838F8" w:rsidRDefault="001735D5" w:rsidP="001735D5">
      <w:pPr>
        <w:spacing w:after="0" w:line="240" w:lineRule="auto"/>
        <w:ind w:firstLine="709"/>
        <w:jc w:val="center"/>
        <w:rPr>
          <w:rFonts w:ascii="Times New Roman" w:hAnsi="Times New Roman" w:cs="Times New Roman"/>
          <w:sz w:val="24"/>
          <w:szCs w:val="24"/>
        </w:rPr>
      </w:pPr>
    </w:p>
    <w:p w14:paraId="4EA8AC57" w14:textId="77777777" w:rsidR="001735D5" w:rsidRPr="005838F8" w:rsidRDefault="001735D5" w:rsidP="00853F06">
      <w:pPr>
        <w:spacing w:after="0" w:line="240" w:lineRule="auto"/>
        <w:ind w:firstLine="709"/>
        <w:jc w:val="both"/>
        <w:rPr>
          <w:rFonts w:ascii="Times New Roman" w:hAnsi="Times New Roman" w:cs="Times New Roman"/>
          <w:sz w:val="24"/>
          <w:szCs w:val="24"/>
        </w:rPr>
      </w:pPr>
    </w:p>
    <w:p w14:paraId="37E867D6" w14:textId="77777777" w:rsidR="001735D5" w:rsidRPr="005838F8" w:rsidRDefault="001735D5" w:rsidP="00853F06">
      <w:pPr>
        <w:spacing w:after="0" w:line="240" w:lineRule="auto"/>
        <w:ind w:firstLine="709"/>
        <w:jc w:val="both"/>
        <w:rPr>
          <w:rFonts w:ascii="Times New Roman" w:hAnsi="Times New Roman" w:cs="Times New Roman"/>
          <w:sz w:val="24"/>
          <w:szCs w:val="24"/>
        </w:rPr>
      </w:pPr>
    </w:p>
    <w:p w14:paraId="69E45B99" w14:textId="77777777" w:rsidR="003650B5" w:rsidRPr="005838F8" w:rsidRDefault="003650B5" w:rsidP="00853F06">
      <w:pPr>
        <w:spacing w:after="0" w:line="240" w:lineRule="auto"/>
        <w:ind w:firstLine="709"/>
        <w:jc w:val="both"/>
        <w:rPr>
          <w:rFonts w:ascii="Times New Roman" w:hAnsi="Times New Roman" w:cs="Times New Roman"/>
          <w:sz w:val="24"/>
          <w:szCs w:val="24"/>
        </w:rPr>
      </w:pPr>
    </w:p>
    <w:p w14:paraId="789AFB22" w14:textId="77777777" w:rsidR="003650B5" w:rsidRPr="005838F8" w:rsidRDefault="003650B5" w:rsidP="00853F06">
      <w:pPr>
        <w:spacing w:after="0" w:line="240" w:lineRule="auto"/>
        <w:ind w:firstLine="709"/>
        <w:jc w:val="both"/>
        <w:rPr>
          <w:rFonts w:ascii="Times New Roman" w:hAnsi="Times New Roman" w:cs="Times New Roman"/>
          <w:sz w:val="24"/>
          <w:szCs w:val="24"/>
        </w:rPr>
      </w:pPr>
    </w:p>
    <w:p w14:paraId="6CA13F89" w14:textId="77777777" w:rsidR="003650B5" w:rsidRPr="005838F8" w:rsidRDefault="003650B5" w:rsidP="00853F06">
      <w:pPr>
        <w:spacing w:after="0" w:line="240" w:lineRule="auto"/>
        <w:ind w:firstLine="709"/>
        <w:jc w:val="both"/>
        <w:rPr>
          <w:rFonts w:ascii="Times New Roman" w:hAnsi="Times New Roman" w:cs="Times New Roman"/>
          <w:sz w:val="24"/>
          <w:szCs w:val="24"/>
        </w:rPr>
      </w:pPr>
    </w:p>
    <w:p w14:paraId="010F521A" w14:textId="77777777" w:rsidR="003650B5" w:rsidRPr="005838F8" w:rsidRDefault="003650B5" w:rsidP="00853F06">
      <w:pPr>
        <w:spacing w:after="0" w:line="240" w:lineRule="auto"/>
        <w:ind w:firstLine="709"/>
        <w:jc w:val="both"/>
        <w:rPr>
          <w:rFonts w:ascii="Times New Roman" w:hAnsi="Times New Roman" w:cs="Times New Roman"/>
          <w:sz w:val="24"/>
          <w:szCs w:val="24"/>
        </w:rPr>
      </w:pPr>
    </w:p>
    <w:p w14:paraId="43CD4F24" w14:textId="77777777" w:rsidR="003650B5" w:rsidRPr="005838F8" w:rsidRDefault="003650B5" w:rsidP="00853F06">
      <w:pPr>
        <w:spacing w:after="0" w:line="240" w:lineRule="auto"/>
        <w:ind w:firstLine="709"/>
        <w:jc w:val="both"/>
        <w:rPr>
          <w:rFonts w:ascii="Times New Roman" w:hAnsi="Times New Roman" w:cs="Times New Roman"/>
          <w:sz w:val="24"/>
          <w:szCs w:val="24"/>
        </w:rPr>
      </w:pPr>
    </w:p>
    <w:p w14:paraId="3661EB8D" w14:textId="77777777" w:rsidR="003650B5" w:rsidRPr="005838F8" w:rsidRDefault="003650B5" w:rsidP="00853F06">
      <w:pPr>
        <w:spacing w:after="0" w:line="240" w:lineRule="auto"/>
        <w:ind w:firstLine="709"/>
        <w:jc w:val="both"/>
        <w:rPr>
          <w:rFonts w:ascii="Times New Roman" w:hAnsi="Times New Roman" w:cs="Times New Roman"/>
          <w:sz w:val="24"/>
          <w:szCs w:val="24"/>
        </w:rPr>
      </w:pPr>
    </w:p>
    <w:p w14:paraId="65964C7F" w14:textId="77777777" w:rsidR="003650B5" w:rsidRPr="005838F8" w:rsidRDefault="003650B5" w:rsidP="00853F06">
      <w:pPr>
        <w:spacing w:after="0" w:line="240" w:lineRule="auto"/>
        <w:ind w:firstLine="709"/>
        <w:jc w:val="both"/>
        <w:rPr>
          <w:rFonts w:ascii="Times New Roman" w:hAnsi="Times New Roman" w:cs="Times New Roman"/>
          <w:sz w:val="24"/>
          <w:szCs w:val="24"/>
        </w:rPr>
      </w:pPr>
    </w:p>
    <w:p w14:paraId="5201A0E4" w14:textId="77777777" w:rsidR="003650B5" w:rsidRPr="005838F8" w:rsidRDefault="003650B5" w:rsidP="00853F06">
      <w:pPr>
        <w:spacing w:after="0" w:line="240" w:lineRule="auto"/>
        <w:ind w:firstLine="709"/>
        <w:jc w:val="both"/>
        <w:rPr>
          <w:rFonts w:ascii="Times New Roman" w:hAnsi="Times New Roman" w:cs="Times New Roman"/>
          <w:sz w:val="24"/>
          <w:szCs w:val="24"/>
        </w:rPr>
      </w:pPr>
    </w:p>
    <w:p w14:paraId="2386353A" w14:textId="77777777" w:rsidR="003650B5" w:rsidRPr="005838F8" w:rsidRDefault="003650B5" w:rsidP="00853F06">
      <w:pPr>
        <w:spacing w:after="0" w:line="240" w:lineRule="auto"/>
        <w:ind w:firstLine="709"/>
        <w:jc w:val="both"/>
        <w:rPr>
          <w:rFonts w:ascii="Times New Roman" w:hAnsi="Times New Roman" w:cs="Times New Roman"/>
          <w:sz w:val="24"/>
          <w:szCs w:val="24"/>
        </w:rPr>
      </w:pPr>
    </w:p>
    <w:p w14:paraId="6EB4C936" w14:textId="77777777" w:rsidR="003650B5" w:rsidRPr="005838F8" w:rsidRDefault="003650B5" w:rsidP="00853F06">
      <w:pPr>
        <w:spacing w:after="0" w:line="240" w:lineRule="auto"/>
        <w:ind w:firstLine="709"/>
        <w:jc w:val="both"/>
        <w:rPr>
          <w:rFonts w:ascii="Times New Roman" w:hAnsi="Times New Roman" w:cs="Times New Roman"/>
          <w:sz w:val="24"/>
          <w:szCs w:val="24"/>
        </w:rPr>
      </w:pPr>
    </w:p>
    <w:p w14:paraId="2897FFF9" w14:textId="77777777" w:rsidR="003650B5" w:rsidRPr="005838F8" w:rsidRDefault="003650B5" w:rsidP="00853F06">
      <w:pPr>
        <w:spacing w:after="0" w:line="240" w:lineRule="auto"/>
        <w:ind w:firstLine="709"/>
        <w:jc w:val="both"/>
        <w:rPr>
          <w:rFonts w:ascii="Times New Roman" w:hAnsi="Times New Roman" w:cs="Times New Roman"/>
          <w:sz w:val="24"/>
          <w:szCs w:val="24"/>
        </w:rPr>
      </w:pPr>
    </w:p>
    <w:p w14:paraId="6A43C7E6" w14:textId="77777777" w:rsidR="003650B5" w:rsidRPr="005838F8" w:rsidRDefault="003650B5" w:rsidP="00853F06">
      <w:pPr>
        <w:spacing w:after="0" w:line="240" w:lineRule="auto"/>
        <w:ind w:firstLine="709"/>
        <w:jc w:val="both"/>
        <w:rPr>
          <w:rFonts w:ascii="Times New Roman" w:hAnsi="Times New Roman" w:cs="Times New Roman"/>
          <w:sz w:val="24"/>
          <w:szCs w:val="24"/>
        </w:rPr>
      </w:pPr>
    </w:p>
    <w:p w14:paraId="4558B798" w14:textId="77777777" w:rsidR="003650B5" w:rsidRPr="005838F8" w:rsidRDefault="003650B5" w:rsidP="00853F06">
      <w:pPr>
        <w:spacing w:after="0" w:line="240" w:lineRule="auto"/>
        <w:ind w:firstLine="709"/>
        <w:jc w:val="both"/>
        <w:rPr>
          <w:rFonts w:ascii="Times New Roman" w:hAnsi="Times New Roman" w:cs="Times New Roman"/>
          <w:sz w:val="24"/>
          <w:szCs w:val="24"/>
        </w:rPr>
      </w:pPr>
    </w:p>
    <w:p w14:paraId="7788116A" w14:textId="77777777" w:rsidR="003650B5" w:rsidRPr="005838F8" w:rsidRDefault="003650B5" w:rsidP="00853F06">
      <w:pPr>
        <w:spacing w:after="0" w:line="240" w:lineRule="auto"/>
        <w:ind w:firstLine="709"/>
        <w:jc w:val="both"/>
        <w:rPr>
          <w:rFonts w:ascii="Times New Roman" w:hAnsi="Times New Roman" w:cs="Times New Roman"/>
          <w:sz w:val="24"/>
          <w:szCs w:val="24"/>
        </w:rPr>
      </w:pPr>
    </w:p>
    <w:p w14:paraId="3A110F7C" w14:textId="77777777" w:rsidR="00CB00A9" w:rsidRPr="005838F8" w:rsidRDefault="00CB00A9" w:rsidP="00853F06">
      <w:pPr>
        <w:spacing w:after="0" w:line="240" w:lineRule="auto"/>
        <w:ind w:firstLine="709"/>
        <w:jc w:val="both"/>
        <w:rPr>
          <w:rFonts w:ascii="Times New Roman" w:hAnsi="Times New Roman" w:cs="Times New Roman"/>
          <w:sz w:val="24"/>
          <w:szCs w:val="24"/>
        </w:rPr>
      </w:pPr>
    </w:p>
    <w:p w14:paraId="3B8BEB2D" w14:textId="77777777" w:rsidR="00CB00A9" w:rsidRPr="005838F8" w:rsidRDefault="00CB00A9" w:rsidP="00853F06">
      <w:pPr>
        <w:spacing w:after="0" w:line="240" w:lineRule="auto"/>
        <w:ind w:firstLine="709"/>
        <w:jc w:val="both"/>
        <w:rPr>
          <w:rFonts w:ascii="Times New Roman" w:hAnsi="Times New Roman" w:cs="Times New Roman"/>
          <w:sz w:val="24"/>
          <w:szCs w:val="24"/>
        </w:rPr>
      </w:pPr>
    </w:p>
    <w:p w14:paraId="01CA031B" w14:textId="77777777" w:rsidR="003650B5" w:rsidRPr="005838F8" w:rsidRDefault="003650B5" w:rsidP="00853F06">
      <w:pPr>
        <w:spacing w:after="0" w:line="240" w:lineRule="auto"/>
        <w:ind w:firstLine="709"/>
        <w:jc w:val="both"/>
        <w:rPr>
          <w:rFonts w:ascii="Times New Roman" w:hAnsi="Times New Roman" w:cs="Times New Roman"/>
          <w:sz w:val="24"/>
          <w:szCs w:val="24"/>
        </w:rPr>
      </w:pPr>
    </w:p>
    <w:p w14:paraId="3DE5C98C" w14:textId="77777777" w:rsidR="003650B5" w:rsidRPr="005838F8" w:rsidRDefault="003650B5" w:rsidP="00853F06">
      <w:pPr>
        <w:spacing w:after="0" w:line="240" w:lineRule="auto"/>
        <w:ind w:firstLine="709"/>
        <w:jc w:val="both"/>
        <w:rPr>
          <w:rFonts w:ascii="Times New Roman" w:hAnsi="Times New Roman" w:cs="Times New Roman"/>
          <w:sz w:val="24"/>
          <w:szCs w:val="24"/>
        </w:rPr>
      </w:pPr>
    </w:p>
    <w:p w14:paraId="3371D62E" w14:textId="77777777" w:rsidR="00655216" w:rsidRPr="005838F8" w:rsidRDefault="00655216" w:rsidP="00853F06">
      <w:pPr>
        <w:spacing w:after="0" w:line="240" w:lineRule="auto"/>
        <w:ind w:firstLine="709"/>
        <w:jc w:val="both"/>
        <w:rPr>
          <w:rFonts w:ascii="Times New Roman" w:hAnsi="Times New Roman" w:cs="Times New Roman"/>
          <w:sz w:val="24"/>
          <w:szCs w:val="24"/>
        </w:rPr>
      </w:pPr>
    </w:p>
    <w:p w14:paraId="313276C8" w14:textId="77777777" w:rsidR="00655216" w:rsidRPr="005838F8" w:rsidRDefault="00655216" w:rsidP="00853F06">
      <w:pPr>
        <w:spacing w:after="0" w:line="240" w:lineRule="auto"/>
        <w:ind w:firstLine="709"/>
        <w:jc w:val="both"/>
        <w:rPr>
          <w:rFonts w:ascii="Times New Roman" w:hAnsi="Times New Roman" w:cs="Times New Roman"/>
          <w:sz w:val="24"/>
          <w:szCs w:val="24"/>
        </w:rPr>
      </w:pPr>
    </w:p>
    <w:p w14:paraId="7803A8D9" w14:textId="77777777" w:rsidR="007300BB" w:rsidRPr="005838F8" w:rsidRDefault="007300BB" w:rsidP="00853F06">
      <w:pPr>
        <w:spacing w:after="0" w:line="240" w:lineRule="auto"/>
        <w:ind w:firstLine="709"/>
        <w:jc w:val="both"/>
        <w:rPr>
          <w:rFonts w:ascii="Times New Roman" w:hAnsi="Times New Roman" w:cs="Times New Roman"/>
          <w:sz w:val="24"/>
          <w:szCs w:val="24"/>
        </w:rPr>
      </w:pPr>
    </w:p>
    <w:p w14:paraId="3F719700" w14:textId="77777777" w:rsidR="007300BB" w:rsidRPr="005838F8" w:rsidRDefault="007300BB" w:rsidP="00853F06">
      <w:pPr>
        <w:spacing w:after="0" w:line="240" w:lineRule="auto"/>
        <w:ind w:firstLine="709"/>
        <w:jc w:val="both"/>
        <w:rPr>
          <w:rFonts w:ascii="Times New Roman" w:hAnsi="Times New Roman" w:cs="Times New Roman"/>
          <w:sz w:val="24"/>
          <w:szCs w:val="24"/>
        </w:rPr>
      </w:pPr>
    </w:p>
    <w:p w14:paraId="03BAB2BF" w14:textId="77777777" w:rsidR="00F37F18" w:rsidRDefault="00F37F18" w:rsidP="00853F06">
      <w:pPr>
        <w:spacing w:after="0" w:line="240" w:lineRule="auto"/>
        <w:ind w:firstLine="709"/>
        <w:jc w:val="both"/>
        <w:rPr>
          <w:rFonts w:ascii="Times New Roman" w:hAnsi="Times New Roman" w:cs="Times New Roman"/>
          <w:sz w:val="24"/>
          <w:szCs w:val="24"/>
        </w:rPr>
      </w:pPr>
    </w:p>
    <w:p w14:paraId="2C67F166" w14:textId="77777777" w:rsidR="005838F8" w:rsidRDefault="005838F8" w:rsidP="00853F06">
      <w:pPr>
        <w:spacing w:after="0" w:line="240" w:lineRule="auto"/>
        <w:ind w:firstLine="709"/>
        <w:jc w:val="both"/>
        <w:rPr>
          <w:rFonts w:ascii="Times New Roman" w:hAnsi="Times New Roman" w:cs="Times New Roman"/>
          <w:sz w:val="24"/>
          <w:szCs w:val="24"/>
        </w:rPr>
      </w:pPr>
    </w:p>
    <w:p w14:paraId="2AA4AFBF" w14:textId="77777777" w:rsidR="005838F8" w:rsidRDefault="005838F8" w:rsidP="00853F06">
      <w:pPr>
        <w:spacing w:after="0" w:line="240" w:lineRule="auto"/>
        <w:ind w:firstLine="709"/>
        <w:jc w:val="both"/>
        <w:rPr>
          <w:rFonts w:ascii="Times New Roman" w:hAnsi="Times New Roman" w:cs="Times New Roman"/>
          <w:sz w:val="24"/>
          <w:szCs w:val="24"/>
        </w:rPr>
      </w:pPr>
    </w:p>
    <w:p w14:paraId="0AF6F620" w14:textId="77777777" w:rsidR="00C93FD6" w:rsidRDefault="00C93FD6" w:rsidP="00853F06">
      <w:pPr>
        <w:spacing w:after="0" w:line="240" w:lineRule="auto"/>
        <w:ind w:firstLine="709"/>
        <w:jc w:val="both"/>
        <w:rPr>
          <w:rFonts w:ascii="Times New Roman" w:hAnsi="Times New Roman" w:cs="Times New Roman"/>
          <w:sz w:val="24"/>
          <w:szCs w:val="24"/>
        </w:rPr>
      </w:pPr>
    </w:p>
    <w:p w14:paraId="3F4CE4E5" w14:textId="77777777" w:rsidR="005838F8" w:rsidRDefault="005838F8" w:rsidP="00853F06">
      <w:pPr>
        <w:spacing w:after="0" w:line="240" w:lineRule="auto"/>
        <w:ind w:firstLine="709"/>
        <w:jc w:val="both"/>
        <w:rPr>
          <w:rFonts w:ascii="Times New Roman" w:hAnsi="Times New Roman" w:cs="Times New Roman"/>
          <w:sz w:val="24"/>
          <w:szCs w:val="24"/>
        </w:rPr>
      </w:pPr>
    </w:p>
    <w:p w14:paraId="03F5F2AC" w14:textId="77777777" w:rsidR="00853F06" w:rsidRPr="005838F8" w:rsidRDefault="0032382B" w:rsidP="0032382B">
      <w:pPr>
        <w:spacing w:after="0" w:line="240" w:lineRule="auto"/>
        <w:ind w:firstLine="709"/>
        <w:jc w:val="both"/>
        <w:rPr>
          <w:rFonts w:ascii="Times New Roman" w:hAnsi="Times New Roman" w:cs="Times New Roman"/>
          <w:b/>
          <w:sz w:val="24"/>
          <w:szCs w:val="24"/>
        </w:rPr>
      </w:pPr>
      <w:r w:rsidRPr="005838F8">
        <w:rPr>
          <w:rFonts w:ascii="Times New Roman" w:hAnsi="Times New Roman" w:cs="Times New Roman"/>
          <w:b/>
          <w:sz w:val="24"/>
          <w:szCs w:val="24"/>
        </w:rPr>
        <w:lastRenderedPageBreak/>
        <w:t>1.</w:t>
      </w:r>
      <w:r w:rsidRPr="005838F8">
        <w:rPr>
          <w:rFonts w:ascii="Times New Roman" w:hAnsi="Times New Roman" w:cs="Times New Roman"/>
          <w:b/>
          <w:sz w:val="24"/>
          <w:szCs w:val="24"/>
        </w:rPr>
        <w:tab/>
        <w:t>Пояснительная записка</w:t>
      </w:r>
    </w:p>
    <w:p w14:paraId="0D6B5CEC" w14:textId="77777777" w:rsidR="00F43C96" w:rsidRPr="005838F8" w:rsidRDefault="00F43C96" w:rsidP="00853F06">
      <w:pPr>
        <w:spacing w:after="0" w:line="240" w:lineRule="auto"/>
        <w:ind w:firstLine="709"/>
        <w:jc w:val="both"/>
        <w:rPr>
          <w:rFonts w:ascii="Times New Roman" w:hAnsi="Times New Roman" w:cs="Times New Roman"/>
          <w:sz w:val="24"/>
          <w:szCs w:val="24"/>
        </w:rPr>
      </w:pPr>
    </w:p>
    <w:p w14:paraId="6AD87232" w14:textId="77777777" w:rsidR="00D71EB1" w:rsidRPr="005838F8" w:rsidRDefault="00D71EB1" w:rsidP="00D71EB1">
      <w:pPr>
        <w:spacing w:after="0" w:line="240" w:lineRule="auto"/>
        <w:ind w:firstLine="709"/>
        <w:jc w:val="both"/>
        <w:rPr>
          <w:rFonts w:ascii="Times New Roman" w:eastAsia="Calibri" w:hAnsi="Times New Roman" w:cs="Times New Roman"/>
          <w:sz w:val="24"/>
          <w:szCs w:val="24"/>
        </w:rPr>
      </w:pPr>
      <w:r w:rsidRPr="005838F8">
        <w:rPr>
          <w:rFonts w:ascii="Times New Roman" w:eastAsia="Calibri" w:hAnsi="Times New Roman" w:cs="Times New Roman"/>
          <w:sz w:val="24"/>
          <w:szCs w:val="24"/>
        </w:rPr>
        <w:t xml:space="preserve">Административно-процессуальное право – это учебная дисциплина, направленная на комплексное изучение процессуальных норм в рамах основных институтов административного права, в том числе норм регулирующих производство по принятию правовых актов органами исполнительной власти, рассмотрению обращений граждан, привлечению государственных служащих к дисциплинарной ответственности, применению мер административного принуждения, осуществления производства по делам об административных правонарушениях и административного судопроизводства. </w:t>
      </w:r>
    </w:p>
    <w:p w14:paraId="0CA1C54E" w14:textId="77777777" w:rsidR="00D71EB1" w:rsidRPr="005838F8" w:rsidRDefault="00D71EB1" w:rsidP="00D71EB1">
      <w:pPr>
        <w:spacing w:after="0" w:line="240" w:lineRule="auto"/>
        <w:ind w:firstLine="709"/>
        <w:jc w:val="both"/>
        <w:rPr>
          <w:rFonts w:ascii="Times New Roman" w:eastAsia="Calibri" w:hAnsi="Times New Roman" w:cs="Times New Roman"/>
          <w:sz w:val="24"/>
          <w:szCs w:val="24"/>
        </w:rPr>
      </w:pPr>
      <w:r w:rsidRPr="005838F8">
        <w:rPr>
          <w:rFonts w:ascii="Times New Roman" w:eastAsia="Calibri" w:hAnsi="Times New Roman" w:cs="Times New Roman"/>
          <w:sz w:val="24"/>
          <w:szCs w:val="24"/>
        </w:rPr>
        <w:t>Изучая административно-процессуальное право, студенты имеют возможность, с одной стороны, оценить сформировавшиеся в России институты административно-процессуальной регламентации предоставления публичных благ, понять специфику основных видов административно-распорядительного производства, осуществляемых органами исполнительной власти и органами местного самоуправления (публичной администрацией).</w:t>
      </w:r>
    </w:p>
    <w:p w14:paraId="351AEC6C" w14:textId="77777777" w:rsidR="00D71EB1" w:rsidRPr="005838F8" w:rsidRDefault="00D71EB1" w:rsidP="00D71EB1">
      <w:pPr>
        <w:spacing w:after="0" w:line="240" w:lineRule="auto"/>
        <w:ind w:firstLine="709"/>
        <w:jc w:val="both"/>
        <w:rPr>
          <w:rFonts w:ascii="Times New Roman" w:eastAsia="Calibri" w:hAnsi="Times New Roman" w:cs="Times New Roman"/>
          <w:sz w:val="24"/>
          <w:szCs w:val="24"/>
        </w:rPr>
      </w:pPr>
      <w:r w:rsidRPr="005838F8">
        <w:rPr>
          <w:rFonts w:ascii="Times New Roman" w:eastAsia="Calibri" w:hAnsi="Times New Roman" w:cs="Times New Roman"/>
          <w:sz w:val="24"/>
          <w:szCs w:val="24"/>
        </w:rPr>
        <w:t>С другой стороны — оценить институты административно-процессуальной регламентации привлечения к административной ответственности и иным видам публично-правовой ответственности, административно-правового разрешения споров, административного санкционирования, административно-правовой защиты, административного наблюдения (контроля и надзора), административного исполнения, административно-казуальной деятельности, а также основные виды административно-охранительного производства, осуществляемые публичной администрацией, в том числе производство по делам об административных правонарушениях .</w:t>
      </w:r>
    </w:p>
    <w:p w14:paraId="64ECAFB8" w14:textId="77777777" w:rsidR="00D71EB1" w:rsidRPr="005838F8" w:rsidRDefault="00D71EB1" w:rsidP="00D71EB1">
      <w:pPr>
        <w:spacing w:after="0" w:line="240" w:lineRule="auto"/>
        <w:ind w:firstLine="709"/>
        <w:jc w:val="both"/>
        <w:rPr>
          <w:rFonts w:ascii="Times New Roman" w:eastAsia="Calibri" w:hAnsi="Times New Roman" w:cs="Times New Roman"/>
          <w:sz w:val="24"/>
          <w:szCs w:val="24"/>
        </w:rPr>
      </w:pPr>
      <w:r w:rsidRPr="005838F8">
        <w:rPr>
          <w:rFonts w:ascii="Times New Roman" w:eastAsia="Calibri" w:hAnsi="Times New Roman" w:cs="Times New Roman"/>
          <w:sz w:val="24"/>
          <w:szCs w:val="24"/>
        </w:rPr>
        <w:t>Успешно освоенные в комплексе и в установленном объеме исполнительное административно-процессуальное право и судебное административно-процессуальное право позволят в дальнейшем обучающимся в строгом соответствии со ст. 72 и 118 Конституции РФ различать административное и административно-процессуальное законодательство, выделять и соотносить между собой административные, гражданские, уголовные и конституционные дела, квалифицированно применять процедуры административного, гражданского, уголовного и конституционного судопроизводства.</w:t>
      </w:r>
    </w:p>
    <w:p w14:paraId="671E006E" w14:textId="77777777"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Изучение дисциплины складывается из аудиторной и внеаудиторной работы студентов. Аудиторная работа в свою очередь включает лекции и практические занятия, внеаудиторная – это самостоятельная работа студентов. Внеаудиторная самостоятельная </w:t>
      </w:r>
      <w:r w:rsidR="005838F8">
        <w:rPr>
          <w:rFonts w:ascii="Times New Roman" w:eastAsia="Times New Roman" w:hAnsi="Times New Roman" w:cs="Times New Roman"/>
          <w:sz w:val="24"/>
          <w:szCs w:val="24"/>
          <w:lang w:eastAsia="ru-RU"/>
        </w:rPr>
        <w:t xml:space="preserve">зависит от формы обучения (очная, заочная) и может </w:t>
      </w:r>
      <w:r w:rsidRPr="005838F8">
        <w:rPr>
          <w:rFonts w:ascii="Times New Roman" w:eastAsia="Times New Roman" w:hAnsi="Times New Roman" w:cs="Times New Roman"/>
          <w:sz w:val="24"/>
          <w:szCs w:val="24"/>
          <w:lang w:eastAsia="ru-RU"/>
        </w:rPr>
        <w:t>включа</w:t>
      </w:r>
      <w:r w:rsidR="005838F8">
        <w:rPr>
          <w:rFonts w:ascii="Times New Roman" w:eastAsia="Times New Roman" w:hAnsi="Times New Roman" w:cs="Times New Roman"/>
          <w:sz w:val="24"/>
          <w:szCs w:val="24"/>
          <w:lang w:eastAsia="ru-RU"/>
        </w:rPr>
        <w:t>ть</w:t>
      </w:r>
      <w:r w:rsidRPr="005838F8">
        <w:rPr>
          <w:rFonts w:ascii="Times New Roman" w:eastAsia="Times New Roman" w:hAnsi="Times New Roman" w:cs="Times New Roman"/>
          <w:sz w:val="24"/>
          <w:szCs w:val="24"/>
          <w:lang w:eastAsia="ru-RU"/>
        </w:rPr>
        <w:t xml:space="preserve"> в себя следующие виды самостоятельной работы:</w:t>
      </w:r>
    </w:p>
    <w:p w14:paraId="05036CF5" w14:textId="77777777"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выполнение контрольной работы;</w:t>
      </w:r>
    </w:p>
    <w:p w14:paraId="6F77A32E" w14:textId="77777777"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  - самоподготовка (проработка и повторение лекционного материала и матери</w:t>
      </w:r>
      <w:r w:rsidR="005838F8">
        <w:rPr>
          <w:rFonts w:ascii="Times New Roman" w:eastAsia="Times New Roman" w:hAnsi="Times New Roman" w:cs="Times New Roman"/>
          <w:sz w:val="24"/>
          <w:szCs w:val="24"/>
          <w:lang w:eastAsia="ru-RU"/>
        </w:rPr>
        <w:t>ала учебников и учебных пособий</w:t>
      </w:r>
      <w:r w:rsidRPr="005838F8">
        <w:rPr>
          <w:rFonts w:ascii="Times New Roman" w:eastAsia="Times New Roman" w:hAnsi="Times New Roman" w:cs="Times New Roman"/>
          <w:sz w:val="24"/>
          <w:szCs w:val="24"/>
          <w:lang w:eastAsia="ru-RU"/>
        </w:rPr>
        <w:t>)</w:t>
      </w:r>
    </w:p>
    <w:p w14:paraId="5BBC140B" w14:textId="77777777" w:rsidR="005838F8" w:rsidRPr="005838F8" w:rsidRDefault="00D71EB1"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 </w:t>
      </w:r>
      <w:r w:rsidR="005838F8" w:rsidRPr="005838F8">
        <w:rPr>
          <w:rFonts w:ascii="Times New Roman" w:eastAsia="Times New Roman" w:hAnsi="Times New Roman" w:cs="Times New Roman"/>
          <w:sz w:val="24"/>
          <w:szCs w:val="24"/>
          <w:lang w:eastAsia="ru-RU"/>
        </w:rPr>
        <w:t>подготовка к практическим занятиям (в том числе решение ситуационных задач, подготовка к проведению деловой игры);</w:t>
      </w:r>
    </w:p>
    <w:p w14:paraId="5959DF68" w14:textId="77777777"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 - подготовка к рубежному контролю</w:t>
      </w:r>
      <w:r>
        <w:rPr>
          <w:rFonts w:ascii="Times New Roman" w:eastAsia="Times New Roman" w:hAnsi="Times New Roman" w:cs="Times New Roman"/>
          <w:sz w:val="24"/>
          <w:szCs w:val="24"/>
          <w:lang w:eastAsia="ru-RU"/>
        </w:rPr>
        <w:t>;</w:t>
      </w:r>
    </w:p>
    <w:p w14:paraId="67DC8AD2" w14:textId="77777777" w:rsidR="00D71EB1"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подготовка к дифференцированному зачету</w:t>
      </w:r>
      <w:r w:rsidR="00D71EB1" w:rsidRPr="005838F8">
        <w:rPr>
          <w:rFonts w:ascii="Times New Roman" w:eastAsia="Times New Roman" w:hAnsi="Times New Roman" w:cs="Times New Roman"/>
          <w:sz w:val="24"/>
          <w:szCs w:val="24"/>
          <w:lang w:eastAsia="ru-RU"/>
        </w:rPr>
        <w:t>.</w:t>
      </w:r>
    </w:p>
    <w:p w14:paraId="12C685AA" w14:textId="77777777"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Содержание самостоятельной работы студентов в значительной мере определяется заданиями, получаемыми от преподавателя в рамках аудиторных занятий.</w:t>
      </w:r>
    </w:p>
    <w:p w14:paraId="65028965" w14:textId="77777777" w:rsidR="00D71EB1" w:rsidRPr="005838F8" w:rsidRDefault="00D71EB1" w:rsidP="00D71EB1">
      <w:pPr>
        <w:spacing w:after="0" w:line="240" w:lineRule="auto"/>
        <w:ind w:firstLine="709"/>
        <w:jc w:val="both"/>
        <w:rPr>
          <w:rFonts w:ascii="Times New Roman" w:hAnsi="Times New Roman" w:cs="Times New Roman"/>
          <w:sz w:val="24"/>
          <w:szCs w:val="24"/>
        </w:rPr>
      </w:pPr>
    </w:p>
    <w:p w14:paraId="2D5DE233" w14:textId="77777777" w:rsidR="001B4A7D" w:rsidRPr="005838F8" w:rsidRDefault="001B4A7D" w:rsidP="00D71EB1">
      <w:pPr>
        <w:spacing w:after="0" w:line="240" w:lineRule="auto"/>
        <w:ind w:firstLine="709"/>
        <w:jc w:val="both"/>
        <w:rPr>
          <w:rFonts w:ascii="Times New Roman" w:hAnsi="Times New Roman" w:cs="Times New Roman"/>
          <w:sz w:val="24"/>
          <w:szCs w:val="24"/>
        </w:rPr>
      </w:pPr>
      <w:r w:rsidRPr="005838F8">
        <w:rPr>
          <w:rFonts w:ascii="Times New Roman" w:hAnsi="Times New Roman" w:cs="Times New Roman"/>
          <w:sz w:val="24"/>
          <w:szCs w:val="24"/>
        </w:rPr>
        <w:t xml:space="preserve"> </w:t>
      </w:r>
    </w:p>
    <w:p w14:paraId="05BB97B2" w14:textId="77777777" w:rsidR="005838F8" w:rsidRDefault="005838F8" w:rsidP="00853F06">
      <w:pPr>
        <w:spacing w:after="0" w:line="240" w:lineRule="auto"/>
        <w:ind w:firstLine="709"/>
        <w:jc w:val="both"/>
        <w:rPr>
          <w:rFonts w:ascii="Times New Roman" w:hAnsi="Times New Roman" w:cs="Times New Roman"/>
          <w:b/>
          <w:sz w:val="24"/>
          <w:szCs w:val="24"/>
        </w:rPr>
      </w:pPr>
    </w:p>
    <w:p w14:paraId="08B740FD" w14:textId="77777777" w:rsidR="005838F8" w:rsidRDefault="005838F8" w:rsidP="00853F06">
      <w:pPr>
        <w:spacing w:after="0" w:line="240" w:lineRule="auto"/>
        <w:ind w:firstLine="709"/>
        <w:jc w:val="both"/>
        <w:rPr>
          <w:rFonts w:ascii="Times New Roman" w:hAnsi="Times New Roman" w:cs="Times New Roman"/>
          <w:b/>
          <w:sz w:val="24"/>
          <w:szCs w:val="24"/>
        </w:rPr>
      </w:pPr>
    </w:p>
    <w:p w14:paraId="7944DBA9" w14:textId="77777777" w:rsidR="005838F8" w:rsidRDefault="005838F8" w:rsidP="00853F06">
      <w:pPr>
        <w:spacing w:after="0" w:line="240" w:lineRule="auto"/>
        <w:ind w:firstLine="709"/>
        <w:jc w:val="both"/>
        <w:rPr>
          <w:rFonts w:ascii="Times New Roman" w:hAnsi="Times New Roman" w:cs="Times New Roman"/>
          <w:b/>
          <w:sz w:val="24"/>
          <w:szCs w:val="24"/>
        </w:rPr>
      </w:pPr>
    </w:p>
    <w:p w14:paraId="61ABD39C" w14:textId="77777777" w:rsidR="005838F8" w:rsidRDefault="005838F8" w:rsidP="00853F06">
      <w:pPr>
        <w:spacing w:after="0" w:line="240" w:lineRule="auto"/>
        <w:ind w:firstLine="709"/>
        <w:jc w:val="both"/>
        <w:rPr>
          <w:rFonts w:ascii="Times New Roman" w:hAnsi="Times New Roman" w:cs="Times New Roman"/>
          <w:b/>
          <w:sz w:val="24"/>
          <w:szCs w:val="24"/>
        </w:rPr>
      </w:pPr>
    </w:p>
    <w:p w14:paraId="17E1F332" w14:textId="77777777" w:rsidR="005838F8" w:rsidRDefault="005838F8" w:rsidP="00853F06">
      <w:pPr>
        <w:spacing w:after="0" w:line="240" w:lineRule="auto"/>
        <w:ind w:firstLine="709"/>
        <w:jc w:val="both"/>
        <w:rPr>
          <w:rFonts w:ascii="Times New Roman" w:hAnsi="Times New Roman" w:cs="Times New Roman"/>
          <w:b/>
          <w:sz w:val="24"/>
          <w:szCs w:val="24"/>
        </w:rPr>
      </w:pPr>
    </w:p>
    <w:p w14:paraId="523B91BD" w14:textId="77777777" w:rsidR="005838F8" w:rsidRDefault="005838F8" w:rsidP="00853F06">
      <w:pPr>
        <w:spacing w:after="0" w:line="240" w:lineRule="auto"/>
        <w:ind w:firstLine="709"/>
        <w:jc w:val="both"/>
        <w:rPr>
          <w:rFonts w:ascii="Times New Roman" w:hAnsi="Times New Roman" w:cs="Times New Roman"/>
          <w:b/>
          <w:sz w:val="24"/>
          <w:szCs w:val="24"/>
        </w:rPr>
      </w:pPr>
    </w:p>
    <w:p w14:paraId="5252F1ED" w14:textId="77777777" w:rsidR="0032382B" w:rsidRPr="005838F8" w:rsidRDefault="00F37F18" w:rsidP="00853F06">
      <w:pPr>
        <w:spacing w:after="0" w:line="240" w:lineRule="auto"/>
        <w:ind w:firstLine="709"/>
        <w:jc w:val="both"/>
        <w:rPr>
          <w:rFonts w:ascii="Times New Roman" w:hAnsi="Times New Roman" w:cs="Times New Roman"/>
          <w:b/>
          <w:sz w:val="24"/>
          <w:szCs w:val="24"/>
        </w:rPr>
      </w:pPr>
      <w:r w:rsidRPr="005838F8">
        <w:rPr>
          <w:rFonts w:ascii="Times New Roman" w:hAnsi="Times New Roman" w:cs="Times New Roman"/>
          <w:b/>
          <w:sz w:val="24"/>
          <w:szCs w:val="24"/>
        </w:rPr>
        <w:lastRenderedPageBreak/>
        <w:t>2</w:t>
      </w:r>
      <w:r w:rsidR="0032382B" w:rsidRPr="005838F8">
        <w:rPr>
          <w:rFonts w:ascii="Times New Roman" w:hAnsi="Times New Roman" w:cs="Times New Roman"/>
          <w:b/>
          <w:sz w:val="24"/>
          <w:szCs w:val="24"/>
        </w:rPr>
        <w:t>. Методические рекомендации студентам</w:t>
      </w:r>
    </w:p>
    <w:p w14:paraId="5317EB03" w14:textId="77777777" w:rsidR="0043768A" w:rsidRPr="005838F8" w:rsidRDefault="0043768A" w:rsidP="00853F06">
      <w:pPr>
        <w:spacing w:after="0" w:line="240" w:lineRule="auto"/>
        <w:ind w:firstLine="709"/>
        <w:jc w:val="both"/>
        <w:rPr>
          <w:rFonts w:ascii="Times New Roman" w:hAnsi="Times New Roman" w:cs="Times New Roman"/>
          <w:sz w:val="24"/>
          <w:szCs w:val="24"/>
        </w:rPr>
      </w:pPr>
    </w:p>
    <w:p w14:paraId="579FAABB" w14:textId="77777777" w:rsidR="00C76B64" w:rsidRPr="005838F8" w:rsidRDefault="00F37F18" w:rsidP="0032382B">
      <w:pPr>
        <w:spacing w:after="0" w:line="240" w:lineRule="auto"/>
        <w:ind w:firstLine="709"/>
        <w:jc w:val="both"/>
        <w:rPr>
          <w:rFonts w:ascii="Times New Roman" w:hAnsi="Times New Roman" w:cs="Times New Roman"/>
          <w:b/>
          <w:sz w:val="24"/>
          <w:szCs w:val="24"/>
        </w:rPr>
      </w:pPr>
      <w:r w:rsidRPr="005838F8">
        <w:rPr>
          <w:rFonts w:ascii="Times New Roman" w:hAnsi="Times New Roman" w:cs="Times New Roman"/>
          <w:b/>
          <w:sz w:val="24"/>
          <w:szCs w:val="24"/>
        </w:rPr>
        <w:t>2</w:t>
      </w:r>
      <w:r w:rsidR="0032382B" w:rsidRPr="005838F8">
        <w:rPr>
          <w:rFonts w:ascii="Times New Roman" w:hAnsi="Times New Roman" w:cs="Times New Roman"/>
          <w:b/>
          <w:sz w:val="24"/>
          <w:szCs w:val="24"/>
        </w:rPr>
        <w:t xml:space="preserve">.1 Методические рекомендации </w:t>
      </w:r>
      <w:r w:rsidR="00CB00A9" w:rsidRPr="005838F8">
        <w:rPr>
          <w:rFonts w:ascii="Times New Roman" w:hAnsi="Times New Roman" w:cs="Times New Roman"/>
          <w:b/>
          <w:sz w:val="24"/>
          <w:szCs w:val="24"/>
        </w:rPr>
        <w:t xml:space="preserve">по </w:t>
      </w:r>
      <w:r w:rsidR="001B4A7D" w:rsidRPr="005838F8">
        <w:rPr>
          <w:rFonts w:ascii="Times New Roman" w:hAnsi="Times New Roman" w:cs="Times New Roman"/>
          <w:b/>
          <w:sz w:val="24"/>
          <w:szCs w:val="24"/>
        </w:rPr>
        <w:t>подготовке к лекционным занятиям</w:t>
      </w:r>
    </w:p>
    <w:p w14:paraId="23659D34" w14:textId="77777777" w:rsidR="00C76B64" w:rsidRPr="005838F8" w:rsidRDefault="00C76B64" w:rsidP="0032382B">
      <w:pPr>
        <w:spacing w:after="0" w:line="240" w:lineRule="auto"/>
        <w:ind w:firstLine="709"/>
        <w:jc w:val="both"/>
        <w:rPr>
          <w:rFonts w:ascii="Times New Roman" w:hAnsi="Times New Roman" w:cs="Times New Roman"/>
          <w:sz w:val="24"/>
          <w:szCs w:val="24"/>
        </w:rPr>
      </w:pPr>
    </w:p>
    <w:p w14:paraId="0C4CA27E" w14:textId="77777777" w:rsidR="00D71EB1" w:rsidRPr="005838F8" w:rsidRDefault="00D71EB1" w:rsidP="00D71EB1">
      <w:pPr>
        <w:spacing w:after="0" w:line="240" w:lineRule="auto"/>
        <w:ind w:firstLine="709"/>
        <w:jc w:val="both"/>
        <w:rPr>
          <w:rFonts w:ascii="Times New Roman" w:eastAsia="Calibri" w:hAnsi="Times New Roman" w:cs="Times New Roman"/>
          <w:sz w:val="24"/>
          <w:szCs w:val="24"/>
        </w:rPr>
      </w:pPr>
      <w:r w:rsidRPr="005838F8">
        <w:rPr>
          <w:rFonts w:ascii="Times New Roman" w:eastAsia="Calibri" w:hAnsi="Times New Roman" w:cs="Times New Roman"/>
          <w:sz w:val="24"/>
          <w:szCs w:val="24"/>
        </w:rPr>
        <w:t>Изучение административно-процессуального права требует систематической целенаправленной работы, для успешной организации которой необходимо учитывать следующие рекомендации.</w:t>
      </w:r>
    </w:p>
    <w:p w14:paraId="73028400" w14:textId="77777777" w:rsidR="00D71EB1" w:rsidRPr="005838F8" w:rsidRDefault="00D71EB1" w:rsidP="00D71EB1">
      <w:pPr>
        <w:spacing w:after="0" w:line="240" w:lineRule="auto"/>
        <w:ind w:firstLine="709"/>
        <w:jc w:val="both"/>
        <w:rPr>
          <w:rFonts w:ascii="Times New Roman" w:eastAsia="Calibri" w:hAnsi="Times New Roman" w:cs="Times New Roman"/>
          <w:sz w:val="24"/>
          <w:szCs w:val="24"/>
        </w:rPr>
      </w:pPr>
      <w:r w:rsidRPr="005838F8">
        <w:rPr>
          <w:rFonts w:ascii="Times New Roman" w:eastAsia="Calibri" w:hAnsi="Times New Roman" w:cs="Times New Roman"/>
          <w:sz w:val="24"/>
          <w:szCs w:val="24"/>
        </w:rPr>
        <w:t>Во-первых, регулярно посещать лекции и конспектировать их, поскольку в современных условиях именно лекции являются одним из основных источников получения новой информации по изучению данного курса. Для более успешного освоения учебного материала следует использовать «систему опережающего чтения». Имея распоряжении рекомендуемую учебную литературу, студенты могут знакомиться с содержанием соответствующей темы по учебнику и другим источникам до лекции. Это позволит заложить базу для более глубокого восприятия лекционного материала. Основные положения темы необходимо зафиксировать в рабочей тетради. В процессе лекции студенты, уже ознакомившись с содержанием рекомендованных по теме источников, дополняют свои конспекты положениями и выводами, на которые обращает внимание лектор.</w:t>
      </w:r>
    </w:p>
    <w:p w14:paraId="428EF819" w14:textId="77777777" w:rsidR="00D71EB1" w:rsidRPr="005838F8" w:rsidRDefault="00D71EB1" w:rsidP="00D71EB1">
      <w:pPr>
        <w:spacing w:after="0" w:line="240" w:lineRule="auto"/>
        <w:ind w:firstLine="709"/>
        <w:jc w:val="both"/>
        <w:rPr>
          <w:rFonts w:ascii="Times New Roman" w:eastAsia="Calibri" w:hAnsi="Times New Roman" w:cs="Times New Roman"/>
          <w:sz w:val="24"/>
          <w:szCs w:val="24"/>
        </w:rPr>
      </w:pPr>
      <w:r w:rsidRPr="005838F8">
        <w:rPr>
          <w:rFonts w:ascii="Times New Roman" w:eastAsia="Calibri" w:hAnsi="Times New Roman" w:cs="Times New Roman"/>
          <w:sz w:val="24"/>
          <w:szCs w:val="24"/>
        </w:rPr>
        <w:t xml:space="preserve">В ходе лекций рассматриваются основные понятия тем, связанные с ними теоретические и практические проблемы, даются рекомендации для самостоятельной работы и подготовки к практическим занятиям (семинарам). Основной теоретический материал студент конспектирует. В основе процесса конспектирования лежит систематизация прочитанного или услышанного материала. Целью процесса служит приведение в единый порядок сведений, полученных из научной статьи, учебной и методической литературы. Конспектирование является неотъемлемой формы работы обучаемого в силу того, что в учебном процессе студенты сталкиваются с необходимостью краткого изложения большого объема учебного материала. Цели конспектирования: </w:t>
      </w:r>
    </w:p>
    <w:p w14:paraId="01D0B9EB" w14:textId="77777777" w:rsidR="00D71EB1" w:rsidRPr="005838F8" w:rsidRDefault="00D71EB1" w:rsidP="00D71EB1">
      <w:pPr>
        <w:spacing w:after="0" w:line="240" w:lineRule="auto"/>
        <w:ind w:firstLine="709"/>
        <w:jc w:val="both"/>
        <w:rPr>
          <w:rFonts w:ascii="Times New Roman" w:eastAsia="Calibri" w:hAnsi="Times New Roman" w:cs="Times New Roman"/>
          <w:sz w:val="24"/>
          <w:szCs w:val="24"/>
        </w:rPr>
      </w:pPr>
      <w:r w:rsidRPr="005838F8">
        <w:rPr>
          <w:rFonts w:ascii="Times New Roman" w:eastAsia="Calibri" w:hAnsi="Times New Roman" w:cs="Times New Roman"/>
          <w:sz w:val="24"/>
          <w:szCs w:val="24"/>
        </w:rPr>
        <w:t xml:space="preserve">- развитие у студента навыков переработки информации, полученной в устном или письменном виде и придание ей сжатой формы; </w:t>
      </w:r>
    </w:p>
    <w:p w14:paraId="3F790FE3" w14:textId="77777777" w:rsidR="00D71EB1" w:rsidRPr="005838F8" w:rsidRDefault="00D71EB1" w:rsidP="00D71EB1">
      <w:pPr>
        <w:spacing w:after="0" w:line="240" w:lineRule="auto"/>
        <w:ind w:firstLine="709"/>
        <w:jc w:val="both"/>
        <w:rPr>
          <w:rFonts w:ascii="Times New Roman" w:eastAsia="Calibri" w:hAnsi="Times New Roman" w:cs="Times New Roman"/>
          <w:sz w:val="24"/>
          <w:szCs w:val="24"/>
        </w:rPr>
      </w:pPr>
      <w:r w:rsidRPr="005838F8">
        <w:rPr>
          <w:rFonts w:ascii="Times New Roman" w:eastAsia="Calibri" w:hAnsi="Times New Roman" w:cs="Times New Roman"/>
          <w:sz w:val="24"/>
          <w:szCs w:val="24"/>
        </w:rPr>
        <w:t xml:space="preserve">- выработка умений выделить основную идею, мысль из первоисточника информации; </w:t>
      </w:r>
    </w:p>
    <w:p w14:paraId="2263550E" w14:textId="77777777" w:rsidR="00D71EB1" w:rsidRPr="005838F8" w:rsidRDefault="00D71EB1" w:rsidP="00D71EB1">
      <w:pPr>
        <w:spacing w:after="0" w:line="240" w:lineRule="auto"/>
        <w:ind w:firstLine="709"/>
        <w:jc w:val="both"/>
        <w:rPr>
          <w:rFonts w:ascii="Times New Roman" w:eastAsia="Calibri" w:hAnsi="Times New Roman" w:cs="Times New Roman"/>
          <w:sz w:val="24"/>
          <w:szCs w:val="24"/>
        </w:rPr>
      </w:pPr>
      <w:r w:rsidRPr="005838F8">
        <w:rPr>
          <w:rFonts w:ascii="Times New Roman" w:eastAsia="Calibri" w:hAnsi="Times New Roman" w:cs="Times New Roman"/>
          <w:sz w:val="24"/>
          <w:szCs w:val="24"/>
        </w:rPr>
        <w:t xml:space="preserve">- формирование навыков составления грамотных, логичных, кратких тезисов; </w:t>
      </w:r>
    </w:p>
    <w:p w14:paraId="57C2BF8B" w14:textId="77777777" w:rsidR="00D71EB1" w:rsidRPr="005838F8" w:rsidRDefault="00D71EB1" w:rsidP="00D71EB1">
      <w:pPr>
        <w:spacing w:after="0" w:line="240" w:lineRule="auto"/>
        <w:ind w:firstLine="709"/>
        <w:jc w:val="both"/>
        <w:rPr>
          <w:rFonts w:ascii="Times New Roman" w:eastAsia="Calibri" w:hAnsi="Times New Roman" w:cs="Times New Roman"/>
          <w:sz w:val="24"/>
          <w:szCs w:val="24"/>
        </w:rPr>
      </w:pPr>
      <w:r w:rsidRPr="005838F8">
        <w:rPr>
          <w:rFonts w:ascii="Times New Roman" w:eastAsia="Calibri" w:hAnsi="Times New Roman" w:cs="Times New Roman"/>
          <w:sz w:val="24"/>
          <w:szCs w:val="24"/>
        </w:rPr>
        <w:t xml:space="preserve">- облегчение процесса запоминания текста. </w:t>
      </w:r>
    </w:p>
    <w:p w14:paraId="653B1FF2" w14:textId="77777777" w:rsidR="00D71EB1" w:rsidRPr="005838F8" w:rsidRDefault="00D71EB1" w:rsidP="00D71EB1">
      <w:pPr>
        <w:spacing w:after="0" w:line="240" w:lineRule="auto"/>
        <w:ind w:firstLine="709"/>
        <w:jc w:val="both"/>
        <w:rPr>
          <w:rFonts w:ascii="Times New Roman" w:eastAsia="Calibri" w:hAnsi="Times New Roman" w:cs="Times New Roman"/>
          <w:sz w:val="24"/>
          <w:szCs w:val="24"/>
        </w:rPr>
      </w:pPr>
      <w:r w:rsidRPr="005838F8">
        <w:rPr>
          <w:rFonts w:ascii="Times New Roman" w:eastAsia="Calibri" w:hAnsi="Times New Roman" w:cs="Times New Roman"/>
          <w:sz w:val="24"/>
          <w:szCs w:val="24"/>
        </w:rPr>
        <w:t xml:space="preserve">Студентам следует обратить внимание, на то, что дословная запись текста не является конспектом. Только структурированный тезисный текст может называться таковым. При конспектировании письменных источников необходимо обращать внимание на абзацы, их существование призвано облегчить восприятие текста и начало новой мысли автора. Важно учитывать также и то, что одна мысль может быть изложена в нескольких абзацах.  Высокую скорость конспектирования могут обеспечить сокращения (общепринятые, аббревиатуры, стрелочки, указывающие на логические связи, опорные слова, ключевые слова, схемы и </w:t>
      </w:r>
      <w:proofErr w:type="gramStart"/>
      <w:r w:rsidRPr="005838F8">
        <w:rPr>
          <w:rFonts w:ascii="Times New Roman" w:eastAsia="Calibri" w:hAnsi="Times New Roman" w:cs="Times New Roman"/>
          <w:sz w:val="24"/>
          <w:szCs w:val="24"/>
        </w:rPr>
        <w:t>т.д.</w:t>
      </w:r>
      <w:proofErr w:type="gramEnd"/>
      <w:r w:rsidRPr="005838F8">
        <w:rPr>
          <w:rFonts w:ascii="Times New Roman" w:eastAsia="Calibri" w:hAnsi="Times New Roman" w:cs="Times New Roman"/>
          <w:sz w:val="24"/>
          <w:szCs w:val="24"/>
        </w:rPr>
        <w:t>).  Составление конспекта призвано облегчить запоминание текста. Студентам рекомендуется после его составления прочесть зафиксированные тезисы несколько раз для полного их усвоения. Допускается подчеркивание тезисов, содержащих основные мысли, выделение их цветным маркером. Пересказ не является конспектированием статьи, перефразирование возможно с сохранением ее содержания, логических связей с целью сокращения объема. При использовании в конспекте цитат автора требуется выделение их в кавычки и указание на источник публикации и автора высказывания.</w:t>
      </w:r>
    </w:p>
    <w:p w14:paraId="284568B2" w14:textId="77777777" w:rsidR="001B4A7D" w:rsidRPr="005838F8" w:rsidRDefault="001B4A7D" w:rsidP="00D4751D">
      <w:pPr>
        <w:spacing w:after="0" w:line="240" w:lineRule="auto"/>
        <w:ind w:firstLine="709"/>
        <w:jc w:val="both"/>
        <w:rPr>
          <w:rFonts w:ascii="Times New Roman" w:hAnsi="Times New Roman" w:cs="Times New Roman"/>
          <w:sz w:val="24"/>
          <w:szCs w:val="24"/>
        </w:rPr>
      </w:pPr>
    </w:p>
    <w:p w14:paraId="09CE5015" w14:textId="77777777" w:rsidR="005838F8" w:rsidRDefault="005838F8" w:rsidP="00D4751D">
      <w:pPr>
        <w:spacing w:after="0" w:line="240" w:lineRule="auto"/>
        <w:ind w:firstLine="709"/>
        <w:jc w:val="both"/>
        <w:rPr>
          <w:rFonts w:ascii="Times New Roman" w:hAnsi="Times New Roman" w:cs="Times New Roman"/>
          <w:b/>
          <w:sz w:val="24"/>
          <w:szCs w:val="24"/>
        </w:rPr>
      </w:pPr>
    </w:p>
    <w:p w14:paraId="4AE2D9D2" w14:textId="77777777" w:rsidR="001B4A7D" w:rsidRPr="005838F8" w:rsidRDefault="001B4A7D" w:rsidP="00D4751D">
      <w:pPr>
        <w:spacing w:after="0" w:line="240" w:lineRule="auto"/>
        <w:ind w:firstLine="709"/>
        <w:jc w:val="both"/>
        <w:rPr>
          <w:rFonts w:ascii="Times New Roman" w:hAnsi="Times New Roman" w:cs="Times New Roman"/>
          <w:b/>
          <w:sz w:val="24"/>
          <w:szCs w:val="24"/>
        </w:rPr>
      </w:pPr>
      <w:r w:rsidRPr="005838F8">
        <w:rPr>
          <w:rFonts w:ascii="Times New Roman" w:hAnsi="Times New Roman" w:cs="Times New Roman"/>
          <w:b/>
          <w:sz w:val="24"/>
          <w:szCs w:val="24"/>
        </w:rPr>
        <w:lastRenderedPageBreak/>
        <w:t xml:space="preserve">2.2 Методические </w:t>
      </w:r>
      <w:r w:rsidR="00D71EB1" w:rsidRPr="005838F8">
        <w:rPr>
          <w:rFonts w:ascii="Times New Roman" w:hAnsi="Times New Roman" w:cs="Times New Roman"/>
          <w:b/>
          <w:sz w:val="24"/>
          <w:szCs w:val="24"/>
        </w:rPr>
        <w:t>рекомендации</w:t>
      </w:r>
      <w:r w:rsidRPr="005838F8">
        <w:rPr>
          <w:rFonts w:ascii="Times New Roman" w:hAnsi="Times New Roman" w:cs="Times New Roman"/>
          <w:b/>
          <w:sz w:val="24"/>
          <w:szCs w:val="24"/>
        </w:rPr>
        <w:t xml:space="preserve"> по подготовке к практическим занятиям (семинарам)</w:t>
      </w:r>
    </w:p>
    <w:p w14:paraId="7BCB1CDC" w14:textId="77777777" w:rsidR="001B4A7D" w:rsidRPr="005838F8" w:rsidRDefault="001B4A7D" w:rsidP="00D4751D">
      <w:pPr>
        <w:spacing w:after="0" w:line="240" w:lineRule="auto"/>
        <w:ind w:firstLine="709"/>
        <w:jc w:val="both"/>
        <w:rPr>
          <w:rFonts w:ascii="Times New Roman" w:hAnsi="Times New Roman" w:cs="Times New Roman"/>
          <w:sz w:val="24"/>
          <w:szCs w:val="24"/>
        </w:rPr>
      </w:pPr>
    </w:p>
    <w:p w14:paraId="3A1F2061" w14:textId="77777777" w:rsidR="00D71EB1" w:rsidRPr="005838F8" w:rsidRDefault="00D71EB1" w:rsidP="00D71EB1">
      <w:pPr>
        <w:spacing w:after="0" w:line="240" w:lineRule="auto"/>
        <w:ind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Одной из форм учебных занятий являются практические (семинарские) занятия, при подготовке к которым следует учесть следующие рекомендации. Рекомендуется после лекции просмотреть ее содержание, обратив внимание на ключевые положения рассматриваемой темы. Особое внимание необходимо обратить на нормативные правовые акты, на основании которых лекция прорабатывается. Ознакомьтесь содержанием федеральных законов, законов субъектов РФ. </w:t>
      </w:r>
    </w:p>
    <w:p w14:paraId="5729F7D6" w14:textId="77777777" w:rsidR="00D71EB1" w:rsidRPr="005838F8" w:rsidRDefault="00D71EB1" w:rsidP="00D71EB1">
      <w:pPr>
        <w:spacing w:after="0" w:line="240" w:lineRule="auto"/>
        <w:ind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Осуществляя подготовку </w:t>
      </w:r>
      <w:proofErr w:type="gramStart"/>
      <w:r w:rsidRPr="005838F8">
        <w:rPr>
          <w:rFonts w:ascii="Times New Roman" w:eastAsia="Times New Roman" w:hAnsi="Times New Roman" w:cs="Times New Roman"/>
          <w:sz w:val="24"/>
          <w:szCs w:val="24"/>
          <w:lang w:eastAsia="ru-RU"/>
        </w:rPr>
        <w:t>к каждому практическому занятию</w:t>
      </w:r>
      <w:proofErr w:type="gramEnd"/>
      <w:r w:rsidRPr="005838F8">
        <w:rPr>
          <w:rFonts w:ascii="Times New Roman" w:eastAsia="Times New Roman" w:hAnsi="Times New Roman" w:cs="Times New Roman"/>
          <w:sz w:val="24"/>
          <w:szCs w:val="24"/>
          <w:lang w:eastAsia="ru-RU"/>
        </w:rPr>
        <w:t xml:space="preserve"> рекомендуется просмотреть ранее пройденный материал, материал текущей лекции, еще раз просмотреть содержание всех необходимых законов, подзаконных нормативных правовых актов, учебной литературы и периодических изданий. Студенту при изучении содержания нормативных правовых актов необходимо обратить внимание на существующие пробелы в законодательстве, на коллизионные формулировки норм, на материалы судебной практики по рассматриваемым вопросам.</w:t>
      </w:r>
    </w:p>
    <w:p w14:paraId="0015BB57" w14:textId="77777777"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При подготовке к практическому занятию (семинару) студенты должны внимательно ознакомиться с планом занятия по соответствующей теме курса, перечитать свой конспект и изучить рекомендованную дополнительную литературу. После этого, следует попытаться воспроизвести свой возможный ответ на все вопросы, сформулированные в плане практического занятия (семинара). Если в процессе подготовки к практическому занятию (семинару) остаются какие-либо вопросы, на которые не найдены ответы ни в учебной литературе, ни в конспекте лекции, следует зафиксировать их в рабочей тетради и непременно поставить перед преподавателем на практическом занятии (семинаре).</w:t>
      </w:r>
    </w:p>
    <w:p w14:paraId="5CC0AFFA" w14:textId="77777777"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Выступление студентов на практическом занятии (семинаре) не должно сводиться к воспроизведению лекционного материала. Оно должно удовлетворять следующим требованиям: в нем излагается теория рассматриваемого вопроса, анализ соответствующих принципов, закономерностей, понятий и категорий; выдвинутые теоретические положения подкрепляются фактами, примерами из практики, а также достижениями современной юридической науки и иных отраслей знаний. Выступающий должен продемонстрировать знание дополнительной литературы, которая рекомендована к соответствующей теме. В процессе устного выступления допускается обращение к конспекту, но следует избегать сплошного чтения.</w:t>
      </w:r>
    </w:p>
    <w:p w14:paraId="672BEC93" w14:textId="77777777"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Подготовка студента к практическому занятию (семинару) - является одним из основных и трудоёмких видов учебной деятельности. Эффективность подготовки к практическому занятию (семинару) во многом зависит от самостоятельной работы. Студенты в часы самоподготовки к практическому занятию (семинару) должны самостоятельно изучить материал данной темы. При этом самостоятельную работу необходимо понимать не только как «домашнюю» работу по подготовке к практическому занятию, но и как всю совокупность предшествующих ему занятий:</w:t>
      </w:r>
    </w:p>
    <w:p w14:paraId="1B1FBA51" w14:textId="77777777"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умение слушать лекцию и самостоятельно, фиксировать её основные положения;</w:t>
      </w:r>
    </w:p>
    <w:p w14:paraId="2B3B7305" w14:textId="77777777"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работа над конспектом после лекции;</w:t>
      </w:r>
    </w:p>
    <w:p w14:paraId="22B84622" w14:textId="77777777"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изучение задания и методических указаний к практическому занятию по данной теме;</w:t>
      </w:r>
    </w:p>
    <w:p w14:paraId="12674C7D" w14:textId="77777777"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изучение рекомендованной учебной литературы, справочного материала, положений текстов нормативных правовых актов.</w:t>
      </w:r>
    </w:p>
    <w:p w14:paraId="1FEE0B7D" w14:textId="77777777"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Тестовые задания предусматривают закрепление теоретических знаний, полученных студентом при изучении отдельных тем дисциплины. Их назначение – углубить знания студентов по отдельным вопросам, систематизировать полученные знания, выявить умение проверять свои знания в работе с конкретными материалами. Перед выполнением тестовых заданий необходимо ознакомиться с сущностью вопросов </w:t>
      </w:r>
      <w:r w:rsidRPr="005838F8">
        <w:rPr>
          <w:rFonts w:ascii="Times New Roman" w:eastAsia="Times New Roman" w:hAnsi="Times New Roman" w:cs="Times New Roman"/>
          <w:sz w:val="24"/>
          <w:szCs w:val="24"/>
          <w:lang w:eastAsia="ru-RU"/>
        </w:rPr>
        <w:lastRenderedPageBreak/>
        <w:t xml:space="preserve">выбранной темы в современной учебной и научной литературе, в том числе в соответствии с положениями действующего законодательства. </w:t>
      </w:r>
    </w:p>
    <w:p w14:paraId="0A3B771B" w14:textId="77777777"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Список рекомендуемой литературы при подготовке к практическому занятию предлагается преподавателем. Теоретические представления и владение нормативно-правовой основой проведения выборов должны подкрепляться знаниями судебной практики. Для подготовки к практическим занятиям, текущему контролю и промежуточной аттестации студенты могут воспользоваться электронной библиотекой ВУЗа, расположенной по электронному адресу http://library.bgti.ru, где они имеют возможность получить доступ к учебной литературе, как библиотеки ВУЗа, так и иных электронных библиотечных систем. В свою очередь, студенты могут взять на дом необходимую литературу на абонементе библиотеки, а также воспользоваться читальным залом института</w:t>
      </w:r>
    </w:p>
    <w:p w14:paraId="2654FF3B" w14:textId="77777777" w:rsidR="00D71EB1" w:rsidRPr="005838F8" w:rsidRDefault="00D71EB1" w:rsidP="00D71EB1">
      <w:pPr>
        <w:spacing w:after="0" w:line="240" w:lineRule="auto"/>
        <w:ind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Следуя изложенным методическим советам и рекомендациям, каждый студент сможет овладеть тем объемом знаний, который предусмотрен учебной программой, успешно сдать зачет, а впоследствии использовать полученные знания в своей практической деятельности.</w:t>
      </w:r>
    </w:p>
    <w:p w14:paraId="25D04BA8" w14:textId="77777777" w:rsidR="001B4A7D" w:rsidRPr="005838F8" w:rsidRDefault="001B4A7D" w:rsidP="00D71EB1">
      <w:pPr>
        <w:spacing w:after="0" w:line="240" w:lineRule="auto"/>
        <w:ind w:firstLine="709"/>
        <w:jc w:val="both"/>
        <w:rPr>
          <w:rFonts w:ascii="Times New Roman" w:eastAsia="Calibri" w:hAnsi="Times New Roman" w:cs="Times New Roman"/>
          <w:sz w:val="24"/>
          <w:szCs w:val="24"/>
        </w:rPr>
      </w:pPr>
    </w:p>
    <w:p w14:paraId="42F341F9" w14:textId="77777777" w:rsidR="00D71EB1" w:rsidRPr="005838F8" w:rsidRDefault="003A1DE6" w:rsidP="00D71EB1">
      <w:pPr>
        <w:spacing w:after="0" w:line="240" w:lineRule="auto"/>
        <w:ind w:firstLine="709"/>
        <w:jc w:val="both"/>
        <w:rPr>
          <w:rFonts w:ascii="Times New Roman" w:eastAsia="Calibri" w:hAnsi="Times New Roman" w:cs="Times New Roman"/>
          <w:b/>
          <w:sz w:val="24"/>
          <w:szCs w:val="24"/>
        </w:rPr>
      </w:pPr>
      <w:r w:rsidRPr="005838F8">
        <w:rPr>
          <w:rFonts w:ascii="Times New Roman" w:hAnsi="Times New Roman" w:cs="Times New Roman"/>
          <w:b/>
          <w:sz w:val="24"/>
          <w:szCs w:val="24"/>
        </w:rPr>
        <w:t>2</w:t>
      </w:r>
      <w:r w:rsidR="001B4A7D" w:rsidRPr="005838F8">
        <w:rPr>
          <w:rFonts w:ascii="Times New Roman" w:hAnsi="Times New Roman" w:cs="Times New Roman"/>
          <w:b/>
          <w:sz w:val="24"/>
          <w:szCs w:val="24"/>
        </w:rPr>
        <w:t>.</w:t>
      </w:r>
      <w:r w:rsidRPr="005838F8">
        <w:rPr>
          <w:rFonts w:ascii="Times New Roman" w:hAnsi="Times New Roman" w:cs="Times New Roman"/>
          <w:b/>
          <w:sz w:val="24"/>
          <w:szCs w:val="24"/>
        </w:rPr>
        <w:t>3</w:t>
      </w:r>
      <w:r w:rsidR="001B4A7D" w:rsidRPr="005838F8">
        <w:rPr>
          <w:rFonts w:ascii="Times New Roman" w:hAnsi="Times New Roman" w:cs="Times New Roman"/>
          <w:b/>
          <w:sz w:val="24"/>
          <w:szCs w:val="24"/>
        </w:rPr>
        <w:t xml:space="preserve"> </w:t>
      </w:r>
      <w:r w:rsidR="00D71EB1" w:rsidRPr="005838F8">
        <w:rPr>
          <w:rFonts w:ascii="Times New Roman" w:eastAsia="Calibri" w:hAnsi="Times New Roman" w:cs="Times New Roman"/>
          <w:b/>
          <w:sz w:val="24"/>
          <w:szCs w:val="24"/>
        </w:rPr>
        <w:t>Методические рекомендации по проведению деловой игры</w:t>
      </w:r>
    </w:p>
    <w:p w14:paraId="0936D46A" w14:textId="77777777" w:rsidR="00D71EB1" w:rsidRPr="005838F8" w:rsidRDefault="00D71EB1" w:rsidP="00D71EB1">
      <w:pPr>
        <w:spacing w:after="0" w:line="240" w:lineRule="auto"/>
        <w:ind w:firstLine="709"/>
        <w:jc w:val="both"/>
        <w:rPr>
          <w:rFonts w:ascii="Times New Roman" w:eastAsia="Calibri" w:hAnsi="Times New Roman" w:cs="Times New Roman"/>
          <w:b/>
          <w:sz w:val="24"/>
          <w:szCs w:val="24"/>
        </w:rPr>
      </w:pPr>
    </w:p>
    <w:p w14:paraId="177F89A7" w14:textId="77777777" w:rsidR="00D71EB1" w:rsidRPr="005838F8" w:rsidRDefault="00D71EB1" w:rsidP="00D71EB1">
      <w:pPr>
        <w:spacing w:after="0" w:line="240" w:lineRule="auto"/>
        <w:ind w:firstLine="709"/>
        <w:jc w:val="both"/>
        <w:rPr>
          <w:rFonts w:ascii="Times New Roman" w:eastAsia="Calibri" w:hAnsi="Times New Roman" w:cs="Times New Roman"/>
          <w:sz w:val="24"/>
          <w:szCs w:val="24"/>
        </w:rPr>
      </w:pPr>
      <w:r w:rsidRPr="005838F8">
        <w:rPr>
          <w:rFonts w:ascii="Times New Roman" w:eastAsia="Calibri" w:hAnsi="Times New Roman" w:cs="Times New Roman"/>
          <w:sz w:val="24"/>
          <w:szCs w:val="24"/>
        </w:rPr>
        <w:t xml:space="preserve">Деловая игра – форма воссоздания предметного и социального содержания профессиональной деятельности, моделирования систем отношений, разнообразных условий профессиональной деятельности. В деловой игре обучение участников происходит в процессе совместной деятельности. При этом каждый решает свою отдельную задачу в соответствии со своей ролью и функцией. Общение в деловой игре – это не просто общение в процессе совместного усвоения знаний, но первым делом – общение, имитирующее, воспроизводящее общение людей в процессе реальной изучаемой профессиональной деятельности. Деловая игра </w:t>
      </w:r>
      <w:proofErr w:type="gramStart"/>
      <w:r w:rsidRPr="005838F8">
        <w:rPr>
          <w:rFonts w:ascii="Times New Roman" w:eastAsia="Calibri" w:hAnsi="Times New Roman" w:cs="Times New Roman"/>
          <w:sz w:val="24"/>
          <w:szCs w:val="24"/>
        </w:rPr>
        <w:t>- это не просто совместное обучение</w:t>
      </w:r>
      <w:proofErr w:type="gramEnd"/>
      <w:r w:rsidRPr="005838F8">
        <w:rPr>
          <w:rFonts w:ascii="Times New Roman" w:eastAsia="Calibri" w:hAnsi="Times New Roman" w:cs="Times New Roman"/>
          <w:sz w:val="24"/>
          <w:szCs w:val="24"/>
        </w:rPr>
        <w:t>, это обучение совместной деятельности, умениям и навыкам сотрудничества.</w:t>
      </w:r>
    </w:p>
    <w:p w14:paraId="12D0866A" w14:textId="77777777" w:rsidR="00D71EB1" w:rsidRPr="005838F8" w:rsidRDefault="00D71EB1" w:rsidP="00D71EB1">
      <w:pPr>
        <w:spacing w:after="0" w:line="240" w:lineRule="auto"/>
        <w:ind w:firstLine="709"/>
        <w:jc w:val="both"/>
        <w:rPr>
          <w:rFonts w:ascii="Times New Roman" w:eastAsia="Calibri" w:hAnsi="Times New Roman" w:cs="Times New Roman"/>
          <w:sz w:val="24"/>
          <w:szCs w:val="24"/>
        </w:rPr>
      </w:pPr>
      <w:r w:rsidRPr="005838F8">
        <w:rPr>
          <w:rFonts w:ascii="Times New Roman" w:eastAsia="Calibri" w:hAnsi="Times New Roman" w:cs="Times New Roman"/>
          <w:sz w:val="24"/>
          <w:szCs w:val="24"/>
        </w:rPr>
        <w:t xml:space="preserve">Целью деловой игры является:  </w:t>
      </w:r>
    </w:p>
    <w:p w14:paraId="64C15391" w14:textId="77777777" w:rsidR="00D71EB1" w:rsidRPr="005838F8" w:rsidRDefault="00D71EB1" w:rsidP="00D71EB1">
      <w:pPr>
        <w:spacing w:after="0" w:line="240" w:lineRule="auto"/>
        <w:ind w:firstLine="709"/>
        <w:jc w:val="both"/>
        <w:rPr>
          <w:rFonts w:ascii="Times New Roman" w:eastAsia="Calibri" w:hAnsi="Times New Roman" w:cs="Times New Roman"/>
          <w:sz w:val="24"/>
          <w:szCs w:val="24"/>
        </w:rPr>
      </w:pPr>
      <w:r w:rsidRPr="005838F8">
        <w:rPr>
          <w:rFonts w:ascii="Times New Roman" w:eastAsia="Calibri" w:hAnsi="Times New Roman" w:cs="Times New Roman"/>
          <w:sz w:val="24"/>
          <w:szCs w:val="24"/>
        </w:rPr>
        <w:t>-</w:t>
      </w:r>
      <w:r w:rsidRPr="005838F8">
        <w:rPr>
          <w:rFonts w:ascii="Times New Roman" w:eastAsia="Calibri" w:hAnsi="Times New Roman" w:cs="Times New Roman"/>
          <w:sz w:val="24"/>
          <w:szCs w:val="24"/>
        </w:rPr>
        <w:tab/>
        <w:t>проверка, углубление и закрепление теоретических знаний по изучаемой теме;</w:t>
      </w:r>
    </w:p>
    <w:p w14:paraId="67AFD151" w14:textId="77777777" w:rsidR="00D71EB1" w:rsidRPr="005838F8" w:rsidRDefault="00D71EB1" w:rsidP="00D71EB1">
      <w:pPr>
        <w:spacing w:after="0" w:line="240" w:lineRule="auto"/>
        <w:ind w:firstLine="709"/>
        <w:jc w:val="both"/>
        <w:rPr>
          <w:rFonts w:ascii="Times New Roman" w:eastAsia="Calibri" w:hAnsi="Times New Roman" w:cs="Times New Roman"/>
          <w:sz w:val="24"/>
          <w:szCs w:val="24"/>
        </w:rPr>
      </w:pPr>
      <w:r w:rsidRPr="005838F8">
        <w:rPr>
          <w:rFonts w:ascii="Times New Roman" w:eastAsia="Calibri" w:hAnsi="Times New Roman" w:cs="Times New Roman"/>
          <w:sz w:val="24"/>
          <w:szCs w:val="24"/>
        </w:rPr>
        <w:t>-</w:t>
      </w:r>
      <w:r w:rsidRPr="005838F8">
        <w:rPr>
          <w:rFonts w:ascii="Times New Roman" w:eastAsia="Calibri" w:hAnsi="Times New Roman" w:cs="Times New Roman"/>
          <w:sz w:val="24"/>
          <w:szCs w:val="24"/>
        </w:rPr>
        <w:tab/>
        <w:t xml:space="preserve">выработка у студентов навыков применения нормативных правовых актов, рекламирующих производство по делам об административных правонарушениях; навыков подготовки и оформления </w:t>
      </w:r>
      <w:proofErr w:type="gramStart"/>
      <w:r w:rsidRPr="005838F8">
        <w:rPr>
          <w:rFonts w:ascii="Times New Roman" w:eastAsia="Calibri" w:hAnsi="Times New Roman" w:cs="Times New Roman"/>
          <w:sz w:val="24"/>
          <w:szCs w:val="24"/>
        </w:rPr>
        <w:t>административного  дела</w:t>
      </w:r>
      <w:proofErr w:type="gramEnd"/>
      <w:r w:rsidRPr="005838F8">
        <w:rPr>
          <w:rFonts w:ascii="Times New Roman" w:eastAsia="Calibri" w:hAnsi="Times New Roman" w:cs="Times New Roman"/>
          <w:sz w:val="24"/>
          <w:szCs w:val="24"/>
        </w:rPr>
        <w:t xml:space="preserve"> в конкретной ситуации при привлечении к административной ответственности</w:t>
      </w:r>
    </w:p>
    <w:p w14:paraId="5EFE02FD" w14:textId="77777777" w:rsidR="00D71EB1" w:rsidRPr="005838F8" w:rsidRDefault="00D71EB1" w:rsidP="00D71EB1">
      <w:pPr>
        <w:spacing w:after="0" w:line="240" w:lineRule="auto"/>
        <w:ind w:firstLine="709"/>
        <w:jc w:val="both"/>
        <w:rPr>
          <w:rFonts w:ascii="Times New Roman" w:eastAsia="Calibri" w:hAnsi="Times New Roman" w:cs="Times New Roman"/>
          <w:sz w:val="24"/>
          <w:szCs w:val="24"/>
        </w:rPr>
      </w:pPr>
      <w:r w:rsidRPr="005838F8">
        <w:rPr>
          <w:rFonts w:ascii="Times New Roman" w:eastAsia="Calibri" w:hAnsi="Times New Roman" w:cs="Times New Roman"/>
          <w:sz w:val="24"/>
          <w:szCs w:val="24"/>
        </w:rPr>
        <w:t xml:space="preserve">С этой целью необходимо: заполнить соответствующие бланки протоколов и других документов, которые войдут в состав административного дела на привлеченного к административной ответственности гражданина, сформировать административное дело, подшить его и сдать преподавателю для проверки и отметки. </w:t>
      </w:r>
    </w:p>
    <w:p w14:paraId="51C599B2" w14:textId="77777777" w:rsidR="00D71EB1" w:rsidRPr="005838F8" w:rsidRDefault="00D71EB1" w:rsidP="00D71EB1">
      <w:pPr>
        <w:spacing w:after="0" w:line="240" w:lineRule="auto"/>
        <w:ind w:firstLine="709"/>
        <w:jc w:val="both"/>
        <w:rPr>
          <w:rFonts w:ascii="Times New Roman" w:eastAsia="Calibri" w:hAnsi="Times New Roman" w:cs="Times New Roman"/>
          <w:sz w:val="24"/>
          <w:szCs w:val="24"/>
        </w:rPr>
      </w:pPr>
      <w:r w:rsidRPr="005838F8">
        <w:rPr>
          <w:rFonts w:ascii="Times New Roman" w:eastAsia="Calibri" w:hAnsi="Times New Roman" w:cs="Times New Roman"/>
          <w:sz w:val="24"/>
          <w:szCs w:val="24"/>
        </w:rPr>
        <w:t xml:space="preserve">В процессе деловой игры студенты подробно рассматривают все материалы макета дела о привлечении к административной ответственности по соответствующей статье КоАП РФ. Во второй половине деловой игры студенты выступают в качестве сотрудников органов внутренних дел и заполняют все протоколы, аргументируя в реальной обстановке поводы и мотивы для доставления и административного задержания, а также личного досмотра и досмотра вещей, находящихся при физическом лице, заполняют другие протоколы, а также определения и постановления. Собрав все заполненные протоколы, бланки которых студенты изготавливают дополнительно, они оформляют административное дело, которое подшивают и сдают для оценки преподавателю. </w:t>
      </w:r>
    </w:p>
    <w:p w14:paraId="24A6302F" w14:textId="77777777" w:rsidR="00D71EB1" w:rsidRPr="005838F8" w:rsidRDefault="00D71EB1" w:rsidP="00D71EB1">
      <w:pPr>
        <w:spacing w:after="0" w:line="240" w:lineRule="auto"/>
        <w:ind w:firstLine="709"/>
        <w:jc w:val="both"/>
        <w:rPr>
          <w:rFonts w:ascii="Times New Roman" w:eastAsia="Calibri" w:hAnsi="Times New Roman" w:cs="Times New Roman"/>
          <w:sz w:val="24"/>
          <w:szCs w:val="24"/>
        </w:rPr>
      </w:pPr>
      <w:r w:rsidRPr="005838F8">
        <w:rPr>
          <w:rFonts w:ascii="Times New Roman" w:eastAsia="Calibri" w:hAnsi="Times New Roman" w:cs="Times New Roman"/>
          <w:sz w:val="24"/>
          <w:szCs w:val="24"/>
        </w:rPr>
        <w:t xml:space="preserve">Во время деловой игры студенты активно используют четвертый раздел КоАП РФ. При подготовке к практическому занятию (семинару) студенты должны внимательно проработать рекомендованную учебную литературу и нормативные акты и сделать соответствующие записи в рабочих тетрадях. Занятие проводится путем постановки </w:t>
      </w:r>
      <w:r w:rsidRPr="005838F8">
        <w:rPr>
          <w:rFonts w:ascii="Times New Roman" w:eastAsia="Calibri" w:hAnsi="Times New Roman" w:cs="Times New Roman"/>
          <w:sz w:val="24"/>
          <w:szCs w:val="24"/>
        </w:rPr>
        <w:lastRenderedPageBreak/>
        <w:t xml:space="preserve">вводных задач (ситуаций), самостоятельного поиска решений, обсуждения вариантов решений по юридической квалификации рассматриваемых правонарушений, и быть готовыми к оформлению дела об административном правонарушении. </w:t>
      </w:r>
    </w:p>
    <w:p w14:paraId="169351D8" w14:textId="77777777" w:rsidR="00D71EB1" w:rsidRPr="005838F8" w:rsidRDefault="00D71EB1" w:rsidP="00D71EB1">
      <w:pPr>
        <w:widowControl w:val="0"/>
        <w:spacing w:after="0" w:line="240" w:lineRule="auto"/>
        <w:ind w:firstLine="709"/>
        <w:jc w:val="both"/>
        <w:rPr>
          <w:rFonts w:ascii="Times New Roman" w:eastAsia="Calibri" w:hAnsi="Times New Roman" w:cs="Times New Roman"/>
          <w:sz w:val="24"/>
          <w:szCs w:val="24"/>
        </w:rPr>
      </w:pPr>
      <w:r w:rsidRPr="005838F8">
        <w:rPr>
          <w:rFonts w:ascii="Times New Roman" w:eastAsia="Calibri" w:hAnsi="Times New Roman" w:cs="Times New Roman"/>
          <w:sz w:val="24"/>
          <w:szCs w:val="24"/>
        </w:rPr>
        <w:t xml:space="preserve">Деловая игра начинается с того, что студенты разбиваются на группы </w:t>
      </w:r>
      <w:proofErr w:type="gramStart"/>
      <w:r w:rsidRPr="005838F8">
        <w:rPr>
          <w:rFonts w:ascii="Times New Roman" w:eastAsia="Calibri" w:hAnsi="Times New Roman" w:cs="Times New Roman"/>
          <w:sz w:val="24"/>
          <w:szCs w:val="24"/>
        </w:rPr>
        <w:t>и  по</w:t>
      </w:r>
      <w:proofErr w:type="gramEnd"/>
      <w:r w:rsidRPr="005838F8">
        <w:rPr>
          <w:rFonts w:ascii="Times New Roman" w:eastAsia="Calibri" w:hAnsi="Times New Roman" w:cs="Times New Roman"/>
          <w:sz w:val="24"/>
          <w:szCs w:val="24"/>
        </w:rPr>
        <w:t xml:space="preserve"> указанию преподавателя ставятся в конкретные игровые роли (с учетом разрешаемой ситуации). В отведенное время (15–20 мин) изучают содержание вводной задачи. Фабулы практических задач выдаются преподавателем. После этого они должны:  </w:t>
      </w:r>
    </w:p>
    <w:p w14:paraId="2CB78BFC" w14:textId="77777777" w:rsidR="00D71EB1" w:rsidRPr="005838F8" w:rsidRDefault="00D71EB1" w:rsidP="00D71EB1">
      <w:pPr>
        <w:widowControl w:val="0"/>
        <w:spacing w:after="0" w:line="240" w:lineRule="auto"/>
        <w:ind w:firstLine="709"/>
        <w:jc w:val="both"/>
        <w:rPr>
          <w:rFonts w:ascii="Times New Roman" w:eastAsia="Calibri" w:hAnsi="Times New Roman" w:cs="Times New Roman"/>
          <w:sz w:val="24"/>
          <w:szCs w:val="24"/>
        </w:rPr>
      </w:pPr>
      <w:r w:rsidRPr="005838F8">
        <w:rPr>
          <w:rFonts w:ascii="Times New Roman" w:eastAsia="Calibri" w:hAnsi="Times New Roman" w:cs="Times New Roman"/>
          <w:sz w:val="24"/>
          <w:szCs w:val="24"/>
        </w:rPr>
        <w:t xml:space="preserve">– дать юридическую оценку событию, определить составы имеющихся административных правонарушений с указанием нормативных актов, которые нарушены, квалифицировать составы (по признакам объекта, объективной стороны, субъекта, субъективной стороны) с использованием КоАП РФ;  </w:t>
      </w:r>
    </w:p>
    <w:p w14:paraId="18820516" w14:textId="77777777" w:rsidR="00D71EB1" w:rsidRPr="005838F8" w:rsidRDefault="00D71EB1" w:rsidP="00D71EB1">
      <w:pPr>
        <w:widowControl w:val="0"/>
        <w:spacing w:after="0" w:line="240" w:lineRule="auto"/>
        <w:ind w:firstLine="709"/>
        <w:jc w:val="both"/>
        <w:rPr>
          <w:rFonts w:ascii="Times New Roman" w:eastAsia="Calibri" w:hAnsi="Times New Roman" w:cs="Times New Roman"/>
          <w:sz w:val="24"/>
          <w:szCs w:val="24"/>
        </w:rPr>
      </w:pPr>
      <w:r w:rsidRPr="005838F8">
        <w:rPr>
          <w:rFonts w:ascii="Times New Roman" w:eastAsia="Calibri" w:hAnsi="Times New Roman" w:cs="Times New Roman"/>
          <w:sz w:val="24"/>
          <w:szCs w:val="24"/>
        </w:rPr>
        <w:t xml:space="preserve">– определить порядок рассмотрения дел;  </w:t>
      </w:r>
    </w:p>
    <w:p w14:paraId="4F09DBDB" w14:textId="77777777" w:rsidR="00D71EB1" w:rsidRPr="005838F8" w:rsidRDefault="00D71EB1" w:rsidP="00D71EB1">
      <w:pPr>
        <w:widowControl w:val="0"/>
        <w:spacing w:after="0" w:line="240" w:lineRule="auto"/>
        <w:ind w:firstLine="709"/>
        <w:jc w:val="both"/>
        <w:rPr>
          <w:rFonts w:ascii="Times New Roman" w:eastAsia="Calibri" w:hAnsi="Times New Roman" w:cs="Times New Roman"/>
          <w:sz w:val="24"/>
          <w:szCs w:val="24"/>
        </w:rPr>
      </w:pPr>
      <w:r w:rsidRPr="005838F8">
        <w:rPr>
          <w:rFonts w:ascii="Times New Roman" w:eastAsia="Calibri" w:hAnsi="Times New Roman" w:cs="Times New Roman"/>
          <w:sz w:val="24"/>
          <w:szCs w:val="24"/>
        </w:rPr>
        <w:t xml:space="preserve">– определить органы, полномочные рассматривать материалы по делу об административном правонарушении;  </w:t>
      </w:r>
    </w:p>
    <w:p w14:paraId="4844499C" w14:textId="77777777" w:rsidR="00D71EB1" w:rsidRPr="005838F8" w:rsidRDefault="00D71EB1" w:rsidP="00D71EB1">
      <w:pPr>
        <w:widowControl w:val="0"/>
        <w:spacing w:after="0" w:line="240" w:lineRule="auto"/>
        <w:ind w:firstLine="709"/>
        <w:jc w:val="both"/>
        <w:rPr>
          <w:rFonts w:ascii="Times New Roman" w:eastAsia="Calibri" w:hAnsi="Times New Roman" w:cs="Times New Roman"/>
          <w:sz w:val="24"/>
          <w:szCs w:val="24"/>
        </w:rPr>
      </w:pPr>
      <w:r w:rsidRPr="005838F8">
        <w:rPr>
          <w:rFonts w:ascii="Times New Roman" w:eastAsia="Calibri" w:hAnsi="Times New Roman" w:cs="Times New Roman"/>
          <w:sz w:val="24"/>
          <w:szCs w:val="24"/>
        </w:rPr>
        <w:t xml:space="preserve">– определить должностных лиц и их компетенцию по вынесению постановлений (со ссылкой на КоАП РФ и другие нормативные акты); </w:t>
      </w:r>
    </w:p>
    <w:p w14:paraId="7EC8B278" w14:textId="77777777" w:rsidR="00D71EB1" w:rsidRPr="005838F8" w:rsidRDefault="00D71EB1" w:rsidP="00D71EB1">
      <w:pPr>
        <w:widowControl w:val="0"/>
        <w:spacing w:after="0" w:line="240" w:lineRule="auto"/>
        <w:ind w:firstLine="709"/>
        <w:jc w:val="both"/>
        <w:rPr>
          <w:rFonts w:ascii="Times New Roman" w:eastAsia="Calibri" w:hAnsi="Times New Roman" w:cs="Times New Roman"/>
          <w:sz w:val="24"/>
          <w:szCs w:val="24"/>
        </w:rPr>
      </w:pPr>
      <w:r w:rsidRPr="005838F8">
        <w:rPr>
          <w:rFonts w:ascii="Times New Roman" w:eastAsia="Calibri" w:hAnsi="Times New Roman" w:cs="Times New Roman"/>
          <w:sz w:val="24"/>
          <w:szCs w:val="24"/>
        </w:rPr>
        <w:t xml:space="preserve"> – указать, какие документы должны быть проверены правонарушителя;</w:t>
      </w:r>
    </w:p>
    <w:p w14:paraId="7473ACC3" w14:textId="77777777" w:rsidR="00D71EB1" w:rsidRPr="005838F8" w:rsidRDefault="00D71EB1" w:rsidP="00D71EB1">
      <w:pPr>
        <w:widowControl w:val="0"/>
        <w:spacing w:after="0" w:line="240" w:lineRule="auto"/>
        <w:ind w:firstLine="709"/>
        <w:jc w:val="both"/>
        <w:rPr>
          <w:rFonts w:ascii="Times New Roman" w:eastAsia="Calibri" w:hAnsi="Times New Roman" w:cs="Times New Roman"/>
          <w:sz w:val="24"/>
          <w:szCs w:val="24"/>
        </w:rPr>
      </w:pPr>
      <w:r w:rsidRPr="005838F8">
        <w:rPr>
          <w:rFonts w:ascii="Times New Roman" w:eastAsia="Calibri" w:hAnsi="Times New Roman" w:cs="Times New Roman"/>
          <w:sz w:val="24"/>
          <w:szCs w:val="24"/>
        </w:rPr>
        <w:t xml:space="preserve">– определить, какие меры воздействия (наказания) могут быть применены правонарушителю;  </w:t>
      </w:r>
    </w:p>
    <w:p w14:paraId="14B7A8C2" w14:textId="77777777" w:rsidR="00D71EB1" w:rsidRPr="005838F8" w:rsidRDefault="00D71EB1" w:rsidP="00D71EB1">
      <w:pPr>
        <w:widowControl w:val="0"/>
        <w:spacing w:after="0" w:line="240" w:lineRule="auto"/>
        <w:ind w:firstLine="709"/>
        <w:jc w:val="both"/>
        <w:rPr>
          <w:rFonts w:ascii="Times New Roman" w:eastAsia="Calibri" w:hAnsi="Times New Roman" w:cs="Times New Roman"/>
          <w:sz w:val="24"/>
          <w:szCs w:val="24"/>
        </w:rPr>
      </w:pPr>
      <w:r w:rsidRPr="005838F8">
        <w:rPr>
          <w:rFonts w:ascii="Times New Roman" w:eastAsia="Calibri" w:hAnsi="Times New Roman" w:cs="Times New Roman"/>
          <w:sz w:val="24"/>
          <w:szCs w:val="24"/>
        </w:rPr>
        <w:t>– вынести решение по делу о наказании либо направлении в другие органы материалов административного дела в отношении правонарушителя;</w:t>
      </w:r>
    </w:p>
    <w:p w14:paraId="64D1CDF3" w14:textId="77777777" w:rsidR="00D71EB1" w:rsidRPr="005838F8" w:rsidRDefault="00D71EB1" w:rsidP="00D71EB1">
      <w:pPr>
        <w:widowControl w:val="0"/>
        <w:spacing w:after="0" w:line="240" w:lineRule="auto"/>
        <w:ind w:firstLine="709"/>
        <w:jc w:val="both"/>
        <w:rPr>
          <w:rFonts w:ascii="Times New Roman" w:eastAsia="Calibri" w:hAnsi="Times New Roman" w:cs="Times New Roman"/>
          <w:sz w:val="24"/>
          <w:szCs w:val="24"/>
        </w:rPr>
      </w:pPr>
      <w:r w:rsidRPr="005838F8">
        <w:rPr>
          <w:rFonts w:ascii="Times New Roman" w:eastAsia="Calibri" w:hAnsi="Times New Roman" w:cs="Times New Roman"/>
          <w:sz w:val="24"/>
          <w:szCs w:val="24"/>
        </w:rPr>
        <w:t xml:space="preserve"> – составить (оформить) административно-процессуальные документы по делу об административном правонарушении «Дело»;  </w:t>
      </w:r>
    </w:p>
    <w:p w14:paraId="5FD6DB50" w14:textId="77777777" w:rsidR="00D71EB1" w:rsidRPr="005838F8" w:rsidRDefault="00D71EB1" w:rsidP="00D71EB1">
      <w:pPr>
        <w:widowControl w:val="0"/>
        <w:spacing w:after="0" w:line="240" w:lineRule="auto"/>
        <w:ind w:firstLine="709"/>
        <w:jc w:val="both"/>
        <w:rPr>
          <w:rFonts w:ascii="Times New Roman" w:eastAsia="Calibri" w:hAnsi="Times New Roman" w:cs="Times New Roman"/>
          <w:sz w:val="24"/>
          <w:szCs w:val="24"/>
        </w:rPr>
      </w:pPr>
      <w:r w:rsidRPr="005838F8">
        <w:rPr>
          <w:rFonts w:ascii="Times New Roman" w:eastAsia="Calibri" w:hAnsi="Times New Roman" w:cs="Times New Roman"/>
          <w:sz w:val="24"/>
          <w:szCs w:val="24"/>
        </w:rPr>
        <w:t xml:space="preserve">– представить его для последующей проверки преподавателю. </w:t>
      </w:r>
    </w:p>
    <w:p w14:paraId="50A86574" w14:textId="77777777" w:rsidR="00D71EB1" w:rsidRPr="005838F8" w:rsidRDefault="00D71EB1" w:rsidP="00D71EB1">
      <w:pPr>
        <w:widowControl w:val="0"/>
        <w:spacing w:after="0" w:line="240" w:lineRule="auto"/>
        <w:ind w:firstLine="709"/>
        <w:jc w:val="both"/>
        <w:rPr>
          <w:rFonts w:ascii="Times New Roman" w:eastAsia="Calibri" w:hAnsi="Times New Roman" w:cs="Times New Roman"/>
          <w:sz w:val="24"/>
          <w:szCs w:val="24"/>
        </w:rPr>
      </w:pPr>
      <w:r w:rsidRPr="005838F8">
        <w:rPr>
          <w:rFonts w:ascii="Times New Roman" w:eastAsia="Calibri" w:hAnsi="Times New Roman" w:cs="Times New Roman"/>
          <w:sz w:val="24"/>
          <w:szCs w:val="24"/>
        </w:rPr>
        <w:t xml:space="preserve">После обсуждения предлагаемых решений студентам дается задание решить </w:t>
      </w:r>
      <w:proofErr w:type="spellStart"/>
      <w:r w:rsidRPr="005838F8">
        <w:rPr>
          <w:rFonts w:ascii="Times New Roman" w:eastAsia="Calibri" w:hAnsi="Times New Roman" w:cs="Times New Roman"/>
          <w:sz w:val="24"/>
          <w:szCs w:val="24"/>
        </w:rPr>
        <w:t>вышепоставленные</w:t>
      </w:r>
      <w:proofErr w:type="spellEnd"/>
      <w:r w:rsidRPr="005838F8">
        <w:rPr>
          <w:rFonts w:ascii="Times New Roman" w:eastAsia="Calibri" w:hAnsi="Times New Roman" w:cs="Times New Roman"/>
          <w:sz w:val="24"/>
          <w:szCs w:val="24"/>
        </w:rPr>
        <w:t xml:space="preserve"> вопросы и определяется учебное время для их решения (</w:t>
      </w:r>
      <w:proofErr w:type="gramStart"/>
      <w:r w:rsidRPr="005838F8">
        <w:rPr>
          <w:rFonts w:ascii="Times New Roman" w:eastAsia="Calibri" w:hAnsi="Times New Roman" w:cs="Times New Roman"/>
          <w:sz w:val="24"/>
          <w:szCs w:val="24"/>
        </w:rPr>
        <w:t>50-60</w:t>
      </w:r>
      <w:proofErr w:type="gramEnd"/>
      <w:r w:rsidRPr="005838F8">
        <w:rPr>
          <w:rFonts w:ascii="Times New Roman" w:eastAsia="Calibri" w:hAnsi="Times New Roman" w:cs="Times New Roman"/>
          <w:sz w:val="24"/>
          <w:szCs w:val="24"/>
        </w:rPr>
        <w:t xml:space="preserve"> мин).  По рассмотрению всех ситуаций и заданий обучаемые оформляют все необходимые процессуальные документы и сшивают административное дело.</w:t>
      </w:r>
    </w:p>
    <w:p w14:paraId="6748E15D" w14:textId="77777777" w:rsidR="00D71EB1" w:rsidRPr="005838F8" w:rsidRDefault="00D71EB1" w:rsidP="001B4A7D">
      <w:pPr>
        <w:spacing w:after="0" w:line="240" w:lineRule="auto"/>
        <w:ind w:firstLine="709"/>
        <w:jc w:val="both"/>
        <w:rPr>
          <w:rFonts w:ascii="Times New Roman" w:hAnsi="Times New Roman" w:cs="Times New Roman"/>
          <w:b/>
          <w:sz w:val="24"/>
          <w:szCs w:val="24"/>
        </w:rPr>
      </w:pPr>
    </w:p>
    <w:p w14:paraId="71FA9EE6" w14:textId="77777777" w:rsidR="005838F8" w:rsidRPr="005838F8" w:rsidRDefault="00D71EB1" w:rsidP="005838F8">
      <w:pPr>
        <w:spacing w:after="0" w:line="240" w:lineRule="auto"/>
        <w:ind w:firstLine="709"/>
        <w:jc w:val="both"/>
        <w:rPr>
          <w:rFonts w:ascii="Times New Roman" w:eastAsia="Calibri" w:hAnsi="Times New Roman" w:cs="Times New Roman"/>
          <w:b/>
          <w:sz w:val="24"/>
          <w:szCs w:val="24"/>
        </w:rPr>
      </w:pPr>
      <w:r w:rsidRPr="005838F8">
        <w:rPr>
          <w:rFonts w:ascii="Times New Roman" w:hAnsi="Times New Roman" w:cs="Times New Roman"/>
          <w:b/>
          <w:sz w:val="24"/>
          <w:szCs w:val="24"/>
        </w:rPr>
        <w:t xml:space="preserve">2.4 </w:t>
      </w:r>
      <w:r w:rsidR="005838F8" w:rsidRPr="005838F8">
        <w:rPr>
          <w:rFonts w:ascii="Times New Roman" w:eastAsia="Calibri" w:hAnsi="Times New Roman" w:cs="Times New Roman"/>
          <w:b/>
          <w:sz w:val="24"/>
          <w:szCs w:val="24"/>
        </w:rPr>
        <w:t>Методические рекомендации по подготовке к рубежному контролю</w:t>
      </w:r>
    </w:p>
    <w:p w14:paraId="36AECFE5" w14:textId="77777777" w:rsidR="005838F8" w:rsidRPr="005838F8" w:rsidRDefault="005838F8" w:rsidP="005838F8">
      <w:pPr>
        <w:spacing w:after="0" w:line="240" w:lineRule="auto"/>
        <w:ind w:firstLine="709"/>
        <w:jc w:val="both"/>
        <w:rPr>
          <w:rFonts w:ascii="Times New Roman" w:eastAsia="Calibri" w:hAnsi="Times New Roman" w:cs="Times New Roman"/>
          <w:sz w:val="24"/>
          <w:szCs w:val="24"/>
        </w:rPr>
      </w:pPr>
    </w:p>
    <w:p w14:paraId="6B6A6539" w14:textId="77777777" w:rsidR="005838F8" w:rsidRPr="005838F8" w:rsidRDefault="005838F8" w:rsidP="005838F8">
      <w:pPr>
        <w:spacing w:after="0" w:line="240" w:lineRule="auto"/>
        <w:ind w:firstLine="709"/>
        <w:jc w:val="both"/>
        <w:rPr>
          <w:rFonts w:ascii="Times New Roman" w:eastAsia="Calibri" w:hAnsi="Times New Roman" w:cs="Times New Roman"/>
          <w:sz w:val="24"/>
          <w:szCs w:val="24"/>
        </w:rPr>
      </w:pPr>
      <w:r w:rsidRPr="005838F8">
        <w:rPr>
          <w:rFonts w:ascii="Times New Roman" w:eastAsia="Calibri" w:hAnsi="Times New Roman" w:cs="Times New Roman"/>
          <w:sz w:val="24"/>
          <w:szCs w:val="24"/>
        </w:rPr>
        <w:t xml:space="preserve">Целью рубежного контроля успеваемости служит периодическое обобщение и оценка индивидуальных результатов текущей успеваемости студентов очной формы обучения педагогическим работником, ведущим учебное занятие. Рубежный контроль проводится в рамках лекционных, практических (семинарских) часов, отведенных на изучение учебной дисциплины. В каждом семестре проводятся два рубежных контроля успеваемости на восьмой и четырнадцатой учебной неделе. Результаты рубежного контроля успеваемости и сведений о посещаемости студентами учебных занятий фиксируются педагогическим работником в соответствующей ведомости. Рубежный контроль проводится в виде тестирования. </w:t>
      </w:r>
    </w:p>
    <w:p w14:paraId="6BBA1E29" w14:textId="77777777" w:rsidR="005838F8" w:rsidRPr="005838F8" w:rsidRDefault="005838F8" w:rsidP="005838F8">
      <w:pPr>
        <w:spacing w:after="0" w:line="240" w:lineRule="auto"/>
        <w:ind w:firstLine="709"/>
        <w:jc w:val="both"/>
        <w:rPr>
          <w:rFonts w:ascii="Times New Roman" w:eastAsia="Calibri" w:hAnsi="Times New Roman" w:cs="Times New Roman"/>
          <w:sz w:val="24"/>
          <w:szCs w:val="24"/>
        </w:rPr>
      </w:pPr>
      <w:r w:rsidRPr="005838F8">
        <w:rPr>
          <w:rFonts w:ascii="Times New Roman" w:eastAsia="Calibri" w:hAnsi="Times New Roman" w:cs="Times New Roman"/>
          <w:sz w:val="24"/>
          <w:szCs w:val="24"/>
        </w:rPr>
        <w:t>Оценка успеваемости при рубежном контроле основывается на усредненном показателе текущей успеваемости конкретного студента по данной учебной дисциплине и выставляется согласно системе оценок: «отлично»; «хорошо»; «удовлетворительно»; «неудовлетворительно», «не аттестован»; «не изучал»; «не проводился». Студенты, получившие оценки «неудовлетворительно», «не аттестован» или «незачет», по факту предоставления письменного объяснения причины/причин проходят рубежный контроль успеваемости в сроки, установленные деканатом факультета института по согласованию с заведующим кафедрой, за которой закреплена дисциплина. На рубежном контроле успеваемости студент при желании имеет возможность повысить текущую оценку за счет демонстрации индивидуальных учебных/научных достижений.</w:t>
      </w:r>
    </w:p>
    <w:p w14:paraId="5E23FECF" w14:textId="77777777" w:rsidR="005838F8" w:rsidRPr="005838F8" w:rsidRDefault="005838F8" w:rsidP="005838F8">
      <w:pPr>
        <w:spacing w:after="0" w:line="240" w:lineRule="auto"/>
        <w:ind w:firstLine="709"/>
        <w:jc w:val="both"/>
        <w:rPr>
          <w:rFonts w:ascii="Times New Roman" w:hAnsi="Times New Roman" w:cs="Times New Roman"/>
          <w:b/>
          <w:sz w:val="24"/>
          <w:szCs w:val="24"/>
        </w:rPr>
      </w:pPr>
      <w:r w:rsidRPr="005838F8">
        <w:rPr>
          <w:rFonts w:ascii="Times New Roman" w:eastAsia="Calibri" w:hAnsi="Times New Roman" w:cs="Times New Roman"/>
          <w:sz w:val="24"/>
          <w:szCs w:val="24"/>
        </w:rPr>
        <w:t xml:space="preserve">В процессе подготовки к рубежному контролю целесообразно составить план, разбить теоретический материал на блоки, части и учить постепенно. В процессе </w:t>
      </w:r>
      <w:r w:rsidRPr="005838F8">
        <w:rPr>
          <w:rFonts w:ascii="Times New Roman" w:eastAsia="Calibri" w:hAnsi="Times New Roman" w:cs="Times New Roman"/>
          <w:sz w:val="24"/>
          <w:szCs w:val="24"/>
        </w:rPr>
        <w:lastRenderedPageBreak/>
        <w:t>подготовки необходимо отмечать вопросы, которые достаточно хорошо изучены, и вопросы, которые не знакомы вообще либо знакомы частично.</w:t>
      </w:r>
      <w:r w:rsidRPr="005838F8">
        <w:rPr>
          <w:rFonts w:ascii="Times New Roman" w:eastAsia="Times New Roman" w:hAnsi="Times New Roman" w:cs="Times New Roman"/>
          <w:sz w:val="24"/>
          <w:szCs w:val="24"/>
          <w:lang w:eastAsia="ru-RU"/>
        </w:rPr>
        <w:t xml:space="preserve"> </w:t>
      </w:r>
      <w:r w:rsidRPr="005838F8">
        <w:rPr>
          <w:rFonts w:ascii="Times New Roman" w:eastAsia="Calibri" w:hAnsi="Times New Roman" w:cs="Times New Roman"/>
          <w:sz w:val="24"/>
          <w:szCs w:val="24"/>
        </w:rPr>
        <w:t>Чтение и запоминание текста индивидуально. Желательно сразу прочитать текст, потом выделить в нем главные мысли, потом разделить текст на части, составить план текста, выделить логическую связь между этими пунктами и потом еще раз перечитать и пересказать. Главное - понять смысл прочитанного, запомнить основные ключевые факты</w:t>
      </w:r>
    </w:p>
    <w:p w14:paraId="25F3250A" w14:textId="77777777" w:rsidR="008E75D4" w:rsidRDefault="008E75D4" w:rsidP="005838F8">
      <w:pPr>
        <w:spacing w:after="0" w:line="240" w:lineRule="auto"/>
        <w:ind w:firstLine="709"/>
        <w:jc w:val="both"/>
        <w:rPr>
          <w:rFonts w:ascii="Times New Roman" w:hAnsi="Times New Roman" w:cs="Times New Roman"/>
          <w:b/>
          <w:sz w:val="24"/>
          <w:szCs w:val="24"/>
        </w:rPr>
      </w:pPr>
    </w:p>
    <w:p w14:paraId="7BE0C24D" w14:textId="77777777" w:rsidR="008E75D4" w:rsidRDefault="005838F8" w:rsidP="005838F8">
      <w:pPr>
        <w:spacing w:after="0" w:line="240" w:lineRule="auto"/>
        <w:ind w:firstLine="709"/>
        <w:jc w:val="both"/>
        <w:rPr>
          <w:rFonts w:ascii="Times New Roman" w:hAnsi="Times New Roman" w:cs="Times New Roman"/>
          <w:b/>
          <w:sz w:val="24"/>
          <w:szCs w:val="24"/>
        </w:rPr>
      </w:pPr>
      <w:r w:rsidRPr="005838F8">
        <w:rPr>
          <w:rFonts w:ascii="Times New Roman" w:hAnsi="Times New Roman" w:cs="Times New Roman"/>
          <w:b/>
          <w:sz w:val="24"/>
          <w:szCs w:val="24"/>
        </w:rPr>
        <w:t>2.5 Методические указания по выполнению контрольной работы</w:t>
      </w:r>
    </w:p>
    <w:p w14:paraId="788B03B9" w14:textId="77777777" w:rsidR="008E75D4" w:rsidRDefault="008E75D4" w:rsidP="005838F8">
      <w:pPr>
        <w:spacing w:after="0" w:line="240" w:lineRule="auto"/>
        <w:ind w:firstLine="709"/>
        <w:jc w:val="both"/>
        <w:rPr>
          <w:rFonts w:ascii="Times New Roman" w:hAnsi="Times New Roman" w:cs="Times New Roman"/>
          <w:b/>
          <w:sz w:val="24"/>
          <w:szCs w:val="24"/>
        </w:rPr>
      </w:pPr>
    </w:p>
    <w:p w14:paraId="081AC4E0" w14:textId="77777777" w:rsidR="005838F8" w:rsidRPr="005838F8" w:rsidRDefault="005838F8" w:rsidP="005838F8">
      <w:pPr>
        <w:spacing w:after="0" w:line="240" w:lineRule="auto"/>
        <w:ind w:firstLine="709"/>
        <w:jc w:val="both"/>
        <w:rPr>
          <w:rFonts w:ascii="Times New Roman" w:eastAsia="Times New Roman" w:hAnsi="Times New Roman" w:cs="Times New Roman"/>
          <w:sz w:val="24"/>
          <w:szCs w:val="24"/>
          <w:lang w:eastAsia="ru-RU"/>
        </w:rPr>
      </w:pPr>
      <w:r w:rsidRPr="005838F8">
        <w:rPr>
          <w:rFonts w:ascii="Times New Roman" w:hAnsi="Times New Roman" w:cs="Times New Roman"/>
          <w:sz w:val="24"/>
          <w:szCs w:val="24"/>
        </w:rPr>
        <w:t xml:space="preserve">Учебным планом по направлению подготовки 40.03.01 Юриспруденция для студентов, обучающихся по заочной форме обучения, предусмотрено выполнение контрольной работы. </w:t>
      </w:r>
      <w:r w:rsidRPr="005838F8">
        <w:rPr>
          <w:rFonts w:ascii="Times New Roman" w:eastAsia="Times New Roman" w:hAnsi="Times New Roman" w:cs="Times New Roman"/>
          <w:sz w:val="24"/>
          <w:szCs w:val="24"/>
          <w:lang w:eastAsia="ru-RU"/>
        </w:rPr>
        <w:t>Контрольная работа является одной из форм проверки и контроля усвоенных знаний студентом. Контрольная работа проверяется преподавателем. Её качественное выполнение, подтверждённое отзывом преподавателя, является одним из допусков студента к сессии (экзамену). Работы, полностью дублирующие друг, другу к зачету не допускаются.</w:t>
      </w:r>
      <w:r w:rsidRPr="005838F8">
        <w:rPr>
          <w:rFonts w:ascii="Times New Roman" w:eastAsia="Times New Roman" w:hAnsi="Times New Roman" w:cs="Times New Roman"/>
          <w:b/>
          <w:sz w:val="24"/>
          <w:szCs w:val="24"/>
          <w:lang w:eastAsia="ru-RU"/>
        </w:rPr>
        <w:t xml:space="preserve"> </w:t>
      </w:r>
    </w:p>
    <w:p w14:paraId="05FF71D0" w14:textId="77777777" w:rsidR="005838F8" w:rsidRPr="005838F8" w:rsidRDefault="005838F8" w:rsidP="005838F8">
      <w:pPr>
        <w:spacing w:after="0" w:line="240" w:lineRule="auto"/>
        <w:ind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К оформлению работы предъявляется ряд требований, предусмотренных СТО 02069024. </w:t>
      </w:r>
      <w:proofErr w:type="gramStart"/>
      <w:r w:rsidRPr="005838F8">
        <w:rPr>
          <w:rFonts w:ascii="Times New Roman" w:eastAsia="Times New Roman" w:hAnsi="Times New Roman" w:cs="Times New Roman"/>
          <w:sz w:val="24"/>
          <w:szCs w:val="24"/>
          <w:lang w:eastAsia="ru-RU"/>
        </w:rPr>
        <w:t>101-201</w:t>
      </w:r>
      <w:r w:rsidR="003E6010">
        <w:rPr>
          <w:rFonts w:ascii="Times New Roman" w:eastAsia="Times New Roman" w:hAnsi="Times New Roman" w:cs="Times New Roman"/>
          <w:sz w:val="24"/>
          <w:szCs w:val="24"/>
          <w:lang w:eastAsia="ru-RU"/>
        </w:rPr>
        <w:t>5</w:t>
      </w:r>
      <w:proofErr w:type="gramEnd"/>
      <w:r w:rsidRPr="005838F8">
        <w:rPr>
          <w:rFonts w:ascii="Times New Roman" w:eastAsia="Times New Roman" w:hAnsi="Times New Roman" w:cs="Times New Roman"/>
          <w:sz w:val="24"/>
          <w:szCs w:val="24"/>
          <w:lang w:eastAsia="ru-RU"/>
        </w:rPr>
        <w:t xml:space="preserve"> «Работы студенческие. Общие требования и правила оформления»</w:t>
      </w:r>
      <w:r w:rsidRPr="005838F8">
        <w:rPr>
          <w:rFonts w:ascii="Times New Roman" w:eastAsia="Times New Roman" w:hAnsi="Times New Roman" w:cs="Times New Roman"/>
          <w:sz w:val="24"/>
          <w:szCs w:val="24"/>
          <w:vertAlign w:val="superscript"/>
          <w:lang w:eastAsia="ru-RU"/>
        </w:rPr>
        <w:footnoteReference w:customMarkFollows="1" w:id="1"/>
        <w:t>1)</w:t>
      </w:r>
      <w:r w:rsidRPr="005838F8">
        <w:rPr>
          <w:rFonts w:ascii="Times New Roman" w:eastAsia="Times New Roman" w:hAnsi="Times New Roman" w:cs="Times New Roman"/>
          <w:sz w:val="24"/>
          <w:szCs w:val="24"/>
          <w:lang w:eastAsia="ru-RU"/>
        </w:rPr>
        <w:t>. Неправильно оформленная работа, а также со значительными недостатками зачёту не подлежит и с рецензией преподавателя возвращается студенту.</w:t>
      </w:r>
    </w:p>
    <w:p w14:paraId="33BDE106" w14:textId="77777777" w:rsidR="005838F8" w:rsidRPr="005838F8" w:rsidRDefault="005838F8" w:rsidP="005838F8">
      <w:pPr>
        <w:spacing w:after="0" w:line="240" w:lineRule="auto"/>
        <w:ind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Титульный лист оформляется по образцу СТО 02069024. </w:t>
      </w:r>
      <w:proofErr w:type="gramStart"/>
      <w:r w:rsidRPr="005838F8">
        <w:rPr>
          <w:rFonts w:ascii="Times New Roman" w:eastAsia="Times New Roman" w:hAnsi="Times New Roman" w:cs="Times New Roman"/>
          <w:sz w:val="24"/>
          <w:szCs w:val="24"/>
          <w:lang w:eastAsia="ru-RU"/>
        </w:rPr>
        <w:t>101-201</w:t>
      </w:r>
      <w:r w:rsidR="003E6010">
        <w:rPr>
          <w:rFonts w:ascii="Times New Roman" w:eastAsia="Times New Roman" w:hAnsi="Times New Roman" w:cs="Times New Roman"/>
          <w:sz w:val="24"/>
          <w:szCs w:val="24"/>
          <w:lang w:eastAsia="ru-RU"/>
        </w:rPr>
        <w:t>5</w:t>
      </w:r>
      <w:proofErr w:type="gramEnd"/>
      <w:r w:rsidRPr="005838F8">
        <w:rPr>
          <w:rFonts w:ascii="Times New Roman" w:eastAsia="Times New Roman" w:hAnsi="Times New Roman" w:cs="Times New Roman"/>
          <w:sz w:val="24"/>
          <w:szCs w:val="24"/>
          <w:lang w:eastAsia="ru-RU"/>
        </w:rPr>
        <w:t xml:space="preserve">. Обязательным условием указание на титульном листе </w:t>
      </w:r>
      <w:proofErr w:type="gramStart"/>
      <w:r w:rsidRPr="005838F8">
        <w:rPr>
          <w:rFonts w:ascii="Times New Roman" w:eastAsia="Times New Roman" w:hAnsi="Times New Roman" w:cs="Times New Roman"/>
          <w:sz w:val="24"/>
          <w:szCs w:val="24"/>
          <w:lang w:eastAsia="ru-RU"/>
        </w:rPr>
        <w:t>название кафедры</w:t>
      </w:r>
      <w:proofErr w:type="gramEnd"/>
      <w:r w:rsidRPr="005838F8">
        <w:rPr>
          <w:rFonts w:ascii="Times New Roman" w:eastAsia="Times New Roman" w:hAnsi="Times New Roman" w:cs="Times New Roman"/>
          <w:sz w:val="24"/>
          <w:szCs w:val="24"/>
          <w:lang w:eastAsia="ru-RU"/>
        </w:rPr>
        <w:t xml:space="preserve"> за которой закреплена дисциплина и номер выполняемого варианта. На втором листе контрольной работы записывается содержание. Основные разделы содержания: </w:t>
      </w:r>
    </w:p>
    <w:p w14:paraId="166E8052" w14:textId="77777777" w:rsidR="005838F8" w:rsidRPr="005838F8" w:rsidRDefault="005838F8" w:rsidP="005838F8">
      <w:pPr>
        <w:numPr>
          <w:ilvl w:val="0"/>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наименование теоретического вопроса;</w:t>
      </w:r>
    </w:p>
    <w:p w14:paraId="283D74CD" w14:textId="77777777" w:rsidR="005838F8" w:rsidRPr="005838F8" w:rsidRDefault="005838F8" w:rsidP="005838F8">
      <w:pPr>
        <w:numPr>
          <w:ilvl w:val="0"/>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наименование практических заданий;</w:t>
      </w:r>
    </w:p>
    <w:p w14:paraId="58B699FD" w14:textId="77777777" w:rsidR="005838F8" w:rsidRPr="005838F8" w:rsidRDefault="005838F8" w:rsidP="005838F8">
      <w:pPr>
        <w:numPr>
          <w:ilvl w:val="0"/>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список используемых источников.</w:t>
      </w:r>
    </w:p>
    <w:p w14:paraId="703E5D9E" w14:textId="77777777" w:rsidR="005838F8" w:rsidRPr="005838F8" w:rsidRDefault="005838F8" w:rsidP="005838F8">
      <w:pPr>
        <w:spacing w:after="0" w:line="240" w:lineRule="auto"/>
        <w:ind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Каждая часть в тексте работы выделяется шрифтом или подчёркивается. Работа пишется на отдельных листах формата А4, шрифт написания – 14, междустрочный интервал одинарный. Страницы нумеруются в нижнем правом углу. Страницы нумеруются в нижнем правом углу. Страницы имеют поля: левое – 20 мм, верхнее – 20 мм, правое –20 мм, нижнее – 20 мм. Объем работы не должен превышать </w:t>
      </w:r>
      <w:proofErr w:type="gramStart"/>
      <w:r w:rsidRPr="005838F8">
        <w:rPr>
          <w:rFonts w:ascii="Times New Roman" w:eastAsia="Times New Roman" w:hAnsi="Times New Roman" w:cs="Times New Roman"/>
          <w:sz w:val="24"/>
          <w:szCs w:val="24"/>
          <w:lang w:eastAsia="ru-RU"/>
        </w:rPr>
        <w:t>20-25</w:t>
      </w:r>
      <w:proofErr w:type="gramEnd"/>
      <w:r w:rsidRPr="005838F8">
        <w:rPr>
          <w:rFonts w:ascii="Times New Roman" w:eastAsia="Times New Roman" w:hAnsi="Times New Roman" w:cs="Times New Roman"/>
          <w:sz w:val="24"/>
          <w:szCs w:val="24"/>
          <w:lang w:eastAsia="ru-RU"/>
        </w:rPr>
        <w:t xml:space="preserve"> листов!</w:t>
      </w:r>
    </w:p>
    <w:p w14:paraId="239A6705" w14:textId="77777777" w:rsidR="005838F8" w:rsidRPr="005838F8" w:rsidRDefault="005838F8" w:rsidP="005838F8">
      <w:pPr>
        <w:spacing w:after="0" w:line="240" w:lineRule="auto"/>
        <w:ind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При выполнении контрольной работы студент должен опираться на рекомендованный список нормативных правовых актов и специальной, научной литературы. Однако это не освобождает студента от необходимости самостоятельного поиска источников информации. </w:t>
      </w:r>
    </w:p>
    <w:p w14:paraId="756EDE97" w14:textId="77777777" w:rsidR="005838F8" w:rsidRPr="005838F8" w:rsidRDefault="005838F8" w:rsidP="005838F8">
      <w:pPr>
        <w:spacing w:after="0" w:line="240" w:lineRule="auto"/>
        <w:ind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Основная часть включает в себя четыре задания:</w:t>
      </w:r>
    </w:p>
    <w:p w14:paraId="395E3467" w14:textId="77777777" w:rsidR="005838F8" w:rsidRPr="005838F8" w:rsidRDefault="005838F8" w:rsidP="005838F8">
      <w:pPr>
        <w:spacing w:after="0" w:line="240" w:lineRule="auto"/>
        <w:ind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Первое задание – раскрыть теоретический вопрос.  При выполнении данного задания необходимо переписать название теоретического вопроса, затем дать ответ. В некоторых заданиях предусмотрены две темы теоретического вопроса, в этом случае студент выбирает тему самостоятельно из предложенных двух (второй вариант в скобках).</w:t>
      </w:r>
    </w:p>
    <w:p w14:paraId="6E0D1C78" w14:textId="77777777" w:rsidR="005838F8" w:rsidRPr="005838F8" w:rsidRDefault="005838F8" w:rsidP="005838F8">
      <w:pPr>
        <w:spacing w:after="0" w:line="240" w:lineRule="auto"/>
        <w:ind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Ответ на теоретический вопрос должен включать в себя введение (в нем указывается акту</w:t>
      </w:r>
      <w:r w:rsidRPr="005838F8">
        <w:rPr>
          <w:rFonts w:ascii="Times New Roman" w:eastAsia="Times New Roman" w:hAnsi="Times New Roman" w:cs="Times New Roman"/>
          <w:sz w:val="24"/>
          <w:szCs w:val="24"/>
          <w:lang w:eastAsia="ru-RU"/>
        </w:rPr>
        <w:softHyphen/>
        <w:t>альность, значимость темы), заключение (излагаются выводы и предложения на основе исследования и анализа темы) и основную часть (освещаются и анализируются вопросы темы). При раскрытии теоретического вопроса необходимо делать ссылки на нормативные правовые акты и потом включать их в список используемых источников. При этом не следует увлекаться теорией, а помнить, что общий объем работы не должен превышать 25 листов.</w:t>
      </w:r>
    </w:p>
    <w:p w14:paraId="080A2B9F" w14:textId="77777777" w:rsidR="005838F8" w:rsidRPr="005838F8" w:rsidRDefault="005838F8" w:rsidP="005838F8">
      <w:pPr>
        <w:spacing w:after="0" w:line="240" w:lineRule="auto"/>
        <w:ind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lastRenderedPageBreak/>
        <w:t>Необходимым условием является использование сносок на: учебную литературу, нормативные правовые акты, официальные сайты муниципальных образований.</w:t>
      </w:r>
    </w:p>
    <w:p w14:paraId="09382857" w14:textId="77777777" w:rsidR="005838F8" w:rsidRPr="005838F8" w:rsidRDefault="005838F8" w:rsidP="005838F8">
      <w:pPr>
        <w:spacing w:after="0" w:line="240" w:lineRule="auto"/>
        <w:ind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Второе и третье задание – решить практическую задачу. При выполнении данного задания обязательным условием является указание нормативных правовых актов, которыми пользовались при решении задачи (пункт, номер статьи соответствующего правового акта). Также необходимо высказать авторскую точку зрения на представленную проблему в задаче.</w:t>
      </w:r>
    </w:p>
    <w:p w14:paraId="4A704036" w14:textId="77777777" w:rsidR="005838F8" w:rsidRDefault="005838F8" w:rsidP="005838F8">
      <w:pPr>
        <w:spacing w:after="0" w:line="240" w:lineRule="auto"/>
        <w:ind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Четвертое задание – составить процессуальный документ. Образцы процессуальных документов необходимо составлять самостоятельно, указывать обстоятельства, которые могли бы произойти действительно в месте Вашего проживания (</w:t>
      </w:r>
      <w:proofErr w:type="gramStart"/>
      <w:r w:rsidRPr="005838F8">
        <w:rPr>
          <w:rFonts w:ascii="Times New Roman" w:eastAsia="Times New Roman" w:hAnsi="Times New Roman" w:cs="Times New Roman"/>
          <w:sz w:val="24"/>
          <w:szCs w:val="24"/>
          <w:lang w:eastAsia="ru-RU"/>
        </w:rPr>
        <w:t>т.е.</w:t>
      </w:r>
      <w:proofErr w:type="gramEnd"/>
      <w:r w:rsidRPr="005838F8">
        <w:rPr>
          <w:rFonts w:ascii="Times New Roman" w:eastAsia="Times New Roman" w:hAnsi="Times New Roman" w:cs="Times New Roman"/>
          <w:sz w:val="24"/>
          <w:szCs w:val="24"/>
          <w:lang w:eastAsia="ru-RU"/>
        </w:rPr>
        <w:t xml:space="preserve"> населенный пункт указывать г. Бузулук, г. Сорочинск и т.д.). Скачивание готовых образцов, имеющихся в свободном доступе в сети Интернет не признается выполнением данного задания.</w:t>
      </w:r>
      <w:r>
        <w:rPr>
          <w:rFonts w:ascii="Times New Roman" w:eastAsia="Times New Roman" w:hAnsi="Times New Roman" w:cs="Times New Roman"/>
          <w:sz w:val="24"/>
          <w:szCs w:val="24"/>
          <w:lang w:eastAsia="ru-RU"/>
        </w:rPr>
        <w:t xml:space="preserve"> </w:t>
      </w:r>
      <w:r w:rsidRPr="005838F8">
        <w:rPr>
          <w:rFonts w:ascii="Times New Roman" w:eastAsia="Times New Roman" w:hAnsi="Times New Roman" w:cs="Times New Roman"/>
          <w:sz w:val="24"/>
          <w:szCs w:val="24"/>
          <w:lang w:eastAsia="ru-RU"/>
        </w:rPr>
        <w:t xml:space="preserve">Процессуальный документ обязательно должен быть заполнен (приложение незаполненного проекта процессуального документа не допускается). При заполнении процессуального документа может быть использована фабула задач, решаемых </w:t>
      </w:r>
      <w:proofErr w:type="gramStart"/>
      <w:r w:rsidRPr="005838F8">
        <w:rPr>
          <w:rFonts w:ascii="Times New Roman" w:eastAsia="Times New Roman" w:hAnsi="Times New Roman" w:cs="Times New Roman"/>
          <w:sz w:val="24"/>
          <w:szCs w:val="24"/>
          <w:lang w:eastAsia="ru-RU"/>
        </w:rPr>
        <w:t>в контрольной работе</w:t>
      </w:r>
      <w:proofErr w:type="gramEnd"/>
      <w:r w:rsidRPr="005838F8">
        <w:rPr>
          <w:rFonts w:ascii="Times New Roman" w:eastAsia="Times New Roman" w:hAnsi="Times New Roman" w:cs="Times New Roman"/>
          <w:sz w:val="24"/>
          <w:szCs w:val="24"/>
          <w:lang w:eastAsia="ru-RU"/>
        </w:rPr>
        <w:t xml:space="preserve"> или вымышленная практическая ситуация.</w:t>
      </w:r>
      <w:r w:rsidR="003E6010" w:rsidRPr="003E6010">
        <w:t xml:space="preserve"> </w:t>
      </w:r>
      <w:r w:rsidR="003E6010" w:rsidRPr="003E6010">
        <w:rPr>
          <w:rFonts w:ascii="Times New Roman" w:eastAsia="Times New Roman" w:hAnsi="Times New Roman" w:cs="Times New Roman"/>
          <w:sz w:val="24"/>
          <w:szCs w:val="24"/>
          <w:lang w:eastAsia="ru-RU"/>
        </w:rPr>
        <w:t>Так, рекомендуемый образец протокола об административном правонарушении, постановление по делу об административном правонарушении, определение о возбуждении дела об административном правонарушении и проведении административного расследования, протокол о доставлении, протокол об административном задержании имеется в Приказе МВД России от 23.08.2017 № 664 «Об утверждении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w:t>
      </w:r>
    </w:p>
    <w:p w14:paraId="4F5C30B5" w14:textId="77777777" w:rsidR="005838F8" w:rsidRPr="005838F8" w:rsidRDefault="005838F8" w:rsidP="005838F8">
      <w:pPr>
        <w:spacing w:after="0" w:line="240" w:lineRule="auto"/>
        <w:ind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Список используемых источников должен включать в себя не менее пяти наименований. Все используемые в работе учебники, учебные пособия, нормативные правовые акты должны быть в списке используемой литературы. Оформление списка должно соответствовать требованиям СТО 02069024. </w:t>
      </w:r>
      <w:proofErr w:type="gramStart"/>
      <w:r w:rsidRPr="005838F8">
        <w:rPr>
          <w:rFonts w:ascii="Times New Roman" w:eastAsia="Times New Roman" w:hAnsi="Times New Roman" w:cs="Times New Roman"/>
          <w:sz w:val="24"/>
          <w:szCs w:val="24"/>
          <w:lang w:eastAsia="ru-RU"/>
        </w:rPr>
        <w:t>101-201</w:t>
      </w:r>
      <w:r w:rsidR="003E6010">
        <w:rPr>
          <w:rFonts w:ascii="Times New Roman" w:eastAsia="Times New Roman" w:hAnsi="Times New Roman" w:cs="Times New Roman"/>
          <w:sz w:val="24"/>
          <w:szCs w:val="24"/>
          <w:lang w:eastAsia="ru-RU"/>
        </w:rPr>
        <w:t>5</w:t>
      </w:r>
      <w:proofErr w:type="gramEnd"/>
      <w:r w:rsidRPr="005838F8">
        <w:rPr>
          <w:rFonts w:ascii="Times New Roman" w:eastAsia="Times New Roman" w:hAnsi="Times New Roman" w:cs="Times New Roman"/>
          <w:sz w:val="24"/>
          <w:szCs w:val="24"/>
          <w:lang w:eastAsia="ru-RU"/>
        </w:rPr>
        <w:t xml:space="preserve"> «Работы студенческие. Общие требования и правила оформления».</w:t>
      </w:r>
    </w:p>
    <w:p w14:paraId="1EC56879" w14:textId="77777777" w:rsidR="005838F8" w:rsidRPr="005838F8" w:rsidRDefault="005838F8" w:rsidP="005838F8">
      <w:pPr>
        <w:spacing w:after="0" w:line="240" w:lineRule="auto"/>
        <w:ind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Номер варианта контрольной работы определяется по номеру в списке журнала (11 по списку выполняет снова первый вариант, 12 – второй вариант и </w:t>
      </w:r>
      <w:proofErr w:type="gramStart"/>
      <w:r w:rsidRPr="005838F8">
        <w:rPr>
          <w:rFonts w:ascii="Times New Roman" w:eastAsia="Times New Roman" w:hAnsi="Times New Roman" w:cs="Times New Roman"/>
          <w:sz w:val="24"/>
          <w:szCs w:val="24"/>
          <w:lang w:eastAsia="ru-RU"/>
        </w:rPr>
        <w:t>т.д.</w:t>
      </w:r>
      <w:proofErr w:type="gramEnd"/>
      <w:r w:rsidRPr="005838F8">
        <w:rPr>
          <w:rFonts w:ascii="Times New Roman" w:eastAsia="Times New Roman" w:hAnsi="Times New Roman" w:cs="Times New Roman"/>
          <w:sz w:val="24"/>
          <w:szCs w:val="24"/>
          <w:lang w:eastAsia="ru-RU"/>
        </w:rPr>
        <w:t>). Выполнение иного варианта по своему усмотрению не допускается.</w:t>
      </w:r>
    </w:p>
    <w:p w14:paraId="16459FD5" w14:textId="77777777" w:rsidR="005838F8" w:rsidRPr="005838F8" w:rsidRDefault="005838F8" w:rsidP="005838F8">
      <w:pPr>
        <w:spacing w:after="0" w:line="240" w:lineRule="auto"/>
        <w:ind w:firstLine="709"/>
        <w:jc w:val="both"/>
        <w:rPr>
          <w:rFonts w:ascii="Times New Roman" w:eastAsia="Times New Roman" w:hAnsi="Times New Roman" w:cs="Times New Roman"/>
          <w:b/>
          <w:sz w:val="24"/>
          <w:szCs w:val="24"/>
          <w:lang w:eastAsia="ru-RU"/>
        </w:rPr>
      </w:pPr>
      <w:r w:rsidRPr="005838F8">
        <w:rPr>
          <w:rFonts w:ascii="Times New Roman" w:eastAsia="Times New Roman" w:hAnsi="Times New Roman" w:cs="Times New Roman"/>
          <w:sz w:val="24"/>
          <w:szCs w:val="24"/>
          <w:lang w:eastAsia="ru-RU"/>
        </w:rPr>
        <w:t xml:space="preserve">Контрольная работа принимается и оценивается в том случае, если все задания выполнены полностью и правильно. Условия для признания контрольной работы </w:t>
      </w:r>
      <w:proofErr w:type="spellStart"/>
      <w:r w:rsidRPr="005838F8">
        <w:rPr>
          <w:rFonts w:ascii="Times New Roman" w:eastAsia="Times New Roman" w:hAnsi="Times New Roman" w:cs="Times New Roman"/>
          <w:sz w:val="24"/>
          <w:szCs w:val="24"/>
          <w:lang w:eastAsia="ru-RU"/>
        </w:rPr>
        <w:t>незачтенной</w:t>
      </w:r>
      <w:proofErr w:type="spellEnd"/>
      <w:r w:rsidRPr="005838F8">
        <w:rPr>
          <w:rFonts w:ascii="Times New Roman" w:eastAsia="Times New Roman" w:hAnsi="Times New Roman" w:cs="Times New Roman"/>
          <w:sz w:val="24"/>
          <w:szCs w:val="24"/>
          <w:lang w:eastAsia="ru-RU"/>
        </w:rPr>
        <w:t>:</w:t>
      </w:r>
    </w:p>
    <w:p w14:paraId="081178DD" w14:textId="77777777" w:rsidR="005838F8" w:rsidRPr="005838F8" w:rsidRDefault="005838F8" w:rsidP="005838F8">
      <w:pPr>
        <w:numPr>
          <w:ilvl w:val="0"/>
          <w:numId w:val="14"/>
        </w:numPr>
        <w:spacing w:after="0" w:line="240" w:lineRule="auto"/>
        <w:ind w:left="0" w:firstLine="709"/>
        <w:contextualSpacing/>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теоретический вопрос раскрыт не в соответствии с заданием;</w:t>
      </w:r>
    </w:p>
    <w:p w14:paraId="21565888" w14:textId="77777777" w:rsidR="005838F8" w:rsidRPr="005838F8" w:rsidRDefault="005838F8" w:rsidP="005838F8">
      <w:pPr>
        <w:numPr>
          <w:ilvl w:val="0"/>
          <w:numId w:val="14"/>
        </w:numPr>
        <w:spacing w:after="0" w:line="240" w:lineRule="auto"/>
        <w:ind w:left="0" w:firstLine="709"/>
        <w:contextualSpacing/>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неверно решены обе задачи;</w:t>
      </w:r>
    </w:p>
    <w:p w14:paraId="088F0D43" w14:textId="77777777" w:rsidR="005838F8" w:rsidRPr="005838F8" w:rsidRDefault="005838F8" w:rsidP="005838F8">
      <w:pPr>
        <w:numPr>
          <w:ilvl w:val="0"/>
          <w:numId w:val="14"/>
        </w:numPr>
        <w:spacing w:after="0" w:line="240" w:lineRule="auto"/>
        <w:ind w:left="0" w:firstLine="709"/>
        <w:contextualSpacing/>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не составлен процессуальный документ;</w:t>
      </w:r>
    </w:p>
    <w:p w14:paraId="72FC6B20" w14:textId="77777777" w:rsidR="005838F8" w:rsidRPr="005838F8" w:rsidRDefault="005838F8" w:rsidP="005838F8">
      <w:pPr>
        <w:numPr>
          <w:ilvl w:val="0"/>
          <w:numId w:val="14"/>
        </w:numPr>
        <w:spacing w:after="0" w:line="240" w:lineRule="auto"/>
        <w:ind w:left="0" w:firstLine="709"/>
        <w:contextualSpacing/>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идентичные работы, полностью дублирующие другу друга.</w:t>
      </w:r>
    </w:p>
    <w:p w14:paraId="58A695C5" w14:textId="77777777" w:rsidR="005838F8" w:rsidRPr="005838F8" w:rsidRDefault="005838F8" w:rsidP="005838F8">
      <w:pPr>
        <w:spacing w:after="0" w:line="240" w:lineRule="auto"/>
        <w:ind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В случаях затруднений, неясностей в понимании отдельных вопросов курса студентам следует обращаться к преподавателям кафедры юриспруденции в установленные дни консультаций.</w:t>
      </w:r>
    </w:p>
    <w:p w14:paraId="09CC9D2E" w14:textId="77777777" w:rsidR="005838F8" w:rsidRPr="005838F8" w:rsidRDefault="005838F8" w:rsidP="005838F8">
      <w:pPr>
        <w:spacing w:after="0" w:line="240" w:lineRule="auto"/>
        <w:ind w:firstLine="709"/>
        <w:jc w:val="both"/>
        <w:rPr>
          <w:rFonts w:ascii="Times New Roman" w:hAnsi="Times New Roman" w:cs="Times New Roman"/>
          <w:sz w:val="24"/>
          <w:szCs w:val="24"/>
        </w:rPr>
      </w:pPr>
    </w:p>
    <w:p w14:paraId="09B6B5CC" w14:textId="77777777" w:rsidR="00D71EB1" w:rsidRPr="005838F8" w:rsidRDefault="005838F8" w:rsidP="00D71EB1">
      <w:pPr>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2.6 </w:t>
      </w:r>
      <w:r w:rsidR="00D71EB1" w:rsidRPr="005838F8">
        <w:rPr>
          <w:rFonts w:ascii="Times New Roman" w:eastAsia="Calibri" w:hAnsi="Times New Roman" w:cs="Times New Roman"/>
          <w:b/>
          <w:sz w:val="24"/>
          <w:szCs w:val="24"/>
        </w:rPr>
        <w:t>Методические рекомендации по подготовке к дифференцированному зачету</w:t>
      </w:r>
    </w:p>
    <w:p w14:paraId="4168FC8C" w14:textId="77777777" w:rsidR="00D71EB1" w:rsidRPr="005838F8" w:rsidRDefault="00D71EB1" w:rsidP="00D71EB1">
      <w:pPr>
        <w:tabs>
          <w:tab w:val="left" w:pos="2235"/>
        </w:tabs>
        <w:spacing w:after="0" w:line="240" w:lineRule="auto"/>
        <w:ind w:firstLine="709"/>
        <w:jc w:val="both"/>
        <w:rPr>
          <w:rFonts w:ascii="Times New Roman" w:eastAsia="Calibri" w:hAnsi="Times New Roman" w:cs="Times New Roman"/>
          <w:sz w:val="24"/>
          <w:szCs w:val="24"/>
        </w:rPr>
      </w:pPr>
      <w:r w:rsidRPr="005838F8">
        <w:rPr>
          <w:rFonts w:ascii="Times New Roman" w:eastAsia="Calibri" w:hAnsi="Times New Roman" w:cs="Times New Roman"/>
          <w:sz w:val="24"/>
          <w:szCs w:val="24"/>
        </w:rPr>
        <w:t xml:space="preserve">Целью промежуточной аттестации является оценка качества освоения студентами образовательных программ, в том числе отдельной части или всего объема учебного предмета, курса, дисциплины (модуля) по итогам семестра и завершению отдельных этапов обучения. </w:t>
      </w:r>
    </w:p>
    <w:p w14:paraId="73AD4B7E" w14:textId="77777777" w:rsidR="00D71EB1" w:rsidRPr="005838F8" w:rsidRDefault="00D71EB1" w:rsidP="00D71EB1">
      <w:pPr>
        <w:spacing w:after="0" w:line="240" w:lineRule="auto"/>
        <w:ind w:firstLine="709"/>
        <w:jc w:val="both"/>
        <w:rPr>
          <w:rFonts w:ascii="Times New Roman" w:eastAsia="Calibri" w:hAnsi="Times New Roman" w:cs="Times New Roman"/>
          <w:sz w:val="24"/>
          <w:szCs w:val="24"/>
        </w:rPr>
      </w:pPr>
      <w:r w:rsidRPr="005838F8">
        <w:rPr>
          <w:rFonts w:ascii="Times New Roman" w:eastAsia="Calibri" w:hAnsi="Times New Roman" w:cs="Times New Roman"/>
          <w:sz w:val="24"/>
          <w:szCs w:val="24"/>
        </w:rPr>
        <w:lastRenderedPageBreak/>
        <w:t xml:space="preserve">Промежуточная аттестация по дисциплине «Административно-процессуальное право» проводиться в форме дифференцированного зачета. Зачеты сдаются в последнюю неделю семестра в часы практических занятий или в свободную от занятий неделю семестра (зачетную), предусмотренную графиком учебного процесса. При явке на зачеты студенты обязаны иметь при себе зачетную </w:t>
      </w:r>
      <w:proofErr w:type="gramStart"/>
      <w:r w:rsidRPr="005838F8">
        <w:rPr>
          <w:rFonts w:ascii="Times New Roman" w:eastAsia="Calibri" w:hAnsi="Times New Roman" w:cs="Times New Roman"/>
          <w:sz w:val="24"/>
          <w:szCs w:val="24"/>
        </w:rPr>
        <w:t>книжку</w:t>
      </w:r>
      <w:proofErr w:type="gramEnd"/>
      <w:r w:rsidRPr="005838F8">
        <w:rPr>
          <w:rFonts w:ascii="Times New Roman" w:eastAsia="Calibri" w:hAnsi="Times New Roman" w:cs="Times New Roman"/>
          <w:sz w:val="24"/>
          <w:szCs w:val="24"/>
        </w:rPr>
        <w:t>.</w:t>
      </w:r>
    </w:p>
    <w:p w14:paraId="5A36094C" w14:textId="77777777" w:rsidR="00D71EB1" w:rsidRPr="005838F8" w:rsidRDefault="00D71EB1" w:rsidP="00D71EB1">
      <w:pPr>
        <w:spacing w:after="0" w:line="240" w:lineRule="auto"/>
        <w:ind w:firstLine="709"/>
        <w:jc w:val="both"/>
        <w:rPr>
          <w:rFonts w:ascii="Times New Roman" w:eastAsia="Calibri" w:hAnsi="Times New Roman" w:cs="Times New Roman"/>
          <w:sz w:val="24"/>
          <w:szCs w:val="24"/>
        </w:rPr>
      </w:pPr>
      <w:r w:rsidRPr="005838F8">
        <w:rPr>
          <w:rFonts w:ascii="Times New Roman" w:eastAsia="Calibri" w:hAnsi="Times New Roman" w:cs="Times New Roman"/>
          <w:sz w:val="24"/>
          <w:szCs w:val="24"/>
        </w:rPr>
        <w:t>Педагогическим работником, ведущим учебную дисциплину, с учетом результативности работы студента в период между вторым рубежным контролем и началом экзаменационной сессии, может быть принято решение о признании студента освоившим отдельную часть или весь объем учебного предмета, курса, дисциплины (модуля) по итогам семестра и проставлении в зачетную книжку студента средней оценки успеваемости студента по дисциплинам, в которых учебным планом в соответствующем семестре, предусмотрен дифференцированный зачет.</w:t>
      </w:r>
    </w:p>
    <w:p w14:paraId="660F916F" w14:textId="77777777" w:rsidR="001B4A7D" w:rsidRPr="005838F8" w:rsidRDefault="00D71EB1" w:rsidP="00D71EB1">
      <w:pPr>
        <w:spacing w:after="0" w:line="240" w:lineRule="auto"/>
        <w:ind w:firstLine="709"/>
        <w:jc w:val="both"/>
        <w:rPr>
          <w:rFonts w:ascii="Times New Roman" w:hAnsi="Times New Roman" w:cs="Times New Roman"/>
          <w:sz w:val="24"/>
          <w:szCs w:val="24"/>
        </w:rPr>
      </w:pPr>
      <w:r w:rsidRPr="005838F8">
        <w:rPr>
          <w:rFonts w:ascii="Times New Roman" w:eastAsia="Calibri" w:hAnsi="Times New Roman" w:cs="Times New Roman"/>
          <w:sz w:val="24"/>
          <w:szCs w:val="24"/>
        </w:rPr>
        <w:t>Зачет по дисциплине «Административно-процессуальное право» проводится в виде тестирования с применением Веб-приложения «Универсальная система тестирования БГТИ». Количество вопросов в оном варианте тестовых заданий для студентов составляет 30 шт.; время на выполнение одного тестового задания – 2 мин; общее время на выполнение тестового задания – 60 мин. В случае если студент не справляется с тестовым заданием, ему может быть предложена еще одна попытка сдать зачет в форме тестирования</w:t>
      </w:r>
      <w:r w:rsidR="001B4A7D" w:rsidRPr="005838F8">
        <w:rPr>
          <w:rFonts w:ascii="Times New Roman" w:hAnsi="Times New Roman" w:cs="Times New Roman"/>
          <w:sz w:val="24"/>
          <w:szCs w:val="24"/>
        </w:rPr>
        <w:t>.</w:t>
      </w:r>
    </w:p>
    <w:p w14:paraId="7E4B2D95" w14:textId="77777777" w:rsidR="001B4A7D" w:rsidRPr="005838F8" w:rsidRDefault="001B4A7D" w:rsidP="001B4A7D">
      <w:pPr>
        <w:spacing w:after="0" w:line="240" w:lineRule="auto"/>
        <w:ind w:firstLine="709"/>
        <w:jc w:val="both"/>
        <w:rPr>
          <w:rFonts w:ascii="Times New Roman" w:hAnsi="Times New Roman" w:cs="Times New Roman"/>
          <w:sz w:val="24"/>
          <w:szCs w:val="24"/>
        </w:rPr>
      </w:pPr>
    </w:p>
    <w:p w14:paraId="25209A4D" w14:textId="77777777" w:rsidR="007300BB" w:rsidRPr="005838F8" w:rsidRDefault="007300BB" w:rsidP="007300BB">
      <w:pPr>
        <w:spacing w:after="0" w:line="240" w:lineRule="auto"/>
        <w:ind w:firstLine="709"/>
        <w:jc w:val="both"/>
        <w:rPr>
          <w:rFonts w:ascii="Times New Roman" w:eastAsia="Times New Roman" w:hAnsi="Times New Roman" w:cs="Times New Roman"/>
          <w:b/>
          <w:sz w:val="24"/>
          <w:szCs w:val="24"/>
          <w:lang w:eastAsia="ru-RU"/>
        </w:rPr>
      </w:pPr>
      <w:r w:rsidRPr="005838F8">
        <w:rPr>
          <w:rFonts w:ascii="Times New Roman" w:hAnsi="Times New Roman" w:cs="Times New Roman"/>
          <w:b/>
          <w:sz w:val="24"/>
          <w:szCs w:val="24"/>
        </w:rPr>
        <w:t xml:space="preserve">3 </w:t>
      </w:r>
      <w:r w:rsidRPr="005838F8">
        <w:rPr>
          <w:rFonts w:ascii="Times New Roman" w:eastAsia="Times New Roman" w:hAnsi="Times New Roman" w:cs="Times New Roman"/>
          <w:b/>
          <w:sz w:val="24"/>
          <w:szCs w:val="24"/>
          <w:lang w:eastAsia="ru-RU"/>
        </w:rPr>
        <w:t>Планы практических занятий</w:t>
      </w:r>
    </w:p>
    <w:p w14:paraId="6ECC4879" w14:textId="77777777" w:rsidR="007300BB" w:rsidRDefault="007300BB" w:rsidP="007300BB">
      <w:pPr>
        <w:spacing w:after="0" w:line="240" w:lineRule="auto"/>
        <w:ind w:firstLine="720"/>
        <w:jc w:val="both"/>
        <w:rPr>
          <w:rFonts w:ascii="Times New Roman" w:eastAsia="Times New Roman" w:hAnsi="Times New Roman" w:cs="Times New Roman"/>
          <w:b/>
          <w:sz w:val="24"/>
          <w:szCs w:val="24"/>
          <w:lang w:eastAsia="ru-RU"/>
        </w:rPr>
      </w:pPr>
    </w:p>
    <w:p w14:paraId="2E053541" w14:textId="77777777" w:rsidR="005838F8" w:rsidRDefault="005838F8" w:rsidP="007300BB">
      <w:pPr>
        <w:spacing w:after="0" w:line="240" w:lineRule="auto"/>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3.1 Планы практических занятий для обучающихся очной формы обучения</w:t>
      </w:r>
    </w:p>
    <w:p w14:paraId="18D8DCA7" w14:textId="77777777" w:rsidR="005838F8" w:rsidRPr="005838F8" w:rsidRDefault="005838F8" w:rsidP="007300BB">
      <w:pPr>
        <w:spacing w:after="0" w:line="240" w:lineRule="auto"/>
        <w:ind w:firstLine="720"/>
        <w:jc w:val="both"/>
        <w:rPr>
          <w:rFonts w:ascii="Times New Roman" w:eastAsia="Times New Roman" w:hAnsi="Times New Roman" w:cs="Times New Roman"/>
          <w:b/>
          <w:sz w:val="24"/>
          <w:szCs w:val="24"/>
          <w:lang w:eastAsia="ru-RU"/>
        </w:rPr>
      </w:pPr>
    </w:p>
    <w:p w14:paraId="5295A492" w14:textId="77777777"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Тема 1 </w:t>
      </w:r>
      <w:r w:rsidR="003E6010" w:rsidRPr="003E6010">
        <w:rPr>
          <w:rFonts w:ascii="Times New Roman" w:eastAsia="Times New Roman" w:hAnsi="Times New Roman" w:cs="Times New Roman"/>
          <w:sz w:val="24"/>
          <w:szCs w:val="24"/>
          <w:lang w:eastAsia="ru-RU"/>
        </w:rPr>
        <w:t>Административно-процессуальное право: предмет, методы, система, источники</w:t>
      </w:r>
    </w:p>
    <w:p w14:paraId="51D74DD4" w14:textId="77777777"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1.1 Административный процесс в России: понятие, признаки и структура</w:t>
      </w:r>
    </w:p>
    <w:p w14:paraId="4BD1A138" w14:textId="77777777"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1.2 Административный процесс и административно-процессуальное право за рубежом </w:t>
      </w:r>
    </w:p>
    <w:p w14:paraId="4422CE11" w14:textId="77777777"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1.3 Предмет, метод, система административно-процессуального права России </w:t>
      </w:r>
    </w:p>
    <w:p w14:paraId="06482B29" w14:textId="77777777"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1.4 Источники административно-процессуального права России</w:t>
      </w:r>
    </w:p>
    <w:p w14:paraId="19AC743A" w14:textId="77777777"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1.5 Административно-процессуальные нормы: понятие, особенности и классификация</w:t>
      </w:r>
    </w:p>
    <w:p w14:paraId="07F38E9E" w14:textId="77777777"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1.6 Административно-процессуальные отношения: понятие, структура и виды</w:t>
      </w:r>
    </w:p>
    <w:p w14:paraId="25B30A0F" w14:textId="77777777"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1.7 Участники административно-процессуальных отношений</w:t>
      </w:r>
    </w:p>
    <w:p w14:paraId="60959FF0" w14:textId="77777777"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p>
    <w:p w14:paraId="6725A6C2" w14:textId="77777777"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Тема 2 Административно-процессуальные нормы и отношения</w:t>
      </w:r>
    </w:p>
    <w:p w14:paraId="2A7B41E3" w14:textId="77777777"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2.1 Понятие и особенности административно-процессуальных норм</w:t>
      </w:r>
    </w:p>
    <w:p w14:paraId="559B5A09" w14:textId="77777777"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2.2 Структура административно-процессуальных норм</w:t>
      </w:r>
    </w:p>
    <w:p w14:paraId="43D9EA6E" w14:textId="77777777"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2.3 Виды административно-процессуальных норм</w:t>
      </w:r>
    </w:p>
    <w:p w14:paraId="1A034BAA" w14:textId="77777777"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2.4 Понятие и особенности административно-процессуальных отношений</w:t>
      </w:r>
    </w:p>
    <w:p w14:paraId="0B7A7A19" w14:textId="77777777"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2.5 Структура административно-процессуальных отношений</w:t>
      </w:r>
    </w:p>
    <w:p w14:paraId="74AAD38A" w14:textId="77777777"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2.6 Виды административно-процессуальных отношений</w:t>
      </w:r>
    </w:p>
    <w:p w14:paraId="588259C1" w14:textId="77777777" w:rsidR="005838F8" w:rsidRPr="005838F8" w:rsidRDefault="00C93FD6" w:rsidP="00C93FD6">
      <w:pPr>
        <w:tabs>
          <w:tab w:val="left" w:pos="3191"/>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14:paraId="1BBA2E70" w14:textId="77777777" w:rsidR="005838F8" w:rsidRPr="005838F8" w:rsidRDefault="005838F8" w:rsidP="003E6010">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Тема 3 </w:t>
      </w:r>
      <w:r w:rsidR="003E6010" w:rsidRPr="003E6010">
        <w:rPr>
          <w:rFonts w:ascii="Times New Roman" w:eastAsia="Times New Roman" w:hAnsi="Times New Roman" w:cs="Times New Roman"/>
          <w:sz w:val="24"/>
          <w:szCs w:val="24"/>
          <w:lang w:eastAsia="ru-RU"/>
        </w:rPr>
        <w:t>Производство по принятию нормативных</w:t>
      </w:r>
      <w:r w:rsidR="003E6010">
        <w:rPr>
          <w:rFonts w:ascii="Times New Roman" w:eastAsia="Times New Roman" w:hAnsi="Times New Roman" w:cs="Times New Roman"/>
          <w:sz w:val="24"/>
          <w:szCs w:val="24"/>
          <w:lang w:eastAsia="ru-RU"/>
        </w:rPr>
        <w:t xml:space="preserve"> </w:t>
      </w:r>
      <w:r w:rsidR="003E6010" w:rsidRPr="003E6010">
        <w:rPr>
          <w:rFonts w:ascii="Times New Roman" w:eastAsia="Times New Roman" w:hAnsi="Times New Roman" w:cs="Times New Roman"/>
          <w:sz w:val="24"/>
          <w:szCs w:val="24"/>
          <w:lang w:eastAsia="ru-RU"/>
        </w:rPr>
        <w:t>правовых актов государственного управления. Регистрационное производство</w:t>
      </w:r>
    </w:p>
    <w:p w14:paraId="509432B0" w14:textId="77777777"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3.1 Подготовка проекта нормативного правового акта государственного управления</w:t>
      </w:r>
    </w:p>
    <w:p w14:paraId="60696606" w14:textId="77777777"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3.2 Рассмотрение проекта и принятие нормативного правового акта государственного управления</w:t>
      </w:r>
    </w:p>
    <w:p w14:paraId="467BD716" w14:textId="77777777"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3.3 Государственная регистрация нормативного правового акта государственного управления</w:t>
      </w:r>
    </w:p>
    <w:p w14:paraId="17F737D8" w14:textId="77777777" w:rsid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lastRenderedPageBreak/>
        <w:t>3.4 Опубликование и вступление в силу нормативного правового акта государственного управления</w:t>
      </w:r>
    </w:p>
    <w:p w14:paraId="02260C93" w14:textId="77777777" w:rsidR="003E6010" w:rsidRPr="003E6010" w:rsidRDefault="003E6010" w:rsidP="003E6010">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r w:rsidRPr="003E6010">
        <w:rPr>
          <w:rFonts w:ascii="Times New Roman" w:eastAsia="Times New Roman" w:hAnsi="Times New Roman" w:cs="Times New Roman"/>
          <w:sz w:val="24"/>
          <w:szCs w:val="24"/>
          <w:lang w:eastAsia="ru-RU"/>
        </w:rPr>
        <w:t xml:space="preserve"> Понятие, основные черты и стадии регистрационного производства</w:t>
      </w:r>
    </w:p>
    <w:p w14:paraId="08BD123C" w14:textId="77777777" w:rsidR="003E6010" w:rsidRPr="003E6010" w:rsidRDefault="003E6010" w:rsidP="003E6010">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r w:rsidRPr="003E6010">
        <w:rPr>
          <w:rFonts w:ascii="Times New Roman" w:eastAsia="Times New Roman" w:hAnsi="Times New Roman" w:cs="Times New Roman"/>
          <w:sz w:val="24"/>
          <w:szCs w:val="24"/>
          <w:lang w:eastAsia="ru-RU"/>
        </w:rPr>
        <w:t xml:space="preserve"> Государственная регистрация общественных объединений</w:t>
      </w:r>
    </w:p>
    <w:p w14:paraId="58714F6E" w14:textId="77777777" w:rsidR="003E6010" w:rsidRPr="003E6010" w:rsidRDefault="003E6010" w:rsidP="003E6010">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r w:rsidRPr="003E6010">
        <w:rPr>
          <w:rFonts w:ascii="Times New Roman" w:eastAsia="Times New Roman" w:hAnsi="Times New Roman" w:cs="Times New Roman"/>
          <w:sz w:val="24"/>
          <w:szCs w:val="24"/>
          <w:lang w:eastAsia="ru-RU"/>
        </w:rPr>
        <w:t xml:space="preserve"> Регистрация граждан Российской Федерации по месту жительства и по месту пребывания</w:t>
      </w:r>
    </w:p>
    <w:p w14:paraId="0E01124F" w14:textId="77777777" w:rsid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p>
    <w:p w14:paraId="5A2825B5" w14:textId="77777777" w:rsidR="003E6010" w:rsidRPr="005838F8" w:rsidRDefault="003E6010" w:rsidP="003E6010">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Тема </w:t>
      </w:r>
      <w:r>
        <w:rPr>
          <w:rFonts w:ascii="Times New Roman" w:eastAsia="Times New Roman" w:hAnsi="Times New Roman" w:cs="Times New Roman"/>
          <w:sz w:val="24"/>
          <w:szCs w:val="24"/>
          <w:lang w:eastAsia="ru-RU"/>
        </w:rPr>
        <w:t>4</w:t>
      </w:r>
      <w:r w:rsidRPr="005838F8">
        <w:rPr>
          <w:rFonts w:ascii="Times New Roman" w:eastAsia="Times New Roman" w:hAnsi="Times New Roman" w:cs="Times New Roman"/>
          <w:sz w:val="24"/>
          <w:szCs w:val="24"/>
          <w:lang w:eastAsia="ru-RU"/>
        </w:rPr>
        <w:t xml:space="preserve"> </w:t>
      </w:r>
      <w:r w:rsidRPr="003E6010">
        <w:rPr>
          <w:rFonts w:ascii="Times New Roman" w:eastAsia="Times New Roman" w:hAnsi="Times New Roman" w:cs="Times New Roman"/>
          <w:sz w:val="24"/>
          <w:szCs w:val="24"/>
          <w:lang w:eastAsia="ru-RU"/>
        </w:rPr>
        <w:t>Лицензионно-разрешительное производство. Контрольно-надзорное производство</w:t>
      </w:r>
    </w:p>
    <w:p w14:paraId="513B75C2" w14:textId="77777777" w:rsidR="003E6010" w:rsidRPr="005838F8" w:rsidRDefault="003E6010" w:rsidP="003E6010">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5838F8">
        <w:rPr>
          <w:rFonts w:ascii="Times New Roman" w:eastAsia="Times New Roman" w:hAnsi="Times New Roman" w:cs="Times New Roman"/>
          <w:sz w:val="24"/>
          <w:szCs w:val="24"/>
          <w:lang w:eastAsia="ru-RU"/>
        </w:rPr>
        <w:t>.1 Понятие, правовые основы и основные черты лицензионного производства</w:t>
      </w:r>
    </w:p>
    <w:p w14:paraId="7121679E" w14:textId="77777777" w:rsidR="003E6010" w:rsidRPr="005838F8" w:rsidRDefault="003E6010" w:rsidP="003E6010">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5838F8">
        <w:rPr>
          <w:rFonts w:ascii="Times New Roman" w:eastAsia="Times New Roman" w:hAnsi="Times New Roman" w:cs="Times New Roman"/>
          <w:sz w:val="24"/>
          <w:szCs w:val="24"/>
          <w:lang w:eastAsia="ru-RU"/>
        </w:rPr>
        <w:t>.2 Стадии лицензионного производства</w:t>
      </w:r>
    </w:p>
    <w:p w14:paraId="299117EE" w14:textId="77777777" w:rsidR="003E6010" w:rsidRPr="005838F8" w:rsidRDefault="003E6010" w:rsidP="003E6010">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5838F8">
        <w:rPr>
          <w:rFonts w:ascii="Times New Roman" w:eastAsia="Times New Roman" w:hAnsi="Times New Roman" w:cs="Times New Roman"/>
          <w:sz w:val="24"/>
          <w:szCs w:val="24"/>
          <w:lang w:eastAsia="ru-RU"/>
        </w:rPr>
        <w:t>.3 Общая характеристика и нормативно-правовая основа контрольно-надзорного производства</w:t>
      </w:r>
    </w:p>
    <w:p w14:paraId="3E4FBEEE" w14:textId="77777777" w:rsidR="003E6010" w:rsidRPr="005838F8" w:rsidRDefault="003E6010" w:rsidP="003E6010">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5838F8">
        <w:rPr>
          <w:rFonts w:ascii="Times New Roman" w:eastAsia="Times New Roman" w:hAnsi="Times New Roman" w:cs="Times New Roman"/>
          <w:sz w:val="24"/>
          <w:szCs w:val="24"/>
          <w:lang w:eastAsia="ru-RU"/>
        </w:rPr>
        <w:t>.4 Участники контрольно-надзорного производства</w:t>
      </w:r>
    </w:p>
    <w:p w14:paraId="145C9684" w14:textId="77777777" w:rsidR="003E6010" w:rsidRPr="005838F8" w:rsidRDefault="003E6010" w:rsidP="003E6010">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5838F8">
        <w:rPr>
          <w:rFonts w:ascii="Times New Roman" w:eastAsia="Times New Roman" w:hAnsi="Times New Roman" w:cs="Times New Roman"/>
          <w:sz w:val="24"/>
          <w:szCs w:val="24"/>
          <w:lang w:eastAsia="ru-RU"/>
        </w:rPr>
        <w:t>.5 Права и обязанности участников контрольно-надзорного производства</w:t>
      </w:r>
    </w:p>
    <w:p w14:paraId="3F070891" w14:textId="77777777" w:rsidR="003E6010" w:rsidRPr="005838F8" w:rsidRDefault="003E6010" w:rsidP="003E6010">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5838F8">
        <w:rPr>
          <w:rFonts w:ascii="Times New Roman" w:eastAsia="Times New Roman" w:hAnsi="Times New Roman" w:cs="Times New Roman"/>
          <w:sz w:val="24"/>
          <w:szCs w:val="24"/>
          <w:lang w:eastAsia="ru-RU"/>
        </w:rPr>
        <w:t>.6 Стадии и сроки контрольно-надзорного производства</w:t>
      </w:r>
    </w:p>
    <w:p w14:paraId="0BE06883" w14:textId="77777777" w:rsidR="00C93FD6" w:rsidRDefault="00C93FD6" w:rsidP="003E6010">
      <w:pPr>
        <w:spacing w:after="0" w:line="240" w:lineRule="auto"/>
        <w:ind w:firstLine="720"/>
        <w:jc w:val="both"/>
        <w:rPr>
          <w:rFonts w:ascii="Times New Roman" w:eastAsia="Times New Roman" w:hAnsi="Times New Roman" w:cs="Times New Roman"/>
          <w:sz w:val="24"/>
          <w:szCs w:val="24"/>
          <w:lang w:eastAsia="ru-RU"/>
        </w:rPr>
      </w:pPr>
    </w:p>
    <w:p w14:paraId="3B162828" w14:textId="77777777" w:rsidR="003E6010" w:rsidRPr="005838F8" w:rsidRDefault="003E6010" w:rsidP="003E6010">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Тема </w:t>
      </w:r>
      <w:r>
        <w:rPr>
          <w:rFonts w:ascii="Times New Roman" w:eastAsia="Times New Roman" w:hAnsi="Times New Roman" w:cs="Times New Roman"/>
          <w:sz w:val="24"/>
          <w:szCs w:val="24"/>
          <w:lang w:eastAsia="ru-RU"/>
        </w:rPr>
        <w:t>5</w:t>
      </w:r>
      <w:r w:rsidRPr="005838F8">
        <w:rPr>
          <w:rFonts w:ascii="Times New Roman" w:eastAsia="Times New Roman" w:hAnsi="Times New Roman" w:cs="Times New Roman"/>
          <w:sz w:val="24"/>
          <w:szCs w:val="24"/>
          <w:lang w:eastAsia="ru-RU"/>
        </w:rPr>
        <w:t xml:space="preserve"> Производство по делам о поощрении. Дисциплинарное производство</w:t>
      </w:r>
    </w:p>
    <w:p w14:paraId="5C0F53B5" w14:textId="77777777" w:rsidR="003E6010" w:rsidRPr="005838F8" w:rsidRDefault="003E6010" w:rsidP="003E6010">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838F8">
        <w:rPr>
          <w:rFonts w:ascii="Times New Roman" w:eastAsia="Times New Roman" w:hAnsi="Times New Roman" w:cs="Times New Roman"/>
          <w:sz w:val="24"/>
          <w:szCs w:val="24"/>
          <w:lang w:eastAsia="ru-RU"/>
        </w:rPr>
        <w:t>.1 Понятие и правовые основы поощрительного (наградного) производства</w:t>
      </w:r>
    </w:p>
    <w:p w14:paraId="530B240A" w14:textId="77777777" w:rsidR="003E6010" w:rsidRPr="005838F8" w:rsidRDefault="003E6010" w:rsidP="003E6010">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838F8">
        <w:rPr>
          <w:rFonts w:ascii="Times New Roman" w:eastAsia="Times New Roman" w:hAnsi="Times New Roman" w:cs="Times New Roman"/>
          <w:sz w:val="24"/>
          <w:szCs w:val="24"/>
          <w:lang w:eastAsia="ru-RU"/>
        </w:rPr>
        <w:t>.2 Стадии поощрительного производства</w:t>
      </w:r>
    </w:p>
    <w:p w14:paraId="6D7272F0" w14:textId="77777777" w:rsidR="003E6010" w:rsidRPr="005838F8" w:rsidRDefault="003E6010" w:rsidP="003E6010">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838F8">
        <w:rPr>
          <w:rFonts w:ascii="Times New Roman" w:eastAsia="Times New Roman" w:hAnsi="Times New Roman" w:cs="Times New Roman"/>
          <w:sz w:val="24"/>
          <w:szCs w:val="24"/>
          <w:lang w:eastAsia="ru-RU"/>
        </w:rPr>
        <w:t>.3 Понятие, правовые основы и признаки дисциплинарного производства</w:t>
      </w:r>
    </w:p>
    <w:p w14:paraId="5AB06330" w14:textId="77777777" w:rsidR="003E6010" w:rsidRPr="005838F8" w:rsidRDefault="003E6010" w:rsidP="003E6010">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838F8">
        <w:rPr>
          <w:rFonts w:ascii="Times New Roman" w:eastAsia="Times New Roman" w:hAnsi="Times New Roman" w:cs="Times New Roman"/>
          <w:sz w:val="24"/>
          <w:szCs w:val="24"/>
          <w:lang w:eastAsia="ru-RU"/>
        </w:rPr>
        <w:t>.4 Общая характеристика дисциплинарного производства</w:t>
      </w:r>
    </w:p>
    <w:p w14:paraId="3BDA07F9" w14:textId="77777777" w:rsidR="003E6010" w:rsidRPr="005838F8" w:rsidRDefault="003E6010" w:rsidP="003E6010">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838F8">
        <w:rPr>
          <w:rFonts w:ascii="Times New Roman" w:eastAsia="Times New Roman" w:hAnsi="Times New Roman" w:cs="Times New Roman"/>
          <w:sz w:val="24"/>
          <w:szCs w:val="24"/>
          <w:lang w:eastAsia="ru-RU"/>
        </w:rPr>
        <w:t>.5 Стадии производства по привлечению к дисциплинарной ответственности</w:t>
      </w:r>
    </w:p>
    <w:p w14:paraId="3670A5A3" w14:textId="77777777" w:rsidR="003E6010" w:rsidRPr="005838F8" w:rsidRDefault="003E6010" w:rsidP="003E6010">
      <w:pPr>
        <w:spacing w:after="0" w:line="240" w:lineRule="auto"/>
        <w:ind w:firstLine="720"/>
        <w:jc w:val="both"/>
        <w:rPr>
          <w:rFonts w:ascii="Times New Roman" w:eastAsia="Times New Roman" w:hAnsi="Times New Roman" w:cs="Times New Roman"/>
          <w:sz w:val="24"/>
          <w:szCs w:val="24"/>
          <w:lang w:eastAsia="ru-RU"/>
        </w:rPr>
      </w:pPr>
    </w:p>
    <w:p w14:paraId="1A8F3150" w14:textId="77777777"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Тема </w:t>
      </w:r>
      <w:r w:rsidR="003E6010">
        <w:rPr>
          <w:rFonts w:ascii="Times New Roman" w:eastAsia="Times New Roman" w:hAnsi="Times New Roman" w:cs="Times New Roman"/>
          <w:sz w:val="24"/>
          <w:szCs w:val="24"/>
          <w:lang w:eastAsia="ru-RU"/>
        </w:rPr>
        <w:t>6</w:t>
      </w:r>
      <w:r w:rsidRPr="005838F8">
        <w:rPr>
          <w:rFonts w:ascii="Times New Roman" w:eastAsia="Times New Roman" w:hAnsi="Times New Roman" w:cs="Times New Roman"/>
          <w:sz w:val="24"/>
          <w:szCs w:val="24"/>
          <w:lang w:eastAsia="ru-RU"/>
        </w:rPr>
        <w:t xml:space="preserve"> </w:t>
      </w:r>
      <w:r w:rsidR="003E6010" w:rsidRPr="003E6010">
        <w:rPr>
          <w:rFonts w:ascii="Times New Roman" w:eastAsia="Times New Roman" w:hAnsi="Times New Roman" w:cs="Times New Roman"/>
          <w:sz w:val="24"/>
          <w:szCs w:val="24"/>
          <w:lang w:eastAsia="ru-RU"/>
        </w:rPr>
        <w:t>Производство по предложениям и заявлениям граждан и обращениям организаций в сфере государственного управления. Производство по административно-правовым жалобам</w:t>
      </w:r>
    </w:p>
    <w:p w14:paraId="02638E67" w14:textId="77777777" w:rsidR="005838F8" w:rsidRPr="005838F8" w:rsidRDefault="003E6010" w:rsidP="005838F8">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5838F8" w:rsidRPr="005838F8">
        <w:rPr>
          <w:rFonts w:ascii="Times New Roman" w:eastAsia="Times New Roman" w:hAnsi="Times New Roman" w:cs="Times New Roman"/>
          <w:sz w:val="24"/>
          <w:szCs w:val="24"/>
          <w:lang w:eastAsia="ru-RU"/>
        </w:rPr>
        <w:t>.1 Общая характеристика права на обращение. Виды обращений граждан.</w:t>
      </w:r>
    </w:p>
    <w:p w14:paraId="405AABB5" w14:textId="77777777" w:rsidR="005838F8" w:rsidRPr="005838F8" w:rsidRDefault="003E6010" w:rsidP="005838F8">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5838F8" w:rsidRPr="005838F8">
        <w:rPr>
          <w:rFonts w:ascii="Times New Roman" w:eastAsia="Times New Roman" w:hAnsi="Times New Roman" w:cs="Times New Roman"/>
          <w:sz w:val="24"/>
          <w:szCs w:val="24"/>
          <w:lang w:eastAsia="ru-RU"/>
        </w:rPr>
        <w:t>.2 Стадии производства по предложениям, заявлениям граждан и обращениям организаций в сфере государственного управления</w:t>
      </w:r>
    </w:p>
    <w:p w14:paraId="717A11A0" w14:textId="77777777" w:rsidR="005838F8" w:rsidRPr="005838F8" w:rsidRDefault="003E6010" w:rsidP="005838F8">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5838F8" w:rsidRPr="005838F8">
        <w:rPr>
          <w:rFonts w:ascii="Times New Roman" w:eastAsia="Times New Roman" w:hAnsi="Times New Roman" w:cs="Times New Roman"/>
          <w:sz w:val="24"/>
          <w:szCs w:val="24"/>
          <w:lang w:eastAsia="ru-RU"/>
        </w:rPr>
        <w:t>.3 Порядок рассмотрения отдельных обращений</w:t>
      </w:r>
    </w:p>
    <w:p w14:paraId="730313EB" w14:textId="77777777" w:rsidR="005838F8" w:rsidRPr="005838F8" w:rsidRDefault="003E6010" w:rsidP="005838F8">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5838F8" w:rsidRPr="005838F8">
        <w:rPr>
          <w:rFonts w:ascii="Times New Roman" w:eastAsia="Times New Roman" w:hAnsi="Times New Roman" w:cs="Times New Roman"/>
          <w:sz w:val="24"/>
          <w:szCs w:val="24"/>
          <w:lang w:eastAsia="ru-RU"/>
        </w:rPr>
        <w:t>.4 Понятие и правовые основы производства по административно-правовым жалобам</w:t>
      </w:r>
    </w:p>
    <w:p w14:paraId="582014AF" w14:textId="77777777" w:rsidR="005838F8" w:rsidRPr="005838F8" w:rsidRDefault="003E6010" w:rsidP="005838F8">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5838F8" w:rsidRPr="005838F8">
        <w:rPr>
          <w:rFonts w:ascii="Times New Roman" w:eastAsia="Times New Roman" w:hAnsi="Times New Roman" w:cs="Times New Roman"/>
          <w:sz w:val="24"/>
          <w:szCs w:val="24"/>
          <w:lang w:eastAsia="ru-RU"/>
        </w:rPr>
        <w:t>.5 Стадии производства по жалобе</w:t>
      </w:r>
    </w:p>
    <w:p w14:paraId="61C65038" w14:textId="77777777"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p>
    <w:p w14:paraId="10005B99" w14:textId="77777777"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Тема </w:t>
      </w:r>
      <w:r w:rsidR="003E6010">
        <w:rPr>
          <w:rFonts w:ascii="Times New Roman" w:eastAsia="Times New Roman" w:hAnsi="Times New Roman" w:cs="Times New Roman"/>
          <w:sz w:val="24"/>
          <w:szCs w:val="24"/>
          <w:lang w:eastAsia="ru-RU"/>
        </w:rPr>
        <w:t>7</w:t>
      </w:r>
      <w:r w:rsidRPr="005838F8">
        <w:rPr>
          <w:rFonts w:ascii="Times New Roman" w:eastAsia="Times New Roman" w:hAnsi="Times New Roman" w:cs="Times New Roman"/>
          <w:sz w:val="24"/>
          <w:szCs w:val="24"/>
          <w:lang w:eastAsia="ru-RU"/>
        </w:rPr>
        <w:t xml:space="preserve"> Производство по применению отдельных мер административного предупреждения и мер административного пресечения</w:t>
      </w:r>
    </w:p>
    <w:p w14:paraId="78C6BB98" w14:textId="77777777" w:rsidR="005838F8" w:rsidRPr="005838F8" w:rsidRDefault="003E6010" w:rsidP="005838F8">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5838F8" w:rsidRPr="005838F8">
        <w:rPr>
          <w:rFonts w:ascii="Times New Roman" w:eastAsia="Times New Roman" w:hAnsi="Times New Roman" w:cs="Times New Roman"/>
          <w:sz w:val="24"/>
          <w:szCs w:val="24"/>
          <w:lang w:eastAsia="ru-RU"/>
        </w:rPr>
        <w:t>.1 Понятие и виды мер административного принуждения</w:t>
      </w:r>
    </w:p>
    <w:p w14:paraId="7B17AD34" w14:textId="77777777" w:rsidR="005838F8" w:rsidRPr="005838F8" w:rsidRDefault="003E6010" w:rsidP="005838F8">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5838F8" w:rsidRPr="005838F8">
        <w:rPr>
          <w:rFonts w:ascii="Times New Roman" w:eastAsia="Times New Roman" w:hAnsi="Times New Roman" w:cs="Times New Roman"/>
          <w:sz w:val="24"/>
          <w:szCs w:val="24"/>
          <w:lang w:eastAsia="ru-RU"/>
        </w:rPr>
        <w:t>.2 Понятие процедуры применения мер административного предупреждения</w:t>
      </w:r>
    </w:p>
    <w:p w14:paraId="565C8ED0" w14:textId="77777777" w:rsidR="005838F8" w:rsidRPr="005838F8" w:rsidRDefault="003E6010" w:rsidP="005838F8">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5838F8" w:rsidRPr="005838F8">
        <w:rPr>
          <w:rFonts w:ascii="Times New Roman" w:eastAsia="Times New Roman" w:hAnsi="Times New Roman" w:cs="Times New Roman"/>
          <w:sz w:val="24"/>
          <w:szCs w:val="24"/>
          <w:lang w:eastAsia="ru-RU"/>
        </w:rPr>
        <w:t>.3 Порядок реализации административно-предупредительных мер</w:t>
      </w:r>
    </w:p>
    <w:p w14:paraId="37DFA332" w14:textId="77777777" w:rsidR="005838F8" w:rsidRPr="005838F8" w:rsidRDefault="003E6010" w:rsidP="005838F8">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5838F8" w:rsidRPr="005838F8">
        <w:rPr>
          <w:rFonts w:ascii="Times New Roman" w:eastAsia="Times New Roman" w:hAnsi="Times New Roman" w:cs="Times New Roman"/>
          <w:sz w:val="24"/>
          <w:szCs w:val="24"/>
          <w:lang w:eastAsia="ru-RU"/>
        </w:rPr>
        <w:t>.4 Особенности производства по применению мер административного пресечения</w:t>
      </w:r>
    </w:p>
    <w:p w14:paraId="198482A5" w14:textId="77777777" w:rsidR="005838F8" w:rsidRPr="005838F8" w:rsidRDefault="003E6010" w:rsidP="005838F8">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5838F8" w:rsidRPr="005838F8">
        <w:rPr>
          <w:rFonts w:ascii="Times New Roman" w:eastAsia="Times New Roman" w:hAnsi="Times New Roman" w:cs="Times New Roman"/>
          <w:sz w:val="24"/>
          <w:szCs w:val="24"/>
          <w:lang w:eastAsia="ru-RU"/>
        </w:rPr>
        <w:t>.5 Общая характеристика применения отдельных мер пресечения:</w:t>
      </w:r>
    </w:p>
    <w:p w14:paraId="0B94A061" w14:textId="77777777"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w:t>
      </w:r>
      <w:r w:rsidRPr="005838F8">
        <w:rPr>
          <w:rFonts w:ascii="Times New Roman" w:eastAsia="Times New Roman" w:hAnsi="Times New Roman" w:cs="Times New Roman"/>
          <w:sz w:val="24"/>
          <w:szCs w:val="24"/>
          <w:lang w:eastAsia="ru-RU"/>
        </w:rPr>
        <w:tab/>
        <w:t>Отстранение от управления транспортным средством</w:t>
      </w:r>
    </w:p>
    <w:p w14:paraId="5FD951B3" w14:textId="77777777"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w:t>
      </w:r>
      <w:r w:rsidRPr="005838F8">
        <w:rPr>
          <w:rFonts w:ascii="Times New Roman" w:eastAsia="Times New Roman" w:hAnsi="Times New Roman" w:cs="Times New Roman"/>
          <w:sz w:val="24"/>
          <w:szCs w:val="24"/>
          <w:lang w:eastAsia="ru-RU"/>
        </w:rPr>
        <w:tab/>
        <w:t>Задержание транспортного средства</w:t>
      </w:r>
    </w:p>
    <w:p w14:paraId="2F201D2A" w14:textId="77777777"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w:t>
      </w:r>
      <w:r w:rsidRPr="005838F8">
        <w:rPr>
          <w:rFonts w:ascii="Times New Roman" w:eastAsia="Times New Roman" w:hAnsi="Times New Roman" w:cs="Times New Roman"/>
          <w:sz w:val="24"/>
          <w:szCs w:val="24"/>
          <w:lang w:eastAsia="ru-RU"/>
        </w:rPr>
        <w:tab/>
        <w:t>Освидетельствование на состояние алкогольного опьянения и оформление его результатов</w:t>
      </w:r>
    </w:p>
    <w:p w14:paraId="7E0BA5A0" w14:textId="77777777"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p>
    <w:p w14:paraId="1FDDF55F" w14:textId="77777777"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Тема </w:t>
      </w:r>
      <w:r w:rsidR="00214DFD">
        <w:rPr>
          <w:rFonts w:ascii="Times New Roman" w:eastAsia="Times New Roman" w:hAnsi="Times New Roman" w:cs="Times New Roman"/>
          <w:sz w:val="24"/>
          <w:szCs w:val="24"/>
          <w:lang w:eastAsia="ru-RU"/>
        </w:rPr>
        <w:t>8</w:t>
      </w:r>
      <w:r w:rsidRPr="005838F8">
        <w:rPr>
          <w:rFonts w:ascii="Times New Roman" w:eastAsia="Times New Roman" w:hAnsi="Times New Roman" w:cs="Times New Roman"/>
          <w:sz w:val="24"/>
          <w:szCs w:val="24"/>
          <w:lang w:eastAsia="ru-RU"/>
        </w:rPr>
        <w:t xml:space="preserve"> </w:t>
      </w:r>
      <w:r w:rsidR="003E6010" w:rsidRPr="003E6010">
        <w:rPr>
          <w:rFonts w:ascii="Times New Roman" w:eastAsia="Times New Roman" w:hAnsi="Times New Roman" w:cs="Times New Roman"/>
          <w:sz w:val="24"/>
          <w:szCs w:val="24"/>
          <w:lang w:eastAsia="ru-RU"/>
        </w:rPr>
        <w:t>Стадии производства по делам об административных правонарушениях</w:t>
      </w:r>
    </w:p>
    <w:p w14:paraId="211AF5EF" w14:textId="77777777" w:rsidR="005838F8" w:rsidRPr="005838F8" w:rsidRDefault="00214DFD" w:rsidP="005838F8">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5838F8" w:rsidRPr="005838F8">
        <w:rPr>
          <w:rFonts w:ascii="Times New Roman" w:eastAsia="Times New Roman" w:hAnsi="Times New Roman" w:cs="Times New Roman"/>
          <w:sz w:val="24"/>
          <w:szCs w:val="24"/>
          <w:lang w:eastAsia="ru-RU"/>
        </w:rPr>
        <w:t>1 Понятие, задачи и принципы производства по делам об административных правонарушениях</w:t>
      </w:r>
    </w:p>
    <w:p w14:paraId="2259A30C" w14:textId="77777777" w:rsidR="005838F8" w:rsidRPr="005838F8" w:rsidRDefault="00214DFD" w:rsidP="005838F8">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5838F8" w:rsidRPr="005838F8">
        <w:rPr>
          <w:rFonts w:ascii="Times New Roman" w:eastAsia="Times New Roman" w:hAnsi="Times New Roman" w:cs="Times New Roman"/>
          <w:sz w:val="24"/>
          <w:szCs w:val="24"/>
          <w:lang w:eastAsia="ru-RU"/>
        </w:rPr>
        <w:t>.2 Предмет доказывания и доказательства по делам об административных правонарушениях</w:t>
      </w:r>
    </w:p>
    <w:p w14:paraId="63D0D94D" w14:textId="77777777" w:rsidR="005838F8" w:rsidRPr="005838F8" w:rsidRDefault="00214DFD" w:rsidP="005838F8">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w:t>
      </w:r>
      <w:r w:rsidR="005838F8" w:rsidRPr="005838F8">
        <w:rPr>
          <w:rFonts w:ascii="Times New Roman" w:eastAsia="Times New Roman" w:hAnsi="Times New Roman" w:cs="Times New Roman"/>
          <w:sz w:val="24"/>
          <w:szCs w:val="24"/>
          <w:lang w:eastAsia="ru-RU"/>
        </w:rPr>
        <w:t>.3 Участники производства по делам об административных правонарушениях</w:t>
      </w:r>
    </w:p>
    <w:p w14:paraId="5E2D45EC" w14:textId="77777777" w:rsidR="003E6010" w:rsidRPr="00214DFD" w:rsidRDefault="003E6010" w:rsidP="00214DFD">
      <w:pPr>
        <w:pStyle w:val="a9"/>
        <w:numPr>
          <w:ilvl w:val="0"/>
          <w:numId w:val="17"/>
        </w:numPr>
        <w:spacing w:after="0" w:line="240" w:lineRule="auto"/>
        <w:jc w:val="both"/>
        <w:rPr>
          <w:rFonts w:ascii="Times New Roman" w:eastAsia="Times New Roman" w:hAnsi="Times New Roman" w:cs="Times New Roman"/>
          <w:sz w:val="24"/>
          <w:szCs w:val="24"/>
          <w:lang w:eastAsia="ru-RU"/>
        </w:rPr>
      </w:pPr>
      <w:r w:rsidRPr="00214DFD">
        <w:rPr>
          <w:rFonts w:ascii="Times New Roman" w:eastAsia="Times New Roman" w:hAnsi="Times New Roman" w:cs="Times New Roman"/>
          <w:sz w:val="24"/>
          <w:szCs w:val="24"/>
          <w:lang w:eastAsia="ru-RU"/>
        </w:rPr>
        <w:t>Лицо, в отношении которого ведется производство об административном правонарушении. Потерпевший. Законные представители</w:t>
      </w:r>
    </w:p>
    <w:p w14:paraId="09E05E9B" w14:textId="77777777" w:rsidR="003E6010" w:rsidRPr="00214DFD" w:rsidRDefault="003E6010" w:rsidP="00214DFD">
      <w:pPr>
        <w:pStyle w:val="a9"/>
        <w:numPr>
          <w:ilvl w:val="0"/>
          <w:numId w:val="17"/>
        </w:numPr>
        <w:spacing w:after="0" w:line="240" w:lineRule="auto"/>
        <w:jc w:val="both"/>
        <w:rPr>
          <w:rFonts w:ascii="Times New Roman" w:eastAsia="Times New Roman" w:hAnsi="Times New Roman" w:cs="Times New Roman"/>
          <w:sz w:val="24"/>
          <w:szCs w:val="24"/>
          <w:lang w:eastAsia="ru-RU"/>
        </w:rPr>
      </w:pPr>
      <w:r w:rsidRPr="00214DFD">
        <w:rPr>
          <w:rFonts w:ascii="Times New Roman" w:eastAsia="Times New Roman" w:hAnsi="Times New Roman" w:cs="Times New Roman"/>
          <w:sz w:val="24"/>
          <w:szCs w:val="24"/>
          <w:lang w:eastAsia="ru-RU"/>
        </w:rPr>
        <w:t>Защитник. Представитель</w:t>
      </w:r>
    </w:p>
    <w:p w14:paraId="7F9A1B0C" w14:textId="77777777" w:rsidR="003E6010" w:rsidRPr="00214DFD" w:rsidRDefault="003E6010" w:rsidP="00214DFD">
      <w:pPr>
        <w:pStyle w:val="a9"/>
        <w:numPr>
          <w:ilvl w:val="0"/>
          <w:numId w:val="17"/>
        </w:numPr>
        <w:spacing w:after="0" w:line="240" w:lineRule="auto"/>
        <w:jc w:val="both"/>
        <w:rPr>
          <w:rFonts w:ascii="Times New Roman" w:eastAsia="Times New Roman" w:hAnsi="Times New Roman" w:cs="Times New Roman"/>
          <w:sz w:val="24"/>
          <w:szCs w:val="24"/>
          <w:lang w:eastAsia="ru-RU"/>
        </w:rPr>
      </w:pPr>
      <w:r w:rsidRPr="00214DFD">
        <w:rPr>
          <w:rFonts w:ascii="Times New Roman" w:eastAsia="Times New Roman" w:hAnsi="Times New Roman" w:cs="Times New Roman"/>
          <w:sz w:val="24"/>
          <w:szCs w:val="24"/>
          <w:lang w:eastAsia="ru-RU"/>
        </w:rPr>
        <w:t>Свидетель. Понятой. Специалист. Эксперт. Переводчик</w:t>
      </w:r>
    </w:p>
    <w:p w14:paraId="560CAB25" w14:textId="77777777" w:rsidR="003E6010" w:rsidRPr="00214DFD" w:rsidRDefault="003E6010" w:rsidP="00214DFD">
      <w:pPr>
        <w:pStyle w:val="a9"/>
        <w:numPr>
          <w:ilvl w:val="0"/>
          <w:numId w:val="17"/>
        </w:numPr>
        <w:spacing w:after="0" w:line="240" w:lineRule="auto"/>
        <w:jc w:val="both"/>
        <w:rPr>
          <w:rFonts w:ascii="Times New Roman" w:eastAsia="Times New Roman" w:hAnsi="Times New Roman" w:cs="Times New Roman"/>
          <w:sz w:val="24"/>
          <w:szCs w:val="24"/>
          <w:lang w:eastAsia="ru-RU"/>
        </w:rPr>
      </w:pPr>
      <w:r w:rsidRPr="00214DFD">
        <w:rPr>
          <w:rFonts w:ascii="Times New Roman" w:eastAsia="Times New Roman" w:hAnsi="Times New Roman" w:cs="Times New Roman"/>
          <w:sz w:val="24"/>
          <w:szCs w:val="24"/>
          <w:lang w:eastAsia="ru-RU"/>
        </w:rPr>
        <w:t>Прокурор</w:t>
      </w:r>
    </w:p>
    <w:p w14:paraId="3F0E9A29" w14:textId="77777777" w:rsidR="003E6010" w:rsidRDefault="00214DFD" w:rsidP="003E6010">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r w:rsidR="003E6010" w:rsidRPr="003E6010">
        <w:rPr>
          <w:rFonts w:ascii="Times New Roman" w:eastAsia="Times New Roman" w:hAnsi="Times New Roman" w:cs="Times New Roman"/>
          <w:sz w:val="24"/>
          <w:szCs w:val="24"/>
          <w:lang w:eastAsia="ru-RU"/>
        </w:rPr>
        <w:t xml:space="preserve"> Обстоятельства, исключающие возможность участия в производстве по делу об административном правонарушении</w:t>
      </w:r>
    </w:p>
    <w:p w14:paraId="2E3CEA11" w14:textId="77777777" w:rsidR="005838F8" w:rsidRPr="005838F8" w:rsidRDefault="00214DFD" w:rsidP="005838F8">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r w:rsidR="005838F8" w:rsidRPr="005838F8">
        <w:rPr>
          <w:rFonts w:ascii="Times New Roman" w:eastAsia="Times New Roman" w:hAnsi="Times New Roman" w:cs="Times New Roman"/>
          <w:sz w:val="24"/>
          <w:szCs w:val="24"/>
          <w:lang w:eastAsia="ru-RU"/>
        </w:rPr>
        <w:t xml:space="preserve"> Стадии производства по делам об административных правонарушениях:</w:t>
      </w:r>
    </w:p>
    <w:p w14:paraId="71EC597A" w14:textId="77777777"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возбуждение дела об административном правонарушении;</w:t>
      </w:r>
    </w:p>
    <w:p w14:paraId="13318C38" w14:textId="77777777"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рассмотрение дела об административном правонарушении;</w:t>
      </w:r>
    </w:p>
    <w:p w14:paraId="6EDCED39" w14:textId="77777777"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пересмотр постановлений и решений по делу об административном правонарушении;</w:t>
      </w:r>
    </w:p>
    <w:p w14:paraId="2C859C58" w14:textId="77777777"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исполнение постановления.</w:t>
      </w:r>
    </w:p>
    <w:p w14:paraId="1CCBA088" w14:textId="77777777"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p>
    <w:p w14:paraId="4ADA3C99" w14:textId="77777777"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Тема </w:t>
      </w:r>
      <w:r w:rsidR="00214DFD">
        <w:rPr>
          <w:rFonts w:ascii="Times New Roman" w:eastAsia="Times New Roman" w:hAnsi="Times New Roman" w:cs="Times New Roman"/>
          <w:sz w:val="24"/>
          <w:szCs w:val="24"/>
          <w:lang w:eastAsia="ru-RU"/>
        </w:rPr>
        <w:t>9</w:t>
      </w:r>
      <w:r w:rsidRPr="005838F8">
        <w:rPr>
          <w:rFonts w:ascii="Times New Roman" w:eastAsia="Times New Roman" w:hAnsi="Times New Roman" w:cs="Times New Roman"/>
          <w:sz w:val="24"/>
          <w:szCs w:val="24"/>
          <w:lang w:eastAsia="ru-RU"/>
        </w:rPr>
        <w:t xml:space="preserve"> Меры обеспечения производства по делам об административных правонарушениях</w:t>
      </w:r>
    </w:p>
    <w:p w14:paraId="3153A674" w14:textId="77777777" w:rsidR="005838F8" w:rsidRPr="005838F8" w:rsidRDefault="00214DFD" w:rsidP="005838F8">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5838F8" w:rsidRPr="005838F8">
        <w:rPr>
          <w:rFonts w:ascii="Times New Roman" w:eastAsia="Times New Roman" w:hAnsi="Times New Roman" w:cs="Times New Roman"/>
          <w:sz w:val="24"/>
          <w:szCs w:val="24"/>
          <w:lang w:eastAsia="ru-RU"/>
        </w:rPr>
        <w:t>.1 Общая характеристика мер обеспечения производства по делам об административных правонарушениях</w:t>
      </w:r>
    </w:p>
    <w:p w14:paraId="7125870E" w14:textId="77777777" w:rsidR="005838F8" w:rsidRPr="005838F8" w:rsidRDefault="00214DFD" w:rsidP="005838F8">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5838F8" w:rsidRPr="005838F8">
        <w:rPr>
          <w:rFonts w:ascii="Times New Roman" w:eastAsia="Times New Roman" w:hAnsi="Times New Roman" w:cs="Times New Roman"/>
          <w:sz w:val="24"/>
          <w:szCs w:val="24"/>
          <w:lang w:eastAsia="ru-RU"/>
        </w:rPr>
        <w:t>.2 Содержание отдельных мер обеспечения производства по делам об административных правонарушениях:</w:t>
      </w:r>
    </w:p>
    <w:p w14:paraId="47BB18E6" w14:textId="77777777"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w:t>
      </w:r>
      <w:r w:rsidRPr="005838F8">
        <w:rPr>
          <w:rFonts w:ascii="Times New Roman" w:eastAsia="Times New Roman" w:hAnsi="Times New Roman" w:cs="Times New Roman"/>
          <w:sz w:val="24"/>
          <w:szCs w:val="24"/>
          <w:lang w:eastAsia="ru-RU"/>
        </w:rPr>
        <w:tab/>
        <w:t>Доставление;</w:t>
      </w:r>
    </w:p>
    <w:p w14:paraId="6FB71049" w14:textId="77777777"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w:t>
      </w:r>
      <w:r w:rsidRPr="005838F8">
        <w:rPr>
          <w:rFonts w:ascii="Times New Roman" w:eastAsia="Times New Roman" w:hAnsi="Times New Roman" w:cs="Times New Roman"/>
          <w:sz w:val="24"/>
          <w:szCs w:val="24"/>
          <w:lang w:eastAsia="ru-RU"/>
        </w:rPr>
        <w:tab/>
        <w:t>Административное задержание;</w:t>
      </w:r>
    </w:p>
    <w:p w14:paraId="5CF8AD77" w14:textId="77777777"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w:t>
      </w:r>
      <w:r w:rsidRPr="005838F8">
        <w:rPr>
          <w:rFonts w:ascii="Times New Roman" w:eastAsia="Times New Roman" w:hAnsi="Times New Roman" w:cs="Times New Roman"/>
          <w:sz w:val="24"/>
          <w:szCs w:val="24"/>
          <w:lang w:eastAsia="ru-RU"/>
        </w:rPr>
        <w:tab/>
        <w:t>Личный досмотр, досмотр вещей, находящихся при физическом лице;</w:t>
      </w:r>
    </w:p>
    <w:p w14:paraId="4B238C44" w14:textId="77777777"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w:t>
      </w:r>
      <w:r w:rsidRPr="005838F8">
        <w:rPr>
          <w:rFonts w:ascii="Times New Roman" w:eastAsia="Times New Roman" w:hAnsi="Times New Roman" w:cs="Times New Roman"/>
          <w:sz w:val="24"/>
          <w:szCs w:val="24"/>
          <w:lang w:eastAsia="ru-RU"/>
        </w:rPr>
        <w:tab/>
        <w:t xml:space="preserve">Осмотр принадлежащих юридическому лицу или индивидуальному предпринимателю помещений, территорий и </w:t>
      </w:r>
      <w:proofErr w:type="gramStart"/>
      <w:r w:rsidRPr="005838F8">
        <w:rPr>
          <w:rFonts w:ascii="Times New Roman" w:eastAsia="Times New Roman" w:hAnsi="Times New Roman" w:cs="Times New Roman"/>
          <w:sz w:val="24"/>
          <w:szCs w:val="24"/>
          <w:lang w:eastAsia="ru-RU"/>
        </w:rPr>
        <w:t>находящихся там вещей</w:t>
      </w:r>
      <w:proofErr w:type="gramEnd"/>
      <w:r w:rsidRPr="005838F8">
        <w:rPr>
          <w:rFonts w:ascii="Times New Roman" w:eastAsia="Times New Roman" w:hAnsi="Times New Roman" w:cs="Times New Roman"/>
          <w:sz w:val="24"/>
          <w:szCs w:val="24"/>
          <w:lang w:eastAsia="ru-RU"/>
        </w:rPr>
        <w:t xml:space="preserve"> и документов;</w:t>
      </w:r>
    </w:p>
    <w:p w14:paraId="2DC8E4F8" w14:textId="77777777"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w:t>
      </w:r>
      <w:r w:rsidRPr="005838F8">
        <w:rPr>
          <w:rFonts w:ascii="Times New Roman" w:eastAsia="Times New Roman" w:hAnsi="Times New Roman" w:cs="Times New Roman"/>
          <w:sz w:val="24"/>
          <w:szCs w:val="24"/>
          <w:lang w:eastAsia="ru-RU"/>
        </w:rPr>
        <w:tab/>
        <w:t>Изъятие вещей и документов;</w:t>
      </w:r>
    </w:p>
    <w:p w14:paraId="0F04D6E3" w14:textId="77777777"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w:t>
      </w:r>
      <w:r w:rsidRPr="005838F8">
        <w:rPr>
          <w:rFonts w:ascii="Times New Roman" w:eastAsia="Times New Roman" w:hAnsi="Times New Roman" w:cs="Times New Roman"/>
          <w:sz w:val="24"/>
          <w:szCs w:val="24"/>
          <w:lang w:eastAsia="ru-RU"/>
        </w:rPr>
        <w:tab/>
        <w:t>Привод;</w:t>
      </w:r>
    </w:p>
    <w:p w14:paraId="47B47F4E" w14:textId="77777777"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w:t>
      </w:r>
      <w:r w:rsidRPr="005838F8">
        <w:rPr>
          <w:rFonts w:ascii="Times New Roman" w:eastAsia="Times New Roman" w:hAnsi="Times New Roman" w:cs="Times New Roman"/>
          <w:sz w:val="24"/>
          <w:szCs w:val="24"/>
          <w:lang w:eastAsia="ru-RU"/>
        </w:rPr>
        <w:tab/>
        <w:t>Временный запрет деятельности</w:t>
      </w:r>
    </w:p>
    <w:p w14:paraId="7284C00E" w14:textId="77777777"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p>
    <w:p w14:paraId="69C8C86D" w14:textId="77777777"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Тема </w:t>
      </w:r>
      <w:r w:rsidR="00214DFD">
        <w:rPr>
          <w:rFonts w:ascii="Times New Roman" w:eastAsia="Times New Roman" w:hAnsi="Times New Roman" w:cs="Times New Roman"/>
          <w:sz w:val="24"/>
          <w:szCs w:val="24"/>
          <w:lang w:eastAsia="ru-RU"/>
        </w:rPr>
        <w:t>10</w:t>
      </w:r>
      <w:r w:rsidRPr="005838F8">
        <w:rPr>
          <w:rFonts w:ascii="Times New Roman" w:eastAsia="Times New Roman" w:hAnsi="Times New Roman" w:cs="Times New Roman"/>
          <w:sz w:val="24"/>
          <w:szCs w:val="24"/>
          <w:lang w:eastAsia="ru-RU"/>
        </w:rPr>
        <w:t xml:space="preserve"> Исполнительное производство</w:t>
      </w:r>
    </w:p>
    <w:p w14:paraId="56BDFACD" w14:textId="77777777"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w:t>
      </w:r>
      <w:r w:rsidR="00214DFD">
        <w:rPr>
          <w:rFonts w:ascii="Times New Roman" w:eastAsia="Times New Roman" w:hAnsi="Times New Roman" w:cs="Times New Roman"/>
          <w:sz w:val="24"/>
          <w:szCs w:val="24"/>
          <w:lang w:eastAsia="ru-RU"/>
        </w:rPr>
        <w:t>0</w:t>
      </w:r>
      <w:r w:rsidRPr="005838F8">
        <w:rPr>
          <w:rFonts w:ascii="Times New Roman" w:eastAsia="Times New Roman" w:hAnsi="Times New Roman" w:cs="Times New Roman"/>
          <w:sz w:val="24"/>
          <w:szCs w:val="24"/>
          <w:lang w:eastAsia="ru-RU"/>
        </w:rPr>
        <w:t>.1 Понятие, правовая основа, особенности исполнительного производства</w:t>
      </w:r>
    </w:p>
    <w:p w14:paraId="514B7851" w14:textId="77777777"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w:t>
      </w:r>
      <w:r w:rsidR="00214DFD">
        <w:rPr>
          <w:rFonts w:ascii="Times New Roman" w:eastAsia="Times New Roman" w:hAnsi="Times New Roman" w:cs="Times New Roman"/>
          <w:sz w:val="24"/>
          <w:szCs w:val="24"/>
          <w:lang w:eastAsia="ru-RU"/>
        </w:rPr>
        <w:t>0</w:t>
      </w:r>
      <w:r w:rsidRPr="005838F8">
        <w:rPr>
          <w:rFonts w:ascii="Times New Roman" w:eastAsia="Times New Roman" w:hAnsi="Times New Roman" w:cs="Times New Roman"/>
          <w:sz w:val="24"/>
          <w:szCs w:val="24"/>
          <w:lang w:eastAsia="ru-RU"/>
        </w:rPr>
        <w:t>.2 Участники исполнительного производства: общая характеристика</w:t>
      </w:r>
    </w:p>
    <w:p w14:paraId="5753A034" w14:textId="77777777"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w:t>
      </w:r>
      <w:r w:rsidR="00214DFD">
        <w:rPr>
          <w:rFonts w:ascii="Times New Roman" w:eastAsia="Times New Roman" w:hAnsi="Times New Roman" w:cs="Times New Roman"/>
          <w:sz w:val="24"/>
          <w:szCs w:val="24"/>
          <w:lang w:eastAsia="ru-RU"/>
        </w:rPr>
        <w:t>0</w:t>
      </w:r>
      <w:r w:rsidRPr="005838F8">
        <w:rPr>
          <w:rFonts w:ascii="Times New Roman" w:eastAsia="Times New Roman" w:hAnsi="Times New Roman" w:cs="Times New Roman"/>
          <w:sz w:val="24"/>
          <w:szCs w:val="24"/>
          <w:lang w:eastAsia="ru-RU"/>
        </w:rPr>
        <w:t>.3 Судебный пристав исполнитель как особый участник исполнительного производства: требования к кандидату, права, обязанности</w:t>
      </w:r>
    </w:p>
    <w:p w14:paraId="3E35D07E" w14:textId="77777777"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w:t>
      </w:r>
      <w:r w:rsidR="00214DFD">
        <w:rPr>
          <w:rFonts w:ascii="Times New Roman" w:eastAsia="Times New Roman" w:hAnsi="Times New Roman" w:cs="Times New Roman"/>
          <w:sz w:val="24"/>
          <w:szCs w:val="24"/>
          <w:lang w:eastAsia="ru-RU"/>
        </w:rPr>
        <w:t>0</w:t>
      </w:r>
      <w:r w:rsidRPr="005838F8">
        <w:rPr>
          <w:rFonts w:ascii="Times New Roman" w:eastAsia="Times New Roman" w:hAnsi="Times New Roman" w:cs="Times New Roman"/>
          <w:sz w:val="24"/>
          <w:szCs w:val="24"/>
          <w:lang w:eastAsia="ru-RU"/>
        </w:rPr>
        <w:t>.4 Возбуждение исполнительного производства: содержание, основания для возбуждения исполнительного производства, виды исполнительных документов, сроки</w:t>
      </w:r>
    </w:p>
    <w:p w14:paraId="318C574D" w14:textId="77777777"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w:t>
      </w:r>
      <w:r w:rsidR="00214DFD">
        <w:rPr>
          <w:rFonts w:ascii="Times New Roman" w:eastAsia="Times New Roman" w:hAnsi="Times New Roman" w:cs="Times New Roman"/>
          <w:sz w:val="24"/>
          <w:szCs w:val="24"/>
          <w:lang w:eastAsia="ru-RU"/>
        </w:rPr>
        <w:t>0</w:t>
      </w:r>
      <w:r w:rsidRPr="005838F8">
        <w:rPr>
          <w:rFonts w:ascii="Times New Roman" w:eastAsia="Times New Roman" w:hAnsi="Times New Roman" w:cs="Times New Roman"/>
          <w:sz w:val="24"/>
          <w:szCs w:val="24"/>
          <w:lang w:eastAsia="ru-RU"/>
        </w:rPr>
        <w:t>.5 Совершение исполнительных действий: порядок и условия выполнения, меры принудительного исполнения</w:t>
      </w:r>
    </w:p>
    <w:p w14:paraId="6FFE0388" w14:textId="77777777"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w:t>
      </w:r>
      <w:r w:rsidR="00214DFD">
        <w:rPr>
          <w:rFonts w:ascii="Times New Roman" w:eastAsia="Times New Roman" w:hAnsi="Times New Roman" w:cs="Times New Roman"/>
          <w:sz w:val="24"/>
          <w:szCs w:val="24"/>
          <w:lang w:eastAsia="ru-RU"/>
        </w:rPr>
        <w:t>0</w:t>
      </w:r>
      <w:r w:rsidRPr="005838F8">
        <w:rPr>
          <w:rFonts w:ascii="Times New Roman" w:eastAsia="Times New Roman" w:hAnsi="Times New Roman" w:cs="Times New Roman"/>
          <w:sz w:val="24"/>
          <w:szCs w:val="24"/>
          <w:lang w:eastAsia="ru-RU"/>
        </w:rPr>
        <w:t>.6 Приостановление и прекращение исполнительных действий: основания приостановления полностью или частично, основания прекращения исполнительного производства судом и судебным приставом-исполнителем</w:t>
      </w:r>
    </w:p>
    <w:p w14:paraId="7EDA5B15" w14:textId="77777777"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w:t>
      </w:r>
      <w:r w:rsidR="00214DFD">
        <w:rPr>
          <w:rFonts w:ascii="Times New Roman" w:eastAsia="Times New Roman" w:hAnsi="Times New Roman" w:cs="Times New Roman"/>
          <w:sz w:val="24"/>
          <w:szCs w:val="24"/>
          <w:lang w:eastAsia="ru-RU"/>
        </w:rPr>
        <w:t>0</w:t>
      </w:r>
      <w:r w:rsidRPr="005838F8">
        <w:rPr>
          <w:rFonts w:ascii="Times New Roman" w:eastAsia="Times New Roman" w:hAnsi="Times New Roman" w:cs="Times New Roman"/>
          <w:sz w:val="24"/>
          <w:szCs w:val="24"/>
          <w:lang w:eastAsia="ru-RU"/>
        </w:rPr>
        <w:t>.7 Окончание производства: основания, процессуальные документы</w:t>
      </w:r>
    </w:p>
    <w:p w14:paraId="19E53D60" w14:textId="77777777" w:rsidR="00C93FD6" w:rsidRDefault="00C93FD6" w:rsidP="005838F8">
      <w:pPr>
        <w:spacing w:after="0" w:line="240" w:lineRule="auto"/>
        <w:ind w:firstLine="720"/>
        <w:jc w:val="both"/>
        <w:rPr>
          <w:rFonts w:ascii="Times New Roman" w:eastAsia="Times New Roman" w:hAnsi="Times New Roman" w:cs="Times New Roman"/>
          <w:sz w:val="24"/>
          <w:szCs w:val="24"/>
          <w:lang w:eastAsia="ru-RU"/>
        </w:rPr>
      </w:pPr>
    </w:p>
    <w:p w14:paraId="0A705263" w14:textId="77777777"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Тема 1</w:t>
      </w:r>
      <w:r w:rsidR="00214DFD">
        <w:rPr>
          <w:rFonts w:ascii="Times New Roman" w:eastAsia="Times New Roman" w:hAnsi="Times New Roman" w:cs="Times New Roman"/>
          <w:sz w:val="24"/>
          <w:szCs w:val="24"/>
          <w:lang w:eastAsia="ru-RU"/>
        </w:rPr>
        <w:t>1</w:t>
      </w:r>
      <w:r w:rsidRPr="005838F8">
        <w:rPr>
          <w:rFonts w:ascii="Times New Roman" w:eastAsia="Times New Roman" w:hAnsi="Times New Roman" w:cs="Times New Roman"/>
          <w:sz w:val="24"/>
          <w:szCs w:val="24"/>
          <w:lang w:eastAsia="ru-RU"/>
        </w:rPr>
        <w:t xml:space="preserve"> </w:t>
      </w:r>
      <w:r w:rsidR="00214DFD" w:rsidRPr="00214DFD">
        <w:rPr>
          <w:rFonts w:ascii="Times New Roman" w:eastAsia="Times New Roman" w:hAnsi="Times New Roman" w:cs="Times New Roman"/>
          <w:sz w:val="24"/>
          <w:szCs w:val="24"/>
          <w:lang w:eastAsia="ru-RU"/>
        </w:rPr>
        <w:t>Субъекты судебных административно-процессуальных отношений</w:t>
      </w:r>
      <w:r w:rsidR="00214DFD">
        <w:rPr>
          <w:rFonts w:ascii="Times New Roman" w:eastAsia="Times New Roman" w:hAnsi="Times New Roman" w:cs="Times New Roman"/>
          <w:sz w:val="24"/>
          <w:szCs w:val="24"/>
          <w:lang w:eastAsia="ru-RU"/>
        </w:rPr>
        <w:t>.</w:t>
      </w:r>
      <w:r w:rsidR="00214DFD" w:rsidRPr="00214DFD">
        <w:rPr>
          <w:rFonts w:ascii="Times New Roman" w:eastAsia="Times New Roman" w:hAnsi="Times New Roman" w:cs="Times New Roman"/>
          <w:sz w:val="24"/>
          <w:szCs w:val="24"/>
          <w:lang w:eastAsia="ru-RU"/>
        </w:rPr>
        <w:t xml:space="preserve"> Стадии административного судопроизводства</w:t>
      </w:r>
    </w:p>
    <w:p w14:paraId="12155086" w14:textId="77777777"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w:t>
      </w:r>
      <w:r w:rsidR="00214DFD">
        <w:rPr>
          <w:rFonts w:ascii="Times New Roman" w:eastAsia="Times New Roman" w:hAnsi="Times New Roman" w:cs="Times New Roman"/>
          <w:sz w:val="24"/>
          <w:szCs w:val="24"/>
          <w:lang w:eastAsia="ru-RU"/>
        </w:rPr>
        <w:t>1</w:t>
      </w:r>
      <w:r w:rsidRPr="005838F8">
        <w:rPr>
          <w:rFonts w:ascii="Times New Roman" w:eastAsia="Times New Roman" w:hAnsi="Times New Roman" w:cs="Times New Roman"/>
          <w:sz w:val="24"/>
          <w:szCs w:val="24"/>
          <w:lang w:eastAsia="ru-RU"/>
        </w:rPr>
        <w:t>.1 Понятие</w:t>
      </w:r>
      <w:r w:rsidR="00214DFD">
        <w:rPr>
          <w:rFonts w:ascii="Times New Roman" w:eastAsia="Times New Roman" w:hAnsi="Times New Roman" w:cs="Times New Roman"/>
          <w:sz w:val="24"/>
          <w:szCs w:val="24"/>
          <w:lang w:eastAsia="ru-RU"/>
        </w:rPr>
        <w:t xml:space="preserve">, </w:t>
      </w:r>
      <w:r w:rsidRPr="005838F8">
        <w:rPr>
          <w:rFonts w:ascii="Times New Roman" w:eastAsia="Times New Roman" w:hAnsi="Times New Roman" w:cs="Times New Roman"/>
          <w:sz w:val="24"/>
          <w:szCs w:val="24"/>
          <w:lang w:eastAsia="ru-RU"/>
        </w:rPr>
        <w:t>задачи</w:t>
      </w:r>
      <w:r w:rsidR="00214DFD">
        <w:rPr>
          <w:rFonts w:ascii="Times New Roman" w:eastAsia="Times New Roman" w:hAnsi="Times New Roman" w:cs="Times New Roman"/>
          <w:sz w:val="24"/>
          <w:szCs w:val="24"/>
          <w:lang w:eastAsia="ru-RU"/>
        </w:rPr>
        <w:t>, принципы</w:t>
      </w:r>
      <w:r w:rsidRPr="005838F8">
        <w:rPr>
          <w:rFonts w:ascii="Times New Roman" w:eastAsia="Times New Roman" w:hAnsi="Times New Roman" w:cs="Times New Roman"/>
          <w:sz w:val="24"/>
          <w:szCs w:val="24"/>
          <w:lang w:eastAsia="ru-RU"/>
        </w:rPr>
        <w:t xml:space="preserve"> административного судопроизводства</w:t>
      </w:r>
    </w:p>
    <w:p w14:paraId="56BECCC4" w14:textId="77777777" w:rsid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w:t>
      </w:r>
      <w:r w:rsidR="00214DFD">
        <w:rPr>
          <w:rFonts w:ascii="Times New Roman" w:eastAsia="Times New Roman" w:hAnsi="Times New Roman" w:cs="Times New Roman"/>
          <w:sz w:val="24"/>
          <w:szCs w:val="24"/>
          <w:lang w:eastAsia="ru-RU"/>
        </w:rPr>
        <w:t>1</w:t>
      </w:r>
      <w:r w:rsidRPr="005838F8">
        <w:rPr>
          <w:rFonts w:ascii="Times New Roman" w:eastAsia="Times New Roman" w:hAnsi="Times New Roman" w:cs="Times New Roman"/>
          <w:sz w:val="24"/>
          <w:szCs w:val="24"/>
          <w:lang w:eastAsia="ru-RU"/>
        </w:rPr>
        <w:t>.2 Общие правила подведомственности и подсудности административных дел судам</w:t>
      </w:r>
      <w:r w:rsidR="00214DFD">
        <w:rPr>
          <w:rFonts w:ascii="Times New Roman" w:eastAsia="Times New Roman" w:hAnsi="Times New Roman" w:cs="Times New Roman"/>
          <w:sz w:val="24"/>
          <w:szCs w:val="24"/>
          <w:lang w:eastAsia="ru-RU"/>
        </w:rPr>
        <w:t xml:space="preserve">. </w:t>
      </w:r>
      <w:r w:rsidRPr="005838F8">
        <w:rPr>
          <w:rFonts w:ascii="Times New Roman" w:eastAsia="Times New Roman" w:hAnsi="Times New Roman" w:cs="Times New Roman"/>
          <w:sz w:val="24"/>
          <w:szCs w:val="24"/>
          <w:lang w:eastAsia="ru-RU"/>
        </w:rPr>
        <w:t>Процессуальные сроки</w:t>
      </w:r>
    </w:p>
    <w:p w14:paraId="70C25BDC" w14:textId="77777777" w:rsidR="00214DFD" w:rsidRPr="00214DFD" w:rsidRDefault="00214DFD" w:rsidP="00214DFD">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11.3 </w:t>
      </w:r>
      <w:r w:rsidRPr="00214DFD">
        <w:rPr>
          <w:rFonts w:ascii="Times New Roman" w:eastAsia="Times New Roman" w:hAnsi="Times New Roman" w:cs="Times New Roman"/>
          <w:sz w:val="24"/>
          <w:szCs w:val="24"/>
          <w:lang w:eastAsia="ru-RU"/>
        </w:rPr>
        <w:t>Субъекты судебных административно-процессуальных отношений: лица, участвующие в деле и иные участники судебного процесса (лица, способствующие осуществлению правосудия)</w:t>
      </w:r>
    </w:p>
    <w:p w14:paraId="6B4AECE6" w14:textId="77777777" w:rsidR="00214DFD" w:rsidRPr="00214DFD" w:rsidRDefault="00214DFD" w:rsidP="00214DFD">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11.4</w:t>
      </w:r>
      <w:r w:rsidRPr="00214DFD">
        <w:rPr>
          <w:rFonts w:ascii="Times New Roman" w:eastAsia="Times New Roman" w:hAnsi="Times New Roman" w:cs="Times New Roman"/>
          <w:sz w:val="24"/>
          <w:szCs w:val="24"/>
          <w:lang w:eastAsia="ru-RU"/>
        </w:rPr>
        <w:t xml:space="preserve"> Административная процессуальная правоспособность и административная процессуальная дееспособность (физических лиц, юридически лиц, иностранных граждан, лиц без гражданства, иностранных юридических лиц)</w:t>
      </w:r>
    </w:p>
    <w:p w14:paraId="346F15A3" w14:textId="77777777" w:rsidR="00214DFD" w:rsidRDefault="00214DFD" w:rsidP="00214DFD">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r w:rsidRPr="00214DFD">
        <w:rPr>
          <w:rFonts w:ascii="Times New Roman" w:eastAsia="Times New Roman" w:hAnsi="Times New Roman" w:cs="Times New Roman"/>
          <w:sz w:val="24"/>
          <w:szCs w:val="24"/>
          <w:lang w:eastAsia="ru-RU"/>
        </w:rPr>
        <w:t xml:space="preserve"> Виды представительства в судебном административном процессе: в зависимости от основания возникновения (законное добровольное) и в зависимости от представляемого (организации, граждане, органы государственной власти, иные государственные органы, органы местного самоуправления)</w:t>
      </w:r>
    </w:p>
    <w:p w14:paraId="249DDF37" w14:textId="77777777" w:rsidR="00214DFD" w:rsidRPr="005838F8" w:rsidRDefault="00214DFD" w:rsidP="00214DFD">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11.6 </w:t>
      </w:r>
      <w:r w:rsidRPr="00214DFD">
        <w:rPr>
          <w:rFonts w:ascii="Times New Roman" w:eastAsia="Times New Roman" w:hAnsi="Times New Roman" w:cs="Times New Roman"/>
          <w:sz w:val="24"/>
          <w:szCs w:val="24"/>
          <w:lang w:eastAsia="ru-RU"/>
        </w:rPr>
        <w:t>Стадии административного судопроизводства</w:t>
      </w:r>
      <w:r>
        <w:rPr>
          <w:rFonts w:ascii="Times New Roman" w:eastAsia="Times New Roman" w:hAnsi="Times New Roman" w:cs="Times New Roman"/>
          <w:sz w:val="24"/>
          <w:szCs w:val="24"/>
          <w:lang w:eastAsia="ru-RU"/>
        </w:rPr>
        <w:t>: общая характеристика</w:t>
      </w:r>
    </w:p>
    <w:p w14:paraId="57890204" w14:textId="77777777" w:rsidR="005838F8" w:rsidRDefault="005838F8" w:rsidP="005838F8">
      <w:pPr>
        <w:spacing w:after="0" w:line="240" w:lineRule="auto"/>
        <w:ind w:firstLine="720"/>
        <w:jc w:val="both"/>
        <w:rPr>
          <w:rFonts w:ascii="Times New Roman" w:eastAsia="Times New Roman" w:hAnsi="Times New Roman" w:cs="Times New Roman"/>
          <w:i/>
          <w:sz w:val="24"/>
          <w:szCs w:val="24"/>
          <w:lang w:eastAsia="ru-RU"/>
        </w:rPr>
      </w:pPr>
    </w:p>
    <w:p w14:paraId="3E1F46C5" w14:textId="77777777"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Тема 1</w:t>
      </w:r>
      <w:r w:rsidR="00214DFD">
        <w:rPr>
          <w:rFonts w:ascii="Times New Roman" w:eastAsia="Times New Roman" w:hAnsi="Times New Roman" w:cs="Times New Roman"/>
          <w:sz w:val="24"/>
          <w:szCs w:val="24"/>
          <w:lang w:eastAsia="ru-RU"/>
        </w:rPr>
        <w:t>2</w:t>
      </w:r>
      <w:r w:rsidRPr="005838F8">
        <w:rPr>
          <w:rFonts w:ascii="Times New Roman" w:eastAsia="Times New Roman" w:hAnsi="Times New Roman" w:cs="Times New Roman"/>
          <w:sz w:val="24"/>
          <w:szCs w:val="24"/>
          <w:lang w:eastAsia="ru-RU"/>
        </w:rPr>
        <w:t xml:space="preserve"> </w:t>
      </w:r>
      <w:r w:rsidR="00214DFD" w:rsidRPr="00214DFD">
        <w:rPr>
          <w:rFonts w:ascii="Times New Roman" w:eastAsia="Times New Roman" w:hAnsi="Times New Roman" w:cs="Times New Roman"/>
          <w:sz w:val="24"/>
          <w:szCs w:val="24"/>
          <w:lang w:eastAsia="ru-RU"/>
        </w:rPr>
        <w:t>Структура административного судопроизводства в суде общей юрисдикции</w:t>
      </w:r>
    </w:p>
    <w:p w14:paraId="50EABBF2" w14:textId="77777777"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w:t>
      </w:r>
      <w:r w:rsidR="00214DFD">
        <w:rPr>
          <w:rFonts w:ascii="Times New Roman" w:eastAsia="Times New Roman" w:hAnsi="Times New Roman" w:cs="Times New Roman"/>
          <w:sz w:val="24"/>
          <w:szCs w:val="24"/>
          <w:lang w:eastAsia="ru-RU"/>
        </w:rPr>
        <w:t>2</w:t>
      </w:r>
      <w:r w:rsidRPr="005838F8">
        <w:rPr>
          <w:rFonts w:ascii="Times New Roman" w:eastAsia="Times New Roman" w:hAnsi="Times New Roman" w:cs="Times New Roman"/>
          <w:sz w:val="24"/>
          <w:szCs w:val="24"/>
          <w:lang w:eastAsia="ru-RU"/>
        </w:rPr>
        <w:t>.1 Система судов общей юрисдикции</w:t>
      </w:r>
    </w:p>
    <w:p w14:paraId="58391E96" w14:textId="77777777"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w:t>
      </w:r>
      <w:r w:rsidR="00214DFD">
        <w:rPr>
          <w:rFonts w:ascii="Times New Roman" w:eastAsia="Times New Roman" w:hAnsi="Times New Roman" w:cs="Times New Roman"/>
          <w:sz w:val="24"/>
          <w:szCs w:val="24"/>
          <w:lang w:eastAsia="ru-RU"/>
        </w:rPr>
        <w:t>2</w:t>
      </w:r>
      <w:r w:rsidRPr="005838F8">
        <w:rPr>
          <w:rFonts w:ascii="Times New Roman" w:eastAsia="Times New Roman" w:hAnsi="Times New Roman" w:cs="Times New Roman"/>
          <w:sz w:val="24"/>
          <w:szCs w:val="24"/>
          <w:lang w:eastAsia="ru-RU"/>
        </w:rPr>
        <w:t>.2 Стадии административного судопроизводства в суде общей юрисдикции</w:t>
      </w:r>
    </w:p>
    <w:p w14:paraId="22573B02" w14:textId="77777777"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w:t>
      </w:r>
      <w:r w:rsidR="00214DFD">
        <w:rPr>
          <w:rFonts w:ascii="Times New Roman" w:eastAsia="Times New Roman" w:hAnsi="Times New Roman" w:cs="Times New Roman"/>
          <w:sz w:val="24"/>
          <w:szCs w:val="24"/>
          <w:lang w:eastAsia="ru-RU"/>
        </w:rPr>
        <w:t>2</w:t>
      </w:r>
      <w:r w:rsidRPr="005838F8">
        <w:rPr>
          <w:rFonts w:ascii="Times New Roman" w:eastAsia="Times New Roman" w:hAnsi="Times New Roman" w:cs="Times New Roman"/>
          <w:sz w:val="24"/>
          <w:szCs w:val="24"/>
          <w:lang w:eastAsia="ru-RU"/>
        </w:rPr>
        <w:t>.3 Административный иск</w:t>
      </w:r>
    </w:p>
    <w:p w14:paraId="077F7F64" w14:textId="77777777"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w:t>
      </w:r>
      <w:r w:rsidR="00214DFD">
        <w:rPr>
          <w:rFonts w:ascii="Times New Roman" w:eastAsia="Times New Roman" w:hAnsi="Times New Roman" w:cs="Times New Roman"/>
          <w:sz w:val="24"/>
          <w:szCs w:val="24"/>
          <w:lang w:eastAsia="ru-RU"/>
        </w:rPr>
        <w:t>2</w:t>
      </w:r>
      <w:r w:rsidRPr="005838F8">
        <w:rPr>
          <w:rFonts w:ascii="Times New Roman" w:eastAsia="Times New Roman" w:hAnsi="Times New Roman" w:cs="Times New Roman"/>
          <w:sz w:val="24"/>
          <w:szCs w:val="24"/>
          <w:lang w:eastAsia="ru-RU"/>
        </w:rPr>
        <w:t>.4 Доказывание и доказательства</w:t>
      </w:r>
    </w:p>
    <w:p w14:paraId="4146D3A1" w14:textId="77777777"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w:t>
      </w:r>
      <w:r w:rsidR="00214DFD">
        <w:rPr>
          <w:rFonts w:ascii="Times New Roman" w:eastAsia="Times New Roman" w:hAnsi="Times New Roman" w:cs="Times New Roman"/>
          <w:sz w:val="24"/>
          <w:szCs w:val="24"/>
          <w:lang w:eastAsia="ru-RU"/>
        </w:rPr>
        <w:t>2</w:t>
      </w:r>
      <w:r w:rsidRPr="005838F8">
        <w:rPr>
          <w:rFonts w:ascii="Times New Roman" w:eastAsia="Times New Roman" w:hAnsi="Times New Roman" w:cs="Times New Roman"/>
          <w:sz w:val="24"/>
          <w:szCs w:val="24"/>
          <w:lang w:eastAsia="ru-RU"/>
        </w:rPr>
        <w:t>.5 Меры процессуального принуждения</w:t>
      </w:r>
    </w:p>
    <w:p w14:paraId="55319916" w14:textId="77777777"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w:t>
      </w:r>
      <w:r w:rsidR="00214DFD">
        <w:rPr>
          <w:rFonts w:ascii="Times New Roman" w:eastAsia="Times New Roman" w:hAnsi="Times New Roman" w:cs="Times New Roman"/>
          <w:sz w:val="24"/>
          <w:szCs w:val="24"/>
          <w:lang w:eastAsia="ru-RU"/>
        </w:rPr>
        <w:t>2</w:t>
      </w:r>
      <w:r w:rsidRPr="005838F8">
        <w:rPr>
          <w:rFonts w:ascii="Times New Roman" w:eastAsia="Times New Roman" w:hAnsi="Times New Roman" w:cs="Times New Roman"/>
          <w:sz w:val="24"/>
          <w:szCs w:val="24"/>
          <w:lang w:eastAsia="ru-RU"/>
        </w:rPr>
        <w:t>.6 Возбуждение административного судопроизводства и подготовка дела к судебному разбирательству</w:t>
      </w:r>
    </w:p>
    <w:p w14:paraId="6ACAB369" w14:textId="77777777"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w:t>
      </w:r>
      <w:r w:rsidR="00214DFD">
        <w:rPr>
          <w:rFonts w:ascii="Times New Roman" w:eastAsia="Times New Roman" w:hAnsi="Times New Roman" w:cs="Times New Roman"/>
          <w:sz w:val="24"/>
          <w:szCs w:val="24"/>
          <w:lang w:eastAsia="ru-RU"/>
        </w:rPr>
        <w:t>2</w:t>
      </w:r>
      <w:r w:rsidRPr="005838F8">
        <w:rPr>
          <w:rFonts w:ascii="Times New Roman" w:eastAsia="Times New Roman" w:hAnsi="Times New Roman" w:cs="Times New Roman"/>
          <w:sz w:val="24"/>
          <w:szCs w:val="24"/>
          <w:lang w:eastAsia="ru-RU"/>
        </w:rPr>
        <w:t>.7 Разбирательство административных дел в суде первой инстанции</w:t>
      </w:r>
    </w:p>
    <w:p w14:paraId="7D51BBDA" w14:textId="77777777"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p>
    <w:p w14:paraId="43A08C03" w14:textId="77777777"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Тема 1</w:t>
      </w:r>
      <w:r w:rsidR="00214DFD">
        <w:rPr>
          <w:rFonts w:ascii="Times New Roman" w:eastAsia="Times New Roman" w:hAnsi="Times New Roman" w:cs="Times New Roman"/>
          <w:sz w:val="24"/>
          <w:szCs w:val="24"/>
          <w:lang w:eastAsia="ru-RU"/>
        </w:rPr>
        <w:t>3</w:t>
      </w:r>
      <w:r w:rsidRPr="005838F8">
        <w:rPr>
          <w:rFonts w:ascii="Times New Roman" w:eastAsia="Times New Roman" w:hAnsi="Times New Roman" w:cs="Times New Roman"/>
          <w:sz w:val="24"/>
          <w:szCs w:val="24"/>
          <w:lang w:eastAsia="ru-RU"/>
        </w:rPr>
        <w:t xml:space="preserve"> Особенности административного судопроизводства в суде общей юрисдикции по отдельным категориям дел</w:t>
      </w:r>
    </w:p>
    <w:p w14:paraId="012825A3" w14:textId="77777777"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w:t>
      </w:r>
      <w:r w:rsidR="00214DFD">
        <w:rPr>
          <w:rFonts w:ascii="Times New Roman" w:eastAsia="Times New Roman" w:hAnsi="Times New Roman" w:cs="Times New Roman"/>
          <w:sz w:val="24"/>
          <w:szCs w:val="24"/>
          <w:lang w:eastAsia="ru-RU"/>
        </w:rPr>
        <w:t>3</w:t>
      </w:r>
      <w:r w:rsidRPr="005838F8">
        <w:rPr>
          <w:rFonts w:ascii="Times New Roman" w:eastAsia="Times New Roman" w:hAnsi="Times New Roman" w:cs="Times New Roman"/>
          <w:sz w:val="24"/>
          <w:szCs w:val="24"/>
          <w:lang w:eastAsia="ru-RU"/>
        </w:rPr>
        <w:t>.1 Производство по административным делам об оспаривании нормативных правовых актов</w:t>
      </w:r>
    </w:p>
    <w:p w14:paraId="7C3889D2" w14:textId="77777777"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w:t>
      </w:r>
      <w:r w:rsidR="00214DFD">
        <w:rPr>
          <w:rFonts w:ascii="Times New Roman" w:eastAsia="Times New Roman" w:hAnsi="Times New Roman" w:cs="Times New Roman"/>
          <w:sz w:val="24"/>
          <w:szCs w:val="24"/>
          <w:lang w:eastAsia="ru-RU"/>
        </w:rPr>
        <w:t>3</w:t>
      </w:r>
      <w:r w:rsidRPr="005838F8">
        <w:rPr>
          <w:rFonts w:ascii="Times New Roman" w:eastAsia="Times New Roman" w:hAnsi="Times New Roman" w:cs="Times New Roman"/>
          <w:sz w:val="24"/>
          <w:szCs w:val="24"/>
          <w:lang w:eastAsia="ru-RU"/>
        </w:rPr>
        <w:t>.2 Производство по административным делам об оспаривании решений, действий (бездействий) органов государственной</w:t>
      </w:r>
      <w:r w:rsidRPr="005838F8">
        <w:rPr>
          <w:rFonts w:ascii="Times New Roman" w:eastAsia="Times New Roman" w:hAnsi="Times New Roman" w:cs="Times New Roman"/>
          <w:sz w:val="24"/>
          <w:szCs w:val="24"/>
          <w:lang w:eastAsia="ru-RU"/>
        </w:rPr>
        <w:tab/>
        <w:t xml:space="preserve"> власти, органов местного самоуправления</w:t>
      </w:r>
    </w:p>
    <w:p w14:paraId="200C328E" w14:textId="77777777"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w:t>
      </w:r>
      <w:r w:rsidR="00214DFD">
        <w:rPr>
          <w:rFonts w:ascii="Times New Roman" w:eastAsia="Times New Roman" w:hAnsi="Times New Roman" w:cs="Times New Roman"/>
          <w:sz w:val="24"/>
          <w:szCs w:val="24"/>
          <w:lang w:eastAsia="ru-RU"/>
        </w:rPr>
        <w:t>3</w:t>
      </w:r>
      <w:r w:rsidRPr="005838F8">
        <w:rPr>
          <w:rFonts w:ascii="Times New Roman" w:eastAsia="Times New Roman" w:hAnsi="Times New Roman" w:cs="Times New Roman"/>
          <w:sz w:val="24"/>
          <w:szCs w:val="24"/>
          <w:lang w:eastAsia="ru-RU"/>
        </w:rPr>
        <w:t>.3 Производство по делам о защите избирательных прав и права на участие в референдуме граждан РФ</w:t>
      </w:r>
    </w:p>
    <w:p w14:paraId="0EFC3AF2" w14:textId="77777777"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w:t>
      </w:r>
      <w:r w:rsidR="00214DFD">
        <w:rPr>
          <w:rFonts w:ascii="Times New Roman" w:eastAsia="Times New Roman" w:hAnsi="Times New Roman" w:cs="Times New Roman"/>
          <w:sz w:val="24"/>
          <w:szCs w:val="24"/>
          <w:lang w:eastAsia="ru-RU"/>
        </w:rPr>
        <w:t>3</w:t>
      </w:r>
      <w:r w:rsidRPr="005838F8">
        <w:rPr>
          <w:rFonts w:ascii="Times New Roman" w:eastAsia="Times New Roman" w:hAnsi="Times New Roman" w:cs="Times New Roman"/>
          <w:sz w:val="24"/>
          <w:szCs w:val="24"/>
          <w:lang w:eastAsia="ru-RU"/>
        </w:rPr>
        <w:t>.4 Производство по административным делам о медицинском вмешательстве</w:t>
      </w:r>
    </w:p>
    <w:p w14:paraId="7D6E02B8" w14:textId="77777777"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w:t>
      </w:r>
      <w:r w:rsidR="00214DFD">
        <w:rPr>
          <w:rFonts w:ascii="Times New Roman" w:eastAsia="Times New Roman" w:hAnsi="Times New Roman" w:cs="Times New Roman"/>
          <w:sz w:val="24"/>
          <w:szCs w:val="24"/>
          <w:lang w:eastAsia="ru-RU"/>
        </w:rPr>
        <w:t>3</w:t>
      </w:r>
      <w:r w:rsidRPr="005838F8">
        <w:rPr>
          <w:rFonts w:ascii="Times New Roman" w:eastAsia="Times New Roman" w:hAnsi="Times New Roman" w:cs="Times New Roman"/>
          <w:sz w:val="24"/>
          <w:szCs w:val="24"/>
          <w:lang w:eastAsia="ru-RU"/>
        </w:rPr>
        <w:t>.5 Производство по административным делам об административном надзоре за лицами, освобожденными из мест лишения свободы</w:t>
      </w:r>
    </w:p>
    <w:p w14:paraId="006B3E84" w14:textId="77777777"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w:t>
      </w:r>
      <w:r w:rsidR="00214DFD">
        <w:rPr>
          <w:rFonts w:ascii="Times New Roman" w:eastAsia="Times New Roman" w:hAnsi="Times New Roman" w:cs="Times New Roman"/>
          <w:sz w:val="24"/>
          <w:szCs w:val="24"/>
          <w:lang w:eastAsia="ru-RU"/>
        </w:rPr>
        <w:t>3</w:t>
      </w:r>
      <w:r w:rsidRPr="005838F8">
        <w:rPr>
          <w:rFonts w:ascii="Times New Roman" w:eastAsia="Times New Roman" w:hAnsi="Times New Roman" w:cs="Times New Roman"/>
          <w:sz w:val="24"/>
          <w:szCs w:val="24"/>
          <w:lang w:eastAsia="ru-RU"/>
        </w:rPr>
        <w:t>.6Производство по административным делам о взыскании обязательных платежей и санкций</w:t>
      </w:r>
    </w:p>
    <w:p w14:paraId="2D49F032" w14:textId="77777777"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p>
    <w:p w14:paraId="08908862" w14:textId="77777777"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Тема 1</w:t>
      </w:r>
      <w:r w:rsidR="00214DFD">
        <w:rPr>
          <w:rFonts w:ascii="Times New Roman" w:eastAsia="Times New Roman" w:hAnsi="Times New Roman" w:cs="Times New Roman"/>
          <w:sz w:val="24"/>
          <w:szCs w:val="24"/>
          <w:lang w:eastAsia="ru-RU"/>
        </w:rPr>
        <w:t>4</w:t>
      </w:r>
      <w:r w:rsidRPr="005838F8">
        <w:rPr>
          <w:rFonts w:ascii="Times New Roman" w:eastAsia="Times New Roman" w:hAnsi="Times New Roman" w:cs="Times New Roman"/>
          <w:sz w:val="24"/>
          <w:szCs w:val="24"/>
          <w:lang w:eastAsia="ru-RU"/>
        </w:rPr>
        <w:t xml:space="preserve"> Административное судопроизводство в арбитражных судах</w:t>
      </w:r>
    </w:p>
    <w:p w14:paraId="2BCCCAE4" w14:textId="77777777"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w:t>
      </w:r>
      <w:r w:rsidR="00214DFD">
        <w:rPr>
          <w:rFonts w:ascii="Times New Roman" w:eastAsia="Times New Roman" w:hAnsi="Times New Roman" w:cs="Times New Roman"/>
          <w:sz w:val="24"/>
          <w:szCs w:val="24"/>
          <w:lang w:eastAsia="ru-RU"/>
        </w:rPr>
        <w:t>4</w:t>
      </w:r>
      <w:r w:rsidRPr="005838F8">
        <w:rPr>
          <w:rFonts w:ascii="Times New Roman" w:eastAsia="Times New Roman" w:hAnsi="Times New Roman" w:cs="Times New Roman"/>
          <w:sz w:val="24"/>
          <w:szCs w:val="24"/>
          <w:lang w:eastAsia="ru-RU"/>
        </w:rPr>
        <w:t>.1 Общая характеристика административного судопроизводства в арбитражных судах</w:t>
      </w:r>
    </w:p>
    <w:p w14:paraId="6A906042" w14:textId="77777777"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w:t>
      </w:r>
      <w:r w:rsidR="00214DFD">
        <w:rPr>
          <w:rFonts w:ascii="Times New Roman" w:eastAsia="Times New Roman" w:hAnsi="Times New Roman" w:cs="Times New Roman"/>
          <w:sz w:val="24"/>
          <w:szCs w:val="24"/>
          <w:lang w:eastAsia="ru-RU"/>
        </w:rPr>
        <w:t>4</w:t>
      </w:r>
      <w:r w:rsidRPr="005838F8">
        <w:rPr>
          <w:rFonts w:ascii="Times New Roman" w:eastAsia="Times New Roman" w:hAnsi="Times New Roman" w:cs="Times New Roman"/>
          <w:sz w:val="24"/>
          <w:szCs w:val="24"/>
          <w:lang w:eastAsia="ru-RU"/>
        </w:rPr>
        <w:t>.2 Административное судопроизводство по делам об оспаривании ненормативных правовых актов, решений и действий (бездействий) субъектов публичной администрации</w:t>
      </w:r>
    </w:p>
    <w:p w14:paraId="3FC9BADA" w14:textId="77777777"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w:t>
      </w:r>
      <w:r w:rsidR="00214DFD">
        <w:rPr>
          <w:rFonts w:ascii="Times New Roman" w:eastAsia="Times New Roman" w:hAnsi="Times New Roman" w:cs="Times New Roman"/>
          <w:sz w:val="24"/>
          <w:szCs w:val="24"/>
          <w:lang w:eastAsia="ru-RU"/>
        </w:rPr>
        <w:t>4</w:t>
      </w:r>
      <w:r w:rsidRPr="005838F8">
        <w:rPr>
          <w:rFonts w:ascii="Times New Roman" w:eastAsia="Times New Roman" w:hAnsi="Times New Roman" w:cs="Times New Roman"/>
          <w:sz w:val="24"/>
          <w:szCs w:val="24"/>
          <w:lang w:eastAsia="ru-RU"/>
        </w:rPr>
        <w:t>.3 Административное судопроизводство по делам о привлечении к административной ответственности</w:t>
      </w:r>
    </w:p>
    <w:p w14:paraId="39120A86" w14:textId="77777777" w:rsidR="005838F8" w:rsidRPr="005838F8" w:rsidRDefault="005838F8" w:rsidP="005838F8">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w:t>
      </w:r>
      <w:r w:rsidR="00214DFD">
        <w:rPr>
          <w:rFonts w:ascii="Times New Roman" w:eastAsia="Times New Roman" w:hAnsi="Times New Roman" w:cs="Times New Roman"/>
          <w:sz w:val="24"/>
          <w:szCs w:val="24"/>
          <w:lang w:eastAsia="ru-RU"/>
        </w:rPr>
        <w:t>4</w:t>
      </w:r>
      <w:r w:rsidRPr="005838F8">
        <w:rPr>
          <w:rFonts w:ascii="Times New Roman" w:eastAsia="Times New Roman" w:hAnsi="Times New Roman" w:cs="Times New Roman"/>
          <w:sz w:val="24"/>
          <w:szCs w:val="24"/>
          <w:lang w:eastAsia="ru-RU"/>
        </w:rPr>
        <w:t>.4 Административное судопроизводство по делам об оспаривании решений административных органов о привлечении к административной ответственности</w:t>
      </w:r>
    </w:p>
    <w:p w14:paraId="042A7B8B" w14:textId="77777777" w:rsidR="005838F8" w:rsidRPr="005838F8" w:rsidRDefault="005838F8" w:rsidP="007300BB">
      <w:pPr>
        <w:spacing w:after="0" w:line="240" w:lineRule="auto"/>
        <w:ind w:firstLine="720"/>
        <w:jc w:val="both"/>
        <w:rPr>
          <w:rFonts w:ascii="Times New Roman" w:eastAsia="Times New Roman" w:hAnsi="Times New Roman" w:cs="Times New Roman"/>
          <w:b/>
          <w:sz w:val="24"/>
          <w:szCs w:val="24"/>
          <w:lang w:eastAsia="ru-RU"/>
        </w:rPr>
      </w:pPr>
    </w:p>
    <w:p w14:paraId="6CD23432" w14:textId="77777777" w:rsidR="005838F8" w:rsidRDefault="005838F8" w:rsidP="005838F8">
      <w:pPr>
        <w:spacing w:after="0" w:line="240" w:lineRule="auto"/>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3.2 Планы практических занятий для обучающихся заочной формы обучения</w:t>
      </w:r>
    </w:p>
    <w:p w14:paraId="572964EA" w14:textId="77777777" w:rsidR="005838F8" w:rsidRDefault="005838F8" w:rsidP="007300BB">
      <w:pPr>
        <w:spacing w:after="0" w:line="240" w:lineRule="auto"/>
        <w:ind w:firstLine="720"/>
        <w:jc w:val="both"/>
        <w:rPr>
          <w:rFonts w:ascii="Times New Roman" w:eastAsia="Times New Roman" w:hAnsi="Times New Roman" w:cs="Times New Roman"/>
          <w:sz w:val="24"/>
          <w:szCs w:val="24"/>
          <w:lang w:eastAsia="ru-RU"/>
        </w:rPr>
      </w:pPr>
    </w:p>
    <w:p w14:paraId="6A113D7F" w14:textId="77777777" w:rsidR="007300BB" w:rsidRPr="005838F8"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Практическое занятие № 1 «</w:t>
      </w:r>
      <w:r w:rsidR="00D71EB1" w:rsidRPr="005838F8">
        <w:rPr>
          <w:rFonts w:ascii="Times New Roman" w:eastAsia="Times New Roman" w:hAnsi="Times New Roman" w:cs="Times New Roman"/>
          <w:sz w:val="24"/>
          <w:szCs w:val="24"/>
          <w:lang w:eastAsia="ru-RU"/>
        </w:rPr>
        <w:t>Административно-процессуальное право: предмет, методы, система, источники</w:t>
      </w:r>
      <w:r w:rsidRPr="005838F8">
        <w:rPr>
          <w:rFonts w:ascii="Times New Roman" w:eastAsia="Times New Roman" w:hAnsi="Times New Roman" w:cs="Times New Roman"/>
          <w:sz w:val="24"/>
          <w:szCs w:val="24"/>
          <w:lang w:eastAsia="ru-RU"/>
        </w:rPr>
        <w:t>»</w:t>
      </w:r>
    </w:p>
    <w:p w14:paraId="32711ED5" w14:textId="77777777"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 Вопросы для опроса:</w:t>
      </w:r>
    </w:p>
    <w:p w14:paraId="38B8A839" w14:textId="77777777"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1.1 Административный процесс в России: понятие, признаки и структура</w:t>
      </w:r>
    </w:p>
    <w:p w14:paraId="1F1A5A31" w14:textId="77777777"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lastRenderedPageBreak/>
        <w:t xml:space="preserve">1.2 Административный процесс и административно-процессуальное право за рубежом </w:t>
      </w:r>
    </w:p>
    <w:p w14:paraId="5102C837" w14:textId="77777777"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1.3 Предмет, метод, система административно-процессуального права России </w:t>
      </w:r>
    </w:p>
    <w:p w14:paraId="72C7CB95" w14:textId="77777777"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1.4 Источники административно-процессуального права России</w:t>
      </w:r>
    </w:p>
    <w:p w14:paraId="75D9F8A7" w14:textId="77777777"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1.5 Административно-процессуальные нормы: понятие, особенности и классификация</w:t>
      </w:r>
    </w:p>
    <w:p w14:paraId="462523AA" w14:textId="77777777"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1.6 Административно-процессуальные отношения: понятие, структура и виды</w:t>
      </w:r>
    </w:p>
    <w:p w14:paraId="19D61A7C" w14:textId="77777777"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1.7 Участники административно-процессуальных отношений</w:t>
      </w:r>
    </w:p>
    <w:p w14:paraId="45C2C5D6" w14:textId="77777777" w:rsidR="00D71EB1" w:rsidRPr="005838F8" w:rsidRDefault="00D71EB1" w:rsidP="001B4A7D">
      <w:pPr>
        <w:spacing w:after="0" w:line="240" w:lineRule="auto"/>
        <w:ind w:firstLine="709"/>
        <w:jc w:val="both"/>
        <w:rPr>
          <w:rFonts w:ascii="Times New Roman" w:eastAsia="Times New Roman" w:hAnsi="Times New Roman" w:cs="Times New Roman"/>
          <w:sz w:val="24"/>
          <w:szCs w:val="24"/>
          <w:lang w:eastAsia="ru-RU"/>
        </w:rPr>
      </w:pPr>
    </w:p>
    <w:p w14:paraId="5C2C84D2" w14:textId="77777777" w:rsidR="00D71EB1" w:rsidRPr="005838F8" w:rsidRDefault="00D71EB1" w:rsidP="001B4A7D">
      <w:pPr>
        <w:spacing w:after="0" w:line="240" w:lineRule="auto"/>
        <w:ind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Практическое занятие № 2 «Производство по принятию нормативных правовых актов государственного управления, по предложениям и заявлениям граждан и обращениям организаций в сфере государственного управления, по административно-правовым жалобам»</w:t>
      </w:r>
    </w:p>
    <w:p w14:paraId="32F06393" w14:textId="77777777" w:rsidR="00D71EB1" w:rsidRPr="005838F8" w:rsidRDefault="00D71EB1" w:rsidP="001B4A7D">
      <w:pPr>
        <w:spacing w:after="0" w:line="240" w:lineRule="auto"/>
        <w:ind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 Вопросы для опроса:</w:t>
      </w:r>
    </w:p>
    <w:p w14:paraId="4B28DED6" w14:textId="77777777"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1.1 Подготовка проекта нормативного правового акта государственного управления</w:t>
      </w:r>
    </w:p>
    <w:p w14:paraId="79F988D0" w14:textId="77777777"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1.2 Рассмотрение проекта и принятие нормативного правового акта государственного управления</w:t>
      </w:r>
    </w:p>
    <w:p w14:paraId="750281EE" w14:textId="77777777"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1.3 Государственная регистрация нормативного правового акта государственного управления</w:t>
      </w:r>
    </w:p>
    <w:p w14:paraId="7C3F76BA" w14:textId="77777777"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1.4 Опубликование и вступление в силу нормативного правового акта государственного управления</w:t>
      </w:r>
    </w:p>
    <w:p w14:paraId="29BAB3BC" w14:textId="77777777"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1.5 Общая характеристика права на обращение. Виды обращений граждан.</w:t>
      </w:r>
    </w:p>
    <w:p w14:paraId="7A8DF801" w14:textId="77777777"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1.6 Стадии производства по предложениям, заявлениям граждан и обращениям организаций в сфере государственного управления</w:t>
      </w:r>
    </w:p>
    <w:p w14:paraId="33702DDC" w14:textId="77777777"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1.7 Порядок рассмотрения отдельных обращений</w:t>
      </w:r>
    </w:p>
    <w:p w14:paraId="719C0F2F" w14:textId="77777777"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1.8 Понятие и правовые основы производства по административно-правовым жалобам</w:t>
      </w:r>
    </w:p>
    <w:p w14:paraId="0AFF7C1B" w14:textId="77777777"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1.9 Стадии производства по жалобе</w:t>
      </w:r>
    </w:p>
    <w:p w14:paraId="0648DF5E" w14:textId="77777777"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p>
    <w:p w14:paraId="34ADDE88" w14:textId="77777777" w:rsidR="00D71EB1" w:rsidRPr="005838F8" w:rsidRDefault="00D71EB1" w:rsidP="001B4A7D">
      <w:pPr>
        <w:spacing w:after="0" w:line="240" w:lineRule="auto"/>
        <w:ind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Практическое занятие № 3 «Производство по применению отдельных мер административного предупреждения и мер административного пресечения»</w:t>
      </w:r>
    </w:p>
    <w:p w14:paraId="0D3EE8E4" w14:textId="77777777"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 Вопросы для опроса:</w:t>
      </w:r>
    </w:p>
    <w:p w14:paraId="4179325E" w14:textId="77777777"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1.1 Понятие и виды мер административного принуждения</w:t>
      </w:r>
    </w:p>
    <w:p w14:paraId="618E1B2F" w14:textId="77777777"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1.2 Понятие процедуры применения мер административного предупреждения</w:t>
      </w:r>
    </w:p>
    <w:p w14:paraId="23B5CE84" w14:textId="77777777"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1.3 Порядок реализации административно-предупредительных мер</w:t>
      </w:r>
    </w:p>
    <w:p w14:paraId="10C05BC6" w14:textId="77777777"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1.4 Особенности производства по применению мер административного пресечения</w:t>
      </w:r>
    </w:p>
    <w:p w14:paraId="3E8D68C9" w14:textId="77777777"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1.5 Общая характеристика применения отдельных мер пресечения:</w:t>
      </w:r>
    </w:p>
    <w:p w14:paraId="51F9C727" w14:textId="77777777"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w:t>
      </w:r>
      <w:r w:rsidRPr="005838F8">
        <w:rPr>
          <w:rFonts w:ascii="Times New Roman" w:eastAsia="Times New Roman" w:hAnsi="Times New Roman" w:cs="Times New Roman"/>
          <w:sz w:val="24"/>
          <w:szCs w:val="24"/>
          <w:lang w:eastAsia="ru-RU"/>
        </w:rPr>
        <w:tab/>
        <w:t>Отстранение от управления транспортным средством</w:t>
      </w:r>
    </w:p>
    <w:p w14:paraId="7659FEBA" w14:textId="77777777"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w:t>
      </w:r>
      <w:r w:rsidRPr="005838F8">
        <w:rPr>
          <w:rFonts w:ascii="Times New Roman" w:eastAsia="Times New Roman" w:hAnsi="Times New Roman" w:cs="Times New Roman"/>
          <w:sz w:val="24"/>
          <w:szCs w:val="24"/>
          <w:lang w:eastAsia="ru-RU"/>
        </w:rPr>
        <w:tab/>
        <w:t>Задержание транспортного средства</w:t>
      </w:r>
    </w:p>
    <w:p w14:paraId="758E246C" w14:textId="77777777" w:rsidR="00D71EB1" w:rsidRPr="005838F8" w:rsidRDefault="00D71EB1" w:rsidP="00D71EB1">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w:t>
      </w:r>
      <w:r w:rsidRPr="005838F8">
        <w:rPr>
          <w:rFonts w:ascii="Times New Roman" w:eastAsia="Times New Roman" w:hAnsi="Times New Roman" w:cs="Times New Roman"/>
          <w:sz w:val="24"/>
          <w:szCs w:val="24"/>
          <w:lang w:eastAsia="ru-RU"/>
        </w:rPr>
        <w:tab/>
        <w:t>Освидетельствование на состояние алкогольного опьянения и оформление его результатов</w:t>
      </w:r>
    </w:p>
    <w:p w14:paraId="69183101" w14:textId="77777777" w:rsidR="00D71EB1" w:rsidRPr="005838F8" w:rsidRDefault="00D71EB1" w:rsidP="001B4A7D">
      <w:pPr>
        <w:spacing w:after="0" w:line="240" w:lineRule="auto"/>
        <w:ind w:firstLine="709"/>
        <w:jc w:val="both"/>
        <w:rPr>
          <w:rFonts w:ascii="Times New Roman" w:eastAsia="Times New Roman" w:hAnsi="Times New Roman" w:cs="Times New Roman"/>
          <w:sz w:val="24"/>
          <w:szCs w:val="24"/>
          <w:lang w:eastAsia="ru-RU"/>
        </w:rPr>
      </w:pPr>
    </w:p>
    <w:p w14:paraId="601CD13F" w14:textId="77777777" w:rsidR="00D71EB1" w:rsidRPr="005838F8" w:rsidRDefault="003B4795" w:rsidP="001B4A7D">
      <w:pPr>
        <w:spacing w:after="0" w:line="240" w:lineRule="auto"/>
        <w:ind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Практическое занятие № 4 «Стадии производства по делам об административных правонарушениях»</w:t>
      </w:r>
    </w:p>
    <w:p w14:paraId="4C944E94" w14:textId="77777777" w:rsidR="003B4795" w:rsidRPr="005838F8" w:rsidRDefault="003B4795" w:rsidP="001B4A7D">
      <w:pPr>
        <w:spacing w:after="0" w:line="240" w:lineRule="auto"/>
        <w:ind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 Вопросы для опроса:</w:t>
      </w:r>
    </w:p>
    <w:p w14:paraId="709764CC" w14:textId="77777777" w:rsidR="003B4795" w:rsidRPr="005838F8" w:rsidRDefault="003B4795" w:rsidP="003B4795">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1.1 Понятие, задачи и принципы производства по делам об административных правонарушениях</w:t>
      </w:r>
    </w:p>
    <w:p w14:paraId="7B02C890" w14:textId="77777777" w:rsidR="003B4795" w:rsidRPr="005838F8" w:rsidRDefault="003B4795" w:rsidP="003B4795">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1.2 Предмет доказывания и доказательства по делам об административных правонарушениях</w:t>
      </w:r>
    </w:p>
    <w:p w14:paraId="34D5303A" w14:textId="77777777" w:rsidR="003B4795" w:rsidRPr="005838F8" w:rsidRDefault="003B4795" w:rsidP="003B4795">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1.3 Участники производства по делам об административных правонарушениях</w:t>
      </w:r>
    </w:p>
    <w:p w14:paraId="71A7FAE8" w14:textId="77777777" w:rsidR="003B4795" w:rsidRPr="005838F8" w:rsidRDefault="003B4795" w:rsidP="003B4795">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1.4 Стадии производства по делам об административных правонарушениях:</w:t>
      </w:r>
    </w:p>
    <w:p w14:paraId="54518E51" w14:textId="77777777" w:rsidR="003B4795" w:rsidRPr="005838F8" w:rsidRDefault="003B4795" w:rsidP="003B4795">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lastRenderedPageBreak/>
        <w:t>- возбуждение дела об административном правонарушении;</w:t>
      </w:r>
    </w:p>
    <w:p w14:paraId="57CD92F7" w14:textId="77777777" w:rsidR="003B4795" w:rsidRPr="005838F8" w:rsidRDefault="003B4795" w:rsidP="003B4795">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рассмотрение дела об административном правонарушении;</w:t>
      </w:r>
    </w:p>
    <w:p w14:paraId="048BE9E5" w14:textId="77777777" w:rsidR="003B4795" w:rsidRPr="005838F8" w:rsidRDefault="003B4795" w:rsidP="003B4795">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пересмотр постановлений и решений по делу об административном правонарушении;</w:t>
      </w:r>
    </w:p>
    <w:p w14:paraId="0698B9B5" w14:textId="77777777" w:rsidR="003B4795" w:rsidRPr="005838F8" w:rsidRDefault="003B4795" w:rsidP="003B4795">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исполнение постановления.</w:t>
      </w:r>
    </w:p>
    <w:p w14:paraId="2C18FB1E" w14:textId="77777777" w:rsidR="003B4795" w:rsidRPr="005838F8" w:rsidRDefault="00C93FD6" w:rsidP="00C93FD6">
      <w:pPr>
        <w:tabs>
          <w:tab w:val="left" w:pos="279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14:paraId="556687BD" w14:textId="77777777" w:rsidR="00D71EB1" w:rsidRPr="005838F8" w:rsidRDefault="003B4795" w:rsidP="001B4A7D">
      <w:pPr>
        <w:spacing w:after="0" w:line="240" w:lineRule="auto"/>
        <w:ind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Практическое занятие № 5 «Понятие и содержание административного судопроизводства»</w:t>
      </w:r>
    </w:p>
    <w:p w14:paraId="59722F55" w14:textId="77777777" w:rsidR="003B4795" w:rsidRPr="005838F8" w:rsidRDefault="003B4795" w:rsidP="003B4795">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 Вопросы для опроса:</w:t>
      </w:r>
    </w:p>
    <w:p w14:paraId="0C8EA946" w14:textId="77777777" w:rsidR="003B4795" w:rsidRPr="005838F8" w:rsidRDefault="003B4795" w:rsidP="003B4795">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1.1 Понятие и задачи административного судопроизводства</w:t>
      </w:r>
    </w:p>
    <w:p w14:paraId="58008A4A" w14:textId="77777777" w:rsidR="003B4795" w:rsidRPr="005838F8" w:rsidRDefault="003B4795" w:rsidP="003B4795">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1.2 Принципы административного судопроизводства</w:t>
      </w:r>
    </w:p>
    <w:p w14:paraId="27C62B00" w14:textId="77777777" w:rsidR="003B4795" w:rsidRPr="005838F8" w:rsidRDefault="003B4795" w:rsidP="003B4795">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1.3 Общие правила подведомственности и подсудности административных дел судам</w:t>
      </w:r>
    </w:p>
    <w:p w14:paraId="786C6AF9" w14:textId="77777777" w:rsidR="003B4795" w:rsidRPr="005838F8" w:rsidRDefault="003B4795" w:rsidP="003B4795">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 4 Процессуальные сроки</w:t>
      </w:r>
    </w:p>
    <w:p w14:paraId="7250D9B3" w14:textId="77777777" w:rsidR="003B4795" w:rsidRPr="005838F8" w:rsidRDefault="003B4795" w:rsidP="003B4795">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1.5 Субъекты судебных административно-процессуальных отношений: лица, участвующие в деле и иные участники судебного процесса (лица, способствующие осуществлению правосудия)</w:t>
      </w:r>
    </w:p>
    <w:p w14:paraId="22BCA2FD" w14:textId="77777777" w:rsidR="003B4795" w:rsidRPr="005838F8" w:rsidRDefault="003B4795" w:rsidP="003B4795">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1.6 Административная процессуальная правоспособность и административная процессуальная дееспособность (физических лиц, юридически лиц, иностранных граждан, лиц без гражданства, иностранных юридических лиц)</w:t>
      </w:r>
    </w:p>
    <w:p w14:paraId="39C57A3C" w14:textId="77777777" w:rsidR="003B4795" w:rsidRPr="005838F8" w:rsidRDefault="003B4795" w:rsidP="003B4795">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1.7 Виды представительства в судебном административном процессе: в зависимости от основания возникновения (законное добровольное) и в зависимости от представляемого (организации, граждане, органы государственной власти, иные государственные органы, органы местного самоуправления)</w:t>
      </w:r>
    </w:p>
    <w:p w14:paraId="67EF1DB8" w14:textId="77777777" w:rsidR="00C93FD6" w:rsidRDefault="00C93FD6" w:rsidP="001B4A7D">
      <w:pPr>
        <w:spacing w:after="0" w:line="240" w:lineRule="auto"/>
        <w:ind w:firstLine="709"/>
        <w:jc w:val="both"/>
        <w:rPr>
          <w:rFonts w:ascii="Times New Roman" w:eastAsia="Times New Roman" w:hAnsi="Times New Roman" w:cs="Times New Roman"/>
          <w:sz w:val="24"/>
          <w:szCs w:val="24"/>
          <w:lang w:eastAsia="ru-RU"/>
        </w:rPr>
      </w:pPr>
    </w:p>
    <w:p w14:paraId="5B541873" w14:textId="77777777" w:rsidR="00D71EB1" w:rsidRPr="004768E3" w:rsidRDefault="004768E3" w:rsidP="001B4A7D">
      <w:pPr>
        <w:spacing w:after="0" w:line="240" w:lineRule="auto"/>
        <w:ind w:firstLine="709"/>
        <w:jc w:val="both"/>
        <w:rPr>
          <w:rFonts w:ascii="Times New Roman" w:eastAsia="Times New Roman" w:hAnsi="Times New Roman" w:cs="Times New Roman"/>
          <w:b/>
          <w:sz w:val="24"/>
          <w:szCs w:val="24"/>
          <w:lang w:eastAsia="ru-RU"/>
        </w:rPr>
      </w:pPr>
      <w:r w:rsidRPr="004768E3">
        <w:rPr>
          <w:rFonts w:ascii="Times New Roman" w:eastAsia="Times New Roman" w:hAnsi="Times New Roman" w:cs="Times New Roman"/>
          <w:b/>
          <w:sz w:val="24"/>
          <w:szCs w:val="24"/>
          <w:lang w:eastAsia="ru-RU"/>
        </w:rPr>
        <w:t>3.3 Планы практических занятий для обучающихся очно-заочной формы обучения</w:t>
      </w:r>
    </w:p>
    <w:p w14:paraId="443AD03D" w14:textId="77777777" w:rsidR="004768E3" w:rsidRDefault="004768E3" w:rsidP="001B4A7D">
      <w:pPr>
        <w:spacing w:after="0" w:line="240" w:lineRule="auto"/>
        <w:ind w:firstLine="709"/>
        <w:jc w:val="both"/>
        <w:rPr>
          <w:rFonts w:ascii="Times New Roman" w:eastAsia="Times New Roman" w:hAnsi="Times New Roman" w:cs="Times New Roman"/>
          <w:sz w:val="24"/>
          <w:szCs w:val="24"/>
          <w:lang w:eastAsia="ru-RU"/>
        </w:rPr>
      </w:pPr>
    </w:p>
    <w:p w14:paraId="1F53938C" w14:textId="77777777" w:rsidR="004768E3" w:rsidRDefault="004768E3" w:rsidP="001B4A7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Практическое занятие № 1 «</w:t>
      </w:r>
      <w:r w:rsidRPr="004768E3">
        <w:rPr>
          <w:rFonts w:ascii="Times New Roman" w:eastAsia="Times New Roman" w:hAnsi="Times New Roman" w:cs="Times New Roman"/>
          <w:sz w:val="24"/>
          <w:szCs w:val="24"/>
          <w:lang w:eastAsia="ru-RU"/>
        </w:rPr>
        <w:t>Административно-процессуальное право: предмет, методы, система, источники</w:t>
      </w:r>
      <w:r>
        <w:rPr>
          <w:rFonts w:ascii="Times New Roman" w:eastAsia="Times New Roman" w:hAnsi="Times New Roman" w:cs="Times New Roman"/>
          <w:sz w:val="24"/>
          <w:szCs w:val="24"/>
          <w:lang w:eastAsia="ru-RU"/>
        </w:rPr>
        <w:t>»</w:t>
      </w:r>
    </w:p>
    <w:p w14:paraId="64501E1A" w14:textId="77777777" w:rsidR="004768E3" w:rsidRDefault="004768E3" w:rsidP="004768E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Вопросы для устного опроса</w:t>
      </w:r>
    </w:p>
    <w:p w14:paraId="709FA6C8" w14:textId="77777777" w:rsidR="004768E3" w:rsidRPr="004768E3" w:rsidRDefault="004768E3" w:rsidP="004768E3">
      <w:pPr>
        <w:spacing w:after="0" w:line="240" w:lineRule="auto"/>
        <w:ind w:firstLine="709"/>
        <w:jc w:val="both"/>
        <w:rPr>
          <w:rFonts w:ascii="Times New Roman" w:eastAsia="Times New Roman" w:hAnsi="Times New Roman" w:cs="Times New Roman"/>
          <w:sz w:val="24"/>
          <w:szCs w:val="24"/>
          <w:lang w:eastAsia="ru-RU"/>
        </w:rPr>
      </w:pPr>
      <w:r w:rsidRPr="004768E3">
        <w:rPr>
          <w:rFonts w:ascii="Times New Roman" w:eastAsia="Times New Roman" w:hAnsi="Times New Roman" w:cs="Times New Roman"/>
          <w:sz w:val="24"/>
          <w:szCs w:val="24"/>
          <w:lang w:eastAsia="ru-RU"/>
        </w:rPr>
        <w:t>1.1 Административный процесс в России: понятие, признаки и структура</w:t>
      </w:r>
    </w:p>
    <w:p w14:paraId="37CE309B" w14:textId="77777777" w:rsidR="004768E3" w:rsidRPr="004768E3" w:rsidRDefault="004768E3" w:rsidP="004768E3">
      <w:pPr>
        <w:spacing w:after="0" w:line="240" w:lineRule="auto"/>
        <w:ind w:firstLine="709"/>
        <w:jc w:val="both"/>
        <w:rPr>
          <w:rFonts w:ascii="Times New Roman" w:eastAsia="Times New Roman" w:hAnsi="Times New Roman" w:cs="Times New Roman"/>
          <w:sz w:val="24"/>
          <w:szCs w:val="24"/>
          <w:lang w:eastAsia="ru-RU"/>
        </w:rPr>
      </w:pPr>
      <w:r w:rsidRPr="004768E3">
        <w:rPr>
          <w:rFonts w:ascii="Times New Roman" w:eastAsia="Times New Roman" w:hAnsi="Times New Roman" w:cs="Times New Roman"/>
          <w:sz w:val="24"/>
          <w:szCs w:val="24"/>
          <w:lang w:eastAsia="ru-RU"/>
        </w:rPr>
        <w:t xml:space="preserve">1.2 Административный процесс и административно-процессуальное право за рубежом </w:t>
      </w:r>
    </w:p>
    <w:p w14:paraId="7C2B7E26" w14:textId="77777777" w:rsidR="004768E3" w:rsidRPr="004768E3" w:rsidRDefault="004768E3" w:rsidP="004768E3">
      <w:pPr>
        <w:spacing w:after="0" w:line="240" w:lineRule="auto"/>
        <w:ind w:firstLine="709"/>
        <w:jc w:val="both"/>
        <w:rPr>
          <w:rFonts w:ascii="Times New Roman" w:eastAsia="Times New Roman" w:hAnsi="Times New Roman" w:cs="Times New Roman"/>
          <w:sz w:val="24"/>
          <w:szCs w:val="24"/>
          <w:lang w:eastAsia="ru-RU"/>
        </w:rPr>
      </w:pPr>
      <w:r w:rsidRPr="004768E3">
        <w:rPr>
          <w:rFonts w:ascii="Times New Roman" w:eastAsia="Times New Roman" w:hAnsi="Times New Roman" w:cs="Times New Roman"/>
          <w:sz w:val="24"/>
          <w:szCs w:val="24"/>
          <w:lang w:eastAsia="ru-RU"/>
        </w:rPr>
        <w:t xml:space="preserve">1.3 Предмет, метод, система административно-процессуального права России </w:t>
      </w:r>
    </w:p>
    <w:p w14:paraId="2B9381D3" w14:textId="77777777" w:rsidR="004768E3" w:rsidRPr="004768E3" w:rsidRDefault="004768E3" w:rsidP="004768E3">
      <w:pPr>
        <w:spacing w:after="0" w:line="240" w:lineRule="auto"/>
        <w:ind w:firstLine="709"/>
        <w:jc w:val="both"/>
        <w:rPr>
          <w:rFonts w:ascii="Times New Roman" w:eastAsia="Times New Roman" w:hAnsi="Times New Roman" w:cs="Times New Roman"/>
          <w:sz w:val="24"/>
          <w:szCs w:val="24"/>
          <w:lang w:eastAsia="ru-RU"/>
        </w:rPr>
      </w:pPr>
      <w:r w:rsidRPr="004768E3">
        <w:rPr>
          <w:rFonts w:ascii="Times New Roman" w:eastAsia="Times New Roman" w:hAnsi="Times New Roman" w:cs="Times New Roman"/>
          <w:sz w:val="24"/>
          <w:szCs w:val="24"/>
          <w:lang w:eastAsia="ru-RU"/>
        </w:rPr>
        <w:t>1.4 Источники административно-процессуального права России</w:t>
      </w:r>
    </w:p>
    <w:p w14:paraId="54E8459B" w14:textId="77777777" w:rsidR="004768E3" w:rsidRPr="004768E3" w:rsidRDefault="004768E3" w:rsidP="004768E3">
      <w:pPr>
        <w:spacing w:after="0" w:line="240" w:lineRule="auto"/>
        <w:ind w:firstLine="709"/>
        <w:jc w:val="both"/>
        <w:rPr>
          <w:rFonts w:ascii="Times New Roman" w:eastAsia="Times New Roman" w:hAnsi="Times New Roman" w:cs="Times New Roman"/>
          <w:sz w:val="24"/>
          <w:szCs w:val="24"/>
          <w:lang w:eastAsia="ru-RU"/>
        </w:rPr>
      </w:pPr>
      <w:r w:rsidRPr="004768E3">
        <w:rPr>
          <w:rFonts w:ascii="Times New Roman" w:eastAsia="Times New Roman" w:hAnsi="Times New Roman" w:cs="Times New Roman"/>
          <w:sz w:val="24"/>
          <w:szCs w:val="24"/>
          <w:lang w:eastAsia="ru-RU"/>
        </w:rPr>
        <w:t>1.5 Административно-процессуальные нормы: понятие, особенности и классификация</w:t>
      </w:r>
    </w:p>
    <w:p w14:paraId="6DC32FDC" w14:textId="77777777" w:rsidR="004768E3" w:rsidRPr="004768E3" w:rsidRDefault="004768E3" w:rsidP="004768E3">
      <w:pPr>
        <w:spacing w:after="0" w:line="240" w:lineRule="auto"/>
        <w:ind w:firstLine="709"/>
        <w:jc w:val="both"/>
        <w:rPr>
          <w:rFonts w:ascii="Times New Roman" w:eastAsia="Times New Roman" w:hAnsi="Times New Roman" w:cs="Times New Roman"/>
          <w:sz w:val="24"/>
          <w:szCs w:val="24"/>
          <w:lang w:eastAsia="ru-RU"/>
        </w:rPr>
      </w:pPr>
      <w:r w:rsidRPr="004768E3">
        <w:rPr>
          <w:rFonts w:ascii="Times New Roman" w:eastAsia="Times New Roman" w:hAnsi="Times New Roman" w:cs="Times New Roman"/>
          <w:sz w:val="24"/>
          <w:szCs w:val="24"/>
          <w:lang w:eastAsia="ru-RU"/>
        </w:rPr>
        <w:t>1.6 Административно-процессуальные отношения: понятие, структура и виды</w:t>
      </w:r>
    </w:p>
    <w:p w14:paraId="741001FB" w14:textId="77777777" w:rsidR="004768E3" w:rsidRPr="004768E3" w:rsidRDefault="004768E3" w:rsidP="004768E3">
      <w:pPr>
        <w:spacing w:after="0" w:line="240" w:lineRule="auto"/>
        <w:ind w:firstLine="709"/>
        <w:jc w:val="both"/>
        <w:rPr>
          <w:rFonts w:ascii="Times New Roman" w:eastAsia="Times New Roman" w:hAnsi="Times New Roman" w:cs="Times New Roman"/>
          <w:sz w:val="24"/>
          <w:szCs w:val="24"/>
          <w:lang w:eastAsia="ru-RU"/>
        </w:rPr>
      </w:pPr>
      <w:r w:rsidRPr="004768E3">
        <w:rPr>
          <w:rFonts w:ascii="Times New Roman" w:eastAsia="Times New Roman" w:hAnsi="Times New Roman" w:cs="Times New Roman"/>
          <w:sz w:val="24"/>
          <w:szCs w:val="24"/>
          <w:lang w:eastAsia="ru-RU"/>
        </w:rPr>
        <w:t>1.7 Участники административно-процессуальных отношений</w:t>
      </w:r>
    </w:p>
    <w:p w14:paraId="2528EC27" w14:textId="77777777" w:rsidR="004768E3" w:rsidRPr="004768E3" w:rsidRDefault="004768E3" w:rsidP="004768E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1.8 </w:t>
      </w:r>
      <w:r w:rsidRPr="004768E3">
        <w:rPr>
          <w:rFonts w:ascii="Times New Roman" w:eastAsia="Times New Roman" w:hAnsi="Times New Roman" w:cs="Times New Roman"/>
          <w:sz w:val="24"/>
          <w:szCs w:val="24"/>
          <w:lang w:eastAsia="ru-RU"/>
        </w:rPr>
        <w:t>Понятие</w:t>
      </w:r>
      <w:r>
        <w:rPr>
          <w:rFonts w:ascii="Times New Roman" w:eastAsia="Times New Roman" w:hAnsi="Times New Roman" w:cs="Times New Roman"/>
          <w:sz w:val="24"/>
          <w:szCs w:val="24"/>
          <w:lang w:eastAsia="ru-RU"/>
        </w:rPr>
        <w:t xml:space="preserve">, </w:t>
      </w:r>
      <w:r w:rsidRPr="004768E3">
        <w:rPr>
          <w:rFonts w:ascii="Times New Roman" w:eastAsia="Times New Roman" w:hAnsi="Times New Roman" w:cs="Times New Roman"/>
          <w:sz w:val="24"/>
          <w:szCs w:val="24"/>
          <w:lang w:eastAsia="ru-RU"/>
        </w:rPr>
        <w:t>особенности</w:t>
      </w:r>
      <w:r>
        <w:rPr>
          <w:rFonts w:ascii="Times New Roman" w:eastAsia="Times New Roman" w:hAnsi="Times New Roman" w:cs="Times New Roman"/>
          <w:sz w:val="24"/>
          <w:szCs w:val="24"/>
          <w:lang w:eastAsia="ru-RU"/>
        </w:rPr>
        <w:t>, структура</w:t>
      </w:r>
      <w:r w:rsidRPr="004768E3">
        <w:rPr>
          <w:rFonts w:ascii="Times New Roman" w:eastAsia="Times New Roman" w:hAnsi="Times New Roman" w:cs="Times New Roman"/>
          <w:sz w:val="24"/>
          <w:szCs w:val="24"/>
          <w:lang w:eastAsia="ru-RU"/>
        </w:rPr>
        <w:t xml:space="preserve"> административно-процессуальных норм</w:t>
      </w:r>
    </w:p>
    <w:p w14:paraId="2DF85249" w14:textId="77777777" w:rsidR="004768E3" w:rsidRPr="004768E3" w:rsidRDefault="004768E3" w:rsidP="004768E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Pr="004768E3">
        <w:rPr>
          <w:rFonts w:ascii="Times New Roman" w:eastAsia="Times New Roman" w:hAnsi="Times New Roman" w:cs="Times New Roman"/>
          <w:sz w:val="24"/>
          <w:szCs w:val="24"/>
          <w:lang w:eastAsia="ru-RU"/>
        </w:rPr>
        <w:t xml:space="preserve"> Виды административно-процессуальных норм</w:t>
      </w:r>
    </w:p>
    <w:p w14:paraId="2A798440" w14:textId="77777777" w:rsidR="004768E3" w:rsidRPr="004768E3" w:rsidRDefault="004768E3" w:rsidP="004768E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r w:rsidRPr="004768E3">
        <w:rPr>
          <w:rFonts w:ascii="Times New Roman" w:eastAsia="Times New Roman" w:hAnsi="Times New Roman" w:cs="Times New Roman"/>
          <w:sz w:val="24"/>
          <w:szCs w:val="24"/>
          <w:lang w:eastAsia="ru-RU"/>
        </w:rPr>
        <w:t xml:space="preserve"> Понятие</w:t>
      </w:r>
      <w:r>
        <w:rPr>
          <w:rFonts w:ascii="Times New Roman" w:eastAsia="Times New Roman" w:hAnsi="Times New Roman" w:cs="Times New Roman"/>
          <w:sz w:val="24"/>
          <w:szCs w:val="24"/>
          <w:lang w:eastAsia="ru-RU"/>
        </w:rPr>
        <w:t xml:space="preserve">, </w:t>
      </w:r>
      <w:r w:rsidRPr="004768E3">
        <w:rPr>
          <w:rFonts w:ascii="Times New Roman" w:eastAsia="Times New Roman" w:hAnsi="Times New Roman" w:cs="Times New Roman"/>
          <w:sz w:val="24"/>
          <w:szCs w:val="24"/>
          <w:lang w:eastAsia="ru-RU"/>
        </w:rPr>
        <w:t>особенности</w:t>
      </w:r>
      <w:r>
        <w:rPr>
          <w:rFonts w:ascii="Times New Roman" w:eastAsia="Times New Roman" w:hAnsi="Times New Roman" w:cs="Times New Roman"/>
          <w:sz w:val="24"/>
          <w:szCs w:val="24"/>
          <w:lang w:eastAsia="ru-RU"/>
        </w:rPr>
        <w:t>, структура, виды</w:t>
      </w:r>
      <w:r w:rsidRPr="004768E3">
        <w:rPr>
          <w:rFonts w:ascii="Times New Roman" w:eastAsia="Times New Roman" w:hAnsi="Times New Roman" w:cs="Times New Roman"/>
          <w:sz w:val="24"/>
          <w:szCs w:val="24"/>
          <w:lang w:eastAsia="ru-RU"/>
        </w:rPr>
        <w:t xml:space="preserve"> административно-процессуальных отношений</w:t>
      </w:r>
    </w:p>
    <w:p w14:paraId="12D35AE7" w14:textId="77777777" w:rsidR="004768E3" w:rsidRDefault="004768E3" w:rsidP="001B4A7D">
      <w:pPr>
        <w:spacing w:after="0" w:line="240" w:lineRule="auto"/>
        <w:ind w:firstLine="709"/>
        <w:jc w:val="both"/>
        <w:rPr>
          <w:rFonts w:ascii="Times New Roman" w:eastAsia="Times New Roman" w:hAnsi="Times New Roman" w:cs="Times New Roman"/>
          <w:sz w:val="24"/>
          <w:szCs w:val="24"/>
          <w:lang w:eastAsia="ru-RU"/>
        </w:rPr>
      </w:pPr>
    </w:p>
    <w:p w14:paraId="5153069D" w14:textId="77777777" w:rsidR="004768E3" w:rsidRDefault="004768E3" w:rsidP="004768E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Практическое занятие № 2 «</w:t>
      </w:r>
      <w:r w:rsidRPr="004768E3">
        <w:rPr>
          <w:rFonts w:ascii="Times New Roman" w:eastAsia="Times New Roman" w:hAnsi="Times New Roman" w:cs="Times New Roman"/>
          <w:sz w:val="24"/>
          <w:szCs w:val="24"/>
          <w:lang w:eastAsia="ru-RU"/>
        </w:rPr>
        <w:t>Производство по принятию нормативных</w:t>
      </w:r>
      <w:r>
        <w:rPr>
          <w:rFonts w:ascii="Times New Roman" w:eastAsia="Times New Roman" w:hAnsi="Times New Roman" w:cs="Times New Roman"/>
          <w:sz w:val="24"/>
          <w:szCs w:val="24"/>
          <w:lang w:eastAsia="ru-RU"/>
        </w:rPr>
        <w:t xml:space="preserve"> </w:t>
      </w:r>
      <w:r w:rsidRPr="004768E3">
        <w:rPr>
          <w:rFonts w:ascii="Times New Roman" w:eastAsia="Times New Roman" w:hAnsi="Times New Roman" w:cs="Times New Roman"/>
          <w:sz w:val="24"/>
          <w:szCs w:val="24"/>
          <w:lang w:eastAsia="ru-RU"/>
        </w:rPr>
        <w:t>правовых актов государственного управления. Регистрационное производство</w:t>
      </w:r>
      <w:r>
        <w:rPr>
          <w:rFonts w:ascii="Times New Roman" w:eastAsia="Times New Roman" w:hAnsi="Times New Roman" w:cs="Times New Roman"/>
          <w:sz w:val="24"/>
          <w:szCs w:val="24"/>
          <w:lang w:eastAsia="ru-RU"/>
        </w:rPr>
        <w:t>»</w:t>
      </w:r>
    </w:p>
    <w:p w14:paraId="7931A5CD" w14:textId="77777777" w:rsidR="004768E3" w:rsidRDefault="004768E3" w:rsidP="004768E3">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Вопросы для устного опроса</w:t>
      </w:r>
    </w:p>
    <w:p w14:paraId="00B2917A" w14:textId="77777777" w:rsidR="004768E3" w:rsidRPr="005838F8" w:rsidRDefault="004768E3" w:rsidP="004768E3">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5838F8">
        <w:rPr>
          <w:rFonts w:ascii="Times New Roman" w:eastAsia="Times New Roman" w:hAnsi="Times New Roman" w:cs="Times New Roman"/>
          <w:sz w:val="24"/>
          <w:szCs w:val="24"/>
          <w:lang w:eastAsia="ru-RU"/>
        </w:rPr>
        <w:t>.1 Подготовка проекта нормативного правового акта государственного управления</w:t>
      </w:r>
    </w:p>
    <w:p w14:paraId="5D83AD4A" w14:textId="77777777" w:rsidR="004768E3" w:rsidRPr="005838F8" w:rsidRDefault="004768E3" w:rsidP="004768E3">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5838F8">
        <w:rPr>
          <w:rFonts w:ascii="Times New Roman" w:eastAsia="Times New Roman" w:hAnsi="Times New Roman" w:cs="Times New Roman"/>
          <w:sz w:val="24"/>
          <w:szCs w:val="24"/>
          <w:lang w:eastAsia="ru-RU"/>
        </w:rPr>
        <w:t>.2 Рассмотрение проекта и принятие нормативного правового акта государственного управления</w:t>
      </w:r>
    </w:p>
    <w:p w14:paraId="1F9BE406" w14:textId="77777777" w:rsidR="004768E3" w:rsidRPr="005838F8" w:rsidRDefault="004768E3" w:rsidP="004768E3">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r w:rsidRPr="005838F8">
        <w:rPr>
          <w:rFonts w:ascii="Times New Roman" w:eastAsia="Times New Roman" w:hAnsi="Times New Roman" w:cs="Times New Roman"/>
          <w:sz w:val="24"/>
          <w:szCs w:val="24"/>
          <w:lang w:eastAsia="ru-RU"/>
        </w:rPr>
        <w:t>.3 Государственная регистрация нормативного правового акта государственного управления</w:t>
      </w:r>
    </w:p>
    <w:p w14:paraId="3A878DF3" w14:textId="77777777" w:rsidR="004768E3" w:rsidRDefault="004768E3" w:rsidP="004768E3">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5838F8">
        <w:rPr>
          <w:rFonts w:ascii="Times New Roman" w:eastAsia="Times New Roman" w:hAnsi="Times New Roman" w:cs="Times New Roman"/>
          <w:sz w:val="24"/>
          <w:szCs w:val="24"/>
          <w:lang w:eastAsia="ru-RU"/>
        </w:rPr>
        <w:t>.4 Опубликование и вступление в силу нормативного правового акта государственного управления</w:t>
      </w:r>
    </w:p>
    <w:p w14:paraId="7D5D7FF6" w14:textId="77777777" w:rsidR="004768E3" w:rsidRPr="003E6010" w:rsidRDefault="004768E3" w:rsidP="004768E3">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3E6010">
        <w:rPr>
          <w:rFonts w:ascii="Times New Roman" w:eastAsia="Times New Roman" w:hAnsi="Times New Roman" w:cs="Times New Roman"/>
          <w:sz w:val="24"/>
          <w:szCs w:val="24"/>
          <w:lang w:eastAsia="ru-RU"/>
        </w:rPr>
        <w:t xml:space="preserve"> Понятие, основные черты и стадии регистрационного производства</w:t>
      </w:r>
    </w:p>
    <w:p w14:paraId="0702F4A9" w14:textId="77777777" w:rsidR="004768E3" w:rsidRPr="003E6010" w:rsidRDefault="004768E3" w:rsidP="004768E3">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Pr="003E6010">
        <w:rPr>
          <w:rFonts w:ascii="Times New Roman" w:eastAsia="Times New Roman" w:hAnsi="Times New Roman" w:cs="Times New Roman"/>
          <w:sz w:val="24"/>
          <w:szCs w:val="24"/>
          <w:lang w:eastAsia="ru-RU"/>
        </w:rPr>
        <w:t xml:space="preserve"> Государственная регистрация общественных объединений</w:t>
      </w:r>
    </w:p>
    <w:p w14:paraId="1770A747" w14:textId="77777777" w:rsidR="004768E3" w:rsidRDefault="004768E3" w:rsidP="004768E3">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3E6010">
        <w:rPr>
          <w:rFonts w:ascii="Times New Roman" w:eastAsia="Times New Roman" w:hAnsi="Times New Roman" w:cs="Times New Roman"/>
          <w:sz w:val="24"/>
          <w:szCs w:val="24"/>
          <w:lang w:eastAsia="ru-RU"/>
        </w:rPr>
        <w:t xml:space="preserve"> Регистрация граждан Российской Федерации по месту жительства и по месту пребывания</w:t>
      </w:r>
    </w:p>
    <w:p w14:paraId="57CE04E4" w14:textId="77777777" w:rsidR="004768E3" w:rsidRDefault="004768E3" w:rsidP="001B4A7D">
      <w:pPr>
        <w:spacing w:after="0" w:line="240" w:lineRule="auto"/>
        <w:ind w:firstLine="709"/>
        <w:jc w:val="both"/>
        <w:rPr>
          <w:rFonts w:ascii="Times New Roman" w:eastAsia="Times New Roman" w:hAnsi="Times New Roman" w:cs="Times New Roman"/>
          <w:sz w:val="24"/>
          <w:szCs w:val="24"/>
          <w:lang w:eastAsia="ru-RU"/>
        </w:rPr>
      </w:pPr>
    </w:p>
    <w:p w14:paraId="159E7E37" w14:textId="77777777" w:rsidR="004768E3" w:rsidRDefault="004768E3" w:rsidP="001B4A7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Практическое занятие № 3 «</w:t>
      </w:r>
      <w:r w:rsidRPr="004768E3">
        <w:rPr>
          <w:rFonts w:ascii="Times New Roman" w:eastAsia="Times New Roman" w:hAnsi="Times New Roman" w:cs="Times New Roman"/>
          <w:sz w:val="24"/>
          <w:szCs w:val="24"/>
          <w:lang w:eastAsia="ru-RU"/>
        </w:rPr>
        <w:t>Лицензионно-разрешительное производство. Контрольно-надзорное производство</w:t>
      </w:r>
      <w:r>
        <w:rPr>
          <w:rFonts w:ascii="Times New Roman" w:eastAsia="Times New Roman" w:hAnsi="Times New Roman" w:cs="Times New Roman"/>
          <w:sz w:val="24"/>
          <w:szCs w:val="24"/>
          <w:lang w:eastAsia="ru-RU"/>
        </w:rPr>
        <w:t>»</w:t>
      </w:r>
    </w:p>
    <w:p w14:paraId="7C5CC038" w14:textId="77777777" w:rsidR="00FB0503" w:rsidRDefault="00FB0503" w:rsidP="00FB050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Вопросы для устного опроса</w:t>
      </w:r>
    </w:p>
    <w:p w14:paraId="0D47260C" w14:textId="77777777" w:rsidR="00FB0503" w:rsidRPr="00FB0503" w:rsidRDefault="00FB0503" w:rsidP="00FB050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FB0503">
        <w:rPr>
          <w:rFonts w:ascii="Times New Roman" w:eastAsia="Times New Roman" w:hAnsi="Times New Roman" w:cs="Times New Roman"/>
          <w:sz w:val="24"/>
          <w:szCs w:val="24"/>
          <w:lang w:eastAsia="ru-RU"/>
        </w:rPr>
        <w:t>.1 Понятие, правовые основы и основные черты лицензионного производства</w:t>
      </w:r>
    </w:p>
    <w:p w14:paraId="7D8B5E04" w14:textId="77777777" w:rsidR="00FB0503" w:rsidRPr="00FB0503" w:rsidRDefault="00FB0503" w:rsidP="00FB050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FB0503">
        <w:rPr>
          <w:rFonts w:ascii="Times New Roman" w:eastAsia="Times New Roman" w:hAnsi="Times New Roman" w:cs="Times New Roman"/>
          <w:sz w:val="24"/>
          <w:szCs w:val="24"/>
          <w:lang w:eastAsia="ru-RU"/>
        </w:rPr>
        <w:t>.2 Стадии лицензионного производства</w:t>
      </w:r>
    </w:p>
    <w:p w14:paraId="66A2C07A" w14:textId="77777777" w:rsidR="00FB0503" w:rsidRPr="00FB0503" w:rsidRDefault="00FB0503" w:rsidP="00FB050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FB0503">
        <w:rPr>
          <w:rFonts w:ascii="Times New Roman" w:eastAsia="Times New Roman" w:hAnsi="Times New Roman" w:cs="Times New Roman"/>
          <w:sz w:val="24"/>
          <w:szCs w:val="24"/>
          <w:lang w:eastAsia="ru-RU"/>
        </w:rPr>
        <w:t>.3 Общая характеристика и нормативно-правовая основа контрольно-надзорного производства</w:t>
      </w:r>
    </w:p>
    <w:p w14:paraId="0CBF006F" w14:textId="77777777" w:rsidR="00FB0503" w:rsidRPr="00FB0503" w:rsidRDefault="00FB0503" w:rsidP="00FB050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FB0503">
        <w:rPr>
          <w:rFonts w:ascii="Times New Roman" w:eastAsia="Times New Roman" w:hAnsi="Times New Roman" w:cs="Times New Roman"/>
          <w:sz w:val="24"/>
          <w:szCs w:val="24"/>
          <w:lang w:eastAsia="ru-RU"/>
        </w:rPr>
        <w:t>.4 Участники контрольно-надзорного производства</w:t>
      </w:r>
    </w:p>
    <w:p w14:paraId="16805C52" w14:textId="77777777" w:rsidR="00FB0503" w:rsidRPr="00FB0503" w:rsidRDefault="00FB0503" w:rsidP="00FB050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FB0503">
        <w:rPr>
          <w:rFonts w:ascii="Times New Roman" w:eastAsia="Times New Roman" w:hAnsi="Times New Roman" w:cs="Times New Roman"/>
          <w:sz w:val="24"/>
          <w:szCs w:val="24"/>
          <w:lang w:eastAsia="ru-RU"/>
        </w:rPr>
        <w:t>.5 Права и обязанности участников контрольно-надзорного производства</w:t>
      </w:r>
    </w:p>
    <w:p w14:paraId="55627FE4" w14:textId="77777777" w:rsidR="00FB0503" w:rsidRPr="00FB0503" w:rsidRDefault="00FB0503" w:rsidP="00FB050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FB0503">
        <w:rPr>
          <w:rFonts w:ascii="Times New Roman" w:eastAsia="Times New Roman" w:hAnsi="Times New Roman" w:cs="Times New Roman"/>
          <w:sz w:val="24"/>
          <w:szCs w:val="24"/>
          <w:lang w:eastAsia="ru-RU"/>
        </w:rPr>
        <w:t>.6 Стадии и сроки контрольно-надзорного производства</w:t>
      </w:r>
    </w:p>
    <w:p w14:paraId="3ED14052" w14:textId="77777777" w:rsidR="004768E3" w:rsidRDefault="004768E3" w:rsidP="001B4A7D">
      <w:pPr>
        <w:spacing w:after="0" w:line="240" w:lineRule="auto"/>
        <w:ind w:firstLine="709"/>
        <w:jc w:val="both"/>
        <w:rPr>
          <w:rFonts w:ascii="Times New Roman" w:eastAsia="Times New Roman" w:hAnsi="Times New Roman" w:cs="Times New Roman"/>
          <w:sz w:val="24"/>
          <w:szCs w:val="24"/>
          <w:lang w:eastAsia="ru-RU"/>
        </w:rPr>
      </w:pPr>
    </w:p>
    <w:p w14:paraId="7C9D523E" w14:textId="77777777" w:rsidR="004768E3" w:rsidRDefault="00FB0503" w:rsidP="001B4A7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Практическое занятие № 4 «</w:t>
      </w:r>
      <w:r w:rsidRPr="00FB0503">
        <w:rPr>
          <w:rFonts w:ascii="Times New Roman" w:eastAsia="Times New Roman" w:hAnsi="Times New Roman" w:cs="Times New Roman"/>
          <w:sz w:val="24"/>
          <w:szCs w:val="24"/>
          <w:lang w:eastAsia="ru-RU"/>
        </w:rPr>
        <w:t>Производство по применению отдельных мер административного предупреждения и мер административного пресечения</w:t>
      </w:r>
      <w:r>
        <w:rPr>
          <w:rFonts w:ascii="Times New Roman" w:eastAsia="Times New Roman" w:hAnsi="Times New Roman" w:cs="Times New Roman"/>
          <w:sz w:val="24"/>
          <w:szCs w:val="24"/>
          <w:lang w:eastAsia="ru-RU"/>
        </w:rPr>
        <w:t>»</w:t>
      </w:r>
    </w:p>
    <w:p w14:paraId="3A69072A" w14:textId="77777777" w:rsidR="00FB0503" w:rsidRDefault="00FB0503" w:rsidP="00FB0503">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Вопросы для устного опроса</w:t>
      </w:r>
    </w:p>
    <w:p w14:paraId="6A44ACCC" w14:textId="77777777" w:rsidR="00FB0503" w:rsidRPr="005838F8" w:rsidRDefault="00FB0503" w:rsidP="00FB0503">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5838F8">
        <w:rPr>
          <w:rFonts w:ascii="Times New Roman" w:eastAsia="Times New Roman" w:hAnsi="Times New Roman" w:cs="Times New Roman"/>
          <w:sz w:val="24"/>
          <w:szCs w:val="24"/>
          <w:lang w:eastAsia="ru-RU"/>
        </w:rPr>
        <w:t>.1 Понятие и виды мер административного принуждения</w:t>
      </w:r>
    </w:p>
    <w:p w14:paraId="67A60671" w14:textId="77777777" w:rsidR="00FB0503" w:rsidRPr="005838F8" w:rsidRDefault="00FB0503" w:rsidP="00FB0503">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5838F8">
        <w:rPr>
          <w:rFonts w:ascii="Times New Roman" w:eastAsia="Times New Roman" w:hAnsi="Times New Roman" w:cs="Times New Roman"/>
          <w:sz w:val="24"/>
          <w:szCs w:val="24"/>
          <w:lang w:eastAsia="ru-RU"/>
        </w:rPr>
        <w:t>.2 Понятие процедуры применения мер административного предупреждения</w:t>
      </w:r>
    </w:p>
    <w:p w14:paraId="67521250" w14:textId="77777777" w:rsidR="00FB0503" w:rsidRPr="005838F8" w:rsidRDefault="00FB0503" w:rsidP="00FB0503">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5838F8">
        <w:rPr>
          <w:rFonts w:ascii="Times New Roman" w:eastAsia="Times New Roman" w:hAnsi="Times New Roman" w:cs="Times New Roman"/>
          <w:sz w:val="24"/>
          <w:szCs w:val="24"/>
          <w:lang w:eastAsia="ru-RU"/>
        </w:rPr>
        <w:t>.3 Порядок реализации административно-предупредительных мер</w:t>
      </w:r>
    </w:p>
    <w:p w14:paraId="52956B2A" w14:textId="77777777" w:rsidR="00FB0503" w:rsidRPr="005838F8" w:rsidRDefault="00FB0503" w:rsidP="00FB0503">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5838F8">
        <w:rPr>
          <w:rFonts w:ascii="Times New Roman" w:eastAsia="Times New Roman" w:hAnsi="Times New Roman" w:cs="Times New Roman"/>
          <w:sz w:val="24"/>
          <w:szCs w:val="24"/>
          <w:lang w:eastAsia="ru-RU"/>
        </w:rPr>
        <w:t>.4 Особенности производства по применению мер административного пресечения</w:t>
      </w:r>
    </w:p>
    <w:p w14:paraId="493D1DDF" w14:textId="77777777" w:rsidR="00FB0503" w:rsidRPr="005838F8" w:rsidRDefault="00FB0503" w:rsidP="00FB0503">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5838F8">
        <w:rPr>
          <w:rFonts w:ascii="Times New Roman" w:eastAsia="Times New Roman" w:hAnsi="Times New Roman" w:cs="Times New Roman"/>
          <w:sz w:val="24"/>
          <w:szCs w:val="24"/>
          <w:lang w:eastAsia="ru-RU"/>
        </w:rPr>
        <w:t>.5 Общая характеристика применения отдельных мер пресечения:</w:t>
      </w:r>
    </w:p>
    <w:p w14:paraId="48AFD844" w14:textId="77777777" w:rsidR="00FB0503" w:rsidRPr="005838F8" w:rsidRDefault="00FB0503" w:rsidP="00FB050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w:t>
      </w:r>
      <w:r w:rsidRPr="005838F8">
        <w:rPr>
          <w:rFonts w:ascii="Times New Roman" w:eastAsia="Times New Roman" w:hAnsi="Times New Roman" w:cs="Times New Roman"/>
          <w:sz w:val="24"/>
          <w:szCs w:val="24"/>
          <w:lang w:eastAsia="ru-RU"/>
        </w:rPr>
        <w:tab/>
        <w:t>Отстранение от управления транспортным средством</w:t>
      </w:r>
    </w:p>
    <w:p w14:paraId="1D0883E5" w14:textId="77777777" w:rsidR="00FB0503" w:rsidRPr="005838F8" w:rsidRDefault="00FB0503" w:rsidP="00FB050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w:t>
      </w:r>
      <w:r w:rsidRPr="005838F8">
        <w:rPr>
          <w:rFonts w:ascii="Times New Roman" w:eastAsia="Times New Roman" w:hAnsi="Times New Roman" w:cs="Times New Roman"/>
          <w:sz w:val="24"/>
          <w:szCs w:val="24"/>
          <w:lang w:eastAsia="ru-RU"/>
        </w:rPr>
        <w:tab/>
        <w:t>Задержание транспортного средства</w:t>
      </w:r>
    </w:p>
    <w:p w14:paraId="6AB89DD6" w14:textId="77777777" w:rsidR="00FB0503" w:rsidRPr="005838F8" w:rsidRDefault="00FB0503" w:rsidP="00FB050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w:t>
      </w:r>
      <w:r w:rsidRPr="005838F8">
        <w:rPr>
          <w:rFonts w:ascii="Times New Roman" w:eastAsia="Times New Roman" w:hAnsi="Times New Roman" w:cs="Times New Roman"/>
          <w:sz w:val="24"/>
          <w:szCs w:val="24"/>
          <w:lang w:eastAsia="ru-RU"/>
        </w:rPr>
        <w:tab/>
        <w:t>Освидетельствование на состояние алкогольного опьянения и оформление его результатов</w:t>
      </w:r>
    </w:p>
    <w:p w14:paraId="478C1D0B" w14:textId="77777777" w:rsidR="004768E3" w:rsidRDefault="004768E3" w:rsidP="001B4A7D">
      <w:pPr>
        <w:spacing w:after="0" w:line="240" w:lineRule="auto"/>
        <w:ind w:firstLine="709"/>
        <w:jc w:val="both"/>
        <w:rPr>
          <w:rFonts w:ascii="Times New Roman" w:eastAsia="Times New Roman" w:hAnsi="Times New Roman" w:cs="Times New Roman"/>
          <w:sz w:val="24"/>
          <w:szCs w:val="24"/>
          <w:lang w:eastAsia="ru-RU"/>
        </w:rPr>
      </w:pPr>
    </w:p>
    <w:p w14:paraId="654303F6" w14:textId="77777777" w:rsidR="004768E3" w:rsidRDefault="00FB0503" w:rsidP="001B4A7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Практическое занятие № 5 «</w:t>
      </w:r>
      <w:r w:rsidRPr="00FB0503">
        <w:rPr>
          <w:rFonts w:ascii="Times New Roman" w:eastAsia="Times New Roman" w:hAnsi="Times New Roman" w:cs="Times New Roman"/>
          <w:sz w:val="24"/>
          <w:szCs w:val="24"/>
          <w:lang w:eastAsia="ru-RU"/>
        </w:rPr>
        <w:t>Стадии производства по делам об административных правонарушениях</w:t>
      </w:r>
      <w:r>
        <w:rPr>
          <w:rFonts w:ascii="Times New Roman" w:eastAsia="Times New Roman" w:hAnsi="Times New Roman" w:cs="Times New Roman"/>
          <w:sz w:val="24"/>
          <w:szCs w:val="24"/>
          <w:lang w:eastAsia="ru-RU"/>
        </w:rPr>
        <w:t>»</w:t>
      </w:r>
    </w:p>
    <w:p w14:paraId="56FBF3D2" w14:textId="77777777" w:rsidR="00FB0503" w:rsidRDefault="00FB0503" w:rsidP="00FB0503">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Вопросы для устного опроса</w:t>
      </w:r>
    </w:p>
    <w:p w14:paraId="1AC59802" w14:textId="77777777" w:rsidR="00FB0503" w:rsidRPr="005838F8" w:rsidRDefault="00FB0503" w:rsidP="00FB0503">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5838F8">
        <w:rPr>
          <w:rFonts w:ascii="Times New Roman" w:eastAsia="Times New Roman" w:hAnsi="Times New Roman" w:cs="Times New Roman"/>
          <w:sz w:val="24"/>
          <w:szCs w:val="24"/>
          <w:lang w:eastAsia="ru-RU"/>
        </w:rPr>
        <w:t>1 Понятие, задачи и принципы производства по делам об административных правонарушениях</w:t>
      </w:r>
    </w:p>
    <w:p w14:paraId="29653A9A" w14:textId="77777777" w:rsidR="00FB0503" w:rsidRPr="005838F8" w:rsidRDefault="00FB0503" w:rsidP="00FB0503">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5838F8">
        <w:rPr>
          <w:rFonts w:ascii="Times New Roman" w:eastAsia="Times New Roman" w:hAnsi="Times New Roman" w:cs="Times New Roman"/>
          <w:sz w:val="24"/>
          <w:szCs w:val="24"/>
          <w:lang w:eastAsia="ru-RU"/>
        </w:rPr>
        <w:t>.2 Предмет доказывания и доказательства по делам об административных правонарушениях</w:t>
      </w:r>
    </w:p>
    <w:p w14:paraId="2B85F06D" w14:textId="77777777" w:rsidR="00FB0503" w:rsidRPr="005838F8" w:rsidRDefault="00FB0503" w:rsidP="00FB0503">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5838F8">
        <w:rPr>
          <w:rFonts w:ascii="Times New Roman" w:eastAsia="Times New Roman" w:hAnsi="Times New Roman" w:cs="Times New Roman"/>
          <w:sz w:val="24"/>
          <w:szCs w:val="24"/>
          <w:lang w:eastAsia="ru-RU"/>
        </w:rPr>
        <w:t>.3 Участники производства по делам об административных правонарушениях</w:t>
      </w:r>
    </w:p>
    <w:p w14:paraId="4C654E34" w14:textId="77777777" w:rsidR="00FB0503" w:rsidRPr="00214DFD" w:rsidRDefault="00FB0503" w:rsidP="00FB0503">
      <w:pPr>
        <w:pStyle w:val="a9"/>
        <w:numPr>
          <w:ilvl w:val="0"/>
          <w:numId w:val="17"/>
        </w:numPr>
        <w:spacing w:after="0" w:line="240" w:lineRule="auto"/>
        <w:jc w:val="both"/>
        <w:rPr>
          <w:rFonts w:ascii="Times New Roman" w:eastAsia="Times New Roman" w:hAnsi="Times New Roman" w:cs="Times New Roman"/>
          <w:sz w:val="24"/>
          <w:szCs w:val="24"/>
          <w:lang w:eastAsia="ru-RU"/>
        </w:rPr>
      </w:pPr>
      <w:r w:rsidRPr="00214DFD">
        <w:rPr>
          <w:rFonts w:ascii="Times New Roman" w:eastAsia="Times New Roman" w:hAnsi="Times New Roman" w:cs="Times New Roman"/>
          <w:sz w:val="24"/>
          <w:szCs w:val="24"/>
          <w:lang w:eastAsia="ru-RU"/>
        </w:rPr>
        <w:t>Лицо, в отношении которого ведется производство об административном правонарушении. Потерпевший. Законные представители</w:t>
      </w:r>
    </w:p>
    <w:p w14:paraId="6575FB1A" w14:textId="77777777" w:rsidR="00FB0503" w:rsidRPr="00214DFD" w:rsidRDefault="00FB0503" w:rsidP="00FB0503">
      <w:pPr>
        <w:pStyle w:val="a9"/>
        <w:numPr>
          <w:ilvl w:val="0"/>
          <w:numId w:val="17"/>
        </w:numPr>
        <w:spacing w:after="0" w:line="240" w:lineRule="auto"/>
        <w:jc w:val="both"/>
        <w:rPr>
          <w:rFonts w:ascii="Times New Roman" w:eastAsia="Times New Roman" w:hAnsi="Times New Roman" w:cs="Times New Roman"/>
          <w:sz w:val="24"/>
          <w:szCs w:val="24"/>
          <w:lang w:eastAsia="ru-RU"/>
        </w:rPr>
      </w:pPr>
      <w:r w:rsidRPr="00214DFD">
        <w:rPr>
          <w:rFonts w:ascii="Times New Roman" w:eastAsia="Times New Roman" w:hAnsi="Times New Roman" w:cs="Times New Roman"/>
          <w:sz w:val="24"/>
          <w:szCs w:val="24"/>
          <w:lang w:eastAsia="ru-RU"/>
        </w:rPr>
        <w:t>Защитник. Представитель</w:t>
      </w:r>
    </w:p>
    <w:p w14:paraId="7A2F08F5" w14:textId="77777777" w:rsidR="00FB0503" w:rsidRPr="00214DFD" w:rsidRDefault="00FB0503" w:rsidP="00FB0503">
      <w:pPr>
        <w:pStyle w:val="a9"/>
        <w:numPr>
          <w:ilvl w:val="0"/>
          <w:numId w:val="17"/>
        </w:numPr>
        <w:spacing w:after="0" w:line="240" w:lineRule="auto"/>
        <w:jc w:val="both"/>
        <w:rPr>
          <w:rFonts w:ascii="Times New Roman" w:eastAsia="Times New Roman" w:hAnsi="Times New Roman" w:cs="Times New Roman"/>
          <w:sz w:val="24"/>
          <w:szCs w:val="24"/>
          <w:lang w:eastAsia="ru-RU"/>
        </w:rPr>
      </w:pPr>
      <w:r w:rsidRPr="00214DFD">
        <w:rPr>
          <w:rFonts w:ascii="Times New Roman" w:eastAsia="Times New Roman" w:hAnsi="Times New Roman" w:cs="Times New Roman"/>
          <w:sz w:val="24"/>
          <w:szCs w:val="24"/>
          <w:lang w:eastAsia="ru-RU"/>
        </w:rPr>
        <w:t>Свидетель. Понятой. Специалист. Эксперт. Переводчик</w:t>
      </w:r>
    </w:p>
    <w:p w14:paraId="79778A26" w14:textId="77777777" w:rsidR="00FB0503" w:rsidRPr="00214DFD" w:rsidRDefault="00FB0503" w:rsidP="00FB0503">
      <w:pPr>
        <w:pStyle w:val="a9"/>
        <w:numPr>
          <w:ilvl w:val="0"/>
          <w:numId w:val="17"/>
        </w:numPr>
        <w:spacing w:after="0" w:line="240" w:lineRule="auto"/>
        <w:jc w:val="both"/>
        <w:rPr>
          <w:rFonts w:ascii="Times New Roman" w:eastAsia="Times New Roman" w:hAnsi="Times New Roman" w:cs="Times New Roman"/>
          <w:sz w:val="24"/>
          <w:szCs w:val="24"/>
          <w:lang w:eastAsia="ru-RU"/>
        </w:rPr>
      </w:pPr>
      <w:r w:rsidRPr="00214DFD">
        <w:rPr>
          <w:rFonts w:ascii="Times New Roman" w:eastAsia="Times New Roman" w:hAnsi="Times New Roman" w:cs="Times New Roman"/>
          <w:sz w:val="24"/>
          <w:szCs w:val="24"/>
          <w:lang w:eastAsia="ru-RU"/>
        </w:rPr>
        <w:t>Прокурор</w:t>
      </w:r>
    </w:p>
    <w:p w14:paraId="79FBCA6A" w14:textId="77777777" w:rsidR="00FB0503" w:rsidRDefault="00FB0503" w:rsidP="00FB0503">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3E6010">
        <w:rPr>
          <w:rFonts w:ascii="Times New Roman" w:eastAsia="Times New Roman" w:hAnsi="Times New Roman" w:cs="Times New Roman"/>
          <w:sz w:val="24"/>
          <w:szCs w:val="24"/>
          <w:lang w:eastAsia="ru-RU"/>
        </w:rPr>
        <w:t xml:space="preserve"> Обстоятельства, исключающие возможность участия в производстве по делу об административном правонарушении</w:t>
      </w:r>
    </w:p>
    <w:p w14:paraId="4B913307" w14:textId="77777777" w:rsidR="00FB0503" w:rsidRPr="005838F8" w:rsidRDefault="00FB0503" w:rsidP="00FB0503">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5838F8">
        <w:rPr>
          <w:rFonts w:ascii="Times New Roman" w:eastAsia="Times New Roman" w:hAnsi="Times New Roman" w:cs="Times New Roman"/>
          <w:sz w:val="24"/>
          <w:szCs w:val="24"/>
          <w:lang w:eastAsia="ru-RU"/>
        </w:rPr>
        <w:t xml:space="preserve"> Стадии производства по делам об административных правонарушениях:</w:t>
      </w:r>
    </w:p>
    <w:p w14:paraId="1C5F6A63" w14:textId="77777777" w:rsidR="00FB0503" w:rsidRPr="005838F8" w:rsidRDefault="00FB0503" w:rsidP="00FB050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возбуждение дела об административном правонарушении;</w:t>
      </w:r>
    </w:p>
    <w:p w14:paraId="13811F73" w14:textId="77777777" w:rsidR="00FB0503" w:rsidRPr="005838F8" w:rsidRDefault="00FB0503" w:rsidP="00FB050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рассмотрение дела об административном правонарушении;</w:t>
      </w:r>
    </w:p>
    <w:p w14:paraId="5BA03D31" w14:textId="77777777" w:rsidR="00FB0503" w:rsidRPr="005838F8" w:rsidRDefault="00FB0503" w:rsidP="00FB050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lastRenderedPageBreak/>
        <w:t>- пересмотр постановлений и решений по делу об административном правонарушении;</w:t>
      </w:r>
    </w:p>
    <w:p w14:paraId="2D586668" w14:textId="77777777" w:rsidR="00FB0503" w:rsidRPr="005838F8" w:rsidRDefault="00FB0503" w:rsidP="00FB050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исполнение постановления.</w:t>
      </w:r>
    </w:p>
    <w:p w14:paraId="335D62F2" w14:textId="77777777" w:rsidR="004768E3" w:rsidRDefault="004768E3" w:rsidP="001B4A7D">
      <w:pPr>
        <w:spacing w:after="0" w:line="240" w:lineRule="auto"/>
        <w:ind w:firstLine="709"/>
        <w:jc w:val="both"/>
        <w:rPr>
          <w:rFonts w:ascii="Times New Roman" w:eastAsia="Times New Roman" w:hAnsi="Times New Roman" w:cs="Times New Roman"/>
          <w:sz w:val="24"/>
          <w:szCs w:val="24"/>
          <w:lang w:eastAsia="ru-RU"/>
        </w:rPr>
      </w:pPr>
    </w:p>
    <w:p w14:paraId="20A9BC7A" w14:textId="77777777" w:rsidR="004768E3" w:rsidRDefault="00FB0503" w:rsidP="001B4A7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Практическое занятие № 6 «</w:t>
      </w:r>
      <w:r w:rsidRPr="00FB0503">
        <w:rPr>
          <w:rFonts w:ascii="Times New Roman" w:eastAsia="Times New Roman" w:hAnsi="Times New Roman" w:cs="Times New Roman"/>
          <w:sz w:val="24"/>
          <w:szCs w:val="24"/>
          <w:lang w:eastAsia="ru-RU"/>
        </w:rPr>
        <w:t>Субъекты судебных административно-процессуальных отношений</w:t>
      </w:r>
      <w:r>
        <w:rPr>
          <w:rFonts w:ascii="Times New Roman" w:eastAsia="Times New Roman" w:hAnsi="Times New Roman" w:cs="Times New Roman"/>
          <w:sz w:val="24"/>
          <w:szCs w:val="24"/>
          <w:lang w:eastAsia="ru-RU"/>
        </w:rPr>
        <w:t>.</w:t>
      </w:r>
      <w:r w:rsidRPr="00FB0503">
        <w:rPr>
          <w:rFonts w:ascii="Times New Roman" w:eastAsia="Times New Roman" w:hAnsi="Times New Roman" w:cs="Times New Roman"/>
          <w:sz w:val="24"/>
          <w:szCs w:val="24"/>
          <w:lang w:eastAsia="ru-RU"/>
        </w:rPr>
        <w:t xml:space="preserve"> Стадии административного судопроизводства</w:t>
      </w:r>
      <w:r>
        <w:rPr>
          <w:rFonts w:ascii="Times New Roman" w:eastAsia="Times New Roman" w:hAnsi="Times New Roman" w:cs="Times New Roman"/>
          <w:sz w:val="24"/>
          <w:szCs w:val="24"/>
          <w:lang w:eastAsia="ru-RU"/>
        </w:rPr>
        <w:t>»</w:t>
      </w:r>
    </w:p>
    <w:p w14:paraId="2AB050A4" w14:textId="77777777" w:rsidR="00FB0503" w:rsidRDefault="00FB0503" w:rsidP="00FB0503">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Вопросы для устного опроса:</w:t>
      </w:r>
    </w:p>
    <w:p w14:paraId="49125F85" w14:textId="77777777" w:rsidR="00FB0503" w:rsidRPr="005838F8" w:rsidRDefault="00FB0503" w:rsidP="00FB0503">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5838F8">
        <w:rPr>
          <w:rFonts w:ascii="Times New Roman" w:eastAsia="Times New Roman" w:hAnsi="Times New Roman" w:cs="Times New Roman"/>
          <w:sz w:val="24"/>
          <w:szCs w:val="24"/>
          <w:lang w:eastAsia="ru-RU"/>
        </w:rPr>
        <w:t>.1 Понятие</w:t>
      </w:r>
      <w:r>
        <w:rPr>
          <w:rFonts w:ascii="Times New Roman" w:eastAsia="Times New Roman" w:hAnsi="Times New Roman" w:cs="Times New Roman"/>
          <w:sz w:val="24"/>
          <w:szCs w:val="24"/>
          <w:lang w:eastAsia="ru-RU"/>
        </w:rPr>
        <w:t xml:space="preserve">, </w:t>
      </w:r>
      <w:r w:rsidRPr="005838F8">
        <w:rPr>
          <w:rFonts w:ascii="Times New Roman" w:eastAsia="Times New Roman" w:hAnsi="Times New Roman" w:cs="Times New Roman"/>
          <w:sz w:val="24"/>
          <w:szCs w:val="24"/>
          <w:lang w:eastAsia="ru-RU"/>
        </w:rPr>
        <w:t>задачи</w:t>
      </w:r>
      <w:r>
        <w:rPr>
          <w:rFonts w:ascii="Times New Roman" w:eastAsia="Times New Roman" w:hAnsi="Times New Roman" w:cs="Times New Roman"/>
          <w:sz w:val="24"/>
          <w:szCs w:val="24"/>
          <w:lang w:eastAsia="ru-RU"/>
        </w:rPr>
        <w:t>, принципы</w:t>
      </w:r>
      <w:r w:rsidRPr="005838F8">
        <w:rPr>
          <w:rFonts w:ascii="Times New Roman" w:eastAsia="Times New Roman" w:hAnsi="Times New Roman" w:cs="Times New Roman"/>
          <w:sz w:val="24"/>
          <w:szCs w:val="24"/>
          <w:lang w:eastAsia="ru-RU"/>
        </w:rPr>
        <w:t xml:space="preserve"> административного судопроизводства</w:t>
      </w:r>
    </w:p>
    <w:p w14:paraId="60E75724" w14:textId="77777777" w:rsidR="00FB0503" w:rsidRDefault="00FB0503" w:rsidP="00FB0503">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5838F8">
        <w:rPr>
          <w:rFonts w:ascii="Times New Roman" w:eastAsia="Times New Roman" w:hAnsi="Times New Roman" w:cs="Times New Roman"/>
          <w:sz w:val="24"/>
          <w:szCs w:val="24"/>
          <w:lang w:eastAsia="ru-RU"/>
        </w:rPr>
        <w:t>.2 Общие правила подведомственности и подсудности административных дел судам</w:t>
      </w:r>
      <w:r>
        <w:rPr>
          <w:rFonts w:ascii="Times New Roman" w:eastAsia="Times New Roman" w:hAnsi="Times New Roman" w:cs="Times New Roman"/>
          <w:sz w:val="24"/>
          <w:szCs w:val="24"/>
          <w:lang w:eastAsia="ru-RU"/>
        </w:rPr>
        <w:t xml:space="preserve">. </w:t>
      </w:r>
      <w:r w:rsidRPr="005838F8">
        <w:rPr>
          <w:rFonts w:ascii="Times New Roman" w:eastAsia="Times New Roman" w:hAnsi="Times New Roman" w:cs="Times New Roman"/>
          <w:sz w:val="24"/>
          <w:szCs w:val="24"/>
          <w:lang w:eastAsia="ru-RU"/>
        </w:rPr>
        <w:t>Процессуальные сроки</w:t>
      </w:r>
    </w:p>
    <w:p w14:paraId="2606FA83" w14:textId="77777777" w:rsidR="00FB0503" w:rsidRPr="00214DFD" w:rsidRDefault="00FB0503" w:rsidP="00FB0503">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r w:rsidRPr="00214DFD">
        <w:rPr>
          <w:rFonts w:ascii="Times New Roman" w:eastAsia="Times New Roman" w:hAnsi="Times New Roman" w:cs="Times New Roman"/>
          <w:sz w:val="24"/>
          <w:szCs w:val="24"/>
          <w:lang w:eastAsia="ru-RU"/>
        </w:rPr>
        <w:t>Субъекты судебных административно-процессуальных отношений: лица, участвующие в деле и иные участники судебного процесса (лица, способствующие осуществлению правосудия)</w:t>
      </w:r>
    </w:p>
    <w:p w14:paraId="74C545C9" w14:textId="77777777" w:rsidR="00FB0503" w:rsidRPr="00214DFD" w:rsidRDefault="00FB0503" w:rsidP="00FB0503">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214DFD">
        <w:rPr>
          <w:rFonts w:ascii="Times New Roman" w:eastAsia="Times New Roman" w:hAnsi="Times New Roman" w:cs="Times New Roman"/>
          <w:sz w:val="24"/>
          <w:szCs w:val="24"/>
          <w:lang w:eastAsia="ru-RU"/>
        </w:rPr>
        <w:t xml:space="preserve"> Административная процессуальная правоспособность и административная процессуальная дееспособность (физических лиц, юридически лиц, иностранных граждан, лиц без гражданства, иностранных юридических лиц)</w:t>
      </w:r>
    </w:p>
    <w:p w14:paraId="4F1313D3" w14:textId="77777777" w:rsidR="00FB0503" w:rsidRDefault="00FB0503" w:rsidP="00FB0503">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214DFD">
        <w:rPr>
          <w:rFonts w:ascii="Times New Roman" w:eastAsia="Times New Roman" w:hAnsi="Times New Roman" w:cs="Times New Roman"/>
          <w:sz w:val="24"/>
          <w:szCs w:val="24"/>
          <w:lang w:eastAsia="ru-RU"/>
        </w:rPr>
        <w:t xml:space="preserve"> Виды представительства в судебном административном процессе: в зависимости от основания возникновения (законное добровольное) и в зависимости от представляемого (организации, граждане, органы государственной власти, иные государственные органы, органы местного самоуправления)</w:t>
      </w:r>
    </w:p>
    <w:p w14:paraId="29EC5D65" w14:textId="77777777" w:rsidR="00FB0503" w:rsidRDefault="00FB0503" w:rsidP="00FB0503">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 </w:t>
      </w:r>
      <w:r w:rsidRPr="00214DFD">
        <w:rPr>
          <w:rFonts w:ascii="Times New Roman" w:eastAsia="Times New Roman" w:hAnsi="Times New Roman" w:cs="Times New Roman"/>
          <w:sz w:val="24"/>
          <w:szCs w:val="24"/>
          <w:lang w:eastAsia="ru-RU"/>
        </w:rPr>
        <w:t>Стадии административного судопроизводства</w:t>
      </w:r>
      <w:r>
        <w:rPr>
          <w:rFonts w:ascii="Times New Roman" w:eastAsia="Times New Roman" w:hAnsi="Times New Roman" w:cs="Times New Roman"/>
          <w:sz w:val="24"/>
          <w:szCs w:val="24"/>
          <w:lang w:eastAsia="ru-RU"/>
        </w:rPr>
        <w:t>: общая характеристика</w:t>
      </w:r>
    </w:p>
    <w:p w14:paraId="6BC7BA10" w14:textId="77777777" w:rsidR="00FB0503" w:rsidRDefault="00FB0503" w:rsidP="001B4A7D">
      <w:pPr>
        <w:spacing w:after="0" w:line="240" w:lineRule="auto"/>
        <w:ind w:firstLine="709"/>
        <w:jc w:val="both"/>
        <w:rPr>
          <w:rFonts w:ascii="Times New Roman" w:eastAsia="Times New Roman" w:hAnsi="Times New Roman" w:cs="Times New Roman"/>
          <w:sz w:val="24"/>
          <w:szCs w:val="24"/>
          <w:lang w:eastAsia="ru-RU"/>
        </w:rPr>
      </w:pPr>
    </w:p>
    <w:p w14:paraId="6839F7DD" w14:textId="77777777" w:rsidR="00FB0503" w:rsidRDefault="00FB0503" w:rsidP="001B4A7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Практическое занятие № 7 «</w:t>
      </w:r>
      <w:r w:rsidRPr="00FB0503">
        <w:rPr>
          <w:rFonts w:ascii="Times New Roman" w:eastAsia="Times New Roman" w:hAnsi="Times New Roman" w:cs="Times New Roman"/>
          <w:sz w:val="24"/>
          <w:szCs w:val="24"/>
          <w:lang w:eastAsia="ru-RU"/>
        </w:rPr>
        <w:t>Структура административного судопроизводства в суде общей юрисдикции</w:t>
      </w:r>
      <w:r>
        <w:rPr>
          <w:rFonts w:ascii="Times New Roman" w:eastAsia="Times New Roman" w:hAnsi="Times New Roman" w:cs="Times New Roman"/>
          <w:sz w:val="24"/>
          <w:szCs w:val="24"/>
          <w:lang w:eastAsia="ru-RU"/>
        </w:rPr>
        <w:t>»</w:t>
      </w:r>
    </w:p>
    <w:p w14:paraId="12E6C376" w14:textId="77777777" w:rsidR="00FB0503" w:rsidRDefault="00FB0503" w:rsidP="00FB0503">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Вопросы для устного опроса</w:t>
      </w:r>
    </w:p>
    <w:p w14:paraId="39E5481B" w14:textId="77777777" w:rsidR="00FB0503" w:rsidRPr="005838F8" w:rsidRDefault="00FB0503" w:rsidP="00FB0503">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5838F8">
        <w:rPr>
          <w:rFonts w:ascii="Times New Roman" w:eastAsia="Times New Roman" w:hAnsi="Times New Roman" w:cs="Times New Roman"/>
          <w:sz w:val="24"/>
          <w:szCs w:val="24"/>
          <w:lang w:eastAsia="ru-RU"/>
        </w:rPr>
        <w:t>.1 Система судов общей юрисдикции</w:t>
      </w:r>
    </w:p>
    <w:p w14:paraId="2C0BFD2A" w14:textId="77777777" w:rsidR="00FB0503" w:rsidRPr="005838F8" w:rsidRDefault="00FB0503" w:rsidP="00FB050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1.2 Стадии административного судопроизводства в суде общей юрисдикции</w:t>
      </w:r>
    </w:p>
    <w:p w14:paraId="62FC076D" w14:textId="77777777" w:rsidR="00FB0503" w:rsidRPr="005838F8" w:rsidRDefault="00FB0503" w:rsidP="00FB050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1.3 Административный иск</w:t>
      </w:r>
    </w:p>
    <w:p w14:paraId="79B5D243" w14:textId="77777777" w:rsidR="00FB0503" w:rsidRPr="005838F8" w:rsidRDefault="00FB0503" w:rsidP="00FB050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1.4 Доказывание и доказательства</w:t>
      </w:r>
    </w:p>
    <w:p w14:paraId="4F50433C" w14:textId="77777777" w:rsidR="00FB0503" w:rsidRPr="005838F8" w:rsidRDefault="00FB0503" w:rsidP="00FB0503">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5838F8">
        <w:rPr>
          <w:rFonts w:ascii="Times New Roman" w:eastAsia="Times New Roman" w:hAnsi="Times New Roman" w:cs="Times New Roman"/>
          <w:sz w:val="24"/>
          <w:szCs w:val="24"/>
          <w:lang w:eastAsia="ru-RU"/>
        </w:rPr>
        <w:t>.5 Меры процессуального принуждения</w:t>
      </w:r>
    </w:p>
    <w:p w14:paraId="5530280B" w14:textId="77777777" w:rsidR="00FB0503" w:rsidRPr="005838F8" w:rsidRDefault="00FB0503" w:rsidP="00FB050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1.6 Возбуждение административного судопроизводства и подготовка дела к судебному разбирательству</w:t>
      </w:r>
    </w:p>
    <w:p w14:paraId="337D0045" w14:textId="77777777" w:rsidR="00FB0503" w:rsidRDefault="00FB0503" w:rsidP="00FB050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1.7 Разбирательство административных дел в суде первой инстанции</w:t>
      </w:r>
    </w:p>
    <w:p w14:paraId="5D801B79" w14:textId="77777777" w:rsidR="00FB0503" w:rsidRDefault="00FB0503" w:rsidP="001B4A7D">
      <w:pPr>
        <w:spacing w:after="0" w:line="240" w:lineRule="auto"/>
        <w:ind w:firstLine="709"/>
        <w:jc w:val="both"/>
        <w:rPr>
          <w:rFonts w:ascii="Times New Roman" w:eastAsia="Times New Roman" w:hAnsi="Times New Roman" w:cs="Times New Roman"/>
          <w:sz w:val="24"/>
          <w:szCs w:val="24"/>
          <w:lang w:eastAsia="ru-RU"/>
        </w:rPr>
      </w:pPr>
    </w:p>
    <w:p w14:paraId="16AAEAF1" w14:textId="77777777" w:rsidR="00FB0503" w:rsidRDefault="00FB0503" w:rsidP="001B4A7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Практическое занятие № 8 «</w:t>
      </w:r>
      <w:r w:rsidRPr="00FB0503">
        <w:rPr>
          <w:rFonts w:ascii="Times New Roman" w:eastAsia="Times New Roman" w:hAnsi="Times New Roman" w:cs="Times New Roman"/>
          <w:sz w:val="24"/>
          <w:szCs w:val="24"/>
          <w:lang w:eastAsia="ru-RU"/>
        </w:rPr>
        <w:t>Административное судопроизводство в арбитражных судах</w:t>
      </w:r>
      <w:r>
        <w:rPr>
          <w:rFonts w:ascii="Times New Roman" w:eastAsia="Times New Roman" w:hAnsi="Times New Roman" w:cs="Times New Roman"/>
          <w:sz w:val="24"/>
          <w:szCs w:val="24"/>
          <w:lang w:eastAsia="ru-RU"/>
        </w:rPr>
        <w:t>»</w:t>
      </w:r>
    </w:p>
    <w:p w14:paraId="3603EE4D" w14:textId="77777777" w:rsidR="00FB0503" w:rsidRDefault="00FB0503" w:rsidP="00FB0503">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Вопросы для устного опроса</w:t>
      </w:r>
    </w:p>
    <w:p w14:paraId="4FD9D624" w14:textId="77777777" w:rsidR="00FB0503" w:rsidRPr="005838F8" w:rsidRDefault="00FB0503" w:rsidP="00FB050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1.1 Общая характеристика административного судопроизводства в арбитражных судах</w:t>
      </w:r>
    </w:p>
    <w:p w14:paraId="72F8F892" w14:textId="77777777" w:rsidR="00FB0503" w:rsidRPr="005838F8" w:rsidRDefault="00FB0503" w:rsidP="00FB050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1.2 Административное судопроизводство по делам об оспаривании ненормативных правовых актов, решений и действий (бездействий) субъектов публичной администрации</w:t>
      </w:r>
    </w:p>
    <w:p w14:paraId="5464DC8B" w14:textId="77777777" w:rsidR="00FB0503" w:rsidRPr="005838F8" w:rsidRDefault="00FB0503" w:rsidP="00FB050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1.3 Административное судопроизводство по делам о привлечении к административной ответственности</w:t>
      </w:r>
    </w:p>
    <w:p w14:paraId="3C6DA2BA" w14:textId="77777777" w:rsidR="00FB0503" w:rsidRDefault="00FB0503" w:rsidP="00FB0503">
      <w:pPr>
        <w:spacing w:after="0" w:line="240" w:lineRule="auto"/>
        <w:ind w:firstLine="720"/>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1.4 Административное судопроизводство по делам об оспаривании решений административных органов о привлечении к административной ответственности</w:t>
      </w:r>
    </w:p>
    <w:p w14:paraId="5508986E" w14:textId="77777777" w:rsidR="00FB0503" w:rsidRDefault="00FB0503" w:rsidP="001B4A7D">
      <w:pPr>
        <w:spacing w:after="0" w:line="240" w:lineRule="auto"/>
        <w:ind w:firstLine="709"/>
        <w:jc w:val="both"/>
        <w:rPr>
          <w:rFonts w:ascii="Times New Roman" w:eastAsia="Times New Roman" w:hAnsi="Times New Roman" w:cs="Times New Roman"/>
          <w:sz w:val="24"/>
          <w:szCs w:val="24"/>
          <w:lang w:eastAsia="ru-RU"/>
        </w:rPr>
      </w:pPr>
    </w:p>
    <w:p w14:paraId="45CC8C27" w14:textId="77777777" w:rsidR="00C93FD6" w:rsidRDefault="00C93FD6" w:rsidP="001B4A7D">
      <w:pPr>
        <w:spacing w:after="0" w:line="240" w:lineRule="auto"/>
        <w:ind w:firstLine="709"/>
        <w:jc w:val="both"/>
        <w:rPr>
          <w:rFonts w:ascii="Times New Roman" w:eastAsia="Times New Roman" w:hAnsi="Times New Roman" w:cs="Times New Roman"/>
          <w:sz w:val="24"/>
          <w:szCs w:val="24"/>
          <w:lang w:eastAsia="ru-RU"/>
        </w:rPr>
      </w:pPr>
    </w:p>
    <w:p w14:paraId="532985FD" w14:textId="77777777" w:rsidR="00C93FD6" w:rsidRDefault="00C93FD6" w:rsidP="001B4A7D">
      <w:pPr>
        <w:spacing w:after="0" w:line="240" w:lineRule="auto"/>
        <w:ind w:firstLine="709"/>
        <w:jc w:val="both"/>
        <w:rPr>
          <w:rFonts w:ascii="Times New Roman" w:eastAsia="Times New Roman" w:hAnsi="Times New Roman" w:cs="Times New Roman"/>
          <w:sz w:val="24"/>
          <w:szCs w:val="24"/>
          <w:lang w:eastAsia="ru-RU"/>
        </w:rPr>
      </w:pPr>
    </w:p>
    <w:p w14:paraId="7B06223C" w14:textId="77777777" w:rsidR="00C93FD6" w:rsidRDefault="00C93FD6" w:rsidP="001B4A7D">
      <w:pPr>
        <w:spacing w:after="0" w:line="240" w:lineRule="auto"/>
        <w:ind w:firstLine="709"/>
        <w:jc w:val="both"/>
        <w:rPr>
          <w:rFonts w:ascii="Times New Roman" w:eastAsia="Times New Roman" w:hAnsi="Times New Roman" w:cs="Times New Roman"/>
          <w:sz w:val="24"/>
          <w:szCs w:val="24"/>
          <w:lang w:eastAsia="ru-RU"/>
        </w:rPr>
      </w:pPr>
    </w:p>
    <w:p w14:paraId="355C4425" w14:textId="77777777" w:rsidR="00C93FD6" w:rsidRDefault="00C93FD6" w:rsidP="001B4A7D">
      <w:pPr>
        <w:spacing w:after="0" w:line="240" w:lineRule="auto"/>
        <w:ind w:firstLine="709"/>
        <w:jc w:val="both"/>
        <w:rPr>
          <w:rFonts w:ascii="Times New Roman" w:eastAsia="Times New Roman" w:hAnsi="Times New Roman" w:cs="Times New Roman"/>
          <w:sz w:val="24"/>
          <w:szCs w:val="24"/>
          <w:lang w:eastAsia="ru-RU"/>
        </w:rPr>
      </w:pPr>
    </w:p>
    <w:p w14:paraId="2FAF0C18" w14:textId="77777777" w:rsidR="00C93FD6" w:rsidRDefault="00C93FD6" w:rsidP="001B4A7D">
      <w:pPr>
        <w:spacing w:after="0" w:line="240" w:lineRule="auto"/>
        <w:ind w:firstLine="709"/>
        <w:jc w:val="both"/>
        <w:rPr>
          <w:rFonts w:ascii="Times New Roman" w:eastAsia="Times New Roman" w:hAnsi="Times New Roman" w:cs="Times New Roman"/>
          <w:sz w:val="24"/>
          <w:szCs w:val="24"/>
          <w:lang w:eastAsia="ru-RU"/>
        </w:rPr>
      </w:pPr>
    </w:p>
    <w:p w14:paraId="696FC796" w14:textId="77777777" w:rsidR="004768E3" w:rsidRPr="005838F8" w:rsidRDefault="004768E3" w:rsidP="001B4A7D">
      <w:pPr>
        <w:spacing w:after="0" w:line="240" w:lineRule="auto"/>
        <w:ind w:firstLine="709"/>
        <w:jc w:val="both"/>
        <w:rPr>
          <w:rFonts w:ascii="Times New Roman" w:eastAsia="Times New Roman" w:hAnsi="Times New Roman" w:cs="Times New Roman"/>
          <w:sz w:val="24"/>
          <w:szCs w:val="24"/>
          <w:lang w:eastAsia="ru-RU"/>
        </w:rPr>
      </w:pPr>
    </w:p>
    <w:p w14:paraId="0048C1A7" w14:textId="77777777" w:rsidR="003B4795" w:rsidRPr="005838F8" w:rsidRDefault="00CB00A9" w:rsidP="003B4795">
      <w:pPr>
        <w:spacing w:after="0" w:line="240" w:lineRule="auto"/>
        <w:ind w:firstLine="709"/>
        <w:jc w:val="both"/>
        <w:rPr>
          <w:rFonts w:ascii="Times New Roman" w:eastAsia="Times New Roman" w:hAnsi="Times New Roman" w:cs="Times New Roman"/>
          <w:b/>
          <w:sz w:val="24"/>
          <w:szCs w:val="24"/>
          <w:lang w:eastAsia="ru-RU"/>
        </w:rPr>
      </w:pPr>
      <w:r w:rsidRPr="005838F8">
        <w:rPr>
          <w:rFonts w:ascii="Times New Roman" w:hAnsi="Times New Roman" w:cs="Times New Roman"/>
          <w:b/>
          <w:sz w:val="24"/>
          <w:szCs w:val="24"/>
        </w:rPr>
        <w:lastRenderedPageBreak/>
        <w:t>4</w:t>
      </w:r>
      <w:r w:rsidR="0032382B" w:rsidRPr="005838F8">
        <w:rPr>
          <w:rFonts w:ascii="Times New Roman" w:hAnsi="Times New Roman" w:cs="Times New Roman"/>
          <w:b/>
          <w:sz w:val="24"/>
          <w:szCs w:val="24"/>
        </w:rPr>
        <w:t xml:space="preserve"> </w:t>
      </w:r>
      <w:r w:rsidR="003B4795" w:rsidRPr="005838F8">
        <w:rPr>
          <w:rFonts w:ascii="Times New Roman" w:eastAsia="Times New Roman" w:hAnsi="Times New Roman" w:cs="Times New Roman"/>
          <w:b/>
          <w:sz w:val="24"/>
          <w:szCs w:val="24"/>
          <w:lang w:eastAsia="ru-RU"/>
        </w:rPr>
        <w:t>Вопросы для подготовки к дифференцированному зачету по дисциплине «Административно-процессуальное право»</w:t>
      </w:r>
    </w:p>
    <w:p w14:paraId="0239D653" w14:textId="77777777" w:rsidR="003B4795" w:rsidRPr="005838F8" w:rsidRDefault="003B4795" w:rsidP="003B4795">
      <w:pPr>
        <w:spacing w:after="0" w:line="240" w:lineRule="auto"/>
        <w:ind w:firstLine="709"/>
        <w:jc w:val="both"/>
        <w:rPr>
          <w:rFonts w:ascii="Times New Roman" w:eastAsia="Times New Roman" w:hAnsi="Times New Roman" w:cs="Times New Roman"/>
          <w:sz w:val="24"/>
          <w:szCs w:val="24"/>
          <w:lang w:eastAsia="ru-RU"/>
        </w:rPr>
      </w:pPr>
    </w:p>
    <w:p w14:paraId="7FDFD989" w14:textId="77777777"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Предмет, система и метод административно-процессуального права </w:t>
      </w:r>
    </w:p>
    <w:p w14:paraId="49A94B80" w14:textId="77777777"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Место административно-процессуального права в системе российского права, взаимосвязь с другими отраслями права. </w:t>
      </w:r>
    </w:p>
    <w:p w14:paraId="7EC25951" w14:textId="77777777"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Понятие, принципы и виды административного процесса. </w:t>
      </w:r>
    </w:p>
    <w:p w14:paraId="00E9873E" w14:textId="77777777"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Источники административно-процессуального права. </w:t>
      </w:r>
    </w:p>
    <w:p w14:paraId="19F61118" w14:textId="77777777"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Административно-юрисдикционное производство. </w:t>
      </w:r>
    </w:p>
    <w:p w14:paraId="0FFA88B6" w14:textId="77777777"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Административно-процедурное производство. </w:t>
      </w:r>
    </w:p>
    <w:p w14:paraId="195B5592" w14:textId="77777777"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Принципы и виды административных процедур. </w:t>
      </w:r>
    </w:p>
    <w:p w14:paraId="5FEE7AA5" w14:textId="77777777"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Административно-процессуальные нормы: понятие, особенности и классификация</w:t>
      </w:r>
    </w:p>
    <w:p w14:paraId="5AE401C4" w14:textId="77777777"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Административно-процессуальные отношения: понятие, структура и виды</w:t>
      </w:r>
    </w:p>
    <w:p w14:paraId="78249B0F" w14:textId="77777777"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Участники административно-процессуальных отношений</w:t>
      </w:r>
    </w:p>
    <w:p w14:paraId="2F5D8D01" w14:textId="77777777"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Понятие и особенности административно-процессуальных норм</w:t>
      </w:r>
    </w:p>
    <w:p w14:paraId="32F73143" w14:textId="77777777"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Структура административно-процессуальных норм</w:t>
      </w:r>
    </w:p>
    <w:p w14:paraId="50299F45" w14:textId="77777777"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Виды административно-процессуальных норм</w:t>
      </w:r>
    </w:p>
    <w:p w14:paraId="67D0024A" w14:textId="77777777"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Понятие и особенности административно-процессуальных отношений</w:t>
      </w:r>
    </w:p>
    <w:p w14:paraId="31F4C420" w14:textId="77777777"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Подготовка проекта нормативного правового акта государственного управления</w:t>
      </w:r>
    </w:p>
    <w:p w14:paraId="1614C10A" w14:textId="77777777"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Рассмотрение проекта и принятие нормативного правового акта государственного управления</w:t>
      </w:r>
    </w:p>
    <w:p w14:paraId="353E6610" w14:textId="77777777"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Государственная регистрация нормативного правового акта государственного управления</w:t>
      </w:r>
    </w:p>
    <w:p w14:paraId="35DE4DF4" w14:textId="77777777"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Опубликование и вступление в силу нормативного правового акта государственного управления</w:t>
      </w:r>
    </w:p>
    <w:p w14:paraId="2C6150D3" w14:textId="77777777"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Стадии производства по предложениям, заявлениям граждан и обращениям организаций в сфере государственного управления</w:t>
      </w:r>
    </w:p>
    <w:p w14:paraId="2C66778F" w14:textId="77777777"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Порядок рассмотрения отдельных обращений</w:t>
      </w:r>
    </w:p>
    <w:p w14:paraId="720578AC" w14:textId="77777777"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Понятие и правовые основы производства по административно-правовым жалобам</w:t>
      </w:r>
    </w:p>
    <w:p w14:paraId="56F34283" w14:textId="77777777"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Понятие, правовые основы и основные черты лицензионного производства</w:t>
      </w:r>
    </w:p>
    <w:p w14:paraId="4D4B884F" w14:textId="77777777"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Стадии лицензионного производства</w:t>
      </w:r>
    </w:p>
    <w:p w14:paraId="65B92E0A" w14:textId="77777777"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Общая характеристика и нормативно-правовая основа контрольно-надзорного производства. Участники контрольно-надзорного производства</w:t>
      </w:r>
    </w:p>
    <w:p w14:paraId="0C2832B1" w14:textId="77777777"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Права и обязанности участников контрольно-надзорного производства</w:t>
      </w:r>
    </w:p>
    <w:p w14:paraId="7D2D69D8" w14:textId="77777777"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Стадии и сроки контрольно-надзорного производства</w:t>
      </w:r>
    </w:p>
    <w:p w14:paraId="5242707D" w14:textId="77777777"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Понятие, основные черты и стадии регистрационного производства</w:t>
      </w:r>
    </w:p>
    <w:p w14:paraId="59E25056" w14:textId="77777777"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Государственная регистрация общественных объединений</w:t>
      </w:r>
    </w:p>
    <w:p w14:paraId="5A30E6C8" w14:textId="77777777"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Регистрация граждан Российской Федерации по месту жительства и по месту пребывания</w:t>
      </w:r>
    </w:p>
    <w:p w14:paraId="211263F2" w14:textId="77777777"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Понятие и правовые основы поощрительного (наградного) производства</w:t>
      </w:r>
    </w:p>
    <w:p w14:paraId="5990F3DC" w14:textId="77777777"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Стадии поощрительного производства</w:t>
      </w:r>
    </w:p>
    <w:p w14:paraId="28E81A90" w14:textId="77777777"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Понятие, правовые основы и признаки дисциплинарного производства</w:t>
      </w:r>
    </w:p>
    <w:p w14:paraId="6B4FBF68" w14:textId="77777777"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Стадии производства по привлечению к дисциплинарной ответственности</w:t>
      </w:r>
    </w:p>
    <w:p w14:paraId="6D6EE25A" w14:textId="77777777"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Понятие и виды мер административного принуждения. Понятие процедуры применения мер административного предупреждения</w:t>
      </w:r>
    </w:p>
    <w:p w14:paraId="51EE9459" w14:textId="77777777"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Порядок реализации административно-предупредительных мер</w:t>
      </w:r>
    </w:p>
    <w:p w14:paraId="48BE0BB3" w14:textId="77777777"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Особенности производства по применению мер административного пресечения</w:t>
      </w:r>
    </w:p>
    <w:p w14:paraId="3DD3A50C" w14:textId="77777777"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lastRenderedPageBreak/>
        <w:t>Общая характеристика применения отдельных мер пресечения: отстранение от управления транспортным средством, задержание транспортного средства, освидетельствование на состояние алкогольного опьянения и оформление его результатов</w:t>
      </w:r>
    </w:p>
    <w:p w14:paraId="7B6FA116" w14:textId="77777777"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Субъекты и участники производства по делам об административных правонарушениях</w:t>
      </w:r>
    </w:p>
    <w:p w14:paraId="0483C022" w14:textId="77777777"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Обстоятельства, исключающие возможность участия в производстве по делу об административном правонарушении</w:t>
      </w:r>
    </w:p>
    <w:p w14:paraId="4D6E84A2" w14:textId="77777777"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Понятие, задачи и принципы производства по делам об административных правонарушениях</w:t>
      </w:r>
    </w:p>
    <w:p w14:paraId="23E3221B" w14:textId="77777777"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Предмет доказывания и доказательства по делам об административных правонарушениях</w:t>
      </w:r>
    </w:p>
    <w:p w14:paraId="5BA024D2" w14:textId="77777777"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Участники производства по делам об административных правонарушениях</w:t>
      </w:r>
    </w:p>
    <w:p w14:paraId="29B18347" w14:textId="77777777"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Стадии производства по делам об административных правонарушениях</w:t>
      </w:r>
    </w:p>
    <w:p w14:paraId="1A05FF5B" w14:textId="77777777"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Общая характеристика мер обеспечения производства по делам об административных правонарушениях</w:t>
      </w:r>
    </w:p>
    <w:p w14:paraId="73220140" w14:textId="77777777"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Содержание отдельных мер обеспечения производства по делам об административных правонарушениях: доставление, административное задержание, личный досмотр, досмотр вещей, находящихся при физическом лице</w:t>
      </w:r>
    </w:p>
    <w:p w14:paraId="7A96E11E" w14:textId="77777777"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Содержание отдельных мер обеспечения производства по делам об административных правонарушениях: осмотр принадлежащих юридическому лицу или индивидуальному предпринимателю помещений, территорий и </w:t>
      </w:r>
      <w:proofErr w:type="gramStart"/>
      <w:r w:rsidRPr="005838F8">
        <w:rPr>
          <w:rFonts w:ascii="Times New Roman" w:eastAsia="Times New Roman" w:hAnsi="Times New Roman" w:cs="Times New Roman"/>
          <w:sz w:val="24"/>
          <w:szCs w:val="24"/>
          <w:lang w:eastAsia="ru-RU"/>
        </w:rPr>
        <w:t>находящихся там вещей</w:t>
      </w:r>
      <w:proofErr w:type="gramEnd"/>
      <w:r w:rsidRPr="005838F8">
        <w:rPr>
          <w:rFonts w:ascii="Times New Roman" w:eastAsia="Times New Roman" w:hAnsi="Times New Roman" w:cs="Times New Roman"/>
          <w:sz w:val="24"/>
          <w:szCs w:val="24"/>
          <w:lang w:eastAsia="ru-RU"/>
        </w:rPr>
        <w:t xml:space="preserve"> и документов, изъятие вещей и документов, привод, временный запрет деятельности</w:t>
      </w:r>
    </w:p>
    <w:p w14:paraId="09473942" w14:textId="77777777"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Понятие, правовая основа, особенности исполнительного производства</w:t>
      </w:r>
    </w:p>
    <w:p w14:paraId="0C6C481C" w14:textId="77777777"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Участники исполнительного производства: общая характеристика</w:t>
      </w:r>
    </w:p>
    <w:p w14:paraId="31171751" w14:textId="77777777"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Возбуждение исполнительного производства: содержание, основания для возбуждения исполнительного производства, виды исполнительных документов, сроки</w:t>
      </w:r>
    </w:p>
    <w:p w14:paraId="5DE63A4B" w14:textId="77777777"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Совершение исполнительных действий: порядок и условия выполнения, меры принудительного исполнения</w:t>
      </w:r>
    </w:p>
    <w:p w14:paraId="64572E1A" w14:textId="77777777"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Приостановление и прекращение исполнительных действий: основания приостановления полностью или частично, основания прекращения исполнительного производства судом и судебным приставом-исполнителем</w:t>
      </w:r>
    </w:p>
    <w:p w14:paraId="7F9099FF" w14:textId="77777777"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 xml:space="preserve"> Окончание производства: основания, процессуальные документы</w:t>
      </w:r>
    </w:p>
    <w:p w14:paraId="6970C3D2" w14:textId="77777777"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Понятие, задачи, принципы административного судопроизводства</w:t>
      </w:r>
    </w:p>
    <w:p w14:paraId="2615369E" w14:textId="77777777"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Общие правила подведомственности и подсудности административных дел судам. Процессуальные сроки</w:t>
      </w:r>
    </w:p>
    <w:p w14:paraId="16DD1162" w14:textId="77777777"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Субъекты судебных административно-процессуальных отношений: лица, участвующие в деле и иные участники судебного процесса</w:t>
      </w:r>
    </w:p>
    <w:p w14:paraId="39F0A91B" w14:textId="77777777"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Административная процессуальная правоспособность и административная процессуальная дееспособность</w:t>
      </w:r>
    </w:p>
    <w:p w14:paraId="609435BE" w14:textId="77777777"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Виды представительства в судебном административном процессе</w:t>
      </w:r>
    </w:p>
    <w:p w14:paraId="30DE980F" w14:textId="77777777"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Стадии административного судопроизводства в суде общей юрисдикции</w:t>
      </w:r>
    </w:p>
    <w:p w14:paraId="667C4FB6" w14:textId="77777777"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Особенности административного судопроизводства в суде общей юрисдикции по отдельным категориям дел</w:t>
      </w:r>
    </w:p>
    <w:p w14:paraId="4A0AF845" w14:textId="77777777" w:rsidR="003B4795" w:rsidRPr="005838F8" w:rsidRDefault="003B4795" w:rsidP="003B4795">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838F8">
        <w:rPr>
          <w:rFonts w:ascii="Times New Roman" w:eastAsia="Times New Roman" w:hAnsi="Times New Roman" w:cs="Times New Roman"/>
          <w:sz w:val="24"/>
          <w:szCs w:val="24"/>
          <w:lang w:eastAsia="ru-RU"/>
        </w:rPr>
        <w:t>Общая характеристика административного судопроизводства в арбитражных судах</w:t>
      </w:r>
    </w:p>
    <w:p w14:paraId="21E35246" w14:textId="77777777" w:rsidR="001670BD" w:rsidRPr="005838F8" w:rsidRDefault="001670BD" w:rsidP="003B4795">
      <w:pPr>
        <w:spacing w:after="0" w:line="240" w:lineRule="auto"/>
        <w:ind w:firstLine="709"/>
        <w:jc w:val="both"/>
        <w:rPr>
          <w:rFonts w:ascii="Times New Roman" w:eastAsia="Times New Roman" w:hAnsi="Times New Roman" w:cs="Times New Roman"/>
          <w:sz w:val="24"/>
          <w:szCs w:val="24"/>
          <w:lang w:eastAsia="ru-RU"/>
        </w:rPr>
      </w:pPr>
    </w:p>
    <w:p w14:paraId="28D80DCA" w14:textId="77777777" w:rsidR="001670BD" w:rsidRDefault="001670BD" w:rsidP="00853F06">
      <w:pPr>
        <w:spacing w:after="0" w:line="240" w:lineRule="auto"/>
        <w:ind w:firstLine="709"/>
        <w:jc w:val="both"/>
        <w:rPr>
          <w:rFonts w:ascii="Times New Roman" w:hAnsi="Times New Roman" w:cs="Times New Roman"/>
          <w:sz w:val="24"/>
          <w:szCs w:val="24"/>
        </w:rPr>
      </w:pPr>
    </w:p>
    <w:p w14:paraId="0395C75E" w14:textId="77777777" w:rsidR="00C93FD6" w:rsidRDefault="00C93FD6" w:rsidP="00853F06">
      <w:pPr>
        <w:spacing w:after="0" w:line="240" w:lineRule="auto"/>
        <w:ind w:firstLine="709"/>
        <w:jc w:val="both"/>
        <w:rPr>
          <w:rFonts w:ascii="Times New Roman" w:hAnsi="Times New Roman" w:cs="Times New Roman"/>
          <w:sz w:val="24"/>
          <w:szCs w:val="24"/>
        </w:rPr>
      </w:pPr>
    </w:p>
    <w:p w14:paraId="240E117B" w14:textId="77777777" w:rsidR="00C93FD6" w:rsidRDefault="00C93FD6" w:rsidP="00853F06">
      <w:pPr>
        <w:spacing w:after="0" w:line="240" w:lineRule="auto"/>
        <w:ind w:firstLine="709"/>
        <w:jc w:val="both"/>
        <w:rPr>
          <w:rFonts w:ascii="Times New Roman" w:hAnsi="Times New Roman" w:cs="Times New Roman"/>
          <w:sz w:val="24"/>
          <w:szCs w:val="24"/>
        </w:rPr>
      </w:pPr>
    </w:p>
    <w:p w14:paraId="4AC1553A" w14:textId="77777777" w:rsidR="00C93FD6" w:rsidRDefault="00C93FD6" w:rsidP="00853F06">
      <w:pPr>
        <w:spacing w:after="0" w:line="240" w:lineRule="auto"/>
        <w:ind w:firstLine="709"/>
        <w:jc w:val="both"/>
        <w:rPr>
          <w:rFonts w:ascii="Times New Roman" w:hAnsi="Times New Roman" w:cs="Times New Roman"/>
          <w:sz w:val="24"/>
          <w:szCs w:val="24"/>
        </w:rPr>
      </w:pPr>
    </w:p>
    <w:p w14:paraId="75EF7F17" w14:textId="77777777" w:rsidR="00C93FD6" w:rsidRDefault="00C93FD6" w:rsidP="00853F06">
      <w:pPr>
        <w:spacing w:after="0" w:line="240" w:lineRule="auto"/>
        <w:ind w:firstLine="709"/>
        <w:jc w:val="both"/>
        <w:rPr>
          <w:rFonts w:ascii="Times New Roman" w:hAnsi="Times New Roman" w:cs="Times New Roman"/>
          <w:sz w:val="24"/>
          <w:szCs w:val="24"/>
        </w:rPr>
      </w:pPr>
    </w:p>
    <w:p w14:paraId="7FEB7A35" w14:textId="77777777" w:rsidR="00C93FD6" w:rsidRPr="005838F8" w:rsidRDefault="00C93FD6" w:rsidP="00853F06">
      <w:pPr>
        <w:spacing w:after="0" w:line="240" w:lineRule="auto"/>
        <w:ind w:firstLine="709"/>
        <w:jc w:val="both"/>
        <w:rPr>
          <w:rFonts w:ascii="Times New Roman" w:hAnsi="Times New Roman" w:cs="Times New Roman"/>
          <w:sz w:val="24"/>
          <w:szCs w:val="24"/>
        </w:rPr>
      </w:pPr>
    </w:p>
    <w:p w14:paraId="07BC2FFB" w14:textId="77777777" w:rsidR="007300BB" w:rsidRPr="005838F8" w:rsidRDefault="007300BB" w:rsidP="007300BB">
      <w:pPr>
        <w:spacing w:after="0" w:line="240" w:lineRule="auto"/>
        <w:ind w:firstLine="709"/>
        <w:jc w:val="both"/>
        <w:rPr>
          <w:rFonts w:ascii="Times New Roman" w:hAnsi="Times New Roman" w:cs="Times New Roman"/>
          <w:b/>
          <w:sz w:val="24"/>
          <w:szCs w:val="24"/>
        </w:rPr>
      </w:pPr>
      <w:r w:rsidRPr="005838F8">
        <w:rPr>
          <w:rFonts w:ascii="Times New Roman" w:hAnsi="Times New Roman" w:cs="Times New Roman"/>
          <w:b/>
          <w:sz w:val="24"/>
          <w:szCs w:val="24"/>
        </w:rPr>
        <w:lastRenderedPageBreak/>
        <w:t>5 Критерии оценки знаний студентов</w:t>
      </w:r>
    </w:p>
    <w:p w14:paraId="598952E0" w14:textId="77777777" w:rsidR="003B4795" w:rsidRPr="005838F8" w:rsidRDefault="003B4795" w:rsidP="003B4795">
      <w:pPr>
        <w:spacing w:after="0" w:line="240" w:lineRule="auto"/>
        <w:jc w:val="center"/>
        <w:rPr>
          <w:rFonts w:ascii="Times New Roman" w:eastAsia="Times New Roman" w:hAnsi="Times New Roman" w:cs="Times New Roman"/>
          <w:b/>
          <w:sz w:val="24"/>
          <w:szCs w:val="24"/>
        </w:rPr>
      </w:pPr>
    </w:p>
    <w:tbl>
      <w:tblPr>
        <w:tblStyle w:val="a5"/>
        <w:tblW w:w="0" w:type="auto"/>
        <w:tblLook w:val="04A0" w:firstRow="1" w:lastRow="0" w:firstColumn="1" w:lastColumn="0" w:noHBand="0" w:noVBand="1"/>
      </w:tblPr>
      <w:tblGrid>
        <w:gridCol w:w="2111"/>
        <w:gridCol w:w="1949"/>
        <w:gridCol w:w="1761"/>
        <w:gridCol w:w="1949"/>
        <w:gridCol w:w="1574"/>
      </w:tblGrid>
      <w:tr w:rsidR="003B4795" w:rsidRPr="005838F8" w14:paraId="4BDBF127" w14:textId="77777777" w:rsidTr="005838F8">
        <w:tc>
          <w:tcPr>
            <w:tcW w:w="1363" w:type="dxa"/>
            <w:vAlign w:val="center"/>
          </w:tcPr>
          <w:p w14:paraId="043D390A" w14:textId="77777777" w:rsidR="003B4795" w:rsidRPr="005838F8" w:rsidRDefault="003B4795" w:rsidP="005838F8">
            <w:pPr>
              <w:widowControl w:val="0"/>
              <w:autoSpaceDE w:val="0"/>
              <w:autoSpaceDN w:val="0"/>
              <w:adjustRightInd w:val="0"/>
              <w:jc w:val="center"/>
              <w:rPr>
                <w:rFonts w:eastAsia="Calibri"/>
                <w:b/>
                <w:spacing w:val="-1"/>
                <w:sz w:val="24"/>
                <w:szCs w:val="24"/>
                <w:lang w:eastAsia="en-US"/>
              </w:rPr>
            </w:pPr>
            <w:r w:rsidRPr="005838F8">
              <w:rPr>
                <w:rFonts w:eastAsia="Calibri"/>
                <w:b/>
                <w:sz w:val="24"/>
                <w:szCs w:val="24"/>
                <w:lang w:eastAsia="en-US"/>
              </w:rPr>
              <w:t>Оценочные средства</w:t>
            </w:r>
          </w:p>
        </w:tc>
        <w:tc>
          <w:tcPr>
            <w:tcW w:w="2192" w:type="dxa"/>
          </w:tcPr>
          <w:p w14:paraId="3BC1EA0F" w14:textId="77777777" w:rsidR="003B4795" w:rsidRPr="005838F8" w:rsidRDefault="003B4795" w:rsidP="005838F8">
            <w:pPr>
              <w:widowControl w:val="0"/>
              <w:autoSpaceDE w:val="0"/>
              <w:autoSpaceDN w:val="0"/>
              <w:adjustRightInd w:val="0"/>
              <w:jc w:val="center"/>
              <w:rPr>
                <w:rFonts w:eastAsia="Calibri"/>
                <w:b/>
                <w:spacing w:val="-1"/>
                <w:sz w:val="24"/>
                <w:szCs w:val="24"/>
                <w:lang w:eastAsia="en-US"/>
              </w:rPr>
            </w:pPr>
            <w:r w:rsidRPr="005838F8">
              <w:rPr>
                <w:rFonts w:eastAsia="Calibri"/>
                <w:b/>
                <w:spacing w:val="-1"/>
                <w:sz w:val="24"/>
                <w:szCs w:val="24"/>
                <w:lang w:eastAsia="en-US"/>
              </w:rPr>
              <w:t>Критерий</w:t>
            </w:r>
            <w:r w:rsidRPr="005838F8">
              <w:rPr>
                <w:rFonts w:eastAsia="Calibri"/>
                <w:b/>
                <w:spacing w:val="-1"/>
                <w:sz w:val="24"/>
                <w:szCs w:val="24"/>
                <w:lang w:val="en-US" w:eastAsia="en-US"/>
              </w:rPr>
              <w:t xml:space="preserve"> </w:t>
            </w:r>
            <w:r w:rsidRPr="005838F8">
              <w:rPr>
                <w:rFonts w:eastAsia="Calibri"/>
                <w:b/>
                <w:spacing w:val="-1"/>
                <w:sz w:val="24"/>
                <w:szCs w:val="24"/>
                <w:lang w:eastAsia="en-US"/>
              </w:rPr>
              <w:t>для</w:t>
            </w:r>
            <w:r w:rsidRPr="005838F8">
              <w:rPr>
                <w:rFonts w:eastAsia="Calibri"/>
                <w:b/>
                <w:spacing w:val="-1"/>
                <w:sz w:val="24"/>
                <w:szCs w:val="24"/>
                <w:lang w:val="en-US" w:eastAsia="en-US"/>
              </w:rPr>
              <w:t xml:space="preserve"> </w:t>
            </w:r>
            <w:r w:rsidRPr="005838F8">
              <w:rPr>
                <w:rFonts w:eastAsia="Calibri"/>
                <w:b/>
                <w:spacing w:val="-1"/>
                <w:sz w:val="24"/>
                <w:szCs w:val="24"/>
                <w:lang w:eastAsia="en-US"/>
              </w:rPr>
              <w:t>оценки</w:t>
            </w:r>
            <w:r w:rsidRPr="005838F8">
              <w:rPr>
                <w:rFonts w:eastAsia="Calibri"/>
                <w:b/>
                <w:spacing w:val="-1"/>
                <w:sz w:val="24"/>
                <w:szCs w:val="24"/>
                <w:lang w:val="en-US" w:eastAsia="en-US"/>
              </w:rPr>
              <w:t xml:space="preserve"> </w:t>
            </w:r>
            <w:r w:rsidRPr="005838F8">
              <w:rPr>
                <w:rFonts w:eastAsia="Calibri"/>
                <w:b/>
                <w:spacing w:val="-1"/>
                <w:sz w:val="24"/>
                <w:szCs w:val="24"/>
                <w:lang w:eastAsia="en-US"/>
              </w:rPr>
              <w:t>«5»</w:t>
            </w:r>
          </w:p>
        </w:tc>
        <w:tc>
          <w:tcPr>
            <w:tcW w:w="1977" w:type="dxa"/>
          </w:tcPr>
          <w:p w14:paraId="193D087C" w14:textId="77777777" w:rsidR="003B4795" w:rsidRPr="005838F8" w:rsidRDefault="003B4795" w:rsidP="005838F8">
            <w:pPr>
              <w:widowControl w:val="0"/>
              <w:autoSpaceDE w:val="0"/>
              <w:autoSpaceDN w:val="0"/>
              <w:adjustRightInd w:val="0"/>
              <w:jc w:val="center"/>
              <w:rPr>
                <w:rFonts w:eastAsia="Calibri"/>
                <w:b/>
                <w:spacing w:val="-1"/>
                <w:sz w:val="24"/>
                <w:szCs w:val="24"/>
                <w:lang w:eastAsia="en-US"/>
              </w:rPr>
            </w:pPr>
            <w:r w:rsidRPr="005838F8">
              <w:rPr>
                <w:rFonts w:eastAsia="Calibri"/>
                <w:b/>
                <w:spacing w:val="-1"/>
                <w:sz w:val="24"/>
                <w:szCs w:val="24"/>
                <w:lang w:eastAsia="en-US"/>
              </w:rPr>
              <w:t>Критерий</w:t>
            </w:r>
            <w:r w:rsidRPr="005838F8">
              <w:rPr>
                <w:rFonts w:eastAsia="Calibri"/>
                <w:b/>
                <w:spacing w:val="-1"/>
                <w:sz w:val="24"/>
                <w:szCs w:val="24"/>
                <w:lang w:val="en-US" w:eastAsia="en-US"/>
              </w:rPr>
              <w:t xml:space="preserve"> </w:t>
            </w:r>
            <w:r w:rsidRPr="005838F8">
              <w:rPr>
                <w:rFonts w:eastAsia="Calibri"/>
                <w:b/>
                <w:spacing w:val="-1"/>
                <w:sz w:val="24"/>
                <w:szCs w:val="24"/>
                <w:lang w:eastAsia="en-US"/>
              </w:rPr>
              <w:t>для</w:t>
            </w:r>
            <w:r w:rsidRPr="005838F8">
              <w:rPr>
                <w:rFonts w:eastAsia="Calibri"/>
                <w:b/>
                <w:spacing w:val="-1"/>
                <w:sz w:val="24"/>
                <w:szCs w:val="24"/>
                <w:lang w:val="en-US" w:eastAsia="en-US"/>
              </w:rPr>
              <w:t xml:space="preserve"> </w:t>
            </w:r>
            <w:r w:rsidRPr="005838F8">
              <w:rPr>
                <w:rFonts w:eastAsia="Calibri"/>
                <w:b/>
                <w:spacing w:val="-1"/>
                <w:sz w:val="24"/>
                <w:szCs w:val="24"/>
                <w:lang w:eastAsia="en-US"/>
              </w:rPr>
              <w:t>оценки «4»</w:t>
            </w:r>
          </w:p>
        </w:tc>
        <w:tc>
          <w:tcPr>
            <w:tcW w:w="2192" w:type="dxa"/>
          </w:tcPr>
          <w:p w14:paraId="557B3804" w14:textId="77777777" w:rsidR="003B4795" w:rsidRPr="005838F8" w:rsidRDefault="003B4795" w:rsidP="005838F8">
            <w:pPr>
              <w:widowControl w:val="0"/>
              <w:autoSpaceDE w:val="0"/>
              <w:autoSpaceDN w:val="0"/>
              <w:adjustRightInd w:val="0"/>
              <w:jc w:val="center"/>
              <w:rPr>
                <w:rFonts w:eastAsia="Calibri"/>
                <w:b/>
                <w:spacing w:val="-1"/>
                <w:sz w:val="24"/>
                <w:szCs w:val="24"/>
                <w:lang w:eastAsia="en-US"/>
              </w:rPr>
            </w:pPr>
            <w:r w:rsidRPr="005838F8">
              <w:rPr>
                <w:rFonts w:eastAsia="Calibri"/>
                <w:b/>
                <w:spacing w:val="-1"/>
                <w:sz w:val="24"/>
                <w:szCs w:val="24"/>
                <w:lang w:eastAsia="en-US"/>
              </w:rPr>
              <w:t>Критерий</w:t>
            </w:r>
            <w:r w:rsidRPr="005838F8">
              <w:rPr>
                <w:rFonts w:eastAsia="Calibri"/>
                <w:b/>
                <w:spacing w:val="-1"/>
                <w:sz w:val="24"/>
                <w:szCs w:val="24"/>
                <w:lang w:val="en-US" w:eastAsia="en-US"/>
              </w:rPr>
              <w:t xml:space="preserve"> </w:t>
            </w:r>
            <w:r w:rsidRPr="005838F8">
              <w:rPr>
                <w:rFonts w:eastAsia="Calibri"/>
                <w:b/>
                <w:spacing w:val="-1"/>
                <w:sz w:val="24"/>
                <w:szCs w:val="24"/>
                <w:lang w:eastAsia="en-US"/>
              </w:rPr>
              <w:t>для</w:t>
            </w:r>
            <w:r w:rsidRPr="005838F8">
              <w:rPr>
                <w:rFonts w:eastAsia="Calibri"/>
                <w:b/>
                <w:spacing w:val="-1"/>
                <w:sz w:val="24"/>
                <w:szCs w:val="24"/>
                <w:lang w:val="en-US" w:eastAsia="en-US"/>
              </w:rPr>
              <w:t xml:space="preserve"> </w:t>
            </w:r>
            <w:r w:rsidRPr="005838F8">
              <w:rPr>
                <w:rFonts w:eastAsia="Calibri"/>
                <w:b/>
                <w:spacing w:val="-1"/>
                <w:sz w:val="24"/>
                <w:szCs w:val="24"/>
                <w:lang w:eastAsia="en-US"/>
              </w:rPr>
              <w:t>оценки «3»</w:t>
            </w:r>
          </w:p>
        </w:tc>
        <w:tc>
          <w:tcPr>
            <w:tcW w:w="1846" w:type="dxa"/>
          </w:tcPr>
          <w:p w14:paraId="7320C96B" w14:textId="77777777" w:rsidR="003B4795" w:rsidRPr="005838F8" w:rsidRDefault="003B4795" w:rsidP="005838F8">
            <w:pPr>
              <w:widowControl w:val="0"/>
              <w:autoSpaceDE w:val="0"/>
              <w:autoSpaceDN w:val="0"/>
              <w:adjustRightInd w:val="0"/>
              <w:jc w:val="center"/>
              <w:rPr>
                <w:rFonts w:eastAsia="Calibri"/>
                <w:b/>
                <w:spacing w:val="-1"/>
                <w:sz w:val="24"/>
                <w:szCs w:val="24"/>
                <w:lang w:val="en-US" w:eastAsia="en-US"/>
              </w:rPr>
            </w:pPr>
            <w:r w:rsidRPr="005838F8">
              <w:rPr>
                <w:rFonts w:eastAsia="Calibri"/>
                <w:b/>
                <w:spacing w:val="-1"/>
                <w:sz w:val="24"/>
                <w:szCs w:val="24"/>
                <w:lang w:eastAsia="en-US"/>
              </w:rPr>
              <w:t>Критерий</w:t>
            </w:r>
            <w:r w:rsidRPr="005838F8">
              <w:rPr>
                <w:rFonts w:eastAsia="Calibri"/>
                <w:b/>
                <w:spacing w:val="-1"/>
                <w:sz w:val="24"/>
                <w:szCs w:val="24"/>
                <w:lang w:val="en-US" w:eastAsia="en-US"/>
              </w:rPr>
              <w:t xml:space="preserve"> </w:t>
            </w:r>
            <w:r w:rsidRPr="005838F8">
              <w:rPr>
                <w:rFonts w:eastAsia="Calibri"/>
                <w:b/>
                <w:spacing w:val="-1"/>
                <w:sz w:val="24"/>
                <w:szCs w:val="24"/>
                <w:lang w:eastAsia="en-US"/>
              </w:rPr>
              <w:t>для</w:t>
            </w:r>
            <w:r w:rsidRPr="005838F8">
              <w:rPr>
                <w:rFonts w:eastAsia="Calibri"/>
                <w:b/>
                <w:spacing w:val="-1"/>
                <w:sz w:val="24"/>
                <w:szCs w:val="24"/>
                <w:lang w:val="en-US" w:eastAsia="en-US"/>
              </w:rPr>
              <w:t xml:space="preserve"> </w:t>
            </w:r>
            <w:r w:rsidRPr="005838F8">
              <w:rPr>
                <w:rFonts w:eastAsia="Calibri"/>
                <w:b/>
                <w:spacing w:val="-1"/>
                <w:sz w:val="24"/>
                <w:szCs w:val="24"/>
                <w:lang w:eastAsia="en-US"/>
              </w:rPr>
              <w:t>оценки «2»</w:t>
            </w:r>
          </w:p>
        </w:tc>
      </w:tr>
      <w:tr w:rsidR="003B4795" w:rsidRPr="005838F8" w14:paraId="7501C946" w14:textId="77777777" w:rsidTr="005838F8">
        <w:tc>
          <w:tcPr>
            <w:tcW w:w="1363" w:type="dxa"/>
          </w:tcPr>
          <w:p w14:paraId="4FBF3291" w14:textId="77777777" w:rsidR="003B4795" w:rsidRPr="005838F8" w:rsidRDefault="003B4795" w:rsidP="005838F8">
            <w:pPr>
              <w:widowControl w:val="0"/>
              <w:autoSpaceDE w:val="0"/>
              <w:autoSpaceDN w:val="0"/>
              <w:adjustRightInd w:val="0"/>
              <w:rPr>
                <w:rFonts w:eastAsia="Calibri"/>
                <w:sz w:val="24"/>
                <w:szCs w:val="24"/>
                <w:lang w:eastAsia="en-US"/>
              </w:rPr>
            </w:pPr>
            <w:r w:rsidRPr="005838F8">
              <w:rPr>
                <w:rFonts w:eastAsia="Calibri"/>
                <w:sz w:val="24"/>
                <w:szCs w:val="24"/>
                <w:lang w:eastAsia="en-US"/>
              </w:rPr>
              <w:t>Задания блока А.0</w:t>
            </w:r>
          </w:p>
        </w:tc>
        <w:tc>
          <w:tcPr>
            <w:tcW w:w="2192" w:type="dxa"/>
          </w:tcPr>
          <w:p w14:paraId="7503D6DD" w14:textId="77777777" w:rsidR="003B4795" w:rsidRPr="005838F8" w:rsidRDefault="003B4795" w:rsidP="005838F8">
            <w:pPr>
              <w:widowControl w:val="0"/>
              <w:autoSpaceDE w:val="0"/>
              <w:autoSpaceDN w:val="0"/>
              <w:adjustRightInd w:val="0"/>
              <w:rPr>
                <w:rFonts w:eastAsia="Calibri"/>
                <w:spacing w:val="-1"/>
                <w:sz w:val="24"/>
                <w:szCs w:val="24"/>
                <w:lang w:eastAsia="en-US"/>
              </w:rPr>
            </w:pPr>
            <w:r w:rsidRPr="005838F8">
              <w:rPr>
                <w:rFonts w:eastAsia="Calibri"/>
                <w:spacing w:val="-1"/>
                <w:sz w:val="24"/>
                <w:szCs w:val="24"/>
                <w:lang w:eastAsia="en-US"/>
              </w:rPr>
              <w:t>Процент правильных ответов составляет 86% и более</w:t>
            </w:r>
          </w:p>
        </w:tc>
        <w:tc>
          <w:tcPr>
            <w:tcW w:w="1977" w:type="dxa"/>
          </w:tcPr>
          <w:p w14:paraId="2F56D598" w14:textId="77777777" w:rsidR="003B4795" w:rsidRPr="005838F8" w:rsidRDefault="003B4795" w:rsidP="005838F8">
            <w:pPr>
              <w:widowControl w:val="0"/>
              <w:autoSpaceDE w:val="0"/>
              <w:autoSpaceDN w:val="0"/>
              <w:adjustRightInd w:val="0"/>
              <w:rPr>
                <w:rFonts w:eastAsia="Calibri"/>
                <w:spacing w:val="-1"/>
                <w:sz w:val="24"/>
                <w:szCs w:val="24"/>
                <w:lang w:eastAsia="en-US"/>
              </w:rPr>
            </w:pPr>
            <w:r w:rsidRPr="005838F8">
              <w:rPr>
                <w:rFonts w:eastAsia="Calibri"/>
                <w:spacing w:val="-1"/>
                <w:sz w:val="24"/>
                <w:szCs w:val="24"/>
                <w:lang w:eastAsia="en-US"/>
              </w:rPr>
              <w:t xml:space="preserve">Процент правильных ответов составляет от 71% до 85% </w:t>
            </w:r>
          </w:p>
        </w:tc>
        <w:tc>
          <w:tcPr>
            <w:tcW w:w="2192" w:type="dxa"/>
          </w:tcPr>
          <w:p w14:paraId="314D050E" w14:textId="77777777" w:rsidR="003B4795" w:rsidRPr="005838F8" w:rsidRDefault="003B4795" w:rsidP="005838F8">
            <w:pPr>
              <w:widowControl w:val="0"/>
              <w:autoSpaceDE w:val="0"/>
              <w:autoSpaceDN w:val="0"/>
              <w:adjustRightInd w:val="0"/>
              <w:rPr>
                <w:rFonts w:eastAsia="Calibri"/>
                <w:spacing w:val="-1"/>
                <w:sz w:val="24"/>
                <w:szCs w:val="24"/>
                <w:lang w:eastAsia="en-US"/>
              </w:rPr>
            </w:pPr>
            <w:r w:rsidRPr="005838F8">
              <w:rPr>
                <w:rFonts w:eastAsia="Calibri"/>
                <w:spacing w:val="-1"/>
                <w:sz w:val="24"/>
                <w:szCs w:val="24"/>
                <w:lang w:eastAsia="en-US"/>
              </w:rPr>
              <w:t>Процент правильных ответов составляет от 55% до 70%</w:t>
            </w:r>
          </w:p>
        </w:tc>
        <w:tc>
          <w:tcPr>
            <w:tcW w:w="1846" w:type="dxa"/>
          </w:tcPr>
          <w:p w14:paraId="72C7C5F2" w14:textId="77777777" w:rsidR="003B4795" w:rsidRPr="005838F8" w:rsidRDefault="003B4795" w:rsidP="005838F8">
            <w:pPr>
              <w:widowControl w:val="0"/>
              <w:autoSpaceDE w:val="0"/>
              <w:autoSpaceDN w:val="0"/>
              <w:adjustRightInd w:val="0"/>
              <w:rPr>
                <w:rFonts w:eastAsia="Calibri"/>
                <w:spacing w:val="-1"/>
                <w:sz w:val="24"/>
                <w:szCs w:val="24"/>
                <w:lang w:eastAsia="en-US"/>
              </w:rPr>
            </w:pPr>
            <w:r w:rsidRPr="005838F8">
              <w:rPr>
                <w:rFonts w:eastAsia="Calibri"/>
                <w:spacing w:val="-1"/>
                <w:sz w:val="24"/>
                <w:szCs w:val="24"/>
                <w:lang w:eastAsia="en-US"/>
              </w:rPr>
              <w:t>Процент правильных ответов составляет менее 55%</w:t>
            </w:r>
          </w:p>
        </w:tc>
      </w:tr>
      <w:tr w:rsidR="003B4795" w:rsidRPr="005838F8" w14:paraId="5E0BAC51" w14:textId="77777777" w:rsidTr="005838F8">
        <w:tc>
          <w:tcPr>
            <w:tcW w:w="1363" w:type="dxa"/>
          </w:tcPr>
          <w:p w14:paraId="60938614" w14:textId="77777777" w:rsidR="003B4795" w:rsidRPr="005838F8" w:rsidRDefault="003B4795" w:rsidP="005838F8">
            <w:pPr>
              <w:rPr>
                <w:rFonts w:eastAsia="Calibri"/>
                <w:sz w:val="24"/>
                <w:szCs w:val="24"/>
                <w:lang w:eastAsia="en-US"/>
              </w:rPr>
            </w:pPr>
            <w:r w:rsidRPr="005838F8">
              <w:rPr>
                <w:rFonts w:eastAsia="Calibri"/>
                <w:sz w:val="24"/>
                <w:szCs w:val="24"/>
                <w:lang w:eastAsia="en-US"/>
              </w:rPr>
              <w:t>Задания блока А.1</w:t>
            </w:r>
          </w:p>
        </w:tc>
        <w:tc>
          <w:tcPr>
            <w:tcW w:w="2192" w:type="dxa"/>
          </w:tcPr>
          <w:p w14:paraId="168B8CA7" w14:textId="77777777" w:rsidR="003B4795" w:rsidRPr="005838F8" w:rsidRDefault="003B4795" w:rsidP="005838F8">
            <w:pPr>
              <w:rPr>
                <w:rFonts w:eastAsia="Calibri"/>
                <w:sz w:val="24"/>
                <w:szCs w:val="24"/>
                <w:lang w:eastAsia="en-US"/>
              </w:rPr>
            </w:pPr>
            <w:r w:rsidRPr="005838F8">
              <w:rPr>
                <w:rFonts w:eastAsia="Calibri"/>
                <w:sz w:val="24"/>
                <w:szCs w:val="24"/>
                <w:lang w:eastAsia="en-US"/>
              </w:rPr>
              <w:t xml:space="preserve">продемонстрировано глубокое знание по теме практического занятия (семинара), полно излагает </w:t>
            </w:r>
            <w:proofErr w:type="gramStart"/>
            <w:r w:rsidRPr="005838F8">
              <w:rPr>
                <w:rFonts w:eastAsia="Calibri"/>
                <w:sz w:val="24"/>
                <w:szCs w:val="24"/>
                <w:lang w:eastAsia="en-US"/>
              </w:rPr>
              <w:t>материал,  продемонстрировано</w:t>
            </w:r>
            <w:proofErr w:type="gramEnd"/>
            <w:r w:rsidRPr="005838F8">
              <w:rPr>
                <w:rFonts w:eastAsia="Calibri"/>
                <w:sz w:val="24"/>
                <w:szCs w:val="24"/>
                <w:lang w:eastAsia="en-US"/>
              </w:rPr>
              <w:t xml:space="preserve"> отличное владение юридической терминологией, справляется с ответом на дополнительные уточняющие вопросы</w:t>
            </w:r>
          </w:p>
        </w:tc>
        <w:tc>
          <w:tcPr>
            <w:tcW w:w="1977" w:type="dxa"/>
          </w:tcPr>
          <w:p w14:paraId="029F9EEA" w14:textId="77777777" w:rsidR="003B4795" w:rsidRPr="005838F8" w:rsidRDefault="003B4795" w:rsidP="005838F8">
            <w:pPr>
              <w:rPr>
                <w:rFonts w:eastAsia="Calibri"/>
                <w:sz w:val="24"/>
                <w:szCs w:val="24"/>
                <w:lang w:eastAsia="en-US"/>
              </w:rPr>
            </w:pPr>
            <w:r w:rsidRPr="005838F8">
              <w:rPr>
                <w:rFonts w:eastAsia="Calibri"/>
                <w:sz w:val="24"/>
                <w:szCs w:val="24"/>
                <w:lang w:eastAsia="en-US"/>
              </w:rPr>
              <w:t>формулирует полный правильный ответ</w:t>
            </w:r>
          </w:p>
          <w:p w14:paraId="40A02BFB" w14:textId="77777777" w:rsidR="003B4795" w:rsidRPr="005838F8" w:rsidRDefault="003B4795" w:rsidP="005838F8">
            <w:pPr>
              <w:rPr>
                <w:rFonts w:eastAsia="Calibri"/>
                <w:sz w:val="24"/>
                <w:szCs w:val="24"/>
                <w:lang w:eastAsia="en-US"/>
              </w:rPr>
            </w:pPr>
            <w:r w:rsidRPr="005838F8">
              <w:rPr>
                <w:rFonts w:eastAsia="Calibri"/>
                <w:sz w:val="24"/>
                <w:szCs w:val="24"/>
                <w:lang w:eastAsia="en-US"/>
              </w:rPr>
              <w:t>на вопросы практического занятия (семинара), но допускает при ответе</w:t>
            </w:r>
          </w:p>
          <w:p w14:paraId="5BC42622" w14:textId="77777777" w:rsidR="003B4795" w:rsidRPr="005838F8" w:rsidRDefault="003B4795" w:rsidP="005838F8">
            <w:pPr>
              <w:rPr>
                <w:rFonts w:eastAsia="Calibri"/>
                <w:sz w:val="24"/>
                <w:szCs w:val="24"/>
                <w:lang w:eastAsia="en-US"/>
              </w:rPr>
            </w:pPr>
            <w:r w:rsidRPr="005838F8">
              <w:rPr>
                <w:rFonts w:eastAsia="Calibri"/>
                <w:sz w:val="24"/>
                <w:szCs w:val="24"/>
                <w:lang w:eastAsia="en-US"/>
              </w:rPr>
              <w:t>отдельные неточности, испытывает небольшие затруднения при ответе на дополнительные вопросы</w:t>
            </w:r>
          </w:p>
        </w:tc>
        <w:tc>
          <w:tcPr>
            <w:tcW w:w="2192" w:type="dxa"/>
          </w:tcPr>
          <w:p w14:paraId="0EF7D10E" w14:textId="77777777" w:rsidR="003B4795" w:rsidRPr="005838F8" w:rsidRDefault="003B4795" w:rsidP="005838F8">
            <w:pPr>
              <w:rPr>
                <w:rFonts w:eastAsia="Calibri"/>
                <w:sz w:val="24"/>
                <w:szCs w:val="24"/>
                <w:lang w:eastAsia="en-US"/>
              </w:rPr>
            </w:pPr>
            <w:r w:rsidRPr="005838F8">
              <w:rPr>
                <w:rFonts w:eastAsia="Calibri"/>
                <w:sz w:val="24"/>
                <w:szCs w:val="24"/>
                <w:lang w:eastAsia="en-US"/>
              </w:rPr>
              <w:t xml:space="preserve">продемонстрировано знание только основного (базового) материала по теме практического </w:t>
            </w:r>
            <w:proofErr w:type="gramStart"/>
            <w:r w:rsidRPr="005838F8">
              <w:rPr>
                <w:rFonts w:eastAsia="Calibri"/>
                <w:sz w:val="24"/>
                <w:szCs w:val="24"/>
                <w:lang w:eastAsia="en-US"/>
              </w:rPr>
              <w:t>занятия,  допускает</w:t>
            </w:r>
            <w:proofErr w:type="gramEnd"/>
            <w:r w:rsidRPr="005838F8">
              <w:rPr>
                <w:rFonts w:eastAsia="Calibri"/>
                <w:sz w:val="24"/>
                <w:szCs w:val="24"/>
                <w:lang w:eastAsia="en-US"/>
              </w:rPr>
              <w:t xml:space="preserve"> ошибки и неточности при ответе на дополнительные вопросы, слабо аргументирует собственную позицию</w:t>
            </w:r>
          </w:p>
          <w:p w14:paraId="541BAC60" w14:textId="77777777" w:rsidR="003B4795" w:rsidRPr="005838F8" w:rsidRDefault="003B4795" w:rsidP="005838F8">
            <w:pPr>
              <w:rPr>
                <w:rFonts w:eastAsia="Calibri"/>
                <w:sz w:val="24"/>
                <w:szCs w:val="24"/>
                <w:lang w:eastAsia="en-US"/>
              </w:rPr>
            </w:pPr>
          </w:p>
        </w:tc>
        <w:tc>
          <w:tcPr>
            <w:tcW w:w="1846" w:type="dxa"/>
          </w:tcPr>
          <w:p w14:paraId="44B0B1BF" w14:textId="77777777" w:rsidR="003B4795" w:rsidRPr="005838F8" w:rsidRDefault="003B4795" w:rsidP="005838F8">
            <w:pPr>
              <w:rPr>
                <w:rFonts w:eastAsia="Calibri"/>
                <w:sz w:val="24"/>
                <w:szCs w:val="24"/>
                <w:lang w:eastAsia="en-US"/>
              </w:rPr>
            </w:pPr>
            <w:r w:rsidRPr="005838F8">
              <w:rPr>
                <w:rFonts w:eastAsia="Calibri"/>
                <w:sz w:val="24"/>
                <w:szCs w:val="24"/>
                <w:lang w:eastAsia="en-US"/>
              </w:rPr>
              <w:t>не способен сформулировать ответ по</w:t>
            </w:r>
          </w:p>
          <w:p w14:paraId="499FC22E" w14:textId="77777777" w:rsidR="003B4795" w:rsidRPr="005838F8" w:rsidRDefault="003B4795" w:rsidP="005838F8">
            <w:pPr>
              <w:rPr>
                <w:rFonts w:eastAsia="Calibri"/>
                <w:sz w:val="24"/>
                <w:szCs w:val="24"/>
                <w:lang w:eastAsia="en-US"/>
              </w:rPr>
            </w:pPr>
            <w:r w:rsidRPr="005838F8">
              <w:rPr>
                <w:rFonts w:eastAsia="Calibri"/>
                <w:sz w:val="24"/>
                <w:szCs w:val="24"/>
                <w:lang w:eastAsia="en-US"/>
              </w:rPr>
              <w:t xml:space="preserve">вопросам практического занятия (семинара); дает неверные, содержащие фактические ошибки ответы на </w:t>
            </w:r>
          </w:p>
          <w:p w14:paraId="10E937BB" w14:textId="77777777" w:rsidR="003B4795" w:rsidRPr="005838F8" w:rsidRDefault="003B4795" w:rsidP="005838F8">
            <w:pPr>
              <w:rPr>
                <w:rFonts w:eastAsia="Calibri"/>
                <w:sz w:val="24"/>
                <w:szCs w:val="24"/>
                <w:lang w:eastAsia="en-US"/>
              </w:rPr>
            </w:pPr>
            <w:r w:rsidRPr="005838F8">
              <w:rPr>
                <w:rFonts w:eastAsia="Calibri"/>
                <w:sz w:val="24"/>
                <w:szCs w:val="24"/>
                <w:lang w:eastAsia="en-US"/>
              </w:rPr>
              <w:t>вопросы практического занятия (семинара)</w:t>
            </w:r>
          </w:p>
        </w:tc>
      </w:tr>
      <w:tr w:rsidR="003B4795" w:rsidRPr="005838F8" w14:paraId="045DAC8E" w14:textId="77777777" w:rsidTr="005838F8">
        <w:tc>
          <w:tcPr>
            <w:tcW w:w="1363" w:type="dxa"/>
          </w:tcPr>
          <w:p w14:paraId="00DE7FCA" w14:textId="77777777" w:rsidR="003B4795" w:rsidRPr="005838F8" w:rsidRDefault="003B4795" w:rsidP="005838F8">
            <w:pPr>
              <w:rPr>
                <w:rFonts w:eastAsia="Calibri"/>
                <w:sz w:val="24"/>
                <w:szCs w:val="24"/>
                <w:lang w:eastAsia="en-US"/>
              </w:rPr>
            </w:pPr>
            <w:r w:rsidRPr="005838F8">
              <w:rPr>
                <w:rFonts w:eastAsia="Calibri"/>
                <w:sz w:val="24"/>
                <w:szCs w:val="24"/>
                <w:lang w:eastAsia="en-US"/>
              </w:rPr>
              <w:t>Задания блока В.1</w:t>
            </w:r>
          </w:p>
        </w:tc>
        <w:tc>
          <w:tcPr>
            <w:tcW w:w="2192" w:type="dxa"/>
          </w:tcPr>
          <w:p w14:paraId="72D90C1F" w14:textId="77777777" w:rsidR="003B4795" w:rsidRPr="005838F8" w:rsidRDefault="003B4795" w:rsidP="005838F8">
            <w:pPr>
              <w:rPr>
                <w:rFonts w:eastAsia="Calibri"/>
                <w:sz w:val="24"/>
                <w:szCs w:val="24"/>
                <w:lang w:eastAsia="en-US"/>
              </w:rPr>
            </w:pPr>
            <w:r w:rsidRPr="005838F8">
              <w:rPr>
                <w:rFonts w:eastAsia="Calibri"/>
                <w:sz w:val="24"/>
                <w:szCs w:val="24"/>
                <w:lang w:eastAsia="en-US"/>
              </w:rPr>
              <w:t>Решение ситуационных задач обосновано правовыми нормами законодательства, студент ясно и четко аргументирует собственную позицию по вопросам задачи</w:t>
            </w:r>
          </w:p>
        </w:tc>
        <w:tc>
          <w:tcPr>
            <w:tcW w:w="1977" w:type="dxa"/>
          </w:tcPr>
          <w:p w14:paraId="0BB2F3C2" w14:textId="77777777" w:rsidR="003B4795" w:rsidRPr="005838F8" w:rsidRDefault="003B4795" w:rsidP="005838F8">
            <w:pPr>
              <w:rPr>
                <w:rFonts w:eastAsia="Calibri"/>
                <w:sz w:val="24"/>
                <w:szCs w:val="24"/>
                <w:lang w:eastAsia="en-US"/>
              </w:rPr>
            </w:pPr>
            <w:r w:rsidRPr="005838F8">
              <w:rPr>
                <w:rFonts w:eastAsia="Calibri"/>
                <w:sz w:val="24"/>
                <w:szCs w:val="24"/>
                <w:lang w:eastAsia="en-US"/>
              </w:rPr>
              <w:t>Задача решена верно, имеются ссылки на нормы законодательства, однако студент испытывает небольшие затруднения при аргументировании своей позиции по существу задачи, не в полной мере проанализированы необходимые первоисточники</w:t>
            </w:r>
          </w:p>
        </w:tc>
        <w:tc>
          <w:tcPr>
            <w:tcW w:w="2192" w:type="dxa"/>
          </w:tcPr>
          <w:p w14:paraId="6B3E071B" w14:textId="77777777" w:rsidR="003B4795" w:rsidRPr="005838F8" w:rsidRDefault="003B4795" w:rsidP="005838F8">
            <w:pPr>
              <w:rPr>
                <w:rFonts w:eastAsia="Calibri"/>
                <w:sz w:val="24"/>
                <w:szCs w:val="24"/>
                <w:lang w:eastAsia="en-US"/>
              </w:rPr>
            </w:pPr>
            <w:r w:rsidRPr="005838F8">
              <w:rPr>
                <w:rFonts w:eastAsia="Calibri"/>
                <w:sz w:val="24"/>
                <w:szCs w:val="24"/>
                <w:lang w:eastAsia="en-US"/>
              </w:rPr>
              <w:t>В решении задачи имеются ссылки на нормы законодательства, однако допущены ошибки в решении задачи, студент испытывает затруднения с интерпретацией первоисточника</w:t>
            </w:r>
          </w:p>
          <w:p w14:paraId="45A38866" w14:textId="77777777" w:rsidR="003B4795" w:rsidRPr="005838F8" w:rsidRDefault="003B4795" w:rsidP="005838F8">
            <w:pPr>
              <w:rPr>
                <w:rFonts w:eastAsia="Calibri"/>
                <w:sz w:val="24"/>
                <w:szCs w:val="24"/>
                <w:lang w:eastAsia="en-US"/>
              </w:rPr>
            </w:pPr>
          </w:p>
        </w:tc>
        <w:tc>
          <w:tcPr>
            <w:tcW w:w="1846" w:type="dxa"/>
          </w:tcPr>
          <w:p w14:paraId="2DB498FB" w14:textId="77777777" w:rsidR="003B4795" w:rsidRPr="005838F8" w:rsidRDefault="003B4795" w:rsidP="005838F8">
            <w:pPr>
              <w:rPr>
                <w:rFonts w:eastAsia="Calibri"/>
                <w:sz w:val="24"/>
                <w:szCs w:val="24"/>
                <w:lang w:eastAsia="en-US"/>
              </w:rPr>
            </w:pPr>
            <w:r w:rsidRPr="005838F8">
              <w:rPr>
                <w:rFonts w:eastAsia="Calibri"/>
                <w:sz w:val="24"/>
                <w:szCs w:val="24"/>
                <w:lang w:eastAsia="en-US"/>
              </w:rPr>
              <w:t>Решение задач выполнено неверно. Студент использовал только учебную литературу без опоры на первоисточники</w:t>
            </w:r>
          </w:p>
        </w:tc>
      </w:tr>
      <w:tr w:rsidR="003B4795" w:rsidRPr="005838F8" w14:paraId="6A9FF84E" w14:textId="77777777" w:rsidTr="005838F8">
        <w:tc>
          <w:tcPr>
            <w:tcW w:w="1363" w:type="dxa"/>
          </w:tcPr>
          <w:p w14:paraId="18B16F1F" w14:textId="77777777" w:rsidR="003B4795" w:rsidRPr="005838F8" w:rsidRDefault="003B4795" w:rsidP="005838F8">
            <w:pPr>
              <w:rPr>
                <w:rFonts w:eastAsia="Calibri"/>
                <w:sz w:val="24"/>
                <w:szCs w:val="24"/>
                <w:lang w:eastAsia="en-US"/>
              </w:rPr>
            </w:pPr>
            <w:r w:rsidRPr="005838F8">
              <w:rPr>
                <w:rFonts w:eastAsia="Calibri"/>
                <w:sz w:val="24"/>
                <w:szCs w:val="24"/>
                <w:lang w:eastAsia="en-US"/>
              </w:rPr>
              <w:lastRenderedPageBreak/>
              <w:t>Задания Блока С.1</w:t>
            </w:r>
          </w:p>
        </w:tc>
        <w:tc>
          <w:tcPr>
            <w:tcW w:w="2192" w:type="dxa"/>
          </w:tcPr>
          <w:p w14:paraId="6A00C031" w14:textId="77777777" w:rsidR="003B4795" w:rsidRPr="005838F8" w:rsidRDefault="003B4795" w:rsidP="005838F8">
            <w:pPr>
              <w:rPr>
                <w:rFonts w:eastAsia="Calibri"/>
                <w:sz w:val="24"/>
                <w:szCs w:val="24"/>
                <w:lang w:eastAsia="en-US"/>
              </w:rPr>
            </w:pPr>
            <w:r w:rsidRPr="005838F8">
              <w:rPr>
                <w:rFonts w:eastAsia="Calibri"/>
                <w:sz w:val="24"/>
                <w:szCs w:val="24"/>
                <w:lang w:eastAsia="en-US"/>
              </w:rPr>
              <w:t>принимает активное участие в подготовке и проведении деловой игры, использует самостоятельный, творческий поход к определению своей роли; убедительно аргументирует собственную позицию; правильно оформляет юридические документы</w:t>
            </w:r>
          </w:p>
        </w:tc>
        <w:tc>
          <w:tcPr>
            <w:tcW w:w="1977" w:type="dxa"/>
          </w:tcPr>
          <w:p w14:paraId="39DA0007" w14:textId="77777777" w:rsidR="003B4795" w:rsidRPr="005838F8" w:rsidRDefault="003B4795" w:rsidP="005838F8">
            <w:pPr>
              <w:rPr>
                <w:rFonts w:eastAsia="Calibri"/>
                <w:sz w:val="24"/>
                <w:szCs w:val="24"/>
                <w:lang w:eastAsia="en-US"/>
              </w:rPr>
            </w:pPr>
            <w:r w:rsidRPr="005838F8">
              <w:rPr>
                <w:rFonts w:eastAsia="Calibri"/>
                <w:sz w:val="24"/>
                <w:szCs w:val="24"/>
                <w:lang w:eastAsia="en-US"/>
              </w:rPr>
              <w:t>принимает активное участие в подготовке и проведении деловой игры, однако испытывает небольшие затруднения при аргументации собственной позиции, формулировании общих выводов по существу задания; правильно оформляет юридические документы, допуская несущественные замечания</w:t>
            </w:r>
          </w:p>
        </w:tc>
        <w:tc>
          <w:tcPr>
            <w:tcW w:w="2192" w:type="dxa"/>
          </w:tcPr>
          <w:p w14:paraId="7B3FD96B" w14:textId="77777777" w:rsidR="003B4795" w:rsidRPr="005838F8" w:rsidRDefault="003B4795" w:rsidP="005838F8">
            <w:pPr>
              <w:rPr>
                <w:rFonts w:eastAsia="Calibri"/>
                <w:sz w:val="24"/>
                <w:szCs w:val="24"/>
                <w:lang w:eastAsia="en-US"/>
              </w:rPr>
            </w:pPr>
            <w:r w:rsidRPr="005838F8">
              <w:rPr>
                <w:rFonts w:eastAsia="Calibri"/>
                <w:sz w:val="24"/>
                <w:szCs w:val="24"/>
                <w:lang w:eastAsia="en-US"/>
              </w:rPr>
              <w:t>выполняет все необходимые подготовительные действия, участвует в проведении деловой игры, однако с трудом может аргументировать свою точку зрения, при этом знание основного материала имеется;</w:t>
            </w:r>
          </w:p>
          <w:p w14:paraId="5B84C5A5" w14:textId="77777777" w:rsidR="003B4795" w:rsidRPr="005838F8" w:rsidRDefault="003B4795" w:rsidP="005838F8">
            <w:pPr>
              <w:rPr>
                <w:rFonts w:eastAsia="Calibri"/>
                <w:sz w:val="24"/>
                <w:szCs w:val="24"/>
                <w:lang w:eastAsia="en-US"/>
              </w:rPr>
            </w:pPr>
            <w:r w:rsidRPr="005838F8">
              <w:rPr>
                <w:rFonts w:eastAsia="Calibri"/>
                <w:sz w:val="24"/>
                <w:szCs w:val="24"/>
                <w:lang w:eastAsia="en-US"/>
              </w:rPr>
              <w:t xml:space="preserve">юридические документы </w:t>
            </w:r>
            <w:proofErr w:type="gramStart"/>
            <w:r w:rsidRPr="005838F8">
              <w:rPr>
                <w:rFonts w:eastAsia="Calibri"/>
                <w:sz w:val="24"/>
                <w:szCs w:val="24"/>
                <w:lang w:eastAsia="en-US"/>
              </w:rPr>
              <w:t>оформляет</w:t>
            </w:r>
            <w:proofErr w:type="gramEnd"/>
            <w:r w:rsidRPr="005838F8">
              <w:rPr>
                <w:rFonts w:eastAsia="Calibri"/>
                <w:sz w:val="24"/>
                <w:szCs w:val="24"/>
                <w:lang w:eastAsia="en-US"/>
              </w:rPr>
              <w:t xml:space="preserve"> но допускает ошибки</w:t>
            </w:r>
          </w:p>
        </w:tc>
        <w:tc>
          <w:tcPr>
            <w:tcW w:w="1846" w:type="dxa"/>
          </w:tcPr>
          <w:p w14:paraId="0F9F3AD0" w14:textId="77777777" w:rsidR="003B4795" w:rsidRPr="005838F8" w:rsidRDefault="003B4795" w:rsidP="005838F8">
            <w:pPr>
              <w:rPr>
                <w:rFonts w:eastAsia="Calibri"/>
                <w:sz w:val="24"/>
                <w:szCs w:val="24"/>
                <w:lang w:eastAsia="en-US"/>
              </w:rPr>
            </w:pPr>
            <w:r w:rsidRPr="005838F8">
              <w:rPr>
                <w:rFonts w:eastAsia="Calibri"/>
                <w:sz w:val="24"/>
                <w:szCs w:val="24"/>
                <w:lang w:eastAsia="en-US"/>
              </w:rPr>
              <w:t xml:space="preserve">не готов к участию в деловой игре, испытывает </w:t>
            </w:r>
            <w:proofErr w:type="gramStart"/>
            <w:r w:rsidRPr="005838F8">
              <w:rPr>
                <w:rFonts w:eastAsia="Calibri"/>
                <w:sz w:val="24"/>
                <w:szCs w:val="24"/>
                <w:lang w:eastAsia="en-US"/>
              </w:rPr>
              <w:t>затруднения  при</w:t>
            </w:r>
            <w:proofErr w:type="gramEnd"/>
            <w:r w:rsidRPr="005838F8">
              <w:rPr>
                <w:rFonts w:eastAsia="Calibri"/>
                <w:sz w:val="24"/>
                <w:szCs w:val="24"/>
                <w:lang w:eastAsia="en-US"/>
              </w:rPr>
              <w:t xml:space="preserve"> ответе на вопросы по теме занятия; не владеет техникой подготовки юридических документов</w:t>
            </w:r>
          </w:p>
        </w:tc>
      </w:tr>
      <w:tr w:rsidR="003B4795" w:rsidRPr="005838F8" w14:paraId="4C9EEB18" w14:textId="77777777" w:rsidTr="005838F8">
        <w:tc>
          <w:tcPr>
            <w:tcW w:w="1363" w:type="dxa"/>
          </w:tcPr>
          <w:p w14:paraId="1605B1C3" w14:textId="77777777" w:rsidR="003B4795" w:rsidRPr="005838F8" w:rsidRDefault="003B4795" w:rsidP="005838F8">
            <w:pPr>
              <w:rPr>
                <w:rFonts w:eastAsia="Calibri"/>
                <w:sz w:val="24"/>
                <w:szCs w:val="24"/>
                <w:lang w:eastAsia="en-US"/>
              </w:rPr>
            </w:pPr>
            <w:r w:rsidRPr="005838F8">
              <w:rPr>
                <w:rFonts w:eastAsia="Calibri"/>
                <w:sz w:val="24"/>
                <w:szCs w:val="24"/>
                <w:lang w:eastAsia="en-US"/>
              </w:rPr>
              <w:t>Задания блока D (дифференцированный зачет)</w:t>
            </w:r>
          </w:p>
        </w:tc>
        <w:tc>
          <w:tcPr>
            <w:tcW w:w="2192" w:type="dxa"/>
          </w:tcPr>
          <w:p w14:paraId="73814F1E" w14:textId="77777777" w:rsidR="003B4795" w:rsidRPr="005838F8" w:rsidRDefault="003B4795" w:rsidP="005838F8">
            <w:pPr>
              <w:rPr>
                <w:sz w:val="24"/>
                <w:szCs w:val="24"/>
              </w:rPr>
            </w:pPr>
            <w:r w:rsidRPr="005838F8">
              <w:rPr>
                <w:sz w:val="24"/>
                <w:szCs w:val="24"/>
              </w:rPr>
              <w:t>Процент правильных ответов составляет 86% и более</w:t>
            </w:r>
          </w:p>
        </w:tc>
        <w:tc>
          <w:tcPr>
            <w:tcW w:w="1977" w:type="dxa"/>
          </w:tcPr>
          <w:p w14:paraId="42C52477" w14:textId="77777777" w:rsidR="003B4795" w:rsidRPr="005838F8" w:rsidRDefault="003B4795" w:rsidP="005838F8">
            <w:pPr>
              <w:rPr>
                <w:sz w:val="24"/>
                <w:szCs w:val="24"/>
              </w:rPr>
            </w:pPr>
            <w:r w:rsidRPr="005838F8">
              <w:rPr>
                <w:sz w:val="24"/>
                <w:szCs w:val="24"/>
              </w:rPr>
              <w:t xml:space="preserve">Процент правильных ответов составляет от 71% до 85% </w:t>
            </w:r>
          </w:p>
        </w:tc>
        <w:tc>
          <w:tcPr>
            <w:tcW w:w="2192" w:type="dxa"/>
          </w:tcPr>
          <w:p w14:paraId="2014B8BB" w14:textId="77777777" w:rsidR="003B4795" w:rsidRPr="005838F8" w:rsidRDefault="003B4795" w:rsidP="005838F8">
            <w:pPr>
              <w:rPr>
                <w:sz w:val="24"/>
                <w:szCs w:val="24"/>
              </w:rPr>
            </w:pPr>
            <w:r w:rsidRPr="005838F8">
              <w:rPr>
                <w:sz w:val="24"/>
                <w:szCs w:val="24"/>
              </w:rPr>
              <w:t>Процент правильных ответов составляет от 55% до 70%</w:t>
            </w:r>
          </w:p>
        </w:tc>
        <w:tc>
          <w:tcPr>
            <w:tcW w:w="1846" w:type="dxa"/>
          </w:tcPr>
          <w:p w14:paraId="55FFAD0F" w14:textId="77777777" w:rsidR="003B4795" w:rsidRPr="005838F8" w:rsidRDefault="003B4795" w:rsidP="005838F8">
            <w:pPr>
              <w:rPr>
                <w:sz w:val="24"/>
                <w:szCs w:val="24"/>
              </w:rPr>
            </w:pPr>
            <w:r w:rsidRPr="005838F8">
              <w:rPr>
                <w:sz w:val="24"/>
                <w:szCs w:val="24"/>
              </w:rPr>
              <w:t>Процент правильных ответов составляет менее 55%</w:t>
            </w:r>
          </w:p>
        </w:tc>
      </w:tr>
    </w:tbl>
    <w:p w14:paraId="07ADDEF9" w14:textId="77777777" w:rsidR="003B4795" w:rsidRPr="005838F8" w:rsidRDefault="003B4795" w:rsidP="003B4795">
      <w:pPr>
        <w:spacing w:after="0" w:line="240" w:lineRule="auto"/>
        <w:ind w:firstLine="709"/>
        <w:jc w:val="both"/>
        <w:rPr>
          <w:rFonts w:ascii="Times New Roman" w:eastAsia="Times New Roman" w:hAnsi="Times New Roman" w:cs="Times New Roman"/>
          <w:sz w:val="24"/>
          <w:szCs w:val="24"/>
        </w:rPr>
      </w:pPr>
    </w:p>
    <w:p w14:paraId="344FB579" w14:textId="77777777" w:rsidR="00655216" w:rsidRPr="005838F8" w:rsidRDefault="00655216" w:rsidP="00853F06">
      <w:pPr>
        <w:spacing w:after="0" w:line="240" w:lineRule="auto"/>
        <w:ind w:firstLine="709"/>
        <w:jc w:val="both"/>
        <w:rPr>
          <w:rFonts w:ascii="Times New Roman" w:hAnsi="Times New Roman" w:cs="Times New Roman"/>
          <w:b/>
          <w:sz w:val="24"/>
          <w:szCs w:val="24"/>
        </w:rPr>
      </w:pPr>
    </w:p>
    <w:sectPr w:rsidR="00655216" w:rsidRPr="005838F8" w:rsidSect="003650B5">
      <w:footerReference w:type="default" r:id="rId8"/>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CD37F" w14:textId="77777777" w:rsidR="003E1FBB" w:rsidRDefault="003E1FBB" w:rsidP="009B17D9">
      <w:pPr>
        <w:spacing w:after="0" w:line="240" w:lineRule="auto"/>
      </w:pPr>
      <w:r>
        <w:separator/>
      </w:r>
    </w:p>
  </w:endnote>
  <w:endnote w:type="continuationSeparator" w:id="0">
    <w:p w14:paraId="38FD3C64" w14:textId="77777777" w:rsidR="003E1FBB" w:rsidRDefault="003E1FBB" w:rsidP="009B1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405817"/>
      <w:docPartObj>
        <w:docPartGallery w:val="Page Numbers (Bottom of Page)"/>
        <w:docPartUnique/>
      </w:docPartObj>
    </w:sdtPr>
    <w:sdtEndPr>
      <w:rPr>
        <w:rFonts w:ascii="Times New Roman" w:hAnsi="Times New Roman" w:cs="Times New Roman"/>
      </w:rPr>
    </w:sdtEndPr>
    <w:sdtContent>
      <w:p w14:paraId="7C4FB1D5" w14:textId="77777777" w:rsidR="004768E3" w:rsidRPr="003650B5" w:rsidRDefault="004768E3">
        <w:pPr>
          <w:pStyle w:val="ad"/>
          <w:jc w:val="center"/>
          <w:rPr>
            <w:rFonts w:ascii="Times New Roman" w:hAnsi="Times New Roman" w:cs="Times New Roman"/>
          </w:rPr>
        </w:pPr>
        <w:r w:rsidRPr="003650B5">
          <w:rPr>
            <w:rFonts w:ascii="Times New Roman" w:hAnsi="Times New Roman" w:cs="Times New Roman"/>
          </w:rPr>
          <w:fldChar w:fldCharType="begin"/>
        </w:r>
        <w:r w:rsidRPr="003650B5">
          <w:rPr>
            <w:rFonts w:ascii="Times New Roman" w:hAnsi="Times New Roman" w:cs="Times New Roman"/>
          </w:rPr>
          <w:instrText>PAGE   \* MERGEFORMAT</w:instrText>
        </w:r>
        <w:r w:rsidRPr="003650B5">
          <w:rPr>
            <w:rFonts w:ascii="Times New Roman" w:hAnsi="Times New Roman" w:cs="Times New Roman"/>
          </w:rPr>
          <w:fldChar w:fldCharType="separate"/>
        </w:r>
        <w:r w:rsidR="00A45F9F">
          <w:rPr>
            <w:rFonts w:ascii="Times New Roman" w:hAnsi="Times New Roman" w:cs="Times New Roman"/>
            <w:noProof/>
          </w:rPr>
          <w:t>2</w:t>
        </w:r>
        <w:r w:rsidRPr="003650B5">
          <w:rPr>
            <w:rFonts w:ascii="Times New Roman" w:hAnsi="Times New Roman" w:cs="Times New Roman"/>
          </w:rPr>
          <w:fldChar w:fldCharType="end"/>
        </w:r>
      </w:p>
    </w:sdtContent>
  </w:sdt>
  <w:p w14:paraId="18663A62" w14:textId="77777777" w:rsidR="004768E3" w:rsidRDefault="004768E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583D6" w14:textId="77777777" w:rsidR="003E1FBB" w:rsidRDefault="003E1FBB" w:rsidP="009B17D9">
      <w:pPr>
        <w:spacing w:after="0" w:line="240" w:lineRule="auto"/>
      </w:pPr>
      <w:r>
        <w:separator/>
      </w:r>
    </w:p>
  </w:footnote>
  <w:footnote w:type="continuationSeparator" w:id="0">
    <w:p w14:paraId="1559C540" w14:textId="77777777" w:rsidR="003E1FBB" w:rsidRDefault="003E1FBB" w:rsidP="009B17D9">
      <w:pPr>
        <w:spacing w:after="0" w:line="240" w:lineRule="auto"/>
      </w:pPr>
      <w:r>
        <w:continuationSeparator/>
      </w:r>
    </w:p>
  </w:footnote>
  <w:footnote w:id="1">
    <w:p w14:paraId="089DAD45" w14:textId="77777777" w:rsidR="004768E3" w:rsidRPr="005838F8" w:rsidRDefault="004768E3" w:rsidP="005838F8">
      <w:pPr>
        <w:pStyle w:val="a6"/>
        <w:ind w:firstLine="720"/>
        <w:jc w:val="both"/>
        <w:rPr>
          <w:rFonts w:ascii="Times New Roman" w:hAnsi="Times New Roman" w:cs="Times New Roman"/>
        </w:rPr>
      </w:pPr>
      <w:r w:rsidRPr="005838F8">
        <w:rPr>
          <w:rStyle w:val="a8"/>
          <w:rFonts w:ascii="Times New Roman" w:hAnsi="Times New Roman" w:cs="Times New Roman"/>
        </w:rPr>
        <w:t>1)</w:t>
      </w:r>
      <w:r w:rsidRPr="005838F8">
        <w:rPr>
          <w:rFonts w:ascii="Times New Roman" w:hAnsi="Times New Roman" w:cs="Times New Roman"/>
        </w:rPr>
        <w:t xml:space="preserve"> СТО 02069024. 101-201</w:t>
      </w:r>
      <w:r>
        <w:rPr>
          <w:rFonts w:ascii="Times New Roman" w:hAnsi="Times New Roman" w:cs="Times New Roman"/>
        </w:rPr>
        <w:t>5</w:t>
      </w:r>
      <w:r w:rsidRPr="005838F8">
        <w:rPr>
          <w:rFonts w:ascii="Times New Roman" w:hAnsi="Times New Roman" w:cs="Times New Roman"/>
        </w:rPr>
        <w:t xml:space="preserve"> «Работы студенческие. Общие требования и правила оформления». – Режим доступа: </w:t>
      </w:r>
      <w:r w:rsidRPr="003E6010">
        <w:rPr>
          <w:rFonts w:ascii="Times New Roman" w:hAnsi="Times New Roman" w:cs="Times New Roman"/>
        </w:rPr>
        <w:t>http://www.osu.ru/docs/official/standart/standart_101-2015.pdf</w:t>
      </w:r>
      <w:r w:rsidRPr="005838F8">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9A9"/>
    <w:multiLevelType w:val="hybridMultilevel"/>
    <w:tmpl w:val="40D47618"/>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BB7155D"/>
    <w:multiLevelType w:val="multilevel"/>
    <w:tmpl w:val="CD96928E"/>
    <w:lvl w:ilvl="0">
      <w:start w:val="2"/>
      <w:numFmt w:val="decimal"/>
      <w:lvlText w:val="%1"/>
      <w:lvlJc w:val="left"/>
      <w:pPr>
        <w:ind w:left="1080" w:hanging="360"/>
      </w:pPr>
      <w:rPr>
        <w:rFonts w:hint="default"/>
      </w:rPr>
    </w:lvl>
    <w:lvl w:ilvl="1">
      <w:start w:val="2"/>
      <w:numFmt w:val="decimal"/>
      <w:isLgl/>
      <w:lvlText w:val="%1.%2"/>
      <w:lvlJc w:val="left"/>
      <w:pPr>
        <w:ind w:left="1095" w:hanging="375"/>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800" w:hanging="108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2160" w:hanging="144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520" w:hanging="1800"/>
      </w:pPr>
      <w:rPr>
        <w:rFonts w:hint="default"/>
        <w:color w:val="000000"/>
      </w:rPr>
    </w:lvl>
    <w:lvl w:ilvl="8">
      <w:start w:val="1"/>
      <w:numFmt w:val="decimal"/>
      <w:isLgl/>
      <w:lvlText w:val="%1.%2.%3.%4.%5.%6.%7.%8.%9"/>
      <w:lvlJc w:val="left"/>
      <w:pPr>
        <w:ind w:left="2880" w:hanging="2160"/>
      </w:pPr>
      <w:rPr>
        <w:rFonts w:hint="default"/>
        <w:color w:val="000000"/>
      </w:rPr>
    </w:lvl>
  </w:abstractNum>
  <w:abstractNum w:abstractNumId="2" w15:restartNumberingAfterBreak="0">
    <w:nsid w:val="104F48DB"/>
    <w:multiLevelType w:val="hybridMultilevel"/>
    <w:tmpl w:val="7B943D08"/>
    <w:lvl w:ilvl="0" w:tplc="C002C7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5866705"/>
    <w:multiLevelType w:val="hybridMultilevel"/>
    <w:tmpl w:val="F58494F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7C213AA"/>
    <w:multiLevelType w:val="hybridMultilevel"/>
    <w:tmpl w:val="1570C6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C2A3978"/>
    <w:multiLevelType w:val="hybridMultilevel"/>
    <w:tmpl w:val="D7768B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A1B580A"/>
    <w:multiLevelType w:val="hybridMultilevel"/>
    <w:tmpl w:val="9C107B8C"/>
    <w:lvl w:ilvl="0" w:tplc="C002C7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E85337C"/>
    <w:multiLevelType w:val="hybridMultilevel"/>
    <w:tmpl w:val="03C62B2A"/>
    <w:lvl w:ilvl="0" w:tplc="640815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18E72C3"/>
    <w:multiLevelType w:val="hybridMultilevel"/>
    <w:tmpl w:val="F180434A"/>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5C0B4D95"/>
    <w:multiLevelType w:val="hybridMultilevel"/>
    <w:tmpl w:val="38F8DA4C"/>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5C7D6A77"/>
    <w:multiLevelType w:val="multilevel"/>
    <w:tmpl w:val="27A66C6A"/>
    <w:lvl w:ilvl="0">
      <w:start w:val="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64CF1A8A"/>
    <w:multiLevelType w:val="hybridMultilevel"/>
    <w:tmpl w:val="CF3E1F98"/>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65CF7DA5"/>
    <w:multiLevelType w:val="hybridMultilevel"/>
    <w:tmpl w:val="86282C2E"/>
    <w:lvl w:ilvl="0" w:tplc="5E6A905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66F7291"/>
    <w:multiLevelType w:val="multilevel"/>
    <w:tmpl w:val="D4B2660E"/>
    <w:lvl w:ilvl="0">
      <w:start w:val="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89A1B9F"/>
    <w:multiLevelType w:val="hybridMultilevel"/>
    <w:tmpl w:val="4B66110E"/>
    <w:lvl w:ilvl="0" w:tplc="5DDE97C8">
      <w:start w:val="5"/>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6A3A1182"/>
    <w:multiLevelType w:val="hybridMultilevel"/>
    <w:tmpl w:val="A58A238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B41E38"/>
    <w:multiLevelType w:val="hybridMultilevel"/>
    <w:tmpl w:val="FE94075A"/>
    <w:lvl w:ilvl="0" w:tplc="5E6A905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A0A1F9E"/>
    <w:multiLevelType w:val="hybridMultilevel"/>
    <w:tmpl w:val="EF3462B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17"/>
  </w:num>
  <w:num w:numId="3">
    <w:abstractNumId w:val="15"/>
  </w:num>
  <w:num w:numId="4">
    <w:abstractNumId w:val="3"/>
  </w:num>
  <w:num w:numId="5">
    <w:abstractNumId w:val="6"/>
  </w:num>
  <w:num w:numId="6">
    <w:abstractNumId w:val="2"/>
  </w:num>
  <w:num w:numId="7">
    <w:abstractNumId w:val="10"/>
  </w:num>
  <w:num w:numId="8">
    <w:abstractNumId w:val="1"/>
  </w:num>
  <w:num w:numId="9">
    <w:abstractNumId w:val="13"/>
  </w:num>
  <w:num w:numId="10">
    <w:abstractNumId w:val="5"/>
  </w:num>
  <w:num w:numId="11">
    <w:abstractNumId w:val="12"/>
  </w:num>
  <w:num w:numId="12">
    <w:abstractNumId w:val="0"/>
  </w:num>
  <w:num w:numId="13">
    <w:abstractNumId w:val="9"/>
  </w:num>
  <w:num w:numId="14">
    <w:abstractNumId w:val="7"/>
  </w:num>
  <w:num w:numId="15">
    <w:abstractNumId w:val="8"/>
  </w:num>
  <w:num w:numId="16">
    <w:abstractNumId w:val="4"/>
  </w:num>
  <w:num w:numId="17">
    <w:abstractNumId w:val="11"/>
  </w:num>
  <w:num w:numId="18">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5F9"/>
    <w:rsid w:val="00083039"/>
    <w:rsid w:val="00110E42"/>
    <w:rsid w:val="00121987"/>
    <w:rsid w:val="00157BE9"/>
    <w:rsid w:val="001670BD"/>
    <w:rsid w:val="00172740"/>
    <w:rsid w:val="001735D5"/>
    <w:rsid w:val="00180360"/>
    <w:rsid w:val="001A230C"/>
    <w:rsid w:val="001B4A7D"/>
    <w:rsid w:val="001B4DCF"/>
    <w:rsid w:val="001E03C5"/>
    <w:rsid w:val="00214DFD"/>
    <w:rsid w:val="00237028"/>
    <w:rsid w:val="0025570B"/>
    <w:rsid w:val="002E6425"/>
    <w:rsid w:val="002F11D5"/>
    <w:rsid w:val="003005F9"/>
    <w:rsid w:val="00305BCE"/>
    <w:rsid w:val="00307BDB"/>
    <w:rsid w:val="0032382B"/>
    <w:rsid w:val="003650B5"/>
    <w:rsid w:val="00374987"/>
    <w:rsid w:val="003A1DE6"/>
    <w:rsid w:val="003B0ADE"/>
    <w:rsid w:val="003B4795"/>
    <w:rsid w:val="003E1FBB"/>
    <w:rsid w:val="003E6010"/>
    <w:rsid w:val="003F253E"/>
    <w:rsid w:val="00401530"/>
    <w:rsid w:val="00424E1F"/>
    <w:rsid w:val="0043768A"/>
    <w:rsid w:val="004768E3"/>
    <w:rsid w:val="0049450D"/>
    <w:rsid w:val="005171B8"/>
    <w:rsid w:val="00522158"/>
    <w:rsid w:val="00543A96"/>
    <w:rsid w:val="00550EAA"/>
    <w:rsid w:val="00554035"/>
    <w:rsid w:val="005838F8"/>
    <w:rsid w:val="005E70C6"/>
    <w:rsid w:val="005F0E66"/>
    <w:rsid w:val="0060280A"/>
    <w:rsid w:val="0063618F"/>
    <w:rsid w:val="00655216"/>
    <w:rsid w:val="006E5132"/>
    <w:rsid w:val="00713429"/>
    <w:rsid w:val="00715AB5"/>
    <w:rsid w:val="007300BB"/>
    <w:rsid w:val="007920B7"/>
    <w:rsid w:val="008051AC"/>
    <w:rsid w:val="00805BAB"/>
    <w:rsid w:val="0081349A"/>
    <w:rsid w:val="00853F06"/>
    <w:rsid w:val="00883FDD"/>
    <w:rsid w:val="008B1110"/>
    <w:rsid w:val="008E1F3A"/>
    <w:rsid w:val="008E73E0"/>
    <w:rsid w:val="008E75D4"/>
    <w:rsid w:val="008F54D1"/>
    <w:rsid w:val="00926F13"/>
    <w:rsid w:val="009602F9"/>
    <w:rsid w:val="009B17D9"/>
    <w:rsid w:val="009F32F4"/>
    <w:rsid w:val="00A444D3"/>
    <w:rsid w:val="00A45F9F"/>
    <w:rsid w:val="00A539BB"/>
    <w:rsid w:val="00A924BF"/>
    <w:rsid w:val="00A93DDE"/>
    <w:rsid w:val="00AB6B30"/>
    <w:rsid w:val="00AD6125"/>
    <w:rsid w:val="00B43354"/>
    <w:rsid w:val="00B652FF"/>
    <w:rsid w:val="00B847D9"/>
    <w:rsid w:val="00B8525B"/>
    <w:rsid w:val="00B902DF"/>
    <w:rsid w:val="00B90A9F"/>
    <w:rsid w:val="00BD32AA"/>
    <w:rsid w:val="00BE7D85"/>
    <w:rsid w:val="00C06009"/>
    <w:rsid w:val="00C45DAF"/>
    <w:rsid w:val="00C76B64"/>
    <w:rsid w:val="00C803E6"/>
    <w:rsid w:val="00C93FD6"/>
    <w:rsid w:val="00CB00A9"/>
    <w:rsid w:val="00D1751B"/>
    <w:rsid w:val="00D4751D"/>
    <w:rsid w:val="00D71EB1"/>
    <w:rsid w:val="00DD5D17"/>
    <w:rsid w:val="00E06F20"/>
    <w:rsid w:val="00E6089B"/>
    <w:rsid w:val="00E74969"/>
    <w:rsid w:val="00EC6F40"/>
    <w:rsid w:val="00ED08A6"/>
    <w:rsid w:val="00EE2CBD"/>
    <w:rsid w:val="00F37F18"/>
    <w:rsid w:val="00F43C96"/>
    <w:rsid w:val="00F8099B"/>
    <w:rsid w:val="00F917F7"/>
    <w:rsid w:val="00FB0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F4F4C"/>
  <w15:docId w15:val="{E26B70FC-09D1-484F-B146-5B8EC10A9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2C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3F0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53F06"/>
    <w:rPr>
      <w:rFonts w:ascii="Segoe UI" w:hAnsi="Segoe UI" w:cs="Segoe UI"/>
      <w:sz w:val="18"/>
      <w:szCs w:val="18"/>
    </w:rPr>
  </w:style>
  <w:style w:type="table" w:styleId="a5">
    <w:name w:val="Table Grid"/>
    <w:basedOn w:val="a1"/>
    <w:uiPriority w:val="59"/>
    <w:rsid w:val="00853F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semiHidden/>
    <w:unhideWhenUsed/>
    <w:rsid w:val="009B17D9"/>
    <w:pPr>
      <w:spacing w:after="0" w:line="240" w:lineRule="auto"/>
    </w:pPr>
    <w:rPr>
      <w:sz w:val="20"/>
      <w:szCs w:val="20"/>
    </w:rPr>
  </w:style>
  <w:style w:type="character" w:customStyle="1" w:styleId="a7">
    <w:name w:val="Текст сноски Знак"/>
    <w:basedOn w:val="a0"/>
    <w:link w:val="a6"/>
    <w:uiPriority w:val="99"/>
    <w:semiHidden/>
    <w:rsid w:val="009B17D9"/>
    <w:rPr>
      <w:sz w:val="20"/>
      <w:szCs w:val="20"/>
    </w:rPr>
  </w:style>
  <w:style w:type="character" w:styleId="a8">
    <w:name w:val="footnote reference"/>
    <w:basedOn w:val="a0"/>
    <w:semiHidden/>
    <w:unhideWhenUsed/>
    <w:rsid w:val="009B17D9"/>
    <w:rPr>
      <w:vertAlign w:val="superscript"/>
    </w:rPr>
  </w:style>
  <w:style w:type="paragraph" w:styleId="a9">
    <w:name w:val="List Paragraph"/>
    <w:basedOn w:val="a"/>
    <w:uiPriority w:val="34"/>
    <w:qFormat/>
    <w:rsid w:val="00A539BB"/>
    <w:pPr>
      <w:ind w:left="720"/>
      <w:contextualSpacing/>
    </w:pPr>
  </w:style>
  <w:style w:type="character" w:styleId="aa">
    <w:name w:val="Hyperlink"/>
    <w:basedOn w:val="a0"/>
    <w:uiPriority w:val="99"/>
    <w:unhideWhenUsed/>
    <w:rsid w:val="00715AB5"/>
    <w:rPr>
      <w:color w:val="0563C1" w:themeColor="hyperlink"/>
      <w:u w:val="single"/>
    </w:rPr>
  </w:style>
  <w:style w:type="paragraph" w:styleId="ab">
    <w:name w:val="header"/>
    <w:basedOn w:val="a"/>
    <w:link w:val="ac"/>
    <w:uiPriority w:val="99"/>
    <w:unhideWhenUsed/>
    <w:rsid w:val="003650B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650B5"/>
  </w:style>
  <w:style w:type="paragraph" w:styleId="ad">
    <w:name w:val="footer"/>
    <w:basedOn w:val="a"/>
    <w:link w:val="ae"/>
    <w:uiPriority w:val="99"/>
    <w:unhideWhenUsed/>
    <w:rsid w:val="003650B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650B5"/>
  </w:style>
  <w:style w:type="table" w:customStyle="1" w:styleId="111">
    <w:name w:val="Сетка таблицы111"/>
    <w:basedOn w:val="a1"/>
    <w:next w:val="a5"/>
    <w:uiPriority w:val="59"/>
    <w:rsid w:val="007300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5"/>
    <w:uiPriority w:val="59"/>
    <w:rsid w:val="007300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7300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59"/>
    <w:rsid w:val="001B4A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5"/>
    <w:uiPriority w:val="59"/>
    <w:rsid w:val="00543A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0ECED-5EB0-4C4A-BDE0-3AE70B5F5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8006</Words>
  <Characters>45639</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Баскаков</dc:creator>
  <cp:keywords/>
  <dc:description/>
  <cp:lastModifiedBy>Юлия Борисовна Юлтыева</cp:lastModifiedBy>
  <cp:revision>2</cp:revision>
  <cp:lastPrinted>2019-10-15T09:22:00Z</cp:lastPrinted>
  <dcterms:created xsi:type="dcterms:W3CDTF">2021-11-28T15:42:00Z</dcterms:created>
  <dcterms:modified xsi:type="dcterms:W3CDTF">2021-11-28T15:42:00Z</dcterms:modified>
</cp:coreProperties>
</file>