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3FF" w:rsidRPr="00D803FF" w:rsidRDefault="00D803FF" w:rsidP="00D803FF">
      <w:pPr>
        <w:suppressLineNumbers/>
        <w:spacing w:after="200" w:line="276" w:lineRule="auto"/>
        <w:jc w:val="center"/>
        <w:rPr>
          <w:rFonts w:ascii="Times New Roman" w:eastAsia="Times New Roman" w:hAnsi="Times New Roman" w:cs="Times New Roman"/>
          <w:sz w:val="28"/>
          <w:szCs w:val="28"/>
          <w:lang w:eastAsia="ru-RU"/>
        </w:rPr>
      </w:pPr>
      <w:bookmarkStart w:id="0" w:name="_Hlk21726745"/>
      <w:r w:rsidRPr="00D803FF">
        <w:rPr>
          <w:rFonts w:ascii="Times New Roman" w:eastAsia="Times New Roman" w:hAnsi="Times New Roman" w:cs="Times New Roman"/>
          <w:sz w:val="28"/>
          <w:szCs w:val="28"/>
          <w:lang w:eastAsia="ru-RU"/>
        </w:rPr>
        <w:t>МИНОБРНАУКИ РОССИЙСКОЙ ФЕДЕРАЦИИ</w:t>
      </w:r>
    </w:p>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Бузулукский гуманитарно-технологический институт (филиал)</w:t>
      </w:r>
    </w:p>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федерального государственного бюджетного образовательного </w:t>
      </w:r>
    </w:p>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учреждения высшего образования </w:t>
      </w:r>
    </w:p>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caps/>
          <w:sz w:val="28"/>
          <w:szCs w:val="28"/>
          <w:lang w:eastAsia="ru-RU"/>
        </w:rPr>
        <w:t>«О</w:t>
      </w:r>
      <w:r w:rsidRPr="00D803FF">
        <w:rPr>
          <w:rFonts w:ascii="Times New Roman" w:eastAsia="Times New Roman" w:hAnsi="Times New Roman" w:cs="Times New Roman"/>
          <w:sz w:val="28"/>
          <w:szCs w:val="28"/>
          <w:lang w:eastAsia="ru-RU"/>
        </w:rPr>
        <w:t>ренбургский государственный университет»</w:t>
      </w:r>
    </w:p>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Кафедра финансов и кредита</w:t>
      </w:r>
    </w:p>
    <w:p w:rsidR="00D803FF" w:rsidRPr="00D803FF" w:rsidRDefault="00D803FF" w:rsidP="00D803FF">
      <w:pPr>
        <w:spacing w:after="0" w:line="240" w:lineRule="auto"/>
        <w:rPr>
          <w:rFonts w:ascii="Times New Roman" w:eastAsia="Times New Roman" w:hAnsi="Times New Roman" w:cs="Times New Roman"/>
          <w:sz w:val="28"/>
          <w:szCs w:val="20"/>
          <w:lang w:eastAsia="ru-RU"/>
        </w:rPr>
      </w:pPr>
    </w:p>
    <w:p w:rsidR="00D803FF" w:rsidRPr="00D803FF" w:rsidRDefault="00D803FF" w:rsidP="00D803FF">
      <w:pPr>
        <w:spacing w:after="0" w:line="240" w:lineRule="auto"/>
        <w:rPr>
          <w:rFonts w:ascii="Times New Roman" w:eastAsia="Times New Roman" w:hAnsi="Times New Roman" w:cs="Times New Roman"/>
          <w:sz w:val="28"/>
          <w:szCs w:val="20"/>
          <w:lang w:eastAsia="ru-RU"/>
        </w:rPr>
      </w:pPr>
    </w:p>
    <w:p w:rsidR="00D803FF" w:rsidRPr="00D803FF" w:rsidRDefault="00D803FF" w:rsidP="00D803FF">
      <w:pPr>
        <w:spacing w:after="0" w:line="240" w:lineRule="auto"/>
        <w:rPr>
          <w:rFonts w:ascii="Times New Roman" w:eastAsia="Times New Roman" w:hAnsi="Times New Roman" w:cs="Times New Roman"/>
          <w:sz w:val="28"/>
          <w:szCs w:val="20"/>
          <w:lang w:eastAsia="ru-RU"/>
        </w:rPr>
      </w:pPr>
    </w:p>
    <w:p w:rsidR="00D803FF" w:rsidRPr="00D803FF" w:rsidRDefault="00D803FF" w:rsidP="00D803FF">
      <w:pPr>
        <w:spacing w:after="0" w:line="240" w:lineRule="auto"/>
        <w:rPr>
          <w:rFonts w:ascii="Times New Roman" w:eastAsia="Times New Roman" w:hAnsi="Times New Roman" w:cs="Times New Roman"/>
          <w:sz w:val="28"/>
          <w:szCs w:val="20"/>
          <w:lang w:eastAsia="ru-RU"/>
        </w:rPr>
      </w:pPr>
      <w:r w:rsidRPr="00D803FF">
        <w:rPr>
          <w:rFonts w:ascii="Times New Roman" w:eastAsia="Times New Roman" w:hAnsi="Times New Roman" w:cs="Times New Roman"/>
          <w:sz w:val="28"/>
          <w:szCs w:val="20"/>
          <w:lang w:eastAsia="ru-RU"/>
        </w:rPr>
        <w:t xml:space="preserve">        </w:t>
      </w:r>
    </w:p>
    <w:p w:rsidR="00D803FF" w:rsidRPr="00D803FF" w:rsidRDefault="00D803FF" w:rsidP="00D803FF">
      <w:pPr>
        <w:keepNext/>
        <w:spacing w:after="0" w:line="240" w:lineRule="auto"/>
        <w:jc w:val="center"/>
        <w:outlineLvl w:val="4"/>
        <w:rPr>
          <w:rFonts w:ascii="Times New Roman" w:eastAsia="Times New Roman" w:hAnsi="Times New Roman" w:cs="Times New Roman"/>
          <w:sz w:val="32"/>
          <w:szCs w:val="32"/>
          <w:lang w:eastAsia="ru-RU"/>
        </w:rPr>
      </w:pPr>
      <w:r w:rsidRPr="00D803FF">
        <w:rPr>
          <w:rFonts w:ascii="Times New Roman" w:eastAsia="Times New Roman" w:hAnsi="Times New Roman" w:cs="Times New Roman"/>
          <w:sz w:val="32"/>
          <w:szCs w:val="32"/>
          <w:lang w:eastAsia="ru-RU"/>
        </w:rPr>
        <w:t>К.А. Миннибаева</w:t>
      </w:r>
    </w:p>
    <w:p w:rsidR="00D803FF" w:rsidRPr="00D803FF" w:rsidRDefault="00D803FF" w:rsidP="00D803FF">
      <w:pPr>
        <w:spacing w:after="0" w:line="240" w:lineRule="auto"/>
        <w:jc w:val="right"/>
        <w:rPr>
          <w:rFonts w:ascii="Times New Roman" w:eastAsia="Times New Roman" w:hAnsi="Times New Roman" w:cs="Times New Roman"/>
          <w:sz w:val="28"/>
          <w:szCs w:val="20"/>
          <w:lang w:eastAsia="ru-RU"/>
        </w:rPr>
      </w:pPr>
    </w:p>
    <w:p w:rsidR="00D803FF" w:rsidRPr="00D803FF" w:rsidRDefault="00D803FF" w:rsidP="00D803FF">
      <w:pPr>
        <w:spacing w:after="0" w:line="240" w:lineRule="auto"/>
        <w:rPr>
          <w:rFonts w:ascii="Times New Roman" w:eastAsia="Times New Roman" w:hAnsi="Times New Roman" w:cs="Times New Roman"/>
          <w:b/>
          <w:sz w:val="28"/>
          <w:szCs w:val="20"/>
          <w:lang w:eastAsia="ru-RU"/>
        </w:rPr>
      </w:pPr>
    </w:p>
    <w:p w:rsidR="00D803FF" w:rsidRPr="00D803FF" w:rsidRDefault="00D803FF" w:rsidP="00D803FF">
      <w:pPr>
        <w:keepNext/>
        <w:spacing w:after="0" w:line="240" w:lineRule="auto"/>
        <w:ind w:left="-284"/>
        <w:jc w:val="right"/>
        <w:outlineLvl w:val="1"/>
        <w:rPr>
          <w:rFonts w:ascii="Times New Roman" w:eastAsia="Times New Roman" w:hAnsi="Times New Roman" w:cs="Times New Roman"/>
          <w:b/>
          <w:sz w:val="24"/>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b/>
          <w:sz w:val="52"/>
          <w:szCs w:val="52"/>
          <w:lang w:eastAsia="ru-RU"/>
        </w:rPr>
      </w:pPr>
      <w:r w:rsidRPr="00D803FF">
        <w:rPr>
          <w:rFonts w:ascii="Times New Roman" w:eastAsia="Times New Roman" w:hAnsi="Times New Roman" w:cs="Times New Roman"/>
          <w:b/>
          <w:sz w:val="52"/>
          <w:szCs w:val="52"/>
          <w:lang w:eastAsia="ru-RU"/>
        </w:rPr>
        <w:t xml:space="preserve">ЭКОНОМИКА ОРГАНИЗАЦИЙ </w:t>
      </w:r>
      <w:bookmarkStart w:id="1" w:name="_GoBack"/>
      <w:bookmarkEnd w:id="1"/>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32"/>
          <w:szCs w:val="32"/>
          <w:lang w:eastAsia="ru-RU"/>
        </w:rPr>
      </w:pPr>
      <w:r w:rsidRPr="00D803FF">
        <w:rPr>
          <w:rFonts w:ascii="Times New Roman" w:eastAsia="Times New Roman" w:hAnsi="Times New Roman" w:cs="Times New Roman"/>
          <w:sz w:val="32"/>
          <w:szCs w:val="32"/>
          <w:lang w:eastAsia="ru-RU"/>
        </w:rPr>
        <w:t xml:space="preserve">Методические указания для обучающихся по освоению дисциплины </w:t>
      </w:r>
    </w:p>
    <w:p w:rsidR="00D803FF" w:rsidRPr="00D803FF" w:rsidRDefault="00D803FF" w:rsidP="00D803FF">
      <w:pPr>
        <w:spacing w:after="0" w:line="240" w:lineRule="auto"/>
        <w:jc w:val="center"/>
        <w:rPr>
          <w:rFonts w:ascii="Times New Roman" w:eastAsia="Times New Roman" w:hAnsi="Times New Roman" w:cs="Times New Roman"/>
          <w:sz w:val="32"/>
          <w:szCs w:val="32"/>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both"/>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r w:rsidRPr="00D803FF">
        <w:rPr>
          <w:rFonts w:ascii="Times New Roman" w:eastAsia="Times New Roman" w:hAnsi="Times New Roman" w:cs="Times New Roman"/>
          <w:sz w:val="28"/>
          <w:szCs w:val="20"/>
          <w:lang w:eastAsia="ru-RU"/>
        </w:rPr>
        <w:t xml:space="preserve">Бузулук </w:t>
      </w:r>
    </w:p>
    <w:p w:rsidR="00D803FF" w:rsidRPr="00D803FF" w:rsidRDefault="00D803FF" w:rsidP="00D803FF">
      <w:pPr>
        <w:spacing w:after="0" w:line="240" w:lineRule="auto"/>
        <w:jc w:val="center"/>
        <w:rPr>
          <w:rFonts w:ascii="Times New Roman" w:eastAsia="Times New Roman" w:hAnsi="Times New Roman" w:cs="Times New Roman"/>
          <w:sz w:val="28"/>
          <w:szCs w:val="20"/>
          <w:lang w:eastAsia="ru-RU"/>
        </w:rPr>
      </w:pPr>
      <w:r w:rsidRPr="00D803FF">
        <w:rPr>
          <w:rFonts w:ascii="Times New Roman" w:eastAsia="Times New Roman" w:hAnsi="Times New Roman" w:cs="Times New Roman"/>
          <w:sz w:val="28"/>
          <w:szCs w:val="20"/>
          <w:lang w:eastAsia="ru-RU"/>
        </w:rPr>
        <w:t>20</w:t>
      </w:r>
      <w:r>
        <w:rPr>
          <w:rFonts w:ascii="Times New Roman" w:eastAsia="Times New Roman" w:hAnsi="Times New Roman" w:cs="Times New Roman"/>
          <w:sz w:val="28"/>
          <w:szCs w:val="20"/>
          <w:lang w:eastAsia="ru-RU"/>
        </w:rPr>
        <w:t>20</w:t>
      </w:r>
      <w:r w:rsidRPr="00D803FF">
        <w:rPr>
          <w:rFonts w:ascii="Times New Roman" w:eastAsia="Times New Roman" w:hAnsi="Times New Roman" w:cs="Times New Roman"/>
          <w:sz w:val="28"/>
          <w:szCs w:val="20"/>
          <w:lang w:eastAsia="ru-RU"/>
        </w:rPr>
        <w:t xml:space="preserve"> </w:t>
      </w: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keepNext/>
        <w:spacing w:after="0" w:line="240" w:lineRule="auto"/>
        <w:outlineLvl w:val="0"/>
        <w:rPr>
          <w:rFonts w:ascii="Times New Roman" w:eastAsia="Times New Roman" w:hAnsi="Times New Roman" w:cs="Times New Roman"/>
          <w:sz w:val="28"/>
          <w:szCs w:val="28"/>
          <w:lang w:eastAsia="ru-RU"/>
        </w:rPr>
      </w:pPr>
    </w:p>
    <w:p w:rsidR="00D803FF" w:rsidRPr="00D803FF" w:rsidRDefault="00D803FF" w:rsidP="00D803FF">
      <w:pPr>
        <w:tabs>
          <w:tab w:val="left" w:pos="851"/>
        </w:tabs>
        <w:spacing w:after="0" w:line="240" w:lineRule="auto"/>
        <w:rPr>
          <w:rFonts w:ascii="Times New Roman" w:eastAsia="Times New Roman" w:hAnsi="Times New Roman" w:cs="Times New Roman"/>
          <w:sz w:val="28"/>
          <w:szCs w:val="28"/>
          <w:lang w:eastAsia="ru-RU"/>
        </w:rPr>
      </w:pPr>
    </w:p>
    <w:p w:rsidR="00D803FF" w:rsidRPr="00D803FF" w:rsidRDefault="00D803FF" w:rsidP="00D803FF">
      <w:pPr>
        <w:tabs>
          <w:tab w:val="left" w:pos="851"/>
          <w:tab w:val="left" w:pos="1080"/>
        </w:tabs>
        <w:spacing w:after="0" w:line="240" w:lineRule="auto"/>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 xml:space="preserve">          Миннибаева К.А.</w:t>
      </w:r>
    </w:p>
    <w:p w:rsidR="00D803FF" w:rsidRPr="00D803FF" w:rsidRDefault="00D803FF" w:rsidP="00D803FF">
      <w:pPr>
        <w:tabs>
          <w:tab w:val="left" w:pos="709"/>
        </w:tabs>
        <w:spacing w:after="0" w:line="240" w:lineRule="auto"/>
        <w:ind w:left="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Экономика организаций (предприятий): методические указания для обучающихся по освоению дисциплины / К. А. Миннибаева</w:t>
      </w:r>
      <w:r w:rsidRPr="00D803FF">
        <w:rPr>
          <w:rFonts w:ascii="Times New Roman" w:eastAsia="Times New Roman" w:hAnsi="Times New Roman" w:cs="Times New Roman"/>
          <w:sz w:val="28"/>
          <w:szCs w:val="28"/>
        </w:rPr>
        <w:t>; Бузулукский гуманитарно-технологический институт (филиал) ОГУ. - Бузулук: БГТИ, 20</w:t>
      </w:r>
      <w:r>
        <w:rPr>
          <w:rFonts w:ascii="Times New Roman" w:eastAsia="Times New Roman" w:hAnsi="Times New Roman" w:cs="Times New Roman"/>
          <w:sz w:val="28"/>
          <w:szCs w:val="28"/>
        </w:rPr>
        <w:t>2</w:t>
      </w:r>
      <w:r w:rsidR="00546C79">
        <w:rPr>
          <w:rFonts w:ascii="Times New Roman" w:eastAsia="Times New Roman" w:hAnsi="Times New Roman" w:cs="Times New Roman"/>
          <w:sz w:val="28"/>
          <w:szCs w:val="28"/>
        </w:rPr>
        <w:t>1</w:t>
      </w:r>
      <w:r w:rsidRPr="00D803FF">
        <w:rPr>
          <w:rFonts w:ascii="Times New Roman" w:eastAsia="Times New Roman" w:hAnsi="Times New Roman" w:cs="Times New Roman"/>
          <w:sz w:val="28"/>
          <w:szCs w:val="28"/>
        </w:rPr>
        <w:t>. -  5</w:t>
      </w:r>
      <w:r w:rsidR="00546C79">
        <w:rPr>
          <w:rFonts w:ascii="Times New Roman" w:eastAsia="Times New Roman" w:hAnsi="Times New Roman" w:cs="Times New Roman"/>
          <w:sz w:val="28"/>
          <w:szCs w:val="28"/>
        </w:rPr>
        <w:t>5</w:t>
      </w:r>
      <w:r w:rsidRPr="00D803FF">
        <w:rPr>
          <w:rFonts w:ascii="Times New Roman" w:eastAsia="Times New Roman" w:hAnsi="Times New Roman" w:cs="Times New Roman"/>
          <w:sz w:val="28"/>
          <w:szCs w:val="28"/>
        </w:rPr>
        <w:t xml:space="preserve"> с.</w:t>
      </w:r>
    </w:p>
    <w:p w:rsidR="00D803FF" w:rsidRPr="00D803FF" w:rsidRDefault="00D803FF" w:rsidP="00D803FF">
      <w:pPr>
        <w:tabs>
          <w:tab w:val="left" w:pos="851"/>
        </w:tabs>
        <w:spacing w:after="0" w:line="240" w:lineRule="auto"/>
        <w:ind w:firstLine="851"/>
        <w:jc w:val="both"/>
        <w:rPr>
          <w:rFonts w:ascii="Times New Roman" w:eastAsia="Times New Roman" w:hAnsi="Times New Roman" w:cs="Times New Roman"/>
          <w:b/>
          <w:sz w:val="28"/>
          <w:szCs w:val="28"/>
          <w:lang w:eastAsia="ru-RU"/>
        </w:rPr>
      </w:pPr>
    </w:p>
    <w:p w:rsidR="00D803FF" w:rsidRPr="00D803FF" w:rsidRDefault="00D803FF" w:rsidP="00D803FF">
      <w:pPr>
        <w:tabs>
          <w:tab w:val="left" w:pos="851"/>
        </w:tabs>
        <w:spacing w:after="0" w:line="240" w:lineRule="auto"/>
        <w:ind w:firstLine="851"/>
        <w:jc w:val="both"/>
        <w:rPr>
          <w:rFonts w:ascii="Times New Roman" w:eastAsia="Times New Roman" w:hAnsi="Times New Roman" w:cs="Times New Roman"/>
          <w:b/>
          <w:sz w:val="28"/>
          <w:szCs w:val="28"/>
          <w:lang w:eastAsia="ru-RU"/>
        </w:rPr>
      </w:pPr>
    </w:p>
    <w:p w:rsidR="00D803FF" w:rsidRPr="00D803FF" w:rsidRDefault="00D803FF" w:rsidP="00D803FF">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Методические указания содержат общие рекомендации для подготовки к лекционным и практическим занятиям, к экзаменам, выполнению контрольной работы, организации самостоятельной работы, </w:t>
      </w:r>
      <w:r w:rsidRPr="00D803FF">
        <w:rPr>
          <w:rFonts w:ascii="Times New Roman" w:eastAsia="Times New Roman" w:hAnsi="Times New Roman" w:cs="Times New Roman"/>
          <w:color w:val="000000" w:themeColor="text1"/>
          <w:sz w:val="28"/>
          <w:szCs w:val="28"/>
          <w:lang w:eastAsia="ru-RU"/>
        </w:rPr>
        <w:t>критерии оценки сформированности компетенций,</w:t>
      </w:r>
      <w:r w:rsidRPr="00D803FF">
        <w:rPr>
          <w:rFonts w:ascii="Times New Roman" w:eastAsia="Times New Roman" w:hAnsi="Times New Roman" w:cs="Times New Roman"/>
          <w:sz w:val="28"/>
          <w:szCs w:val="28"/>
          <w:lang w:eastAsia="ru-RU"/>
        </w:rPr>
        <w:t xml:space="preserve"> примеры решения задач, перечень контрольных вопросов подготовки к экзамену, учебно-методическое обеспечение дисциплины. </w:t>
      </w:r>
    </w:p>
    <w:p w:rsidR="00D803FF" w:rsidRPr="00D803FF" w:rsidRDefault="00D803FF" w:rsidP="00D803FF">
      <w:pPr>
        <w:tabs>
          <w:tab w:val="left" w:pos="851"/>
        </w:tabs>
        <w:spacing w:after="0" w:line="240" w:lineRule="auto"/>
        <w:ind w:firstLine="851"/>
        <w:jc w:val="both"/>
        <w:rPr>
          <w:rFonts w:ascii="Times New Roman" w:eastAsia="Times New Roman" w:hAnsi="Times New Roman" w:cs="Times New Roman"/>
          <w:sz w:val="28"/>
          <w:szCs w:val="20"/>
          <w:lang w:eastAsia="ru-RU"/>
        </w:rPr>
      </w:pPr>
      <w:r w:rsidRPr="00D803FF">
        <w:rPr>
          <w:rFonts w:ascii="Times New Roman" w:eastAsia="Times New Roman" w:hAnsi="Times New Roman" w:cs="Times New Roman"/>
          <w:sz w:val="28"/>
          <w:szCs w:val="20"/>
          <w:lang w:eastAsia="ru-RU"/>
        </w:rPr>
        <w:t>Методические указания предназначены для</w:t>
      </w:r>
      <w:r w:rsidRPr="00D803FF">
        <w:rPr>
          <w:rFonts w:ascii="Times New Roman" w:eastAsia="Times New Roman" w:hAnsi="Times New Roman" w:cs="Times New Roman"/>
          <w:color w:val="000000"/>
          <w:sz w:val="28"/>
          <w:szCs w:val="28"/>
          <w:lang w:eastAsia="ru-RU"/>
        </w:rPr>
        <w:t xml:space="preserve"> </w:t>
      </w:r>
      <w:r w:rsidRPr="00D803FF">
        <w:rPr>
          <w:rFonts w:ascii="Times New Roman" w:eastAsia="Times New Roman" w:hAnsi="Times New Roman" w:cs="Times New Roman"/>
          <w:sz w:val="28"/>
          <w:szCs w:val="20"/>
          <w:lang w:eastAsia="ru-RU"/>
        </w:rPr>
        <w:t>студентов, обучающихся по направлению подготовки 38.03.01 Экономика.</w:t>
      </w:r>
    </w:p>
    <w:p w:rsidR="00D803FF" w:rsidRPr="00D803FF" w:rsidRDefault="00D803FF" w:rsidP="00D803FF">
      <w:pPr>
        <w:spacing w:after="0" w:line="240" w:lineRule="auto"/>
        <w:ind w:firstLine="851"/>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851"/>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851"/>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851"/>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851"/>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851"/>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851"/>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851"/>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851"/>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851"/>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851"/>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w:t>
      </w: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spacing w:after="0" w:line="240" w:lineRule="auto"/>
        <w:rPr>
          <w:rFonts w:ascii="Times New Roman" w:eastAsia="Times New Roman" w:hAnsi="Times New Roman" w:cs="Times New Roman"/>
          <w:sz w:val="28"/>
          <w:szCs w:val="28"/>
          <w:lang w:eastAsia="ru-RU"/>
        </w:rPr>
      </w:pPr>
    </w:p>
    <w:p w:rsidR="00D803FF" w:rsidRPr="00D803FF" w:rsidRDefault="00D803FF" w:rsidP="00D803FF">
      <w:pPr>
        <w:tabs>
          <w:tab w:val="left" w:pos="851"/>
          <w:tab w:val="left" w:pos="6379"/>
        </w:tabs>
        <w:spacing w:after="0" w:line="240" w:lineRule="auto"/>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©Миннибаева К.А., 20</w:t>
      </w:r>
      <w:r>
        <w:rPr>
          <w:rFonts w:ascii="Times New Roman" w:eastAsia="Times New Roman" w:hAnsi="Times New Roman" w:cs="Times New Roman"/>
          <w:sz w:val="28"/>
          <w:szCs w:val="28"/>
          <w:lang w:eastAsia="ru-RU"/>
        </w:rPr>
        <w:t>2</w:t>
      </w:r>
      <w:r w:rsidR="00546C79">
        <w:rPr>
          <w:rFonts w:ascii="Times New Roman" w:eastAsia="Times New Roman" w:hAnsi="Times New Roman" w:cs="Times New Roman"/>
          <w:sz w:val="28"/>
          <w:szCs w:val="28"/>
          <w:lang w:eastAsia="ru-RU"/>
        </w:rPr>
        <w:t>1</w:t>
      </w:r>
    </w:p>
    <w:p w:rsidR="00D803FF" w:rsidRPr="00D803FF" w:rsidRDefault="00D803FF" w:rsidP="00D803FF">
      <w:pPr>
        <w:spacing w:after="0" w:line="240" w:lineRule="auto"/>
        <w:ind w:firstLine="851"/>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©БГТИ (филиал) ОГУ, 20</w:t>
      </w:r>
      <w:r>
        <w:rPr>
          <w:rFonts w:ascii="Times New Roman" w:eastAsia="Times New Roman" w:hAnsi="Times New Roman" w:cs="Times New Roman"/>
          <w:sz w:val="28"/>
          <w:szCs w:val="28"/>
          <w:lang w:eastAsia="ru-RU"/>
        </w:rPr>
        <w:t>2</w:t>
      </w:r>
      <w:r w:rsidR="00546C79">
        <w:rPr>
          <w:rFonts w:ascii="Times New Roman" w:eastAsia="Times New Roman" w:hAnsi="Times New Roman" w:cs="Times New Roman"/>
          <w:sz w:val="28"/>
          <w:szCs w:val="28"/>
          <w:lang w:eastAsia="ru-RU"/>
        </w:rPr>
        <w:t>1</w:t>
      </w:r>
    </w:p>
    <w:p w:rsidR="00D803FF" w:rsidRPr="00D803FF" w:rsidRDefault="00D803FF" w:rsidP="00D803FF">
      <w:pPr>
        <w:spacing w:after="0" w:line="240" w:lineRule="auto"/>
        <w:jc w:val="center"/>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sz w:val="20"/>
          <w:szCs w:val="20"/>
          <w:lang w:eastAsia="ru-RU"/>
        </w:rPr>
        <w:br w:type="page"/>
      </w:r>
      <w:r w:rsidRPr="00D803FF">
        <w:rPr>
          <w:rFonts w:ascii="Times New Roman" w:eastAsia="Times New Roman" w:hAnsi="Times New Roman" w:cs="Times New Roman"/>
          <w:b/>
          <w:sz w:val="28"/>
          <w:szCs w:val="28"/>
          <w:lang w:eastAsia="ru-RU"/>
        </w:rPr>
        <w:lastRenderedPageBreak/>
        <w:t>Содержание</w:t>
      </w:r>
    </w:p>
    <w:p w:rsidR="00D803FF" w:rsidRPr="00D803FF" w:rsidRDefault="00D803FF" w:rsidP="00D803FF">
      <w:pPr>
        <w:spacing w:after="0" w:line="240" w:lineRule="auto"/>
        <w:jc w:val="both"/>
        <w:rPr>
          <w:rFonts w:ascii="Times New Roman" w:eastAsia="Times New Roman" w:hAnsi="Times New Roman" w:cs="Times New Roman"/>
          <w:sz w:val="28"/>
          <w:szCs w:val="28"/>
          <w:lang w:eastAsia="ru-RU"/>
        </w:rPr>
      </w:pPr>
    </w:p>
    <w:tbl>
      <w:tblPr>
        <w:tblW w:w="9756" w:type="dxa"/>
        <w:tblLook w:val="04A0" w:firstRow="1" w:lastRow="0" w:firstColumn="1" w:lastColumn="0" w:noHBand="0" w:noVBand="1"/>
      </w:tblPr>
      <w:tblGrid>
        <w:gridCol w:w="9260"/>
        <w:gridCol w:w="496"/>
      </w:tblGrid>
      <w:tr w:rsidR="00D803FF" w:rsidRPr="00D803FF" w:rsidTr="0093475F">
        <w:tc>
          <w:tcPr>
            <w:tcW w:w="9260" w:type="dxa"/>
          </w:tcPr>
          <w:p w:rsidR="00D803FF" w:rsidRPr="00D803FF" w:rsidRDefault="00D803FF" w:rsidP="00D803FF">
            <w:pPr>
              <w:spacing w:after="0" w:line="240" w:lineRule="auto"/>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1 Основные положения………………………...………………………………..</w:t>
            </w:r>
          </w:p>
        </w:tc>
        <w:tc>
          <w:tcPr>
            <w:tcW w:w="496" w:type="dxa"/>
          </w:tcPr>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4</w:t>
            </w:r>
          </w:p>
        </w:tc>
      </w:tr>
      <w:tr w:rsidR="00D803FF" w:rsidRPr="00D803FF" w:rsidTr="0093475F">
        <w:tc>
          <w:tcPr>
            <w:tcW w:w="9260" w:type="dxa"/>
          </w:tcPr>
          <w:p w:rsidR="00D803FF" w:rsidRPr="00D803FF" w:rsidRDefault="00D803FF" w:rsidP="00D803FF">
            <w:pPr>
              <w:spacing w:after="0" w:line="240" w:lineRule="auto"/>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2 Содержание разделов дисциплины…..…...……...…………………………</w:t>
            </w:r>
          </w:p>
        </w:tc>
        <w:tc>
          <w:tcPr>
            <w:tcW w:w="496" w:type="dxa"/>
          </w:tcPr>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5</w:t>
            </w:r>
          </w:p>
        </w:tc>
      </w:tr>
      <w:tr w:rsidR="00D803FF" w:rsidRPr="00D803FF" w:rsidTr="0093475F">
        <w:tc>
          <w:tcPr>
            <w:tcW w:w="9260" w:type="dxa"/>
          </w:tcPr>
          <w:p w:rsidR="00D803FF" w:rsidRPr="00D803FF" w:rsidRDefault="00D803FF" w:rsidP="00D803FF">
            <w:pPr>
              <w:spacing w:after="0" w:line="240" w:lineRule="auto"/>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3 Методические рекомендации по освоению дисциплины………………….</w:t>
            </w:r>
          </w:p>
          <w:p w:rsidR="00D803FF" w:rsidRPr="00D803FF" w:rsidRDefault="00D803FF" w:rsidP="00D803FF">
            <w:pPr>
              <w:spacing w:after="0" w:line="240" w:lineRule="auto"/>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3.1 Методические рекомендации к лекционным занятиям.…………………</w:t>
            </w:r>
          </w:p>
          <w:p w:rsidR="00D803FF" w:rsidRPr="00D803FF" w:rsidRDefault="00D803FF" w:rsidP="00D803FF">
            <w:pPr>
              <w:spacing w:after="0" w:line="240" w:lineRule="auto"/>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3.2 Методические рекомендации к практическим занятиям..………………</w:t>
            </w:r>
          </w:p>
          <w:p w:rsidR="00D803FF" w:rsidRPr="00D803FF" w:rsidRDefault="00D803FF" w:rsidP="00D803FF">
            <w:pPr>
              <w:spacing w:after="0" w:line="240" w:lineRule="auto"/>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3.3 Методические рекомендации для подготовки к экзаменам (зачетам).</w:t>
            </w:r>
          </w:p>
          <w:p w:rsidR="00D803FF" w:rsidRPr="00D803FF" w:rsidRDefault="00D803FF" w:rsidP="00D803FF">
            <w:pPr>
              <w:spacing w:after="0" w:line="240" w:lineRule="auto"/>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4 Методические рекомендации по организации самостоятельной работы</w:t>
            </w:r>
          </w:p>
          <w:p w:rsidR="00D803FF" w:rsidRPr="00D803FF" w:rsidRDefault="0052360A" w:rsidP="00D803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803FF" w:rsidRPr="00D803FF">
              <w:rPr>
                <w:rFonts w:ascii="Times New Roman" w:eastAsia="Times New Roman" w:hAnsi="Times New Roman" w:cs="Times New Roman"/>
                <w:sz w:val="28"/>
                <w:szCs w:val="28"/>
                <w:lang w:eastAsia="ru-RU"/>
              </w:rPr>
              <w:t xml:space="preserve"> Примеры решения задач…...…………………………………………………</w:t>
            </w:r>
          </w:p>
        </w:tc>
        <w:tc>
          <w:tcPr>
            <w:tcW w:w="496" w:type="dxa"/>
          </w:tcPr>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7</w:t>
            </w:r>
          </w:p>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7</w:t>
            </w:r>
          </w:p>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12</w:t>
            </w:r>
          </w:p>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17</w:t>
            </w:r>
          </w:p>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18</w:t>
            </w:r>
          </w:p>
          <w:p w:rsidR="00D803FF" w:rsidRPr="00D803FF" w:rsidRDefault="00D803FF" w:rsidP="00546C79">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28</w:t>
            </w:r>
          </w:p>
        </w:tc>
      </w:tr>
      <w:tr w:rsidR="00D803FF" w:rsidRPr="00D803FF" w:rsidTr="0093475F">
        <w:trPr>
          <w:trHeight w:val="418"/>
        </w:trPr>
        <w:tc>
          <w:tcPr>
            <w:tcW w:w="9260" w:type="dxa"/>
          </w:tcPr>
          <w:p w:rsidR="00D803FF" w:rsidRPr="00D803FF" w:rsidRDefault="0052360A" w:rsidP="00D803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03FF" w:rsidRPr="00D803FF">
              <w:rPr>
                <w:rFonts w:ascii="Times New Roman" w:eastAsia="Times New Roman" w:hAnsi="Times New Roman" w:cs="Times New Roman"/>
                <w:sz w:val="28"/>
                <w:szCs w:val="28"/>
                <w:lang w:eastAsia="ru-RU"/>
              </w:rPr>
              <w:t xml:space="preserve"> Перечень вопросов к экзамену………..…………………………………….</w:t>
            </w:r>
          </w:p>
        </w:tc>
        <w:tc>
          <w:tcPr>
            <w:tcW w:w="496" w:type="dxa"/>
          </w:tcPr>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5</w:t>
            </w:r>
            <w:r w:rsidR="00546C79">
              <w:rPr>
                <w:rFonts w:ascii="Times New Roman" w:eastAsia="Times New Roman" w:hAnsi="Times New Roman" w:cs="Times New Roman"/>
                <w:sz w:val="28"/>
                <w:szCs w:val="28"/>
                <w:lang w:eastAsia="ru-RU"/>
              </w:rPr>
              <w:t>0</w:t>
            </w:r>
          </w:p>
        </w:tc>
      </w:tr>
      <w:tr w:rsidR="00D803FF" w:rsidRPr="00D803FF" w:rsidTr="0093475F">
        <w:tc>
          <w:tcPr>
            <w:tcW w:w="9260" w:type="dxa"/>
          </w:tcPr>
          <w:p w:rsidR="00D803FF" w:rsidRPr="00D803FF" w:rsidRDefault="0052360A" w:rsidP="00D803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803FF" w:rsidRPr="00D803FF">
              <w:rPr>
                <w:rFonts w:ascii="Times New Roman" w:eastAsia="Times New Roman" w:hAnsi="Times New Roman" w:cs="Times New Roman"/>
                <w:sz w:val="28"/>
                <w:szCs w:val="28"/>
                <w:lang w:eastAsia="ru-RU"/>
              </w:rPr>
              <w:t xml:space="preserve"> Учебно-методическое обеспечение дисциплины ………………………….</w:t>
            </w:r>
          </w:p>
        </w:tc>
        <w:tc>
          <w:tcPr>
            <w:tcW w:w="496" w:type="dxa"/>
          </w:tcPr>
          <w:p w:rsidR="00D803FF" w:rsidRPr="00D803FF" w:rsidRDefault="00D803FF" w:rsidP="00D803FF">
            <w:pPr>
              <w:spacing w:after="0" w:line="240" w:lineRule="auto"/>
              <w:jc w:val="center"/>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5</w:t>
            </w:r>
            <w:r w:rsidR="00546C79">
              <w:rPr>
                <w:rFonts w:ascii="Times New Roman" w:eastAsia="Times New Roman" w:hAnsi="Times New Roman" w:cs="Times New Roman"/>
                <w:sz w:val="28"/>
                <w:szCs w:val="28"/>
                <w:lang w:eastAsia="ru-RU"/>
              </w:rPr>
              <w:t>3</w:t>
            </w:r>
          </w:p>
        </w:tc>
      </w:tr>
    </w:tbl>
    <w:p w:rsidR="00D803FF" w:rsidRPr="00D803FF" w:rsidRDefault="00D803FF" w:rsidP="00D803FF">
      <w:pPr>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spacing w:after="0" w:line="240" w:lineRule="auto"/>
        <w:ind w:firstLine="709"/>
        <w:rPr>
          <w:rFonts w:ascii="Times New Roman" w:eastAsia="Times New Roman" w:hAnsi="Times New Roman" w:cs="Times New Roman"/>
          <w:b/>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b/>
          <w:sz w:val="28"/>
          <w:szCs w:val="28"/>
          <w:lang w:eastAsia="ru-RU"/>
        </w:rPr>
      </w:pPr>
    </w:p>
    <w:p w:rsidR="00546C79" w:rsidRDefault="00546C79" w:rsidP="00D803FF">
      <w:pPr>
        <w:spacing w:after="0" w:line="240" w:lineRule="auto"/>
        <w:ind w:firstLine="709"/>
        <w:rPr>
          <w:rFonts w:ascii="Times New Roman" w:eastAsia="Times New Roman" w:hAnsi="Times New Roman" w:cs="Times New Roman"/>
          <w:b/>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lastRenderedPageBreak/>
        <w:t>1 Основные положения</w:t>
      </w:r>
    </w:p>
    <w:p w:rsidR="00D803FF" w:rsidRPr="00D803FF" w:rsidRDefault="00D803FF" w:rsidP="00D803FF">
      <w:pPr>
        <w:spacing w:after="0" w:line="240" w:lineRule="auto"/>
        <w:ind w:firstLine="709"/>
        <w:rPr>
          <w:rFonts w:ascii="Times New Roman" w:eastAsia="Times New Roman" w:hAnsi="Times New Roman" w:cs="Times New Roman"/>
          <w:b/>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Цель настоящего методического пособия – помочь обучающимся в освоении дисциплины «Экономика организаций (предприятий)».</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bookmarkStart w:id="2" w:name="_Hlk192139"/>
      <w:r w:rsidRPr="00D803FF">
        <w:rPr>
          <w:rFonts w:ascii="Times New Roman" w:eastAsia="Times New Roman" w:hAnsi="Times New Roman" w:cs="Times New Roman"/>
          <w:sz w:val="28"/>
          <w:szCs w:val="28"/>
          <w:lang w:eastAsia="ru-RU"/>
        </w:rPr>
        <w:t xml:space="preserve">Цель (цели) освоения дисциплины: формирование знаний об экономическом механизме функционирования организаций (предприятий), практических умений и навыков по использованию экономических знаний в профессиональной деятельности.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Задачи: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изучение основ функционирования организаций (предприятий) в национальной экономике, организации производственного процесса на предприятии, состава и структуры производственных ресурсов организации (предприятия), показателей эффективности деятельности организации;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освоение методов выполнения экономических расчетов показателей эффективности использования ресурсов организации (предприятия), финансовых результатов, инвестиционной деятельности, экономической эффективности деятельности организации;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bookmarkStart w:id="3" w:name="_Hlk17739275"/>
      <w:r w:rsidRPr="00D803FF">
        <w:rPr>
          <w:rFonts w:ascii="Times New Roman" w:eastAsia="Times New Roman" w:hAnsi="Times New Roman" w:cs="Times New Roman"/>
          <w:sz w:val="28"/>
          <w:szCs w:val="28"/>
          <w:lang w:eastAsia="ru-RU"/>
        </w:rPr>
        <w:t>- овладение навыками обработки экономико-статистической информации для выявления тенденций изменения социально-экономических показателей и путей повышения эффективности деятельности организации.</w:t>
      </w:r>
      <w:bookmarkEnd w:id="3"/>
    </w:p>
    <w:bookmarkEnd w:id="2"/>
    <w:p w:rsidR="00D803FF" w:rsidRPr="00D338B0" w:rsidRDefault="00D338B0" w:rsidP="00D338B0">
      <w:pPr>
        <w:suppressAutoHyphens/>
        <w:spacing w:after="0" w:line="240" w:lineRule="auto"/>
        <w:ind w:firstLine="709"/>
        <w:jc w:val="both"/>
        <w:rPr>
          <w:rFonts w:ascii="Times New Roman" w:eastAsia="Calibri" w:hAnsi="Times New Roman" w:cs="Times New Roman"/>
          <w:sz w:val="28"/>
          <w:szCs w:val="28"/>
        </w:rPr>
      </w:pPr>
      <w:r w:rsidRPr="00D338B0">
        <w:rPr>
          <w:rFonts w:ascii="Times New Roman" w:eastAsia="Calibri" w:hAnsi="Times New Roman" w:cs="Times New Roman"/>
          <w:sz w:val="28"/>
          <w:szCs w:val="28"/>
        </w:rPr>
        <w:t>Дисциплина относится к базовой части блока Д «Дисциплины (модули)»</w:t>
      </w:r>
      <w:r>
        <w:rPr>
          <w:rFonts w:ascii="Times New Roman" w:eastAsia="Calibri" w:hAnsi="Times New Roman" w:cs="Times New Roman"/>
          <w:sz w:val="28"/>
          <w:szCs w:val="28"/>
        </w:rPr>
        <w:t xml:space="preserve">. </w:t>
      </w:r>
      <w:r w:rsidR="00D803FF" w:rsidRPr="00D803FF">
        <w:rPr>
          <w:rFonts w:ascii="Times New Roman" w:eastAsia="Times New Roman" w:hAnsi="Times New Roman" w:cs="Times New Roman"/>
          <w:sz w:val="28"/>
          <w:szCs w:val="28"/>
          <w:lang w:eastAsia="ru-RU"/>
        </w:rPr>
        <w:t>Процесс изучения дисциплины направлен на формирование следующих результатов обучения</w:t>
      </w:r>
    </w:p>
    <w:p w:rsidR="00D803FF" w:rsidRPr="00D803FF" w:rsidRDefault="00D803FF" w:rsidP="00D803FF">
      <w:pPr>
        <w:spacing w:after="0" w:line="240" w:lineRule="auto"/>
        <w:ind w:firstLine="709"/>
        <w:jc w:val="both"/>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696"/>
        <w:gridCol w:w="3261"/>
        <w:gridCol w:w="4677"/>
      </w:tblGrid>
      <w:tr w:rsidR="00D338B0" w:rsidRPr="00D338B0" w:rsidTr="00D338B0">
        <w:trPr>
          <w:tblHeader/>
        </w:trPr>
        <w:tc>
          <w:tcPr>
            <w:tcW w:w="1696" w:type="dxa"/>
            <w:shd w:val="clear" w:color="auto" w:fill="auto"/>
            <w:vAlign w:val="center"/>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lang w:eastAsia="ru-RU"/>
              </w:rPr>
              <w:t>Код и наименование формируемых компетенций</w:t>
            </w:r>
          </w:p>
        </w:tc>
        <w:tc>
          <w:tcPr>
            <w:tcW w:w="3261" w:type="dxa"/>
            <w:shd w:val="clear" w:color="auto" w:fill="auto"/>
            <w:vAlign w:val="center"/>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lang w:eastAsia="ru-RU"/>
              </w:rPr>
              <w:t>Код и наименование индикатора достижения компетенции</w:t>
            </w:r>
          </w:p>
        </w:tc>
        <w:tc>
          <w:tcPr>
            <w:tcW w:w="4677" w:type="dxa"/>
            <w:shd w:val="clear" w:color="auto" w:fill="auto"/>
            <w:vAlign w:val="center"/>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r>
      <w:tr w:rsidR="00D338B0" w:rsidRPr="00D338B0" w:rsidTr="00D338B0">
        <w:tc>
          <w:tcPr>
            <w:tcW w:w="1696" w:type="dxa"/>
            <w:shd w:val="clear" w:color="auto" w:fill="auto"/>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lang w:eastAsia="ru-RU"/>
              </w:rPr>
              <w:t>УК-10 Способен принимать обоснованные экономические решения в различных областях жизнедеятельности</w:t>
            </w:r>
          </w:p>
        </w:tc>
        <w:tc>
          <w:tcPr>
            <w:tcW w:w="3261" w:type="dxa"/>
            <w:shd w:val="clear" w:color="auto" w:fill="auto"/>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lang w:eastAsia="ru-RU"/>
              </w:rPr>
              <w:t xml:space="preserve">УК-10-В-2 </w:t>
            </w:r>
            <w:bookmarkStart w:id="4" w:name="_Hlk70177313"/>
            <w:r w:rsidRPr="00D338B0">
              <w:rPr>
                <w:rFonts w:ascii="Times New Roman" w:eastAsia="Times New Roman" w:hAnsi="Times New Roman" w:cs="Times New Roman"/>
                <w:sz w:val="24"/>
                <w:szCs w:val="24"/>
                <w:lang w:eastAsia="ru-RU"/>
              </w:rPr>
              <w:t>Взвешенно осуществляет выбор оптимального способа решения финансово-экономической задачи, с учетом интересов экономических субъектов, ресурсных ограничений, внешних и внутренних факторов</w:t>
            </w:r>
          </w:p>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lang w:eastAsia="ru-RU"/>
              </w:rPr>
              <w:t xml:space="preserve">УК-10-В-3 </w:t>
            </w:r>
            <w:bookmarkStart w:id="5" w:name="_Hlk70177436"/>
            <w:r w:rsidRPr="00D338B0">
              <w:rPr>
                <w:rFonts w:ascii="Times New Roman" w:eastAsia="Times New Roman" w:hAnsi="Times New Roman" w:cs="Times New Roman"/>
                <w:sz w:val="24"/>
                <w:szCs w:val="24"/>
                <w:lang w:eastAsia="ru-RU"/>
              </w:rPr>
              <w:t xml:space="preserve">Понимает последствия принимаемых финансово-экономических решений в условиях сформировавшейся экономической культуры; способен, опираясь на принципы и методы экономического анализа, критически оценить свой </w:t>
            </w:r>
            <w:r w:rsidRPr="00D338B0">
              <w:rPr>
                <w:rFonts w:ascii="Times New Roman" w:eastAsia="Times New Roman" w:hAnsi="Times New Roman" w:cs="Times New Roman"/>
                <w:sz w:val="24"/>
                <w:szCs w:val="24"/>
                <w:lang w:eastAsia="ru-RU"/>
              </w:rPr>
              <w:lastRenderedPageBreak/>
              <w:t>выбор с учетом области жизнедеятельности</w:t>
            </w:r>
            <w:bookmarkEnd w:id="4"/>
            <w:bookmarkEnd w:id="5"/>
          </w:p>
        </w:tc>
        <w:tc>
          <w:tcPr>
            <w:tcW w:w="4677" w:type="dxa"/>
            <w:shd w:val="clear" w:color="auto" w:fill="auto"/>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u w:val="single"/>
                <w:lang w:eastAsia="ru-RU"/>
              </w:rPr>
              <w:lastRenderedPageBreak/>
              <w:t xml:space="preserve">Знать: </w:t>
            </w:r>
            <w:r w:rsidRPr="00D338B0">
              <w:rPr>
                <w:rFonts w:ascii="Times New Roman" w:eastAsia="Times New Roman" w:hAnsi="Times New Roman" w:cs="Times New Roman"/>
                <w:sz w:val="24"/>
                <w:szCs w:val="24"/>
                <w:lang w:eastAsia="ru-RU"/>
              </w:rPr>
              <w:t xml:space="preserve">способы решения финансово-экономических задач; </w:t>
            </w:r>
          </w:p>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u w:val="single"/>
                <w:lang w:eastAsia="ru-RU"/>
              </w:rPr>
              <w:t xml:space="preserve">Уметь: </w:t>
            </w:r>
            <w:r w:rsidRPr="00D338B0">
              <w:rPr>
                <w:rFonts w:ascii="Times New Roman" w:eastAsia="Times New Roman" w:hAnsi="Times New Roman" w:cs="Times New Roman"/>
                <w:sz w:val="24"/>
                <w:szCs w:val="24"/>
                <w:lang w:eastAsia="ru-RU"/>
              </w:rPr>
              <w:t>характеризовать последствия принимаемых финансово-экономических решений в условиях сформировавшейся экономической культуры с учетом интересов экономических субъектов, ресурсных ограничений, внешних и внутренних факторов</w:t>
            </w:r>
          </w:p>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u w:val="single"/>
                <w:lang w:eastAsia="ru-RU"/>
              </w:rPr>
              <w:t>Владеть:</w:t>
            </w:r>
            <w:r w:rsidRPr="00D338B0">
              <w:rPr>
                <w:rFonts w:ascii="Times New Roman" w:eastAsia="Times New Roman" w:hAnsi="Times New Roman" w:cs="Times New Roman"/>
                <w:sz w:val="24"/>
                <w:szCs w:val="24"/>
                <w:lang w:eastAsia="ru-RU"/>
              </w:rPr>
              <w:t xml:space="preserve"> навыками критической оценки выбора и последствий экономических решений.</w:t>
            </w:r>
          </w:p>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p>
        </w:tc>
      </w:tr>
      <w:tr w:rsidR="00D338B0" w:rsidRPr="00D338B0" w:rsidTr="00D338B0">
        <w:tc>
          <w:tcPr>
            <w:tcW w:w="1696" w:type="dxa"/>
            <w:shd w:val="clear" w:color="auto" w:fill="auto"/>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lang w:eastAsia="ru-RU"/>
              </w:rPr>
              <w:t>ОПК-1 Способен применять знания (на промежуточном уровне) экономической теории при решении прикладных задач</w:t>
            </w:r>
          </w:p>
        </w:tc>
        <w:tc>
          <w:tcPr>
            <w:tcW w:w="3261" w:type="dxa"/>
            <w:shd w:val="clear" w:color="auto" w:fill="auto"/>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lang w:eastAsia="ru-RU"/>
              </w:rPr>
              <w:t>ОПК-1-В-3 Выполняет необходимые процедуры по сбору и обработке информации для экономических расчетов и обоснования эффективности принятых решений, учитывая специфику сферы деятельности экономического субъекта</w:t>
            </w:r>
          </w:p>
        </w:tc>
        <w:tc>
          <w:tcPr>
            <w:tcW w:w="4677" w:type="dxa"/>
            <w:shd w:val="clear" w:color="auto" w:fill="auto"/>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u w:val="single"/>
                <w:lang w:eastAsia="ru-RU"/>
              </w:rPr>
              <w:t>Знать:</w:t>
            </w:r>
            <w:r w:rsidRPr="00D338B0">
              <w:rPr>
                <w:rFonts w:ascii="Times New Roman" w:eastAsia="Times New Roman" w:hAnsi="Times New Roman" w:cs="Times New Roman"/>
                <w:sz w:val="24"/>
                <w:szCs w:val="24"/>
                <w:lang w:eastAsia="ru-RU"/>
              </w:rPr>
              <w:t xml:space="preserve"> организационные и экономические основы функционирования организаций (предприятий), для экономических расчетов</w:t>
            </w:r>
          </w:p>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u w:val="single"/>
                <w:lang w:eastAsia="ru-RU"/>
              </w:rPr>
              <w:t xml:space="preserve">Уметь: </w:t>
            </w:r>
            <w:r w:rsidRPr="00D338B0">
              <w:rPr>
                <w:rFonts w:ascii="Times New Roman" w:eastAsia="Times New Roman" w:hAnsi="Times New Roman" w:cs="Times New Roman"/>
                <w:sz w:val="24"/>
                <w:szCs w:val="24"/>
                <w:lang w:eastAsia="ru-RU"/>
              </w:rPr>
              <w:t>выполнять сбор и обработку информации и экономические расчеты для обоснования эффективности деятельности организации (предприятия)</w:t>
            </w:r>
          </w:p>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u w:val="single"/>
                <w:lang w:eastAsia="ru-RU"/>
              </w:rPr>
              <w:t>Владеть:</w:t>
            </w:r>
            <w:r w:rsidRPr="00D338B0">
              <w:rPr>
                <w:rFonts w:ascii="Times New Roman" w:eastAsia="Times New Roman" w:hAnsi="Times New Roman" w:cs="Times New Roman"/>
                <w:sz w:val="24"/>
                <w:szCs w:val="24"/>
                <w:lang w:eastAsia="ru-RU"/>
              </w:rPr>
              <w:t xml:space="preserve"> приемами обоснования эффективности принятых решений, учитывая специфику сферы деятельности экономического субъекта</w:t>
            </w:r>
          </w:p>
        </w:tc>
      </w:tr>
      <w:tr w:rsidR="00D338B0" w:rsidRPr="00D338B0" w:rsidTr="00D338B0">
        <w:tc>
          <w:tcPr>
            <w:tcW w:w="1696" w:type="dxa"/>
            <w:shd w:val="clear" w:color="auto" w:fill="auto"/>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lang w:eastAsia="ru-RU"/>
              </w:rPr>
              <w:t>ОПК-4 Способен предлагать экономически и финансово обоснованные организационно-управленческие решения в профессиональной деятельности</w:t>
            </w:r>
          </w:p>
        </w:tc>
        <w:tc>
          <w:tcPr>
            <w:tcW w:w="3261" w:type="dxa"/>
            <w:shd w:val="clear" w:color="auto" w:fill="auto"/>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lang w:eastAsia="ru-RU"/>
              </w:rPr>
              <w:t>ОПК-4-В-3 Выполняет необходимые экономические и финансовые расчёты, оценивает обоснованность организационно-управленческих решений с учетом выбранных критериев</w:t>
            </w:r>
          </w:p>
        </w:tc>
        <w:tc>
          <w:tcPr>
            <w:tcW w:w="4677" w:type="dxa"/>
            <w:shd w:val="clear" w:color="auto" w:fill="auto"/>
          </w:tcPr>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u w:val="single"/>
                <w:lang w:eastAsia="ru-RU"/>
              </w:rPr>
              <w:t>Знать:</w:t>
            </w:r>
            <w:r w:rsidRPr="00D338B0">
              <w:rPr>
                <w:rFonts w:ascii="Times New Roman" w:eastAsia="Times New Roman" w:hAnsi="Times New Roman" w:cs="Times New Roman"/>
                <w:sz w:val="24"/>
                <w:szCs w:val="24"/>
                <w:lang w:eastAsia="ru-RU"/>
              </w:rPr>
              <w:t>, экономические основы  планирования, формирования производственной программы; состав ресурсов и  способы оценки эффективности их использования; методы расчета себестоимости и  финансовых результатов деятельности, оценки эффективности деятельности организации.</w:t>
            </w:r>
          </w:p>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u w:val="single"/>
                <w:lang w:eastAsia="ru-RU"/>
              </w:rPr>
              <w:t>Уметь:</w:t>
            </w:r>
            <w:r w:rsidRPr="00D338B0">
              <w:rPr>
                <w:rFonts w:ascii="Times New Roman" w:eastAsia="Times New Roman" w:hAnsi="Times New Roman" w:cs="Times New Roman"/>
                <w:sz w:val="24"/>
                <w:szCs w:val="24"/>
                <w:lang w:eastAsia="ru-RU"/>
              </w:rPr>
              <w:t xml:space="preserve"> -выполнять экономические и финансовые расчёты показателей эффективности использования ресурсов и эффективности деятельности предприятия; обосновывать решения, обеспечивающие оптимальные варианты развития организации. </w:t>
            </w:r>
          </w:p>
          <w:p w:rsidR="00D338B0" w:rsidRPr="00D338B0" w:rsidRDefault="00D338B0" w:rsidP="00D338B0">
            <w:pPr>
              <w:spacing w:after="0" w:line="240" w:lineRule="auto"/>
              <w:ind w:firstLine="709"/>
              <w:jc w:val="both"/>
              <w:rPr>
                <w:rFonts w:ascii="Times New Roman" w:eastAsia="Times New Roman" w:hAnsi="Times New Roman" w:cs="Times New Roman"/>
                <w:sz w:val="24"/>
                <w:szCs w:val="24"/>
                <w:lang w:eastAsia="ru-RU"/>
              </w:rPr>
            </w:pPr>
            <w:r w:rsidRPr="00D338B0">
              <w:rPr>
                <w:rFonts w:ascii="Times New Roman" w:eastAsia="Times New Roman" w:hAnsi="Times New Roman" w:cs="Times New Roman"/>
                <w:sz w:val="24"/>
                <w:szCs w:val="24"/>
                <w:u w:val="single"/>
                <w:lang w:eastAsia="ru-RU"/>
              </w:rPr>
              <w:t>Владеть:</w:t>
            </w:r>
            <w:r w:rsidRPr="00D338B0">
              <w:rPr>
                <w:rFonts w:ascii="Times New Roman" w:eastAsia="Times New Roman" w:hAnsi="Times New Roman" w:cs="Times New Roman"/>
                <w:sz w:val="24"/>
                <w:szCs w:val="24"/>
                <w:lang w:eastAsia="ru-RU"/>
              </w:rPr>
              <w:t xml:space="preserve"> методами оценки эффективности использования ресурсов и эффективности деятельности организации; методами обработки данных и планирования экономических показателей деятельности организации для решения профессиональных задач</w:t>
            </w:r>
          </w:p>
        </w:tc>
      </w:tr>
    </w:tbl>
    <w:p w:rsidR="00D803FF" w:rsidRPr="00D803FF" w:rsidRDefault="00D803FF" w:rsidP="00D803FF">
      <w:pPr>
        <w:spacing w:after="0" w:line="240" w:lineRule="auto"/>
        <w:ind w:firstLine="709"/>
        <w:jc w:val="both"/>
        <w:rPr>
          <w:rFonts w:ascii="Times New Roman" w:eastAsia="Times New Roman" w:hAnsi="Times New Roman" w:cs="Times New Roman"/>
          <w:b/>
          <w:sz w:val="24"/>
          <w:szCs w:val="24"/>
          <w:lang w:eastAsia="ru-RU"/>
        </w:rPr>
      </w:pPr>
    </w:p>
    <w:bookmarkEnd w:id="0"/>
    <w:p w:rsidR="00D803FF" w:rsidRPr="00D803FF" w:rsidRDefault="00D803FF" w:rsidP="00D803FF">
      <w:pPr>
        <w:spacing w:after="0" w:line="240" w:lineRule="auto"/>
        <w:ind w:firstLine="709"/>
        <w:jc w:val="both"/>
        <w:rPr>
          <w:rFonts w:ascii="Times New Roman" w:eastAsia="Times New Roman" w:hAnsi="Times New Roman" w:cs="Times New Roman"/>
          <w:sz w:val="24"/>
          <w:szCs w:val="24"/>
          <w:lang w:eastAsia="ru-RU"/>
        </w:rPr>
      </w:pPr>
    </w:p>
    <w:p w:rsidR="00D803FF" w:rsidRPr="00D803FF" w:rsidRDefault="00D803FF" w:rsidP="00D803FF">
      <w:pPr>
        <w:numPr>
          <w:ilvl w:val="0"/>
          <w:numId w:val="31"/>
        </w:numPr>
        <w:spacing w:after="0" w:line="240" w:lineRule="auto"/>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Содержание дисциплины</w:t>
      </w:r>
    </w:p>
    <w:p w:rsidR="00D803FF" w:rsidRPr="00D803FF" w:rsidRDefault="00D803FF" w:rsidP="00D803FF">
      <w:pPr>
        <w:spacing w:after="0" w:line="240" w:lineRule="auto"/>
        <w:ind w:firstLine="709"/>
        <w:jc w:val="both"/>
        <w:rPr>
          <w:rFonts w:ascii="Times New Roman" w:eastAsia="Times New Roman" w:hAnsi="Times New Roman" w:cs="Times New Roman"/>
          <w:b/>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Раздел  №1. Предприятие в системе национальной экономики</w:t>
      </w:r>
    </w:p>
    <w:p w:rsidR="00D803FF" w:rsidRPr="00D803FF" w:rsidRDefault="00D803FF" w:rsidP="00D803FF">
      <w:pPr>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 xml:space="preserve">   </w:t>
      </w:r>
    </w:p>
    <w:p w:rsidR="00D803FF" w:rsidRPr="00D803FF" w:rsidRDefault="00D803FF" w:rsidP="00D803FF">
      <w:pPr>
        <w:numPr>
          <w:ilvl w:val="1"/>
          <w:numId w:val="30"/>
        </w:num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Структура национальной экономики.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Сферы, отрасли и комплексы. Структурная перестройка экономики.</w:t>
      </w:r>
    </w:p>
    <w:p w:rsidR="00D803FF" w:rsidRPr="00D803FF" w:rsidRDefault="00D803FF" w:rsidP="00D803FF">
      <w:pPr>
        <w:numPr>
          <w:ilvl w:val="1"/>
          <w:numId w:val="30"/>
        </w:num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Предприятие - основное звено экономики.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lastRenderedPageBreak/>
        <w:t xml:space="preserve">Понятие и классификация предприятий. Организационно-правовые формы предприятий. Объединения предприятий. </w:t>
      </w:r>
    </w:p>
    <w:p w:rsidR="00D803FF" w:rsidRPr="00D803FF" w:rsidRDefault="00D803FF" w:rsidP="00D803FF">
      <w:pPr>
        <w:numPr>
          <w:ilvl w:val="1"/>
          <w:numId w:val="30"/>
        </w:num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Организационная и производственная структура предприятия.</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Организационная структура предприятия. Производственная структура предприятия. Инфраструктура предприятия.</w:t>
      </w:r>
    </w:p>
    <w:p w:rsidR="00D803FF" w:rsidRPr="00D803FF" w:rsidRDefault="00D803FF" w:rsidP="00D803FF">
      <w:pPr>
        <w:numPr>
          <w:ilvl w:val="1"/>
          <w:numId w:val="30"/>
        </w:num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Организация производства</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Типы производства. Производственный процесс, его содержание. Принципы организации производственного процесса. Методы организации производственного процесса</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 xml:space="preserve">Раздел №2. Ресурсы предприятия и показатели их использования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2.1 Основные фонды предприятия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Сущность, состав и структура основных фондов. Износ и амортизация основных фондов. Учет и оценка основных фондов. Показатели использования основных фондов.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2.2. Оборотные средства предприятия.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Состав и структура оборотных средств. Кругооборот оборотных средств. Нормирование оборотных средств. Показатели эффективности использования оборотных средств.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2.3. Персонал предприятия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Персонал предприятия, его состав и структура. Организация и нормирование труда. Производительность труда.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2.4 Оплата труда.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Организация оплаты труда. Тарифная и бестарифная системы.  Формы и системы оплаты труда. Фонд оплаты труда</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 xml:space="preserve">Раздел №3. Себестоимость продукции. Прибыль и рентабельность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3.1 Издержки производства и себестоимость продукции</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Сущность и классификация издержек. Смета затрат и калькуляция себестоимости продукции. Основные направления снижения издержек производства.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3.2 Прибыль и рентабельность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Понятие прибыли, ее формирование и распределение. Показатели рентабельности.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sz w:val="28"/>
          <w:szCs w:val="28"/>
          <w:lang w:eastAsia="ru-RU"/>
        </w:rPr>
        <w:t xml:space="preserve"> </w:t>
      </w:r>
      <w:r w:rsidRPr="00D803FF">
        <w:rPr>
          <w:rFonts w:ascii="Times New Roman" w:eastAsia="Times New Roman" w:hAnsi="Times New Roman" w:cs="Times New Roman"/>
          <w:b/>
          <w:sz w:val="28"/>
          <w:szCs w:val="28"/>
          <w:lang w:eastAsia="ru-RU"/>
        </w:rPr>
        <w:t>Раздел № 4. Производственная программа предприятия и производственная мощность.</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4.1 Производственная программа предприятия</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Определение оптимального объема производства. Разработка производственной программы. Натуральные и стоимостные показатели производственной программы</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4.2 Производственная мощность.</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lastRenderedPageBreak/>
        <w:t>Понятие производственной мощности. Виды производственной мощности. Методика расчета производственной мощности и показатели использования.</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Раздел № 5. Цены и ценообразование. Качество продукции.</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5.1. Цены и ценообразование.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Понятие цены и ценовая политика. Ценовая система. Виды цен.  Методы расчета цен.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5.2  Качество продукции</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Понятие и показатели качества. Конкурентоспособность продукции предприятия. Государственные и международные стандарты и системы качества. Сертификация продукции.</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sz w:val="28"/>
          <w:szCs w:val="28"/>
          <w:lang w:eastAsia="ru-RU"/>
        </w:rPr>
        <w:t>Раздел № 6. Планирование на предприятии.</w:t>
      </w:r>
      <w:r w:rsidRPr="00D803FF">
        <w:rPr>
          <w:rFonts w:ascii="Times New Roman" w:eastAsia="Times New Roman" w:hAnsi="Times New Roman" w:cs="Times New Roman"/>
          <w:sz w:val="28"/>
          <w:szCs w:val="28"/>
          <w:lang w:eastAsia="ru-RU"/>
        </w:rPr>
        <w:t xml:space="preserve">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Сущность и принципы планирования. Виды планирования. Бизнес-план предприятия. Значение бизнес-плана. Виды бизнес-планов. Содержание бизнес-плана.</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 xml:space="preserve">Раздел №7. Инновационная и инвестиционная деятельность предприятия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Понятие инноваций. Инновационная деятельность предприятия. Сущность и содержание инвестиционной деятельности предприятия. Оценка эффективности инвестиционных проектов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w:t>
      </w:r>
    </w:p>
    <w:p w:rsidR="00D803FF" w:rsidRPr="00D803FF" w:rsidRDefault="00D803FF" w:rsidP="00D803FF">
      <w:pPr>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Раздел №8. Эффективность производственно-хозяйственной деятельности и финансовое состояние предприятия</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Сущность и показатели эффективности деятельности предприятия. Понятие и показатели финансового состояния предприятия.</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D803FF">
        <w:rPr>
          <w:rFonts w:ascii="Times New Roman" w:eastAsia="Times New Roman" w:hAnsi="Times New Roman" w:cs="Times New Roman"/>
          <w:b/>
          <w:iCs/>
          <w:sz w:val="28"/>
          <w:szCs w:val="28"/>
          <w:lang w:eastAsia="ru-RU"/>
        </w:rPr>
        <w:t xml:space="preserve">3 </w:t>
      </w:r>
      <w:bookmarkStart w:id="6" w:name="_Hlk21728903"/>
      <w:r w:rsidRPr="00D803FF">
        <w:rPr>
          <w:rFonts w:ascii="Times New Roman" w:eastAsia="Times New Roman" w:hAnsi="Times New Roman" w:cs="Times New Roman"/>
          <w:b/>
          <w:iCs/>
          <w:sz w:val="28"/>
          <w:szCs w:val="28"/>
          <w:lang w:eastAsia="ru-RU"/>
        </w:rPr>
        <w:t>Методические рекомендации по освоению дисциплины</w:t>
      </w:r>
    </w:p>
    <w:p w:rsidR="00D803FF" w:rsidRPr="00D803FF" w:rsidRDefault="00D803FF" w:rsidP="00D803FF">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Приступая к изучению дисциплины, студенту необходимо внимательно ознакомиться со структурой, содержанием, тематическим планом занятий, списком рекомендованной литературы. Самостоятельная работа студента предполагает работу с научной и учебной литературой. Уровень и глубина усвоения дисциплины зависят от активной и систематической работы на лекциях, использования рекомендованного учебно-методического обеспечения, выполнения предусмотренных заданий. При изучении дисциплины студенты изучают рекомендованную научно-практическую и учебную литературу, выполняют задания, предусмотренные для самостоятельной работы</w:t>
      </w:r>
    </w:p>
    <w:p w:rsidR="00D803FF" w:rsidRPr="00D803FF" w:rsidRDefault="00D803FF" w:rsidP="00D803F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В практике профессиональной подготовки используется лекционно-семинарская система, которая  рассчитана на то, что студенты  высшего образования (ВО) уже имеют навыки учебной деятельности и способны к самостоятельному поиску и усвоению знаний. Основными формами организации обучения являются: лекции; практические занятия и семинары, на </w:t>
      </w:r>
      <w:r w:rsidRPr="00D803FF">
        <w:rPr>
          <w:rFonts w:ascii="Times New Roman" w:eastAsia="Times New Roman" w:hAnsi="Times New Roman" w:cs="Times New Roman"/>
          <w:sz w:val="28"/>
          <w:szCs w:val="28"/>
          <w:lang w:eastAsia="ru-RU"/>
        </w:rPr>
        <w:lastRenderedPageBreak/>
        <w:t xml:space="preserve">которых студенты выступают с докладами, участвуют в обсуждении вопросов изучаемой темы, решают задачи, выполняют контрольные письменные работы, где предлагаются тестовые задания; консультации; рубежный контроль, экзамен.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hAnsi="Times New Roman" w:cs="Times New Roman"/>
          <w:sz w:val="28"/>
          <w:szCs w:val="28"/>
        </w:rPr>
        <w:t>Основными видами аудиторной работы студентов являются лекции и практические занятия. 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указания на самостоятельную работу. Практические занятия служат для закрепления изученного материала, развития умений и навыков решения задач, а также для контроля преподавателем степени подготовленности студентов по изучаемой дисциплине. При подготовке к практическим занятиям студенты имеют возможность воспользоваться консультациями преподавателя. Кроме указанных тем студенты вправе, по согласованию с преподавателем, избирать и другие интересующие их темы.</w:t>
      </w:r>
    </w:p>
    <w:p w:rsidR="00D803FF" w:rsidRPr="00D803FF" w:rsidRDefault="00D803FF" w:rsidP="00D803F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D803FF">
        <w:rPr>
          <w:rFonts w:ascii="Times New Roman" w:eastAsia="Times New Roman" w:hAnsi="Times New Roman" w:cs="Times New Roman"/>
          <w:b/>
          <w:iCs/>
          <w:sz w:val="28"/>
          <w:szCs w:val="28"/>
          <w:lang w:eastAsia="ru-RU"/>
        </w:rPr>
        <w:t>3.1 Методические рекомендации к лекционным занятиям</w:t>
      </w:r>
    </w:p>
    <w:p w:rsidR="00D803FF" w:rsidRPr="00D803FF" w:rsidRDefault="00D803FF" w:rsidP="00D803FF">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p>
    <w:p w:rsidR="00D803FF" w:rsidRPr="00D803FF" w:rsidRDefault="00D803FF" w:rsidP="00D803F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i/>
          <w:iCs/>
          <w:sz w:val="28"/>
          <w:szCs w:val="28"/>
          <w:lang w:eastAsia="ru-RU"/>
        </w:rPr>
        <w:t xml:space="preserve">Лекция. </w:t>
      </w:r>
      <w:r w:rsidRPr="00D803FF">
        <w:rPr>
          <w:rFonts w:ascii="Times New Roman" w:eastAsia="Times New Roman" w:hAnsi="Times New Roman" w:cs="Times New Roman"/>
          <w:sz w:val="28"/>
          <w:szCs w:val="28"/>
          <w:lang w:eastAsia="ru-RU"/>
        </w:rPr>
        <w:t>Лекция – это развернутое, продолжительное и системное  изложение сущности какой-либо учебной, научной проблемы. Основа лекции – 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rsidR="00D803FF" w:rsidRPr="00D803FF" w:rsidRDefault="00D803FF" w:rsidP="00D803F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 - беседы.</w:t>
      </w:r>
    </w:p>
    <w:p w:rsidR="00D803FF" w:rsidRPr="00D803FF" w:rsidRDefault="00D803FF" w:rsidP="00D803F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Лекционная форма целесообразна в процессе:</w:t>
      </w:r>
    </w:p>
    <w:p w:rsidR="00D803FF" w:rsidRPr="00D803FF" w:rsidRDefault="00D803FF" w:rsidP="00D803FF">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изучения нового материала, мало связанного с ранее изученным;</w:t>
      </w:r>
    </w:p>
    <w:p w:rsidR="00D803FF" w:rsidRPr="00D803FF" w:rsidRDefault="00D803FF" w:rsidP="00D803FF">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рассмотрения сложного для самостоятельного изучения материала;</w:t>
      </w:r>
    </w:p>
    <w:p w:rsidR="00D803FF" w:rsidRPr="00D803FF" w:rsidRDefault="00D803FF" w:rsidP="00D803FF">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подачи информации крупными блоками;</w:t>
      </w:r>
    </w:p>
    <w:p w:rsidR="00D803FF" w:rsidRPr="00D803FF" w:rsidRDefault="00D803FF" w:rsidP="00D803FF">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выполнения определенного вида заданий по одной или нескольким темам либо разделам;</w:t>
      </w:r>
    </w:p>
    <w:p w:rsidR="00D803FF" w:rsidRPr="00D803FF" w:rsidRDefault="00D803FF" w:rsidP="00D803FF">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применения изученного материала при решении практических задач.</w:t>
      </w:r>
    </w:p>
    <w:p w:rsidR="00D803FF" w:rsidRPr="00D803FF" w:rsidRDefault="00D803FF" w:rsidP="00D803F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i/>
          <w:iCs/>
          <w:sz w:val="28"/>
          <w:szCs w:val="28"/>
          <w:lang w:eastAsia="ru-RU"/>
        </w:rPr>
        <w:t xml:space="preserve">Вводная лекция </w:t>
      </w:r>
      <w:r w:rsidRPr="00D803FF">
        <w:rPr>
          <w:rFonts w:ascii="Times New Roman" w:eastAsia="Times New Roman" w:hAnsi="Times New Roman" w:cs="Times New Roman"/>
          <w:sz w:val="28"/>
          <w:szCs w:val="28"/>
          <w:lang w:eastAsia="ru-RU"/>
        </w:rPr>
        <w:t xml:space="preserve">открывает лекционный курс по предмету. На ней четко и ярко показываются теоретическое и прикладное значение предмета, его связь с другими предметами, роль в понимании мира, в подготовке бакалавра.  Лекция данного типа призвана способствовать убедительной мотивации самостоятельной работы студентов. </w:t>
      </w:r>
    </w:p>
    <w:p w:rsidR="00D803FF" w:rsidRPr="00D803FF" w:rsidRDefault="00D803FF" w:rsidP="00D803F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i/>
          <w:iCs/>
          <w:sz w:val="28"/>
          <w:szCs w:val="28"/>
          <w:lang w:eastAsia="ru-RU"/>
        </w:rPr>
        <w:t xml:space="preserve">Установочная лекция </w:t>
      </w:r>
      <w:r w:rsidRPr="00D803FF">
        <w:rPr>
          <w:rFonts w:ascii="Times New Roman" w:eastAsia="Times New Roman" w:hAnsi="Times New Roman" w:cs="Times New Roman"/>
          <w:sz w:val="28"/>
          <w:szCs w:val="28"/>
          <w:lang w:eastAsia="ru-RU"/>
        </w:rPr>
        <w:t xml:space="preserve">(применяется при заочной форме обучения) - знакомит студентов со структурой учебного материала, основными положениями курса, а также содержит программный материал, самостоятельное изучение которого представляет для студентов трудность (наиболее сложные, узловые вопросы). Установочная лекция должна детально знакомить с </w:t>
      </w:r>
      <w:r w:rsidRPr="00D803FF">
        <w:rPr>
          <w:rFonts w:ascii="Times New Roman" w:eastAsia="Times New Roman" w:hAnsi="Times New Roman" w:cs="Times New Roman"/>
          <w:sz w:val="28"/>
          <w:szCs w:val="28"/>
          <w:lang w:eastAsia="ru-RU"/>
        </w:rPr>
        <w:lastRenderedPageBreak/>
        <w:t>организацией самостоятельной работы, с особенностями выполнения контрольных заданий.</w:t>
      </w:r>
    </w:p>
    <w:p w:rsidR="00D803FF" w:rsidRPr="00D803FF" w:rsidRDefault="00D803FF" w:rsidP="00D803F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i/>
          <w:iCs/>
          <w:sz w:val="28"/>
          <w:szCs w:val="28"/>
          <w:lang w:eastAsia="ru-RU"/>
        </w:rPr>
        <w:t xml:space="preserve">Текущая лекция </w:t>
      </w:r>
      <w:r w:rsidRPr="00D803FF">
        <w:rPr>
          <w:rFonts w:ascii="Times New Roman" w:eastAsia="Times New Roman" w:hAnsi="Times New Roman" w:cs="Times New Roman"/>
          <w:sz w:val="28"/>
          <w:szCs w:val="28"/>
          <w:lang w:eastAsia="ru-RU"/>
        </w:rPr>
        <w:t xml:space="preserve">служит для систематического изложения учебного материала предмета. Каждая такая лекция посвящена определенной теме и является в этом отношении законченной, но составляет с другими (предшествующей, последующей) определенную целостную систему. В ходе лекций большое значение уделяется вопросам подготовки к работе над лекционным материалом (его осмысление, ведение конспекта, работа с материалом учебника). На лекционных  занятиях преподаватель не только сообщает или обобщает теоретические знания, но и учит студентов приемам конспектирования. </w:t>
      </w:r>
    </w:p>
    <w:p w:rsidR="00D803FF" w:rsidRPr="00D803FF" w:rsidRDefault="00D803FF" w:rsidP="00D803F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i/>
          <w:iCs/>
          <w:sz w:val="28"/>
          <w:szCs w:val="28"/>
          <w:lang w:eastAsia="ru-RU"/>
        </w:rPr>
        <w:t xml:space="preserve">Заключительная лекция </w:t>
      </w:r>
      <w:r w:rsidRPr="00D803FF">
        <w:rPr>
          <w:rFonts w:ascii="Times New Roman" w:eastAsia="Times New Roman" w:hAnsi="Times New Roman" w:cs="Times New Roman"/>
          <w:sz w:val="28"/>
          <w:szCs w:val="28"/>
          <w:lang w:eastAsia="ru-RU"/>
        </w:rPr>
        <w:t xml:space="preserve">завершает изучение учебного материала. На ней обобщается изученное ранее на более высокой теоретической основе, рассматриваются перспективы развития математической науки. </w:t>
      </w:r>
    </w:p>
    <w:p w:rsidR="00D803FF" w:rsidRPr="00D803FF" w:rsidRDefault="00D803FF" w:rsidP="00D803F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i/>
          <w:iCs/>
          <w:sz w:val="28"/>
          <w:szCs w:val="28"/>
          <w:lang w:eastAsia="ru-RU"/>
        </w:rPr>
        <w:t xml:space="preserve">Обзорная лекция </w:t>
      </w:r>
      <w:r w:rsidRPr="00D803FF">
        <w:rPr>
          <w:rFonts w:ascii="Times New Roman" w:eastAsia="Times New Roman" w:hAnsi="Times New Roman" w:cs="Times New Roman"/>
          <w:sz w:val="28"/>
          <w:szCs w:val="28"/>
          <w:lang w:eastAsia="ru-RU"/>
        </w:rPr>
        <w:t xml:space="preserve">содержит краткую и в значительной мере обобщенную информацию об определенных однородных (близких по содержанию) программных вопросах. Эти лекции используются на завершающих этапах обучения (например, перед экзаменами или при дистанционной и заочной  формах обучения). </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 состав учебно-методических материалов лекционного курса включаются:</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учебники и учебные пособия, в том числе разработанные преподавателями кафедры, конспекты (тексты, схемы) лекций в печатном виде и /или электронном представлении - электронный учебник, файл с содержанием материала, излагаемого на лекциях, файл с раздаточными материалами;</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тесты и задания по различным темам лекций (разделам учебной дисциплины) для самоконтроля студентов;</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списки учебной литературы, рекомендуемой студентам в качестве основной и дополнительной по темам лекций (по соответствующей дисциплине).</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bookmarkStart w:id="7" w:name="_Hlk21729875"/>
      <w:bookmarkEnd w:id="6"/>
      <w:r w:rsidRPr="00D803FF">
        <w:rPr>
          <w:rFonts w:ascii="Times New Roman" w:eastAsia="Times New Roman" w:hAnsi="Times New Roman" w:cs="Times New Roman"/>
          <w:b/>
          <w:bCs/>
          <w:sz w:val="28"/>
          <w:szCs w:val="28"/>
          <w:lang w:eastAsia="ru-RU"/>
        </w:rPr>
        <w:t>Работа по материалам лекций</w:t>
      </w:r>
    </w:p>
    <w:p w:rsidR="00D803FF" w:rsidRPr="00D803FF" w:rsidRDefault="00D803FF" w:rsidP="00D803FF">
      <w:pPr>
        <w:tabs>
          <w:tab w:val="left" w:pos="426"/>
        </w:tabs>
        <w:spacing w:after="0" w:line="240" w:lineRule="auto"/>
        <w:ind w:firstLine="709"/>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sz w:val="28"/>
          <w:szCs w:val="28"/>
          <w:lang w:eastAsia="ru-RU"/>
        </w:rPr>
        <w:t xml:space="preserve">Вид работы - </w:t>
      </w:r>
      <w:r w:rsidRPr="00D803FF">
        <w:rPr>
          <w:rFonts w:ascii="Times New Roman" w:eastAsia="Times New Roman" w:hAnsi="Times New Roman" w:cs="Times New Roman"/>
          <w:sz w:val="28"/>
          <w:szCs w:val="28"/>
          <w:lang w:eastAsia="ru-RU"/>
        </w:rPr>
        <w:t>Работа с книгой</w:t>
      </w:r>
    </w:p>
    <w:p w:rsidR="00D803FF" w:rsidRPr="00D803FF" w:rsidRDefault="00D803FF" w:rsidP="00D803FF">
      <w:pPr>
        <w:tabs>
          <w:tab w:val="left" w:pos="426"/>
        </w:tabs>
        <w:spacing w:after="0" w:line="240" w:lineRule="auto"/>
        <w:ind w:firstLine="709"/>
        <w:rPr>
          <w:rFonts w:ascii="Times New Roman" w:eastAsia="Times New Roman" w:hAnsi="Times New Roman" w:cs="Times New Roman"/>
          <w:b/>
          <w:sz w:val="28"/>
          <w:szCs w:val="28"/>
          <w:lang w:eastAsia="ru-RU"/>
        </w:rPr>
      </w:pP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 Важно помнить, что рациональные навыки работы с книгой - это всегда большая экономия времени и сил.</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 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lastRenderedPageBreak/>
        <w:t>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 Полезно составлять опорные конспекты. При изучении материала по учебнику полезно в тетради (на специально отведенных полях) дополнять конспект лекций. Там же следует отмечать вопросы, выделенные студентом для консультации с преподавателем.</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Выводы, полученные в результате изучения, рекомендуется в конспекте выделять, чтобы они при перечитывании записей лучше запоминались.</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Опыт показывает, что многим студентам помогает составление листа опорных сигналов, содержащего важнейшие и наиболее часто употребляемые формулы и понятия. Такой лист помогает запомнить формулы, основные положения лекции, а также может служить постоянным справочником для студента.</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Различают два вида чтения; первичное и вторичное. </w:t>
      </w:r>
      <w:r w:rsidRPr="00D803FF">
        <w:rPr>
          <w:rFonts w:ascii="Times New Roman" w:eastAsia="Times New Roman" w:hAnsi="Times New Roman" w:cs="Times New Roman"/>
          <w:i/>
          <w:sz w:val="28"/>
          <w:szCs w:val="28"/>
          <w:lang w:eastAsia="ru-RU"/>
        </w:rPr>
        <w:t>Первичное</w:t>
      </w:r>
      <w:r w:rsidRPr="00D803FF">
        <w:rPr>
          <w:rFonts w:ascii="Times New Roman" w:eastAsia="Times New Roman" w:hAnsi="Times New Roman" w:cs="Times New Roman"/>
          <w:sz w:val="28"/>
          <w:szCs w:val="28"/>
          <w:lang w:eastAsia="ru-RU"/>
        </w:rPr>
        <w:t xml:space="preserve"> - эти внимательное, неторопливое чтение, при котором можно остановиться на трудных местах. После него не должно остаться ни одного непонятного олова. Содержание не всегда может быть понятно после первичного чтения.</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Задача </w:t>
      </w:r>
      <w:r w:rsidRPr="00D803FF">
        <w:rPr>
          <w:rFonts w:ascii="Times New Roman" w:eastAsia="Times New Roman" w:hAnsi="Times New Roman" w:cs="Times New Roman"/>
          <w:i/>
          <w:sz w:val="28"/>
          <w:szCs w:val="28"/>
          <w:lang w:eastAsia="ru-RU"/>
        </w:rPr>
        <w:t>вторичного</w:t>
      </w:r>
      <w:r w:rsidRPr="00D803FF">
        <w:rPr>
          <w:rFonts w:ascii="Times New Roman" w:eastAsia="Times New Roman" w:hAnsi="Times New Roman" w:cs="Times New Roman"/>
          <w:sz w:val="28"/>
          <w:szCs w:val="28"/>
          <w:lang w:eastAsia="ru-RU"/>
        </w:rPr>
        <w:t xml:space="preserve"> чтения  полное усвоение смысла целого (по счету это чтение может быть и не вторым, а третьим или четвертым).</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b/>
          <w:bCs/>
          <w:sz w:val="28"/>
          <w:szCs w:val="28"/>
          <w:lang w:eastAsia="ru-RU"/>
        </w:rPr>
      </w:pPr>
      <w:r w:rsidRPr="00D803FF">
        <w:rPr>
          <w:rFonts w:ascii="Times New Roman" w:eastAsia="Times New Roman" w:hAnsi="Times New Roman" w:cs="Times New Roman"/>
          <w:b/>
          <w:bCs/>
          <w:sz w:val="28"/>
          <w:szCs w:val="28"/>
          <w:lang w:eastAsia="ru-RU"/>
        </w:rPr>
        <w:t>Правила самостоятельной работы с литературой</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b/>
          <w:bCs/>
          <w:sz w:val="28"/>
          <w:szCs w:val="28"/>
          <w:lang w:eastAsia="ru-RU"/>
        </w:rPr>
      </w:pP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Основные советы здесь можно свести к следующим:</w:t>
      </w:r>
    </w:p>
    <w:p w:rsidR="00D803FF" w:rsidRPr="00A105AA" w:rsidRDefault="00A105AA" w:rsidP="00A105AA">
      <w:pPr>
        <w:pStyle w:val="af3"/>
        <w:numPr>
          <w:ilvl w:val="0"/>
          <w:numId w:val="38"/>
        </w:numPr>
        <w:tabs>
          <w:tab w:val="left" w:pos="426"/>
        </w:tabs>
        <w:ind w:left="0" w:firstLine="284"/>
        <w:jc w:val="both"/>
        <w:rPr>
          <w:sz w:val="28"/>
          <w:szCs w:val="28"/>
        </w:rPr>
      </w:pPr>
      <w:r>
        <w:rPr>
          <w:sz w:val="28"/>
          <w:szCs w:val="28"/>
        </w:rPr>
        <w:t>с</w:t>
      </w:r>
      <w:r w:rsidR="00D803FF" w:rsidRPr="00A105AA">
        <w:rPr>
          <w:sz w:val="28"/>
          <w:szCs w:val="28"/>
        </w:rPr>
        <w:t>оставить перечень книг, с которыми Вам следует познакомиться; «не старайтесь запомнить все, что вам в ближайшее время не понадобится, – советует студенту и молодому ученому Г. Селье, – запомните только, где это можно отыскать» (Селье, 1987. С. 325).</w:t>
      </w:r>
    </w:p>
    <w:p w:rsidR="00D803FF" w:rsidRPr="00A105AA" w:rsidRDefault="00D803FF" w:rsidP="00A105AA">
      <w:pPr>
        <w:pStyle w:val="af3"/>
        <w:numPr>
          <w:ilvl w:val="0"/>
          <w:numId w:val="38"/>
        </w:numPr>
        <w:tabs>
          <w:tab w:val="left" w:pos="426"/>
        </w:tabs>
        <w:ind w:left="0" w:firstLine="284"/>
        <w:jc w:val="both"/>
        <w:rPr>
          <w:sz w:val="28"/>
          <w:szCs w:val="28"/>
        </w:rPr>
      </w:pPr>
      <w:r w:rsidRPr="00A105AA">
        <w:rPr>
          <w:sz w:val="28"/>
          <w:szCs w:val="28"/>
        </w:rPr>
        <w:t xml:space="preserve">перечень </w:t>
      </w:r>
      <w:r w:rsidR="00A105AA">
        <w:rPr>
          <w:sz w:val="28"/>
          <w:szCs w:val="28"/>
        </w:rPr>
        <w:t xml:space="preserve">книг </w:t>
      </w:r>
      <w:r w:rsidRPr="00A105AA">
        <w:rPr>
          <w:sz w:val="28"/>
          <w:szCs w:val="28"/>
        </w:rPr>
        <w:t>должен быть систематизированным (что необходимо для семинаров, что для экзаменов, что пригодится для написания исследовательских работ, а что Вас интересует за рамками официальной учебной деятельности, то есть что может расширить Вашу общую культуру).</w:t>
      </w:r>
    </w:p>
    <w:p w:rsidR="00D803FF" w:rsidRPr="00A105AA" w:rsidRDefault="00A105AA" w:rsidP="00A105AA">
      <w:pPr>
        <w:pStyle w:val="af3"/>
        <w:numPr>
          <w:ilvl w:val="0"/>
          <w:numId w:val="38"/>
        </w:numPr>
        <w:tabs>
          <w:tab w:val="left" w:pos="426"/>
        </w:tabs>
        <w:ind w:left="0" w:firstLine="284"/>
        <w:jc w:val="both"/>
        <w:rPr>
          <w:sz w:val="28"/>
          <w:szCs w:val="28"/>
        </w:rPr>
      </w:pPr>
      <w:r>
        <w:rPr>
          <w:sz w:val="28"/>
          <w:szCs w:val="28"/>
        </w:rPr>
        <w:t>в</w:t>
      </w:r>
      <w:r w:rsidR="00D803FF" w:rsidRPr="00A105AA">
        <w:rPr>
          <w:sz w:val="28"/>
          <w:szCs w:val="28"/>
        </w:rPr>
        <w:t>ыписывать все выходные данные по каждой книге (при написании исследовательских работ это позволит сэкономить время.</w:t>
      </w:r>
    </w:p>
    <w:p w:rsidR="00D803FF" w:rsidRPr="00A105AA" w:rsidRDefault="00A105AA" w:rsidP="00A105AA">
      <w:pPr>
        <w:pStyle w:val="af3"/>
        <w:numPr>
          <w:ilvl w:val="0"/>
          <w:numId w:val="38"/>
        </w:numPr>
        <w:tabs>
          <w:tab w:val="left" w:pos="426"/>
        </w:tabs>
        <w:ind w:left="0" w:firstLine="284"/>
        <w:jc w:val="both"/>
        <w:rPr>
          <w:sz w:val="28"/>
          <w:szCs w:val="28"/>
        </w:rPr>
      </w:pPr>
      <w:r>
        <w:rPr>
          <w:sz w:val="28"/>
          <w:szCs w:val="28"/>
        </w:rPr>
        <w:t>р</w:t>
      </w:r>
      <w:r w:rsidR="00D803FF" w:rsidRPr="00A105AA">
        <w:rPr>
          <w:sz w:val="28"/>
          <w:szCs w:val="28"/>
        </w:rPr>
        <w:t>азобраться для себя, какие книги (или какие главы книг) следует прочитать более внимательно, а какие – просто просмотреть.</w:t>
      </w:r>
    </w:p>
    <w:p w:rsidR="00D803FF" w:rsidRPr="00A105AA" w:rsidRDefault="00A105AA" w:rsidP="00A105AA">
      <w:pPr>
        <w:pStyle w:val="af3"/>
        <w:numPr>
          <w:ilvl w:val="0"/>
          <w:numId w:val="38"/>
        </w:numPr>
        <w:tabs>
          <w:tab w:val="left" w:pos="426"/>
        </w:tabs>
        <w:ind w:left="0" w:firstLine="284"/>
        <w:jc w:val="both"/>
        <w:rPr>
          <w:sz w:val="28"/>
          <w:szCs w:val="28"/>
        </w:rPr>
      </w:pPr>
      <w:r>
        <w:rPr>
          <w:sz w:val="28"/>
          <w:szCs w:val="28"/>
        </w:rPr>
        <w:t>п</w:t>
      </w:r>
      <w:r w:rsidR="00D803FF" w:rsidRPr="00A105AA">
        <w:rPr>
          <w:sz w:val="28"/>
          <w:szCs w:val="28"/>
        </w:rPr>
        <w:t>ри составлении перечней литературы следует посоветоваться с преподавателями и научными руководителями (или даже с более подготовленными и эрудированными сокурсниками), которые помогут Вам лучше сориентироваться, на что стоит обратить большее внимание, а на что вообще не стоит тратить время.</w:t>
      </w:r>
    </w:p>
    <w:p w:rsidR="00D803FF" w:rsidRPr="00A105AA" w:rsidRDefault="00A105AA" w:rsidP="00A105AA">
      <w:pPr>
        <w:pStyle w:val="af3"/>
        <w:numPr>
          <w:ilvl w:val="0"/>
          <w:numId w:val="38"/>
        </w:numPr>
        <w:tabs>
          <w:tab w:val="left" w:pos="426"/>
        </w:tabs>
        <w:ind w:left="0" w:firstLine="284"/>
        <w:jc w:val="both"/>
        <w:rPr>
          <w:sz w:val="28"/>
          <w:szCs w:val="28"/>
        </w:rPr>
      </w:pPr>
      <w:r>
        <w:rPr>
          <w:sz w:val="28"/>
          <w:szCs w:val="28"/>
        </w:rPr>
        <w:lastRenderedPageBreak/>
        <w:t>в</w:t>
      </w:r>
      <w:r w:rsidR="00D803FF" w:rsidRPr="00A105AA">
        <w:rPr>
          <w:sz w:val="28"/>
          <w:szCs w:val="28"/>
        </w:rPr>
        <w:t>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D803FF" w:rsidRPr="00A105AA" w:rsidRDefault="00A105AA" w:rsidP="00A105AA">
      <w:pPr>
        <w:pStyle w:val="af3"/>
        <w:numPr>
          <w:ilvl w:val="0"/>
          <w:numId w:val="38"/>
        </w:numPr>
        <w:tabs>
          <w:tab w:val="left" w:pos="426"/>
        </w:tabs>
        <w:ind w:left="0" w:firstLine="284"/>
        <w:jc w:val="both"/>
        <w:rPr>
          <w:sz w:val="28"/>
          <w:szCs w:val="28"/>
        </w:rPr>
      </w:pPr>
      <w:r>
        <w:rPr>
          <w:sz w:val="28"/>
          <w:szCs w:val="28"/>
        </w:rPr>
        <w:t>в</w:t>
      </w:r>
      <w:r w:rsidR="00D803FF" w:rsidRPr="00A105AA">
        <w:rPr>
          <w:sz w:val="28"/>
          <w:szCs w:val="28"/>
        </w:rPr>
        <w:t>ыработка способности «воспринимать» сложные тексты; для этого лучший прием – научиться «читать медленно», для понимания каждого прочитанного слова (а если слово незнакомое, то либо с помощью словаря, либо с помощью преподавателя обязательно его узнать).</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Чтение научного текста является частью познавательной деятельности. Ее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эффективность осуществляемого действия.</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 наличием различных установок обращения к научному тексту связано существование и нескольких </w:t>
      </w:r>
      <w:r w:rsidRPr="00D803FF">
        <w:rPr>
          <w:rFonts w:ascii="Times New Roman" w:eastAsia="Times New Roman" w:hAnsi="Times New Roman" w:cs="Times New Roman"/>
          <w:b/>
          <w:i/>
          <w:sz w:val="28"/>
          <w:szCs w:val="28"/>
          <w:lang w:eastAsia="ru-RU"/>
        </w:rPr>
        <w:t>видов чтения</w:t>
      </w:r>
      <w:r w:rsidRPr="00D803FF">
        <w:rPr>
          <w:rFonts w:ascii="Times New Roman" w:eastAsia="Times New Roman" w:hAnsi="Times New Roman" w:cs="Times New Roman"/>
          <w:sz w:val="28"/>
          <w:szCs w:val="28"/>
          <w:lang w:eastAsia="ru-RU"/>
        </w:rPr>
        <w:t>:</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библиографическое – просматривание карточек каталога, рекомендательных списков, сводных списков журналов и статей за год и т.п.; </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просмотровое – используется  для поиска материалов, содержащих нужную информацию, обычно к нему прибегают сразу после работы со списками литературы и каталогами, в результате такого просмотра читатель устанавливает, какие из источников будут использованы в дальнейшей работе; </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ознакомительное –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изучающее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аналитико-критическое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подачи автором; второе – поиск тех суждений, фактов, по которым или в связи с которыми, читатель считает нужным высказать собственные мысли.</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Из всех рассмотренных видов чтения основным для студентов является изучающее – именно оно позволяет в работе с учебной литературой накапливать знания в различных областях. Вот почему именно этот вид чтения в рамках учебной деятельности должен быть освоен в первую очередь. Кроме того, при овладении данным видом чтения формируются основные приемы, повышающие эффективность работы с научным текстом.</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105AA" w:rsidRDefault="00A105AA" w:rsidP="00D803FF">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bCs/>
          <w:sz w:val="28"/>
          <w:szCs w:val="28"/>
          <w:lang w:eastAsia="ru-RU"/>
        </w:rPr>
        <w:lastRenderedPageBreak/>
        <w:t xml:space="preserve">Вид работы - </w:t>
      </w:r>
      <w:r w:rsidRPr="00D803FF">
        <w:rPr>
          <w:rFonts w:ascii="Times New Roman" w:eastAsia="Times New Roman" w:hAnsi="Times New Roman" w:cs="Times New Roman"/>
          <w:sz w:val="28"/>
          <w:szCs w:val="28"/>
          <w:lang w:eastAsia="ru-RU"/>
        </w:rPr>
        <w:t>Подготовка конспекта</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Студент обязан вести конспект (рабочую тетрадь).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bCs/>
          <w:sz w:val="28"/>
          <w:szCs w:val="28"/>
          <w:lang w:eastAsia="ru-RU"/>
        </w:rPr>
        <w:t>Конспект</w:t>
      </w:r>
      <w:r w:rsidRPr="00D803FF">
        <w:rPr>
          <w:rFonts w:ascii="Times New Roman" w:eastAsia="Times New Roman" w:hAnsi="Times New Roman" w:cs="Times New Roman"/>
          <w:sz w:val="28"/>
          <w:szCs w:val="28"/>
          <w:lang w:eastAsia="ru-RU"/>
        </w:rPr>
        <w:t xml:space="preserve"> – краткое изложение или краткая запись чего-либо (книги, статьи и т.п.).</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 Рекомендуется  конспектировать определения, формулировки теорем, схемы их доказательств, формулы и решения задач. Формулы следует выписывать в специальные таблицы для каждой части (раздела) курса. </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Постоянное пользование конспектом, в частности таблицами формул, способствует их запоминанию и дает возможность решать примеры и задачи, не обращаясь к учебным пособиям.</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Таким образом, конспект становится сборником необходимых материалов, куда студент вносит всё новое, что он изучил, узнал. Такие конспекты представляют, большую ценность при подготовке к занятиям и зачету, экзамену.</w:t>
      </w:r>
    </w:p>
    <w:p w:rsidR="00D803FF" w:rsidRPr="00D803FF" w:rsidRDefault="00D803FF" w:rsidP="00D803FF">
      <w:pPr>
        <w:spacing w:after="0" w:line="240" w:lineRule="auto"/>
        <w:ind w:firstLine="709"/>
        <w:jc w:val="both"/>
        <w:rPr>
          <w:rFonts w:ascii="Times New Roman" w:eastAsia="Times New Roman" w:hAnsi="Times New Roman" w:cs="Times New Roman"/>
          <w:b/>
          <w:bCs/>
          <w:iCs/>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b/>
          <w:bCs/>
          <w:iCs/>
          <w:sz w:val="28"/>
          <w:szCs w:val="28"/>
          <w:lang w:eastAsia="ru-RU"/>
        </w:rPr>
      </w:pPr>
      <w:r w:rsidRPr="00D803FF">
        <w:rPr>
          <w:rFonts w:ascii="Times New Roman" w:eastAsia="Times New Roman" w:hAnsi="Times New Roman" w:cs="Times New Roman"/>
          <w:b/>
          <w:bCs/>
          <w:iCs/>
          <w:sz w:val="28"/>
          <w:szCs w:val="28"/>
          <w:lang w:eastAsia="ru-RU"/>
        </w:rPr>
        <w:t>Виды  конспектов:</w:t>
      </w:r>
    </w:p>
    <w:p w:rsidR="00D803FF" w:rsidRPr="00D803FF" w:rsidRDefault="0093475F" w:rsidP="0093475F">
      <w:pPr>
        <w:numPr>
          <w:ilvl w:val="0"/>
          <w:numId w:val="3"/>
        </w:numPr>
        <w:tabs>
          <w:tab w:val="clear" w:pos="644"/>
          <w:tab w:val="num" w:pos="0"/>
          <w:tab w:val="num" w:pos="426"/>
          <w:tab w:val="left" w:pos="993"/>
        </w:tabs>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A105AA">
        <w:rPr>
          <w:rFonts w:ascii="Times New Roman" w:eastAsia="Times New Roman" w:hAnsi="Times New Roman" w:cs="Times New Roman"/>
          <w:i/>
          <w:iCs/>
          <w:sz w:val="28"/>
          <w:szCs w:val="28"/>
          <w:lang w:eastAsia="ru-RU"/>
        </w:rPr>
        <w:t>п</w:t>
      </w:r>
      <w:r w:rsidR="00D803FF" w:rsidRPr="00D803FF">
        <w:rPr>
          <w:rFonts w:ascii="Times New Roman" w:eastAsia="Times New Roman" w:hAnsi="Times New Roman" w:cs="Times New Roman"/>
          <w:i/>
          <w:iCs/>
          <w:sz w:val="28"/>
          <w:szCs w:val="28"/>
          <w:lang w:eastAsia="ru-RU"/>
        </w:rPr>
        <w:t>лановый конспект</w:t>
      </w:r>
      <w:r w:rsidR="00D803FF" w:rsidRPr="00D803FF">
        <w:rPr>
          <w:rFonts w:ascii="Times New Roman" w:eastAsia="Times New Roman" w:hAnsi="Times New Roman" w:cs="Times New Roman"/>
          <w:sz w:val="28"/>
          <w:szCs w:val="28"/>
          <w:lang w:eastAsia="ru-RU"/>
        </w:rPr>
        <w:t xml:space="preserve"> (план-конспект) строится на основе предварительного плана текста. Каждому вопросу плана отвечает определенная часть конспекта (пример, вопросно-ответный конспект).</w:t>
      </w:r>
    </w:p>
    <w:p w:rsidR="00D803FF" w:rsidRPr="00D803FF" w:rsidRDefault="00A105AA" w:rsidP="0093475F">
      <w:pPr>
        <w:numPr>
          <w:ilvl w:val="0"/>
          <w:numId w:val="3"/>
        </w:numPr>
        <w:tabs>
          <w:tab w:val="clear" w:pos="644"/>
          <w:tab w:val="num" w:pos="0"/>
          <w:tab w:val="num" w:pos="426"/>
          <w:tab w:val="left" w:pos="993"/>
        </w:tabs>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w:t>
      </w:r>
      <w:r w:rsidR="00D803FF" w:rsidRPr="00D803FF">
        <w:rPr>
          <w:rFonts w:ascii="Times New Roman" w:eastAsia="Times New Roman" w:hAnsi="Times New Roman" w:cs="Times New Roman"/>
          <w:i/>
          <w:iCs/>
          <w:sz w:val="28"/>
          <w:szCs w:val="28"/>
          <w:lang w:eastAsia="ru-RU"/>
        </w:rPr>
        <w:t>екстуальный конспект</w:t>
      </w:r>
      <w:r w:rsidR="00D803FF" w:rsidRPr="00D803FF">
        <w:rPr>
          <w:rFonts w:ascii="Times New Roman" w:eastAsia="Times New Roman" w:hAnsi="Times New Roman" w:cs="Times New Roman"/>
          <w:sz w:val="28"/>
          <w:szCs w:val="28"/>
          <w:lang w:eastAsia="ru-RU"/>
        </w:rPr>
        <w:t xml:space="preserve"> создается из  цитат – отрывков оригинального текста, связанных друг с другом путем логических переходов. Применяют: при изучении материала, требующего сравнительного анализа точек зрения, высказанных рядом авторов по поводу одного предмета.</w:t>
      </w:r>
    </w:p>
    <w:p w:rsidR="00D803FF" w:rsidRPr="00D803FF" w:rsidRDefault="00A105AA" w:rsidP="0093475F">
      <w:pPr>
        <w:numPr>
          <w:ilvl w:val="0"/>
          <w:numId w:val="3"/>
        </w:numPr>
        <w:tabs>
          <w:tab w:val="clear" w:pos="644"/>
          <w:tab w:val="num" w:pos="426"/>
          <w:tab w:val="left" w:pos="993"/>
        </w:tabs>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w:t>
      </w:r>
      <w:r w:rsidR="00D803FF" w:rsidRPr="00D803FF">
        <w:rPr>
          <w:rFonts w:ascii="Times New Roman" w:eastAsia="Times New Roman" w:hAnsi="Times New Roman" w:cs="Times New Roman"/>
          <w:i/>
          <w:iCs/>
          <w:sz w:val="28"/>
          <w:szCs w:val="28"/>
          <w:lang w:eastAsia="ru-RU"/>
        </w:rPr>
        <w:t>ематический конспект</w:t>
      </w:r>
      <w:r w:rsidR="00D803FF" w:rsidRPr="00D803FF">
        <w:rPr>
          <w:rFonts w:ascii="Times New Roman" w:eastAsia="Times New Roman" w:hAnsi="Times New Roman" w:cs="Times New Roman"/>
          <w:sz w:val="28"/>
          <w:szCs w:val="28"/>
          <w:lang w:eastAsia="ru-RU"/>
        </w:rPr>
        <w:t xml:space="preserve"> наиболее полно раскрывает тему. Всестороннее изучение проблемы, анализ различных подходов. </w:t>
      </w:r>
    </w:p>
    <w:p w:rsidR="00D803FF" w:rsidRPr="00D803FF" w:rsidRDefault="00A105AA" w:rsidP="0093475F">
      <w:pPr>
        <w:numPr>
          <w:ilvl w:val="0"/>
          <w:numId w:val="3"/>
        </w:numPr>
        <w:tabs>
          <w:tab w:val="clear" w:pos="644"/>
          <w:tab w:val="num" w:pos="426"/>
          <w:tab w:val="left" w:pos="993"/>
        </w:tabs>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w:t>
      </w:r>
      <w:r w:rsidR="00D803FF" w:rsidRPr="00D803FF">
        <w:rPr>
          <w:rFonts w:ascii="Times New Roman" w:eastAsia="Times New Roman" w:hAnsi="Times New Roman" w:cs="Times New Roman"/>
          <w:i/>
          <w:iCs/>
          <w:sz w:val="28"/>
          <w:szCs w:val="28"/>
          <w:lang w:eastAsia="ru-RU"/>
        </w:rPr>
        <w:t>вободный конспект</w:t>
      </w:r>
      <w:r w:rsidR="00D803FF" w:rsidRPr="00D803FF">
        <w:rPr>
          <w:rFonts w:ascii="Times New Roman" w:eastAsia="Times New Roman" w:hAnsi="Times New Roman" w:cs="Times New Roman"/>
          <w:sz w:val="28"/>
          <w:szCs w:val="28"/>
          <w:lang w:eastAsia="ru-RU"/>
        </w:rPr>
        <w:t xml:space="preserve"> сочетает выписки, цитаты, иногда тезисы, при этом часть его может быть снабжена планом. Данный вид конспекта не привязывает студента  к авторским высказываниям, а требует умения самостоятельно формулировать основные положения.</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bCs/>
          <w:sz w:val="28"/>
          <w:szCs w:val="28"/>
          <w:lang w:eastAsia="ru-RU"/>
        </w:rPr>
        <w:t>Тезисы</w:t>
      </w:r>
      <w:r w:rsidRPr="00D803FF">
        <w:rPr>
          <w:rFonts w:ascii="Times New Roman" w:eastAsia="Times New Roman" w:hAnsi="Times New Roman" w:cs="Times New Roman"/>
          <w:sz w:val="28"/>
          <w:szCs w:val="28"/>
          <w:lang w:eastAsia="ru-RU"/>
        </w:rPr>
        <w:t xml:space="preserve"> – это способ сокращения текста; положения, кратко излагающие какую-нибудь идею, или краткая формулировка принципиальных положений произведения, не включающая фактический материал.</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bCs/>
          <w:sz w:val="28"/>
          <w:szCs w:val="28"/>
          <w:lang w:eastAsia="ru-RU"/>
        </w:rPr>
        <w:t>Аннотация</w:t>
      </w:r>
      <w:r w:rsidRPr="00D803FF">
        <w:rPr>
          <w:rFonts w:ascii="Times New Roman" w:eastAsia="Times New Roman" w:hAnsi="Times New Roman" w:cs="Times New Roman"/>
          <w:sz w:val="28"/>
          <w:szCs w:val="28"/>
          <w:lang w:eastAsia="ru-RU"/>
        </w:rPr>
        <w:t xml:space="preserve"> – краткое изложение содержания статьи, книги, рукописи и др. По структуре аннотация включает информационную и рекомендательную части. Развернутая аннотация должна включать общую характеристику книги или статьи с указанием основной идеи материала, его назначения, научной ценности, основных проблем, стиля изложения. В конце аннотации дается общая оценка.</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bCs/>
          <w:sz w:val="28"/>
          <w:szCs w:val="28"/>
          <w:lang w:eastAsia="ru-RU"/>
        </w:rPr>
        <w:lastRenderedPageBreak/>
        <w:t>Отзыв</w:t>
      </w:r>
      <w:r w:rsidRPr="00D803FF">
        <w:rPr>
          <w:rFonts w:ascii="Times New Roman" w:eastAsia="Times New Roman" w:hAnsi="Times New Roman" w:cs="Times New Roman"/>
          <w:sz w:val="28"/>
          <w:szCs w:val="28"/>
          <w:lang w:eastAsia="ru-RU"/>
        </w:rPr>
        <w:t xml:space="preserve"> – выражение собственного отношения к прослушанному, прочитанному, просмотренному; эмоциональная оценка личного восприятия статьи, впечатления с обоснованием.</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bCs/>
          <w:sz w:val="28"/>
          <w:szCs w:val="28"/>
          <w:lang w:eastAsia="ru-RU"/>
        </w:rPr>
        <w:t>Для  создания конспекта студенту необходимо:</w:t>
      </w:r>
    </w:p>
    <w:p w:rsidR="00D803FF" w:rsidRPr="00D803FF" w:rsidRDefault="00A105AA" w:rsidP="00A105AA">
      <w:pPr>
        <w:widowControl w:val="0"/>
        <w:numPr>
          <w:ilvl w:val="0"/>
          <w:numId w:val="39"/>
        </w:numPr>
        <w:tabs>
          <w:tab w:val="left" w:pos="851"/>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803FF" w:rsidRPr="00D803FF">
        <w:rPr>
          <w:rFonts w:ascii="Times New Roman" w:eastAsia="Times New Roman" w:hAnsi="Times New Roman" w:cs="Times New Roman"/>
          <w:sz w:val="28"/>
          <w:szCs w:val="28"/>
          <w:lang w:eastAsia="ru-RU"/>
        </w:rPr>
        <w:t xml:space="preserve">ервичное ознакомление с материалом изучаемой темы по тексту учебника, пособия, дополнительной литературе. </w:t>
      </w:r>
    </w:p>
    <w:p w:rsidR="00D803FF" w:rsidRPr="00D803FF" w:rsidRDefault="00A105AA" w:rsidP="00A105AA">
      <w:pPr>
        <w:widowControl w:val="0"/>
        <w:numPr>
          <w:ilvl w:val="0"/>
          <w:numId w:val="39"/>
        </w:numPr>
        <w:tabs>
          <w:tab w:val="num" w:pos="780"/>
          <w:tab w:val="left" w:pos="851"/>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803FF" w:rsidRPr="00D803FF">
        <w:rPr>
          <w:rFonts w:ascii="Times New Roman" w:eastAsia="Times New Roman" w:hAnsi="Times New Roman" w:cs="Times New Roman"/>
          <w:sz w:val="28"/>
          <w:szCs w:val="28"/>
          <w:lang w:eastAsia="ru-RU"/>
        </w:rPr>
        <w:t xml:space="preserve">ыделение главного в изучаемом материале, составление обычных кратких записей. </w:t>
      </w:r>
    </w:p>
    <w:p w:rsidR="00D803FF" w:rsidRPr="00D803FF" w:rsidRDefault="00A105AA" w:rsidP="00A105AA">
      <w:pPr>
        <w:widowControl w:val="0"/>
        <w:numPr>
          <w:ilvl w:val="0"/>
          <w:numId w:val="39"/>
        </w:numPr>
        <w:tabs>
          <w:tab w:val="num" w:pos="814"/>
          <w:tab w:val="left" w:pos="851"/>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803FF" w:rsidRPr="00D803FF">
        <w:rPr>
          <w:rFonts w:ascii="Times New Roman" w:eastAsia="Times New Roman" w:hAnsi="Times New Roman" w:cs="Times New Roman"/>
          <w:sz w:val="28"/>
          <w:szCs w:val="28"/>
          <w:lang w:eastAsia="ru-RU"/>
        </w:rPr>
        <w:t xml:space="preserve">одбор к данному тексту опорных сигналов в виде отдельных слов, определённых знаков, графиков, рисунков. </w:t>
      </w:r>
    </w:p>
    <w:p w:rsidR="00D803FF" w:rsidRPr="00D803FF" w:rsidRDefault="00A105AA" w:rsidP="00A105AA">
      <w:pPr>
        <w:widowControl w:val="0"/>
        <w:numPr>
          <w:ilvl w:val="0"/>
          <w:numId w:val="39"/>
        </w:numPr>
        <w:tabs>
          <w:tab w:val="left" w:pos="851"/>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803FF" w:rsidRPr="00D803FF">
        <w:rPr>
          <w:rFonts w:ascii="Times New Roman" w:eastAsia="Times New Roman" w:hAnsi="Times New Roman" w:cs="Times New Roman"/>
          <w:sz w:val="28"/>
          <w:szCs w:val="28"/>
          <w:lang w:eastAsia="ru-RU"/>
        </w:rPr>
        <w:t xml:space="preserve">родумывание схематического способа кодирования знаний, использование различного шрифта и т.д. </w:t>
      </w:r>
    </w:p>
    <w:p w:rsidR="00D803FF" w:rsidRPr="00D803FF" w:rsidRDefault="00A105AA" w:rsidP="00A105AA">
      <w:pPr>
        <w:widowControl w:val="0"/>
        <w:numPr>
          <w:ilvl w:val="0"/>
          <w:numId w:val="39"/>
        </w:numPr>
        <w:tabs>
          <w:tab w:val="num" w:pos="780"/>
          <w:tab w:val="left" w:pos="851"/>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803FF" w:rsidRPr="00D803FF">
        <w:rPr>
          <w:rFonts w:ascii="Times New Roman" w:eastAsia="Times New Roman" w:hAnsi="Times New Roman" w:cs="Times New Roman"/>
          <w:sz w:val="28"/>
          <w:szCs w:val="28"/>
          <w:lang w:eastAsia="ru-RU"/>
        </w:rPr>
        <w:t xml:space="preserve">оставление опорного конспекта. </w:t>
      </w:r>
    </w:p>
    <w:bookmarkEnd w:id="7"/>
    <w:p w:rsidR="00D803FF" w:rsidRPr="00D803FF" w:rsidRDefault="00D803FF" w:rsidP="00D803FF">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p>
    <w:p w:rsidR="00D803FF" w:rsidRPr="00D803FF" w:rsidRDefault="00D803FF" w:rsidP="00D803FF">
      <w:pPr>
        <w:tabs>
          <w:tab w:val="left" w:pos="0"/>
        </w:tabs>
        <w:spacing w:after="0" w:line="240" w:lineRule="auto"/>
        <w:ind w:firstLine="709"/>
        <w:jc w:val="both"/>
        <w:rPr>
          <w:rFonts w:ascii="Times New Roman" w:eastAsia="Times New Roman" w:hAnsi="Times New Roman" w:cs="Times New Roman"/>
          <w:b/>
          <w:iCs/>
          <w:sz w:val="28"/>
          <w:szCs w:val="28"/>
          <w:lang w:eastAsia="ru-RU"/>
        </w:rPr>
      </w:pPr>
      <w:r w:rsidRPr="00D803FF">
        <w:rPr>
          <w:rFonts w:ascii="Times New Roman" w:eastAsia="Times New Roman" w:hAnsi="Times New Roman" w:cs="Times New Roman"/>
          <w:b/>
          <w:iCs/>
          <w:sz w:val="28"/>
          <w:szCs w:val="28"/>
          <w:lang w:eastAsia="ru-RU"/>
        </w:rPr>
        <w:t xml:space="preserve">3.2 Методические рекомендации к практическим занятиям </w:t>
      </w:r>
    </w:p>
    <w:p w:rsidR="00A105AA" w:rsidRDefault="00D803FF" w:rsidP="00A105AA">
      <w:pPr>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 xml:space="preserve">  </w:t>
      </w:r>
      <w:bookmarkStart w:id="8" w:name="_Hlk21731742"/>
    </w:p>
    <w:p w:rsidR="00A105AA" w:rsidRDefault="00D803FF" w:rsidP="00A105AA">
      <w:pPr>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Таблица – 1. Темы практических занятий (семинаров) для очной формы обучения</w:t>
      </w:r>
    </w:p>
    <w:p w:rsidR="00A105AA" w:rsidRPr="00A105AA" w:rsidRDefault="00A105AA" w:rsidP="00A105AA">
      <w:pPr>
        <w:spacing w:after="0" w:line="240" w:lineRule="auto"/>
        <w:ind w:firstLine="709"/>
        <w:jc w:val="both"/>
        <w:rPr>
          <w:rFonts w:ascii="Times New Roman" w:eastAsia="Times New Roman" w:hAnsi="Times New Roman" w:cs="Times New Roman"/>
          <w:b/>
          <w:sz w:val="28"/>
          <w:szCs w:val="28"/>
          <w:lang w:eastAsia="ru-RU"/>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91"/>
        <w:gridCol w:w="1134"/>
        <w:gridCol w:w="6690"/>
        <w:gridCol w:w="1315"/>
      </w:tblGrid>
      <w:tr w:rsidR="00A105AA" w:rsidRPr="00A105AA" w:rsidTr="00D541C9">
        <w:trPr>
          <w:tblHeader/>
        </w:trPr>
        <w:tc>
          <w:tcPr>
            <w:tcW w:w="1191" w:type="dxa"/>
            <w:shd w:val="clear" w:color="auto" w:fill="auto"/>
            <w:vAlign w:val="center"/>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 занятия</w:t>
            </w:r>
          </w:p>
        </w:tc>
        <w:tc>
          <w:tcPr>
            <w:tcW w:w="1134" w:type="dxa"/>
            <w:shd w:val="clear" w:color="auto" w:fill="auto"/>
            <w:vAlign w:val="center"/>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 раздела</w:t>
            </w:r>
          </w:p>
        </w:tc>
        <w:tc>
          <w:tcPr>
            <w:tcW w:w="6690" w:type="dxa"/>
            <w:shd w:val="clear" w:color="auto" w:fill="auto"/>
            <w:vAlign w:val="center"/>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Тема</w:t>
            </w:r>
          </w:p>
        </w:tc>
        <w:tc>
          <w:tcPr>
            <w:tcW w:w="1315" w:type="dxa"/>
            <w:shd w:val="clear" w:color="auto" w:fill="auto"/>
            <w:vAlign w:val="center"/>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Кол-во часов</w:t>
            </w:r>
          </w:p>
        </w:tc>
      </w:tr>
      <w:tr w:rsidR="00A105AA" w:rsidRPr="00A105AA" w:rsidTr="00D541C9">
        <w:tc>
          <w:tcPr>
            <w:tcW w:w="1191"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1</w:t>
            </w:r>
          </w:p>
        </w:tc>
        <w:tc>
          <w:tcPr>
            <w:tcW w:w="1134"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1</w:t>
            </w:r>
          </w:p>
        </w:tc>
        <w:tc>
          <w:tcPr>
            <w:tcW w:w="6690" w:type="dxa"/>
            <w:shd w:val="clear" w:color="auto" w:fill="auto"/>
          </w:tcPr>
          <w:p w:rsidR="00A105AA" w:rsidRPr="00A105AA" w:rsidRDefault="00A105AA" w:rsidP="00A105AA">
            <w:pPr>
              <w:suppressAutoHyphens/>
              <w:spacing w:after="0" w:line="240" w:lineRule="auto"/>
              <w:rPr>
                <w:rFonts w:ascii="Times New Roman" w:eastAsia="Calibri" w:hAnsi="Times New Roman" w:cs="Times New Roman"/>
                <w:sz w:val="24"/>
              </w:rPr>
            </w:pPr>
            <w:r w:rsidRPr="00A105AA">
              <w:rPr>
                <w:rFonts w:ascii="Times New Roman" w:eastAsia="Calibri" w:hAnsi="Times New Roman" w:cs="Times New Roman"/>
                <w:sz w:val="24"/>
              </w:rPr>
              <w:t>Организация (предприятие) в системе национальной экономики и организационно-правовые формы юридических лиц. Организационная и производственная структура предприятия</w:t>
            </w:r>
          </w:p>
        </w:tc>
        <w:tc>
          <w:tcPr>
            <w:tcW w:w="1315"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2</w:t>
            </w:r>
          </w:p>
        </w:tc>
      </w:tr>
      <w:tr w:rsidR="00A105AA" w:rsidRPr="00A105AA" w:rsidTr="00D541C9">
        <w:tc>
          <w:tcPr>
            <w:tcW w:w="1191"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2</w:t>
            </w:r>
          </w:p>
        </w:tc>
        <w:tc>
          <w:tcPr>
            <w:tcW w:w="1134"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2.1</w:t>
            </w:r>
          </w:p>
        </w:tc>
        <w:tc>
          <w:tcPr>
            <w:tcW w:w="6690" w:type="dxa"/>
            <w:shd w:val="clear" w:color="auto" w:fill="auto"/>
          </w:tcPr>
          <w:p w:rsidR="00A105AA" w:rsidRPr="00A105AA" w:rsidRDefault="00A105AA" w:rsidP="00A105AA">
            <w:pPr>
              <w:suppressAutoHyphens/>
              <w:spacing w:after="0" w:line="240" w:lineRule="auto"/>
              <w:rPr>
                <w:rFonts w:ascii="Times New Roman" w:eastAsia="Calibri" w:hAnsi="Times New Roman" w:cs="Times New Roman"/>
                <w:sz w:val="24"/>
              </w:rPr>
            </w:pPr>
            <w:r w:rsidRPr="00A105AA">
              <w:rPr>
                <w:rFonts w:ascii="Times New Roman" w:eastAsia="Calibri" w:hAnsi="Times New Roman" w:cs="Times New Roman"/>
                <w:sz w:val="24"/>
              </w:rPr>
              <w:t>Основные фонды, амортизация и показатели их использования</w:t>
            </w:r>
          </w:p>
        </w:tc>
        <w:tc>
          <w:tcPr>
            <w:tcW w:w="1315"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2</w:t>
            </w:r>
          </w:p>
        </w:tc>
      </w:tr>
      <w:tr w:rsidR="00A105AA" w:rsidRPr="00A105AA" w:rsidTr="00D541C9">
        <w:tc>
          <w:tcPr>
            <w:tcW w:w="1191"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3</w:t>
            </w:r>
          </w:p>
        </w:tc>
        <w:tc>
          <w:tcPr>
            <w:tcW w:w="1134"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2.2</w:t>
            </w:r>
          </w:p>
        </w:tc>
        <w:tc>
          <w:tcPr>
            <w:tcW w:w="6690" w:type="dxa"/>
            <w:shd w:val="clear" w:color="auto" w:fill="auto"/>
          </w:tcPr>
          <w:p w:rsidR="00A105AA" w:rsidRPr="00A105AA" w:rsidRDefault="00A105AA" w:rsidP="00A105AA">
            <w:pPr>
              <w:suppressAutoHyphens/>
              <w:spacing w:after="0" w:line="240" w:lineRule="auto"/>
              <w:rPr>
                <w:rFonts w:ascii="Times New Roman" w:eastAsia="Calibri" w:hAnsi="Times New Roman" w:cs="Times New Roman"/>
                <w:sz w:val="24"/>
              </w:rPr>
            </w:pPr>
            <w:r w:rsidRPr="00A105AA">
              <w:rPr>
                <w:rFonts w:ascii="Times New Roman" w:eastAsia="Calibri" w:hAnsi="Times New Roman" w:cs="Times New Roman"/>
                <w:sz w:val="24"/>
              </w:rPr>
              <w:t>Оборотные средства, их нормирование и показатели эффективности использования</w:t>
            </w:r>
          </w:p>
        </w:tc>
        <w:tc>
          <w:tcPr>
            <w:tcW w:w="1315"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2</w:t>
            </w:r>
          </w:p>
        </w:tc>
      </w:tr>
      <w:tr w:rsidR="00A105AA" w:rsidRPr="00A105AA" w:rsidTr="00D541C9">
        <w:tc>
          <w:tcPr>
            <w:tcW w:w="1191"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4</w:t>
            </w:r>
          </w:p>
        </w:tc>
        <w:tc>
          <w:tcPr>
            <w:tcW w:w="1134"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2.3</w:t>
            </w:r>
          </w:p>
        </w:tc>
        <w:tc>
          <w:tcPr>
            <w:tcW w:w="6690" w:type="dxa"/>
            <w:shd w:val="clear" w:color="auto" w:fill="auto"/>
          </w:tcPr>
          <w:p w:rsidR="00A105AA" w:rsidRPr="00A105AA" w:rsidRDefault="00A105AA" w:rsidP="00A105AA">
            <w:pPr>
              <w:suppressAutoHyphens/>
              <w:spacing w:after="0" w:line="240" w:lineRule="auto"/>
              <w:rPr>
                <w:rFonts w:ascii="Times New Roman" w:eastAsia="Calibri" w:hAnsi="Times New Roman" w:cs="Times New Roman"/>
                <w:sz w:val="24"/>
              </w:rPr>
            </w:pPr>
            <w:r w:rsidRPr="00A105AA">
              <w:rPr>
                <w:rFonts w:ascii="Times New Roman" w:eastAsia="Calibri" w:hAnsi="Times New Roman" w:cs="Times New Roman"/>
                <w:sz w:val="24"/>
              </w:rPr>
              <w:t xml:space="preserve">Персонал, нормирование труда и показатели производительности труда. Формы и системы оплаты труда. </w:t>
            </w:r>
          </w:p>
        </w:tc>
        <w:tc>
          <w:tcPr>
            <w:tcW w:w="1315"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2</w:t>
            </w:r>
          </w:p>
        </w:tc>
      </w:tr>
      <w:tr w:rsidR="00A105AA" w:rsidRPr="00A105AA" w:rsidTr="00D541C9">
        <w:tc>
          <w:tcPr>
            <w:tcW w:w="1191"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5</w:t>
            </w:r>
          </w:p>
        </w:tc>
        <w:tc>
          <w:tcPr>
            <w:tcW w:w="1134"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3.1</w:t>
            </w:r>
          </w:p>
        </w:tc>
        <w:tc>
          <w:tcPr>
            <w:tcW w:w="6690" w:type="dxa"/>
            <w:shd w:val="clear" w:color="auto" w:fill="auto"/>
          </w:tcPr>
          <w:p w:rsidR="00A105AA" w:rsidRPr="00A105AA" w:rsidRDefault="00A105AA" w:rsidP="00A105AA">
            <w:pPr>
              <w:suppressAutoHyphens/>
              <w:spacing w:after="0" w:line="240" w:lineRule="auto"/>
              <w:rPr>
                <w:rFonts w:ascii="Times New Roman" w:eastAsia="Calibri" w:hAnsi="Times New Roman" w:cs="Times New Roman"/>
                <w:sz w:val="24"/>
              </w:rPr>
            </w:pPr>
            <w:r w:rsidRPr="00A105AA">
              <w:rPr>
                <w:rFonts w:ascii="Times New Roman" w:eastAsia="Calibri" w:hAnsi="Times New Roman" w:cs="Times New Roman"/>
                <w:sz w:val="24"/>
              </w:rPr>
              <w:t>Издержки производства и себестоимость продукции.</w:t>
            </w:r>
          </w:p>
        </w:tc>
        <w:tc>
          <w:tcPr>
            <w:tcW w:w="1315"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2</w:t>
            </w:r>
          </w:p>
        </w:tc>
      </w:tr>
      <w:tr w:rsidR="00A105AA" w:rsidRPr="00A105AA" w:rsidTr="00D541C9">
        <w:tc>
          <w:tcPr>
            <w:tcW w:w="1191"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6</w:t>
            </w:r>
          </w:p>
        </w:tc>
        <w:tc>
          <w:tcPr>
            <w:tcW w:w="1134"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3.2</w:t>
            </w:r>
          </w:p>
        </w:tc>
        <w:tc>
          <w:tcPr>
            <w:tcW w:w="6690" w:type="dxa"/>
            <w:shd w:val="clear" w:color="auto" w:fill="auto"/>
          </w:tcPr>
          <w:p w:rsidR="00A105AA" w:rsidRPr="00A105AA" w:rsidRDefault="00A105AA" w:rsidP="00A105AA">
            <w:pPr>
              <w:suppressAutoHyphens/>
              <w:spacing w:after="0" w:line="240" w:lineRule="auto"/>
              <w:rPr>
                <w:rFonts w:ascii="Times New Roman" w:eastAsia="Calibri" w:hAnsi="Times New Roman" w:cs="Times New Roman"/>
                <w:sz w:val="24"/>
              </w:rPr>
            </w:pPr>
            <w:r w:rsidRPr="00A105AA">
              <w:rPr>
                <w:rFonts w:ascii="Times New Roman" w:eastAsia="Calibri" w:hAnsi="Times New Roman" w:cs="Times New Roman"/>
                <w:sz w:val="24"/>
              </w:rPr>
              <w:t>Расчет показателей прибыли и рентабельности.</w:t>
            </w:r>
          </w:p>
        </w:tc>
        <w:tc>
          <w:tcPr>
            <w:tcW w:w="1315"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2</w:t>
            </w:r>
          </w:p>
        </w:tc>
      </w:tr>
      <w:tr w:rsidR="00A105AA" w:rsidRPr="00A105AA" w:rsidTr="00D541C9">
        <w:tc>
          <w:tcPr>
            <w:tcW w:w="1191"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7</w:t>
            </w:r>
          </w:p>
        </w:tc>
        <w:tc>
          <w:tcPr>
            <w:tcW w:w="1134"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4</w:t>
            </w:r>
          </w:p>
        </w:tc>
        <w:tc>
          <w:tcPr>
            <w:tcW w:w="6690" w:type="dxa"/>
            <w:shd w:val="clear" w:color="auto" w:fill="auto"/>
          </w:tcPr>
          <w:p w:rsidR="00A105AA" w:rsidRPr="00A105AA" w:rsidRDefault="00A105AA" w:rsidP="00A105AA">
            <w:pPr>
              <w:suppressAutoHyphens/>
              <w:spacing w:after="0" w:line="240" w:lineRule="auto"/>
              <w:rPr>
                <w:rFonts w:ascii="Times New Roman" w:eastAsia="Calibri" w:hAnsi="Times New Roman" w:cs="Times New Roman"/>
                <w:sz w:val="24"/>
              </w:rPr>
            </w:pPr>
            <w:r w:rsidRPr="00A105AA">
              <w:rPr>
                <w:rFonts w:ascii="Times New Roman" w:eastAsia="Calibri" w:hAnsi="Times New Roman" w:cs="Times New Roman"/>
                <w:sz w:val="24"/>
              </w:rPr>
              <w:t>Натуральные и стоимостные показатели производственной программы предприятия. Методика расчета производственной мощности и показателей их использования</w:t>
            </w:r>
          </w:p>
        </w:tc>
        <w:tc>
          <w:tcPr>
            <w:tcW w:w="1315"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p>
          <w:p w:rsidR="00A105AA" w:rsidRPr="00A105AA" w:rsidRDefault="00A105AA" w:rsidP="00A105AA">
            <w:pPr>
              <w:suppressAutoHyphens/>
              <w:spacing w:after="0" w:line="240" w:lineRule="auto"/>
              <w:jc w:val="center"/>
              <w:rPr>
                <w:rFonts w:ascii="Times New Roman" w:eastAsia="Calibri" w:hAnsi="Times New Roman" w:cs="Times New Roman"/>
                <w:sz w:val="24"/>
                <w:lang w:val="en-US"/>
              </w:rPr>
            </w:pPr>
            <w:r w:rsidRPr="00A105AA">
              <w:rPr>
                <w:rFonts w:ascii="Times New Roman" w:eastAsia="Calibri" w:hAnsi="Times New Roman" w:cs="Times New Roman"/>
                <w:sz w:val="24"/>
                <w:lang w:val="en-US"/>
              </w:rPr>
              <w:t>1</w:t>
            </w:r>
          </w:p>
        </w:tc>
      </w:tr>
      <w:tr w:rsidR="00A105AA" w:rsidRPr="00A105AA" w:rsidTr="00D541C9">
        <w:tc>
          <w:tcPr>
            <w:tcW w:w="1191"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p>
        </w:tc>
        <w:tc>
          <w:tcPr>
            <w:tcW w:w="1134"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lang w:val="en-US"/>
              </w:rPr>
            </w:pPr>
            <w:r w:rsidRPr="00A105AA">
              <w:rPr>
                <w:rFonts w:ascii="Times New Roman" w:eastAsia="Calibri" w:hAnsi="Times New Roman" w:cs="Times New Roman"/>
                <w:sz w:val="24"/>
                <w:lang w:val="en-US"/>
              </w:rPr>
              <w:t>5</w:t>
            </w:r>
          </w:p>
        </w:tc>
        <w:tc>
          <w:tcPr>
            <w:tcW w:w="6690" w:type="dxa"/>
            <w:shd w:val="clear" w:color="auto" w:fill="auto"/>
          </w:tcPr>
          <w:p w:rsidR="00A105AA" w:rsidRPr="00A105AA" w:rsidRDefault="00A105AA" w:rsidP="00A105AA">
            <w:pPr>
              <w:suppressAutoHyphens/>
              <w:spacing w:after="0" w:line="240" w:lineRule="auto"/>
              <w:rPr>
                <w:rFonts w:ascii="Times New Roman" w:eastAsia="Calibri" w:hAnsi="Times New Roman" w:cs="Times New Roman"/>
                <w:sz w:val="24"/>
              </w:rPr>
            </w:pPr>
            <w:r w:rsidRPr="00A105AA">
              <w:rPr>
                <w:rFonts w:ascii="Times New Roman" w:eastAsia="Calibri" w:hAnsi="Times New Roman" w:cs="Times New Roman"/>
                <w:sz w:val="24"/>
              </w:rPr>
              <w:t>Методы расчета цен и показателей качества продукции.</w:t>
            </w:r>
          </w:p>
        </w:tc>
        <w:tc>
          <w:tcPr>
            <w:tcW w:w="1315"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lang w:val="en-US"/>
              </w:rPr>
            </w:pPr>
            <w:r w:rsidRPr="00A105AA">
              <w:rPr>
                <w:rFonts w:ascii="Times New Roman" w:eastAsia="Calibri" w:hAnsi="Times New Roman" w:cs="Times New Roman"/>
                <w:sz w:val="24"/>
                <w:lang w:val="en-US"/>
              </w:rPr>
              <w:t>1</w:t>
            </w:r>
          </w:p>
        </w:tc>
      </w:tr>
      <w:tr w:rsidR="00A105AA" w:rsidRPr="00A105AA" w:rsidTr="00D541C9">
        <w:tc>
          <w:tcPr>
            <w:tcW w:w="1191"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p>
        </w:tc>
        <w:tc>
          <w:tcPr>
            <w:tcW w:w="1134"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lang w:val="en-US"/>
              </w:rPr>
            </w:pPr>
            <w:r w:rsidRPr="00A105AA">
              <w:rPr>
                <w:rFonts w:ascii="Times New Roman" w:eastAsia="Calibri" w:hAnsi="Times New Roman" w:cs="Times New Roman"/>
                <w:sz w:val="24"/>
                <w:lang w:val="en-US"/>
              </w:rPr>
              <w:t>7</w:t>
            </w:r>
          </w:p>
        </w:tc>
        <w:tc>
          <w:tcPr>
            <w:tcW w:w="6690" w:type="dxa"/>
            <w:shd w:val="clear" w:color="auto" w:fill="auto"/>
          </w:tcPr>
          <w:p w:rsidR="00A105AA" w:rsidRPr="00A105AA" w:rsidRDefault="00A105AA" w:rsidP="00A105AA">
            <w:pPr>
              <w:suppressAutoHyphens/>
              <w:spacing w:after="0" w:line="240" w:lineRule="auto"/>
              <w:rPr>
                <w:rFonts w:ascii="Times New Roman" w:eastAsia="Calibri" w:hAnsi="Times New Roman" w:cs="Times New Roman"/>
                <w:sz w:val="24"/>
              </w:rPr>
            </w:pPr>
            <w:r w:rsidRPr="00A105AA">
              <w:rPr>
                <w:rFonts w:ascii="Times New Roman" w:eastAsia="Calibri" w:hAnsi="Times New Roman" w:cs="Times New Roman"/>
                <w:sz w:val="24"/>
              </w:rPr>
              <w:t>Оценка эффективности инвестиционных проектов</w:t>
            </w:r>
          </w:p>
        </w:tc>
        <w:tc>
          <w:tcPr>
            <w:tcW w:w="1315"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1</w:t>
            </w:r>
          </w:p>
        </w:tc>
      </w:tr>
      <w:tr w:rsidR="00A105AA" w:rsidRPr="00A105AA" w:rsidTr="00D541C9">
        <w:tc>
          <w:tcPr>
            <w:tcW w:w="1191"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8</w:t>
            </w:r>
          </w:p>
        </w:tc>
        <w:tc>
          <w:tcPr>
            <w:tcW w:w="1134"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8</w:t>
            </w:r>
          </w:p>
        </w:tc>
        <w:tc>
          <w:tcPr>
            <w:tcW w:w="6690" w:type="dxa"/>
            <w:shd w:val="clear" w:color="auto" w:fill="auto"/>
          </w:tcPr>
          <w:p w:rsidR="00A105AA" w:rsidRPr="00A105AA" w:rsidRDefault="00A105AA" w:rsidP="00A105AA">
            <w:pPr>
              <w:suppressAutoHyphens/>
              <w:spacing w:after="0" w:line="240" w:lineRule="auto"/>
              <w:rPr>
                <w:rFonts w:ascii="Times New Roman" w:eastAsia="Calibri" w:hAnsi="Times New Roman" w:cs="Times New Roman"/>
                <w:sz w:val="24"/>
              </w:rPr>
            </w:pPr>
            <w:r w:rsidRPr="00A105AA">
              <w:rPr>
                <w:rFonts w:ascii="Times New Roman" w:eastAsia="Calibri" w:hAnsi="Times New Roman" w:cs="Times New Roman"/>
                <w:sz w:val="24"/>
              </w:rPr>
              <w:t xml:space="preserve">Расчет показателей эффективности производственно-хозяйственной деятельности </w:t>
            </w:r>
          </w:p>
        </w:tc>
        <w:tc>
          <w:tcPr>
            <w:tcW w:w="1315"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p>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1</w:t>
            </w:r>
          </w:p>
        </w:tc>
      </w:tr>
      <w:tr w:rsidR="00A105AA" w:rsidRPr="00A105AA" w:rsidTr="00D541C9">
        <w:tc>
          <w:tcPr>
            <w:tcW w:w="1191"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p>
        </w:tc>
        <w:tc>
          <w:tcPr>
            <w:tcW w:w="1134"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p>
        </w:tc>
        <w:tc>
          <w:tcPr>
            <w:tcW w:w="6690" w:type="dxa"/>
            <w:shd w:val="clear" w:color="auto" w:fill="auto"/>
          </w:tcPr>
          <w:p w:rsidR="00A105AA" w:rsidRPr="00A105AA" w:rsidRDefault="00A105AA" w:rsidP="00A105AA">
            <w:pPr>
              <w:suppressAutoHyphens/>
              <w:spacing w:after="0" w:line="240" w:lineRule="auto"/>
              <w:rPr>
                <w:rFonts w:ascii="Times New Roman" w:eastAsia="Calibri" w:hAnsi="Times New Roman" w:cs="Times New Roman"/>
                <w:sz w:val="24"/>
              </w:rPr>
            </w:pPr>
            <w:r w:rsidRPr="00A105AA">
              <w:rPr>
                <w:rFonts w:ascii="Times New Roman" w:eastAsia="Calibri" w:hAnsi="Times New Roman" w:cs="Times New Roman"/>
                <w:sz w:val="24"/>
              </w:rPr>
              <w:t>Итого:</w:t>
            </w:r>
          </w:p>
        </w:tc>
        <w:tc>
          <w:tcPr>
            <w:tcW w:w="1315" w:type="dxa"/>
            <w:shd w:val="clear" w:color="auto" w:fill="auto"/>
          </w:tcPr>
          <w:p w:rsidR="00A105AA" w:rsidRPr="00A105AA" w:rsidRDefault="00A105AA" w:rsidP="00A105AA">
            <w:pPr>
              <w:suppressAutoHyphens/>
              <w:spacing w:after="0" w:line="240" w:lineRule="auto"/>
              <w:jc w:val="center"/>
              <w:rPr>
                <w:rFonts w:ascii="Times New Roman" w:eastAsia="Calibri" w:hAnsi="Times New Roman" w:cs="Times New Roman"/>
                <w:sz w:val="24"/>
              </w:rPr>
            </w:pPr>
            <w:r w:rsidRPr="00A105AA">
              <w:rPr>
                <w:rFonts w:ascii="Times New Roman" w:eastAsia="Calibri" w:hAnsi="Times New Roman" w:cs="Times New Roman"/>
                <w:sz w:val="24"/>
              </w:rPr>
              <w:t>16</w:t>
            </w:r>
          </w:p>
        </w:tc>
      </w:tr>
    </w:tbl>
    <w:p w:rsidR="00A105AA" w:rsidRPr="00D803FF" w:rsidRDefault="00A105AA" w:rsidP="00D803FF">
      <w:pPr>
        <w:spacing w:after="0" w:line="240" w:lineRule="auto"/>
        <w:ind w:firstLine="709"/>
        <w:jc w:val="both"/>
        <w:rPr>
          <w:rFonts w:ascii="Times New Roman" w:eastAsia="Times New Roman" w:hAnsi="Times New Roman" w:cs="Times New Roman"/>
          <w:b/>
          <w:sz w:val="28"/>
          <w:szCs w:val="28"/>
          <w:lang w:eastAsia="ru-RU"/>
        </w:rPr>
      </w:pPr>
    </w:p>
    <w:bookmarkEnd w:id="8"/>
    <w:p w:rsidR="00D803FF" w:rsidRPr="00D803FF" w:rsidRDefault="00D803FF" w:rsidP="00D803FF">
      <w:pPr>
        <w:tabs>
          <w:tab w:val="left" w:pos="0"/>
        </w:tabs>
        <w:spacing w:after="0" w:line="240" w:lineRule="auto"/>
        <w:ind w:firstLine="709"/>
        <w:jc w:val="both"/>
        <w:rPr>
          <w:rFonts w:ascii="Times New Roman" w:eastAsia="Times New Roman" w:hAnsi="Times New Roman" w:cs="Times New Roman"/>
          <w:b/>
          <w:iCs/>
          <w:sz w:val="24"/>
          <w:szCs w:val="24"/>
          <w:lang w:eastAsia="ru-RU"/>
        </w:rPr>
      </w:pP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Практические занятия относятся к основным видам учебных занятий. Состав и содержание предлагаемых практических занятий направлено на реализацию требований ФГОС ВО  по направлению подготовки 38.03.01 Экономика. В результате выполнения практических работ закрепляются полученные теоретические знания и формируются навыки.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b/>
          <w:i/>
          <w:iCs/>
          <w:sz w:val="24"/>
          <w:szCs w:val="24"/>
          <w:lang w:eastAsia="ru-RU"/>
        </w:rPr>
      </w:pP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iCs/>
          <w:sz w:val="28"/>
          <w:szCs w:val="28"/>
          <w:lang w:eastAsia="ru-RU"/>
        </w:rPr>
        <w:t xml:space="preserve">Занятие-практикум </w:t>
      </w:r>
      <w:r w:rsidRPr="00D803FF">
        <w:rPr>
          <w:rFonts w:ascii="Times New Roman" w:eastAsia="Times New Roman" w:hAnsi="Times New Roman" w:cs="Times New Roman"/>
          <w:b/>
          <w:sz w:val="28"/>
          <w:szCs w:val="28"/>
          <w:lang w:eastAsia="ru-RU"/>
        </w:rPr>
        <w:t>(</w:t>
      </w:r>
      <w:r w:rsidRPr="00D803FF">
        <w:rPr>
          <w:rFonts w:ascii="Times New Roman" w:eastAsia="Times New Roman" w:hAnsi="Times New Roman" w:cs="Times New Roman"/>
          <w:b/>
          <w:iCs/>
          <w:sz w:val="28"/>
          <w:szCs w:val="28"/>
          <w:lang w:eastAsia="ru-RU"/>
        </w:rPr>
        <w:t xml:space="preserve"> практическое занятие</w:t>
      </w:r>
      <w:r w:rsidRPr="00D803FF">
        <w:rPr>
          <w:rFonts w:ascii="Times New Roman" w:eastAsia="Times New Roman" w:hAnsi="Times New Roman" w:cs="Times New Roman"/>
          <w:b/>
          <w:sz w:val="28"/>
          <w:szCs w:val="28"/>
          <w:lang w:eastAsia="ru-RU"/>
        </w:rPr>
        <w:t>)</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Основная его задача – приобретение умений и навыков практического использования изученного  материала. Основной формой их проведения являются практические и лабораторные работы, на которых студенты самостоятельно упражняются в практическом применении усвоенных теоретических знаний и умений. Главное их отличие состоит в том, что на лабораторных работах доминирующей составляющей является процесс формирования экспериментальных умений, а на практических работах – конструктивных. </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Следует подчеркнуть, что только после усвоения лекционного материала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Отрабатывать умения и навыки необходимо в ходе решения задач.  Нужно решать как можно больше задач. Начинать следует с наиболее простых, элементарных, а затем переходить к более сложным. 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от основных. Решение следует доводить до окончательного результата, промежуточные преобразования выполнять последовательно и аккуратно. </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Следует отметить, что учебный эксперимент как метод самостоятельного приобретения знаний студентами, имеет сходство с научным экспериментом. </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Мы используем установочные, тренировочные,  исследовательские, творческие и обобщающие занятия - практикумы. Основным способом организации деятельности студентов на практикумах является групповая форма работы. При этом каждая группа из 3–5 человек  выполняет, как правило, отличающуюся от других практическую или лабораторную работу.</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Средством управления учебной деятельностью студентов является инструкция (методические указания), которая по определенным правилам последовательно устанавливает действия студента. </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Особая форма практических занятий </w:t>
      </w:r>
      <w:r w:rsidRPr="00D803FF">
        <w:rPr>
          <w:rFonts w:ascii="Times New Roman" w:eastAsia="Times New Roman" w:hAnsi="Times New Roman" w:cs="Times New Roman"/>
          <w:i/>
          <w:iCs/>
          <w:sz w:val="28"/>
          <w:szCs w:val="28"/>
          <w:lang w:eastAsia="ru-RU"/>
        </w:rPr>
        <w:t>–</w:t>
      </w:r>
      <w:r w:rsidRPr="00D803FF">
        <w:rPr>
          <w:rFonts w:ascii="Times New Roman" w:eastAsia="Times New Roman" w:hAnsi="Times New Roman" w:cs="Times New Roman"/>
          <w:sz w:val="28"/>
          <w:szCs w:val="28"/>
          <w:lang w:eastAsia="ru-RU"/>
        </w:rPr>
        <w:t xml:space="preserve"> лабораторные занятия, направленные на экспериментальное подтверждение теоретических положений и формирование учебных и профессиональных практических умений. В процессе лабораторной работы студенты выполняют одно или несколько лабораторных заданий, под руководством преподавателя в соответствии с </w:t>
      </w:r>
      <w:r w:rsidRPr="00D803FF">
        <w:rPr>
          <w:rFonts w:ascii="Times New Roman" w:eastAsia="Times New Roman" w:hAnsi="Times New Roman" w:cs="Times New Roman"/>
          <w:sz w:val="28"/>
          <w:szCs w:val="28"/>
          <w:lang w:eastAsia="ru-RU"/>
        </w:rPr>
        <w:lastRenderedPageBreak/>
        <w:t>изучаемым содержанием учебного материала.</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b/>
          <w:sz w:val="28"/>
          <w:szCs w:val="28"/>
          <w:lang w:eastAsia="ru-RU"/>
        </w:rPr>
      </w:pP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Самопроверка</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b/>
          <w:sz w:val="28"/>
          <w:szCs w:val="28"/>
          <w:lang w:eastAsia="ru-RU"/>
        </w:rPr>
      </w:pP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После изучения определенной темы по записям в конспекте и учебнику, а также решения достаточного количества соответствующих задач на практических занятиях и самостоятельно студенту рекомендуется, используя лист опорных сигналов, воспроизвести по памяти определения, выводы формул, формулировки основных положений и доказательств.</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 случае необходимости нужно еще раз внимательно разобраться в материале.</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Иногда недостаточность усвоения того или иного вопроса выясняется только при изучении дальнейшего материала. В этом случае надо вернуться назад и повторить плохо усвоенный материал. Важный критерий усвоения теоретического материала - умение решать задачи или пройти тестирование по пройденному материалу. Однако следует помнить, что правильное решение задачи может получиться в результате применения механически заученных формул без понимания сущности теоретических положений.</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803FF">
        <w:rPr>
          <w:rFonts w:ascii="Times New Roman" w:eastAsia="Times New Roman" w:hAnsi="Times New Roman" w:cs="Times New Roman"/>
          <w:b/>
          <w:bCs/>
          <w:i/>
          <w:sz w:val="28"/>
          <w:szCs w:val="28"/>
          <w:lang w:eastAsia="ru-RU"/>
        </w:rPr>
        <w:t>Вид работы</w:t>
      </w:r>
      <w:r w:rsidRPr="00D803FF">
        <w:rPr>
          <w:rFonts w:ascii="Times New Roman" w:eastAsia="Times New Roman" w:hAnsi="Times New Roman" w:cs="Times New Roman"/>
          <w:b/>
          <w:bCs/>
          <w:sz w:val="28"/>
          <w:szCs w:val="28"/>
          <w:lang w:eastAsia="ru-RU"/>
        </w:rPr>
        <w:t xml:space="preserve"> - </w:t>
      </w:r>
      <w:r w:rsidRPr="00D803FF">
        <w:rPr>
          <w:rFonts w:ascii="Times New Roman" w:eastAsia="Times New Roman" w:hAnsi="Times New Roman" w:cs="Times New Roman"/>
          <w:i/>
          <w:sz w:val="28"/>
          <w:szCs w:val="28"/>
          <w:lang w:eastAsia="ru-RU"/>
        </w:rPr>
        <w:t>Подготовка к практическому занятию</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93475F">
      <w:pPr>
        <w:widowControl w:val="0"/>
        <w:numPr>
          <w:ilvl w:val="0"/>
          <w:numId w:val="6"/>
        </w:numPr>
        <w:tabs>
          <w:tab w:val="left" w:pos="284"/>
          <w:tab w:val="left" w:pos="993"/>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подберите необходимую учебную и справочную литературу, конспекты;</w:t>
      </w:r>
    </w:p>
    <w:p w:rsidR="00D803FF" w:rsidRPr="00D803FF" w:rsidRDefault="00D803FF" w:rsidP="0093475F">
      <w:pPr>
        <w:widowControl w:val="0"/>
        <w:numPr>
          <w:ilvl w:val="0"/>
          <w:numId w:val="6"/>
        </w:numPr>
        <w:tabs>
          <w:tab w:val="left" w:pos="284"/>
          <w:tab w:val="left" w:pos="993"/>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освежите в памяти теоретические сведения, полученные на лекциях и в процессе самостоятельной работы; </w:t>
      </w:r>
    </w:p>
    <w:p w:rsidR="00D803FF" w:rsidRPr="00D803FF" w:rsidRDefault="00D803FF" w:rsidP="0093475F">
      <w:pPr>
        <w:widowControl w:val="0"/>
        <w:numPr>
          <w:ilvl w:val="0"/>
          <w:numId w:val="6"/>
        </w:numPr>
        <w:tabs>
          <w:tab w:val="left" w:pos="284"/>
          <w:tab w:val="left" w:pos="993"/>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определитесь в целях и специфических особенностях практической работы;</w:t>
      </w:r>
    </w:p>
    <w:p w:rsidR="00D803FF" w:rsidRPr="00D803FF" w:rsidRDefault="00D803FF" w:rsidP="0093475F">
      <w:pPr>
        <w:widowControl w:val="0"/>
        <w:numPr>
          <w:ilvl w:val="0"/>
          <w:numId w:val="6"/>
        </w:numPr>
        <w:tabs>
          <w:tab w:val="left" w:pos="284"/>
          <w:tab w:val="left" w:pos="993"/>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отберите те задачи и упражнения, которые позволят в полной мере реализовать цели и задачи предстоящей работы;</w:t>
      </w:r>
    </w:p>
    <w:p w:rsidR="00D803FF" w:rsidRPr="00D803FF" w:rsidRDefault="00D803FF" w:rsidP="0093475F">
      <w:pPr>
        <w:widowControl w:val="0"/>
        <w:numPr>
          <w:ilvl w:val="0"/>
          <w:numId w:val="6"/>
        </w:numPr>
        <w:tabs>
          <w:tab w:val="left" w:pos="284"/>
          <w:tab w:val="left" w:pos="993"/>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прорешайте задачи, примеры из лекции, учебника; </w:t>
      </w:r>
    </w:p>
    <w:p w:rsidR="00D803FF" w:rsidRPr="00D803FF" w:rsidRDefault="00D803FF" w:rsidP="0093475F">
      <w:pPr>
        <w:widowControl w:val="0"/>
        <w:numPr>
          <w:ilvl w:val="0"/>
          <w:numId w:val="6"/>
        </w:numPr>
        <w:tabs>
          <w:tab w:val="left" w:pos="284"/>
          <w:tab w:val="left" w:pos="993"/>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ответьте на контрольные вопросы, </w:t>
      </w:r>
    </w:p>
    <w:p w:rsidR="00D803FF" w:rsidRPr="00D803FF" w:rsidRDefault="00D803FF" w:rsidP="0093475F">
      <w:pPr>
        <w:numPr>
          <w:ilvl w:val="1"/>
          <w:numId w:val="7"/>
        </w:numPr>
        <w:tabs>
          <w:tab w:val="left" w:pos="284"/>
          <w:tab w:val="left" w:pos="567"/>
          <w:tab w:val="left" w:pos="993"/>
          <w:tab w:val="left" w:pos="1134"/>
          <w:tab w:val="left" w:pos="1701"/>
        </w:tabs>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закрепление теоретического материала изучаемой темы необходимо проводить с помощью решения практических задач (работа у доски, индивидуальная работа студентов);</w:t>
      </w:r>
    </w:p>
    <w:p w:rsidR="00D803FF" w:rsidRPr="00D803FF" w:rsidRDefault="00D803FF" w:rsidP="0093475F">
      <w:pPr>
        <w:numPr>
          <w:ilvl w:val="1"/>
          <w:numId w:val="7"/>
        </w:numPr>
        <w:tabs>
          <w:tab w:val="left" w:pos="284"/>
          <w:tab w:val="left" w:pos="567"/>
          <w:tab w:val="left" w:pos="993"/>
          <w:tab w:val="left" w:pos="1134"/>
          <w:tab w:val="left" w:pos="1701"/>
        </w:tabs>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при рассмотрении тех моментов, которые были определены как сложные, при прохождении тренировочных и тестовых упражнений по теме, необходимо рассмотреть несколько возможных вариантов решения;</w:t>
      </w:r>
    </w:p>
    <w:p w:rsidR="00D803FF" w:rsidRPr="00D803FF" w:rsidRDefault="00D803FF" w:rsidP="0093475F">
      <w:pPr>
        <w:numPr>
          <w:ilvl w:val="1"/>
          <w:numId w:val="7"/>
        </w:numPr>
        <w:tabs>
          <w:tab w:val="left" w:pos="284"/>
          <w:tab w:val="left" w:pos="567"/>
          <w:tab w:val="left" w:pos="993"/>
          <w:tab w:val="left" w:pos="1134"/>
          <w:tab w:val="left" w:pos="1701"/>
        </w:tabs>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обсуждение полученных результатов.</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803FF">
        <w:rPr>
          <w:rFonts w:ascii="Times New Roman" w:eastAsia="Times New Roman" w:hAnsi="Times New Roman" w:cs="Times New Roman"/>
          <w:b/>
          <w:bCs/>
          <w:i/>
          <w:sz w:val="28"/>
          <w:szCs w:val="28"/>
          <w:lang w:eastAsia="ru-RU"/>
        </w:rPr>
        <w:t xml:space="preserve">Вид работы - </w:t>
      </w:r>
      <w:r w:rsidRPr="00D803FF">
        <w:rPr>
          <w:rFonts w:ascii="Times New Roman" w:eastAsia="Times New Roman" w:hAnsi="Times New Roman" w:cs="Times New Roman"/>
          <w:i/>
          <w:sz w:val="28"/>
          <w:szCs w:val="28"/>
          <w:lang w:eastAsia="ru-RU"/>
        </w:rPr>
        <w:t>Решение практической ситуации</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93475F">
      <w:pPr>
        <w:widowControl w:val="0"/>
        <w:numPr>
          <w:ilvl w:val="0"/>
          <w:numId w:val="8"/>
        </w:numPr>
        <w:tabs>
          <w:tab w:val="left" w:pos="567"/>
          <w:tab w:val="left" w:pos="993"/>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практический анализ ситуации (действующие лица, обстоятельства) определение проблемы;</w:t>
      </w:r>
    </w:p>
    <w:p w:rsidR="00D803FF" w:rsidRPr="00D803FF" w:rsidRDefault="00D803FF" w:rsidP="0093475F">
      <w:pPr>
        <w:widowControl w:val="0"/>
        <w:numPr>
          <w:ilvl w:val="0"/>
          <w:numId w:val="8"/>
        </w:numPr>
        <w:tabs>
          <w:tab w:val="left" w:pos="567"/>
          <w:tab w:val="left" w:pos="993"/>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определение проблемных узлов (возможные причины и прогнозируемые последствия развития ситуации);</w:t>
      </w:r>
    </w:p>
    <w:p w:rsidR="00D803FF" w:rsidRPr="00D803FF" w:rsidRDefault="00D803FF" w:rsidP="0093475F">
      <w:pPr>
        <w:widowControl w:val="0"/>
        <w:numPr>
          <w:ilvl w:val="0"/>
          <w:numId w:val="8"/>
        </w:numPr>
        <w:tabs>
          <w:tab w:val="left" w:pos="567"/>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iCs/>
          <w:sz w:val="28"/>
          <w:szCs w:val="28"/>
          <w:lang w:eastAsia="ru-RU"/>
        </w:rPr>
        <w:lastRenderedPageBreak/>
        <w:t>условное прогнозирование развития ситуации</w:t>
      </w:r>
      <w:r w:rsidRPr="00D803FF">
        <w:rPr>
          <w:rFonts w:ascii="Times New Roman" w:eastAsia="Times New Roman" w:hAnsi="Times New Roman" w:cs="Times New Roman"/>
          <w:i/>
          <w:iCs/>
          <w:sz w:val="28"/>
          <w:szCs w:val="28"/>
          <w:lang w:eastAsia="ru-RU"/>
        </w:rPr>
        <w:t>;</w:t>
      </w:r>
    </w:p>
    <w:p w:rsidR="00D803FF" w:rsidRPr="00D803FF" w:rsidRDefault="00D803FF" w:rsidP="0093475F">
      <w:pPr>
        <w:widowControl w:val="0"/>
        <w:numPr>
          <w:ilvl w:val="0"/>
          <w:numId w:val="8"/>
        </w:numPr>
        <w:tabs>
          <w:tab w:val="left" w:pos="567"/>
          <w:tab w:val="left" w:pos="993"/>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определение гипотезы; </w:t>
      </w:r>
    </w:p>
    <w:p w:rsidR="00D803FF" w:rsidRPr="00D803FF" w:rsidRDefault="00D803FF" w:rsidP="0093475F">
      <w:pPr>
        <w:widowControl w:val="0"/>
        <w:numPr>
          <w:ilvl w:val="0"/>
          <w:numId w:val="8"/>
        </w:numPr>
        <w:tabs>
          <w:tab w:val="left" w:pos="567"/>
          <w:tab w:val="left" w:pos="993"/>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формулировка решения ситуации;</w:t>
      </w:r>
    </w:p>
    <w:p w:rsidR="00D803FF" w:rsidRPr="00D803FF" w:rsidRDefault="00D803FF" w:rsidP="0093475F">
      <w:pPr>
        <w:widowControl w:val="0"/>
        <w:numPr>
          <w:ilvl w:val="0"/>
          <w:numId w:val="8"/>
        </w:numPr>
        <w:tabs>
          <w:tab w:val="left" w:pos="567"/>
          <w:tab w:val="left" w:pos="993"/>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формулировка итоговых выводов.</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Этап решения ситуации строится в соответствии с примерным планом:</w:t>
      </w:r>
    </w:p>
    <w:p w:rsidR="00D803FF" w:rsidRPr="00D803FF" w:rsidRDefault="00D803FF" w:rsidP="00D803F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анализ ситуации, с примерами из задания, доказательствами из теоретического материала, обязательное использование профессиональных терминов. Если есть необходимость проанализировать ошибочные или правильные действия участников (обоснованная личная позиция приветствуется);</w:t>
      </w:r>
    </w:p>
    <w:p w:rsidR="00D803FF" w:rsidRPr="00D803FF" w:rsidRDefault="00D803FF" w:rsidP="0093475F">
      <w:pPr>
        <w:widowControl w:val="0"/>
        <w:numPr>
          <w:ilvl w:val="0"/>
          <w:numId w:val="5"/>
        </w:numPr>
        <w:tabs>
          <w:tab w:val="left" w:pos="284"/>
          <w:tab w:val="left" w:pos="851"/>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обоснованные теоретически и, желательно, подкрепленные практическими примерами предлагаемые варианты действий;</w:t>
      </w:r>
    </w:p>
    <w:p w:rsidR="00D803FF" w:rsidRPr="00D803FF" w:rsidRDefault="00D803FF" w:rsidP="0093475F">
      <w:pPr>
        <w:widowControl w:val="0"/>
        <w:numPr>
          <w:ilvl w:val="0"/>
          <w:numId w:val="5"/>
        </w:numPr>
        <w:tabs>
          <w:tab w:val="left" w:pos="284"/>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прогноз вероятностного развития ситуации, обоснованный и доказательный.</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bCs/>
          <w:sz w:val="28"/>
          <w:szCs w:val="28"/>
          <w:lang w:eastAsia="ru-RU"/>
        </w:rPr>
        <w:t>Семинар</w:t>
      </w:r>
      <w:r w:rsidRPr="00D803FF">
        <w:rPr>
          <w:rFonts w:ascii="Times New Roman" w:eastAsia="Times New Roman" w:hAnsi="Times New Roman" w:cs="Times New Roman"/>
          <w:b/>
          <w:bCs/>
          <w:i/>
          <w:sz w:val="28"/>
          <w:szCs w:val="28"/>
          <w:lang w:eastAsia="ru-RU"/>
        </w:rPr>
        <w:t xml:space="preserve"> </w:t>
      </w:r>
      <w:r w:rsidRPr="00D803FF">
        <w:rPr>
          <w:rFonts w:ascii="Times New Roman" w:eastAsia="Times New Roman" w:hAnsi="Times New Roman" w:cs="Times New Roman"/>
          <w:i/>
          <w:sz w:val="28"/>
          <w:szCs w:val="28"/>
          <w:lang w:eastAsia="ru-RU"/>
        </w:rPr>
        <w:t>(</w:t>
      </w:r>
      <w:r w:rsidRPr="00D803FF">
        <w:rPr>
          <w:rFonts w:ascii="Times New Roman" w:eastAsia="Times New Roman" w:hAnsi="Times New Roman" w:cs="Times New Roman"/>
          <w:sz w:val="28"/>
          <w:szCs w:val="28"/>
          <w:lang w:eastAsia="ru-RU"/>
        </w:rPr>
        <w:t>от латинского</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seminarium</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«рассадник»;</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переноси</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 xml:space="preserve">«школа»)  </w:t>
      </w:r>
      <w:r w:rsidRPr="00D803FF">
        <w:rPr>
          <w:rFonts w:ascii="Times New Roman" w:eastAsia="Times New Roman" w:hAnsi="Times New Roman" w:cs="Times New Roman"/>
          <w:i/>
          <w:iCs/>
          <w:sz w:val="28"/>
          <w:szCs w:val="28"/>
          <w:lang w:eastAsia="ru-RU"/>
        </w:rPr>
        <w:t>–</w:t>
      </w:r>
      <w:r w:rsidRPr="00D803FF">
        <w:rPr>
          <w:rFonts w:ascii="Times New Roman" w:eastAsia="Times New Roman" w:hAnsi="Times New Roman" w:cs="Times New Roman"/>
          <w:sz w:val="28"/>
          <w:szCs w:val="28"/>
          <w:lang w:eastAsia="ru-RU"/>
        </w:rPr>
        <w:t xml:space="preserve"> составная часть учебного процесса, групповая форма занятий при активном участии студентов, дополняющая лекции. Семинары способствуют углубленному изучению наиболее сложных проблем науки и служат формой подведения итогов самостоятельной работы студентов. На семинарах студенты учатся грамотно излагать проблемы, свободно высказывать свои мысли и суждения, рассматривают ситуации, способствующие развитию профессиональной компетентности. Семинары способствуют развитию познавательных и исследовательских умений, повышению культуры общения, т. е. развитию коммуникативных навыков.</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 практике обучения мы используем семинары-беседы, семинары-доклады, комментированное решение, семинары – решения задач, семинар-диспут, семинар-конференция.</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Семинар организовывается:</w:t>
      </w:r>
    </w:p>
    <w:p w:rsidR="00D803FF" w:rsidRPr="00D803FF" w:rsidRDefault="00D803FF" w:rsidP="00D803FF">
      <w:pPr>
        <w:numPr>
          <w:ilvl w:val="0"/>
          <w:numId w:val="4"/>
        </w:numPr>
        <w:tabs>
          <w:tab w:val="left" w:pos="284"/>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при изучении нового материала, когда он доступен для самостоятельного изучения;</w:t>
      </w:r>
    </w:p>
    <w:p w:rsidR="00D803FF" w:rsidRPr="00D803FF" w:rsidRDefault="00D803FF" w:rsidP="00D803FF">
      <w:pPr>
        <w:numPr>
          <w:ilvl w:val="0"/>
          <w:numId w:val="4"/>
        </w:numPr>
        <w:tabs>
          <w:tab w:val="left" w:pos="284"/>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после проведения вводных, установочных и текущих лекций;</w:t>
      </w:r>
    </w:p>
    <w:p w:rsidR="00D803FF" w:rsidRPr="00D803FF" w:rsidRDefault="00D803FF" w:rsidP="00D803FF">
      <w:pPr>
        <w:numPr>
          <w:ilvl w:val="0"/>
          <w:numId w:val="4"/>
        </w:numPr>
        <w:tabs>
          <w:tab w:val="left" w:pos="284"/>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при обобщении и систематизации знаний студентов по изучаемой теме;</w:t>
      </w:r>
    </w:p>
    <w:p w:rsidR="00D803FF" w:rsidRPr="00D803FF" w:rsidRDefault="00D803FF" w:rsidP="00D803FF">
      <w:pPr>
        <w:numPr>
          <w:ilvl w:val="0"/>
          <w:numId w:val="4"/>
        </w:numPr>
        <w:tabs>
          <w:tab w:val="left" w:pos="284"/>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при проведении занятий, посвященных различным методам решения задач, выполнения заданий и упражнений.</w:t>
      </w:r>
    </w:p>
    <w:p w:rsidR="00D803FF" w:rsidRPr="00D803FF" w:rsidRDefault="00D803FF" w:rsidP="00D803FF">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Семинар проводится со всей группой. Преподаватель заблаговременно определяет тему, цель и задачи семинара, планирует его  проведение, формулирует основные и дополнительные вопросы по теме, распределяет задания между студентами с учетом их индивидуальных особенностей и возможностей, подбирает литературу, проводит индивидуальные консультации, проверяет конспекты.</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lastRenderedPageBreak/>
        <w:t>Преподаватель дополняет сообщения студентов, отвечает на возникшие вопросы и дает оценку выступлениям. Подводя итог, отмечает положительное.</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Подготовка к семинару зависит от формы, места проведения семинара, конкретных заданий и поручений. Это может быть написание доклада, реферата (с последующим их обсуждением), подготовка презентаций, коллоквиум.</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803FF">
        <w:rPr>
          <w:rFonts w:ascii="Times New Roman" w:eastAsia="Times New Roman" w:hAnsi="Times New Roman" w:cs="Times New Roman"/>
          <w:b/>
          <w:bCs/>
          <w:i/>
          <w:sz w:val="28"/>
          <w:szCs w:val="28"/>
          <w:lang w:eastAsia="ru-RU"/>
        </w:rPr>
        <w:t xml:space="preserve">Вид работы - </w:t>
      </w:r>
      <w:r w:rsidRPr="00D803FF">
        <w:rPr>
          <w:rFonts w:ascii="Times New Roman" w:eastAsia="Times New Roman" w:hAnsi="Times New Roman" w:cs="Times New Roman"/>
          <w:i/>
          <w:sz w:val="28"/>
          <w:szCs w:val="28"/>
          <w:lang w:eastAsia="ru-RU"/>
        </w:rPr>
        <w:t>Подготовка к семинару</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bCs/>
          <w:sz w:val="28"/>
          <w:szCs w:val="28"/>
          <w:lang w:eastAsia="ru-RU"/>
        </w:rPr>
        <w:t>Этапы подготовки к семинару:</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widowControl w:val="0"/>
        <w:numPr>
          <w:ilvl w:val="0"/>
          <w:numId w:val="9"/>
        </w:numPr>
        <w:tabs>
          <w:tab w:val="left" w:pos="567"/>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проанализируйте тему семинара, подумайте о цели и основных проблемах, вынесенных на обсуждение; </w:t>
      </w:r>
    </w:p>
    <w:p w:rsidR="00D803FF" w:rsidRPr="00D803FF" w:rsidRDefault="00D803FF" w:rsidP="00D803FF">
      <w:pPr>
        <w:widowControl w:val="0"/>
        <w:numPr>
          <w:ilvl w:val="0"/>
          <w:numId w:val="9"/>
        </w:numPr>
        <w:tabs>
          <w:tab w:val="left" w:pos="567"/>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внимательно прочитайте материал, данный преподавателем по этой теме на лекции; </w:t>
      </w:r>
    </w:p>
    <w:p w:rsidR="00D803FF" w:rsidRPr="00D803FF" w:rsidRDefault="00D803FF" w:rsidP="00D803FF">
      <w:pPr>
        <w:widowControl w:val="0"/>
        <w:numPr>
          <w:ilvl w:val="0"/>
          <w:numId w:val="9"/>
        </w:numPr>
        <w:tabs>
          <w:tab w:val="left" w:pos="567"/>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изучите рекомендованную литературу, делая при этом конспекты прочитанного или тезисы, которые понадобятся при обсуждении на семинаре; </w:t>
      </w:r>
    </w:p>
    <w:p w:rsidR="00D803FF" w:rsidRPr="00D803FF" w:rsidRDefault="00D803FF" w:rsidP="00D803FF">
      <w:pPr>
        <w:widowControl w:val="0"/>
        <w:numPr>
          <w:ilvl w:val="0"/>
          <w:numId w:val="9"/>
        </w:numPr>
        <w:tabs>
          <w:tab w:val="left" w:pos="567"/>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постарайтесь сформулировать свое мнение по каждому вопросу и аргументированно его обосновать; </w:t>
      </w:r>
    </w:p>
    <w:p w:rsidR="00D803FF" w:rsidRPr="00D803FF" w:rsidRDefault="00D803FF" w:rsidP="00D803FF">
      <w:pPr>
        <w:widowControl w:val="0"/>
        <w:numPr>
          <w:ilvl w:val="0"/>
          <w:numId w:val="9"/>
        </w:numPr>
        <w:tabs>
          <w:tab w:val="left" w:pos="567"/>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запишите возникшие во время самостоятельной работы с учебниками и научной литературой вопросы, чтобы затем на семинаре получить на них ответы. </w:t>
      </w:r>
    </w:p>
    <w:p w:rsidR="00D803FF" w:rsidRPr="00D803FF" w:rsidRDefault="00D803FF" w:rsidP="00D803FF">
      <w:pPr>
        <w:keepNext/>
        <w:suppressAutoHyphens/>
        <w:spacing w:after="0" w:line="240" w:lineRule="auto"/>
        <w:ind w:firstLine="709"/>
        <w:jc w:val="both"/>
        <w:outlineLvl w:val="1"/>
        <w:rPr>
          <w:rFonts w:ascii="Times New Roman" w:eastAsia="Calibri" w:hAnsi="Times New Roman" w:cs="Times New Roman"/>
          <w:sz w:val="28"/>
          <w:szCs w:val="28"/>
        </w:rPr>
      </w:pPr>
    </w:p>
    <w:p w:rsidR="00D803FF" w:rsidRPr="00D803FF" w:rsidRDefault="00D803FF" w:rsidP="00D803FF">
      <w:pPr>
        <w:keepNext/>
        <w:spacing w:after="0" w:line="240" w:lineRule="auto"/>
        <w:ind w:firstLine="709"/>
        <w:jc w:val="both"/>
        <w:outlineLvl w:val="1"/>
        <w:rPr>
          <w:rFonts w:ascii="Times New Roman" w:eastAsia="Times New Roman" w:hAnsi="Times New Roman" w:cs="Times New Roman"/>
          <w:b/>
          <w:iCs/>
          <w:sz w:val="28"/>
          <w:szCs w:val="28"/>
          <w:lang w:eastAsia="ru-RU"/>
        </w:rPr>
      </w:pPr>
      <w:r w:rsidRPr="00D803FF">
        <w:rPr>
          <w:rFonts w:ascii="Times New Roman" w:eastAsia="Times New Roman" w:hAnsi="Times New Roman" w:cs="Times New Roman"/>
          <w:b/>
          <w:iCs/>
          <w:sz w:val="28"/>
          <w:szCs w:val="28"/>
          <w:lang w:eastAsia="ru-RU"/>
        </w:rPr>
        <w:t>3.3 Методические рекомендации для подготовки к экзаменам (зачетам)</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b/>
          <w:bCs/>
          <w:sz w:val="28"/>
          <w:szCs w:val="28"/>
          <w:lang w:eastAsia="ru-RU"/>
        </w:rPr>
      </w:pP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b/>
          <w:bCs/>
          <w:sz w:val="28"/>
          <w:szCs w:val="28"/>
          <w:lang w:eastAsia="ru-RU"/>
        </w:rPr>
      </w:pPr>
      <w:r w:rsidRPr="00D803FF">
        <w:rPr>
          <w:rFonts w:ascii="Times New Roman" w:eastAsia="Times New Roman" w:hAnsi="Times New Roman" w:cs="Times New Roman"/>
          <w:b/>
          <w:bCs/>
          <w:sz w:val="28"/>
          <w:szCs w:val="28"/>
          <w:lang w:eastAsia="ru-RU"/>
        </w:rPr>
        <w:t>Правила подготовки к экзаменам</w:t>
      </w:r>
    </w:p>
    <w:p w:rsidR="00D803FF" w:rsidRPr="00D803FF" w:rsidRDefault="00D803FF" w:rsidP="00D803FF">
      <w:pPr>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C4002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Изучение дисциплин завершается экзаменом. Подготовка к экзамену способствует закреплению, углублению и обобщению знаний, получаемых, в процессе обучения, а также применению их к решению практических задач. Готовясь к экзамену, студент ликвидирует имеющиеся пробелы в знаниях, углубляет, систематизирует и упорядочивает свои знания. На экзамене студент демонстрирует то, что он приобрел в процессе обучения по конкретной учебной дисциплине.</w:t>
      </w:r>
      <w:r w:rsidR="00C4002B">
        <w:rPr>
          <w:rFonts w:ascii="Times New Roman" w:eastAsia="Times New Roman" w:hAnsi="Times New Roman" w:cs="Times New Roman"/>
          <w:sz w:val="28"/>
          <w:szCs w:val="28"/>
          <w:lang w:eastAsia="ru-RU"/>
        </w:rPr>
        <w:t xml:space="preserve"> </w:t>
      </w:r>
      <w:r w:rsidRPr="00D803FF">
        <w:rPr>
          <w:rFonts w:ascii="Times New Roman" w:eastAsia="Times New Roman" w:hAnsi="Times New Roman" w:cs="Times New Roman"/>
          <w:sz w:val="28"/>
          <w:szCs w:val="28"/>
          <w:lang w:eastAsia="ru-RU"/>
        </w:rPr>
        <w:t>На консультации перед экзаменом у студента есть возможность получить ответы на возникшие вопросы..</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Требования к организации подготовки к экзаменам те же, что к занятиям в течение семестра. Важно соблюдение режима дня, своевременный сон. Оптимальное время занятий утренние и дневные часы. Важно наличие хороших собственных конспектов лекций. При подготовке к экзаменам у студента должны быть учебники или конспект, сделанный самостоятельно на лекциях и по литературе, рекомендованной преподавателем в течение семестра. Вначале следует просмотреть весь материал по дисциплине, отметить для себя трудные </w:t>
      </w:r>
      <w:r w:rsidRPr="00D803FF">
        <w:rPr>
          <w:rFonts w:ascii="Times New Roman" w:eastAsia="Times New Roman" w:hAnsi="Times New Roman" w:cs="Times New Roman"/>
          <w:sz w:val="28"/>
          <w:szCs w:val="28"/>
          <w:lang w:eastAsia="ru-RU"/>
        </w:rPr>
        <w:lastRenderedPageBreak/>
        <w:t>вопросы. Обязательно в них разобраться. В заключение повторить основные положения.</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Лучше сразу сориентироваться во всем материале и расположить весь материал согласно экзаменационным вопросам (или вопросам, обсуждаемым на семинарах), эта работа может занять много времени, но все остальное – это уже технические детали (главное – это ориентировка в материале!).</w:t>
      </w:r>
    </w:p>
    <w:p w:rsidR="00D803FF" w:rsidRPr="00D803FF" w:rsidRDefault="00D803FF" w:rsidP="00D803F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Сама подготовка связана не только с «запоминанием». Подготовка также предполагает и переосмысление материала, и даже рассмотрение альтернативных идей. Полезно при проработке материала делать письменные краткие записи. Главный смысл письменного фиксирования ответа – это систематизация и оптимизация знаний по данному предмету, это сложная и важная для студента работа, так как не является просто поглощением массы учебной информации. </w:t>
      </w:r>
    </w:p>
    <w:p w:rsidR="00D803FF" w:rsidRPr="00D803FF" w:rsidRDefault="00D803FF" w:rsidP="00C4002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На экзамене студент должен умело продемонстрировать усвоенный материал в соответствии с программой обучения, аргументировать свою точку зрения.</w:t>
      </w:r>
      <w:r w:rsidR="00C4002B">
        <w:rPr>
          <w:rFonts w:ascii="Times New Roman" w:eastAsia="Times New Roman" w:hAnsi="Times New Roman" w:cs="Times New Roman"/>
          <w:sz w:val="28"/>
          <w:szCs w:val="28"/>
          <w:lang w:eastAsia="ru-RU"/>
        </w:rPr>
        <w:t xml:space="preserve"> </w:t>
      </w:r>
      <w:r w:rsidRPr="00D803FF">
        <w:rPr>
          <w:rFonts w:ascii="Times New Roman" w:eastAsia="Times New Roman" w:hAnsi="Times New Roman" w:cs="Times New Roman"/>
          <w:sz w:val="28"/>
          <w:szCs w:val="28"/>
          <w:lang w:eastAsia="ru-RU"/>
        </w:rPr>
        <w:t>Систематическая подготовка к занятиям в течение семестра позволит использовать время экзаменационной сессии для систематизации знаний.</w:t>
      </w:r>
    </w:p>
    <w:p w:rsidR="00D803FF" w:rsidRPr="00D803FF" w:rsidRDefault="00D803FF" w:rsidP="00D803FF">
      <w:pPr>
        <w:keepNext/>
        <w:spacing w:after="0" w:line="240" w:lineRule="auto"/>
        <w:ind w:firstLine="709"/>
        <w:jc w:val="both"/>
        <w:outlineLvl w:val="1"/>
        <w:rPr>
          <w:rFonts w:ascii="Times New Roman" w:eastAsia="Times New Roman" w:hAnsi="Times New Roman" w:cs="Times New Roman"/>
          <w:b/>
          <w:iCs/>
          <w:sz w:val="28"/>
          <w:szCs w:val="28"/>
          <w:lang w:eastAsia="ru-RU"/>
        </w:rPr>
      </w:pPr>
    </w:p>
    <w:p w:rsidR="00D803FF" w:rsidRPr="00D803FF" w:rsidRDefault="00D803FF" w:rsidP="00D803FF">
      <w:pPr>
        <w:numPr>
          <w:ilvl w:val="0"/>
          <w:numId w:val="32"/>
        </w:numPr>
        <w:tabs>
          <w:tab w:val="left" w:pos="0"/>
        </w:tabs>
        <w:spacing w:after="0" w:line="240" w:lineRule="auto"/>
        <w:jc w:val="both"/>
        <w:rPr>
          <w:rFonts w:ascii="Times New Roman" w:eastAsia="Times New Roman" w:hAnsi="Times New Roman" w:cs="Times New Roman"/>
          <w:iCs/>
          <w:sz w:val="28"/>
          <w:szCs w:val="28"/>
          <w:lang w:eastAsia="ru-RU"/>
        </w:rPr>
      </w:pPr>
      <w:r w:rsidRPr="00D803FF">
        <w:rPr>
          <w:rFonts w:ascii="Times New Roman" w:eastAsia="Times New Roman" w:hAnsi="Times New Roman" w:cs="Times New Roman"/>
          <w:b/>
          <w:iCs/>
          <w:sz w:val="28"/>
          <w:szCs w:val="28"/>
          <w:lang w:eastAsia="ru-RU"/>
        </w:rPr>
        <w:t>Методические рекомендации по организации самостоятельной работы</w:t>
      </w:r>
      <w:r w:rsidRPr="00D803FF">
        <w:rPr>
          <w:rFonts w:ascii="Times New Roman" w:eastAsia="Times New Roman" w:hAnsi="Times New Roman" w:cs="Times New Roman"/>
          <w:iCs/>
          <w:sz w:val="28"/>
          <w:szCs w:val="28"/>
          <w:lang w:eastAsia="ru-RU"/>
        </w:rPr>
        <w:t xml:space="preserve"> </w:t>
      </w:r>
    </w:p>
    <w:p w:rsidR="00D803FF" w:rsidRPr="00D803FF" w:rsidRDefault="00D803FF" w:rsidP="00D803FF">
      <w:pPr>
        <w:keepNext/>
        <w:spacing w:after="0" w:line="240" w:lineRule="auto"/>
        <w:ind w:firstLine="709"/>
        <w:jc w:val="both"/>
        <w:outlineLvl w:val="1"/>
        <w:rPr>
          <w:rFonts w:ascii="Times New Roman" w:eastAsia="Times New Roman" w:hAnsi="Times New Roman" w:cs="Times New Roman"/>
          <w:b/>
          <w:sz w:val="28"/>
          <w:szCs w:val="28"/>
          <w:lang w:eastAsia="ru-RU"/>
        </w:rPr>
      </w:pP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Самостоятельная работа по дисциплине– это педагогически управляемый процесс самостоятельной деятельности студентов, обеспечивающий реализацию целей и задач по овладению необходимым объемом знаний, умений и навыков, опыта творческой работы и развитию профессиональных интеллектуально-волевых, нравственных качеств будущего бакалавра.</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Выделяют два вида самостоятельной работы:</w:t>
      </w:r>
    </w:p>
    <w:p w:rsidR="00D803FF" w:rsidRPr="00D803FF" w:rsidRDefault="00D803FF" w:rsidP="00D803FF">
      <w:pPr>
        <w:numPr>
          <w:ilvl w:val="0"/>
          <w:numId w:val="11"/>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аудиторная работа, выполняется на занятиях под руководством преподавателя и по его заданию;</w:t>
      </w:r>
    </w:p>
    <w:p w:rsidR="00D803FF" w:rsidRPr="00D803FF" w:rsidRDefault="00D803FF" w:rsidP="00D803FF">
      <w:pPr>
        <w:numPr>
          <w:ilvl w:val="0"/>
          <w:numId w:val="11"/>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внеаудиторная, выполняется студентом по заданию преподавателя, но без его непосредственного участия.</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widowControl w:val="0"/>
        <w:tabs>
          <w:tab w:val="left" w:pos="993"/>
        </w:tabs>
        <w:overflowPunct w:val="0"/>
        <w:autoSpaceDE w:val="0"/>
        <w:autoSpaceDN w:val="0"/>
        <w:adjustRightInd w:val="0"/>
        <w:spacing w:after="0" w:line="213" w:lineRule="auto"/>
        <w:ind w:right="1100" w:firstLine="709"/>
        <w:rPr>
          <w:rFonts w:ascii="Times New Roman" w:eastAsia="Times New Roman" w:hAnsi="Times New Roman" w:cs="Times New Roman"/>
          <w:b/>
          <w:bCs/>
          <w:sz w:val="28"/>
          <w:szCs w:val="28"/>
          <w:lang w:eastAsia="ru-RU"/>
        </w:rPr>
      </w:pPr>
      <w:r w:rsidRPr="00D803FF">
        <w:rPr>
          <w:rFonts w:ascii="Times New Roman" w:eastAsia="Times New Roman" w:hAnsi="Times New Roman" w:cs="Times New Roman"/>
          <w:b/>
          <w:bCs/>
          <w:sz w:val="28"/>
          <w:szCs w:val="28"/>
          <w:lang w:eastAsia="ru-RU"/>
        </w:rPr>
        <w:t>Памятка педагогу по организации самостоятельной работы студентов</w:t>
      </w:r>
    </w:p>
    <w:p w:rsidR="00D803FF" w:rsidRPr="00D803FF" w:rsidRDefault="00D803FF" w:rsidP="00D803FF">
      <w:pPr>
        <w:widowControl w:val="0"/>
        <w:tabs>
          <w:tab w:val="left" w:pos="993"/>
        </w:tabs>
        <w:overflowPunct w:val="0"/>
        <w:autoSpaceDE w:val="0"/>
        <w:autoSpaceDN w:val="0"/>
        <w:adjustRightInd w:val="0"/>
        <w:spacing w:after="0" w:line="213" w:lineRule="auto"/>
        <w:ind w:right="1100" w:firstLine="709"/>
        <w:rPr>
          <w:rFonts w:ascii="Times New Roman" w:eastAsia="Times New Roman" w:hAnsi="Times New Roman" w:cs="Times New Roman"/>
          <w:sz w:val="28"/>
          <w:szCs w:val="28"/>
          <w:lang w:eastAsia="ru-RU"/>
        </w:rPr>
      </w:pPr>
    </w:p>
    <w:p w:rsidR="00D803FF" w:rsidRPr="00D803FF" w:rsidRDefault="00D803FF" w:rsidP="00D803FF">
      <w:pPr>
        <w:widowControl w:val="0"/>
        <w:tabs>
          <w:tab w:val="left" w:pos="993"/>
        </w:tabs>
        <w:autoSpaceDE w:val="0"/>
        <w:autoSpaceDN w:val="0"/>
        <w:adjustRightInd w:val="0"/>
        <w:spacing w:after="0" w:line="61" w:lineRule="exact"/>
        <w:ind w:firstLine="709"/>
        <w:rPr>
          <w:rFonts w:ascii="Times New Roman" w:eastAsia="Times New Roman" w:hAnsi="Times New Roman" w:cs="Times New Roman"/>
          <w:sz w:val="28"/>
          <w:szCs w:val="28"/>
          <w:lang w:eastAsia="ru-RU"/>
        </w:rPr>
      </w:pPr>
    </w:p>
    <w:p w:rsidR="00D803FF" w:rsidRPr="00D803FF" w:rsidRDefault="00D803FF" w:rsidP="00C4002B">
      <w:pPr>
        <w:widowControl w:val="0"/>
        <w:numPr>
          <w:ilvl w:val="0"/>
          <w:numId w:val="28"/>
        </w:numPr>
        <w:tabs>
          <w:tab w:val="left" w:pos="0"/>
        </w:tabs>
        <w:overflowPunct w:val="0"/>
        <w:autoSpaceDE w:val="0"/>
        <w:autoSpaceDN w:val="0"/>
        <w:adjustRightInd w:val="0"/>
        <w:spacing w:after="0" w:line="240" w:lineRule="auto"/>
        <w:ind w:left="0" w:right="2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Самостоятельную работу необходимо организовывать во всех звеньях учебного процесса, в том числе и в процессе усвоения нового материала. </w:t>
      </w:r>
    </w:p>
    <w:p w:rsidR="00D803FF" w:rsidRPr="00D803FF" w:rsidRDefault="00D803FF" w:rsidP="00C4002B">
      <w:pPr>
        <w:widowControl w:val="0"/>
        <w:numPr>
          <w:ilvl w:val="0"/>
          <w:numId w:val="28"/>
        </w:numPr>
        <w:tabs>
          <w:tab w:val="left" w:pos="0"/>
        </w:tabs>
        <w:overflowPunct w:val="0"/>
        <w:autoSpaceDE w:val="0"/>
        <w:autoSpaceDN w:val="0"/>
        <w:adjustRightInd w:val="0"/>
        <w:spacing w:after="0" w:line="240" w:lineRule="auto"/>
        <w:ind w:left="0" w:right="40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Студентов  необходимо ставить в активную позицию, делать их непосредственными участниками процесса познания. </w:t>
      </w:r>
    </w:p>
    <w:p w:rsidR="00D803FF" w:rsidRPr="00D803FF" w:rsidRDefault="00D803FF" w:rsidP="00C4002B">
      <w:pPr>
        <w:widowControl w:val="0"/>
        <w:numPr>
          <w:ilvl w:val="0"/>
          <w:numId w:val="28"/>
        </w:numPr>
        <w:tabs>
          <w:tab w:val="left" w:pos="0"/>
        </w:tabs>
        <w:overflowPunct w:val="0"/>
        <w:autoSpaceDE w:val="0"/>
        <w:autoSpaceDN w:val="0"/>
        <w:adjustRightInd w:val="0"/>
        <w:spacing w:after="0" w:line="240" w:lineRule="auto"/>
        <w:ind w:left="0" w:right="100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Организация самостоятельной работы должна способствовать развитию мотивации учения. </w:t>
      </w:r>
    </w:p>
    <w:p w:rsidR="00D803FF" w:rsidRPr="00D803FF" w:rsidRDefault="00D803FF" w:rsidP="00C4002B">
      <w:pPr>
        <w:widowControl w:val="0"/>
        <w:numPr>
          <w:ilvl w:val="0"/>
          <w:numId w:val="28"/>
        </w:numPr>
        <w:tabs>
          <w:tab w:val="left" w:pos="0"/>
        </w:tabs>
        <w:overflowPunct w:val="0"/>
        <w:autoSpaceDE w:val="0"/>
        <w:autoSpaceDN w:val="0"/>
        <w:adjustRightInd w:val="0"/>
        <w:spacing w:after="0" w:line="240" w:lineRule="auto"/>
        <w:ind w:left="0" w:right="16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Самостоятельная работа должна носить целенаправленный характер, быть четко сформулированной. </w:t>
      </w:r>
    </w:p>
    <w:p w:rsidR="00D803FF" w:rsidRPr="00D803FF" w:rsidRDefault="00D803FF" w:rsidP="00C4002B">
      <w:pPr>
        <w:widowControl w:val="0"/>
        <w:numPr>
          <w:ilvl w:val="0"/>
          <w:numId w:val="28"/>
        </w:numPr>
        <w:tabs>
          <w:tab w:val="left" w:pos="0"/>
        </w:tabs>
        <w:overflowPunct w:val="0"/>
        <w:autoSpaceDE w:val="0"/>
        <w:autoSpaceDN w:val="0"/>
        <w:adjustRightInd w:val="0"/>
        <w:spacing w:after="0" w:line="240" w:lineRule="auto"/>
        <w:ind w:left="0" w:right="10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Содержание самостоятельной работы должно обеспечивать полный </w:t>
      </w:r>
      <w:r w:rsidRPr="00D803FF">
        <w:rPr>
          <w:rFonts w:ascii="Times New Roman" w:eastAsia="Times New Roman" w:hAnsi="Times New Roman" w:cs="Times New Roman"/>
          <w:sz w:val="28"/>
          <w:szCs w:val="28"/>
          <w:lang w:eastAsia="ru-RU"/>
        </w:rPr>
        <w:lastRenderedPageBreak/>
        <w:t xml:space="preserve">и глубокий комплекс заданий. </w:t>
      </w:r>
    </w:p>
    <w:p w:rsidR="00D803FF" w:rsidRPr="00D803FF" w:rsidRDefault="00D803FF" w:rsidP="00C4002B">
      <w:pPr>
        <w:widowControl w:val="0"/>
        <w:numPr>
          <w:ilvl w:val="0"/>
          <w:numId w:val="28"/>
        </w:numPr>
        <w:tabs>
          <w:tab w:val="left" w:pos="0"/>
        </w:tabs>
        <w:overflowPunct w:val="0"/>
        <w:autoSpaceDE w:val="0"/>
        <w:autoSpaceDN w:val="0"/>
        <w:adjustRightInd w:val="0"/>
        <w:spacing w:after="0" w:line="240" w:lineRule="auto"/>
        <w:ind w:left="0" w:right="42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В ходе самостоятельной работы необходимо обеспечить сочетание репродуктивной и продуктивной учебной деятельности. </w:t>
      </w:r>
    </w:p>
    <w:p w:rsidR="00D803FF" w:rsidRPr="00D803FF" w:rsidRDefault="00D803FF" w:rsidP="00C4002B">
      <w:pPr>
        <w:widowControl w:val="0"/>
        <w:tabs>
          <w:tab w:val="left" w:pos="0"/>
        </w:tabs>
        <w:autoSpaceDE w:val="0"/>
        <w:autoSpaceDN w:val="0"/>
        <w:adjustRightInd w:val="0"/>
        <w:spacing w:after="0" w:line="66" w:lineRule="exact"/>
        <w:ind w:firstLine="709"/>
        <w:rPr>
          <w:rFonts w:ascii="Times New Roman" w:eastAsia="Times New Roman" w:hAnsi="Times New Roman" w:cs="Times New Roman"/>
          <w:sz w:val="28"/>
          <w:szCs w:val="28"/>
          <w:lang w:eastAsia="ru-RU"/>
        </w:rPr>
      </w:pPr>
    </w:p>
    <w:p w:rsidR="00D803FF" w:rsidRPr="00D803FF" w:rsidRDefault="00D803FF" w:rsidP="00C4002B">
      <w:pPr>
        <w:widowControl w:val="0"/>
        <w:numPr>
          <w:ilvl w:val="0"/>
          <w:numId w:val="28"/>
        </w:numPr>
        <w:tabs>
          <w:tab w:val="left" w:pos="0"/>
        </w:tabs>
        <w:overflowPunct w:val="0"/>
        <w:autoSpaceDE w:val="0"/>
        <w:autoSpaceDN w:val="0"/>
        <w:adjustRightInd w:val="0"/>
        <w:spacing w:after="0" w:line="223"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При организации самостоятельной работы необходимо предусмотреть адекватную обратную связь, т.е. правильно организовать систему контроля. </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Рекомендации для студентов</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b/>
          <w:sz w:val="28"/>
          <w:szCs w:val="28"/>
          <w:lang w:eastAsia="ru-RU"/>
        </w:rPr>
      </w:pP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Методика изучения материала</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(на что необходимо обращать внимание при изучении материала):</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первичное чтение одного параграфа темы;</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повторное чтение этого же параграфа темы с фиксированием наиболее значительных по содержанию частей;</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проработка материала данного параграфа (знать термины и определения);</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после такого прохождения всех параграфов одной темы, повторное (третий раз) чтение параграфов этой темы с фиксированием наиболее значительных по содержанию частей;</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прохождение тренировочных упражнений по теме;</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прохождение тестовых упражнений по теме;</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возврат к параграфам данной темы для разбора тех моментов, которые были определены как сложные при прохождении тренировочных и тестовых упражнений по теме;</w:t>
      </w:r>
    </w:p>
    <w:p w:rsidR="00D803FF" w:rsidRPr="00D803FF" w:rsidRDefault="00D803FF" w:rsidP="00D803F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после прохождения всех тем раздела, закрепление пройденного материала на основе решения задач.</w:t>
      </w:r>
    </w:p>
    <w:p w:rsidR="00D803FF" w:rsidRPr="00D803FF" w:rsidRDefault="00D803FF" w:rsidP="00D803FF">
      <w:pPr>
        <w:tabs>
          <w:tab w:val="left" w:pos="993"/>
        </w:tabs>
        <w:spacing w:after="0" w:line="240" w:lineRule="auto"/>
        <w:ind w:firstLine="709"/>
        <w:rPr>
          <w:rFonts w:ascii="Times New Roman" w:eastAsia="Times New Roman" w:hAnsi="Times New Roman" w:cs="Times New Roman"/>
          <w:b/>
          <w:sz w:val="28"/>
          <w:szCs w:val="28"/>
          <w:lang w:eastAsia="ru-RU"/>
        </w:rPr>
      </w:pPr>
    </w:p>
    <w:p w:rsidR="00D803FF" w:rsidRPr="00D803FF" w:rsidRDefault="00D803FF" w:rsidP="00C4002B">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Основные виды аудиторной самостоятельной работы студентов при изучении дисциплины: </w:t>
      </w:r>
    </w:p>
    <w:p w:rsidR="00D803FF" w:rsidRPr="00D803FF" w:rsidRDefault="00D803FF" w:rsidP="00C4002B">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выступление с сообщением по новому материалу;</w:t>
      </w:r>
    </w:p>
    <w:p w:rsidR="00D803FF" w:rsidRPr="00D803FF" w:rsidRDefault="00D803FF" w:rsidP="00C4002B">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постановка вопросов студентам, преподавателю;</w:t>
      </w:r>
    </w:p>
    <w:p w:rsidR="00D803FF" w:rsidRPr="00D803FF" w:rsidRDefault="00D803FF" w:rsidP="00C4002B">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выполнение письменных заданий, тестирование;</w:t>
      </w:r>
    </w:p>
    <w:p w:rsidR="00D803FF" w:rsidRPr="00D803FF" w:rsidRDefault="00D803FF" w:rsidP="00C4002B">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работа в компьютерном классе (тесты, выполнение практических заданий);</w:t>
      </w:r>
    </w:p>
    <w:p w:rsidR="00D803FF" w:rsidRPr="00D803FF" w:rsidRDefault="00D803FF" w:rsidP="00C4002B">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выполнение самостоятельных работ.</w:t>
      </w:r>
    </w:p>
    <w:p w:rsidR="00D803FF" w:rsidRPr="00D803FF" w:rsidRDefault="00D803FF" w:rsidP="00C4002B">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Основные виды внеаудиторной самостоятельной работы студентов:</w:t>
      </w:r>
    </w:p>
    <w:p w:rsidR="00D803FF" w:rsidRPr="00D803FF" w:rsidRDefault="00D803FF" w:rsidP="00C4002B">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работа с учебником;   </w:t>
      </w:r>
    </w:p>
    <w:p w:rsidR="00D803FF" w:rsidRPr="00D803FF" w:rsidRDefault="00D803FF" w:rsidP="00C4002B">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конспектирование отдельных вопросов пройденной темы;</w:t>
      </w:r>
    </w:p>
    <w:p w:rsidR="00D803FF" w:rsidRPr="00D803FF" w:rsidRDefault="00D803FF" w:rsidP="00C4002B">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подготовка докладов и рефератов;</w:t>
      </w:r>
    </w:p>
    <w:p w:rsidR="00D803FF" w:rsidRPr="00D803FF" w:rsidRDefault="00D803FF" w:rsidP="00C4002B">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подготовка презентаций по темам;</w:t>
      </w:r>
    </w:p>
    <w:p w:rsidR="00D803FF" w:rsidRPr="00D803FF" w:rsidRDefault="00D803FF" w:rsidP="00C4002B">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работа в электронных библиотечных системах,</w:t>
      </w:r>
    </w:p>
    <w:p w:rsidR="00D803FF" w:rsidRPr="00D803FF" w:rsidRDefault="00D803FF" w:rsidP="00C4002B">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выполнение контрольных работ;</w:t>
      </w:r>
    </w:p>
    <w:p w:rsidR="00D803FF" w:rsidRPr="00D803FF" w:rsidRDefault="00D803FF" w:rsidP="00C4002B">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подготовка докладов и выполнение научно-исследовательских работ по заданным темам.</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Предметно и содержательно самостоятельная работа студентов </w:t>
      </w:r>
      <w:r w:rsidRPr="00D803FF">
        <w:rPr>
          <w:rFonts w:ascii="Times New Roman" w:eastAsia="Times New Roman" w:hAnsi="Times New Roman" w:cs="Times New Roman"/>
          <w:sz w:val="28"/>
          <w:szCs w:val="28"/>
          <w:lang w:eastAsia="ru-RU"/>
        </w:rPr>
        <w:lastRenderedPageBreak/>
        <w:t xml:space="preserve">определяется федеральным государственным образовательным стандартом высшего образования, учебным планом, рабочими программами учебных дисциплин, содержанием учебников, учебных пособий и методических руководств. </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Для успешной организации самостоятельной работы все активнее применяются разнообразные образовательные ресурсы в сети Интернет: системы тестирования по различным областям, виртуальные лекции, лаборатории, при этом пользователю достаточно иметь компьютер и подключение к Интернету для того, чтобы связаться с преподавателем, решать вычислительные задачи и получать знания. Использование сетей усиливает роль самостоятельной работы студента и позволяет кардинальным образом изменить методику преподавания. Студент может получать все задания и методические указания через электронную почту, что дает ему возможность привести в соответствие личные возможности с необходимыми для выполнения работ трудозатратами. Студент имеет возможность выполнять работу дома или в аудитории.</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Большое образовательное значение в самостоятельном учебном труде студента имеет самоконтроль. Самоконтроль возбуждает и поддерживает внимание и интерес, повышает активность памяти и мышления, позволяет студенту своевременно обнаружить и устранить допущенные ошибки и недостатки, объективно определить уровень своих знаний, практических умений.</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Самое доступное и простое средство самоконтроля с применением информационно-коммуникационных технологий - это ряд тестов, которые позволяют определить свой уровень владения предметным материалом, выявить свои ошибки и получить рекомендации по самосовершенствованию.</w:t>
      </w:r>
    </w:p>
    <w:p w:rsidR="00D803FF" w:rsidRPr="00D803FF" w:rsidRDefault="00D803FF" w:rsidP="00D803FF">
      <w:pPr>
        <w:spacing w:after="0" w:line="240" w:lineRule="auto"/>
        <w:ind w:firstLine="709"/>
        <w:jc w:val="both"/>
        <w:rPr>
          <w:rFonts w:ascii="Times New Roman" w:eastAsia="Calibri" w:hAnsi="Times New Roman" w:cs="Times New Roman"/>
          <w:sz w:val="28"/>
          <w:szCs w:val="28"/>
          <w:lang w:eastAsia="ru-RU"/>
        </w:rPr>
      </w:pPr>
      <w:r w:rsidRPr="00D803FF">
        <w:rPr>
          <w:rFonts w:ascii="Times New Roman" w:eastAsia="Calibri" w:hAnsi="Times New Roman" w:cs="Times New Roman"/>
          <w:sz w:val="28"/>
          <w:szCs w:val="28"/>
          <w:lang w:eastAsia="ru-RU"/>
        </w:rPr>
        <w:t xml:space="preserve">Контроль результатов самостоятельной работы обучающихся может осуществляться в пределах времени, отведенного на обязательные учебные занятия и самостоятельную работу и может проходить в письменной, устной или смешанной форме с предоставлением изделия или продукта творческой деятельности. </w:t>
      </w:r>
    </w:p>
    <w:p w:rsidR="00D803FF" w:rsidRPr="00D803FF" w:rsidRDefault="00D803FF" w:rsidP="00D803FF">
      <w:pPr>
        <w:spacing w:after="0" w:line="240" w:lineRule="auto"/>
        <w:ind w:firstLine="709"/>
        <w:jc w:val="both"/>
        <w:rPr>
          <w:rFonts w:ascii="Times New Roman" w:eastAsia="Calibri" w:hAnsi="Times New Roman" w:cs="Times New Roman"/>
          <w:sz w:val="28"/>
          <w:szCs w:val="28"/>
          <w:lang w:eastAsia="ru-RU"/>
        </w:rPr>
      </w:pPr>
      <w:r w:rsidRPr="00D803FF">
        <w:rPr>
          <w:rFonts w:ascii="Times New Roman" w:eastAsia="Calibri" w:hAnsi="Times New Roman" w:cs="Times New Roman"/>
          <w:sz w:val="28"/>
          <w:szCs w:val="28"/>
          <w:lang w:eastAsia="ru-RU"/>
        </w:rPr>
        <w:t>Критериями оценки результатов внеаудиторной самостоятельной работы обучающегося являются:</w:t>
      </w:r>
    </w:p>
    <w:p w:rsidR="00D803FF" w:rsidRPr="00D803FF" w:rsidRDefault="00D803FF" w:rsidP="00D803FF">
      <w:pPr>
        <w:numPr>
          <w:ilvl w:val="0"/>
          <w:numId w:val="14"/>
        </w:numPr>
        <w:tabs>
          <w:tab w:val="left" w:pos="709"/>
          <w:tab w:val="left" w:pos="993"/>
        </w:tabs>
        <w:spacing w:after="0" w:line="240" w:lineRule="auto"/>
        <w:ind w:firstLine="709"/>
        <w:jc w:val="both"/>
        <w:rPr>
          <w:rFonts w:ascii="Times New Roman" w:eastAsia="Calibri" w:hAnsi="Times New Roman" w:cs="Times New Roman"/>
          <w:sz w:val="28"/>
          <w:szCs w:val="28"/>
          <w:lang w:eastAsia="ru-RU"/>
        </w:rPr>
      </w:pPr>
      <w:r w:rsidRPr="00D803FF">
        <w:rPr>
          <w:rFonts w:ascii="Times New Roman" w:eastAsia="Calibri" w:hAnsi="Times New Roman" w:cs="Times New Roman"/>
          <w:sz w:val="28"/>
          <w:szCs w:val="28"/>
          <w:lang w:eastAsia="ru-RU"/>
        </w:rPr>
        <w:t xml:space="preserve"> уровень освоения учебного материала;</w:t>
      </w:r>
    </w:p>
    <w:p w:rsidR="00D803FF" w:rsidRPr="00D803FF" w:rsidRDefault="00D803FF" w:rsidP="00D803FF">
      <w:pPr>
        <w:numPr>
          <w:ilvl w:val="0"/>
          <w:numId w:val="14"/>
        </w:numPr>
        <w:tabs>
          <w:tab w:val="left" w:pos="709"/>
          <w:tab w:val="left" w:pos="993"/>
        </w:tabs>
        <w:spacing w:after="0" w:line="240" w:lineRule="auto"/>
        <w:ind w:firstLine="709"/>
        <w:jc w:val="both"/>
        <w:rPr>
          <w:rFonts w:ascii="Times New Roman" w:eastAsia="Calibri" w:hAnsi="Times New Roman" w:cs="Times New Roman"/>
          <w:sz w:val="28"/>
          <w:szCs w:val="28"/>
          <w:lang w:eastAsia="ru-RU"/>
        </w:rPr>
      </w:pPr>
      <w:r w:rsidRPr="00D803FF">
        <w:rPr>
          <w:rFonts w:ascii="Times New Roman" w:eastAsia="Calibri" w:hAnsi="Times New Roman" w:cs="Times New Roman"/>
          <w:sz w:val="28"/>
          <w:szCs w:val="28"/>
          <w:lang w:eastAsia="ru-RU"/>
        </w:rPr>
        <w:t xml:space="preserve"> умение использовать теоретические знания и умения при выполнении  практических задач;</w:t>
      </w:r>
    </w:p>
    <w:p w:rsidR="00D803FF" w:rsidRPr="00D803FF" w:rsidRDefault="00D803FF" w:rsidP="00D803FF">
      <w:pPr>
        <w:numPr>
          <w:ilvl w:val="0"/>
          <w:numId w:val="14"/>
        </w:numPr>
        <w:tabs>
          <w:tab w:val="left" w:pos="709"/>
          <w:tab w:val="left" w:pos="993"/>
        </w:tabs>
        <w:spacing w:after="0" w:line="240" w:lineRule="auto"/>
        <w:ind w:firstLine="709"/>
        <w:jc w:val="both"/>
        <w:rPr>
          <w:rFonts w:ascii="Times New Roman" w:eastAsia="Calibri" w:hAnsi="Times New Roman" w:cs="Times New Roman"/>
          <w:sz w:val="28"/>
          <w:szCs w:val="28"/>
          <w:lang w:eastAsia="ru-RU"/>
        </w:rPr>
      </w:pPr>
      <w:r w:rsidRPr="00D803FF">
        <w:rPr>
          <w:rFonts w:ascii="Times New Roman" w:eastAsia="Calibri" w:hAnsi="Times New Roman" w:cs="Times New Roman"/>
          <w:sz w:val="28"/>
          <w:szCs w:val="28"/>
          <w:lang w:eastAsia="ru-RU"/>
        </w:rPr>
        <w:t xml:space="preserve"> уровень сформированности компетенций.</w:t>
      </w:r>
    </w:p>
    <w:p w:rsidR="00D803FF" w:rsidRPr="00D803FF" w:rsidRDefault="00D803FF" w:rsidP="00D803F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803FF">
        <w:rPr>
          <w:rFonts w:ascii="Times New Roman" w:eastAsia="Times New Roman" w:hAnsi="Times New Roman" w:cs="Times New Roman"/>
          <w:b/>
          <w:bCs/>
          <w:sz w:val="28"/>
          <w:szCs w:val="28"/>
          <w:lang w:eastAsia="ru-RU"/>
        </w:rPr>
        <w:t>Критерии оценки ответов при изучении теоретических вопросов:</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Оценка «отлично» выставляется в случае полного рассмотрения вопроса, аргументированного выражения своей позиции, отсутствия ошибок, грамотного текста, точност</w:t>
      </w:r>
      <w:r w:rsidR="00C4002B">
        <w:rPr>
          <w:rFonts w:ascii="Times New Roman" w:eastAsia="Times New Roman" w:hAnsi="Times New Roman" w:cs="Times New Roman"/>
          <w:sz w:val="28"/>
          <w:szCs w:val="28"/>
          <w:lang w:eastAsia="ru-RU"/>
        </w:rPr>
        <w:t>и</w:t>
      </w:r>
      <w:r w:rsidRPr="00D803FF">
        <w:rPr>
          <w:rFonts w:ascii="Times New Roman" w:eastAsia="Times New Roman" w:hAnsi="Times New Roman" w:cs="Times New Roman"/>
          <w:sz w:val="28"/>
          <w:szCs w:val="28"/>
          <w:lang w:eastAsia="ru-RU"/>
        </w:rPr>
        <w:t xml:space="preserve"> формулировок и т.д.;</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Оценка «хорошо» выставляется в случае полного выполнения всего </w:t>
      </w:r>
      <w:r w:rsidRPr="00D803FF">
        <w:rPr>
          <w:rFonts w:ascii="Times New Roman" w:eastAsia="Times New Roman" w:hAnsi="Times New Roman" w:cs="Times New Roman"/>
          <w:sz w:val="28"/>
          <w:szCs w:val="28"/>
          <w:lang w:eastAsia="ru-RU"/>
        </w:rPr>
        <w:lastRenderedPageBreak/>
        <w:t>объема работ при наличии несущественных ошибок, не повлиявших на общий результат работы;</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Оценка «удовлетворительно» выставляется в случае недостаточно полного рассмотрения проблемы, при наличии ошибок, которые не оказали существенного влияния на окончательный результат;</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Оценка «неудовлетворительно» выставляется в случае, если тема не раскрыта, работа выполнена крайне небрежно и т.д.</w:t>
      </w:r>
    </w:p>
    <w:p w:rsidR="00D803FF" w:rsidRPr="00D803FF" w:rsidRDefault="00D803FF" w:rsidP="00D803FF">
      <w:pPr>
        <w:spacing w:after="0" w:line="240" w:lineRule="auto"/>
        <w:ind w:firstLine="709"/>
        <w:rPr>
          <w:rFonts w:ascii="Times New Roman" w:eastAsia="Adobe Fangsong Std R" w:hAnsi="Times New Roman" w:cs="Times New Roman"/>
          <w:b/>
          <w:bCs/>
          <w:sz w:val="28"/>
          <w:szCs w:val="28"/>
          <w:lang w:eastAsia="ru-RU"/>
        </w:rPr>
      </w:pPr>
    </w:p>
    <w:p w:rsidR="00D803FF" w:rsidRPr="00D803FF" w:rsidRDefault="00D803FF" w:rsidP="00D803FF">
      <w:pPr>
        <w:spacing w:after="0" w:line="240" w:lineRule="auto"/>
        <w:ind w:firstLine="709"/>
        <w:rPr>
          <w:rFonts w:ascii="Times New Roman" w:eastAsia="Times New Roman" w:hAnsi="Times New Roman" w:cs="Times New Roman"/>
          <w:b/>
          <w:sz w:val="28"/>
          <w:szCs w:val="28"/>
          <w:lang w:eastAsia="ru-RU"/>
        </w:rPr>
      </w:pPr>
      <w:r w:rsidRPr="00D803FF">
        <w:rPr>
          <w:rFonts w:ascii="Times New Roman" w:eastAsia="Times New Roman" w:hAnsi="Times New Roman" w:cs="Times New Roman"/>
          <w:b/>
          <w:sz w:val="28"/>
          <w:szCs w:val="28"/>
          <w:lang w:eastAsia="ru-RU"/>
        </w:rPr>
        <w:t xml:space="preserve">Вид работы: </w:t>
      </w:r>
      <w:r w:rsidRPr="00D803FF">
        <w:rPr>
          <w:rFonts w:ascii="Times New Roman" w:eastAsia="Times New Roman" w:hAnsi="Times New Roman" w:cs="Times New Roman"/>
          <w:sz w:val="28"/>
          <w:szCs w:val="28"/>
          <w:lang w:eastAsia="ru-RU"/>
        </w:rPr>
        <w:t xml:space="preserve">Самостоятельная работа </w:t>
      </w:r>
      <w:r w:rsidR="00C4002B">
        <w:rPr>
          <w:rFonts w:ascii="Times New Roman" w:eastAsia="Times New Roman" w:hAnsi="Times New Roman" w:cs="Times New Roman"/>
          <w:sz w:val="28"/>
          <w:szCs w:val="28"/>
          <w:lang w:eastAsia="ru-RU"/>
        </w:rPr>
        <w:t>обучающихся</w:t>
      </w:r>
      <w:r w:rsidRPr="00D803FF">
        <w:rPr>
          <w:rFonts w:ascii="Times New Roman" w:eastAsia="Times New Roman" w:hAnsi="Times New Roman" w:cs="Times New Roman"/>
          <w:sz w:val="28"/>
          <w:szCs w:val="28"/>
          <w:lang w:eastAsia="ru-RU"/>
        </w:rPr>
        <w:t xml:space="preserve"> при выполнении практических заданий и решении задач</w:t>
      </w:r>
    </w:p>
    <w:p w:rsidR="00D803FF" w:rsidRPr="00D803FF" w:rsidRDefault="00D803FF" w:rsidP="00D803FF">
      <w:pPr>
        <w:spacing w:after="0" w:line="240" w:lineRule="auto"/>
        <w:ind w:firstLine="709"/>
        <w:jc w:val="center"/>
        <w:rPr>
          <w:rFonts w:ascii="Times New Roman" w:eastAsia="Times New Roman" w:hAnsi="Times New Roman" w:cs="Times New Roman"/>
          <w:b/>
          <w:sz w:val="28"/>
          <w:szCs w:val="28"/>
          <w:lang w:eastAsia="ru-RU"/>
        </w:rPr>
      </w:pPr>
    </w:p>
    <w:p w:rsidR="00D803FF" w:rsidRPr="00D803FF" w:rsidRDefault="00C4002B" w:rsidP="00D803F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D803FF" w:rsidRPr="00D803FF">
        <w:rPr>
          <w:rFonts w:ascii="Times New Roman" w:eastAsia="Times New Roman" w:hAnsi="Times New Roman" w:cs="Times New Roman"/>
          <w:sz w:val="28"/>
          <w:szCs w:val="28"/>
          <w:lang w:eastAsia="ru-RU"/>
        </w:rPr>
        <w:t xml:space="preserve"> овладевают и закрепляют способы выполнения практических заданий </w:t>
      </w:r>
      <w:r>
        <w:rPr>
          <w:rFonts w:ascii="Times New Roman" w:eastAsia="Times New Roman" w:hAnsi="Times New Roman" w:cs="Times New Roman"/>
          <w:sz w:val="28"/>
          <w:szCs w:val="28"/>
          <w:lang w:eastAsia="ru-RU"/>
        </w:rPr>
        <w:t>пр</w:t>
      </w:r>
      <w:r w:rsidR="00D803FF" w:rsidRPr="00D803FF">
        <w:rPr>
          <w:rFonts w:ascii="Times New Roman" w:eastAsia="Times New Roman" w:hAnsi="Times New Roman" w:cs="Times New Roman"/>
          <w:sz w:val="28"/>
          <w:szCs w:val="28"/>
          <w:lang w:eastAsia="ru-RU"/>
        </w:rPr>
        <w:t>и решении задач. Преподаватель раскрывает перед студентами технологию решения задачи, показывает, чем мотивировано применение метода решения, чем обусловлен выбор того или иного пути. Работа над задачей тоже может быть полностью самостоятельной работой студентов. Она преследует несколько целей:</w:t>
      </w:r>
    </w:p>
    <w:p w:rsidR="00D803FF" w:rsidRPr="00D803FF" w:rsidRDefault="00D803FF" w:rsidP="0093475F">
      <w:pPr>
        <w:numPr>
          <w:ilvl w:val="0"/>
          <w:numId w:val="29"/>
        </w:numPr>
        <w:tabs>
          <w:tab w:val="clear" w:pos="1440"/>
          <w:tab w:val="num" w:pos="0"/>
          <w:tab w:val="num" w:pos="426"/>
        </w:tabs>
        <w:spacing w:after="0" w:line="240" w:lineRule="auto"/>
        <w:ind w:left="0" w:firstLine="0"/>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продолжить формирование умений самостоятельно изучать текст, который в данном случае представляет собой задачу;</w:t>
      </w:r>
    </w:p>
    <w:p w:rsidR="00D803FF" w:rsidRPr="00D803FF" w:rsidRDefault="00D803FF" w:rsidP="0093475F">
      <w:pPr>
        <w:widowControl w:val="0"/>
        <w:numPr>
          <w:ilvl w:val="0"/>
          <w:numId w:val="29"/>
        </w:numPr>
        <w:tabs>
          <w:tab w:val="clear" w:pos="1440"/>
          <w:tab w:val="num" w:pos="0"/>
          <w:tab w:val="num" w:pos="426"/>
        </w:tabs>
        <w:spacing w:after="0" w:line="240" w:lineRule="auto"/>
        <w:ind w:left="0" w:firstLine="0"/>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обучить</w:t>
      </w:r>
      <w:r w:rsidR="00C4002B">
        <w:rPr>
          <w:rFonts w:ascii="Times New Roman" w:eastAsia="Times New Roman" w:hAnsi="Times New Roman" w:cs="Times New Roman"/>
          <w:sz w:val="28"/>
          <w:szCs w:val="28"/>
          <w:lang w:eastAsia="ru-RU"/>
        </w:rPr>
        <w:t>ся</w:t>
      </w:r>
      <w:r w:rsidRPr="00D803FF">
        <w:rPr>
          <w:rFonts w:ascii="Times New Roman" w:eastAsia="Times New Roman" w:hAnsi="Times New Roman" w:cs="Times New Roman"/>
          <w:sz w:val="28"/>
          <w:szCs w:val="28"/>
          <w:lang w:eastAsia="ru-RU"/>
        </w:rPr>
        <w:t xml:space="preserve"> рассуждениям;</w:t>
      </w:r>
    </w:p>
    <w:p w:rsidR="00D803FF" w:rsidRPr="00D803FF" w:rsidRDefault="00D803FF" w:rsidP="0093475F">
      <w:pPr>
        <w:widowControl w:val="0"/>
        <w:numPr>
          <w:ilvl w:val="0"/>
          <w:numId w:val="29"/>
        </w:numPr>
        <w:tabs>
          <w:tab w:val="clear" w:pos="1440"/>
          <w:tab w:val="num" w:pos="0"/>
          <w:tab w:val="num" w:pos="426"/>
        </w:tabs>
        <w:spacing w:after="0" w:line="240" w:lineRule="auto"/>
        <w:ind w:left="0" w:firstLine="0"/>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обучить</w:t>
      </w:r>
      <w:r w:rsidR="00C4002B">
        <w:rPr>
          <w:rFonts w:ascii="Times New Roman" w:eastAsia="Times New Roman" w:hAnsi="Times New Roman" w:cs="Times New Roman"/>
          <w:sz w:val="28"/>
          <w:szCs w:val="28"/>
          <w:lang w:eastAsia="ru-RU"/>
        </w:rPr>
        <w:t>ся</w:t>
      </w:r>
      <w:r w:rsidRPr="00D803FF">
        <w:rPr>
          <w:rFonts w:ascii="Times New Roman" w:eastAsia="Times New Roman" w:hAnsi="Times New Roman" w:cs="Times New Roman"/>
          <w:sz w:val="28"/>
          <w:szCs w:val="28"/>
          <w:lang w:eastAsia="ru-RU"/>
        </w:rPr>
        <w:t xml:space="preserve"> оформлению решения задач. К тому же студенты будут знать, что у них имеется образец рассуждений и оформления задачи, к которому они могут обратиться при решении другой задачи или при проверке правильности своего решения.</w:t>
      </w:r>
    </w:p>
    <w:p w:rsidR="00D803FF" w:rsidRPr="00D803FF" w:rsidRDefault="00D803FF" w:rsidP="00D803FF">
      <w:pPr>
        <w:widowControl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Важным условием усвоения новых теоретических сведений и овладения новыми приемами решения задач является выполнение тренировочных упражнений  </w:t>
      </w:r>
      <w:r w:rsidR="00C4002B">
        <w:rPr>
          <w:rFonts w:ascii="Times New Roman" w:eastAsia="Times New Roman" w:hAnsi="Times New Roman" w:cs="Times New Roman"/>
          <w:sz w:val="28"/>
          <w:szCs w:val="28"/>
          <w:lang w:eastAsia="ru-RU"/>
        </w:rPr>
        <w:t xml:space="preserve">и </w:t>
      </w:r>
      <w:r w:rsidRPr="00D803FF">
        <w:rPr>
          <w:rFonts w:ascii="Times New Roman" w:eastAsia="Times New Roman" w:hAnsi="Times New Roman" w:cs="Times New Roman"/>
          <w:sz w:val="28"/>
          <w:szCs w:val="28"/>
          <w:lang w:eastAsia="ru-RU"/>
        </w:rPr>
        <w:t xml:space="preserve"> выполнение </w:t>
      </w:r>
      <w:r w:rsidR="00C4002B">
        <w:rPr>
          <w:rFonts w:ascii="Times New Roman" w:eastAsia="Times New Roman" w:hAnsi="Times New Roman" w:cs="Times New Roman"/>
          <w:sz w:val="28"/>
          <w:szCs w:val="28"/>
          <w:lang w:eastAsia="ru-RU"/>
        </w:rPr>
        <w:t xml:space="preserve">практических </w:t>
      </w:r>
      <w:r w:rsidRPr="00D803FF">
        <w:rPr>
          <w:rFonts w:ascii="Times New Roman" w:eastAsia="Times New Roman" w:hAnsi="Times New Roman" w:cs="Times New Roman"/>
          <w:sz w:val="28"/>
          <w:szCs w:val="28"/>
          <w:lang w:eastAsia="ru-RU"/>
        </w:rPr>
        <w:t xml:space="preserve">заданий. В этом случае студент без помощи должен наметить пути решения, правильно выполнить все построения, преобразования, вычисления и т. п. </w:t>
      </w:r>
      <w:r w:rsidR="00C4002B">
        <w:rPr>
          <w:rFonts w:ascii="Times New Roman" w:eastAsia="Times New Roman" w:hAnsi="Times New Roman" w:cs="Times New Roman"/>
          <w:sz w:val="28"/>
          <w:szCs w:val="28"/>
          <w:lang w:eastAsia="ru-RU"/>
        </w:rPr>
        <w:t xml:space="preserve">, </w:t>
      </w:r>
      <w:r w:rsidRPr="00D803FF">
        <w:rPr>
          <w:rFonts w:ascii="Times New Roman" w:eastAsia="Times New Roman" w:hAnsi="Times New Roman" w:cs="Times New Roman"/>
          <w:sz w:val="28"/>
          <w:szCs w:val="28"/>
          <w:lang w:eastAsia="ru-RU"/>
        </w:rPr>
        <w:t>приобрета</w:t>
      </w:r>
      <w:r w:rsidR="00C4002B">
        <w:rPr>
          <w:rFonts w:ascii="Times New Roman" w:eastAsia="Times New Roman" w:hAnsi="Times New Roman" w:cs="Times New Roman"/>
          <w:sz w:val="28"/>
          <w:szCs w:val="28"/>
          <w:lang w:eastAsia="ru-RU"/>
        </w:rPr>
        <w:t>я</w:t>
      </w:r>
      <w:r w:rsidRPr="00D803FF">
        <w:rPr>
          <w:rFonts w:ascii="Times New Roman" w:eastAsia="Times New Roman" w:hAnsi="Times New Roman" w:cs="Times New Roman"/>
          <w:sz w:val="28"/>
          <w:szCs w:val="28"/>
          <w:lang w:eastAsia="ru-RU"/>
        </w:rPr>
        <w:t xml:space="preserve"> практический навык работы в ситуации, с которой ему неоднократно придется сталкиваться в последующей трудовой деятельности. </w:t>
      </w:r>
    </w:p>
    <w:p w:rsidR="00D803FF" w:rsidRPr="00D803FF" w:rsidRDefault="00D803FF" w:rsidP="00D80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widowControl w:val="0"/>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D803FF">
        <w:rPr>
          <w:rFonts w:ascii="Times New Roman" w:eastAsia="Times New Roman" w:hAnsi="Times New Roman" w:cs="Times New Roman"/>
          <w:b/>
          <w:bCs/>
          <w:sz w:val="28"/>
          <w:szCs w:val="28"/>
          <w:lang w:eastAsia="ru-RU"/>
        </w:rPr>
        <w:t>Форма контроля и критерии оценки</w:t>
      </w:r>
    </w:p>
    <w:p w:rsidR="00D803FF" w:rsidRPr="00D803FF" w:rsidRDefault="00D803FF" w:rsidP="00D80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803FF" w:rsidRPr="00D803FF" w:rsidRDefault="00D803FF" w:rsidP="00D803FF">
      <w:pPr>
        <w:widowControl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bookmarkStart w:id="9" w:name="page61"/>
      <w:bookmarkEnd w:id="9"/>
      <w:r w:rsidRPr="00D803FF">
        <w:rPr>
          <w:rFonts w:ascii="Times New Roman" w:eastAsia="Times New Roman" w:hAnsi="Times New Roman" w:cs="Times New Roman"/>
          <w:sz w:val="28"/>
          <w:szCs w:val="28"/>
          <w:lang w:eastAsia="ru-RU"/>
        </w:rPr>
        <w:t xml:space="preserve">«Отлично» - задачи решены верно, все действия записаны точно, без помарок. </w:t>
      </w:r>
    </w:p>
    <w:p w:rsidR="00D803FF" w:rsidRPr="00D803FF" w:rsidRDefault="00D803FF" w:rsidP="00D803FF">
      <w:pPr>
        <w:widowControl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«Хорошо» - задачи решены верно, в действиях допущены неточности. </w:t>
      </w:r>
    </w:p>
    <w:p w:rsidR="00D803FF" w:rsidRPr="00D803FF" w:rsidRDefault="00D803FF" w:rsidP="00D803FF">
      <w:pPr>
        <w:widowControl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«Удовлетворительно» - задачи решены  с ошибками и помарками. </w:t>
      </w:r>
    </w:p>
    <w:p w:rsidR="00D803FF" w:rsidRPr="00D803FF" w:rsidRDefault="00D803FF" w:rsidP="00D803FF">
      <w:pPr>
        <w:widowControl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«Неудовлетворительно» - задачи решены  с ошибками, ответ не получен.</w:t>
      </w:r>
    </w:p>
    <w:p w:rsidR="00D803FF" w:rsidRPr="00D803FF" w:rsidRDefault="00D803FF" w:rsidP="00D803FF">
      <w:pPr>
        <w:widowControl w:val="0"/>
        <w:autoSpaceDE w:val="0"/>
        <w:autoSpaceDN w:val="0"/>
        <w:adjustRightInd w:val="0"/>
        <w:spacing w:after="0" w:line="240" w:lineRule="auto"/>
        <w:ind w:right="-299" w:firstLine="709"/>
        <w:jc w:val="both"/>
        <w:rPr>
          <w:rFonts w:ascii="Times New Roman" w:eastAsia="Times New Roman" w:hAnsi="Times New Roman" w:cs="Times New Roman"/>
          <w:b/>
          <w:bCs/>
          <w:sz w:val="28"/>
          <w:szCs w:val="28"/>
          <w:lang w:eastAsia="ru-RU"/>
        </w:rPr>
      </w:pPr>
    </w:p>
    <w:p w:rsidR="00D803FF" w:rsidRPr="00D803FF" w:rsidRDefault="00D803FF" w:rsidP="00D803FF">
      <w:pPr>
        <w:widowControl w:val="0"/>
        <w:autoSpaceDE w:val="0"/>
        <w:autoSpaceDN w:val="0"/>
        <w:adjustRightInd w:val="0"/>
        <w:spacing w:after="0" w:line="240" w:lineRule="auto"/>
        <w:ind w:right="-299" w:firstLine="709"/>
        <w:jc w:val="both"/>
        <w:rPr>
          <w:rFonts w:ascii="Times New Roman" w:eastAsia="Times New Roman" w:hAnsi="Times New Roman" w:cs="Times New Roman"/>
          <w:i/>
          <w:sz w:val="28"/>
          <w:szCs w:val="28"/>
          <w:lang w:eastAsia="ru-RU"/>
        </w:rPr>
      </w:pPr>
      <w:r w:rsidRPr="00D803FF">
        <w:rPr>
          <w:rFonts w:ascii="Times New Roman" w:eastAsia="Times New Roman" w:hAnsi="Times New Roman" w:cs="Times New Roman"/>
          <w:b/>
          <w:bCs/>
          <w:i/>
          <w:sz w:val="28"/>
          <w:szCs w:val="28"/>
          <w:lang w:eastAsia="ru-RU"/>
        </w:rPr>
        <w:t xml:space="preserve">Вид работы – </w:t>
      </w:r>
      <w:r w:rsidRPr="00D803FF">
        <w:rPr>
          <w:rFonts w:ascii="Times New Roman" w:eastAsia="Times New Roman" w:hAnsi="Times New Roman" w:cs="Times New Roman"/>
          <w:i/>
          <w:sz w:val="28"/>
          <w:szCs w:val="28"/>
          <w:lang w:eastAsia="ru-RU"/>
        </w:rPr>
        <w:t>Написание реферата на определенную тему</w:t>
      </w:r>
    </w:p>
    <w:p w:rsidR="00D803FF" w:rsidRPr="00D803FF" w:rsidRDefault="00D803FF" w:rsidP="00D803FF">
      <w:pPr>
        <w:widowControl w:val="0"/>
        <w:autoSpaceDE w:val="0"/>
        <w:autoSpaceDN w:val="0"/>
        <w:adjustRightInd w:val="0"/>
        <w:spacing w:after="0" w:line="240" w:lineRule="auto"/>
        <w:ind w:right="-299" w:firstLine="709"/>
        <w:jc w:val="both"/>
        <w:rPr>
          <w:rFonts w:ascii="Times New Roman" w:eastAsia="Times New Roman" w:hAnsi="Times New Roman" w:cs="Times New Roman"/>
          <w:sz w:val="28"/>
          <w:szCs w:val="28"/>
          <w:lang w:eastAsia="ru-RU"/>
        </w:rPr>
      </w:pPr>
    </w:p>
    <w:p w:rsidR="00D803FF" w:rsidRPr="00D803FF" w:rsidRDefault="00D803FF" w:rsidP="00D803FF">
      <w:pPr>
        <w:widowControl w:val="0"/>
        <w:overflowPunct w:val="0"/>
        <w:autoSpaceDE w:val="0"/>
        <w:autoSpaceDN w:val="0"/>
        <w:adjustRightInd w:val="0"/>
        <w:spacing w:after="0" w:line="240" w:lineRule="auto"/>
        <w:ind w:right="-299"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Реферат как форма самостоятельной учебной деятельности сту</w:t>
      </w:r>
      <w:r w:rsidRPr="00D803FF">
        <w:rPr>
          <w:rFonts w:ascii="Times New Roman" w:eastAsia="Times New Roman" w:hAnsi="Times New Roman" w:cs="Times New Roman"/>
          <w:sz w:val="28"/>
          <w:szCs w:val="28"/>
          <w:lang w:eastAsia="ru-RU"/>
        </w:rPr>
        <w:softHyphen/>
        <w:t xml:space="preserve">дентов в вузе — это рассуждение на определенную тему на основе обзора литературы </w:t>
      </w:r>
      <w:r w:rsidRPr="00D803FF">
        <w:rPr>
          <w:rFonts w:ascii="Times New Roman" w:eastAsia="Times New Roman" w:hAnsi="Times New Roman" w:cs="Times New Roman"/>
          <w:sz w:val="28"/>
          <w:szCs w:val="28"/>
          <w:lang w:eastAsia="ru-RU"/>
        </w:rPr>
        <w:lastRenderedPageBreak/>
        <w:t>(нескольких источников информации), дока</w:t>
      </w:r>
      <w:r w:rsidRPr="00D803FF">
        <w:rPr>
          <w:rFonts w:ascii="Times New Roman" w:eastAsia="Times New Roman" w:hAnsi="Times New Roman" w:cs="Times New Roman"/>
          <w:sz w:val="28"/>
          <w:szCs w:val="28"/>
          <w:lang w:eastAsia="ru-RU"/>
        </w:rPr>
        <w:softHyphen/>
        <w:t xml:space="preserve">зательство или опровержение какой-то главной мысли (тезиса), в котором информация нескольких источников используется для аргументации, иллюстрации и т. д. (объем — 10 – 15 страниц). </w:t>
      </w:r>
    </w:p>
    <w:p w:rsidR="00D803FF" w:rsidRPr="00D803FF" w:rsidRDefault="00D803FF" w:rsidP="00D803FF">
      <w:pPr>
        <w:spacing w:after="0" w:line="240" w:lineRule="auto"/>
        <w:ind w:right="-299"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Цель реферата – приобретение студентом необходимой профессиональной подготовки, развитие  умения и навыков самостоятельного научного поиска: изучения литературы по выбранной теме, анализа различных источников и точек зрения, обобщения материала, выделения главного, формулирования выводов и т. п. С помощью рефератов студент глубже постигает наиболее сложные проблемы курса, учится лаконично излагать свои мысли, докладывать результаты своего труда и последующего письменного оформления текста. </w:t>
      </w:r>
    </w:p>
    <w:p w:rsidR="00D803FF" w:rsidRPr="00D803FF" w:rsidRDefault="00D803FF" w:rsidP="00D803FF">
      <w:pPr>
        <w:widowControl w:val="0"/>
        <w:overflowPunct w:val="0"/>
        <w:autoSpaceDE w:val="0"/>
        <w:autoSpaceDN w:val="0"/>
        <w:adjustRightInd w:val="0"/>
        <w:spacing w:after="0" w:line="240" w:lineRule="auto"/>
        <w:ind w:right="-299"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w:t>
      </w:r>
    </w:p>
    <w:p w:rsidR="00D803FF" w:rsidRPr="00D803FF" w:rsidRDefault="00D803FF" w:rsidP="00D803FF">
      <w:pPr>
        <w:widowControl w:val="0"/>
        <w:overflowPunct w:val="0"/>
        <w:autoSpaceDE w:val="0"/>
        <w:autoSpaceDN w:val="0"/>
        <w:adjustRightInd w:val="0"/>
        <w:spacing w:after="0" w:line="240" w:lineRule="auto"/>
        <w:ind w:right="-299"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D803FF" w:rsidRPr="00D803FF" w:rsidRDefault="00D803FF" w:rsidP="00D803FF">
      <w:pPr>
        <w:spacing w:after="0" w:line="240" w:lineRule="auto"/>
        <w:ind w:right="-299"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Задачи реферата: научить студента подбирать список источников, необходимый для осмысления изучаемого вопроса; составлять логически обоснованный план, соответствующий цели и задачам; грамотно и логично излагать основные идеи по заданной теме, делать выводы. </w:t>
      </w:r>
    </w:p>
    <w:p w:rsidR="00D803FF" w:rsidRPr="00D803FF" w:rsidRDefault="00D803FF" w:rsidP="00D803FF">
      <w:pPr>
        <w:tabs>
          <w:tab w:val="left" w:pos="993"/>
        </w:tabs>
        <w:spacing w:after="0" w:line="240" w:lineRule="auto"/>
        <w:ind w:right="-583" w:firstLine="709"/>
        <w:jc w:val="both"/>
        <w:rPr>
          <w:rFonts w:ascii="Times New Roman" w:eastAsia="Times New Roman" w:hAnsi="Times New Roman" w:cs="Times New Roman"/>
          <w:bCs/>
          <w:sz w:val="28"/>
          <w:szCs w:val="28"/>
          <w:lang w:eastAsia="ru-RU"/>
        </w:rPr>
      </w:pPr>
      <w:r w:rsidRPr="00D803FF">
        <w:rPr>
          <w:rFonts w:ascii="Times New Roman" w:eastAsia="Times New Roman" w:hAnsi="Times New Roman" w:cs="Times New Roman"/>
          <w:bCs/>
          <w:sz w:val="28"/>
          <w:szCs w:val="28"/>
          <w:lang w:eastAsia="ru-RU"/>
        </w:rPr>
        <w:t>Структура реферата и требования к его элементам:</w:t>
      </w:r>
    </w:p>
    <w:p w:rsidR="00D803FF" w:rsidRPr="00D803FF" w:rsidRDefault="0093475F" w:rsidP="0093475F">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803FF" w:rsidRPr="00D803FF">
        <w:rPr>
          <w:rFonts w:ascii="Times New Roman" w:eastAsia="Times New Roman" w:hAnsi="Times New Roman" w:cs="Times New Roman"/>
          <w:sz w:val="28"/>
          <w:szCs w:val="28"/>
          <w:lang w:eastAsia="ru-RU"/>
        </w:rPr>
        <w:t>итульный лист.</w:t>
      </w:r>
    </w:p>
    <w:p w:rsidR="00D803FF" w:rsidRPr="00D803FF" w:rsidRDefault="00D803FF" w:rsidP="0093475F">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w:t>
      </w:r>
      <w:r w:rsidR="0093475F">
        <w:rPr>
          <w:rFonts w:ascii="Times New Roman" w:eastAsia="Times New Roman" w:hAnsi="Times New Roman" w:cs="Times New Roman"/>
          <w:sz w:val="28"/>
          <w:szCs w:val="28"/>
          <w:lang w:eastAsia="ru-RU"/>
        </w:rPr>
        <w:t>п</w:t>
      </w:r>
      <w:r w:rsidRPr="00D803FF">
        <w:rPr>
          <w:rFonts w:ascii="Times New Roman" w:eastAsia="Times New Roman" w:hAnsi="Times New Roman" w:cs="Times New Roman"/>
          <w:sz w:val="28"/>
          <w:szCs w:val="28"/>
          <w:lang w:eastAsia="ru-RU"/>
        </w:rPr>
        <w:t>лан.</w:t>
      </w:r>
    </w:p>
    <w:p w:rsidR="00D803FF" w:rsidRPr="00D803FF" w:rsidRDefault="00D803FF" w:rsidP="0093475F">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w:t>
      </w:r>
      <w:r w:rsidR="0093475F">
        <w:rPr>
          <w:rFonts w:ascii="Times New Roman" w:eastAsia="Times New Roman" w:hAnsi="Times New Roman" w:cs="Times New Roman"/>
          <w:sz w:val="28"/>
          <w:szCs w:val="28"/>
          <w:lang w:eastAsia="ru-RU"/>
        </w:rPr>
        <w:t>в</w:t>
      </w:r>
      <w:r w:rsidRPr="00D803FF">
        <w:rPr>
          <w:rFonts w:ascii="Times New Roman" w:eastAsia="Times New Roman" w:hAnsi="Times New Roman" w:cs="Times New Roman"/>
          <w:sz w:val="28"/>
          <w:szCs w:val="28"/>
          <w:lang w:eastAsia="ru-RU"/>
        </w:rPr>
        <w:t>ведение.</w:t>
      </w:r>
    </w:p>
    <w:p w:rsidR="00D803FF" w:rsidRPr="00D803FF" w:rsidRDefault="00D803FF" w:rsidP="0093475F">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w:t>
      </w:r>
      <w:r w:rsidR="0093475F">
        <w:rPr>
          <w:rFonts w:ascii="Times New Roman" w:eastAsia="Times New Roman" w:hAnsi="Times New Roman" w:cs="Times New Roman"/>
          <w:sz w:val="28"/>
          <w:szCs w:val="28"/>
          <w:lang w:eastAsia="ru-RU"/>
        </w:rPr>
        <w:t>о</w:t>
      </w:r>
      <w:r w:rsidRPr="00D803FF">
        <w:rPr>
          <w:rFonts w:ascii="Times New Roman" w:eastAsia="Times New Roman" w:hAnsi="Times New Roman" w:cs="Times New Roman"/>
          <w:sz w:val="28"/>
          <w:szCs w:val="28"/>
          <w:lang w:eastAsia="ru-RU"/>
        </w:rPr>
        <w:t>сновная часть.</w:t>
      </w:r>
    </w:p>
    <w:p w:rsidR="00D803FF" w:rsidRPr="00D803FF" w:rsidRDefault="00D803FF" w:rsidP="0093475F">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w:t>
      </w:r>
      <w:r w:rsidR="0093475F">
        <w:rPr>
          <w:rFonts w:ascii="Times New Roman" w:eastAsia="Times New Roman" w:hAnsi="Times New Roman" w:cs="Times New Roman"/>
          <w:sz w:val="28"/>
          <w:szCs w:val="28"/>
          <w:lang w:eastAsia="ru-RU"/>
        </w:rPr>
        <w:t>з</w:t>
      </w:r>
      <w:r w:rsidRPr="00D803FF">
        <w:rPr>
          <w:rFonts w:ascii="Times New Roman" w:eastAsia="Times New Roman" w:hAnsi="Times New Roman" w:cs="Times New Roman"/>
          <w:sz w:val="28"/>
          <w:szCs w:val="28"/>
          <w:lang w:eastAsia="ru-RU"/>
        </w:rPr>
        <w:t>аключение.</w:t>
      </w:r>
    </w:p>
    <w:p w:rsidR="00D803FF" w:rsidRPr="00D803FF" w:rsidRDefault="00D803FF" w:rsidP="0093475F">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w:t>
      </w:r>
      <w:r w:rsidR="0093475F">
        <w:rPr>
          <w:rFonts w:ascii="Times New Roman" w:eastAsia="Times New Roman" w:hAnsi="Times New Roman" w:cs="Times New Roman"/>
          <w:sz w:val="28"/>
          <w:szCs w:val="28"/>
          <w:lang w:eastAsia="ru-RU"/>
        </w:rPr>
        <w:t>с</w:t>
      </w:r>
      <w:r w:rsidRPr="00D803FF">
        <w:rPr>
          <w:rFonts w:ascii="Times New Roman" w:eastAsia="Times New Roman" w:hAnsi="Times New Roman" w:cs="Times New Roman"/>
          <w:sz w:val="28"/>
          <w:szCs w:val="28"/>
          <w:lang w:eastAsia="ru-RU"/>
        </w:rPr>
        <w:t>писок используемых источников.</w:t>
      </w:r>
    </w:p>
    <w:p w:rsidR="00D803FF" w:rsidRPr="00D803FF" w:rsidRDefault="00D803FF" w:rsidP="0093475F">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w:t>
      </w:r>
      <w:r w:rsidR="0093475F">
        <w:rPr>
          <w:rFonts w:ascii="Times New Roman" w:eastAsia="Times New Roman" w:hAnsi="Times New Roman" w:cs="Times New Roman"/>
          <w:sz w:val="28"/>
          <w:szCs w:val="28"/>
          <w:lang w:eastAsia="ru-RU"/>
        </w:rPr>
        <w:t>п</w:t>
      </w:r>
      <w:r w:rsidRPr="00D803FF">
        <w:rPr>
          <w:rFonts w:ascii="Times New Roman" w:eastAsia="Times New Roman" w:hAnsi="Times New Roman" w:cs="Times New Roman"/>
          <w:sz w:val="28"/>
          <w:szCs w:val="28"/>
          <w:lang w:eastAsia="ru-RU"/>
        </w:rPr>
        <w:t>риложения (по необходимости).</w:t>
      </w:r>
    </w:p>
    <w:p w:rsidR="00D803FF" w:rsidRPr="00D803FF" w:rsidRDefault="00D803FF" w:rsidP="00C4002B">
      <w:pPr>
        <w:tabs>
          <w:tab w:val="left" w:pos="993"/>
        </w:tabs>
        <w:spacing w:after="0" w:line="240" w:lineRule="auto"/>
        <w:ind w:right="-583"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Реферат оформляется в соответствии с требованиями к оформлению научных работ. Основная часть реферата содержит материал, который отобран студентом для рассмотрения проблемы. Материал должен быть обоснованно распределён по разделам. В подаче материала должна соблюдаться логика изложения. Основная часть реферата, помимо почерпнутого из разных источников содержания, также должна включать в себя собственное мнение студента и сформулированные самостоятельные выводы, опирающиеся на приведенные факты. Объём основной части реферата должен составлять 7–9 страниц текста. В  заключении формируются выводы, оценки, предложения.  </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Темы рефератов охватывают дискуссионные вопросы курса. Они призваны отражать передовые научные идеи, обобщать тенденции практической деятельности. Студент при желании может сам предложить ту или иную тему, предварительно согласовав ее с научным руководителем.</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Объем реферата - от 5 до 15 машинописных страниц. В списке литературы </w:t>
      </w:r>
      <w:r w:rsidRPr="00D803FF">
        <w:rPr>
          <w:rFonts w:ascii="Times New Roman" w:eastAsia="Times New Roman" w:hAnsi="Times New Roman" w:cs="Times New Roman"/>
          <w:sz w:val="28"/>
          <w:szCs w:val="28"/>
          <w:lang w:eastAsia="ru-RU"/>
        </w:rPr>
        <w:lastRenderedPageBreak/>
        <w:t>должно быть не менее 8–10 различных источников. Допускается включение таблиц, графиков, схем, как в основном тексте, так и в качестве приложений.</w:t>
      </w:r>
    </w:p>
    <w:p w:rsidR="00D803FF" w:rsidRPr="00D803FF" w:rsidRDefault="00D803FF" w:rsidP="00D80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Содержание реферата студент докладывает на семинаре, научной конференции. Рефераты могут быть представлены на теоретических занятиях в виде выступлений.</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 Предварительно подготовив тезисы доклада, студент в течение 7-10 минут должен кратко сообщить характеризующие задачи работы, ее актуальность, полученные результаты, вывод и предложения. После доклада автор отвечает на вопросы, затем выступают оппоненты, которые заранее познакомились с текстом реферата, и отмечают его сильные и слабые стороны. На основе обсуждения,  студенту выставляется соответствующая оценка.</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803FF">
        <w:rPr>
          <w:rFonts w:ascii="Times New Roman" w:eastAsia="Times New Roman" w:hAnsi="Times New Roman" w:cs="Times New Roman"/>
          <w:b/>
          <w:bCs/>
          <w:i/>
          <w:sz w:val="28"/>
          <w:szCs w:val="28"/>
          <w:lang w:eastAsia="ru-RU"/>
        </w:rPr>
        <w:t xml:space="preserve">Вид работы: </w:t>
      </w:r>
      <w:r w:rsidRPr="00D803FF">
        <w:rPr>
          <w:rFonts w:ascii="Times New Roman" w:eastAsia="Times New Roman" w:hAnsi="Times New Roman" w:cs="Times New Roman"/>
          <w:i/>
          <w:sz w:val="28"/>
          <w:szCs w:val="28"/>
          <w:lang w:eastAsia="ru-RU"/>
        </w:rPr>
        <w:t xml:space="preserve">Подготовка презентации </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803FF">
        <w:rPr>
          <w:rFonts w:ascii="Times New Roman" w:eastAsia="Times New Roman" w:hAnsi="Times New Roman" w:cs="Times New Roman"/>
          <w:b/>
          <w:bCs/>
          <w:sz w:val="28"/>
          <w:szCs w:val="28"/>
          <w:lang w:eastAsia="ru-RU"/>
        </w:rPr>
        <w:t xml:space="preserve">Правила оформления компьютерных презентаций </w:t>
      </w:r>
    </w:p>
    <w:p w:rsidR="00D803FF" w:rsidRPr="00D803FF" w:rsidRDefault="00D803FF" w:rsidP="00D803FF">
      <w:pPr>
        <w:widowControl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7723"/>
      </w:tblGrid>
      <w:tr w:rsidR="00D803FF" w:rsidRPr="00D803FF" w:rsidTr="0093475F">
        <w:trPr>
          <w:trHeight w:val="543"/>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spacing w:after="0" w:line="240" w:lineRule="auto"/>
              <w:jc w:val="center"/>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Оформление слайдов</w:t>
            </w:r>
          </w:p>
        </w:tc>
      </w:tr>
      <w:tr w:rsidR="00D803FF" w:rsidRPr="00D803FF" w:rsidTr="0093475F">
        <w:tc>
          <w:tcPr>
            <w:tcW w:w="91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spacing w:after="0" w:line="240" w:lineRule="auto"/>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Стиль</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numPr>
                <w:ilvl w:val="0"/>
                <w:numId w:val="15"/>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соблюдать единый стиль оформления;</w:t>
            </w:r>
          </w:p>
          <w:p w:rsidR="00D803FF" w:rsidRPr="00D803FF" w:rsidRDefault="00D803FF" w:rsidP="00D803FF">
            <w:pPr>
              <w:numPr>
                <w:ilvl w:val="0"/>
                <w:numId w:val="15"/>
              </w:numPr>
              <w:spacing w:after="0" w:line="240" w:lineRule="auto"/>
              <w:ind w:hanging="284"/>
              <w:contextualSpacing/>
              <w:jc w:val="both"/>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избегать стилей, которые будут отвлекать от самой презентации;</w:t>
            </w:r>
          </w:p>
          <w:p w:rsidR="00D803FF" w:rsidRPr="00D803FF" w:rsidRDefault="00D803FF" w:rsidP="00D803FF">
            <w:pPr>
              <w:numPr>
                <w:ilvl w:val="0"/>
                <w:numId w:val="15"/>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вспомогательная информация (управляющие кнопки) не должн</w:t>
            </w:r>
            <w:r w:rsidR="00C4002B">
              <w:rPr>
                <w:rFonts w:ascii="Times New Roman" w:eastAsia="Times New Roman" w:hAnsi="Times New Roman" w:cs="Times New Roman"/>
                <w:sz w:val="24"/>
                <w:szCs w:val="24"/>
                <w:lang w:eastAsia="ru-RU"/>
              </w:rPr>
              <w:t>а</w:t>
            </w:r>
            <w:r w:rsidRPr="00D803FF">
              <w:rPr>
                <w:rFonts w:ascii="Times New Roman" w:eastAsia="Times New Roman" w:hAnsi="Times New Roman" w:cs="Times New Roman"/>
                <w:sz w:val="24"/>
                <w:szCs w:val="24"/>
                <w:lang w:eastAsia="ru-RU"/>
              </w:rPr>
              <w:t xml:space="preserve"> преобладать над основной информацией (текст, рисунки)</w:t>
            </w:r>
          </w:p>
        </w:tc>
      </w:tr>
      <w:tr w:rsidR="00D803FF" w:rsidRPr="00D803FF" w:rsidTr="0093475F">
        <w:trPr>
          <w:trHeight w:val="483"/>
        </w:trPr>
        <w:tc>
          <w:tcPr>
            <w:tcW w:w="91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spacing w:after="0" w:line="240" w:lineRule="auto"/>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Фон</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numPr>
                <w:ilvl w:val="0"/>
                <w:numId w:val="16"/>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для фона выбираются более холодные тона (синий или зеленый)</w:t>
            </w:r>
          </w:p>
        </w:tc>
      </w:tr>
      <w:tr w:rsidR="00D803FF" w:rsidRPr="00D803FF" w:rsidTr="0093475F">
        <w:tc>
          <w:tcPr>
            <w:tcW w:w="91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spacing w:after="0" w:line="240" w:lineRule="auto"/>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Использование цвета</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numPr>
                <w:ilvl w:val="0"/>
                <w:numId w:val="17"/>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на одном слайде рекомендуется использовать не более трех цветов: один для фона, один для заголовков, один для текста;</w:t>
            </w:r>
          </w:p>
          <w:p w:rsidR="00D803FF" w:rsidRPr="00D803FF" w:rsidRDefault="00D803FF" w:rsidP="00D803FF">
            <w:pPr>
              <w:numPr>
                <w:ilvl w:val="0"/>
                <w:numId w:val="17"/>
              </w:numPr>
              <w:spacing w:after="0" w:line="240" w:lineRule="auto"/>
              <w:ind w:hanging="284"/>
              <w:contextualSpacing/>
              <w:jc w:val="both"/>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для фона и текста используются контрастные цвета;</w:t>
            </w:r>
          </w:p>
          <w:p w:rsidR="00D803FF" w:rsidRPr="00D803FF" w:rsidRDefault="00D803FF" w:rsidP="00D803FF">
            <w:pPr>
              <w:numPr>
                <w:ilvl w:val="0"/>
                <w:numId w:val="17"/>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особое внимание следует обратить на цвет гиперссылок (до и после использования);</w:t>
            </w:r>
          </w:p>
          <w:p w:rsidR="00D803FF" w:rsidRPr="00D803FF" w:rsidRDefault="00D803FF" w:rsidP="00D80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Черный цвет имеет негативный (мрачный) подтекст.</w:t>
            </w:r>
          </w:p>
          <w:p w:rsidR="00D803FF" w:rsidRPr="00D803FF" w:rsidRDefault="00D803FF" w:rsidP="00D803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Белый текст на черном фоне читается плохо (инверсия плохо читается).</w:t>
            </w:r>
          </w:p>
        </w:tc>
      </w:tr>
      <w:tr w:rsidR="00D803FF" w:rsidRPr="00D803FF" w:rsidTr="0093475F">
        <w:tc>
          <w:tcPr>
            <w:tcW w:w="91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spacing w:after="0" w:line="240" w:lineRule="auto"/>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Анимационные эффекты</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numPr>
                <w:ilvl w:val="0"/>
                <w:numId w:val="18"/>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использовать возможности компьютерной анимации для представления информации на слайде;</w:t>
            </w:r>
          </w:p>
          <w:p w:rsidR="00D803FF" w:rsidRPr="00D803FF" w:rsidRDefault="00D803FF" w:rsidP="00D803FF">
            <w:pPr>
              <w:numPr>
                <w:ilvl w:val="0"/>
                <w:numId w:val="18"/>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не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D803FF" w:rsidRPr="00D803FF" w:rsidTr="0093475F">
        <w:trPr>
          <w:trHeight w:val="473"/>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spacing w:after="0" w:line="240" w:lineRule="auto"/>
              <w:jc w:val="center"/>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Представление информации</w:t>
            </w:r>
          </w:p>
        </w:tc>
      </w:tr>
      <w:tr w:rsidR="00D803FF" w:rsidRPr="00D803FF" w:rsidTr="0093475F">
        <w:tc>
          <w:tcPr>
            <w:tcW w:w="91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spacing w:after="0" w:line="240" w:lineRule="auto"/>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Содержание информации</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numPr>
                <w:ilvl w:val="0"/>
                <w:numId w:val="19"/>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использовать короткие слова и предложения;</w:t>
            </w:r>
          </w:p>
          <w:p w:rsidR="00D803FF" w:rsidRPr="00D803FF" w:rsidRDefault="00D803FF" w:rsidP="00D803FF">
            <w:pPr>
              <w:numPr>
                <w:ilvl w:val="0"/>
                <w:numId w:val="19"/>
              </w:numPr>
              <w:spacing w:after="0" w:line="240" w:lineRule="auto"/>
              <w:ind w:hanging="284"/>
              <w:contextualSpacing/>
              <w:jc w:val="both"/>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времена глаголов должно быть везде одинаковым;</w:t>
            </w:r>
          </w:p>
          <w:p w:rsidR="00D803FF" w:rsidRPr="00D803FF" w:rsidRDefault="00D803FF" w:rsidP="00D803FF">
            <w:pPr>
              <w:numPr>
                <w:ilvl w:val="0"/>
                <w:numId w:val="19"/>
              </w:numPr>
              <w:spacing w:after="0" w:line="240" w:lineRule="auto"/>
              <w:ind w:hanging="284"/>
              <w:contextualSpacing/>
              <w:jc w:val="both"/>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использовать минимум предлогов, наречий, прилагательных;</w:t>
            </w:r>
          </w:p>
          <w:p w:rsidR="00D803FF" w:rsidRPr="00D803FF" w:rsidRDefault="00D803FF" w:rsidP="00D803FF">
            <w:pPr>
              <w:numPr>
                <w:ilvl w:val="0"/>
                <w:numId w:val="19"/>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заголовки должны привлекать внимание аудитории</w:t>
            </w:r>
          </w:p>
        </w:tc>
      </w:tr>
      <w:tr w:rsidR="00D803FF" w:rsidRPr="00D803FF" w:rsidTr="0093475F">
        <w:tc>
          <w:tcPr>
            <w:tcW w:w="91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spacing w:after="0" w:line="240" w:lineRule="auto"/>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Расположение информации на странице</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D803FF" w:rsidRPr="00D803FF" w:rsidRDefault="00D803FF" w:rsidP="00D803FF">
            <w:pPr>
              <w:numPr>
                <w:ilvl w:val="0"/>
                <w:numId w:val="20"/>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предпочтительно горизонтальное расположение информации;</w:t>
            </w:r>
          </w:p>
          <w:p w:rsidR="00D803FF" w:rsidRPr="00D803FF" w:rsidRDefault="00D803FF" w:rsidP="00D803FF">
            <w:pPr>
              <w:numPr>
                <w:ilvl w:val="0"/>
                <w:numId w:val="20"/>
              </w:numPr>
              <w:spacing w:after="0" w:line="240" w:lineRule="auto"/>
              <w:ind w:hanging="284"/>
              <w:contextualSpacing/>
              <w:jc w:val="both"/>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наиболее важная информация должна располагаться в центре экрана;</w:t>
            </w:r>
          </w:p>
          <w:p w:rsidR="00D803FF" w:rsidRPr="00D803FF" w:rsidRDefault="00D803FF" w:rsidP="00D803FF">
            <w:pPr>
              <w:numPr>
                <w:ilvl w:val="0"/>
                <w:numId w:val="20"/>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если на слайде располагается картинка, надпись должна располагаться под ней</w:t>
            </w:r>
          </w:p>
        </w:tc>
      </w:tr>
      <w:tr w:rsidR="00D803FF" w:rsidRPr="00D803FF" w:rsidTr="0093475F">
        <w:tc>
          <w:tcPr>
            <w:tcW w:w="915" w:type="pct"/>
            <w:tcBorders>
              <w:top w:val="nil"/>
              <w:left w:val="single" w:sz="8" w:space="0" w:color="auto"/>
              <w:bottom w:val="single" w:sz="8" w:space="0" w:color="auto"/>
              <w:right w:val="single" w:sz="8" w:space="0" w:color="auto"/>
            </w:tcBorders>
            <w:vAlign w:val="center"/>
            <w:hideMark/>
          </w:tcPr>
          <w:p w:rsidR="00D803FF" w:rsidRPr="00D803FF" w:rsidRDefault="00D803FF" w:rsidP="00D803FF">
            <w:pPr>
              <w:spacing w:after="0" w:line="240" w:lineRule="auto"/>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Шрифты</w:t>
            </w:r>
          </w:p>
        </w:tc>
        <w:tc>
          <w:tcPr>
            <w:tcW w:w="4085" w:type="pct"/>
            <w:tcBorders>
              <w:top w:val="nil"/>
              <w:left w:val="nil"/>
              <w:bottom w:val="single" w:sz="8" w:space="0" w:color="auto"/>
              <w:right w:val="single" w:sz="8" w:space="0" w:color="auto"/>
            </w:tcBorders>
            <w:hideMark/>
          </w:tcPr>
          <w:p w:rsidR="00D803FF" w:rsidRPr="00D803FF" w:rsidRDefault="00D803FF" w:rsidP="00D803FF">
            <w:pPr>
              <w:numPr>
                <w:ilvl w:val="0"/>
                <w:numId w:val="20"/>
              </w:numPr>
              <w:spacing w:after="0" w:line="240" w:lineRule="auto"/>
              <w:ind w:hanging="284"/>
              <w:contextualSpacing/>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для заголовков не менее 24;</w:t>
            </w:r>
          </w:p>
          <w:p w:rsidR="00D803FF" w:rsidRPr="00D803FF" w:rsidRDefault="00D803FF" w:rsidP="00D803FF">
            <w:pPr>
              <w:numPr>
                <w:ilvl w:val="0"/>
                <w:numId w:val="20"/>
              </w:numPr>
              <w:spacing w:after="0" w:line="240" w:lineRule="auto"/>
              <w:ind w:hanging="284"/>
              <w:contextualSpacing/>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lastRenderedPageBreak/>
              <w:t xml:space="preserve">для остальной информации не менее </w:t>
            </w:r>
            <w:r w:rsidR="0052360A">
              <w:rPr>
                <w:rFonts w:ascii="Times New Roman" w:eastAsia="Times New Roman" w:hAnsi="Times New Roman" w:cs="Times New Roman"/>
                <w:sz w:val="24"/>
                <w:szCs w:val="24"/>
                <w:lang w:eastAsia="ru-RU"/>
              </w:rPr>
              <w:t>16-</w:t>
            </w:r>
            <w:r w:rsidRPr="00D803FF">
              <w:rPr>
                <w:rFonts w:ascii="Times New Roman" w:eastAsia="Times New Roman" w:hAnsi="Times New Roman" w:cs="Times New Roman"/>
                <w:sz w:val="24"/>
                <w:szCs w:val="24"/>
                <w:lang w:eastAsia="ru-RU"/>
              </w:rPr>
              <w:t>18;</w:t>
            </w:r>
          </w:p>
          <w:p w:rsidR="00D803FF" w:rsidRPr="00D803FF" w:rsidRDefault="00D803FF" w:rsidP="00D803FF">
            <w:pPr>
              <w:numPr>
                <w:ilvl w:val="0"/>
                <w:numId w:val="20"/>
              </w:numPr>
              <w:spacing w:after="0" w:line="240" w:lineRule="auto"/>
              <w:ind w:hanging="284"/>
              <w:contextualSpacing/>
              <w:jc w:val="both"/>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шрифты без засечек легче читать с большого расстояния;</w:t>
            </w:r>
          </w:p>
          <w:p w:rsidR="00D803FF" w:rsidRPr="00D803FF" w:rsidRDefault="00D803FF" w:rsidP="00D803FF">
            <w:pPr>
              <w:numPr>
                <w:ilvl w:val="0"/>
                <w:numId w:val="20"/>
              </w:numPr>
              <w:spacing w:after="0" w:line="240" w:lineRule="auto"/>
              <w:ind w:hanging="284"/>
              <w:contextualSpacing/>
              <w:jc w:val="both"/>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нельзя смешивать разные типы шрифтов в одной презентации;</w:t>
            </w:r>
          </w:p>
          <w:p w:rsidR="00D803FF" w:rsidRPr="00D803FF" w:rsidRDefault="00D803FF" w:rsidP="00D803FF">
            <w:pPr>
              <w:numPr>
                <w:ilvl w:val="0"/>
                <w:numId w:val="20"/>
              </w:numPr>
              <w:spacing w:after="0" w:line="240" w:lineRule="auto"/>
              <w:ind w:hanging="284"/>
              <w:contextualSpacing/>
              <w:jc w:val="both"/>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для выделения информации следует использовать жирный шрифт, курсив или подчеркивание того же типа;</w:t>
            </w:r>
          </w:p>
          <w:p w:rsidR="00D803FF" w:rsidRPr="00D803FF" w:rsidRDefault="00D803FF" w:rsidP="00D803FF">
            <w:pPr>
              <w:numPr>
                <w:ilvl w:val="0"/>
                <w:numId w:val="20"/>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 xml:space="preserve">нельзя злоупотреблять прописными буквами (они читаются хуже, чем строчные). </w:t>
            </w:r>
          </w:p>
        </w:tc>
      </w:tr>
      <w:tr w:rsidR="00D803FF" w:rsidRPr="00D803FF" w:rsidTr="0093475F">
        <w:tc>
          <w:tcPr>
            <w:tcW w:w="915" w:type="pct"/>
            <w:tcBorders>
              <w:top w:val="nil"/>
              <w:left w:val="single" w:sz="8" w:space="0" w:color="auto"/>
              <w:bottom w:val="single" w:sz="8" w:space="0" w:color="auto"/>
              <w:right w:val="single" w:sz="8" w:space="0" w:color="auto"/>
            </w:tcBorders>
            <w:vAlign w:val="center"/>
            <w:hideMark/>
          </w:tcPr>
          <w:p w:rsidR="00D803FF" w:rsidRPr="00D803FF" w:rsidRDefault="00D803FF" w:rsidP="00D803FF">
            <w:pPr>
              <w:spacing w:after="0" w:line="240" w:lineRule="auto"/>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lastRenderedPageBreak/>
              <w:t>Способы выделения информации</w:t>
            </w:r>
          </w:p>
        </w:tc>
        <w:tc>
          <w:tcPr>
            <w:tcW w:w="4085" w:type="pct"/>
            <w:tcBorders>
              <w:top w:val="nil"/>
              <w:left w:val="nil"/>
              <w:bottom w:val="single" w:sz="8" w:space="0" w:color="auto"/>
              <w:right w:val="single" w:sz="8" w:space="0" w:color="auto"/>
            </w:tcBorders>
            <w:hideMark/>
          </w:tcPr>
          <w:p w:rsidR="00D803FF" w:rsidRPr="00D803FF" w:rsidRDefault="00D803FF" w:rsidP="00D803FF">
            <w:pPr>
              <w:spacing w:after="0" w:line="240" w:lineRule="auto"/>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Следует использовать:</w:t>
            </w:r>
          </w:p>
          <w:p w:rsidR="00D803FF" w:rsidRPr="00D803FF" w:rsidRDefault="00D803FF" w:rsidP="00D803FF">
            <w:pPr>
              <w:numPr>
                <w:ilvl w:val="0"/>
                <w:numId w:val="21"/>
              </w:numPr>
              <w:spacing w:after="0" w:line="240" w:lineRule="auto"/>
              <w:ind w:hanging="284"/>
              <w:contextualSpacing/>
              <w:jc w:val="both"/>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рамки, границы, заливку</w:t>
            </w:r>
          </w:p>
          <w:p w:rsidR="00D803FF" w:rsidRPr="00D803FF" w:rsidRDefault="00D803FF" w:rsidP="00D803FF">
            <w:pPr>
              <w:numPr>
                <w:ilvl w:val="0"/>
                <w:numId w:val="21"/>
              </w:numPr>
              <w:spacing w:after="0" w:line="240" w:lineRule="auto"/>
              <w:ind w:hanging="284"/>
              <w:contextualSpacing/>
              <w:jc w:val="both"/>
              <w:rPr>
                <w:rFonts w:ascii="Times New Roman" w:eastAsia="Times New Roman" w:hAnsi="Times New Roman" w:cs="Times New Roman"/>
                <w:sz w:val="24"/>
                <w:szCs w:val="24"/>
                <w:lang w:eastAsia="ru-RU"/>
              </w:rPr>
            </w:pPr>
            <w:r w:rsidRPr="00D803FF">
              <w:rPr>
                <w:rFonts w:ascii="Times New Roman" w:eastAsia="Times New Roman" w:hAnsi="Times New Roman" w:cs="Times New Roman"/>
                <w:sz w:val="24"/>
                <w:szCs w:val="24"/>
                <w:lang w:eastAsia="ru-RU"/>
              </w:rPr>
              <w:t>разные цвета шрифтов, штриховку, стрелки</w:t>
            </w:r>
          </w:p>
          <w:p w:rsidR="00D803FF" w:rsidRPr="00D803FF" w:rsidRDefault="00D803FF" w:rsidP="00D803FF">
            <w:pPr>
              <w:numPr>
                <w:ilvl w:val="0"/>
                <w:numId w:val="21"/>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рисунки, диаграммы, схемы для иллюстрации наиболее важных фактов</w:t>
            </w:r>
          </w:p>
        </w:tc>
      </w:tr>
      <w:tr w:rsidR="00D803FF" w:rsidRPr="00D803FF" w:rsidTr="0093475F">
        <w:tc>
          <w:tcPr>
            <w:tcW w:w="915" w:type="pct"/>
            <w:tcBorders>
              <w:top w:val="nil"/>
              <w:left w:val="single" w:sz="8" w:space="0" w:color="auto"/>
              <w:bottom w:val="single" w:sz="8" w:space="0" w:color="auto"/>
              <w:right w:val="single" w:sz="8" w:space="0" w:color="auto"/>
            </w:tcBorders>
            <w:vAlign w:val="center"/>
            <w:hideMark/>
          </w:tcPr>
          <w:p w:rsidR="00D803FF" w:rsidRPr="00D803FF" w:rsidRDefault="00D803FF" w:rsidP="00D803FF">
            <w:pPr>
              <w:spacing w:after="0" w:line="240" w:lineRule="auto"/>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Объем информации</w:t>
            </w:r>
          </w:p>
        </w:tc>
        <w:tc>
          <w:tcPr>
            <w:tcW w:w="4085" w:type="pct"/>
            <w:tcBorders>
              <w:top w:val="nil"/>
              <w:left w:val="nil"/>
              <w:bottom w:val="single" w:sz="8" w:space="0" w:color="auto"/>
              <w:right w:val="single" w:sz="8" w:space="0" w:color="auto"/>
            </w:tcBorders>
            <w:hideMark/>
          </w:tcPr>
          <w:p w:rsidR="00D803FF" w:rsidRPr="00D803FF" w:rsidRDefault="00D803FF" w:rsidP="00D803FF">
            <w:pPr>
              <w:numPr>
                <w:ilvl w:val="0"/>
                <w:numId w:val="22"/>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D803FF" w:rsidRPr="00D803FF" w:rsidRDefault="00D803FF" w:rsidP="00D803FF">
            <w:pPr>
              <w:numPr>
                <w:ilvl w:val="0"/>
                <w:numId w:val="22"/>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наибольшая эффективность достигается тогда, когда ключевые пункты отражаются по одному на каждом отдельном слайде.</w:t>
            </w:r>
          </w:p>
        </w:tc>
      </w:tr>
      <w:tr w:rsidR="00D803FF" w:rsidRPr="00D803FF" w:rsidTr="0093475F">
        <w:tc>
          <w:tcPr>
            <w:tcW w:w="915" w:type="pct"/>
            <w:tcBorders>
              <w:top w:val="single" w:sz="4" w:space="0" w:color="auto"/>
              <w:left w:val="single" w:sz="8" w:space="0" w:color="auto"/>
              <w:bottom w:val="single" w:sz="8" w:space="0" w:color="auto"/>
              <w:right w:val="single" w:sz="8" w:space="0" w:color="auto"/>
            </w:tcBorders>
            <w:vAlign w:val="center"/>
            <w:hideMark/>
          </w:tcPr>
          <w:p w:rsidR="00D803FF" w:rsidRPr="00D803FF" w:rsidRDefault="00D803FF" w:rsidP="00D803FF">
            <w:pPr>
              <w:spacing w:after="0" w:line="240" w:lineRule="auto"/>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Виды слайдов</w:t>
            </w:r>
          </w:p>
        </w:tc>
        <w:tc>
          <w:tcPr>
            <w:tcW w:w="4085" w:type="pct"/>
            <w:tcBorders>
              <w:top w:val="single" w:sz="4" w:space="0" w:color="auto"/>
              <w:left w:val="nil"/>
              <w:bottom w:val="single" w:sz="8" w:space="0" w:color="auto"/>
              <w:right w:val="single" w:sz="8" w:space="0" w:color="auto"/>
            </w:tcBorders>
            <w:hideMark/>
          </w:tcPr>
          <w:p w:rsidR="00D803FF" w:rsidRPr="00D803FF" w:rsidRDefault="00D803FF" w:rsidP="00D803FF">
            <w:pPr>
              <w:spacing w:after="0" w:line="240" w:lineRule="auto"/>
              <w:jc w:val="both"/>
              <w:rPr>
                <w:rFonts w:ascii="Times New Roman" w:eastAsia="Times New Roman" w:hAnsi="Times New Roman" w:cs="Times New Roman"/>
                <w:color w:val="000000"/>
                <w:sz w:val="24"/>
                <w:szCs w:val="24"/>
                <w:lang w:eastAsia="ru-RU"/>
              </w:rPr>
            </w:pPr>
            <w:r w:rsidRPr="00D803FF">
              <w:rPr>
                <w:rFonts w:ascii="Times New Roman" w:eastAsia="Times New Roman" w:hAnsi="Times New Roman" w:cs="Times New Roman"/>
                <w:sz w:val="24"/>
                <w:szCs w:val="24"/>
                <w:lang w:eastAsia="ru-RU"/>
              </w:rPr>
              <w:t>Для обеспечения разнообразия следует использовать разные виды слайдов: с  текстом, с таблицами, с диаграммами.</w:t>
            </w:r>
          </w:p>
        </w:tc>
      </w:tr>
    </w:tbl>
    <w:p w:rsidR="00D803FF" w:rsidRPr="00D803FF" w:rsidRDefault="00D803FF" w:rsidP="00D803F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803FF">
        <w:rPr>
          <w:rFonts w:ascii="Times New Roman" w:eastAsia="Times New Roman" w:hAnsi="Times New Roman" w:cs="Times New Roman"/>
          <w:bCs/>
          <w:i/>
          <w:sz w:val="28"/>
          <w:szCs w:val="28"/>
          <w:lang w:eastAsia="ru-RU"/>
        </w:rPr>
        <w:t xml:space="preserve">Рекомендации </w:t>
      </w:r>
      <w:r w:rsidRPr="00D803FF">
        <w:rPr>
          <w:rFonts w:ascii="Times New Roman" w:eastAsia="Times New Roman" w:hAnsi="Times New Roman" w:cs="Times New Roman"/>
          <w:i/>
          <w:sz w:val="28"/>
          <w:szCs w:val="28"/>
          <w:lang w:eastAsia="ru-RU"/>
        </w:rPr>
        <w:t>по оформлению презентации</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На первом слайде пишется не только название </w:t>
      </w:r>
      <w:bookmarkStart w:id="10" w:name="_Hlk22839542"/>
      <w:r w:rsidRPr="00D803FF">
        <w:rPr>
          <w:rFonts w:ascii="Times New Roman" w:eastAsia="Times New Roman" w:hAnsi="Times New Roman" w:cs="Times New Roman"/>
          <w:sz w:val="28"/>
          <w:szCs w:val="28"/>
          <w:lang w:eastAsia="ru-RU"/>
        </w:rPr>
        <w:t>презентации</w:t>
      </w:r>
      <w:bookmarkEnd w:id="10"/>
      <w:r w:rsidRPr="00D803FF">
        <w:rPr>
          <w:rFonts w:ascii="Times New Roman" w:eastAsia="Times New Roman" w:hAnsi="Times New Roman" w:cs="Times New Roman"/>
          <w:sz w:val="28"/>
          <w:szCs w:val="28"/>
          <w:lang w:eastAsia="ru-RU"/>
        </w:rPr>
        <w:t>, но и имена авторов, и дата создания.</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Все схемы и графики должны иметь названия, отражающие их содержание.</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На каждом слайде выставляется колонтитул, включающий фамилию автора и/или краткое название презентации и год создания, номер слайда.</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 конце презентации представляется список использованных источников, оформленный по правилам библиографического описания.</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Кино и видеоматериалы оформляются титрами, в которых указываются: название фильма (репортажа), год и место выпуска, авторы идеи и сценария, руководитель проекта.</w:t>
      </w:r>
      <w:bookmarkStart w:id="11" w:name="page21"/>
      <w:bookmarkEnd w:id="11"/>
      <w:r w:rsidRPr="00D803FF">
        <w:rPr>
          <w:rFonts w:ascii="Times New Roman" w:eastAsia="Times New Roman" w:hAnsi="Times New Roman" w:cs="Times New Roman"/>
          <w:sz w:val="28"/>
          <w:szCs w:val="28"/>
          <w:lang w:eastAsia="ru-RU"/>
        </w:rPr>
        <w:t xml:space="preserve"> Для правильной работы презентации все вложенные файлы (документы, видео, звук и пр.) размещайте в ту же папку, что и презентацию.</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803FF">
        <w:rPr>
          <w:rFonts w:ascii="Times New Roman" w:eastAsia="Times New Roman" w:hAnsi="Times New Roman" w:cs="Times New Roman"/>
          <w:b/>
          <w:bCs/>
          <w:i/>
          <w:sz w:val="28"/>
          <w:szCs w:val="28"/>
          <w:lang w:eastAsia="ru-RU"/>
        </w:rPr>
        <w:t xml:space="preserve">Вид работы - </w:t>
      </w:r>
      <w:r w:rsidRPr="00D803FF">
        <w:rPr>
          <w:rFonts w:ascii="Times New Roman" w:eastAsia="Times New Roman" w:hAnsi="Times New Roman" w:cs="Times New Roman"/>
          <w:b/>
          <w:i/>
          <w:sz w:val="28"/>
          <w:szCs w:val="28"/>
          <w:lang w:eastAsia="ru-RU"/>
        </w:rPr>
        <w:t>Подготовка доклада</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
          <w:bCs/>
          <w:sz w:val="28"/>
          <w:szCs w:val="28"/>
          <w:lang w:eastAsia="ru-RU"/>
        </w:rPr>
        <w:t xml:space="preserve">Доклад </w:t>
      </w:r>
      <w:r w:rsidRPr="00D803FF">
        <w:rPr>
          <w:rFonts w:ascii="Times New Roman" w:eastAsia="Times New Roman" w:hAnsi="Times New Roman" w:cs="Times New Roman"/>
          <w:sz w:val="28"/>
          <w:szCs w:val="28"/>
          <w:lang w:eastAsia="ru-RU"/>
        </w:rPr>
        <w:t>–</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это устное выступление на заданную тему.</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 xml:space="preserve">В учебных заведениях </w:t>
      </w:r>
      <w:r w:rsidRPr="00D803FF">
        <w:rPr>
          <w:rFonts w:ascii="Times New Roman" w:eastAsia="Times New Roman" w:hAnsi="Times New Roman" w:cs="Times New Roman"/>
          <w:sz w:val="28"/>
          <w:szCs w:val="28"/>
          <w:lang w:eastAsia="ru-RU"/>
        </w:rPr>
        <w:lastRenderedPageBreak/>
        <w:t>время доклада, как правило, составляет 5-15 минут.</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803FF">
        <w:rPr>
          <w:rFonts w:ascii="Times New Roman" w:eastAsia="Times New Roman" w:hAnsi="Times New Roman" w:cs="Times New Roman"/>
          <w:bCs/>
          <w:i/>
          <w:sz w:val="28"/>
          <w:szCs w:val="28"/>
          <w:lang w:eastAsia="ru-RU"/>
        </w:rPr>
        <w:t>Цели доклада:</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1. Научиться убедительно и кратко излагать свои мысли в устной форме. Эффективно продавать свой интеллектуальный продукт.</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2. Донести информацию до слушателя, установить контакт с аудиторией и получить обратную связь.</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Важно при подготовке доклада учитывать три его фазы: мотивацию, убеждение, побуждение.</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Cs/>
          <w:i/>
          <w:sz w:val="28"/>
          <w:szCs w:val="28"/>
          <w:lang w:eastAsia="ru-RU"/>
        </w:rPr>
        <w:t>В первой фазе доклада</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рекомендуется использовать:</w:t>
      </w:r>
    </w:p>
    <w:p w:rsidR="00D803FF" w:rsidRPr="00D803FF" w:rsidRDefault="00D803FF" w:rsidP="0052360A">
      <w:pPr>
        <w:widowControl w:val="0"/>
        <w:numPr>
          <w:ilvl w:val="0"/>
          <w:numId w:val="24"/>
        </w:numPr>
        <w:tabs>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риторические вопросы; </w:t>
      </w:r>
    </w:p>
    <w:p w:rsidR="00D803FF" w:rsidRPr="00D803FF" w:rsidRDefault="00D803FF" w:rsidP="0052360A">
      <w:pPr>
        <w:widowControl w:val="0"/>
        <w:numPr>
          <w:ilvl w:val="0"/>
          <w:numId w:val="24"/>
        </w:numPr>
        <w:tabs>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актуальные местные события; </w:t>
      </w:r>
    </w:p>
    <w:p w:rsidR="00D803FF" w:rsidRPr="00D803FF" w:rsidRDefault="00D803FF" w:rsidP="0052360A">
      <w:pPr>
        <w:widowControl w:val="0"/>
        <w:numPr>
          <w:ilvl w:val="0"/>
          <w:numId w:val="24"/>
        </w:numPr>
        <w:tabs>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личные происшествия; </w:t>
      </w:r>
    </w:p>
    <w:p w:rsidR="00D803FF" w:rsidRPr="00D803FF" w:rsidRDefault="00D803FF" w:rsidP="0052360A">
      <w:pPr>
        <w:widowControl w:val="0"/>
        <w:numPr>
          <w:ilvl w:val="0"/>
          <w:numId w:val="24"/>
        </w:numPr>
        <w:tabs>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истории, вызывающие шок; </w:t>
      </w:r>
    </w:p>
    <w:p w:rsidR="00D803FF" w:rsidRPr="00D803FF" w:rsidRDefault="00D803FF" w:rsidP="0052360A">
      <w:pPr>
        <w:widowControl w:val="0"/>
        <w:numPr>
          <w:ilvl w:val="0"/>
          <w:numId w:val="24"/>
        </w:numPr>
        <w:tabs>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цитаты, пословицы; </w:t>
      </w:r>
    </w:p>
    <w:p w:rsidR="00D803FF" w:rsidRPr="00D803FF" w:rsidRDefault="00D803FF" w:rsidP="0052360A">
      <w:pPr>
        <w:widowControl w:val="0"/>
        <w:numPr>
          <w:ilvl w:val="0"/>
          <w:numId w:val="24"/>
        </w:numPr>
        <w:tabs>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возбуждение воображения; </w:t>
      </w:r>
    </w:p>
    <w:p w:rsidR="00D803FF" w:rsidRPr="00D803FF" w:rsidRDefault="00D803FF" w:rsidP="0052360A">
      <w:pPr>
        <w:widowControl w:val="0"/>
        <w:numPr>
          <w:ilvl w:val="0"/>
          <w:numId w:val="24"/>
        </w:numPr>
        <w:tabs>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оптический или акустический эффект; </w:t>
      </w:r>
    </w:p>
    <w:p w:rsidR="00D803FF" w:rsidRPr="00D803FF" w:rsidRDefault="00D803FF" w:rsidP="0052360A">
      <w:pPr>
        <w:widowControl w:val="0"/>
        <w:numPr>
          <w:ilvl w:val="0"/>
          <w:numId w:val="24"/>
        </w:numPr>
        <w:tabs>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неожиданное для слушателей начало доклада.</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bCs/>
          <w:i/>
          <w:sz w:val="28"/>
          <w:szCs w:val="28"/>
          <w:lang w:eastAsia="ru-RU"/>
        </w:rPr>
        <w:t>Ядром</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хорошего</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bCs/>
          <w:sz w:val="28"/>
          <w:szCs w:val="28"/>
          <w:lang w:eastAsia="ru-RU"/>
        </w:rPr>
        <w:t>доклада</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является информация.</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Она должна быть новой и понятной.</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Важно</w:t>
      </w:r>
      <w:r w:rsidRPr="00D803FF">
        <w:rPr>
          <w:rFonts w:ascii="Times New Roman" w:eastAsia="Times New Roman" w:hAnsi="Times New Roman" w:cs="Times New Roman"/>
          <w:b/>
          <w:bCs/>
          <w:sz w:val="28"/>
          <w:szCs w:val="28"/>
          <w:lang w:eastAsia="ru-RU"/>
        </w:rPr>
        <w:t xml:space="preserve"> </w:t>
      </w:r>
      <w:r w:rsidRPr="00D803FF">
        <w:rPr>
          <w:rFonts w:ascii="Times New Roman" w:eastAsia="Times New Roman" w:hAnsi="Times New Roman" w:cs="Times New Roman"/>
          <w:sz w:val="28"/>
          <w:szCs w:val="28"/>
          <w:lang w:eastAsia="ru-RU"/>
        </w:rPr>
        <w:t xml:space="preserve">в процессе доклада не только сообщить информацию, но и убедить слушателей в правильности своей точки зрения. Для </w:t>
      </w:r>
      <w:r w:rsidRPr="00D803FF">
        <w:rPr>
          <w:rFonts w:ascii="Times New Roman" w:eastAsia="Times New Roman" w:hAnsi="Times New Roman" w:cs="Times New Roman"/>
          <w:bCs/>
          <w:sz w:val="28"/>
          <w:szCs w:val="28"/>
          <w:lang w:eastAsia="ru-RU"/>
        </w:rPr>
        <w:t>убеждения</w:t>
      </w:r>
      <w:r w:rsidRPr="00D803FF">
        <w:rPr>
          <w:rFonts w:ascii="Times New Roman" w:eastAsia="Times New Roman" w:hAnsi="Times New Roman" w:cs="Times New Roman"/>
          <w:sz w:val="28"/>
          <w:szCs w:val="28"/>
          <w:lang w:eastAsia="ru-RU"/>
        </w:rPr>
        <w:t xml:space="preserve"> следует использовать:</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сообщение о себе кто? обоснование необходимости доклада почему? доказательство кто? когда? где? сколько? пример берём пример с … сравнение это так же, как… проблемы что мешает?</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i/>
          <w:sz w:val="28"/>
          <w:szCs w:val="28"/>
          <w:lang w:eastAsia="ru-RU"/>
        </w:rPr>
        <w:t>Третья фаза</w:t>
      </w:r>
      <w:r w:rsidRPr="00D803FF">
        <w:rPr>
          <w:rFonts w:ascii="Times New Roman" w:eastAsia="Times New Roman" w:hAnsi="Times New Roman" w:cs="Times New Roman"/>
          <w:sz w:val="28"/>
          <w:szCs w:val="28"/>
          <w:lang w:eastAsia="ru-RU"/>
        </w:rPr>
        <w:t xml:space="preserve">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 </w:t>
      </w:r>
    </w:p>
    <w:p w:rsidR="00D803FF" w:rsidRPr="00D803FF" w:rsidRDefault="00D803FF" w:rsidP="00D803FF">
      <w:pPr>
        <w:spacing w:after="0" w:line="240" w:lineRule="auto"/>
        <w:ind w:firstLine="709"/>
        <w:jc w:val="both"/>
        <w:rPr>
          <w:rFonts w:ascii="Times New Roman" w:eastAsia="Times New Roman" w:hAnsi="Times New Roman" w:cs="Times New Roman"/>
          <w:i/>
          <w:sz w:val="28"/>
          <w:szCs w:val="28"/>
          <w:lang w:eastAsia="ru-RU"/>
        </w:rPr>
      </w:pPr>
      <w:r w:rsidRPr="00D803FF">
        <w:rPr>
          <w:rFonts w:ascii="Times New Roman" w:eastAsia="Times New Roman" w:hAnsi="Times New Roman" w:cs="Times New Roman"/>
          <w:i/>
          <w:sz w:val="28"/>
          <w:szCs w:val="28"/>
          <w:lang w:eastAsia="ru-RU"/>
        </w:rPr>
        <w:t>Средства достижения воздействия</w:t>
      </w:r>
    </w:p>
    <w:p w:rsidR="00D803FF" w:rsidRPr="00D803FF" w:rsidRDefault="00D803FF" w:rsidP="00D803FF">
      <w:pPr>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Язык доклада. Короткие предложения. Выделение главных предложений. Выбор слов. Иностранные слова и сокращения. Образность языка. Голос Выразительность. Вариации громкости. Темп речи. Внешнее общение Зрительный контакт. Обратная связь.  Доверительность. Жестикуляция. </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803FF">
        <w:rPr>
          <w:rFonts w:ascii="Times New Roman" w:eastAsia="Times New Roman" w:hAnsi="Times New Roman" w:cs="Times New Roman"/>
          <w:b/>
          <w:bCs/>
          <w:i/>
          <w:sz w:val="28"/>
          <w:szCs w:val="28"/>
          <w:lang w:eastAsia="ru-RU"/>
        </w:rPr>
        <w:t xml:space="preserve">Вид работы - </w:t>
      </w:r>
      <w:r w:rsidRPr="00D803FF">
        <w:rPr>
          <w:rFonts w:ascii="Times New Roman" w:eastAsia="Times New Roman" w:hAnsi="Times New Roman" w:cs="Times New Roman"/>
          <w:b/>
          <w:i/>
          <w:sz w:val="28"/>
          <w:szCs w:val="28"/>
          <w:lang w:eastAsia="ru-RU"/>
        </w:rPr>
        <w:t>Составление тестов и эталонов (ответов) к ним</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i/>
          <w:iCs/>
          <w:sz w:val="28"/>
          <w:szCs w:val="28"/>
          <w:lang w:eastAsia="ru-RU"/>
        </w:rPr>
        <w:t xml:space="preserve">Составление тестов и эталонов ответов к ним </w:t>
      </w:r>
      <w:r w:rsidRPr="00D803FF">
        <w:rPr>
          <w:rFonts w:ascii="Times New Roman" w:eastAsia="Times New Roman" w:hAnsi="Times New Roman" w:cs="Times New Roman"/>
          <w:sz w:val="28"/>
          <w:szCs w:val="28"/>
          <w:lang w:eastAsia="ru-RU"/>
        </w:rPr>
        <w:t>–</w:t>
      </w:r>
      <w:r w:rsidRPr="00D803FF">
        <w:rPr>
          <w:rFonts w:ascii="Times New Roman" w:eastAsia="Times New Roman" w:hAnsi="Times New Roman" w:cs="Times New Roman"/>
          <w:i/>
          <w:iCs/>
          <w:sz w:val="28"/>
          <w:szCs w:val="28"/>
          <w:lang w:eastAsia="ru-RU"/>
        </w:rPr>
        <w:t xml:space="preserve"> </w:t>
      </w:r>
      <w:r w:rsidRPr="00D803FF">
        <w:rPr>
          <w:rFonts w:ascii="Times New Roman" w:eastAsia="Times New Roman" w:hAnsi="Times New Roman" w:cs="Times New Roman"/>
          <w:sz w:val="28"/>
          <w:szCs w:val="28"/>
          <w:lang w:eastAsia="ru-RU"/>
        </w:rPr>
        <w:t>это вид самостоятельной работы студента по</w:t>
      </w:r>
      <w:r w:rsidRPr="00D803FF">
        <w:rPr>
          <w:rFonts w:ascii="Times New Roman" w:eastAsia="Times New Roman" w:hAnsi="Times New Roman" w:cs="Times New Roman"/>
          <w:i/>
          <w:iCs/>
          <w:sz w:val="28"/>
          <w:szCs w:val="28"/>
          <w:lang w:eastAsia="ru-RU"/>
        </w:rPr>
        <w:t xml:space="preserve"> </w:t>
      </w:r>
      <w:r w:rsidRPr="00D803FF">
        <w:rPr>
          <w:rFonts w:ascii="Times New Roman" w:eastAsia="Times New Roman" w:hAnsi="Times New Roman" w:cs="Times New Roman"/>
          <w:sz w:val="28"/>
          <w:szCs w:val="28"/>
          <w:lang w:eastAsia="ru-RU"/>
        </w:rPr>
        <w:t>закреплению изученной информации путем ее дифференциации, конкретизации, сравнения и уточнения в контрольной форме (вопроса, ответа).</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В ходе выполнения задания необходимо составить как сами тесты, так и </w:t>
      </w:r>
      <w:r w:rsidRPr="00D803FF">
        <w:rPr>
          <w:rFonts w:ascii="Times New Roman" w:eastAsia="Times New Roman" w:hAnsi="Times New Roman" w:cs="Times New Roman"/>
          <w:sz w:val="28"/>
          <w:szCs w:val="28"/>
          <w:lang w:eastAsia="ru-RU"/>
        </w:rPr>
        <w:lastRenderedPageBreak/>
        <w:t>эталоны ответов к ним. Тесты могут быть различных уровней сложности, целесообразно предоставлять студенту в этом свободу выбора, главное, чтобы они были в рамках темы. Задание оформляется письменно.</w:t>
      </w:r>
    </w:p>
    <w:p w:rsidR="00D803FF" w:rsidRPr="00D803FF" w:rsidRDefault="00D803FF" w:rsidP="00D803F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Затраты времени на составление тестов зависит от объема информации, сложности ее структурирования и определяются преподавателем.</w:t>
      </w:r>
    </w:p>
    <w:p w:rsidR="00D803FF" w:rsidRPr="00D803FF" w:rsidRDefault="00D803FF" w:rsidP="00D80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При составлении тестов и эталонов ответов к ним необходимо:</w:t>
      </w:r>
    </w:p>
    <w:p w:rsidR="00D803FF" w:rsidRPr="00D803FF" w:rsidRDefault="00D803FF" w:rsidP="0052360A">
      <w:pPr>
        <w:widowControl w:val="0"/>
        <w:numPr>
          <w:ilvl w:val="0"/>
          <w:numId w:val="25"/>
        </w:numPr>
        <w:tabs>
          <w:tab w:val="clear" w:pos="720"/>
          <w:tab w:val="num" w:pos="0"/>
          <w:tab w:val="left" w:pos="993"/>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изучить информацию по теме; </w:t>
      </w:r>
    </w:p>
    <w:p w:rsidR="00D803FF" w:rsidRPr="00D803FF" w:rsidRDefault="00D803FF" w:rsidP="0052360A">
      <w:pPr>
        <w:widowControl w:val="0"/>
        <w:numPr>
          <w:ilvl w:val="0"/>
          <w:numId w:val="25"/>
        </w:numPr>
        <w:tabs>
          <w:tab w:val="clear" w:pos="720"/>
          <w:tab w:val="num" w:pos="0"/>
          <w:tab w:val="left" w:pos="993"/>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провести ее системный анализ; </w:t>
      </w:r>
    </w:p>
    <w:p w:rsidR="00D803FF" w:rsidRPr="00D803FF" w:rsidRDefault="00D803FF" w:rsidP="0052360A">
      <w:pPr>
        <w:widowControl w:val="0"/>
        <w:numPr>
          <w:ilvl w:val="0"/>
          <w:numId w:val="25"/>
        </w:numPr>
        <w:tabs>
          <w:tab w:val="clear" w:pos="720"/>
          <w:tab w:val="num" w:pos="0"/>
          <w:tab w:val="left" w:pos="993"/>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создать тесты; </w:t>
      </w:r>
    </w:p>
    <w:p w:rsidR="00D803FF" w:rsidRPr="00D803FF" w:rsidRDefault="00D803FF" w:rsidP="0052360A">
      <w:pPr>
        <w:widowControl w:val="0"/>
        <w:numPr>
          <w:ilvl w:val="0"/>
          <w:numId w:val="25"/>
        </w:numPr>
        <w:tabs>
          <w:tab w:val="clear" w:pos="720"/>
          <w:tab w:val="num" w:pos="0"/>
          <w:tab w:val="left" w:pos="993"/>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создать эталоны ответов к ним; </w:t>
      </w:r>
    </w:p>
    <w:p w:rsidR="00D803FF" w:rsidRPr="00D803FF" w:rsidRDefault="00D803FF" w:rsidP="0052360A">
      <w:pPr>
        <w:widowControl w:val="0"/>
        <w:numPr>
          <w:ilvl w:val="0"/>
          <w:numId w:val="25"/>
        </w:numPr>
        <w:tabs>
          <w:tab w:val="clear" w:pos="720"/>
          <w:tab w:val="num" w:pos="0"/>
          <w:tab w:val="left" w:pos="993"/>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803FF">
        <w:rPr>
          <w:rFonts w:ascii="Times New Roman" w:eastAsia="Times New Roman" w:hAnsi="Times New Roman" w:cs="Times New Roman"/>
          <w:sz w:val="28"/>
          <w:szCs w:val="28"/>
          <w:lang w:eastAsia="ru-RU"/>
        </w:rPr>
        <w:t xml:space="preserve">представить на контроль в установленный срок. </w:t>
      </w:r>
    </w:p>
    <w:p w:rsidR="00D803FF" w:rsidRPr="00D803FF" w:rsidRDefault="00D803FF" w:rsidP="00D803FF">
      <w:pPr>
        <w:tabs>
          <w:tab w:val="left" w:pos="851"/>
        </w:tabs>
        <w:spacing w:after="0" w:line="240" w:lineRule="auto"/>
        <w:ind w:firstLine="709"/>
        <w:jc w:val="both"/>
        <w:rPr>
          <w:rFonts w:ascii="Times New Roman" w:eastAsia="Times New Roman" w:hAnsi="Times New Roman" w:cs="Times New Roman"/>
          <w:b/>
          <w:sz w:val="28"/>
          <w:szCs w:val="28"/>
          <w:lang w:eastAsia="ru-RU"/>
        </w:rPr>
      </w:pPr>
    </w:p>
    <w:p w:rsidR="00D803FF" w:rsidRPr="00D803FF" w:rsidRDefault="0052360A" w:rsidP="00D803FF">
      <w:pPr>
        <w:autoSpaceDE w:val="0"/>
        <w:autoSpaceDN w:val="0"/>
        <w:adjustRightInd w:val="0"/>
        <w:spacing w:after="0" w:line="240" w:lineRule="auto"/>
        <w:ind w:left="1070"/>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5</w:t>
      </w:r>
      <w:r w:rsidR="00D803FF" w:rsidRPr="00D803FF">
        <w:rPr>
          <w:rFonts w:ascii="Times New Roman" w:eastAsia="Times New Roman" w:hAnsi="Times New Roman" w:cs="Times New Roman"/>
          <w:b/>
          <w:color w:val="000000"/>
          <w:sz w:val="32"/>
          <w:szCs w:val="32"/>
          <w:lang w:eastAsia="ru-RU"/>
        </w:rPr>
        <w:t xml:space="preserve">.Примеры решения задач </w:t>
      </w:r>
    </w:p>
    <w:p w:rsidR="00D803FF" w:rsidRPr="00D803FF" w:rsidRDefault="00D803FF" w:rsidP="00D803FF">
      <w:pPr>
        <w:autoSpaceDE w:val="0"/>
        <w:autoSpaceDN w:val="0"/>
        <w:adjustRightInd w:val="0"/>
        <w:spacing w:after="0" w:line="240" w:lineRule="auto"/>
        <w:ind w:left="1070"/>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(по основным темам  с краткой характеристикой темы)</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D803FF">
        <w:rPr>
          <w:rFonts w:ascii="Times New Roman" w:eastAsia="Times New Roman" w:hAnsi="Times New Roman" w:cs="Times New Roman"/>
          <w:b/>
          <w:color w:val="000000"/>
          <w:sz w:val="28"/>
          <w:szCs w:val="28"/>
          <w:lang w:eastAsia="ru-RU"/>
        </w:rPr>
        <w:t>Тема. Основные средства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Основные средства – это часть имущества, используемая в качестве средств труда при производстве продукции, выполнении работ или оказании услуг, переносящая свою стоимость на изготавливаемый продукт частями по мере износа в течение периода, превышающего 12 месяцев, стоимостью  более 20 тысяч рублей.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Структура основных средств предприятия  - соотношение отдельных групп основных средств в общей их совокупности.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Показатели движения основных средств.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Коэффициент обновления (Кобн.) – доля стоимости введенных в отчетном году новых основных средств (Фвв.н.) в общей стоимости основных средств на конец года (Фк.):     К обн. = Фвв.н.: Фк.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Рост коэффициента обновления характеризует процесс замены действующих средств труда более новыми, совершенными.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Коэффициент выбытия (Квыб.) отражает долю стоимости выбывших в отчетном году основных средств (Фвыб.) в общей их стоимости на начало года (Фн.):      Квыб.= Фвыб. : Фн.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Коэффициент ввода (Квв.):       Квв.= Фвв. : Фк.,   где  Фвв. – стоимость введенных основных средств.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Коэффициент прироста основных средств (К прир.):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К прир.= (Фвв.- Фвыб.)  х  Фк.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Задача 1</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Стоимость основных средств на начало года 9300 тыс. рублей. В течение года введено новых основных средств на сумму 650 тыс. рублей, выбыло на сумму 470 тыс. рублей. Определить коэффициенты обновления  выбытия и прироста основных средств.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lastRenderedPageBreak/>
        <w:t xml:space="preserve">Коэффициент износа (К и) – это отношение суммы износа к полной стоимости наличных основных средств ( показатель рассчитывается на определенную дату).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Коэффициент годности (Кг) – это отношение остаточной стоимости основных средств к полной наличной их стоимости (показатель рассчитывается на определенную дату.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Фк.= 9300+ 650 – 470 = 9480 тыс. руб.</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 обн.=  650 : 9480 = 0,07</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 выб.=  470 : 9300 = 0,05</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К прир.=  (650-470) : 9480 = 0,02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Показатели состояния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D803FF">
        <w:rPr>
          <w:rFonts w:ascii="Times New Roman" w:eastAsia="Times New Roman" w:hAnsi="Times New Roman" w:cs="Times New Roman"/>
          <w:b/>
          <w:color w:val="000000"/>
          <w:sz w:val="28"/>
          <w:szCs w:val="28"/>
          <w:lang w:eastAsia="ru-RU"/>
        </w:rPr>
        <w:t>Задача 2</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Объем валовой продукции за год составил 50 тыс. рублей. Среднегодовая стоимость основных средств  за этот период 65 тыс. рублей, а среднесписочная численность – 750 человек. Определить фондоотдачу, фондоемкость и фондовооруженность труда.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Показатели использования основных средств делятся на общие и частные (показатели использования оборудования).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Общие: фондоотдача, фондоемкость, фондовооруженность труда и рентабельность основных средств.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Фондоотдача (Фо.) характеризуется использованием каждого рубля денежных средств, вложенных в основные средства, на выпуск продукции:         Фо.= ОП: Фср.,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ОП – объем выпускаемой продукции, руб.; Фср. – среднегодовая стоимость основных средств.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Фондоемкость (Фе.) определяет необходимую величину основных средств для производства продукции заданного объема: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Фе. = Фср. : ОП.</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Фондовооруженность труда (Фв.) показатель оснащенности предприятия основными средствами:   Фв. = Фср. : Ч ср., где Чср.- среднесписочная численность персонала.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Ф о.= 50000 : 65000 = 0,77</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Ф е.= 65000 : 50000 = 1,3</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Ф в.= 65000 : 750 = 86,7</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Задача 3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Стоимость основных средств на начало года 49253 тыс. рублей. В течение года введено основных средств на сумму 6600 тыс. рублей, в том числе: с 21 октября на сумму 1500 тыс. рублей, с 26 ноября на сумму 5100 тыс. рублей; 23 июня выбыло основных средств на сумму 370 тыс. рублей. Определить среднегодовую стоимость основных  средств, используя два метода.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w:t>
      </w:r>
      <w:r w:rsidRPr="00D803FF">
        <w:rPr>
          <w:rFonts w:ascii="Times New Roman" w:eastAsia="Times New Roman" w:hAnsi="Times New Roman" w:cs="Times New Roman"/>
          <w:i/>
          <w:color w:val="000000"/>
          <w:sz w:val="28"/>
          <w:szCs w:val="28"/>
          <w:lang w:eastAsia="ru-RU"/>
        </w:rPr>
        <w:t xml:space="preserve">Среднегодовая стоимость основных средств (Фср.) может быть рассчитана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Фср.= Фн.+ (Фвв.х К) :12 – (Фвыб. х К’) :12, где К – количество полных месяцев функционирования средств труда в расчетном периоде; К’ – количество полных месяцев, которые средства труда не функционируют в данный период.</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Стоимость вводимых в действие (выбывающих) основных средств учитывается на 1-е число месяца, следующего за месяцем, в котором предусматривается их ввод в действие (выбытие).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Фк. = 49253000 + 6600000 -  370000 = 55483 т.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Фср. = ((49253000+ 55483000) : 2 + 5х49253000 + 4х48883000 + 50383000 + 55483000) :12= =50002 т.р.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3). Фср. = 49253000 + (1500000х 2) : 12 + (5100000х1) : 12 – (370000х 6) : 12 = 49743 т.р.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К частным показателям относят: коэффициент сменности работы оборудования, показатели экстенсивного и интенсивного использования основных средств, коэффициент интегральной загрузки и др.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Коэффициент сменности работы станков (оборудования) используется для оценки уровня загрузки оборудования. Он исчисляется как отношение фактического числа станков (оборудования), работающего во все смены к общему числу действующих станков (оборудования).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4</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 цехе установлено 100 станков. Режим работы цеха двухсменный,  продолжительность смены 8 часов. В первую смену работают все станки, во вторую 50% станочного парка. Число выходных и праздничных дней 105. Время фактической работы одного станка 3700 часов. Годовой объем выпуска продукции 250 тыс. изделий, производственная мощность цеха – 310 тыс. изделий. Плановый процент простоев на ремонт оборудования – 6%. Определить коэффициент сменности работы станков, коэффициенты интенсивной , экстенсивной и интегральной загрузки.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Решение: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Коэффициент экстенсивного использования оборудования (Кэ.) характеризует использование оборудования во времени. Он определяется как отношение фактического времени работы оборудования (Тф.) к максимально возможному времени его работы (Тмакс.):  Кэ.= Тф.: Тмакс.,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Тмакс.= (КФВ – ВД – ПД) х с х Тсм. х Пвр.,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lastRenderedPageBreak/>
        <w:t xml:space="preserve">   КФВ – календарный фонд времени,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ВД – число выходных дней,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ПД – число праздничных дней,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с -  число смен,</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Тсм. – продолжительность одной смены, ч.,</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Пвр. – планируемые потери времени (плановый ремонт и пр.), ч.</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Коэффициент интенсивного использования оборудования (Кин.) характеризует использование оборудования по производительности и рассчитывается как  отношение фактического выпуска продукции (ОП) к максимально возможному (т.е. производственной мощности) (М):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Кин.= ОП:М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Коэффициент интегральной загрузки оборудования (Кинтег.):</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Кинтег.= Кин.х Кэ.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Ксм. = (100+ 50):2= 1,5</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Тмакс. = (365-105)х2х8х0,94=3910,4 ч.</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Тэкс.= 3700: 3910,4=0,95</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Тинт.= 250000 :310000 = 0,8</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 интегр.= 0,8х0,95 = 0,76.</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5</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Первоначальная стоимость основного средства 100 тыс. рублей. Срок полезного использования 5 лет. Построить план амортизационных отчислений,  используя каждый из предложенных способов.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93475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475F">
        <w:rPr>
          <w:rFonts w:ascii="Times New Roman" w:eastAsia="Times New Roman" w:hAnsi="Times New Roman" w:cs="Times New Roman"/>
          <w:color w:val="000000"/>
          <w:sz w:val="28"/>
          <w:szCs w:val="28"/>
          <w:lang w:eastAsia="ru-RU"/>
        </w:rPr>
        <w:t xml:space="preserve">Амортизация основных средств – это перенос части их стоимости на вновь создаваемый продукт для последующего воспроизводства основных средств ко времени их полного износа. </w:t>
      </w:r>
    </w:p>
    <w:p w:rsidR="00D803FF" w:rsidRPr="0093475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475F">
        <w:rPr>
          <w:rFonts w:ascii="Times New Roman" w:eastAsia="Times New Roman" w:hAnsi="Times New Roman" w:cs="Times New Roman"/>
          <w:color w:val="000000"/>
          <w:sz w:val="28"/>
          <w:szCs w:val="28"/>
          <w:lang w:eastAsia="ru-RU"/>
        </w:rPr>
        <w:t>Амортизация основных средств для целей бухгалтерского учета производится в соответствии с ПБУ 6\01 одним из следующих способов:</w:t>
      </w:r>
    </w:p>
    <w:p w:rsidR="00D803FF" w:rsidRPr="0093475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475F">
        <w:rPr>
          <w:rFonts w:ascii="Times New Roman" w:eastAsia="Times New Roman" w:hAnsi="Times New Roman" w:cs="Times New Roman"/>
          <w:color w:val="000000"/>
          <w:sz w:val="28"/>
          <w:szCs w:val="28"/>
          <w:lang w:eastAsia="ru-RU"/>
        </w:rPr>
        <w:t>-         линейным способом исходя из первоначальной стоимости объекта основных средств и нормы амортизации, определенной на основе срока его полезного использования;</w:t>
      </w:r>
    </w:p>
    <w:p w:rsidR="00D803FF" w:rsidRPr="0093475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475F">
        <w:rPr>
          <w:rFonts w:ascii="Times New Roman" w:eastAsia="Times New Roman" w:hAnsi="Times New Roman" w:cs="Times New Roman"/>
          <w:color w:val="000000"/>
          <w:sz w:val="28"/>
          <w:szCs w:val="28"/>
          <w:lang w:eastAsia="ru-RU"/>
        </w:rPr>
        <w:t>-   способом уменьшаемого остатка исходя из остаточной стоимости объекта основных средств и нормы амортизации, определяемой на основе срока его полезного использования и коэффициента ускорения, установленного в соответствии с законодательством;</w:t>
      </w:r>
    </w:p>
    <w:p w:rsidR="00D803FF" w:rsidRPr="0093475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475F">
        <w:rPr>
          <w:rFonts w:ascii="Times New Roman" w:eastAsia="Times New Roman" w:hAnsi="Times New Roman" w:cs="Times New Roman"/>
          <w:color w:val="000000"/>
          <w:sz w:val="28"/>
          <w:szCs w:val="28"/>
          <w:lang w:eastAsia="ru-RU"/>
        </w:rPr>
        <w:t>-  способом списания стоимости по сумме чисел лет срока полезного использования исходя из первоначальной стоимости объекта основных средств и соотношения числа лет, оставшихся до конца срока полезного использования объекта;</w:t>
      </w:r>
    </w:p>
    <w:p w:rsidR="00D803FF" w:rsidRPr="0093475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475F">
        <w:rPr>
          <w:rFonts w:ascii="Times New Roman" w:eastAsia="Times New Roman" w:hAnsi="Times New Roman" w:cs="Times New Roman"/>
          <w:color w:val="000000"/>
          <w:sz w:val="28"/>
          <w:szCs w:val="28"/>
          <w:lang w:eastAsia="ru-RU"/>
        </w:rPr>
        <w:t xml:space="preserve">- способом списания стоимости пропорционально объему продукции (работ), когда начисление амортизации происходит на основе натурального показателя объема продукции (работ) в отчетном периоде и соотношения </w:t>
      </w:r>
      <w:r w:rsidRPr="0093475F">
        <w:rPr>
          <w:rFonts w:ascii="Times New Roman" w:eastAsia="Times New Roman" w:hAnsi="Times New Roman" w:cs="Times New Roman"/>
          <w:color w:val="000000"/>
          <w:sz w:val="28"/>
          <w:szCs w:val="28"/>
          <w:lang w:eastAsia="ru-RU"/>
        </w:rPr>
        <w:lastRenderedPageBreak/>
        <w:t>первоначальной стоимости объекта основных средств и предполагаемого объема продукции (работ) за весь срок  его полезного использования.</w:t>
      </w:r>
    </w:p>
    <w:p w:rsidR="00D803FF" w:rsidRPr="0093475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475F">
        <w:rPr>
          <w:rFonts w:ascii="Times New Roman" w:eastAsia="Times New Roman" w:hAnsi="Times New Roman" w:cs="Times New Roman"/>
          <w:color w:val="000000"/>
          <w:sz w:val="28"/>
          <w:szCs w:val="28"/>
          <w:lang w:eastAsia="ru-RU"/>
        </w:rPr>
        <w:t xml:space="preserve">Один из способов применяется к каждому инвентарному объекту основных средств в течение всего срока  полезного использования, за исключением случаев нахождения объекта на реконструкции и модернизации по решению руководителя организации и перевода его на консервацию на срок более трех месяцев.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Таблица 2.1 - Решение задачи линейным способом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(тыс.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Style w:val="af0"/>
        <w:tblW w:w="0" w:type="auto"/>
        <w:tblLook w:val="04A0" w:firstRow="1" w:lastRow="0" w:firstColumn="1" w:lastColumn="0" w:noHBand="0" w:noVBand="1"/>
      </w:tblPr>
      <w:tblGrid>
        <w:gridCol w:w="2392"/>
        <w:gridCol w:w="2393"/>
        <w:gridCol w:w="2393"/>
        <w:gridCol w:w="2393"/>
      </w:tblGrid>
      <w:tr w:rsidR="00D803FF" w:rsidRPr="00D803FF" w:rsidTr="0093475F">
        <w:tc>
          <w:tcPr>
            <w:tcW w:w="2392" w:type="dxa"/>
          </w:tcPr>
          <w:p w:rsidR="00D803FF" w:rsidRPr="00D803FF" w:rsidRDefault="00D803FF" w:rsidP="00D803FF">
            <w:pPr>
              <w:tabs>
                <w:tab w:val="num" w:pos="0"/>
              </w:tabs>
              <w:autoSpaceDE w:val="0"/>
              <w:autoSpaceDN w:val="0"/>
              <w:adjustRightInd w:val="0"/>
              <w:jc w:val="center"/>
              <w:rPr>
                <w:b/>
                <w:color w:val="000000"/>
                <w:sz w:val="28"/>
                <w:szCs w:val="28"/>
              </w:rPr>
            </w:pPr>
            <w:r w:rsidRPr="00D803FF">
              <w:rPr>
                <w:b/>
                <w:color w:val="000000"/>
                <w:sz w:val="28"/>
                <w:szCs w:val="28"/>
              </w:rPr>
              <w:t>Год</w:t>
            </w:r>
          </w:p>
          <w:p w:rsidR="00D803FF" w:rsidRPr="00D803FF" w:rsidRDefault="00D803FF" w:rsidP="00D803FF">
            <w:pPr>
              <w:tabs>
                <w:tab w:val="num" w:pos="0"/>
              </w:tabs>
              <w:autoSpaceDE w:val="0"/>
              <w:autoSpaceDN w:val="0"/>
              <w:adjustRightInd w:val="0"/>
              <w:jc w:val="both"/>
              <w:rPr>
                <w:b/>
                <w:color w:val="000000"/>
                <w:sz w:val="28"/>
                <w:szCs w:val="28"/>
              </w:rPr>
            </w:pPr>
          </w:p>
        </w:tc>
        <w:tc>
          <w:tcPr>
            <w:tcW w:w="2393" w:type="dxa"/>
          </w:tcPr>
          <w:p w:rsidR="00D803FF" w:rsidRPr="00D803FF" w:rsidRDefault="00D803FF" w:rsidP="00D803FF">
            <w:pPr>
              <w:tabs>
                <w:tab w:val="num" w:pos="0"/>
              </w:tabs>
              <w:autoSpaceDE w:val="0"/>
              <w:autoSpaceDN w:val="0"/>
              <w:adjustRightInd w:val="0"/>
              <w:jc w:val="both"/>
              <w:rPr>
                <w:b/>
                <w:color w:val="000000"/>
                <w:sz w:val="28"/>
                <w:szCs w:val="28"/>
              </w:rPr>
            </w:pPr>
            <w:r w:rsidRPr="00D803FF">
              <w:rPr>
                <w:b/>
                <w:color w:val="000000"/>
                <w:sz w:val="28"/>
                <w:szCs w:val="28"/>
              </w:rPr>
              <w:t>Годовая  сумма  амортизации</w:t>
            </w:r>
          </w:p>
        </w:tc>
        <w:tc>
          <w:tcPr>
            <w:tcW w:w="2393" w:type="dxa"/>
          </w:tcPr>
          <w:p w:rsidR="00D803FF" w:rsidRPr="00D803FF" w:rsidRDefault="00D803FF" w:rsidP="00D803FF">
            <w:pPr>
              <w:tabs>
                <w:tab w:val="num" w:pos="0"/>
              </w:tabs>
              <w:autoSpaceDE w:val="0"/>
              <w:autoSpaceDN w:val="0"/>
              <w:adjustRightInd w:val="0"/>
              <w:jc w:val="both"/>
              <w:rPr>
                <w:b/>
                <w:color w:val="000000"/>
                <w:sz w:val="28"/>
                <w:szCs w:val="28"/>
              </w:rPr>
            </w:pPr>
            <w:r w:rsidRPr="00D803FF">
              <w:rPr>
                <w:b/>
                <w:color w:val="000000"/>
                <w:sz w:val="28"/>
                <w:szCs w:val="28"/>
              </w:rPr>
              <w:t>Накопленный износ</w:t>
            </w:r>
            <w:r w:rsidRPr="00D803FF">
              <w:rPr>
                <w:b/>
                <w:color w:val="000000"/>
                <w:sz w:val="28"/>
                <w:szCs w:val="28"/>
              </w:rPr>
              <w:tab/>
            </w:r>
          </w:p>
        </w:tc>
        <w:tc>
          <w:tcPr>
            <w:tcW w:w="2393" w:type="dxa"/>
          </w:tcPr>
          <w:p w:rsidR="00D803FF" w:rsidRPr="00D803FF" w:rsidRDefault="00D803FF" w:rsidP="00D803FF">
            <w:pPr>
              <w:tabs>
                <w:tab w:val="num" w:pos="0"/>
              </w:tabs>
              <w:autoSpaceDE w:val="0"/>
              <w:autoSpaceDN w:val="0"/>
              <w:adjustRightInd w:val="0"/>
              <w:jc w:val="both"/>
              <w:rPr>
                <w:b/>
                <w:color w:val="000000"/>
                <w:sz w:val="28"/>
                <w:szCs w:val="28"/>
              </w:rPr>
            </w:pPr>
            <w:r w:rsidRPr="00D803FF">
              <w:rPr>
                <w:b/>
                <w:color w:val="000000"/>
                <w:sz w:val="28"/>
                <w:szCs w:val="28"/>
              </w:rPr>
              <w:t>Остаточная стоимость</w:t>
            </w:r>
          </w:p>
        </w:tc>
      </w:tr>
      <w:tr w:rsidR="00D803FF" w:rsidRPr="00D803FF" w:rsidTr="0093475F">
        <w:tc>
          <w:tcPr>
            <w:tcW w:w="2392" w:type="dxa"/>
          </w:tcPr>
          <w:p w:rsidR="00D803FF" w:rsidRPr="00D803FF" w:rsidRDefault="00D803FF" w:rsidP="00D803FF">
            <w:pPr>
              <w:tabs>
                <w:tab w:val="num" w:pos="0"/>
              </w:tabs>
              <w:autoSpaceDE w:val="0"/>
              <w:autoSpaceDN w:val="0"/>
              <w:adjustRightInd w:val="0"/>
              <w:ind w:right="-92"/>
              <w:jc w:val="center"/>
              <w:rPr>
                <w:color w:val="000000"/>
                <w:sz w:val="28"/>
                <w:szCs w:val="28"/>
              </w:rPr>
            </w:pPr>
            <w:r w:rsidRPr="00D803FF">
              <w:rPr>
                <w:color w:val="000000"/>
                <w:sz w:val="28"/>
                <w:szCs w:val="28"/>
              </w:rPr>
              <w:t>1</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80</w:t>
            </w:r>
          </w:p>
        </w:tc>
      </w:tr>
      <w:tr w:rsidR="00D803FF" w:rsidRPr="00D803FF" w:rsidTr="0093475F">
        <w:tc>
          <w:tcPr>
            <w:tcW w:w="2392"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40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60</w:t>
            </w:r>
          </w:p>
        </w:tc>
      </w:tr>
      <w:tr w:rsidR="00D803FF" w:rsidRPr="00D803FF" w:rsidTr="0093475F">
        <w:tc>
          <w:tcPr>
            <w:tcW w:w="2392"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3</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60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40</w:t>
            </w:r>
          </w:p>
        </w:tc>
      </w:tr>
      <w:tr w:rsidR="00D803FF" w:rsidRPr="00D803FF" w:rsidTr="0093475F">
        <w:tc>
          <w:tcPr>
            <w:tcW w:w="2392"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4</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80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20</w:t>
            </w:r>
          </w:p>
        </w:tc>
      </w:tr>
      <w:tr w:rsidR="00D803FF" w:rsidRPr="00D803FF" w:rsidTr="0093475F">
        <w:tc>
          <w:tcPr>
            <w:tcW w:w="2392"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5</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100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0</w:t>
            </w:r>
          </w:p>
        </w:tc>
      </w:tr>
    </w:tbl>
    <w:p w:rsidR="00D803FF" w:rsidRPr="00D803FF" w:rsidRDefault="00D803FF" w:rsidP="00D803FF">
      <w:pPr>
        <w:tabs>
          <w:tab w:val="num" w:pos="0"/>
        </w:tabs>
        <w:autoSpaceDE w:val="0"/>
        <w:autoSpaceDN w:val="0"/>
        <w:adjustRightInd w:val="0"/>
        <w:spacing w:after="200" w:line="276" w:lineRule="auto"/>
        <w:jc w:val="both"/>
        <w:rPr>
          <w:rFonts w:ascii="Times New Roman" w:hAnsi="Times New Roman" w:cs="Times New Roman"/>
          <w:color w:val="000000"/>
          <w:sz w:val="28"/>
          <w:szCs w:val="28"/>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N= 1: 5 х 100% = 20%,          N – норма амортизации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Таблица 2.2 -  Решение задачи способом списания стоимости по сумме числа лет полезного использования объекта.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(тыс. р.)</w:t>
      </w:r>
      <w:r w:rsidRPr="00D803FF">
        <w:rPr>
          <w:rFonts w:ascii="Times New Roman" w:eastAsia="Times New Roman" w:hAnsi="Times New Roman" w:cs="Times New Roman"/>
          <w:color w:val="000000"/>
          <w:sz w:val="28"/>
          <w:szCs w:val="28"/>
          <w:lang w:eastAsia="ru-RU"/>
        </w:rPr>
        <w:tab/>
        <w:t xml:space="preserve">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ab/>
      </w:r>
    </w:p>
    <w:tbl>
      <w:tblPr>
        <w:tblStyle w:val="af0"/>
        <w:tblW w:w="0" w:type="auto"/>
        <w:tblLook w:val="04A0" w:firstRow="1" w:lastRow="0" w:firstColumn="1" w:lastColumn="0" w:noHBand="0" w:noVBand="1"/>
      </w:tblPr>
      <w:tblGrid>
        <w:gridCol w:w="1870"/>
        <w:gridCol w:w="1878"/>
        <w:gridCol w:w="2049"/>
        <w:gridCol w:w="2021"/>
        <w:gridCol w:w="1810"/>
      </w:tblGrid>
      <w:tr w:rsidR="00D803FF" w:rsidRPr="00D803FF" w:rsidTr="00D803FF">
        <w:tc>
          <w:tcPr>
            <w:tcW w:w="2256" w:type="dxa"/>
          </w:tcPr>
          <w:p w:rsidR="00D803FF" w:rsidRPr="00D803FF" w:rsidRDefault="00D803FF" w:rsidP="00D803FF">
            <w:pPr>
              <w:tabs>
                <w:tab w:val="num" w:pos="0"/>
              </w:tabs>
              <w:autoSpaceDE w:val="0"/>
              <w:autoSpaceDN w:val="0"/>
              <w:adjustRightInd w:val="0"/>
              <w:jc w:val="center"/>
              <w:rPr>
                <w:b/>
                <w:color w:val="000000"/>
                <w:sz w:val="28"/>
                <w:szCs w:val="28"/>
              </w:rPr>
            </w:pPr>
            <w:r w:rsidRPr="00D803FF">
              <w:rPr>
                <w:b/>
                <w:color w:val="000000"/>
                <w:sz w:val="28"/>
                <w:szCs w:val="28"/>
              </w:rPr>
              <w:t>Год</w:t>
            </w:r>
          </w:p>
          <w:p w:rsidR="00D803FF" w:rsidRPr="00D803FF" w:rsidRDefault="00D803FF" w:rsidP="00D803FF">
            <w:pPr>
              <w:tabs>
                <w:tab w:val="num" w:pos="0"/>
              </w:tabs>
              <w:autoSpaceDE w:val="0"/>
              <w:autoSpaceDN w:val="0"/>
              <w:adjustRightInd w:val="0"/>
              <w:jc w:val="both"/>
              <w:rPr>
                <w:b/>
                <w:color w:val="000000"/>
                <w:sz w:val="28"/>
                <w:szCs w:val="28"/>
              </w:rPr>
            </w:pPr>
          </w:p>
        </w:tc>
        <w:tc>
          <w:tcPr>
            <w:tcW w:w="1409" w:type="dxa"/>
          </w:tcPr>
          <w:p w:rsidR="00D803FF" w:rsidRPr="00D803FF" w:rsidRDefault="00D803FF" w:rsidP="00D803FF">
            <w:pPr>
              <w:tabs>
                <w:tab w:val="num" w:pos="0"/>
              </w:tabs>
              <w:autoSpaceDE w:val="0"/>
              <w:autoSpaceDN w:val="0"/>
              <w:adjustRightInd w:val="0"/>
              <w:jc w:val="both"/>
              <w:rPr>
                <w:b/>
                <w:color w:val="000000"/>
                <w:sz w:val="28"/>
                <w:szCs w:val="28"/>
              </w:rPr>
            </w:pPr>
            <w:r>
              <w:rPr>
                <w:b/>
                <w:color w:val="000000"/>
                <w:sz w:val="28"/>
                <w:szCs w:val="28"/>
              </w:rPr>
              <w:t>Норма амортизации</w:t>
            </w:r>
          </w:p>
        </w:tc>
        <w:tc>
          <w:tcPr>
            <w:tcW w:w="2104" w:type="dxa"/>
          </w:tcPr>
          <w:p w:rsidR="00D803FF" w:rsidRPr="00D803FF" w:rsidRDefault="00D803FF" w:rsidP="00D803FF">
            <w:pPr>
              <w:tabs>
                <w:tab w:val="num" w:pos="0"/>
              </w:tabs>
              <w:autoSpaceDE w:val="0"/>
              <w:autoSpaceDN w:val="0"/>
              <w:adjustRightInd w:val="0"/>
              <w:jc w:val="both"/>
              <w:rPr>
                <w:b/>
                <w:color w:val="000000"/>
                <w:sz w:val="28"/>
                <w:szCs w:val="28"/>
              </w:rPr>
            </w:pPr>
            <w:r w:rsidRPr="00D803FF">
              <w:rPr>
                <w:b/>
                <w:color w:val="000000"/>
                <w:sz w:val="28"/>
                <w:szCs w:val="28"/>
              </w:rPr>
              <w:t>Годовая  сумма  амортизации</w:t>
            </w:r>
          </w:p>
        </w:tc>
        <w:tc>
          <w:tcPr>
            <w:tcW w:w="2021" w:type="dxa"/>
          </w:tcPr>
          <w:p w:rsidR="00D803FF" w:rsidRPr="00D803FF" w:rsidRDefault="00D803FF" w:rsidP="00D803FF">
            <w:pPr>
              <w:tabs>
                <w:tab w:val="num" w:pos="0"/>
              </w:tabs>
              <w:autoSpaceDE w:val="0"/>
              <w:autoSpaceDN w:val="0"/>
              <w:adjustRightInd w:val="0"/>
              <w:jc w:val="both"/>
              <w:rPr>
                <w:b/>
                <w:color w:val="000000"/>
                <w:sz w:val="28"/>
                <w:szCs w:val="28"/>
              </w:rPr>
            </w:pPr>
            <w:r w:rsidRPr="00D803FF">
              <w:rPr>
                <w:b/>
                <w:color w:val="000000"/>
                <w:sz w:val="28"/>
                <w:szCs w:val="28"/>
              </w:rPr>
              <w:t>Накопленный износ</w:t>
            </w:r>
            <w:r w:rsidRPr="00D803FF">
              <w:rPr>
                <w:b/>
                <w:color w:val="000000"/>
                <w:sz w:val="28"/>
                <w:szCs w:val="28"/>
              </w:rPr>
              <w:tab/>
            </w:r>
          </w:p>
        </w:tc>
        <w:tc>
          <w:tcPr>
            <w:tcW w:w="1838" w:type="dxa"/>
          </w:tcPr>
          <w:p w:rsidR="00D803FF" w:rsidRPr="00D803FF" w:rsidRDefault="00D803FF" w:rsidP="00D803FF">
            <w:pPr>
              <w:tabs>
                <w:tab w:val="num" w:pos="0"/>
              </w:tabs>
              <w:autoSpaceDE w:val="0"/>
              <w:autoSpaceDN w:val="0"/>
              <w:adjustRightInd w:val="0"/>
              <w:jc w:val="both"/>
              <w:rPr>
                <w:b/>
                <w:color w:val="000000"/>
                <w:sz w:val="28"/>
                <w:szCs w:val="28"/>
              </w:rPr>
            </w:pPr>
            <w:r w:rsidRPr="00D803FF">
              <w:rPr>
                <w:b/>
                <w:color w:val="000000"/>
                <w:sz w:val="28"/>
                <w:szCs w:val="28"/>
              </w:rPr>
              <w:t>Остаточная стоимость</w:t>
            </w:r>
          </w:p>
        </w:tc>
      </w:tr>
      <w:tr w:rsidR="00D803FF" w:rsidRPr="00D803FF" w:rsidTr="00D803FF">
        <w:tc>
          <w:tcPr>
            <w:tcW w:w="2256" w:type="dxa"/>
          </w:tcPr>
          <w:p w:rsidR="00D803FF" w:rsidRPr="00D803FF" w:rsidRDefault="00D803FF" w:rsidP="00D803FF">
            <w:pPr>
              <w:tabs>
                <w:tab w:val="num" w:pos="0"/>
              </w:tabs>
              <w:autoSpaceDE w:val="0"/>
              <w:autoSpaceDN w:val="0"/>
              <w:adjustRightInd w:val="0"/>
              <w:ind w:right="-92"/>
              <w:jc w:val="center"/>
              <w:rPr>
                <w:color w:val="000000"/>
                <w:sz w:val="28"/>
                <w:szCs w:val="28"/>
              </w:rPr>
            </w:pPr>
            <w:r w:rsidRPr="00D803FF">
              <w:rPr>
                <w:color w:val="000000"/>
                <w:sz w:val="28"/>
                <w:szCs w:val="28"/>
              </w:rPr>
              <w:t>1</w:t>
            </w:r>
          </w:p>
        </w:tc>
        <w:tc>
          <w:tcPr>
            <w:tcW w:w="1409" w:type="dxa"/>
          </w:tcPr>
          <w:p w:rsidR="00D803FF" w:rsidRPr="00D803FF" w:rsidRDefault="00D803FF" w:rsidP="00D803FF">
            <w:pPr>
              <w:tabs>
                <w:tab w:val="num" w:pos="0"/>
              </w:tabs>
              <w:autoSpaceDE w:val="0"/>
              <w:autoSpaceDN w:val="0"/>
              <w:adjustRightInd w:val="0"/>
              <w:jc w:val="center"/>
              <w:rPr>
                <w:color w:val="000000"/>
                <w:sz w:val="28"/>
                <w:szCs w:val="28"/>
              </w:rPr>
            </w:pPr>
            <w:r>
              <w:rPr>
                <w:color w:val="000000"/>
                <w:sz w:val="28"/>
                <w:szCs w:val="28"/>
              </w:rPr>
              <w:t>5/15</w:t>
            </w:r>
          </w:p>
        </w:tc>
        <w:tc>
          <w:tcPr>
            <w:tcW w:w="2104"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33,3</w:t>
            </w:r>
          </w:p>
        </w:tc>
        <w:tc>
          <w:tcPr>
            <w:tcW w:w="2021"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33,3</w:t>
            </w:r>
          </w:p>
        </w:tc>
        <w:tc>
          <w:tcPr>
            <w:tcW w:w="1838"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66,7</w:t>
            </w:r>
          </w:p>
        </w:tc>
      </w:tr>
      <w:tr w:rsidR="00D803FF" w:rsidRPr="00D803FF" w:rsidTr="00D803FF">
        <w:tc>
          <w:tcPr>
            <w:tcW w:w="2256"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w:t>
            </w:r>
          </w:p>
        </w:tc>
        <w:tc>
          <w:tcPr>
            <w:tcW w:w="1409" w:type="dxa"/>
          </w:tcPr>
          <w:p w:rsidR="00D803FF" w:rsidRPr="00D803FF" w:rsidRDefault="00D803FF" w:rsidP="00D803FF">
            <w:pPr>
              <w:tabs>
                <w:tab w:val="num" w:pos="0"/>
              </w:tabs>
              <w:autoSpaceDE w:val="0"/>
              <w:autoSpaceDN w:val="0"/>
              <w:adjustRightInd w:val="0"/>
              <w:jc w:val="center"/>
              <w:rPr>
                <w:color w:val="000000"/>
                <w:sz w:val="28"/>
                <w:szCs w:val="28"/>
              </w:rPr>
            </w:pPr>
            <w:r>
              <w:rPr>
                <w:color w:val="000000"/>
                <w:sz w:val="28"/>
                <w:szCs w:val="28"/>
              </w:rPr>
              <w:t>4/15</w:t>
            </w:r>
          </w:p>
        </w:tc>
        <w:tc>
          <w:tcPr>
            <w:tcW w:w="2104"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26,7</w:t>
            </w:r>
          </w:p>
        </w:tc>
        <w:tc>
          <w:tcPr>
            <w:tcW w:w="2021"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60</w:t>
            </w:r>
          </w:p>
        </w:tc>
        <w:tc>
          <w:tcPr>
            <w:tcW w:w="1838"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40</w:t>
            </w:r>
          </w:p>
        </w:tc>
      </w:tr>
      <w:tr w:rsidR="00D803FF" w:rsidRPr="00D803FF" w:rsidTr="00D803FF">
        <w:tc>
          <w:tcPr>
            <w:tcW w:w="2256"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3</w:t>
            </w:r>
          </w:p>
        </w:tc>
        <w:tc>
          <w:tcPr>
            <w:tcW w:w="1409" w:type="dxa"/>
          </w:tcPr>
          <w:p w:rsidR="00D803FF" w:rsidRPr="00D803FF" w:rsidRDefault="00D803FF" w:rsidP="00D803FF">
            <w:pPr>
              <w:tabs>
                <w:tab w:val="num" w:pos="0"/>
              </w:tabs>
              <w:autoSpaceDE w:val="0"/>
              <w:autoSpaceDN w:val="0"/>
              <w:adjustRightInd w:val="0"/>
              <w:jc w:val="center"/>
              <w:rPr>
                <w:color w:val="000000"/>
                <w:sz w:val="28"/>
                <w:szCs w:val="28"/>
              </w:rPr>
            </w:pPr>
            <w:r>
              <w:rPr>
                <w:color w:val="000000"/>
                <w:sz w:val="28"/>
                <w:szCs w:val="28"/>
              </w:rPr>
              <w:t>3/15</w:t>
            </w:r>
          </w:p>
        </w:tc>
        <w:tc>
          <w:tcPr>
            <w:tcW w:w="2104"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20</w:t>
            </w:r>
          </w:p>
        </w:tc>
        <w:tc>
          <w:tcPr>
            <w:tcW w:w="2021"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80</w:t>
            </w:r>
          </w:p>
        </w:tc>
        <w:tc>
          <w:tcPr>
            <w:tcW w:w="1838"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20</w:t>
            </w:r>
          </w:p>
        </w:tc>
      </w:tr>
      <w:tr w:rsidR="00D803FF" w:rsidRPr="00D803FF" w:rsidTr="00D803FF">
        <w:tc>
          <w:tcPr>
            <w:tcW w:w="2256"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4</w:t>
            </w:r>
          </w:p>
        </w:tc>
        <w:tc>
          <w:tcPr>
            <w:tcW w:w="1409" w:type="dxa"/>
          </w:tcPr>
          <w:p w:rsidR="00D803FF" w:rsidRPr="00D803FF" w:rsidRDefault="00D803FF" w:rsidP="00D803FF">
            <w:pPr>
              <w:tabs>
                <w:tab w:val="num" w:pos="0"/>
              </w:tabs>
              <w:autoSpaceDE w:val="0"/>
              <w:autoSpaceDN w:val="0"/>
              <w:adjustRightInd w:val="0"/>
              <w:jc w:val="center"/>
              <w:rPr>
                <w:color w:val="000000"/>
                <w:sz w:val="28"/>
                <w:szCs w:val="28"/>
              </w:rPr>
            </w:pPr>
            <w:r>
              <w:rPr>
                <w:color w:val="000000"/>
                <w:sz w:val="28"/>
                <w:szCs w:val="28"/>
              </w:rPr>
              <w:t>2/15</w:t>
            </w:r>
          </w:p>
        </w:tc>
        <w:tc>
          <w:tcPr>
            <w:tcW w:w="2104"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13,3</w:t>
            </w:r>
          </w:p>
        </w:tc>
        <w:tc>
          <w:tcPr>
            <w:tcW w:w="2021"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93,3</w:t>
            </w:r>
          </w:p>
        </w:tc>
        <w:tc>
          <w:tcPr>
            <w:tcW w:w="1838"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6,7</w:t>
            </w:r>
          </w:p>
        </w:tc>
      </w:tr>
      <w:tr w:rsidR="00D803FF" w:rsidRPr="00D803FF" w:rsidTr="00D803FF">
        <w:tc>
          <w:tcPr>
            <w:tcW w:w="2256"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5</w:t>
            </w:r>
          </w:p>
        </w:tc>
        <w:tc>
          <w:tcPr>
            <w:tcW w:w="1409" w:type="dxa"/>
          </w:tcPr>
          <w:p w:rsidR="00D803FF" w:rsidRPr="00D803FF" w:rsidRDefault="00D803FF" w:rsidP="00D803FF">
            <w:pPr>
              <w:tabs>
                <w:tab w:val="num" w:pos="0"/>
              </w:tabs>
              <w:autoSpaceDE w:val="0"/>
              <w:autoSpaceDN w:val="0"/>
              <w:adjustRightInd w:val="0"/>
              <w:jc w:val="center"/>
              <w:rPr>
                <w:color w:val="000000"/>
                <w:sz w:val="28"/>
                <w:szCs w:val="28"/>
              </w:rPr>
            </w:pPr>
            <w:r>
              <w:rPr>
                <w:color w:val="000000"/>
                <w:sz w:val="28"/>
                <w:szCs w:val="28"/>
              </w:rPr>
              <w:t>1/15</w:t>
            </w:r>
          </w:p>
        </w:tc>
        <w:tc>
          <w:tcPr>
            <w:tcW w:w="2104"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6,7</w:t>
            </w:r>
          </w:p>
        </w:tc>
        <w:tc>
          <w:tcPr>
            <w:tcW w:w="2021"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100</w:t>
            </w:r>
          </w:p>
        </w:tc>
        <w:tc>
          <w:tcPr>
            <w:tcW w:w="1838"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0</w:t>
            </w:r>
          </w:p>
        </w:tc>
      </w:tr>
    </w:tbl>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Сумма чисел лет срока службы составляет: 1+2+3+4+5=15</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Таблица 2.3 - Решение задачи способом уменьшаемого остатка.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(тыс. р.)</w:t>
      </w:r>
    </w:p>
    <w:tbl>
      <w:tblPr>
        <w:tblStyle w:val="af0"/>
        <w:tblW w:w="0" w:type="auto"/>
        <w:tblLook w:val="04A0" w:firstRow="1" w:lastRow="0" w:firstColumn="1" w:lastColumn="0" w:noHBand="0" w:noVBand="1"/>
      </w:tblPr>
      <w:tblGrid>
        <w:gridCol w:w="2392"/>
        <w:gridCol w:w="2393"/>
        <w:gridCol w:w="2393"/>
        <w:gridCol w:w="2393"/>
      </w:tblGrid>
      <w:tr w:rsidR="00D803FF" w:rsidRPr="00D803FF" w:rsidTr="0093475F">
        <w:tc>
          <w:tcPr>
            <w:tcW w:w="2392"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Год</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Годовая  сумма  амортизации</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Накопленный износ</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Остаточная                      стоимость</w:t>
            </w:r>
          </w:p>
        </w:tc>
      </w:tr>
      <w:tr w:rsidR="00D803FF" w:rsidRPr="00D803FF" w:rsidTr="0093475F">
        <w:tc>
          <w:tcPr>
            <w:tcW w:w="2392"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1</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40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40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60</w:t>
            </w:r>
          </w:p>
        </w:tc>
      </w:tr>
      <w:tr w:rsidR="00D803FF" w:rsidRPr="00D803FF" w:rsidTr="0093475F">
        <w:tc>
          <w:tcPr>
            <w:tcW w:w="2392"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40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64</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36</w:t>
            </w:r>
          </w:p>
        </w:tc>
      </w:tr>
      <w:tr w:rsidR="00D803FF" w:rsidRPr="00D803FF" w:rsidTr="0093475F">
        <w:tc>
          <w:tcPr>
            <w:tcW w:w="2392"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3</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40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78,4</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21,6</w:t>
            </w:r>
          </w:p>
        </w:tc>
      </w:tr>
      <w:tr w:rsidR="00D803FF" w:rsidRPr="00D803FF" w:rsidTr="0093475F">
        <w:tc>
          <w:tcPr>
            <w:tcW w:w="2392"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lastRenderedPageBreak/>
              <w:t>4</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40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87,04</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12,96</w:t>
            </w:r>
          </w:p>
        </w:tc>
      </w:tr>
      <w:tr w:rsidR="00D803FF" w:rsidRPr="00D803FF" w:rsidTr="0093475F">
        <w:tc>
          <w:tcPr>
            <w:tcW w:w="2392"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5</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40</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92,24</w:t>
            </w:r>
          </w:p>
        </w:tc>
        <w:tc>
          <w:tcPr>
            <w:tcW w:w="2393" w:type="dxa"/>
          </w:tcPr>
          <w:p w:rsidR="00D803FF" w:rsidRPr="00D803FF" w:rsidRDefault="00D803FF" w:rsidP="00D803FF">
            <w:pPr>
              <w:tabs>
                <w:tab w:val="num" w:pos="0"/>
              </w:tabs>
              <w:autoSpaceDE w:val="0"/>
              <w:autoSpaceDN w:val="0"/>
              <w:adjustRightInd w:val="0"/>
              <w:jc w:val="center"/>
              <w:rPr>
                <w:color w:val="000000"/>
                <w:sz w:val="28"/>
                <w:szCs w:val="28"/>
              </w:rPr>
            </w:pPr>
            <w:r w:rsidRPr="00D803FF">
              <w:rPr>
                <w:color w:val="000000"/>
                <w:sz w:val="28"/>
                <w:szCs w:val="28"/>
              </w:rPr>
              <w:t>7,76</w:t>
            </w:r>
          </w:p>
        </w:tc>
      </w:tr>
    </w:tbl>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N= 1 : 5 х 100 % х 2 = 40 %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При данном способе и принятом коэффициенте ускорения 2, за весь срок полезного использования объекта не вся его первоначальная стоимость будет погашена. Поэтому сумма амортизации за последний год считается равной не по принятому расчету, а как разность между полной первоначальной стоимостью и суммой начисленной амортизации за предыдущие годы, т.е. не 5,2 тыс. руб., а 12,96 тыс. руб.</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Таблица 2.4 - Решение задачи способом списания стоимости пропорционально объему продукции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(тыс.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r w:rsidR="004720F2">
        <w:rPr>
          <w:rFonts w:ascii="Times New Roman" w:eastAsia="Times New Roman" w:hAnsi="Times New Roman" w:cs="Times New Roman"/>
          <w:color w:val="000000"/>
          <w:sz w:val="28"/>
          <w:szCs w:val="28"/>
          <w:lang w:eastAsia="ru-RU"/>
        </w:rPr>
        <w:t xml:space="preserve">           </w:t>
      </w:r>
      <w:r w:rsidRPr="00D803FF">
        <w:rPr>
          <w:rFonts w:ascii="Times New Roman" w:eastAsia="Times New Roman" w:hAnsi="Times New Roman" w:cs="Times New Roman"/>
          <w:color w:val="000000"/>
          <w:sz w:val="28"/>
          <w:szCs w:val="28"/>
          <w:lang w:eastAsia="ru-RU"/>
        </w:rPr>
        <w:tab/>
      </w:r>
      <w:r w:rsidR="004720F2">
        <w:rPr>
          <w:rFonts w:ascii="Times New Roman" w:eastAsia="Times New Roman" w:hAnsi="Times New Roman" w:cs="Times New Roman"/>
          <w:color w:val="000000"/>
          <w:sz w:val="28"/>
          <w:szCs w:val="28"/>
          <w:lang w:eastAsia="ru-RU"/>
        </w:rPr>
        <w:t xml:space="preserve">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ab/>
        <w:t>100000</w:t>
      </w:r>
    </w:p>
    <w:tbl>
      <w:tblPr>
        <w:tblStyle w:val="af0"/>
        <w:tblW w:w="0" w:type="auto"/>
        <w:tblLook w:val="04A0" w:firstRow="1" w:lastRow="0" w:firstColumn="1" w:lastColumn="0" w:noHBand="0" w:noVBand="1"/>
      </w:tblPr>
      <w:tblGrid>
        <w:gridCol w:w="1893"/>
        <w:gridCol w:w="2254"/>
        <w:gridCol w:w="1808"/>
        <w:gridCol w:w="1871"/>
        <w:gridCol w:w="1802"/>
      </w:tblGrid>
      <w:tr w:rsidR="004720F2" w:rsidTr="004720F2">
        <w:tc>
          <w:tcPr>
            <w:tcW w:w="1931"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Год</w:t>
            </w:r>
          </w:p>
        </w:tc>
        <w:tc>
          <w:tcPr>
            <w:tcW w:w="2267"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Объем  производства, шт.</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Годовая  сумма  амортизации</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Накопленный износ</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Остаточная стоимость</w:t>
            </w:r>
          </w:p>
        </w:tc>
      </w:tr>
      <w:tr w:rsidR="004720F2" w:rsidTr="004720F2">
        <w:tc>
          <w:tcPr>
            <w:tcW w:w="1931"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1</w:t>
            </w:r>
          </w:p>
        </w:tc>
        <w:tc>
          <w:tcPr>
            <w:tcW w:w="2267"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30000</w:t>
            </w:r>
            <w:r w:rsidRPr="00D803FF">
              <w:rPr>
                <w:color w:val="000000"/>
                <w:sz w:val="28"/>
                <w:szCs w:val="28"/>
              </w:rPr>
              <w:tab/>
            </w:r>
          </w:p>
        </w:tc>
        <w:tc>
          <w:tcPr>
            <w:tcW w:w="1810" w:type="dxa"/>
          </w:tcPr>
          <w:p w:rsidR="004720F2" w:rsidRDefault="004720F2" w:rsidP="004720F2">
            <w:pPr>
              <w:tabs>
                <w:tab w:val="num" w:pos="0"/>
              </w:tabs>
              <w:autoSpaceDE w:val="0"/>
              <w:autoSpaceDN w:val="0"/>
              <w:adjustRightInd w:val="0"/>
              <w:jc w:val="center"/>
              <w:rPr>
                <w:color w:val="000000"/>
                <w:sz w:val="28"/>
                <w:szCs w:val="28"/>
              </w:rPr>
            </w:pPr>
            <w:r>
              <w:rPr>
                <w:color w:val="000000"/>
                <w:sz w:val="28"/>
                <w:szCs w:val="28"/>
              </w:rPr>
              <w:t xml:space="preserve">   </w:t>
            </w:r>
            <w:r w:rsidRPr="00D803FF">
              <w:rPr>
                <w:color w:val="000000"/>
                <w:sz w:val="28"/>
                <w:szCs w:val="28"/>
              </w:rPr>
              <w:t>30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30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70</w:t>
            </w:r>
          </w:p>
        </w:tc>
      </w:tr>
      <w:tr w:rsidR="004720F2" w:rsidTr="004720F2">
        <w:tc>
          <w:tcPr>
            <w:tcW w:w="1931"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2</w:t>
            </w:r>
          </w:p>
        </w:tc>
        <w:tc>
          <w:tcPr>
            <w:tcW w:w="2267"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20000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20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50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50</w:t>
            </w:r>
          </w:p>
        </w:tc>
      </w:tr>
      <w:tr w:rsidR="004720F2" w:rsidTr="004720F2">
        <w:tc>
          <w:tcPr>
            <w:tcW w:w="1931"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3</w:t>
            </w:r>
          </w:p>
        </w:tc>
        <w:tc>
          <w:tcPr>
            <w:tcW w:w="2267"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10000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10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60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40</w:t>
            </w:r>
          </w:p>
        </w:tc>
      </w:tr>
      <w:tr w:rsidR="004720F2" w:rsidTr="004720F2">
        <w:tc>
          <w:tcPr>
            <w:tcW w:w="1931"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4</w:t>
            </w:r>
          </w:p>
        </w:tc>
        <w:tc>
          <w:tcPr>
            <w:tcW w:w="2267"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30000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30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90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10</w:t>
            </w:r>
          </w:p>
        </w:tc>
      </w:tr>
      <w:tr w:rsidR="004720F2" w:rsidTr="004720F2">
        <w:tc>
          <w:tcPr>
            <w:tcW w:w="1931"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5</w:t>
            </w:r>
          </w:p>
        </w:tc>
        <w:tc>
          <w:tcPr>
            <w:tcW w:w="2267"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10000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10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100</w:t>
            </w:r>
          </w:p>
        </w:tc>
        <w:tc>
          <w:tcPr>
            <w:tcW w:w="1810" w:type="dxa"/>
          </w:tcPr>
          <w:p w:rsidR="004720F2" w:rsidRDefault="004720F2" w:rsidP="004720F2">
            <w:pPr>
              <w:tabs>
                <w:tab w:val="num" w:pos="0"/>
              </w:tabs>
              <w:autoSpaceDE w:val="0"/>
              <w:autoSpaceDN w:val="0"/>
              <w:adjustRightInd w:val="0"/>
              <w:jc w:val="center"/>
              <w:rPr>
                <w:color w:val="000000"/>
                <w:sz w:val="28"/>
                <w:szCs w:val="28"/>
              </w:rPr>
            </w:pPr>
            <w:r w:rsidRPr="00D803FF">
              <w:rPr>
                <w:color w:val="000000"/>
                <w:sz w:val="28"/>
                <w:szCs w:val="28"/>
              </w:rPr>
              <w:t>0</w:t>
            </w:r>
          </w:p>
        </w:tc>
      </w:tr>
      <w:tr w:rsidR="004720F2" w:rsidTr="004720F2">
        <w:tc>
          <w:tcPr>
            <w:tcW w:w="1931" w:type="dxa"/>
          </w:tcPr>
          <w:p w:rsidR="004720F2" w:rsidRPr="00D803FF" w:rsidRDefault="004720F2" w:rsidP="004720F2">
            <w:pPr>
              <w:tabs>
                <w:tab w:val="num" w:pos="0"/>
              </w:tabs>
              <w:autoSpaceDE w:val="0"/>
              <w:autoSpaceDN w:val="0"/>
              <w:adjustRightInd w:val="0"/>
              <w:jc w:val="center"/>
              <w:rPr>
                <w:color w:val="000000"/>
                <w:sz w:val="28"/>
                <w:szCs w:val="28"/>
              </w:rPr>
            </w:pPr>
            <w:r>
              <w:rPr>
                <w:color w:val="000000"/>
                <w:sz w:val="28"/>
                <w:szCs w:val="28"/>
              </w:rPr>
              <w:t>итого</w:t>
            </w:r>
          </w:p>
        </w:tc>
        <w:tc>
          <w:tcPr>
            <w:tcW w:w="2267" w:type="dxa"/>
          </w:tcPr>
          <w:p w:rsidR="004720F2" w:rsidRPr="00D803FF" w:rsidRDefault="004720F2" w:rsidP="004720F2">
            <w:pPr>
              <w:tabs>
                <w:tab w:val="num" w:pos="0"/>
              </w:tabs>
              <w:autoSpaceDE w:val="0"/>
              <w:autoSpaceDN w:val="0"/>
              <w:adjustRightInd w:val="0"/>
              <w:jc w:val="center"/>
              <w:rPr>
                <w:color w:val="000000"/>
                <w:sz w:val="28"/>
                <w:szCs w:val="28"/>
              </w:rPr>
            </w:pPr>
            <w:r>
              <w:rPr>
                <w:color w:val="000000"/>
                <w:sz w:val="28"/>
                <w:szCs w:val="28"/>
              </w:rPr>
              <w:t>100000</w:t>
            </w:r>
          </w:p>
        </w:tc>
        <w:tc>
          <w:tcPr>
            <w:tcW w:w="1810" w:type="dxa"/>
          </w:tcPr>
          <w:p w:rsidR="004720F2" w:rsidRPr="00D803FF" w:rsidRDefault="004720F2" w:rsidP="004720F2">
            <w:pPr>
              <w:tabs>
                <w:tab w:val="num" w:pos="0"/>
              </w:tabs>
              <w:autoSpaceDE w:val="0"/>
              <w:autoSpaceDN w:val="0"/>
              <w:adjustRightInd w:val="0"/>
              <w:jc w:val="center"/>
              <w:rPr>
                <w:color w:val="000000"/>
                <w:sz w:val="28"/>
                <w:szCs w:val="28"/>
              </w:rPr>
            </w:pPr>
            <w:r>
              <w:rPr>
                <w:color w:val="000000"/>
                <w:sz w:val="28"/>
                <w:szCs w:val="28"/>
              </w:rPr>
              <w:t>100</w:t>
            </w:r>
          </w:p>
        </w:tc>
        <w:tc>
          <w:tcPr>
            <w:tcW w:w="1810" w:type="dxa"/>
          </w:tcPr>
          <w:p w:rsidR="004720F2" w:rsidRPr="00D803FF" w:rsidRDefault="004720F2" w:rsidP="004720F2">
            <w:pPr>
              <w:tabs>
                <w:tab w:val="num" w:pos="0"/>
              </w:tabs>
              <w:autoSpaceDE w:val="0"/>
              <w:autoSpaceDN w:val="0"/>
              <w:adjustRightInd w:val="0"/>
              <w:jc w:val="center"/>
              <w:rPr>
                <w:color w:val="000000"/>
                <w:sz w:val="28"/>
                <w:szCs w:val="28"/>
              </w:rPr>
            </w:pPr>
            <w:r>
              <w:rPr>
                <w:color w:val="000000"/>
                <w:sz w:val="28"/>
                <w:szCs w:val="28"/>
              </w:rPr>
              <w:t>100</w:t>
            </w:r>
          </w:p>
        </w:tc>
        <w:tc>
          <w:tcPr>
            <w:tcW w:w="1810" w:type="dxa"/>
          </w:tcPr>
          <w:p w:rsidR="004720F2" w:rsidRPr="00D803FF" w:rsidRDefault="004720F2" w:rsidP="004720F2">
            <w:pPr>
              <w:tabs>
                <w:tab w:val="num" w:pos="0"/>
              </w:tabs>
              <w:autoSpaceDE w:val="0"/>
              <w:autoSpaceDN w:val="0"/>
              <w:adjustRightInd w:val="0"/>
              <w:jc w:val="center"/>
              <w:rPr>
                <w:color w:val="000000"/>
                <w:sz w:val="28"/>
                <w:szCs w:val="28"/>
              </w:rPr>
            </w:pPr>
            <w:r>
              <w:rPr>
                <w:color w:val="000000"/>
                <w:sz w:val="28"/>
                <w:szCs w:val="28"/>
              </w:rPr>
              <w:t>х</w:t>
            </w:r>
          </w:p>
        </w:tc>
      </w:tr>
    </w:tbl>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ab/>
      </w:r>
      <w:r w:rsidRPr="00D803FF">
        <w:rPr>
          <w:rFonts w:ascii="Times New Roman" w:eastAsia="Times New Roman" w:hAnsi="Times New Roman" w:cs="Times New Roman"/>
          <w:color w:val="000000"/>
          <w:sz w:val="28"/>
          <w:szCs w:val="28"/>
          <w:lang w:eastAsia="ru-RU"/>
        </w:rPr>
        <w:tab/>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 этот вариант расчета введены дополнительные данные: объем производства продукции 100000 шт., в том числе и по годам.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Определяем сумму износа на единицу работы: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100 тыс. р. : 100000 шт. = 0,001 тыс.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Определяем сумму амортизации по годам: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30000х0,001 = 30 тыс.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20000х0,001 = 20 тыс. р. и т. д.</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Начисление амортизации для целей налогообложения может осуществляться с помощью линейного и нелинейного методов.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При применении линейного метода сумма начисленной за один месяц амортизации в отношении объекта амортизируемого имущества определяется </w:t>
      </w:r>
      <w:r w:rsidRPr="00D803FF">
        <w:rPr>
          <w:rFonts w:ascii="Times New Roman" w:eastAsia="Times New Roman" w:hAnsi="Times New Roman" w:cs="Times New Roman"/>
          <w:color w:val="000000"/>
          <w:sz w:val="28"/>
          <w:szCs w:val="28"/>
          <w:lang w:eastAsia="ru-RU"/>
        </w:rPr>
        <w:lastRenderedPageBreak/>
        <w:t xml:space="preserve">как произведение его первоначальной (восстановительной) стоимости и нормы амортизации, определенной для данного объекта.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N= (1/ n) х 100%,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N – норма амортизации в % к первоначальной (восстановительной) стоимости объекта амортизируемого имущества;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n- срок полезного использования данного объекта амортизируемого имущества, выраженный в месяцах.</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При применении нелинейного метода (уменьшаемого остатка) сумма начисленной за один месяц амортизации определяется как произведение остаточной стоимости амортизируемого имущества и нормы амортизации, определенной для данного объекта.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N= (2/n) х 100%,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N – норма амортизации в % к остаточной стоимости, применяемая  к данному объекту амортизируемого имущества.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При этом с месяца, следующего за месяцем, в котором остаточная стоимость объекта амортизируемого имущества достигнет 20% от первоначальной (восстановительной) стоимости  этого объекта, амортизация по нему исчисляется в следующем порядке: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 остаточная стоимость объекта в целях начисления амортизации фиксируется как его базовая стоимость для дальнейших расчетов;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 сумма  начисленной за один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 оставшихся до истечения срока полезного использования данного объекта.</w:t>
      </w:r>
    </w:p>
    <w:p w:rsidR="004720F2" w:rsidRDefault="004720F2"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w:t>
      </w:r>
      <w:r w:rsidRPr="00D803FF">
        <w:rPr>
          <w:rFonts w:ascii="Times New Roman" w:eastAsia="Times New Roman" w:hAnsi="Times New Roman" w:cs="Times New Roman"/>
          <w:b/>
          <w:color w:val="000000"/>
          <w:sz w:val="28"/>
          <w:szCs w:val="28"/>
          <w:lang w:eastAsia="ru-RU"/>
        </w:rPr>
        <w:t>Тема. Оборотные средства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Оборотные средства -  это совокупность денежных средств предприятия, авансированные им в оборотные производственные фонды и фонды обращения. Оборотные производственные фонды – часть средств производства, которая целиком потребляется в однократном процессе производства, постепенно изменяя натуральную форму и полностью перенося свою стоимость на создаваемый продукт.</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Фонды обращения – совокупность средств, функционирующих в сфере обращения. Нормируются оборотные производственные фонды и часть фондов обращения ( в виде готовой продукции на складе).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Задача 6</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Годовая плановая потребность по основным материалам 40 тонн. Стоимость 1 тонны основного материала 60000 рублей. Количество поставок 4 раза в год. Транспортный запас составляет 3 дня, подготовительный 1 день. Средний запас вспомогательных материалов составлял 15 дней. Улучшение системы поставок в плановом периоде позволит сократить интервал поставок на 2 дня. По смете затрат на производство в плановом периоде на эти виды запасов </w:t>
      </w:r>
      <w:r w:rsidRPr="00D803FF">
        <w:rPr>
          <w:rFonts w:ascii="Times New Roman" w:eastAsia="Times New Roman" w:hAnsi="Times New Roman" w:cs="Times New Roman"/>
          <w:color w:val="000000"/>
          <w:sz w:val="28"/>
          <w:szCs w:val="28"/>
          <w:lang w:eastAsia="ru-RU"/>
        </w:rPr>
        <w:lastRenderedPageBreak/>
        <w:t xml:space="preserve">выделяется 2 млн. рублей. Определить норматив оборотных средств для данных производственных запасов.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Норматив оборотных средств (Нз.) в денежном выражении по основным элементам производственных запасов определяется следующим образом:           Нз.= Р х Д,</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где   Р - среднедневной расход материалов по смете затрат на производство по данному элементу затрат, руб.,</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Д – средняя норма запаса для данного элемента оборотных средств,   дни:  Д = Тз. + Сз.+ Пз. + Гз.,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где текущий запас (Тз.) – это запас, необходимый для функционирования производства в период между двумя очередными партиями поставки. На его размер влияют периодичность поставок по договорам (цикл снабжения), а также объем их потребления в производстве. Норма оборотных средств в текущем запасе принимается, как правило, в размере 50% среднего цикла снабжения.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Величина страхового (гарантийного) запаса (Сз.) зависит от местоположения поставщиков и вероятности перебоев в поставках. Как правило, она принимается в размере 50% от текущего запаса, если у предприятия не один поставщик и интервал поставки более 10 дней.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Подготовительный (технологический) запас (Пз.) создается в период подготовки материалов к производству, включая анализ и лабораторные испытания. Он учитывается в том случае, если не является частью процесса производства.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Транспортный запас (Гз.) создается лишь в случае превышения сроков грузооборота в сравнении со сроками документооборота, включая их акцепт</w:t>
      </w:r>
      <w:r w:rsidRPr="00D803FF">
        <w:rPr>
          <w:rFonts w:ascii="Times New Roman" w:eastAsia="Times New Roman" w:hAnsi="Times New Roman" w:cs="Times New Roman"/>
          <w:color w:val="000000"/>
          <w:sz w:val="28"/>
          <w:szCs w:val="28"/>
          <w:lang w:eastAsia="ru-RU"/>
        </w:rPr>
        <w:t>.</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Для основных материалов: 360:4:2=45 дней -  средний текущий запас;</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45:2=22,5 дн. –страховой запас. Д= 45+22,5+3+1= 71,5 дн.</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Н= 40х60000 : 360х71,5 = 476667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Для вспомогательных материалов: Д= 15-2x ½ -2x1/4= 13,5 дн.</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Н= 2000000:360х13,5 =74910 р.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Нз.= 476667+74910= 551577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7</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Изделия «А», «В» и «С» имеют одинаковую себестоимость 2000 рублей и равный цикл производства 5 дней. Ежедневные затраты по изделию «С» распределяются равномерно (по 400 р.в день), по изделиям «А» и  «В» см. в табл. Определить величину оборотных средств в незавершенном производстве по каждому изделию, если ежедневный выпуск продукции по каждому изделию составляет по 100 тыс. рублей на каждое изделие.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Норматив оборотных средств в незавершенном производстве (Ннп.):</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lastRenderedPageBreak/>
        <w:t xml:space="preserve">           Ннп. = Зс. х Ц  х Кнз.,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Зс. – среднедневной выпуск продукции в плановом периоде (определяется путем деления планируемого выпуска продукции по себестоимости на число календарных дней в плановом периоде);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Ц – длительность производственного цикла;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Кнз. – коэффициент нарастания затрат,  характеризующий степень готовности продукции. При равномерном нарастании затрат он рассчитывается по следующей формуле: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Кнз. = ( Зп. + 0,5 Зо.) : З,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Зп. – первоначальные затраты на сырье, материалы,  полуфабрикаты и т.п.;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Зо. -  прочие затраты;</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З – суммарные затраты.</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При неравномерном нарастании затрат используется формула: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Кн.з. = å Зi : Ц х З, где    å Зi – итог графы затраты на изготовление изделия, произведенные за первый, второй, i – й период времени, нарастающим итогом.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5F4987"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 Данные для расчета величины оборотных средств в незавершенном производстве</w:t>
      </w:r>
      <w:r w:rsidR="00D803FF" w:rsidRPr="00D803FF">
        <w:rPr>
          <w:rFonts w:ascii="Times New Roman" w:eastAsia="Times New Roman" w:hAnsi="Times New Roman" w:cs="Times New Roman"/>
          <w:color w:val="000000"/>
          <w:sz w:val="28"/>
          <w:szCs w:val="28"/>
          <w:lang w:eastAsia="ru-RU"/>
        </w:rPr>
        <w:t xml:space="preserve">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ab/>
      </w:r>
    </w:p>
    <w:tbl>
      <w:tblPr>
        <w:tblStyle w:val="af0"/>
        <w:tblW w:w="0" w:type="auto"/>
        <w:tblLook w:val="04A0" w:firstRow="1" w:lastRow="0" w:firstColumn="1" w:lastColumn="0" w:noHBand="0" w:noVBand="1"/>
      </w:tblPr>
      <w:tblGrid>
        <w:gridCol w:w="2498"/>
        <w:gridCol w:w="1702"/>
        <w:gridCol w:w="1863"/>
        <w:gridCol w:w="1702"/>
        <w:gridCol w:w="1863"/>
      </w:tblGrid>
      <w:tr w:rsidR="005F4987" w:rsidTr="0052360A">
        <w:tc>
          <w:tcPr>
            <w:tcW w:w="2689" w:type="dxa"/>
            <w:vMerge w:val="restart"/>
          </w:tcPr>
          <w:p w:rsidR="005F4987" w:rsidRDefault="00D803FF" w:rsidP="004720F2">
            <w:pPr>
              <w:tabs>
                <w:tab w:val="num" w:pos="0"/>
              </w:tabs>
              <w:autoSpaceDE w:val="0"/>
              <w:autoSpaceDN w:val="0"/>
              <w:adjustRightInd w:val="0"/>
              <w:jc w:val="center"/>
              <w:rPr>
                <w:color w:val="000000"/>
                <w:sz w:val="28"/>
                <w:szCs w:val="28"/>
              </w:rPr>
            </w:pPr>
            <w:r w:rsidRPr="00D803FF">
              <w:rPr>
                <w:color w:val="000000"/>
                <w:sz w:val="28"/>
                <w:szCs w:val="28"/>
              </w:rPr>
              <w:tab/>
            </w:r>
            <w:r w:rsidR="005F4987" w:rsidRPr="00D803FF">
              <w:rPr>
                <w:color w:val="000000"/>
                <w:sz w:val="28"/>
                <w:szCs w:val="28"/>
              </w:rPr>
              <w:t>Дни производственно</w:t>
            </w:r>
            <w:r w:rsidR="0052360A">
              <w:rPr>
                <w:color w:val="000000"/>
                <w:sz w:val="28"/>
                <w:szCs w:val="28"/>
              </w:rPr>
              <w:t>г</w:t>
            </w:r>
            <w:r w:rsidR="005F4987" w:rsidRPr="00D803FF">
              <w:rPr>
                <w:color w:val="000000"/>
                <w:sz w:val="28"/>
                <w:szCs w:val="28"/>
              </w:rPr>
              <w:t>о цикла</w:t>
            </w:r>
          </w:p>
        </w:tc>
        <w:tc>
          <w:tcPr>
            <w:tcW w:w="3374" w:type="dxa"/>
            <w:gridSpan w:val="2"/>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Издели</w:t>
            </w:r>
            <w:r>
              <w:rPr>
                <w:color w:val="000000"/>
                <w:sz w:val="28"/>
                <w:szCs w:val="28"/>
              </w:rPr>
              <w:t>е</w:t>
            </w:r>
            <w:r w:rsidRPr="00D803FF">
              <w:rPr>
                <w:color w:val="000000"/>
                <w:sz w:val="28"/>
                <w:szCs w:val="28"/>
              </w:rPr>
              <w:t xml:space="preserve"> «А»</w:t>
            </w:r>
          </w:p>
        </w:tc>
        <w:tc>
          <w:tcPr>
            <w:tcW w:w="3565" w:type="dxa"/>
            <w:gridSpan w:val="2"/>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Изделие «В»</w:t>
            </w:r>
          </w:p>
        </w:tc>
      </w:tr>
      <w:tr w:rsidR="005F4987" w:rsidTr="0052360A">
        <w:tc>
          <w:tcPr>
            <w:tcW w:w="2689" w:type="dxa"/>
            <w:vMerge/>
          </w:tcPr>
          <w:p w:rsidR="005F4987" w:rsidRDefault="005F4987" w:rsidP="004720F2">
            <w:pPr>
              <w:tabs>
                <w:tab w:val="num" w:pos="0"/>
              </w:tabs>
              <w:autoSpaceDE w:val="0"/>
              <w:autoSpaceDN w:val="0"/>
              <w:adjustRightInd w:val="0"/>
              <w:jc w:val="center"/>
              <w:rPr>
                <w:color w:val="000000"/>
                <w:sz w:val="28"/>
                <w:szCs w:val="28"/>
              </w:rPr>
            </w:pPr>
          </w:p>
        </w:tc>
        <w:tc>
          <w:tcPr>
            <w:tcW w:w="1511"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Ежедневные затраты</w:t>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Сумма затрат нарастающим   итогом</w:t>
            </w:r>
          </w:p>
        </w:tc>
        <w:tc>
          <w:tcPr>
            <w:tcW w:w="1702"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Ежедневные затраты</w:t>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Сумма затрат нарастающим   итогом</w:t>
            </w:r>
          </w:p>
        </w:tc>
      </w:tr>
      <w:tr w:rsidR="005F4987" w:rsidTr="0052360A">
        <w:tc>
          <w:tcPr>
            <w:tcW w:w="2689"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1</w:t>
            </w:r>
          </w:p>
        </w:tc>
        <w:tc>
          <w:tcPr>
            <w:tcW w:w="1511"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1000</w:t>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1000</w:t>
            </w:r>
          </w:p>
        </w:tc>
        <w:tc>
          <w:tcPr>
            <w:tcW w:w="1702"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100</w:t>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100</w:t>
            </w:r>
          </w:p>
        </w:tc>
      </w:tr>
      <w:tr w:rsidR="005F4987" w:rsidTr="0052360A">
        <w:tc>
          <w:tcPr>
            <w:tcW w:w="2689"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2</w:t>
            </w:r>
          </w:p>
        </w:tc>
        <w:tc>
          <w:tcPr>
            <w:tcW w:w="1511"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250</w:t>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1250</w:t>
            </w:r>
          </w:p>
        </w:tc>
        <w:tc>
          <w:tcPr>
            <w:tcW w:w="1702"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100</w:t>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200</w:t>
            </w:r>
          </w:p>
        </w:tc>
      </w:tr>
      <w:tr w:rsidR="005F4987" w:rsidTr="0052360A">
        <w:tc>
          <w:tcPr>
            <w:tcW w:w="2689"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3</w:t>
            </w:r>
          </w:p>
        </w:tc>
        <w:tc>
          <w:tcPr>
            <w:tcW w:w="1511"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250</w:t>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1500</w:t>
            </w:r>
          </w:p>
        </w:tc>
        <w:tc>
          <w:tcPr>
            <w:tcW w:w="1702"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400</w:t>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600</w:t>
            </w:r>
          </w:p>
        </w:tc>
      </w:tr>
      <w:tr w:rsidR="005F4987" w:rsidTr="0052360A">
        <w:tc>
          <w:tcPr>
            <w:tcW w:w="2689"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4</w:t>
            </w:r>
          </w:p>
        </w:tc>
        <w:tc>
          <w:tcPr>
            <w:tcW w:w="1511"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250</w:t>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1750</w:t>
            </w:r>
          </w:p>
        </w:tc>
        <w:tc>
          <w:tcPr>
            <w:tcW w:w="1702"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400</w:t>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1000</w:t>
            </w:r>
          </w:p>
        </w:tc>
      </w:tr>
      <w:tr w:rsidR="005F4987" w:rsidTr="0052360A">
        <w:tc>
          <w:tcPr>
            <w:tcW w:w="2689"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5</w:t>
            </w:r>
          </w:p>
        </w:tc>
        <w:tc>
          <w:tcPr>
            <w:tcW w:w="1511"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250</w:t>
            </w:r>
            <w:r w:rsidRPr="00D803FF">
              <w:rPr>
                <w:color w:val="000000"/>
                <w:sz w:val="28"/>
                <w:szCs w:val="28"/>
              </w:rPr>
              <w:tab/>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2000</w:t>
            </w:r>
          </w:p>
        </w:tc>
        <w:tc>
          <w:tcPr>
            <w:tcW w:w="1702"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1000</w:t>
            </w:r>
          </w:p>
        </w:tc>
        <w:tc>
          <w:tcPr>
            <w:tcW w:w="1863"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2000</w:t>
            </w:r>
          </w:p>
        </w:tc>
      </w:tr>
      <w:tr w:rsidR="005F4987" w:rsidTr="0052360A">
        <w:tc>
          <w:tcPr>
            <w:tcW w:w="2689" w:type="dxa"/>
          </w:tcPr>
          <w:p w:rsidR="005F4987"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Итого</w:t>
            </w:r>
          </w:p>
        </w:tc>
        <w:tc>
          <w:tcPr>
            <w:tcW w:w="1511" w:type="dxa"/>
          </w:tcPr>
          <w:p w:rsidR="005F4987" w:rsidRPr="00D803FF"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2000</w:t>
            </w:r>
          </w:p>
        </w:tc>
        <w:tc>
          <w:tcPr>
            <w:tcW w:w="1863" w:type="dxa"/>
          </w:tcPr>
          <w:p w:rsidR="005F4987" w:rsidRPr="00D803FF" w:rsidRDefault="005F4987" w:rsidP="005F4987">
            <w:pPr>
              <w:tabs>
                <w:tab w:val="num" w:pos="0"/>
              </w:tabs>
              <w:autoSpaceDE w:val="0"/>
              <w:autoSpaceDN w:val="0"/>
              <w:adjustRightInd w:val="0"/>
              <w:ind w:firstLine="709"/>
              <w:jc w:val="both"/>
              <w:rPr>
                <w:color w:val="000000"/>
                <w:sz w:val="28"/>
                <w:szCs w:val="28"/>
              </w:rPr>
            </w:pPr>
            <w:r w:rsidRPr="00D803FF">
              <w:rPr>
                <w:color w:val="000000"/>
                <w:sz w:val="28"/>
                <w:szCs w:val="28"/>
              </w:rPr>
              <w:t>7500</w:t>
            </w:r>
          </w:p>
          <w:p w:rsidR="005F4987" w:rsidRPr="00D803FF" w:rsidRDefault="005F4987" w:rsidP="004720F2">
            <w:pPr>
              <w:tabs>
                <w:tab w:val="num" w:pos="0"/>
              </w:tabs>
              <w:autoSpaceDE w:val="0"/>
              <w:autoSpaceDN w:val="0"/>
              <w:adjustRightInd w:val="0"/>
              <w:jc w:val="center"/>
              <w:rPr>
                <w:color w:val="000000"/>
                <w:sz w:val="28"/>
                <w:szCs w:val="28"/>
              </w:rPr>
            </w:pPr>
          </w:p>
        </w:tc>
        <w:tc>
          <w:tcPr>
            <w:tcW w:w="1702" w:type="dxa"/>
          </w:tcPr>
          <w:p w:rsidR="005F4987" w:rsidRPr="00D803FF" w:rsidRDefault="005F4987" w:rsidP="005F4987">
            <w:pPr>
              <w:tabs>
                <w:tab w:val="num" w:pos="0"/>
              </w:tabs>
              <w:autoSpaceDE w:val="0"/>
              <w:autoSpaceDN w:val="0"/>
              <w:adjustRightInd w:val="0"/>
              <w:ind w:firstLine="709"/>
              <w:jc w:val="both"/>
              <w:rPr>
                <w:color w:val="000000"/>
                <w:sz w:val="28"/>
                <w:szCs w:val="28"/>
              </w:rPr>
            </w:pPr>
            <w:r w:rsidRPr="00D803FF">
              <w:rPr>
                <w:color w:val="000000"/>
                <w:sz w:val="28"/>
                <w:szCs w:val="28"/>
              </w:rPr>
              <w:t>2000</w:t>
            </w:r>
          </w:p>
          <w:p w:rsidR="005F4987" w:rsidRPr="00D803FF" w:rsidRDefault="005F4987" w:rsidP="004720F2">
            <w:pPr>
              <w:tabs>
                <w:tab w:val="num" w:pos="0"/>
              </w:tabs>
              <w:autoSpaceDE w:val="0"/>
              <w:autoSpaceDN w:val="0"/>
              <w:adjustRightInd w:val="0"/>
              <w:jc w:val="center"/>
              <w:rPr>
                <w:color w:val="000000"/>
                <w:sz w:val="28"/>
                <w:szCs w:val="28"/>
              </w:rPr>
            </w:pPr>
          </w:p>
        </w:tc>
        <w:tc>
          <w:tcPr>
            <w:tcW w:w="1863" w:type="dxa"/>
          </w:tcPr>
          <w:p w:rsidR="005F4987" w:rsidRPr="00D803FF" w:rsidRDefault="005F4987" w:rsidP="004720F2">
            <w:pPr>
              <w:tabs>
                <w:tab w:val="num" w:pos="0"/>
              </w:tabs>
              <w:autoSpaceDE w:val="0"/>
              <w:autoSpaceDN w:val="0"/>
              <w:adjustRightInd w:val="0"/>
              <w:jc w:val="center"/>
              <w:rPr>
                <w:color w:val="000000"/>
                <w:sz w:val="28"/>
                <w:szCs w:val="28"/>
              </w:rPr>
            </w:pPr>
            <w:r w:rsidRPr="00D803FF">
              <w:rPr>
                <w:color w:val="000000"/>
                <w:sz w:val="28"/>
                <w:szCs w:val="28"/>
              </w:rPr>
              <w:t>3900</w:t>
            </w:r>
          </w:p>
        </w:tc>
      </w:tr>
    </w:tbl>
    <w:p w:rsidR="005F4987" w:rsidRPr="00D803FF" w:rsidRDefault="005F4987" w:rsidP="005F4987">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Рассчитываем сумму затрат нарастающим итогом по изделиям  «А» и «В». (см. табл.)</w:t>
      </w:r>
    </w:p>
    <w:p w:rsidR="005F4987" w:rsidRPr="00D803FF" w:rsidRDefault="005F4987" w:rsidP="005F4987">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Коэффициенты нарастания затрат: </w:t>
      </w:r>
    </w:p>
    <w:p w:rsidR="005F4987" w:rsidRPr="00D803FF" w:rsidRDefault="005F4987" w:rsidP="005F4987">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изделие «А»  Кн.з.= 7500 : 2000 : 5 = 0,75</w:t>
      </w:r>
    </w:p>
    <w:p w:rsidR="005F4987" w:rsidRPr="00D803FF" w:rsidRDefault="005F4987" w:rsidP="005F4987">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изделие «В»  Кн.з.= 3900 : 2000 : 5 = 0,39</w:t>
      </w:r>
    </w:p>
    <w:p w:rsidR="005F4987" w:rsidRPr="00D803FF" w:rsidRDefault="005F4987" w:rsidP="005F4987">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изделие «С»  Кн.з.= (400 + ½ x 1600) : 2000 = 0,6</w:t>
      </w:r>
    </w:p>
    <w:p w:rsidR="005F4987" w:rsidRPr="00D803FF" w:rsidRDefault="005F4987" w:rsidP="005F4987">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Величина оборотных средств в незавершенном производстве:</w:t>
      </w:r>
    </w:p>
    <w:p w:rsidR="005F4987" w:rsidRPr="00D803FF" w:rsidRDefault="005F4987" w:rsidP="005F4987">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изделие «А»  Ннп = 100000x 0,75x 5 = 375 тыс. руб.</w:t>
      </w:r>
    </w:p>
    <w:p w:rsidR="005F4987" w:rsidRPr="00D803FF" w:rsidRDefault="005F4987" w:rsidP="005F4987">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изделие «В»  Ннп = 100000x 0,39x 5 = 195 тыс. руб.</w:t>
      </w:r>
    </w:p>
    <w:p w:rsidR="005F4987" w:rsidRPr="00D803FF" w:rsidRDefault="005F4987" w:rsidP="005F4987">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изделие «С»  Ннп = 100000x 0,6x 5 = 300 тыс. руб.</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8</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Норма запаса готовой продукции 12 дней, планируется выпустить продукции на сумму 9 млн. рублей. На 1 января планируемого года ожидаемый остаток расходов будущих периодов 0,1 млн. рублей. По плановой смете затрат расходы будущих периодов составляют 0,4 млн. рублей. В плановом периоде на себестоимость товарной продукции будет отнесено 0,3 млн. рублей. Определить плановые нормативы оборотных средств в готовой продукции и  в расходах будущих  периодов.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Величина норматива оборотных средств в готовой продукции (Нг.) равна:  Нг. = Зс. х Дг.,  где  Дг. – норма запаса готовой продукции на  складе (средняя длительность хранения), в днях.</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Норматив оборотных средств в расходах будущих периодов (Нб.) определяется по формуле:  Нб. = Бн. + Б  - Бс.,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Бн. – переходящая сумма расходов будущих периодов на начало планируемого периода;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Б – расходы будущих периодов в предстоящем году, предусмотренные соответствующими сметами;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Бс. – расходы будущих периодов, подлежащих списанию на себестоимость продукции предстоящего года в соответствии со сметой производства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Нг.= 9 : 360х12 = 0,3 млн.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Нб.= 0,1 + 0,4 – 0,3 =  0,2 млн.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Совокупный норматив оборотных средств ( Н ) определяет общую потребность предприятия в оборотных средствах:</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Н = Нз.+ Ннп.+ Нг.+Нб.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9</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Выпуск продукции за год составил 10 тыс. единиц, себестоимость единицы продукции – 80 рублей, цена изделия на 25 % превышает его себестоимость. Среднегодовая сумма оборотных средств – 50 тыс. рублей. Определить коэффициент оборачиваемости оборотных средств, длительность одного оборота, коэффициент загрузки оборотных средств.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Эффективность использования оборотных средств характеризуется системой показателей.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Коэффициент оборачиваемости оборотных средств (Ко.) показывает количество оборотов, совершаемых оборотными средствами за соответствующий период (чаще год):   Ко. = Рп. : Ос.,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Рп. – сумма реализованной продукции, руб.;</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Ос. – средняя сумма оборотных средств, руб.</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Длительность одного оборота (Л) в днях:  Л = КФВ : Ко.,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КФВ – календарный фонд времени.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lastRenderedPageBreak/>
        <w:t>Коэффициент загрузки оборотных средств (Кз.) – показатель, обратный коэффициенту оборачиваемости. Он характеризует величину оборотных средств, приходящихся на 1 рубль реализованной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Кз. = Ос.: Рп.    или  Кз.= 1 : Ко.</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Ко. = (10000х80х1,25) : 50000 = 20 оборотов в год.</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Л = 360 : 20 = 18 дн.</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К = 1: 20 = 0,05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Различают абсолютное и относительное высвобождение оборотных средств. Абсолютное высвобождение (АВ) отражает прямое уменьшение потребности в оборотных средствах:</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АВ = Ос.пл.- Ос.ф.,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Ос.пл., Ос.ф. – плановая и фактическая средняя величина оборотных средств.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Относительное высвобождение (ОВ):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ОВ = Рп.ф.х Лпл.: КФВ – Ос.ф.,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Рп.ф. – сумма фактической реализованной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Лпл.- длительность одного оборота оборотных средств в плановом периоде.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D803FF">
        <w:rPr>
          <w:rFonts w:ascii="Times New Roman" w:eastAsia="Times New Roman" w:hAnsi="Times New Roman" w:cs="Times New Roman"/>
          <w:b/>
          <w:color w:val="000000"/>
          <w:sz w:val="28"/>
          <w:szCs w:val="28"/>
          <w:lang w:eastAsia="ru-RU"/>
        </w:rPr>
        <w:t>Тема. Персонал организации (предприятия)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Кадры (персонал) предприятия -  это совокупность работников различных профессионально-квалификационных групп, входящих в его списочный состав. Кадры, занятые производственной деятельностью (основной, вспомогательной  и управленческой), относят к промышленно-производственному персоналу: это рабочие, руководители, специалисты, другие служащие. Непромышленный персонал производственного предприятия занят в сфере здравоохранения, общественного питания и т.п.</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Задача 10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Определить норму, необходимую для изготовления одной детали, и дневную выработку рабочего, исходя из следующих данных:</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партия деталей – 50 шт.; основное время – 15 мин.; вспомогательное время – 3 мин.; время обслуживания рабочего места – 7,3 % оперативного времени; время перерывов – 2,1 % оперативного времени; норма подготовительно-заключительного времени для партии деталей – 80 мин.; продолжительность смены – 8,2 ч.</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Норма труда определяет величину и структуру затрат рабочего времени, необходимого для выполнения данной работы, с которой сравниваются фактические затраты времени. Существуют следующие виды норм труда: норма времени, норма выработки, норма обслуживания, норма численности.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lastRenderedPageBreak/>
        <w:t>Норма времени (Нвр.) – количество рабочего времени, необходимое для выполнения единицы определенной работы одним или несколькими работниками в наиболее рациональных для данного предприятия условиях.   Нвр. = Тп-з. + Топ. + Тобс. + Тп.,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Тп-з. – подготовительно-заключительное время связано с началом и окончанием конкретной работы;</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Топ. – оперативное время в течение которого изменяется предмет труда, оно подразделяется на основное и вспомогательное время;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Тобс. – время обслуживания рабочего места включает затраты по уходу за рабочим местом и поддержанием оборудования и инструмента в рабочем состоянии;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Тп. – время перерывов, связанных с отдыхом и обусловленных технологией и организацией производства.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Норма выработки – количество натуральных единиц продукции, которое должно быть изготовлено в единицу времени в определенных условиях одним или несколькими работниками.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Топ. = 15 + 3 = 18 мин.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Тп-з. = 80 : 50 = 1,6мин.</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Н вр. = 18 + 1,6 + 1,3 + 0,4 = 21,3 мин.</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8,2 ч. = 492 мин.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Н выр. = 492 : 21,3 = 23 шт.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Задача 11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 цехе 450 станков, норма времени на обслуживание одного станка наладчиком 25 мин. Определить норму обслуживания и численности наладчиков, если цех работает в две смены по 8 ч. каждая. (т.е. 480 мин.)</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Норма обслуживания – установленное количество единиц оборудования (рабочих мест, кв. метров площади и т.п.), которое должно обслуживаться одним или несколькими работниками при определенных условиях в течение смены.</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i/>
          <w:color w:val="000000"/>
          <w:sz w:val="28"/>
          <w:szCs w:val="28"/>
          <w:lang w:eastAsia="ru-RU"/>
        </w:rPr>
        <w:t>Норма численности – это численность работников, требующаяся для выполнения конкретных производственных, управленческих функций или объемов работ.</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Н обсл. = Тсм. : норма времени обслуживания = 480 : 25 = 19,2 ст.</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25 = 480 x Нч. : 450 ;   Н ч.= 24 чел.  наладчиков.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Норма управляемости – это число работников,  непосредственно  подчиненных одному линейному руководителю, при котором трудоемкость выполняемых руководителем функций равна или приближается к </w:t>
      </w:r>
      <w:r w:rsidRPr="00D803FF">
        <w:rPr>
          <w:rFonts w:ascii="Times New Roman" w:eastAsia="Times New Roman" w:hAnsi="Times New Roman" w:cs="Times New Roman"/>
          <w:color w:val="000000"/>
          <w:sz w:val="28"/>
          <w:szCs w:val="28"/>
          <w:lang w:eastAsia="ru-RU"/>
        </w:rPr>
        <w:lastRenderedPageBreak/>
        <w:t>продолжительности  его фонда рабочего времени (8 часов в день, 40 ч. в неделю и т.п.), а эффективность управленческого труда наибольшая.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12</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На производственном участке следует обработать 620 комплектов. Затраты труда на обработку одного комплекта: по токарным работам –8,2 ч.; по фрейзерным работам – 7,1 ч.</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Нормы выполняются на 110% и 115% соответственно. Фонд рабочего времени за этот период – 458 ч.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Определить численность рабочих на данном участке.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Численность работников (Ч) по трудоемкости производственной программы определяется по формуле: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 Ч = (ТРпл.  х ОПпл.)  : ( F х Квн.),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где  ТРпл. х ОПпл.- плановая трудоемкость производственной программы, нормо-час (определяется по плановому нормативу трудовых затрат на единицу продукции, умноженному на плановый выпуск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F – годовой фонд времени одного работника, час;</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 xml:space="preserve">Квн. – коэффициент выполнения норм.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Токарей – 620 x 8,2 : 458 x 1,1 = 10 чел.</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Фрейзеровщиков – 620  x 7,1 : 458 x 1,15  = 8 чел.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Всего: 10 + 8 = 18 чел.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Численность работников (Ч) по нормам выработки: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Ч = ОПпл. : ( Нвыр. х Квн.),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ОПпл. – плановый объем продукции (выполняемых работ) в установленных единицах измерения за определенный период времени;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Нвыр. – плановая норма выработки в тех же единицах измерения и за тот же период времени.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Численность работников (Ч) по нормам обслуживания: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Ч = Ко. : (Но. х с х  Ксп.).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Ко. – количество единиц установленного оборудования;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Но. – норма обслуживания для одного работника;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с – количество рабочих смен;</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Ксп. – коэффициент перевода явочной численности рабочих в списочную (определяется как отношение календарного времени к фактическому).</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Численность работников (Ч) рассчитанная по рабочим местам: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Ч = Мр. х с х Ксп.,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Мр. – число рабочих мест.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13</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 xml:space="preserve">На конец базисного года численность работающих на предприятии составила 400 человек. В плановом году объем производства продукции возрастает на 5%, а производительность труда снижается на 1%.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Определить потребность (или избыток) в рабочей силе на плановый год.</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D803FF">
        <w:rPr>
          <w:rFonts w:ascii="Times New Roman" w:eastAsia="Times New Roman" w:hAnsi="Times New Roman" w:cs="Times New Roman"/>
          <w:i/>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Ч пл. = 400 x (1,05 : 0,99) =424 чел.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Потребность предприятия в рабочей силе на плановый год  будет составлять  424 человека.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Среднесписочная численность работников (Чср.)  за отчетный месяц определяется путем суммирования численности работников списочного состава за каждый календарный день, включая выходные и праздничные дни, и деления полученной суммы на число календарных дней отчетного месяца.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При этом численность работников за выходной или праздничный день принимается равной списочной численности работников за предшествующий рабочий день. Среднесписочная численность работников за квартал определяется путем суммирования среднесписочной численности работников за все месяцы работы предприятия в квартале и деления полученной суммы на три.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Среднесписочная численность за год  - путем суммирования среднесписочной численности работников за все месяцы отчетного года и деления полученной суммы на 12.</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Показатели движения кадров на предприятии.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Коэффициент текучести кадров (Кт.):  Кт. =( Чув.: Чср.) х100%, где Чув. – число уволенных работников за отчетный период.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Коэффициент стабильности кадров рассчитывается как доля работников со стажем работы на данном предприятии в 5 и более лет в общей совокупности работающих.</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Производительность труда характеризует эффективность, результативность затрат труда и рассчитывается через показатели выработки (В) и трудоемкости (ТР) продукции, между которыми имеется обратно пропорциональная зависимость.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Выработка – это количество продукции, произведенной в единицу рабочего времени либо приходящейся на одного среднесписочного работника за определенный период.</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 = ОП : F              или           В  =  ОП  : Чср. ,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ОП – объем произведенной продукции за период;</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F – затраты рабочего времени на производство этой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Чср. – среднесписочная численность работников.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Трудоемкость продукции –это затраты живого труда на производство единицы продукции:       ТР = F :  ОП.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 зависимости от состава включаемых трудовых затрат различают: технологическую трудоемкость (затраты труда основных рабочих); трудоемкость обслуживания производства (затраты труда вспомогательных рабочих); производственную трудоемкость (затраты труда всех рабочих, т.е. </w:t>
      </w:r>
      <w:r w:rsidRPr="00D803FF">
        <w:rPr>
          <w:rFonts w:ascii="Times New Roman" w:eastAsia="Times New Roman" w:hAnsi="Times New Roman" w:cs="Times New Roman"/>
          <w:color w:val="000000"/>
          <w:sz w:val="28"/>
          <w:szCs w:val="28"/>
          <w:lang w:eastAsia="ru-RU"/>
        </w:rPr>
        <w:lastRenderedPageBreak/>
        <w:t>основных и вспомогательных); трудоемкость управления производством (затраты труда руководителей, специалистов); полная трудоемкость затраты труда всего промышленно-производственного персонала).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Задача 14</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 базисном периоде объем производства на предприятии составлял 1218 тыс. т., среднесписочная численность работников 600 человек. В отчетном периоде объем производства увеличился на 5%, а среднесписочная численность рабочих уменьшилась на 20 человек. Определить изменение производительности труда на предприятии.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 Определяем выработку:</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 базисном периоде -  1218000 руб.: 600 =2030 руб.</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 отчетном периоде -  1218000 р.x 1,05 : (600 – 20) = 2205 руб.</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 Производительность труда возрастет на 8,6%, т.е.: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(2205 : 2030) x 100% = 108,6%</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D803FF">
        <w:rPr>
          <w:rFonts w:ascii="Times New Roman" w:eastAsia="Times New Roman" w:hAnsi="Times New Roman" w:cs="Times New Roman"/>
          <w:b/>
          <w:color w:val="000000"/>
          <w:sz w:val="28"/>
          <w:szCs w:val="28"/>
          <w:lang w:eastAsia="ru-RU"/>
        </w:rPr>
        <w:t>Раздел 3  Экономический механизм функционирования предприятия в условиях рынка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D803FF">
        <w:rPr>
          <w:rFonts w:ascii="Times New Roman" w:eastAsia="Times New Roman" w:hAnsi="Times New Roman" w:cs="Times New Roman"/>
          <w:b/>
          <w:color w:val="000000"/>
          <w:sz w:val="28"/>
          <w:szCs w:val="28"/>
          <w:lang w:eastAsia="ru-RU"/>
        </w:rPr>
        <w:t>Тема. Планирование деятельности предприятия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Производственная программа представляет собой директивный адресный плановый документ, в котором определен увязанный по ресурсам, исполнителям и срокам осуществления комплекс производственных мероприятий, позволяющий достичь намеченного объема выпуска продукции (работ). Как правило, она составляется на один календарный год.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При разработке производственной программы предприятия могут применяться натуральные, условно-натуральные, трудовые и стоимостные измерители.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Натуральные и условно-натуральные измерители применимы только для однородной продукции, они характеризуют производственную специализацию предприятия и долю на рынке. Натуральные измерители позволяют определить потребность в производственной мощности и ее использование, наиболее полно и правильно характеризуют рост производительности труда. Трудовые измерители (человеко-часы, нормо-часы) могут применяться во внутрипроизводственном планировании, вспомогательных расчетах для оценки трудоемкости единицы продукции и производственной программы.  Стоимостные измерители универсальны. В денежном выражении рассчитываются такие показатели как валовая, товарная, реализованная продукция и пр.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 xml:space="preserve"> Объем продаж -  это стоимость товаров и услуг (в текущих ценах), произведенных и реализованных предприятием за определенный период времени.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Товарная продукция – это стоимость готовой продукции, полученной в результате производственной деятельности предприятия, законченных работ и услуг, предназначенных для реализации на сторону.</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Объем товарной продукции (ТП) может быть рассчитан по формуле: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ТП = Г+К+П,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Г – стоимость готовых изделий (работ, услуг), предназначенных для реализации на сторону;</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 – стоимость готовых изделий для нужд капитального строительства и непромышленного хозяйства  своего предприятия;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 – стоимость полуфабрикатов своей выработки и продукции вспомогательных и подсобных хозяйств, предназначенных для реализации на сторону.</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Валовая продукция (ВП) характеризует весь объем выполненной работы предприятием за определенный период времени вне зависимости от степени готовности продукции.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ВП=ТП + (Нк. – Нн.),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Нк.,Нн., - стоимость незавершенного производства на конец и начало периода соответственно.</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Реализованная продукция – это произведенная и отгруженная потребителям готовая продукция в оплату которой поступили средства на расчетный счет предприятия.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Объем реализованной продукции (РП) может быть определен по формуле:             РП = ТП + ( Рн. – Рк.),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Рн., Рк., - стоимость остатков нереализованной продукции на начало и конец периода соответственно.</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Чистая продукция (ЧП) – это вновь созданная стоимость на предприятии.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ЧП = ТП – МЗ – А,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МЗ – материальные затраты,</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А – амортизационные отчисления.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УЧП = ТП – МЗ,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УЧП – условно-чистая продукция.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Показатели чистой и условно-чистой продукции используются для анализа структуры стоимости продукции (работ, услуг), планирования фонда оплаты труда.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Валовой оборот представляет собой сумму стоимости продукции всех подразделений предприятия, включая услуги, которые оказывают цеха друг другу.     Валовой оборот (ВО) отличается от валовой продукции тем, что  включает повторный счет стоимости полуфабрикатов, подлежащих дальнейшей обработке в рамках предприятия.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ВО = ВП + ВЗО,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ВЗО  - сумма внутризаводского оборота.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Задача15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Предприятие выпустило изделий «К» в количестве - 500 единиц, изделий «Л» в количестве – 300 единиц. Цена изделия «К» – 120 р., изделия «Л»  -  310 р. Стоимость прочей продукции для реализации на сторону – 100 тыс. р. Стоимость выполненных на сторону работ – 700 тыс. р.. Материальные затраты составляют 45% товарной продукции. Размер незавершенного производства на конец периода увеличился на 3 тыс. р. Стоимость остатков нереализованной продукции составила 20 тыс. р.и 25 тыс. р. соответственно.  Определить объем товарной, валовой, реализованной и условно-чистой продукции предприятия.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ТП = 500 x 120 + 300 x 310 + 100000 + 70000 = 323 тыс. р.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ВП = 323000 + 3000 = 326 тыс.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РП = 323000 + (20000 – 25000) = 318 тыс.р.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УЧП = 323000 – 323000 x 0,45 = 177,65 тыс.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Производственная программа должна быть обоснована наличием производственной мощности, материальными и трудовыми ресурсами.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D803FF">
        <w:rPr>
          <w:rFonts w:ascii="Times New Roman" w:eastAsia="Times New Roman" w:hAnsi="Times New Roman" w:cs="Times New Roman"/>
          <w:b/>
          <w:color w:val="000000"/>
          <w:sz w:val="28"/>
          <w:szCs w:val="28"/>
          <w:lang w:eastAsia="ru-RU"/>
        </w:rPr>
        <w:t>Тема. Производственная мощность предприятия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Производственная мощность (предприятия, цеха, участка) – это способность закрепленных за ними средств труда  к максимально возможному выпуску продукции  за год (сутки, смену) соответствующего ассортимента при полном его использовании с учетом намечаемых мероприятий по внедрению передовой технологии и научной организации труда.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Производственная мощность предприятия определяется по мощности основных (ведущих) цехов. При наличии нескольких ведущих производств по тем, которые выполняют наибольший по трудоемкости объем работ. Производственная мощность цехов, участков определяется по мощности основного технологического оборудования.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Производственная мощность рассчитывается  всегда в тех же единицах, что и производственная программа. Резервы предприятия – это разница между производственной мощностью и производственной программой.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Для расчета производственной мощности необходимы следующие исходные данные: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количество и состав оборудования, данные о производственных площадях;</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технические нормы производительности оборудования и трудоемкости выпускаемой продукции;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фонд времени работы оборудования и режим работы предприятия (цеха, участка);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номенклатура выпускаемых изделий.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Расчет производственной мощности предприятия осуществляется по всем его производственным подразделениям – от группы технически однотипного оборудования к производственным  участкам, от участков к цехам, от цехов к предприятию в целом.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Производственная мощность может быть проектной и действующей. Она изменяется в течение года, поэтому различают входную (на начало планового периода), выходную (на конец планового периода) и среднегодовую мощность (служит основой для расчета производственной программы).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Мсред. = М вх. +(( Мвв.хТн.):12 – (Мвб.х (12 – Тн.)):12 ),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М сред. – среднегодовая мощность;</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Мвх. – входная мощность;</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Мвв. – вводимые мощности;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Мвб. – выбывающие мощности;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Тн. – срок действия мощности.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Производственная мощность (М) для цеха (участка) оснащенного однотипным оборудованием может быть рассчитана по формуле: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М= Пм. х Тмакс. х n ,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n- количество однотипного оборудования в цехе (на участке);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Пм. – производственная мощность единицы данного оборудования;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Тмакс. – максимальный фонд времени работы оборудования.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Коэффициент использования производственной мощности (kп.м.):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kп.м. = ОП : Мсред.,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ОП – объем произведенной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16</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Цех, оснащенный однотипным оборудованием, имеет двухсменный режим работы. Продолжительность смены 8 часов. Регламентированный процент простоев на ремонт оборудования – 6%, производительность одного станка 5 деталей в час. За отчетный период выпущено 1500 тыс. деталей. Число выходных и праздничных дней в году – 107. В цехе в отчетный период работало 100 станков (поступления и выбытия оборудования не было). Определить производственную мощность цеха, коэффициент использования производственной мощности.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Тмакс. = 2 x 8 x (365 – 107) x 0,94 = 3880,3 ч.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M = 5 x 3880,3 x 100 = 1940160 дет.</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Kп.м.= 1500000 : 1940160 = 0,77</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D803FF">
        <w:rPr>
          <w:rFonts w:ascii="Times New Roman" w:eastAsia="Times New Roman" w:hAnsi="Times New Roman" w:cs="Times New Roman"/>
          <w:b/>
          <w:color w:val="000000"/>
          <w:sz w:val="28"/>
          <w:szCs w:val="28"/>
          <w:lang w:eastAsia="ru-RU"/>
        </w:rPr>
        <w:t>Тема. Издержки производства и себестоимость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Себестоимость продукции – это выраженные в денежной форме текущие затраты на производство и реализацию продукции. Различают цеховую, производственную и полную себестоимость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Цеховая себестоимость продукции (Сцх.) рассчитывается по формуле: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Сцх. = МЗ + Зпл.(1+ ЕСН:100) +С цр.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МЗ –затраты на основные материалы, сырье, покупные полуфабрикаты и комплектующие изделия;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Зпл. – основная и дополнительная заработная плата производственных рабочих;</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ЕСН – единый социальный налог;</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Сцр.- цеховые накладные расходы.</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Производственная себестоимость продукции (Спр.) определяется: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Спр. = Сцх. + С о. р.   ,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Со.р.   – общезаводские накладные расходы, распределяемые пропорционально основной  заработной плате рабочих или  пропорционально цеховой себестоимости.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Полная себестоимость продукции (Сп.) рассчитывается по формуле: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Сп. = С о. р.    +  Свр.,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Свр. – внепроизводственные (коммерческие) расходы, связанные с реализацией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Методы калькулирования себестоимости единицы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Позаказный метод используется предприятиями, выпускающими разнородную продукцию, при этом себестоимость единицы продукции рассчитывается делением затрат на количество изделий, выпущенных по данному заказу. Объектом калькулирования является отдельный заказ, выдаваемый на заранее определенное количество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Задача 17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Типография выпустила две книги: по заказу № 1 тиражом 600 шт. и заказу № 2 тиражом 1000шт. Затраты по заказу № 1 составили 6000рублей, а затраты по заказу № 2 – 15000р. Определить себестоимость каждой книги.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Себестоимость книги по заказу № 1:    6000: 600 = 10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Себестоимость книги по заказу № 2:    15000 : 1000 =15 р.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Нормативный метод предполагает: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а) расчет  себестоимости по нормам расхода трудовых и материальных затрат;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б) выявление отклонений от норм за рассматриваемый период;</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 расчет фактической себестоимости с учетом отклонений.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При этом методе фактическая себестоимость определяется прибавлением к нормативной или вычетом из нее выявляемых отклонений.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Задача 18</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Выпускается два вида продукции «А» и «В». Нормы расхода материала на единицу продукции: «А» – 1,8 кг, «В» – 2,3 кг. Выпущено продукции:  3 тыс. шт. «А», и 2 тыс. шт. «В». Фактически израсходовано 9750 кг материала. Цена 1кг </w:t>
      </w:r>
      <w:r w:rsidRPr="00D803FF">
        <w:rPr>
          <w:rFonts w:ascii="Times New Roman" w:eastAsia="Times New Roman" w:hAnsi="Times New Roman" w:cs="Times New Roman"/>
          <w:color w:val="000000"/>
          <w:sz w:val="28"/>
          <w:szCs w:val="28"/>
          <w:lang w:eastAsia="ru-RU"/>
        </w:rPr>
        <w:lastRenderedPageBreak/>
        <w:t>материала – 2 рубля. Нормативная себестоимость единицы продукции: «А» - 20 руб., «В» – 21,25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Определить фактическую себестоимость каждого вида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 Нормативная себестоимость всей выпущенной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20x3000 + 21,25x2000 =60000 +42500 = 102500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 Нормативный расход материалов: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а) в натуральном выражении: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1,8x3000 + 2,3x2000 = 10000 кг.</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б) в денежном выражении: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5400x2 + 4600x2 = 10800 + 9200 = 20000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 Отклонение расхода материалов от нормативного:</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10000 – 9750 = 250 кг.</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или   250x2 = 500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 Распределение отклонений: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(500 : 20000)x 10800 + (500 : 20000)x 9200 = 270 р. + 230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 Фактическая себестоимость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а) всего: (60000 –270) + (42500 – 230) = 59730 + 42270 = 102000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б) единица продукции «А»:   57930 : 3000 = 19,91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 единица продукции «В»:   42270 : 2000 = 21,14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Попередельный метод применяется на предприятиях, где продукция проходит ряд переделов, фаз, этапов, видоизменяя свое состояние.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Задача 19</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Продукция в количестве 700 шт. изготавливается цехами №1, №2, №3. Затраты: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Цех № 1: стоимость сырья – 15 тыс. рублей, стоимость обработки – 10 тыс.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Цех №2: стоимость обработки – 7 тыс.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Цех №3: стоимость обработки – 10 тыс.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Определить себестоимость единицы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Первый передел (цех): 15000 +10000 = 25000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25000 : 700 = 35,71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Второй передел: 7000 : 700 = 10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Третий передел: 10000 :700 = 14,29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Себестоимость единицы продукции: 35,71 + 10 + 14,29 = 60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Метод величины покрытия.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Калькуляция по методу величины покрытия предполагает учет только переменных издержек на единицу товара, что позволяет упростить нормирование и планирование.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 xml:space="preserve"> В этом случае резко снижается число статей затрат. В основе калькуляции по методу величины покрытия находится расчет средних переменных затрат.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На этой базе можно рассчитать среднюю величину покрытия товара, которая представляет собой цену реализации за вычетом средних переменных издержек.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Величиной покрытия товара называется та часть выручки от его реализации, которую предприятие, с одной стороны, использует для покрытия постоянных издержек, а с другой – по возможности для отчисления на прибыль.</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Использование калькуляций по методу величины покрытия дает возможность принимать более правильные решения в ассортиментной политике предприятия: обоснование включения новых изделий и снятия с производства ранее выпускавшихся.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D803FF">
        <w:rPr>
          <w:rFonts w:ascii="Times New Roman" w:eastAsia="Times New Roman" w:hAnsi="Times New Roman" w:cs="Times New Roman"/>
          <w:b/>
          <w:color w:val="000000"/>
          <w:sz w:val="28"/>
          <w:szCs w:val="28"/>
          <w:lang w:eastAsia="ru-RU"/>
        </w:rPr>
        <w:t>Организация заработной платы и определение фонда оплаты труда на предприятии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Связь оплаты труда работников с результатами их труда обеспечивается с помощью форм и систем заработной платы. Существуют две формы заработной платы сдельная и повременная.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При сдельной форме  заработок работника определяется за каждую единицу произведенной продукции или выполненной работы:</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Зсд. = Ред. х  ОП,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Зсд. – сдельный заработок;</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Ред. – расценка за единицу каждого вида продукции (работ);</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ОП – фактический объем продукции (работ) по каждому виду.</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Сдельная расценка может исчисляться двумя методами: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Ред. = ТС х Нвр.;  или       Ред. = ТС : Нвыр.,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ТС – тарифная ставка рабочего-сдельщика, соответствующая разряду работы;</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Нвр. – норма времени;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Нвыр. – норма выработки.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В рамках сдельной формы оплаты труда выделяют ряд систем: прямая сдельная, сдельно-премиальная, аккордная, косвенная сдельная, сдельно-прогрессивная, коллективная сдельная оплата труда.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При прямой сдельной системе оплаты труда  заработок рабочего находится в прямой зависимости от количества изготовленных изделий установленного качества.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20</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Рабочий имеет 5 разряд часовая тарифная ставка которого 21,5 р. За месяц он изготовил: 250 деталей ( работа  5 разряда), норма времени на деталь 45 мин.; и еще 200 деталей ( работа 6 разряда, тарифный коэффициент 1,86) норма выработки 5 деталей в час. Часовая тарифная ставка первого разряда 12 р.Определить заработок рабочего за месяц.</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 xml:space="preserve">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Часовая тарифная ставка  6 разряда – 12 x 1,86 = 22,32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Ред. = 21,5  x 45 : 60 = 16,13 р.   Ред. = 22,32 : 5 = 4,46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Заработная плата за месяц  -  16,13 x 250 + 4,46 x 200 = 4924,5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По сдельно-премиальным системам рабочим сверх заработка по прямым сдельным расценкам выплачивается премия за выполнение и перевыполнение конкретных количественных и качественных показателей, которые устанавливаются самим предприятием.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При аккордной оплате труда сдельная расценка устанавливается не на отдельную производственную операцию, а на весь объем работ (аккордное задание).Данная система призвана стимулировать сокращение срока выполнения производственного задания.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Косвенная сдельная система оплаты труда применяется для оплаты труда рабочих, непосредственно не занятых выпуском продукции, но от успешной работы которых зависит увеличение выработки рабочих участка или цеха (она применяется обычно для вспомогательных рабочих). Общий заработок рассчитывается либо путем умножения косвенной сдельной расценки на фактический выпуск продукции обслуживаемых рабочих, либо умножением ставки вспомогательного рабочего на средний процент выполнения норм обслуживаемых рабочих-сдельщиков. Расценка определяется как частное деления тарифной ставки рабочего, оплачиваемого по данной системе, на суммарную норму выработки обслуживаемых производственных рабочих.</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21</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Вспомогательный рабочий, дневная тарифная ставка которого равна 150 рублей обслуживает два объекта: бригаду основных рабочих, имеющих сменное производственное задание 100 кг. Продукции, и бригаду, сменное производственное задание которой составляет 50 кг. Продукции. В течение месяца 1-я бригада выпустила 3,2 тонн продукции, 2-я бригада – 1,5 тонн продукции. Определить заработную плату вспомогательного рабочего.</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Сдельные косвенные расценки по: 1-му объекту – 150 : 2 x 100 = 0,75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2-му объекту – 150 : 2 x 50 = 1,5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Зарплата за месяц – 0,75 x 3200 + 1,5 x 1500 = 4650 р.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Сдельно-прогрессивная оплата труда предусматривает дополнительное поощрение рабочих-сдельщиков за выработанную продукцию сверх установленной исходной нормы. Заработная плата по этой системе выплачивается рабочему за выполнение установленной исходной нормы выработки по прямым расценкам, а за продукцию, выработанную сверх нормы по повышенным расценкам.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22</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Рабочий изготовил 100 деталей, отработав 22 смены по 8 часов каждая. Сдельная расценка за единицу продукции при 100% выполнении плана 45,37 руб.; за детали сверх нормы, оплата производится по расценкам, увеличенным в 1,5 раза. Норма затрат труда на деталь – 2 чел.-часа. Определить заработок рабочего.</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 План – 22 x 8 : 2 = 88 деталей. Сверх плана – 100 – 88 = 12 деталей.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 Заработная плата – 88 x 45,37 + 12 x 45,37 x 1,5 = 4809,22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Коллективная (бригадная) сдельная оплата труда предусматривает начисление заработка по результатам труда сразу всему коллективу с последующим  распределением между его членами.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При повременной форме заработок работника определяется в соответствии с его тарифной ставкой (окладом) за фактически отработанное время:     Зпов. = ТС  х  Fф,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Зпов.  –  общий заработок повременщика за расчетный период;</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ТС – тарифная ставка,  соответствующая разряду рабочего (за час, день, месяц),</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Fф. – время, фактически отработанное работником за расчетный период.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Повременная форма оплаты труда делится на простую повременную, окладную и повременно-премиальную.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23</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Рабочий, имеющий часовую тарифную ставку 23 рубля, отработал полный месяц и еще 2 праздничных дня (оплачиваются в двойном размере). Размер начисленной премии 35% тарифного заработка. В мае 3 праздничных и 6 выходных дней. Продолжительность рабочего дня 8 часов. Определить общую заработную плату рабочего.</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Тарифный заработок за отработанное время:</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123 x (31 - 3 - 6) x 8 = </w:t>
      </w:r>
      <w:bookmarkStart w:id="12" w:name="_Hlk22841687"/>
      <w:r w:rsidRPr="00D803FF">
        <w:rPr>
          <w:rFonts w:ascii="Times New Roman" w:eastAsia="Times New Roman" w:hAnsi="Times New Roman" w:cs="Times New Roman"/>
          <w:color w:val="000000"/>
          <w:sz w:val="28"/>
          <w:szCs w:val="28"/>
          <w:lang w:eastAsia="ru-RU"/>
        </w:rPr>
        <w:t>21648</w:t>
      </w:r>
      <w:bookmarkEnd w:id="12"/>
      <w:r w:rsidRPr="00D803FF">
        <w:rPr>
          <w:rFonts w:ascii="Times New Roman" w:eastAsia="Times New Roman" w:hAnsi="Times New Roman" w:cs="Times New Roman"/>
          <w:color w:val="000000"/>
          <w:sz w:val="28"/>
          <w:szCs w:val="28"/>
          <w:lang w:eastAsia="ru-RU"/>
        </w:rPr>
        <w:t xml:space="preserve">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Премия: 21648 x 0,35 = 7576,8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Доплата за работу в праздничные дни: 123 x 2 x 2 x 8 =</w:t>
      </w:r>
      <w:bookmarkStart w:id="13" w:name="_Hlk22841801"/>
      <w:r w:rsidRPr="00D803FF">
        <w:rPr>
          <w:rFonts w:ascii="Times New Roman" w:eastAsia="Times New Roman" w:hAnsi="Times New Roman" w:cs="Times New Roman"/>
          <w:color w:val="000000"/>
          <w:sz w:val="28"/>
          <w:szCs w:val="28"/>
          <w:lang w:eastAsia="ru-RU"/>
        </w:rPr>
        <w:t xml:space="preserve"> 3936 </w:t>
      </w:r>
      <w:bookmarkEnd w:id="13"/>
      <w:r w:rsidRPr="00D803FF">
        <w:rPr>
          <w:rFonts w:ascii="Times New Roman" w:eastAsia="Times New Roman" w:hAnsi="Times New Roman" w:cs="Times New Roman"/>
          <w:color w:val="000000"/>
          <w:sz w:val="28"/>
          <w:szCs w:val="28"/>
          <w:lang w:eastAsia="ru-RU"/>
        </w:rPr>
        <w:t>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Общий заработок: 21648 + 7576,8 +  3936  = 33 160,8р.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D803FF">
        <w:rPr>
          <w:rFonts w:ascii="Times New Roman" w:eastAsia="Times New Roman" w:hAnsi="Times New Roman" w:cs="Times New Roman"/>
          <w:b/>
          <w:color w:val="000000"/>
          <w:sz w:val="28"/>
          <w:szCs w:val="28"/>
          <w:lang w:eastAsia="ru-RU"/>
        </w:rPr>
        <w:t>Раздел 4 Эффективность хозяйственной деятельности предприятия, финансовые результаты</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Экономическая эффективность производства – это количественное соотношение результатов хозяйственной деятельности и производственных затрат, характеризующееся системой показателей.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 xml:space="preserve"> Выручка от реализации продукции (ВР) является главным видом  доходов от  основной (производственной)  деятельности: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ВР = ОР х Цед.,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ОР –объем реализации продукции в натуральном выражении;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Цед. – цена за единицу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Прибыль (убыток) от реализации продукции (ПРП) определяется по формуле: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ПРП = ВР – ОЗ,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ОЗ – общие затраты на производство и реализацию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Бухгалтерская общая прибыль (БП) рассчитывается как:</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БП = ПРП + ПРС + ПВ,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ПРС – прибыль  (убыток) от реализации основных средств;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ПВ – прибыль (убыток) от внереализационных операций.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Чистая прибыль (ПЧ) определяется по формуле: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ПЧ = БП – НП,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НП – налоги и другие платежи, вносимые предприятием.</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24</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Затраты на производство и реализацию продукции в отчетном периоде составили 1842 тыс. рублей. Цена единицы продукции – 21,92  руб., выпущено 100 тыс. шт.  Доход от реализации имущества предприятия – 50 тыс. рублей, а затраты на его реализацию 10 тыс. рублей.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Прибыль от внереализационных операций 15 тыс. рублей.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Определить прибыль от реализации продукции (от продаж), общую бухгалтерскую прибыль и чистую прибыль предприятия, если налог на прибыль 24 %.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ВР =  21,92 x 100000 = 2192000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ПРП = 2192000 – 1842000 = 350000р.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БП = 350000 + (50000 – 10000) + 15000 = 405 000 р.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ПЧ = 405000 – 405000 x 0,24  = 307800 р.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Если прибыль выражается в абсолютной сумме, то рентабельность – это относительный показатель эффективности производства, т.к. отражает уровень прибыльности относительно определенной базы и определяется в процентах.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Существует:</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Рентабельность производства (общая) характеризует прибыльность вложенных средств:</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 = ПБ : (Фср. + Ос.)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Рентабельность продукции (Рп.) характеризует эффективность затрат предприятия на производство и реализацию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Рп. = ПРП: Сп.,   или  Рп.= (Цед. – Сед.): Сед. ,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Сп. – себестоимость реализованной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Сед. - себестоимость единицы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Рентабельность оборотных средств (Ро.с.):</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Ро.с. = ПРП : Ос.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Рентабельность продаж (оборота) (Ро.) определяется по формуле: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Ро. = ПРП : ВР.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Рентабельность капитала характеризует эффективность использование капитала, инвестированного в производство. Например, может быть рассчитана рентабельность основного капитала (Рок), рентабельность собственного капитала (Рск):</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Рок.  = ПРП: ОК;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Рск. = ПРП: СК,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ОК – величина основного капитала;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СК- величина собственного капитала.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25</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Затраты на производство и реализацию продукции в отчетном периоде составили 1760 тыс. рублей, выручка от реализации продукции – 2096 тыс. рублей. Прибыль от реализации имущества и внереализационных операций – 30 тыс. рублей. Среднегодовая стоимость основных средств – 960 тыс. рублей, а среднегодовая сумма нормируемых оборотных средств – 55 тыс. рублей. Определить рентабельность продаж, продукции,  и производства (общую рентабельность).</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ПРП = 2096000 – 1760000 = 336000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ПБ = 336000 + 30000 = 366000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Ро =  336000 : 2096000 x 100% = 16%</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Рп. = 336000 : 1760000 x 100% = 19%</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 = 366000 : (960000+55000) x 100% = 36%</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Для определения условий безубыточности работы предприятия рассчитывается ряд показателей.</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Точка (норма) безубыточности (или критический объем реализации) – это минимальный размер партии выпускаемой продукции, при котором достигается «нулевая прибыль». Точка безубыточности находится графическим и аналитическим способами. Графически точка безубыточности находится на пересечении линий объема продаж и полных издержек производства (в разбивке последних на постоянные и переменные). Аналитически точка безубыточности (Бт.) определяется    по формуле: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Б т. = И пост : (Цед  – Иед. п. ), где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Ипост. – суммарные постоянные издержки производства;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Иед.п. – удельные переменные издержки (т.е. на единицу продукции).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Порог рентабельности (Пр.) :  Пр. = Бт. x Цед.</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Показатель безопасности коммерческой деятельности (Бк.) ( или запас финансовой прочности) – это сумма, на которую предприятие может себе </w:t>
      </w:r>
      <w:r w:rsidRPr="00D803FF">
        <w:rPr>
          <w:rFonts w:ascii="Times New Roman" w:eastAsia="Times New Roman" w:hAnsi="Times New Roman" w:cs="Times New Roman"/>
          <w:color w:val="000000"/>
          <w:sz w:val="28"/>
          <w:szCs w:val="28"/>
          <w:lang w:eastAsia="ru-RU"/>
        </w:rPr>
        <w:lastRenderedPageBreak/>
        <w:t>позволить уменьшить выручку от реализации, не выходя из зоны прибыли. Он определяется по формуле: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Бк. = ВР – Пр.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Эффект операционного рычага состоит  в том, что любое изменение выручки от реализации приводит к еще большему изменению прибыли. Сила действия операционного рычага показывает степень коммерческого риска фирмы.</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Сила действия операционного (производственного) рычага (Роп.)  определяется по формуле: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Роп.= Пмар. : ПРП,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Пмар. – маржинальная прибыль.</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                             Пмар. = ВР – И п., где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Ип. – переменные издержки.</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Задача 26</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Общие постоянные издержки предприятия составляют 100 тыс. рублей, удельные переменные затраты 230 рублей. Объем реализации 1000 шт. Цена единицы продукции 350 рублей.  Определить точку безубыточности, порог рентабельности, показатель безопасности коммерческой деятельности (запас финансовой прочности), а также силу действия операционного (производственного рычага).</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Решение:</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ВР = 350 x 1000 = 350000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ПРП =350000 – 100000 – 230000 = 20000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Пмар.  = 350000  - 230000 = 120000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Бт. = 100000 : (350 – 230) = 833 шт. </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Пр. = 833 x 350 = 291550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Бк. = 350000 – 291550 = 58450 р.</w:t>
      </w:r>
    </w:p>
    <w:p w:rsidR="00D803FF" w:rsidRPr="00D803FF" w:rsidRDefault="00D803FF" w:rsidP="00D803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Роп. = 120000 : 20000 = 6</w:t>
      </w:r>
    </w:p>
    <w:p w:rsidR="00D803FF" w:rsidRPr="00D803FF" w:rsidRDefault="00D803FF" w:rsidP="00D803FF">
      <w:pPr>
        <w:autoSpaceDE w:val="0"/>
        <w:autoSpaceDN w:val="0"/>
        <w:adjustRightInd w:val="0"/>
        <w:spacing w:after="0" w:line="240" w:lineRule="auto"/>
        <w:ind w:firstLine="701"/>
        <w:jc w:val="both"/>
        <w:rPr>
          <w:rFonts w:ascii="Times New Roman" w:eastAsia="Times New Roman" w:hAnsi="Times New Roman" w:cs="Times New Roman"/>
          <w:b/>
          <w:color w:val="000000"/>
          <w:sz w:val="28"/>
          <w:szCs w:val="28"/>
          <w:lang w:eastAsia="ru-RU"/>
        </w:rPr>
      </w:pPr>
    </w:p>
    <w:p w:rsidR="00D803FF" w:rsidRPr="00D803FF" w:rsidRDefault="0052360A" w:rsidP="00D803FF">
      <w:pPr>
        <w:autoSpaceDE w:val="0"/>
        <w:autoSpaceDN w:val="0"/>
        <w:adjustRightInd w:val="0"/>
        <w:spacing w:after="200" w:line="276" w:lineRule="auto"/>
        <w:ind w:left="284"/>
        <w:jc w:val="both"/>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D803FF" w:rsidRPr="00D803FF">
        <w:rPr>
          <w:rFonts w:ascii="Times New Roman" w:hAnsi="Times New Roman" w:cs="Times New Roman"/>
          <w:b/>
          <w:color w:val="000000"/>
          <w:sz w:val="28"/>
          <w:szCs w:val="28"/>
        </w:rPr>
        <w:t>.Вопросы к экзамену</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 Предприятие и предпринимательство в рыночной среде.</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 Организационно-правовые формы юридических лиц в соответствии с Гражданским Кодексом РФ.</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 Формирование уставного капитала акционерного общества, разработка устава и порядок регистрации акционерного общества.</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 Органы управления акционерным обществом, их основные функции.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 Понятие производственной и организационной структуры предприятия.</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6. Основные принципы и типы организации производства. </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7 Организация производственного процесса. Производственный цикл.</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8. Уставный капитал предприятия, источники его образования в зависимости от организационно-правовых форм хозяйствования.</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9. Понятие основных фондов, их состав и структура.</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10. Оценка основных фондов и ее виды.</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11. Физический и моральный износ.Амортизация и ее экономическое обоснование.</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12. Методы начисления амортизации.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13. Показатели использования основных производственных фондов.</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14. Понятие, сущность и состав оборотных средств.</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15. Нормирование оборотных средств.</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16. Оценка эффективности использования оборотных средств.Основные пути повышения эффективности использования оборотных средств.</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17. Понятие нематериальных активов, их классификация.</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18. Износ нематериальных активов.Особенности начисления амортизации.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19. Понятие трудовых ресурсов, их состав и структура.</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20. Показатели, характеризующие состояние и движение кадров на предприятии.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21. Понятие организации труда и управления персоналом предприятия.</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22. Нормирование труда.Нормы труда, их характеристика.</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23. Сущность и значение производительности труда.Методика ее определения.</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24. Пути повышения производительности труда.</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25. Система организации оплаты труда на предприятии.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26. Тарифная система и ее основные элементы.</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27. Формы и системы оплаты труда.</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28. Совершенствование оплаты труда в условиях рынка. Бестарифная система оплаты труда.</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29. Экономическая и функциональная стратегии, их типы, факторы выбора.  </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30. Производственная программа предприятия. </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31. Стоимостные показатели производства и реализации продукции.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32. Понятие, определение и измерение производственной мощности предприятия.</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33. Виды производственной мощности и методика их расчета.</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34. Понятие качества и конкурентоспособности продукции.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35. Показатели качества продукции.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36. Сущность и этапы управления качеством продукции.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37. Понятие стандартизации продукции и сертификации.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38. Пути повышения качества продукции.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39. Экономическая сущность издержек производства и себестоимости продукции.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40. Виды себестоимости. Значение снижения себестоимости продукции.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41. Состав затрат и классификация их при исчислении себестоимости продукции, работ и услуг.</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42. Смета затрат на производство и и калькуляция себестоимости.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43. Пути снижения себестоимости продукции.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44. Экономическая сущность и функции цен.</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lastRenderedPageBreak/>
        <w:t>45. Виды и структура цен в рыночных условиях.</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46. Механизмы ценообразования. Совершенствование ценообразования в рыночных условиях.</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47. Понятие инвестиций, инвестиционной политики предприятия.</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48. Сущность, динамика и структура капитальных вложений.</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49. Инновации и инновационная политика предприятия.</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50. Источники формирования капитальных вложений.</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51. Показатели и пути повышения экономической эффективности инвестиций (капитальных вложений).</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52. Сущность, принципы, методы и виды планов. Текущее планирование на предприятии.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53. Бизнес-планирование: сущность, цели, задачи, функции.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54. Сущность и значение повышения эффективности производства. Факторы, влияющие на эффективность.</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55. Показатели экономической эффективности производства.</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56. Финансовые ресурсы предприятия. Выручка (доходы) от продаж предприятий. Планирование доходов.</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57. Понятие прибыли. Виды прибыли. </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58 Порядок формирования финансовых результатов. Планирование прибыли.</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 xml:space="preserve">59. Распределение и использование чистой прибыли предприятия </w:t>
      </w:r>
    </w:p>
    <w:p w:rsidR="00D803FF" w:rsidRPr="00D803FF" w:rsidRDefault="00D803FF" w:rsidP="00D803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03FF">
        <w:rPr>
          <w:rFonts w:ascii="Times New Roman" w:eastAsia="Times New Roman" w:hAnsi="Times New Roman" w:cs="Times New Roman"/>
          <w:color w:val="000000"/>
          <w:sz w:val="28"/>
          <w:szCs w:val="28"/>
          <w:lang w:eastAsia="ru-RU"/>
        </w:rPr>
        <w:t>60. Оценка финансового состояния предприятия.</w:t>
      </w:r>
    </w:p>
    <w:p w:rsidR="00D803FF" w:rsidRPr="00D803FF" w:rsidRDefault="0052360A" w:rsidP="00D803FF">
      <w:pPr>
        <w:keepNext/>
        <w:suppressAutoHyphens/>
        <w:spacing w:before="360" w:after="360" w:line="24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7</w:t>
      </w:r>
      <w:r w:rsidR="00D803FF" w:rsidRPr="00D803FF">
        <w:rPr>
          <w:rFonts w:ascii="Times New Roman" w:hAnsi="Times New Roman" w:cs="Times New Roman"/>
          <w:b/>
          <w:sz w:val="28"/>
          <w:szCs w:val="28"/>
        </w:rPr>
        <w:t>. Учебно-методическое обеспечение дисциплины</w:t>
      </w:r>
    </w:p>
    <w:p w:rsidR="00AF10CE" w:rsidRPr="00AF10CE" w:rsidRDefault="0052360A" w:rsidP="00AF10CE">
      <w:pPr>
        <w:keepNext/>
        <w:suppressAutoHyphens/>
        <w:spacing w:after="0" w:line="240" w:lineRule="auto"/>
        <w:ind w:firstLine="709"/>
        <w:jc w:val="both"/>
        <w:outlineLvl w:val="0"/>
        <w:rPr>
          <w:rFonts w:ascii="Times New Roman" w:hAnsi="Times New Roman" w:cs="Times New Roman"/>
          <w:b/>
          <w:sz w:val="28"/>
          <w:szCs w:val="28"/>
        </w:rPr>
      </w:pPr>
      <w:bookmarkStart w:id="14" w:name="_Hlk5911323"/>
      <w:r>
        <w:rPr>
          <w:rFonts w:ascii="Times New Roman" w:hAnsi="Times New Roman" w:cs="Times New Roman"/>
          <w:b/>
          <w:sz w:val="28"/>
          <w:szCs w:val="28"/>
        </w:rPr>
        <w:t>7</w:t>
      </w:r>
      <w:r w:rsidR="00AF10CE" w:rsidRPr="00AF10CE">
        <w:rPr>
          <w:rFonts w:ascii="Times New Roman" w:hAnsi="Times New Roman" w:cs="Times New Roman"/>
          <w:b/>
          <w:sz w:val="28"/>
          <w:szCs w:val="28"/>
        </w:rPr>
        <w:t>.1 Основная литература</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bookmarkStart w:id="15" w:name="_Hlk72859663"/>
      <w:r w:rsidRPr="00AF10CE">
        <w:rPr>
          <w:rFonts w:ascii="Times New Roman" w:hAnsi="Times New Roman" w:cs="Times New Roman"/>
          <w:sz w:val="28"/>
          <w:szCs w:val="28"/>
        </w:rPr>
        <w:t xml:space="preserve">Экономика предприятия: учебник / В.Я. Горфинкель, О.В. Антонова, А.И. Базилевич и др.; под ред. В.Я. Горфинкеля. - Москва : Юнити-Дана, 2013. - 664 с. - (Золотой фонд российских учебников). - ISBN 978-5-238-02371-7 ; То же [Электронный ресурс]. - URL: </w:t>
      </w:r>
      <w:hyperlink r:id="rId7" w:history="1">
        <w:r w:rsidRPr="00AF10CE">
          <w:rPr>
            <w:rStyle w:val="af1"/>
            <w:rFonts w:ascii="Times New Roman" w:hAnsi="Times New Roman" w:cs="Times New Roman"/>
            <w:sz w:val="28"/>
            <w:szCs w:val="28"/>
          </w:rPr>
          <w:t>http://biblioclub.ru/index.php?page=book&amp;id=118958</w:t>
        </w:r>
      </w:hyperlink>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bCs/>
          <w:sz w:val="28"/>
          <w:szCs w:val="28"/>
        </w:rPr>
        <w:t>Экономика организаций (предприятий)</w:t>
      </w:r>
      <w:r w:rsidRPr="00AF10CE">
        <w:rPr>
          <w:rFonts w:ascii="Times New Roman" w:hAnsi="Times New Roman" w:cs="Times New Roman"/>
          <w:sz w:val="28"/>
          <w:szCs w:val="28"/>
        </w:rPr>
        <w:t xml:space="preserve">: Учебник для вузов / Под ред. проф. В.Я. Горфинкеля, проф. В.А. Швандара. — М. : ЮНИТИ-ДАНА, 2017. - 608 с. - ISBN 978-5-238-00517-2. - Текст : электронный. - URL: </w:t>
      </w:r>
      <w:hyperlink r:id="rId8" w:history="1">
        <w:r w:rsidRPr="00AF10CE">
          <w:rPr>
            <w:rStyle w:val="af1"/>
            <w:rFonts w:ascii="Times New Roman" w:hAnsi="Times New Roman" w:cs="Times New Roman"/>
            <w:sz w:val="28"/>
            <w:szCs w:val="28"/>
          </w:rPr>
          <w:t>https://znanium.com/catalog/product/1028884</w:t>
        </w:r>
      </w:hyperlink>
      <w:r w:rsidRPr="00AF10CE">
        <w:rPr>
          <w:rFonts w:ascii="Times New Roman" w:hAnsi="Times New Roman" w:cs="Times New Roman"/>
          <w:sz w:val="28"/>
          <w:szCs w:val="28"/>
        </w:rPr>
        <w:t xml:space="preserve"> </w:t>
      </w:r>
    </w:p>
    <w:p w:rsidR="00AF10CE" w:rsidRPr="00AF10CE" w:rsidRDefault="0052360A" w:rsidP="00AF10CE">
      <w:pPr>
        <w:keepNext/>
        <w:suppressAutoHyphens/>
        <w:spacing w:after="0" w:line="24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7</w:t>
      </w:r>
      <w:r w:rsidR="00AF10CE" w:rsidRPr="00AF10CE">
        <w:rPr>
          <w:rFonts w:ascii="Times New Roman" w:hAnsi="Times New Roman" w:cs="Times New Roman"/>
          <w:b/>
          <w:sz w:val="28"/>
          <w:szCs w:val="28"/>
        </w:rPr>
        <w:t>.2 Дополнительная литература</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Баскакова, О.В. Экономика предприятия (организации) : учебник / О.В. Баскакова, Л.Ф. Сейко. – Москва : Дашков и К°, 2018. – 370 с. : ил. – (Учебные издания для бакалавров). – Режим доступа: по подписке. – URL: </w:t>
      </w:r>
      <w:hyperlink r:id="rId9" w:history="1">
        <w:r w:rsidRPr="00AF10CE">
          <w:rPr>
            <w:rStyle w:val="af1"/>
            <w:rFonts w:ascii="Times New Roman" w:hAnsi="Times New Roman" w:cs="Times New Roman"/>
            <w:sz w:val="28"/>
            <w:szCs w:val="28"/>
          </w:rPr>
          <w:t>http://biblioclub.ru/index.php?page=book&amp;id=496094</w:t>
        </w:r>
      </w:hyperlink>
      <w:r w:rsidRPr="00AF10CE">
        <w:rPr>
          <w:rFonts w:ascii="Times New Roman" w:hAnsi="Times New Roman" w:cs="Times New Roman"/>
          <w:sz w:val="28"/>
          <w:szCs w:val="28"/>
        </w:rPr>
        <w:t xml:space="preserve"> (дата обращения: 20.01.2020). – Библиогр. в кн. – ISBN 978-5-394-01688-2. – Текст : электронный.</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Грибов, В.Д. Экономика предприятия : учебник / В.Д. Грибов, В.П. Грузинов. - 4-е изд., перераб. и доп. - Москва : Финансы и статистика, 2014. </w:t>
      </w:r>
      <w:r w:rsidRPr="00AF10CE">
        <w:rPr>
          <w:rFonts w:ascii="Times New Roman" w:hAnsi="Times New Roman" w:cs="Times New Roman"/>
          <w:sz w:val="28"/>
          <w:szCs w:val="28"/>
        </w:rPr>
        <w:lastRenderedPageBreak/>
        <w:t>- 400 с. : ил. - Библиогр. в кн. - ISBN 978-5-279-03335-5 ; То же [Электронный ресурс]. - URL: </w:t>
      </w:r>
      <w:hyperlink r:id="rId10" w:history="1">
        <w:r w:rsidRPr="00AF10CE">
          <w:rPr>
            <w:rStyle w:val="af1"/>
            <w:rFonts w:ascii="Times New Roman" w:hAnsi="Times New Roman" w:cs="Times New Roman"/>
            <w:sz w:val="28"/>
            <w:szCs w:val="28"/>
          </w:rPr>
          <w:t>http://biblioclub.ru/index.php?page=book&amp;id=220371</w:t>
        </w:r>
      </w:hyperlink>
    </w:p>
    <w:p w:rsidR="00AF10CE" w:rsidRPr="00AF10CE" w:rsidRDefault="00AF10CE" w:rsidP="004006F1">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Колесникова, Е.Г. Экономика организации (предприятия) : электронный практикум / Е.Г. Колесникова ; Министерство образования и науки РФ, Кемеровский государственный университет. - Кемерово : Кемеровский государственный университет, 2014. - 83 с. : табл., ил. - ISBN 978-5-8353-1751-6 ; То же [Электронный ресурс]. - URL: </w:t>
      </w:r>
      <w:hyperlink r:id="rId11" w:history="1">
        <w:r w:rsidRPr="00AF10CE">
          <w:rPr>
            <w:rStyle w:val="af1"/>
            <w:rFonts w:ascii="Times New Roman" w:hAnsi="Times New Roman" w:cs="Times New Roman"/>
            <w:sz w:val="28"/>
            <w:szCs w:val="28"/>
          </w:rPr>
          <w:t>http://biblioclub.ru/index.php?page=book&amp;id=481555</w:t>
        </w:r>
      </w:hyperlink>
    </w:p>
    <w:p w:rsidR="004006F1" w:rsidRDefault="004006F1" w:rsidP="004006F1">
      <w:pPr>
        <w:widowControl w:val="0"/>
        <w:suppressAutoHyphens/>
        <w:spacing w:after="0" w:line="240" w:lineRule="auto"/>
        <w:ind w:firstLine="709"/>
        <w:jc w:val="both"/>
        <w:outlineLvl w:val="0"/>
        <w:rPr>
          <w:rFonts w:ascii="Times New Roman" w:hAnsi="Times New Roman" w:cs="Times New Roman"/>
          <w:sz w:val="28"/>
          <w:szCs w:val="28"/>
        </w:rPr>
        <w:sectPr w:rsidR="004006F1" w:rsidSect="004006F1">
          <w:headerReference w:type="even" r:id="rId12"/>
          <w:footerReference w:type="even" r:id="rId13"/>
          <w:footerReference w:type="default" r:id="rId14"/>
          <w:footerReference w:type="first" r:id="rId15"/>
          <w:type w:val="continuous"/>
          <w:pgSz w:w="11906" w:h="16838"/>
          <w:pgMar w:top="1134" w:right="1134" w:bottom="1134" w:left="1134" w:header="709" w:footer="709" w:gutter="0"/>
          <w:cols w:space="708"/>
          <w:docGrid w:linePitch="360"/>
        </w:sectPr>
      </w:pPr>
    </w:p>
    <w:p w:rsidR="0052360A" w:rsidRDefault="00AF10CE" w:rsidP="004006F1">
      <w:pPr>
        <w:widowControl w:val="0"/>
        <w:suppressAutoHyphens/>
        <w:spacing w:after="0" w:line="240" w:lineRule="auto"/>
        <w:ind w:firstLine="709"/>
        <w:jc w:val="both"/>
        <w:outlineLvl w:val="0"/>
        <w:rPr>
          <w:rFonts w:ascii="Times New Roman" w:hAnsi="Times New Roman" w:cs="Times New Roman"/>
          <w:sz w:val="28"/>
          <w:szCs w:val="28"/>
        </w:rPr>
        <w:sectPr w:rsidR="0052360A" w:rsidSect="004006F1">
          <w:type w:val="continuous"/>
          <w:pgSz w:w="11906" w:h="16838"/>
          <w:pgMar w:top="1134" w:right="1134" w:bottom="1134" w:left="1134" w:header="709" w:footer="709" w:gutter="0"/>
          <w:cols w:space="708"/>
          <w:docGrid w:linePitch="360"/>
        </w:sectPr>
      </w:pPr>
      <w:r w:rsidRPr="00AF10CE">
        <w:rPr>
          <w:rFonts w:ascii="Times New Roman" w:hAnsi="Times New Roman" w:cs="Times New Roman"/>
          <w:sz w:val="28"/>
          <w:szCs w:val="28"/>
        </w:rPr>
        <w:t xml:space="preserve">- Карабанова, О.В. Экономика организации (предприятия): практикум для академического бакалавриата: задачи и решения : практикум / О.В. Карабанова. </w:t>
      </w:r>
    </w:p>
    <w:p w:rsidR="00AF10CE"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Москва ; Бер</w:t>
      </w:r>
      <w:r w:rsidR="004006F1" w:rsidRPr="004006F1">
        <w:rPr>
          <w:rFonts w:ascii="Times New Roman" w:hAnsi="Times New Roman" w:cs="Times New Roman"/>
          <w:sz w:val="28"/>
          <w:szCs w:val="28"/>
        </w:rPr>
        <w:t xml:space="preserve"> </w:t>
      </w:r>
      <w:r w:rsidR="004006F1" w:rsidRPr="00AF10CE">
        <w:rPr>
          <w:rFonts w:ascii="Times New Roman" w:hAnsi="Times New Roman" w:cs="Times New Roman"/>
          <w:sz w:val="28"/>
          <w:szCs w:val="28"/>
        </w:rPr>
        <w:t xml:space="preserve">ISBN 978-5-4475-4541-3 ; То же [Электронный ресурс]. - URL: </w:t>
      </w:r>
      <w:hyperlink r:id="rId16" w:history="1">
        <w:r w:rsidR="004006F1" w:rsidRPr="00AF10CE">
          <w:rPr>
            <w:rStyle w:val="af1"/>
            <w:rFonts w:ascii="Times New Roman" w:hAnsi="Times New Roman" w:cs="Times New Roman"/>
            <w:sz w:val="28"/>
            <w:szCs w:val="28"/>
          </w:rPr>
          <w:t>http://biblioclub.ru/index.php?page=book&amp;id=363015</w:t>
        </w:r>
      </w:hyperlink>
      <w:r w:rsidRPr="00AF10CE">
        <w:rPr>
          <w:rFonts w:ascii="Times New Roman" w:hAnsi="Times New Roman" w:cs="Times New Roman"/>
          <w:sz w:val="28"/>
          <w:szCs w:val="28"/>
        </w:rPr>
        <w:t xml:space="preserve">лин : Директ-Медиа, 2015. - 129 с. : ил., табл. - Библиогр. в кн. - </w:t>
      </w:r>
    </w:p>
    <w:p w:rsidR="004006F1" w:rsidRPr="00AF10CE" w:rsidRDefault="004006F1" w:rsidP="0052360A">
      <w:pPr>
        <w:widowControl w:val="0"/>
        <w:suppressAutoHyphens/>
        <w:spacing w:after="0" w:line="240" w:lineRule="auto"/>
        <w:ind w:firstLine="709"/>
        <w:jc w:val="both"/>
        <w:outlineLvl w:val="0"/>
        <w:rPr>
          <w:rFonts w:ascii="Times New Roman" w:hAnsi="Times New Roman" w:cs="Times New Roman"/>
          <w:sz w:val="28"/>
          <w:szCs w:val="28"/>
        </w:rPr>
      </w:pPr>
    </w:p>
    <w:p w:rsidR="00AF10CE" w:rsidRPr="00AF10CE" w:rsidRDefault="0052360A" w:rsidP="0052360A">
      <w:pPr>
        <w:widowControl w:val="0"/>
        <w:suppressAutoHyphens/>
        <w:spacing w:after="0" w:line="24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7</w:t>
      </w:r>
      <w:r w:rsidR="00AF10CE" w:rsidRPr="00AF10CE">
        <w:rPr>
          <w:rFonts w:ascii="Times New Roman" w:hAnsi="Times New Roman" w:cs="Times New Roman"/>
          <w:b/>
          <w:sz w:val="28"/>
          <w:szCs w:val="28"/>
        </w:rPr>
        <w:t>.3 Периодические издания</w:t>
      </w:r>
    </w:p>
    <w:p w:rsidR="00AF10CE" w:rsidRPr="00AF10CE"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Бухгалтерский учет: журнал. - Москва : ООО Редакция журнала Бухгалтерский учет, </w:t>
      </w:r>
    </w:p>
    <w:p w:rsidR="00AF10CE" w:rsidRPr="00AF10CE"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Региональная экономика: теория и практика,</w:t>
      </w:r>
    </w:p>
    <w:p w:rsidR="00AF10CE" w:rsidRPr="00AF10CE"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Финансы: журнал. - Москва : ООО Книжная редакция Финансы, </w:t>
      </w:r>
    </w:p>
    <w:p w:rsidR="00AF10CE" w:rsidRPr="00AF10CE"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Экономист: журнал. - Москва : Издательство Экономист</w:t>
      </w:r>
    </w:p>
    <w:p w:rsidR="0052360A"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r w:rsidRPr="00AF10CE">
        <w:rPr>
          <w:rFonts w:ascii="Times New Roman" w:hAnsi="Times New Roman" w:cs="Times New Roman"/>
          <w:bCs/>
          <w:sz w:val="28"/>
          <w:szCs w:val="28"/>
        </w:rPr>
        <w:t>Вестник Оренбургского государственного университета</w:t>
      </w:r>
      <w:r w:rsidRPr="00AF10CE">
        <w:rPr>
          <w:rFonts w:ascii="Times New Roman" w:hAnsi="Times New Roman" w:cs="Times New Roman"/>
          <w:sz w:val="28"/>
          <w:szCs w:val="28"/>
        </w:rPr>
        <w:t> : журнал. - Оренбург : ГОУ ОГУ</w:t>
      </w:r>
      <w:r w:rsidR="0052360A">
        <w:rPr>
          <w:rFonts w:ascii="Times New Roman" w:hAnsi="Times New Roman" w:cs="Times New Roman"/>
          <w:sz w:val="28"/>
          <w:szCs w:val="28"/>
        </w:rPr>
        <w:t xml:space="preserve">. </w:t>
      </w:r>
    </w:p>
    <w:p w:rsidR="0052360A" w:rsidRDefault="0052360A" w:rsidP="0052360A">
      <w:pPr>
        <w:widowControl w:val="0"/>
        <w:suppressAutoHyphens/>
        <w:spacing w:after="0" w:line="240" w:lineRule="auto"/>
        <w:ind w:firstLine="709"/>
        <w:jc w:val="both"/>
        <w:outlineLvl w:val="0"/>
        <w:rPr>
          <w:rFonts w:ascii="Times New Roman" w:hAnsi="Times New Roman" w:cs="Times New Roman"/>
          <w:b/>
          <w:sz w:val="28"/>
          <w:szCs w:val="28"/>
        </w:rPr>
      </w:pPr>
    </w:p>
    <w:p w:rsidR="0052360A" w:rsidRDefault="0052360A" w:rsidP="0052360A">
      <w:pPr>
        <w:widowControl w:val="0"/>
        <w:suppressAutoHyphens/>
        <w:spacing w:after="0" w:line="24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7</w:t>
      </w:r>
      <w:r w:rsidR="00AF10CE" w:rsidRPr="00AF10CE">
        <w:rPr>
          <w:rFonts w:ascii="Times New Roman" w:hAnsi="Times New Roman" w:cs="Times New Roman"/>
          <w:b/>
          <w:sz w:val="28"/>
          <w:szCs w:val="28"/>
        </w:rPr>
        <w:t>.4 Интернет-ресурсы</w:t>
      </w:r>
    </w:p>
    <w:p w:rsidR="0052360A"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hyperlink r:id="rId17" w:history="1">
        <w:r w:rsidRPr="00AF10CE">
          <w:rPr>
            <w:rStyle w:val="af1"/>
            <w:rFonts w:ascii="Times New Roman" w:hAnsi="Times New Roman" w:cs="Times New Roman"/>
            <w:sz w:val="28"/>
            <w:szCs w:val="28"/>
          </w:rPr>
          <w:t>http://www.bforum.ru</w:t>
        </w:r>
      </w:hyperlink>
      <w:r w:rsidRPr="00AF10CE">
        <w:rPr>
          <w:rFonts w:ascii="Times New Roman" w:hAnsi="Times New Roman" w:cs="Times New Roman"/>
          <w:sz w:val="28"/>
          <w:szCs w:val="28"/>
        </w:rPr>
        <w:t xml:space="preserve">  - Всерос сийский Бизнес-форум – обсуждение проблем развития малого и среднего бизнеса;</w:t>
      </w:r>
    </w:p>
    <w:p w:rsidR="0052360A"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hyperlink r:id="rId18" w:history="1">
        <w:r w:rsidRPr="00AF10CE">
          <w:rPr>
            <w:rStyle w:val="af1"/>
            <w:rFonts w:ascii="Times New Roman" w:hAnsi="Times New Roman" w:cs="Times New Roman"/>
            <w:sz w:val="28"/>
            <w:szCs w:val="28"/>
          </w:rPr>
          <w:t>http://www.vedomosti.ru</w:t>
        </w:r>
      </w:hyperlink>
      <w:r w:rsidRPr="00AF10CE">
        <w:rPr>
          <w:rFonts w:ascii="Times New Roman" w:hAnsi="Times New Roman" w:cs="Times New Roman"/>
          <w:sz w:val="28"/>
          <w:szCs w:val="28"/>
        </w:rPr>
        <w:t xml:space="preserve">  – Электронное периодическое издание Ведомости Поволжья. </w:t>
      </w:r>
    </w:p>
    <w:p w:rsidR="0052360A"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hyperlink r:id="rId19" w:history="1">
        <w:r w:rsidRPr="00AF10CE">
          <w:rPr>
            <w:rStyle w:val="af1"/>
            <w:rFonts w:ascii="Times New Roman" w:hAnsi="Times New Roman" w:cs="Times New Roman"/>
            <w:sz w:val="28"/>
            <w:szCs w:val="28"/>
          </w:rPr>
          <w:t>http://www.ekoslovar.ru</w:t>
        </w:r>
      </w:hyperlink>
      <w:r w:rsidRPr="00AF10CE">
        <w:rPr>
          <w:rFonts w:ascii="Times New Roman" w:hAnsi="Times New Roman" w:cs="Times New Roman"/>
          <w:sz w:val="28"/>
          <w:szCs w:val="28"/>
        </w:rPr>
        <w:t xml:space="preserve">  - Экономический словарь (терминология слов)</w:t>
      </w:r>
    </w:p>
    <w:p w:rsidR="0052360A"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hyperlink r:id="rId20" w:history="1">
        <w:r w:rsidRPr="00AF10CE">
          <w:rPr>
            <w:rStyle w:val="af1"/>
            <w:rFonts w:ascii="Times New Roman" w:hAnsi="Times New Roman" w:cs="Times New Roman"/>
            <w:sz w:val="28"/>
            <w:szCs w:val="28"/>
          </w:rPr>
          <w:t>http://rsl.ru/</w:t>
        </w:r>
      </w:hyperlink>
      <w:r w:rsidRPr="00AF10CE">
        <w:rPr>
          <w:rFonts w:ascii="Times New Roman" w:hAnsi="Times New Roman" w:cs="Times New Roman"/>
          <w:sz w:val="28"/>
          <w:szCs w:val="28"/>
        </w:rPr>
        <w:t xml:space="preserve">  Российская государственная библиотека</w:t>
      </w:r>
      <w:r w:rsidR="0052360A">
        <w:rPr>
          <w:rFonts w:ascii="Times New Roman" w:hAnsi="Times New Roman" w:cs="Times New Roman"/>
          <w:sz w:val="28"/>
          <w:szCs w:val="28"/>
        </w:rPr>
        <w:t xml:space="preserve"> </w:t>
      </w:r>
    </w:p>
    <w:p w:rsidR="0052360A"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hyperlink r:id="rId21" w:history="1">
        <w:r w:rsidRPr="00AF10CE">
          <w:rPr>
            <w:rStyle w:val="af1"/>
            <w:rFonts w:ascii="Times New Roman" w:hAnsi="Times New Roman" w:cs="Times New Roman"/>
            <w:sz w:val="28"/>
            <w:szCs w:val="28"/>
          </w:rPr>
          <w:t>http://www.ecsocman.edu.ru/</w:t>
        </w:r>
      </w:hyperlink>
      <w:r w:rsidRPr="00AF10CE">
        <w:rPr>
          <w:rFonts w:ascii="Times New Roman" w:hAnsi="Times New Roman" w:cs="Times New Roman"/>
          <w:sz w:val="28"/>
          <w:szCs w:val="28"/>
        </w:rPr>
        <w:t xml:space="preserve">  Федеральный образовательный портал - Экономика, Социология, Менеджмент </w:t>
      </w:r>
    </w:p>
    <w:p w:rsidR="0052360A"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hyperlink r:id="rId22" w:history="1">
        <w:r w:rsidRPr="00AF10CE">
          <w:rPr>
            <w:rStyle w:val="af1"/>
            <w:rFonts w:ascii="Times New Roman" w:hAnsi="Times New Roman" w:cs="Times New Roman"/>
            <w:sz w:val="28"/>
            <w:szCs w:val="28"/>
          </w:rPr>
          <w:t>http://www.akdi.ru/</w:t>
        </w:r>
      </w:hyperlink>
      <w:r w:rsidRPr="00AF10CE">
        <w:rPr>
          <w:rFonts w:ascii="Times New Roman" w:hAnsi="Times New Roman" w:cs="Times New Roman"/>
          <w:sz w:val="28"/>
          <w:szCs w:val="28"/>
        </w:rPr>
        <w:t xml:space="preserve">  Интернет-сервер «АКДИ Экономика и жизнь» </w:t>
      </w:r>
    </w:p>
    <w:p w:rsidR="0052360A"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hyperlink r:id="rId23" w:history="1">
        <w:r w:rsidRPr="00AF10CE">
          <w:rPr>
            <w:rStyle w:val="af1"/>
            <w:rFonts w:ascii="Times New Roman" w:hAnsi="Times New Roman" w:cs="Times New Roman"/>
            <w:sz w:val="28"/>
            <w:szCs w:val="28"/>
          </w:rPr>
          <w:t>http://glossary.ru/</w:t>
        </w:r>
      </w:hyperlink>
      <w:r w:rsidRPr="00AF10CE">
        <w:rPr>
          <w:rFonts w:ascii="Times New Roman" w:hAnsi="Times New Roman" w:cs="Times New Roman"/>
          <w:sz w:val="28"/>
          <w:szCs w:val="28"/>
        </w:rPr>
        <w:t xml:space="preserve">  Служба тематических толковых словарей </w:t>
      </w:r>
    </w:p>
    <w:p w:rsidR="0052360A"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hyperlink r:id="rId24" w:history="1">
        <w:r w:rsidRPr="00AF10CE">
          <w:rPr>
            <w:rStyle w:val="af1"/>
            <w:rFonts w:ascii="Times New Roman" w:hAnsi="Times New Roman" w:cs="Times New Roman"/>
            <w:sz w:val="28"/>
            <w:szCs w:val="28"/>
          </w:rPr>
          <w:t>http://eup.ru/</w:t>
        </w:r>
      </w:hyperlink>
      <w:r w:rsidRPr="00AF10CE">
        <w:rPr>
          <w:rFonts w:ascii="Times New Roman" w:hAnsi="Times New Roman" w:cs="Times New Roman"/>
          <w:sz w:val="28"/>
          <w:szCs w:val="28"/>
        </w:rPr>
        <w:t xml:space="preserve">  Экономика и управление на предприятиях: научно-образовательный портал </w:t>
      </w:r>
    </w:p>
    <w:p w:rsidR="0052360A"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hyperlink r:id="rId25" w:history="1">
        <w:r w:rsidRPr="00AF10CE">
          <w:rPr>
            <w:rStyle w:val="af1"/>
            <w:rFonts w:ascii="Times New Roman" w:hAnsi="Times New Roman" w:cs="Times New Roman"/>
            <w:sz w:val="28"/>
            <w:szCs w:val="28"/>
          </w:rPr>
          <w:t>http://finansy.ru/</w:t>
        </w:r>
      </w:hyperlink>
      <w:r w:rsidRPr="00AF10CE">
        <w:rPr>
          <w:rFonts w:ascii="Times New Roman" w:hAnsi="Times New Roman" w:cs="Times New Roman"/>
          <w:sz w:val="28"/>
          <w:szCs w:val="28"/>
        </w:rPr>
        <w:t xml:space="preserve">  Публикации по экономике и финансам </w:t>
      </w:r>
    </w:p>
    <w:p w:rsidR="0052360A"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hyperlink r:id="rId26" w:history="1">
        <w:r w:rsidRPr="00AF10CE">
          <w:rPr>
            <w:rStyle w:val="af1"/>
            <w:rFonts w:ascii="Times New Roman" w:hAnsi="Times New Roman" w:cs="Times New Roman"/>
            <w:sz w:val="28"/>
            <w:szCs w:val="28"/>
          </w:rPr>
          <w:t>http://eup.ru/Catalog/All-All.asp</w:t>
        </w:r>
      </w:hyperlink>
      <w:r w:rsidRPr="00AF10CE">
        <w:rPr>
          <w:rFonts w:ascii="Times New Roman" w:hAnsi="Times New Roman" w:cs="Times New Roman"/>
          <w:sz w:val="28"/>
          <w:szCs w:val="28"/>
        </w:rPr>
        <w:t xml:space="preserve">  EUP.RU Библиотека экономической и управленческой литературы .Монографии, диссертации, книги, статьи, конспекты лекций, рефераты, учебники</w:t>
      </w:r>
      <w:r w:rsidR="0052360A">
        <w:rPr>
          <w:rFonts w:ascii="Times New Roman" w:hAnsi="Times New Roman" w:cs="Times New Roman"/>
          <w:sz w:val="28"/>
          <w:szCs w:val="28"/>
        </w:rPr>
        <w:t xml:space="preserve"> </w:t>
      </w:r>
    </w:p>
    <w:p w:rsidR="00AF10CE" w:rsidRPr="00AF10CE" w:rsidRDefault="00AF10CE" w:rsidP="0052360A">
      <w:pPr>
        <w:widowControl w:val="0"/>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w:t>
      </w:r>
      <w:hyperlink r:id="rId27" w:history="1">
        <w:r w:rsidRPr="00AF10CE">
          <w:rPr>
            <w:rStyle w:val="af1"/>
            <w:rFonts w:ascii="Times New Roman" w:hAnsi="Times New Roman" w:cs="Times New Roman"/>
            <w:sz w:val="28"/>
            <w:szCs w:val="28"/>
          </w:rPr>
          <w:t>http://www.iea.ru/</w:t>
        </w:r>
      </w:hyperlink>
      <w:r w:rsidRPr="00AF10CE">
        <w:rPr>
          <w:rFonts w:ascii="Times New Roman" w:hAnsi="Times New Roman" w:cs="Times New Roman"/>
          <w:sz w:val="28"/>
          <w:szCs w:val="28"/>
        </w:rPr>
        <w:t xml:space="preserve">  Институт экономического анализа </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p>
    <w:p w:rsidR="00AF10CE" w:rsidRPr="00AF10CE" w:rsidRDefault="0052360A" w:rsidP="00AF10CE">
      <w:pPr>
        <w:keepNext/>
        <w:suppressAutoHyphens/>
        <w:spacing w:after="0" w:line="24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7</w:t>
      </w:r>
      <w:r w:rsidR="00AF10CE" w:rsidRPr="00AF10CE">
        <w:rPr>
          <w:rFonts w:ascii="Times New Roman" w:hAnsi="Times New Roman" w:cs="Times New Roman"/>
          <w:b/>
          <w:sz w:val="28"/>
          <w:szCs w:val="28"/>
        </w:rPr>
        <w:t>.5 Программное обеспечение, профессиональные базы данных и информационные справочные системы современных информационных технологий</w:t>
      </w:r>
    </w:p>
    <w:bookmarkEnd w:id="14"/>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Программное обеспечение, используемое при проведении аудиторных учебных занятий и осуществлении самостоятельной работы студентами:</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Microsoft Office </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Яндекс. Браузер </w:t>
      </w:r>
      <w:hyperlink r:id="rId28" w:tgtFrame="_blank" w:history="1">
        <w:r w:rsidRPr="00AF10CE">
          <w:rPr>
            <w:rStyle w:val="af1"/>
            <w:rFonts w:ascii="Times New Roman" w:hAnsi="Times New Roman" w:cs="Times New Roman"/>
            <w:bCs/>
            <w:sz w:val="28"/>
            <w:szCs w:val="28"/>
          </w:rPr>
          <w:t>browser.yandex.ru</w:t>
        </w:r>
      </w:hyperlink>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Профессиональные базы данных, используемые при проведении аудиторных учебных занятий и осуществлении самостоятельной работы студентами:</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Официальный сайт Росстата -http://</w:t>
      </w:r>
      <w:hyperlink r:id="rId29" w:history="1">
        <w:r w:rsidRPr="00AF10CE">
          <w:rPr>
            <w:rStyle w:val="af1"/>
            <w:rFonts w:ascii="Times New Roman" w:hAnsi="Times New Roman" w:cs="Times New Roman"/>
            <w:sz w:val="28"/>
            <w:szCs w:val="28"/>
            <w:lang w:val="en-US"/>
          </w:rPr>
          <w:t>www</w:t>
        </w:r>
        <w:r w:rsidRPr="00AF10CE">
          <w:rPr>
            <w:rStyle w:val="af1"/>
            <w:rFonts w:ascii="Times New Roman" w:hAnsi="Times New Roman" w:cs="Times New Roman"/>
            <w:sz w:val="28"/>
            <w:szCs w:val="28"/>
          </w:rPr>
          <w:t>.</w:t>
        </w:r>
        <w:r w:rsidRPr="00AF10CE">
          <w:rPr>
            <w:rStyle w:val="af1"/>
            <w:rFonts w:ascii="Times New Roman" w:hAnsi="Times New Roman" w:cs="Times New Roman"/>
            <w:sz w:val="28"/>
            <w:szCs w:val="28"/>
            <w:lang w:val="en-US"/>
          </w:rPr>
          <w:t>gks</w:t>
        </w:r>
        <w:r w:rsidRPr="00AF10CE">
          <w:rPr>
            <w:rStyle w:val="af1"/>
            <w:rFonts w:ascii="Times New Roman" w:hAnsi="Times New Roman" w:cs="Times New Roman"/>
            <w:sz w:val="28"/>
            <w:szCs w:val="28"/>
          </w:rPr>
          <w:t>.</w:t>
        </w:r>
        <w:r w:rsidRPr="00AF10CE">
          <w:rPr>
            <w:rStyle w:val="af1"/>
            <w:rFonts w:ascii="Times New Roman" w:hAnsi="Times New Roman" w:cs="Times New Roman"/>
            <w:sz w:val="28"/>
            <w:szCs w:val="28"/>
            <w:lang w:val="en-US"/>
          </w:rPr>
          <w:t>ru</w:t>
        </w:r>
      </w:hyperlink>
      <w:r w:rsidRPr="00AF10CE">
        <w:rPr>
          <w:rFonts w:ascii="Times New Roman" w:hAnsi="Times New Roman" w:cs="Times New Roman"/>
          <w:sz w:val="28"/>
          <w:szCs w:val="28"/>
        </w:rPr>
        <w:t xml:space="preserve"> </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Официальный сайт Центрального банка России- </w:t>
      </w:r>
      <w:hyperlink r:id="rId30" w:history="1">
        <w:r w:rsidRPr="00AF10CE">
          <w:rPr>
            <w:rStyle w:val="af1"/>
            <w:rFonts w:ascii="Times New Roman" w:hAnsi="Times New Roman" w:cs="Times New Roman"/>
            <w:sz w:val="28"/>
            <w:szCs w:val="28"/>
            <w:lang w:val="en-US"/>
          </w:rPr>
          <w:t>http</w:t>
        </w:r>
        <w:r w:rsidRPr="00AF10CE">
          <w:rPr>
            <w:rStyle w:val="af1"/>
            <w:rFonts w:ascii="Times New Roman" w:hAnsi="Times New Roman" w:cs="Times New Roman"/>
            <w:sz w:val="28"/>
            <w:szCs w:val="28"/>
          </w:rPr>
          <w:t>://</w:t>
        </w:r>
        <w:r w:rsidRPr="00AF10CE">
          <w:rPr>
            <w:rStyle w:val="af1"/>
            <w:rFonts w:ascii="Times New Roman" w:hAnsi="Times New Roman" w:cs="Times New Roman"/>
            <w:sz w:val="28"/>
            <w:szCs w:val="28"/>
            <w:lang w:val="en-US"/>
          </w:rPr>
          <w:t>www</w:t>
        </w:r>
        <w:r w:rsidRPr="00AF10CE">
          <w:rPr>
            <w:rStyle w:val="af1"/>
            <w:rFonts w:ascii="Times New Roman" w:hAnsi="Times New Roman" w:cs="Times New Roman"/>
            <w:sz w:val="28"/>
            <w:szCs w:val="28"/>
          </w:rPr>
          <w:t>.</w:t>
        </w:r>
        <w:r w:rsidRPr="00AF10CE">
          <w:rPr>
            <w:rStyle w:val="af1"/>
            <w:rFonts w:ascii="Times New Roman" w:hAnsi="Times New Roman" w:cs="Times New Roman"/>
            <w:sz w:val="28"/>
            <w:szCs w:val="28"/>
            <w:lang w:val="en-US"/>
          </w:rPr>
          <w:t>cbr</w:t>
        </w:r>
        <w:r w:rsidRPr="00AF10CE">
          <w:rPr>
            <w:rStyle w:val="af1"/>
            <w:rFonts w:ascii="Times New Roman" w:hAnsi="Times New Roman" w:cs="Times New Roman"/>
            <w:sz w:val="28"/>
            <w:szCs w:val="28"/>
          </w:rPr>
          <w:t>.</w:t>
        </w:r>
        <w:r w:rsidRPr="00AF10CE">
          <w:rPr>
            <w:rStyle w:val="af1"/>
            <w:rFonts w:ascii="Times New Roman" w:hAnsi="Times New Roman" w:cs="Times New Roman"/>
            <w:sz w:val="28"/>
            <w:szCs w:val="28"/>
            <w:lang w:val="en-US"/>
          </w:rPr>
          <w:t>ru</w:t>
        </w:r>
        <w:r w:rsidRPr="00AF10CE">
          <w:rPr>
            <w:rStyle w:val="af1"/>
            <w:rFonts w:ascii="Times New Roman" w:hAnsi="Times New Roman" w:cs="Times New Roman"/>
            <w:sz w:val="28"/>
            <w:szCs w:val="28"/>
          </w:rPr>
          <w:t>/</w:t>
        </w:r>
      </w:hyperlink>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Официальный сайт Министерства Финансов Р Ф - </w:t>
      </w:r>
      <w:hyperlink w:history="1">
        <w:r w:rsidRPr="00AF10CE">
          <w:rPr>
            <w:rStyle w:val="af1"/>
            <w:rFonts w:ascii="Times New Roman" w:hAnsi="Times New Roman" w:cs="Times New Roman"/>
            <w:sz w:val="28"/>
            <w:szCs w:val="28"/>
          </w:rPr>
          <w:t>http:// www.minfin.ru/</w:t>
        </w:r>
      </w:hyperlink>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Министерство экономического развития и торговли РФ- http:// </w:t>
      </w:r>
      <w:hyperlink r:id="rId31" w:history="1">
        <w:r w:rsidRPr="00AF10CE">
          <w:rPr>
            <w:rStyle w:val="af1"/>
            <w:rFonts w:ascii="Times New Roman" w:hAnsi="Times New Roman" w:cs="Times New Roman"/>
            <w:sz w:val="28"/>
            <w:szCs w:val="28"/>
            <w:lang w:val="en-US"/>
          </w:rPr>
          <w:t>www</w:t>
        </w:r>
        <w:r w:rsidRPr="00AF10CE">
          <w:rPr>
            <w:rStyle w:val="af1"/>
            <w:rFonts w:ascii="Times New Roman" w:hAnsi="Times New Roman" w:cs="Times New Roman"/>
            <w:sz w:val="28"/>
            <w:szCs w:val="28"/>
          </w:rPr>
          <w:t>.</w:t>
        </w:r>
        <w:r w:rsidRPr="00AF10CE">
          <w:rPr>
            <w:rStyle w:val="af1"/>
            <w:rFonts w:ascii="Times New Roman" w:hAnsi="Times New Roman" w:cs="Times New Roman"/>
            <w:sz w:val="28"/>
            <w:szCs w:val="28"/>
            <w:lang w:val="en-US"/>
          </w:rPr>
          <w:t>economy</w:t>
        </w:r>
        <w:r w:rsidRPr="00AF10CE">
          <w:rPr>
            <w:rStyle w:val="af1"/>
            <w:rFonts w:ascii="Times New Roman" w:hAnsi="Times New Roman" w:cs="Times New Roman"/>
            <w:sz w:val="28"/>
            <w:szCs w:val="28"/>
          </w:rPr>
          <w:t>.</w:t>
        </w:r>
        <w:r w:rsidRPr="00AF10CE">
          <w:rPr>
            <w:rStyle w:val="af1"/>
            <w:rFonts w:ascii="Times New Roman" w:hAnsi="Times New Roman" w:cs="Times New Roman"/>
            <w:sz w:val="28"/>
            <w:szCs w:val="28"/>
            <w:lang w:val="en-US"/>
          </w:rPr>
          <w:t>gov</w:t>
        </w:r>
        <w:r w:rsidRPr="00AF10CE">
          <w:rPr>
            <w:rStyle w:val="af1"/>
            <w:rFonts w:ascii="Times New Roman" w:hAnsi="Times New Roman" w:cs="Times New Roman"/>
            <w:sz w:val="28"/>
            <w:szCs w:val="28"/>
          </w:rPr>
          <w:t>.</w:t>
        </w:r>
        <w:r w:rsidRPr="00AF10CE">
          <w:rPr>
            <w:rStyle w:val="af1"/>
            <w:rFonts w:ascii="Times New Roman" w:hAnsi="Times New Roman" w:cs="Times New Roman"/>
            <w:sz w:val="28"/>
            <w:szCs w:val="28"/>
            <w:lang w:val="en-US"/>
          </w:rPr>
          <w:t>ru</w:t>
        </w:r>
      </w:hyperlink>
      <w:r w:rsidRPr="00AF10CE">
        <w:rPr>
          <w:rFonts w:ascii="Times New Roman" w:hAnsi="Times New Roman" w:cs="Times New Roman"/>
          <w:sz w:val="28"/>
          <w:szCs w:val="28"/>
        </w:rPr>
        <w:t xml:space="preserve">/ </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Web of Science [Электронный ресурс]: реферативная база данных / компания Clarivate Analytics. – Режим доступа: </w:t>
      </w:r>
      <w:hyperlink r:id="rId32" w:history="1">
        <w:r w:rsidRPr="00AF10CE">
          <w:rPr>
            <w:rStyle w:val="af1"/>
            <w:rFonts w:ascii="Times New Roman" w:hAnsi="Times New Roman" w:cs="Times New Roman"/>
            <w:sz w:val="28"/>
            <w:szCs w:val="28"/>
          </w:rPr>
          <w:t>http://apps.webofknowledge.com</w:t>
        </w:r>
      </w:hyperlink>
      <w:r w:rsidRPr="00AF10CE">
        <w:rPr>
          <w:rFonts w:ascii="Times New Roman" w:hAnsi="Times New Roman" w:cs="Times New Roman"/>
          <w:sz w:val="28"/>
          <w:szCs w:val="28"/>
        </w:rPr>
        <w:t xml:space="preserve"> </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Информационные справочные системы, используемые при проведении  аудиторных учебных занятий и осуществлении самостоятельной работы студентами:</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 Консультант Плюс [Электронный ресурс]: справочно-правовая система (</w:t>
      </w:r>
      <w:hyperlink r:id="rId33" w:history="1">
        <w:r w:rsidRPr="00AF10CE">
          <w:rPr>
            <w:rStyle w:val="af1"/>
            <w:rFonts w:ascii="Times New Roman" w:hAnsi="Times New Roman" w:cs="Times New Roman"/>
            <w:sz w:val="28"/>
            <w:szCs w:val="28"/>
          </w:rPr>
          <w:t>http://www.consultant.ru</w:t>
        </w:r>
      </w:hyperlink>
      <w:r w:rsidRPr="00AF10CE">
        <w:rPr>
          <w:rFonts w:ascii="Times New Roman" w:hAnsi="Times New Roman" w:cs="Times New Roman"/>
          <w:sz w:val="28"/>
          <w:szCs w:val="28"/>
        </w:rPr>
        <w:t xml:space="preserve"> </w:t>
      </w:r>
    </w:p>
    <w:p w:rsidR="00AF10CE" w:rsidRPr="00AF10CE" w:rsidRDefault="00AF10CE" w:rsidP="00AF10CE">
      <w:pPr>
        <w:keepNext/>
        <w:suppressAutoHyphens/>
        <w:spacing w:after="0" w:line="240" w:lineRule="auto"/>
        <w:ind w:firstLine="709"/>
        <w:jc w:val="both"/>
        <w:outlineLvl w:val="0"/>
        <w:rPr>
          <w:rFonts w:ascii="Times New Roman" w:hAnsi="Times New Roman" w:cs="Times New Roman"/>
          <w:sz w:val="28"/>
          <w:szCs w:val="28"/>
        </w:rPr>
      </w:pPr>
      <w:r w:rsidRPr="00AF10CE">
        <w:rPr>
          <w:rFonts w:ascii="Times New Roman" w:hAnsi="Times New Roman" w:cs="Times New Roman"/>
          <w:sz w:val="28"/>
          <w:szCs w:val="28"/>
        </w:rPr>
        <w:t xml:space="preserve">- Кодекс: информационно-правовая система. - </w:t>
      </w:r>
      <w:hyperlink r:id="rId34" w:tgtFrame="_blank" w:history="1">
        <w:r w:rsidRPr="00AF10CE">
          <w:rPr>
            <w:rStyle w:val="af1"/>
            <w:rFonts w:ascii="Times New Roman" w:hAnsi="Times New Roman" w:cs="Times New Roman"/>
            <w:bCs/>
            <w:sz w:val="28"/>
            <w:szCs w:val="28"/>
          </w:rPr>
          <w:t>kodeks.ru</w:t>
        </w:r>
      </w:hyperlink>
    </w:p>
    <w:bookmarkEnd w:id="15"/>
    <w:p w:rsidR="00D803FF" w:rsidRPr="00D803FF" w:rsidRDefault="00D803FF" w:rsidP="00D803FF">
      <w:pPr>
        <w:keepNext/>
        <w:suppressAutoHyphens/>
        <w:spacing w:before="360" w:after="360" w:line="240" w:lineRule="auto"/>
        <w:ind w:firstLine="709"/>
        <w:jc w:val="both"/>
        <w:outlineLvl w:val="0"/>
        <w:rPr>
          <w:rFonts w:ascii="Times New Roman" w:hAnsi="Times New Roman" w:cs="Times New Roman"/>
          <w:sz w:val="28"/>
          <w:szCs w:val="28"/>
        </w:rPr>
      </w:pPr>
    </w:p>
    <w:p w:rsidR="00D803FF" w:rsidRPr="00D803FF" w:rsidRDefault="00D803FF" w:rsidP="00D803FF">
      <w:pPr>
        <w:spacing w:after="200" w:line="276" w:lineRule="auto"/>
      </w:pPr>
    </w:p>
    <w:p w:rsidR="00D803FF" w:rsidRDefault="00D803FF"/>
    <w:sectPr w:rsidR="00D803FF" w:rsidSect="004006F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EE8" w:rsidRDefault="006F4EE8">
      <w:pPr>
        <w:spacing w:after="0" w:line="240" w:lineRule="auto"/>
      </w:pPr>
      <w:r>
        <w:separator/>
      </w:r>
    </w:p>
  </w:endnote>
  <w:endnote w:type="continuationSeparator" w:id="0">
    <w:p w:rsidR="006F4EE8" w:rsidRDefault="006F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75F" w:rsidRDefault="0093475F" w:rsidP="0093475F">
    <w:pPr>
      <w:pStyle w:val="ae"/>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475F" w:rsidRDefault="0093475F" w:rsidP="0093475F">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75F" w:rsidRDefault="0093475F">
    <w:pPr>
      <w:pStyle w:val="ae"/>
      <w:jc w:val="center"/>
    </w:pPr>
    <w:r>
      <w:fldChar w:fldCharType="begin"/>
    </w:r>
    <w:r>
      <w:instrText>PAGE   \* MERGEFORMAT</w:instrText>
    </w:r>
    <w:r>
      <w:fldChar w:fldCharType="separate"/>
    </w:r>
    <w:r w:rsidRPr="001413F8">
      <w:rPr>
        <w:noProof/>
        <w:lang w:val="ru-RU"/>
      </w:rPr>
      <w:t>73</w:t>
    </w:r>
    <w:r>
      <w:fldChar w:fldCharType="end"/>
    </w:r>
  </w:p>
  <w:p w:rsidR="0093475F" w:rsidRDefault="0093475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75F" w:rsidRDefault="0093475F">
    <w:pPr>
      <w:pStyle w:val="ae"/>
      <w:jc w:val="center"/>
    </w:pPr>
    <w:r>
      <w:fldChar w:fldCharType="begin"/>
    </w:r>
    <w:r>
      <w:instrText>PAGE   \* MERGEFORMAT</w:instrText>
    </w:r>
    <w:r>
      <w:fldChar w:fldCharType="separate"/>
    </w:r>
    <w:r w:rsidRPr="00BA5177">
      <w:rPr>
        <w:noProof/>
        <w:lang w:val="ru-RU"/>
      </w:rPr>
      <w:t>1</w:t>
    </w:r>
    <w:r>
      <w:fldChar w:fldCharType="end"/>
    </w:r>
  </w:p>
  <w:p w:rsidR="0093475F" w:rsidRPr="000E6459" w:rsidRDefault="0093475F">
    <w:pPr>
      <w:pStyle w:val="ae"/>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EE8" w:rsidRDefault="006F4EE8">
      <w:pPr>
        <w:spacing w:after="0" w:line="240" w:lineRule="auto"/>
      </w:pPr>
      <w:r>
        <w:separator/>
      </w:r>
    </w:p>
  </w:footnote>
  <w:footnote w:type="continuationSeparator" w:id="0">
    <w:p w:rsidR="006F4EE8" w:rsidRDefault="006F4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75F" w:rsidRDefault="0093475F" w:rsidP="0093475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93475F" w:rsidRDefault="0093475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12313"/>
    <w:multiLevelType w:val="hybridMultilevel"/>
    <w:tmpl w:val="B710638C"/>
    <w:lvl w:ilvl="0" w:tplc="B54A87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6D2107"/>
    <w:multiLevelType w:val="multilevel"/>
    <w:tmpl w:val="D006F1F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05E50"/>
    <w:multiLevelType w:val="multilevel"/>
    <w:tmpl w:val="DE5027EC"/>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81373"/>
    <w:multiLevelType w:val="hybridMultilevel"/>
    <w:tmpl w:val="C8223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61FDE"/>
    <w:multiLevelType w:val="hybridMultilevel"/>
    <w:tmpl w:val="A41439F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596BC4"/>
    <w:multiLevelType w:val="hybridMultilevel"/>
    <w:tmpl w:val="02EA039E"/>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20064C"/>
    <w:multiLevelType w:val="hybridMultilevel"/>
    <w:tmpl w:val="C40215EA"/>
    <w:lvl w:ilvl="0" w:tplc="CAFCA7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AF43856"/>
    <w:multiLevelType w:val="hybridMultilevel"/>
    <w:tmpl w:val="FB0234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7C4AA3"/>
    <w:multiLevelType w:val="hybridMultilevel"/>
    <w:tmpl w:val="1D14CD88"/>
    <w:lvl w:ilvl="0" w:tplc="84648FB2">
      <w:start w:val="4"/>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1F35C4"/>
    <w:multiLevelType w:val="hybridMultilevel"/>
    <w:tmpl w:val="9862528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263E07"/>
    <w:multiLevelType w:val="hybridMultilevel"/>
    <w:tmpl w:val="AFB8B7BC"/>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424BE2"/>
    <w:multiLevelType w:val="multilevel"/>
    <w:tmpl w:val="C6BC922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3994A4F"/>
    <w:multiLevelType w:val="hybridMultilevel"/>
    <w:tmpl w:val="6838C4A8"/>
    <w:lvl w:ilvl="0" w:tplc="EBAE312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15:restartNumberingAfterBreak="0">
    <w:nsid w:val="2C0E584F"/>
    <w:multiLevelType w:val="hybridMultilevel"/>
    <w:tmpl w:val="0E147DF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1F58C4"/>
    <w:multiLevelType w:val="hybridMultilevel"/>
    <w:tmpl w:val="2D88FEEA"/>
    <w:lvl w:ilvl="0" w:tplc="1D989B8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4280D75"/>
    <w:multiLevelType w:val="hybridMultilevel"/>
    <w:tmpl w:val="0C26648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8E55EE"/>
    <w:multiLevelType w:val="singleLevel"/>
    <w:tmpl w:val="BC5809F0"/>
    <w:lvl w:ilvl="0">
      <w:start w:val="1"/>
      <w:numFmt w:val="decimal"/>
      <w:pStyle w:val="test41"/>
      <w:lvlText w:val="%1."/>
      <w:lvlJc w:val="left"/>
      <w:pPr>
        <w:tabs>
          <w:tab w:val="num" w:pos="1040"/>
        </w:tabs>
        <w:ind w:left="0" w:firstLine="680"/>
      </w:pPr>
      <w:rPr>
        <w:rFonts w:ascii="Times New Roman" w:hAnsi="Times New Roman" w:hint="default"/>
        <w:b w:val="0"/>
        <w:i w:val="0"/>
        <w:color w:val="auto"/>
        <w:sz w:val="22"/>
        <w:u w:val="none"/>
      </w:rPr>
    </w:lvl>
  </w:abstractNum>
  <w:abstractNum w:abstractNumId="18" w15:restartNumberingAfterBreak="0">
    <w:nsid w:val="36BE58C7"/>
    <w:multiLevelType w:val="hybridMultilevel"/>
    <w:tmpl w:val="3DBCEA6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B12278"/>
    <w:multiLevelType w:val="hybridMultilevel"/>
    <w:tmpl w:val="0F9AD96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350E85"/>
    <w:multiLevelType w:val="hybridMultilevel"/>
    <w:tmpl w:val="640481C6"/>
    <w:lvl w:ilvl="0" w:tplc="A1163036">
      <w:start w:val="1"/>
      <w:numFmt w:val="bullet"/>
      <w:lvlText w:val="-"/>
      <w:lvlJc w:val="left"/>
      <w:pPr>
        <w:ind w:left="1288" w:hanging="360"/>
      </w:p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21" w15:restartNumberingAfterBreak="0">
    <w:nsid w:val="3FAA24E3"/>
    <w:multiLevelType w:val="hybridMultilevel"/>
    <w:tmpl w:val="BAAAB494"/>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6E3DF6"/>
    <w:multiLevelType w:val="hybridMultilevel"/>
    <w:tmpl w:val="B0A06B9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79084B"/>
    <w:multiLevelType w:val="hybridMultilevel"/>
    <w:tmpl w:val="AA26F886"/>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E23C1C"/>
    <w:multiLevelType w:val="multilevel"/>
    <w:tmpl w:val="787470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8B55ADD"/>
    <w:multiLevelType w:val="hybridMultilevel"/>
    <w:tmpl w:val="59466F8C"/>
    <w:lvl w:ilvl="0" w:tplc="CC3A74D6">
      <w:start w:val="1"/>
      <w:numFmt w:val="bullet"/>
      <w:lvlText w:val=""/>
      <w:lvlJc w:val="left"/>
      <w:pPr>
        <w:ind w:left="720" w:hanging="360"/>
      </w:pPr>
      <w:rPr>
        <w:rFonts w:ascii="Symbol" w:hAnsi="Symbol" w:hint="default"/>
      </w:rPr>
    </w:lvl>
    <w:lvl w:ilvl="1" w:tplc="CC3A74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DA64D8"/>
    <w:multiLevelType w:val="hybridMultilevel"/>
    <w:tmpl w:val="EE724226"/>
    <w:lvl w:ilvl="0" w:tplc="B54A874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15:restartNumberingAfterBreak="0">
    <w:nsid w:val="5E082CAC"/>
    <w:multiLevelType w:val="hybridMultilevel"/>
    <w:tmpl w:val="33942CAC"/>
    <w:lvl w:ilvl="0" w:tplc="1F6E2944">
      <w:start w:val="1"/>
      <w:numFmt w:val="decimal"/>
      <w:lvlText w:val="%1)"/>
      <w:lvlJc w:val="left"/>
      <w:pPr>
        <w:ind w:left="1429" w:hanging="360"/>
      </w:pPr>
      <w:rPr>
        <w:rFonts w:ascii="Times New Roman" w:eastAsia="Times New Roman" w:hAnsi="Times New Roman" w:cs="Times New Roman"/>
      </w:rPr>
    </w:lvl>
    <w:lvl w:ilvl="1" w:tplc="A3EC3DB8">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3E78D5"/>
    <w:multiLevelType w:val="hybridMultilevel"/>
    <w:tmpl w:val="A98AAB9E"/>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696AC8"/>
    <w:multiLevelType w:val="hybridMultilevel"/>
    <w:tmpl w:val="6F848938"/>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89043D"/>
    <w:multiLevelType w:val="hybridMultilevel"/>
    <w:tmpl w:val="947E3D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513B5C"/>
    <w:multiLevelType w:val="multilevel"/>
    <w:tmpl w:val="D006F1FA"/>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2F12F2"/>
    <w:multiLevelType w:val="hybridMultilevel"/>
    <w:tmpl w:val="FDEAC010"/>
    <w:lvl w:ilvl="0" w:tplc="052A6212">
      <w:start w:val="1"/>
      <w:numFmt w:val="bullet"/>
      <w:lvlText w:val=""/>
      <w:lvlJc w:val="left"/>
      <w:pPr>
        <w:tabs>
          <w:tab w:val="num" w:pos="644"/>
        </w:tabs>
        <w:ind w:left="644"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D0BF4"/>
    <w:multiLevelType w:val="hybridMultilevel"/>
    <w:tmpl w:val="8B70B426"/>
    <w:lvl w:ilvl="0" w:tplc="B54A874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15:restartNumberingAfterBreak="0">
    <w:nsid w:val="759B1C66"/>
    <w:multiLevelType w:val="multilevel"/>
    <w:tmpl w:val="9C4A72BE"/>
    <w:lvl w:ilvl="0">
      <w:start w:val="1"/>
      <w:numFmt w:val="decimal"/>
      <w:lvlText w:val="%1"/>
      <w:lvlJc w:val="left"/>
      <w:pPr>
        <w:tabs>
          <w:tab w:val="num" w:pos="1070"/>
        </w:tabs>
        <w:ind w:left="107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1F5719"/>
    <w:multiLevelType w:val="hybridMultilevel"/>
    <w:tmpl w:val="5374DEAE"/>
    <w:lvl w:ilvl="0" w:tplc="58227E0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7B7439"/>
    <w:multiLevelType w:val="hybridMultilevel"/>
    <w:tmpl w:val="DB7CC8E6"/>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A25820"/>
    <w:multiLevelType w:val="hybridMultilevel"/>
    <w:tmpl w:val="232CD48A"/>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
  </w:num>
  <w:num w:numId="4">
    <w:abstractNumId w:val="23"/>
  </w:num>
  <w:num w:numId="5">
    <w:abstractNumId w:val="11"/>
  </w:num>
  <w:num w:numId="6">
    <w:abstractNumId w:val="28"/>
  </w:num>
  <w:num w:numId="7">
    <w:abstractNumId w:val="25"/>
  </w:num>
  <w:num w:numId="8">
    <w:abstractNumId w:val="30"/>
  </w:num>
  <w:num w:numId="9">
    <w:abstractNumId w:val="22"/>
  </w:num>
  <w:num w:numId="10">
    <w:abstractNumId w:val="35"/>
  </w:num>
  <w:num w:numId="11">
    <w:abstractNumId w:val="34"/>
  </w:num>
  <w:num w:numId="12">
    <w:abstractNumId w:val="1"/>
  </w:num>
  <w:num w:numId="13">
    <w:abstractNumId w:val="19"/>
  </w:num>
  <w:num w:numId="14">
    <w:abstractNumId w:val="26"/>
  </w:num>
  <w:num w:numId="15">
    <w:abstractNumId w:val="10"/>
  </w:num>
  <w:num w:numId="16">
    <w:abstractNumId w:val="16"/>
  </w:num>
  <w:num w:numId="17">
    <w:abstractNumId w:val="14"/>
  </w:num>
  <w:num w:numId="18">
    <w:abstractNumId w:val="18"/>
  </w:num>
  <w:num w:numId="19">
    <w:abstractNumId w:val="29"/>
  </w:num>
  <w:num w:numId="20">
    <w:abstractNumId w:val="37"/>
  </w:num>
  <w:num w:numId="21">
    <w:abstractNumId w:val="38"/>
  </w:num>
  <w:num w:numId="22">
    <w:abstractNumId w:val="21"/>
  </w:num>
  <w:num w:numId="23">
    <w:abstractNumId w:val="36"/>
  </w:num>
  <w:num w:numId="24">
    <w:abstractNumId w:val="27"/>
  </w:num>
  <w:num w:numId="25">
    <w:abstractNumId w:val="5"/>
  </w:num>
  <w:num w:numId="26">
    <w:abstractNumId w:val="6"/>
  </w:num>
  <w:num w:numId="27">
    <w:abstractNumId w:val="13"/>
  </w:num>
  <w:num w:numId="28">
    <w:abstractNumId w:val="7"/>
  </w:num>
  <w:num w:numId="29">
    <w:abstractNumId w:val="24"/>
  </w:num>
  <w:num w:numId="30">
    <w:abstractNumId w:val="12"/>
  </w:num>
  <w:num w:numId="31">
    <w:abstractNumId w:val="15"/>
  </w:num>
  <w:num w:numId="32">
    <w:abstractNumId w:val="9"/>
  </w:num>
  <w:num w:numId="33">
    <w:abstractNumId w:val="20"/>
  </w:num>
  <w:num w:numId="34">
    <w:abstractNumId w:val="3"/>
  </w:num>
  <w:num w:numId="35">
    <w:abstractNumId w:val="32"/>
  </w:num>
  <w:num w:numId="36">
    <w:abstractNumId w:val="31"/>
  </w:num>
  <w:num w:numId="37">
    <w:abstractNumId w:val="4"/>
  </w:num>
  <w:num w:numId="38">
    <w:abstractNumId w:val="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FF"/>
    <w:rsid w:val="004006F1"/>
    <w:rsid w:val="004720F2"/>
    <w:rsid w:val="004D2A74"/>
    <w:rsid w:val="0052360A"/>
    <w:rsid w:val="00546C79"/>
    <w:rsid w:val="005F4987"/>
    <w:rsid w:val="006F4EE8"/>
    <w:rsid w:val="0093475F"/>
    <w:rsid w:val="00A105AA"/>
    <w:rsid w:val="00AF10CE"/>
    <w:rsid w:val="00C4002B"/>
    <w:rsid w:val="00D338B0"/>
    <w:rsid w:val="00D803FF"/>
    <w:rsid w:val="00E5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F1F1"/>
  <w15:chartTrackingRefBased/>
  <w15:docId w15:val="{A382F805-99AA-46A1-B93F-A7987087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D803FF"/>
    <w:pPr>
      <w:keepNext/>
      <w:spacing w:before="240" w:after="60" w:line="240" w:lineRule="auto"/>
      <w:outlineLvl w:val="0"/>
    </w:pPr>
    <w:rPr>
      <w:rFonts w:ascii="Arial" w:eastAsia="Times New Roman" w:hAnsi="Arial" w:cs="Times New Roman"/>
      <w:b/>
      <w:kern w:val="28"/>
      <w:sz w:val="28"/>
      <w:szCs w:val="24"/>
      <w:lang w:eastAsia="ru-RU"/>
    </w:rPr>
  </w:style>
  <w:style w:type="paragraph" w:styleId="2">
    <w:name w:val="heading 2"/>
    <w:basedOn w:val="a"/>
    <w:next w:val="a"/>
    <w:link w:val="20"/>
    <w:qFormat/>
    <w:rsid w:val="00D803FF"/>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uiPriority w:val="9"/>
    <w:qFormat/>
    <w:rsid w:val="00D803FF"/>
    <w:pPr>
      <w:keepNext/>
      <w:spacing w:after="0" w:line="240" w:lineRule="auto"/>
      <w:ind w:left="5610"/>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D803FF"/>
    <w:pPr>
      <w:keepNext/>
      <w:spacing w:after="0" w:line="240" w:lineRule="auto"/>
      <w:ind w:right="3654"/>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D803FF"/>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D803FF"/>
    <w:pPr>
      <w:keepNext/>
      <w:shd w:val="clear" w:color="auto" w:fill="FFFFFF"/>
      <w:spacing w:after="0" w:line="240" w:lineRule="auto"/>
      <w:ind w:right="17" w:firstLine="557"/>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D803FF"/>
    <w:pPr>
      <w:keepNext/>
      <w:shd w:val="clear" w:color="auto" w:fill="FFFFFF"/>
      <w:spacing w:after="0" w:line="240" w:lineRule="auto"/>
      <w:ind w:right="10" w:firstLine="540"/>
      <w:jc w:val="both"/>
      <w:outlineLvl w:val="6"/>
    </w:pPr>
    <w:rPr>
      <w:rFonts w:ascii="Times New Roman" w:eastAsia="Times New Roman" w:hAnsi="Times New Roman" w:cs="Times New Roman"/>
      <w:b/>
      <w:color w:val="000000"/>
      <w:spacing w:val="-1"/>
      <w:sz w:val="32"/>
      <w:szCs w:val="32"/>
      <w:lang w:eastAsia="ru-RU"/>
    </w:rPr>
  </w:style>
  <w:style w:type="paragraph" w:styleId="8">
    <w:name w:val="heading 8"/>
    <w:basedOn w:val="a"/>
    <w:next w:val="a"/>
    <w:link w:val="80"/>
    <w:qFormat/>
    <w:rsid w:val="00D803FF"/>
    <w:pPr>
      <w:keepNext/>
      <w:spacing w:after="0" w:line="240" w:lineRule="auto"/>
      <w:ind w:left="360"/>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D803FF"/>
    <w:pPr>
      <w:keepNext/>
      <w:spacing w:after="0" w:line="240" w:lineRule="auto"/>
      <w:jc w:val="center"/>
      <w:outlineLvl w:val="8"/>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3FF"/>
    <w:rPr>
      <w:rFonts w:ascii="Arial" w:eastAsia="Times New Roman" w:hAnsi="Arial" w:cs="Times New Roman"/>
      <w:b/>
      <w:kern w:val="28"/>
      <w:sz w:val="28"/>
      <w:szCs w:val="24"/>
      <w:lang w:eastAsia="ru-RU"/>
    </w:rPr>
  </w:style>
  <w:style w:type="character" w:customStyle="1" w:styleId="20">
    <w:name w:val="Заголовок 2 Знак"/>
    <w:basedOn w:val="a0"/>
    <w:link w:val="2"/>
    <w:rsid w:val="00D803FF"/>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rsid w:val="00D803FF"/>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803F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D803F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803FF"/>
    <w:rPr>
      <w:rFonts w:ascii="Times New Roman" w:eastAsia="Times New Roman" w:hAnsi="Times New Roman" w:cs="Times New Roman"/>
      <w:b/>
      <w:bCs/>
      <w:sz w:val="28"/>
      <w:szCs w:val="24"/>
      <w:shd w:val="clear" w:color="auto" w:fill="FFFFFF"/>
      <w:lang w:eastAsia="ru-RU"/>
    </w:rPr>
  </w:style>
  <w:style w:type="character" w:customStyle="1" w:styleId="70">
    <w:name w:val="Заголовок 7 Знак"/>
    <w:basedOn w:val="a0"/>
    <w:link w:val="7"/>
    <w:rsid w:val="00D803FF"/>
    <w:rPr>
      <w:rFonts w:ascii="Times New Roman" w:eastAsia="Times New Roman" w:hAnsi="Times New Roman" w:cs="Times New Roman"/>
      <w:b/>
      <w:color w:val="000000"/>
      <w:spacing w:val="-1"/>
      <w:sz w:val="32"/>
      <w:szCs w:val="32"/>
      <w:shd w:val="clear" w:color="auto" w:fill="FFFFFF"/>
      <w:lang w:eastAsia="ru-RU"/>
    </w:rPr>
  </w:style>
  <w:style w:type="character" w:customStyle="1" w:styleId="80">
    <w:name w:val="Заголовок 8 Знак"/>
    <w:basedOn w:val="a0"/>
    <w:link w:val="8"/>
    <w:rsid w:val="00D803FF"/>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D803FF"/>
    <w:rPr>
      <w:rFonts w:ascii="Times New Roman" w:eastAsia="Times New Roman" w:hAnsi="Times New Roman" w:cs="Times New Roman"/>
      <w:sz w:val="32"/>
      <w:szCs w:val="20"/>
      <w:lang w:eastAsia="ru-RU"/>
    </w:rPr>
  </w:style>
  <w:style w:type="numbering" w:customStyle="1" w:styleId="11">
    <w:name w:val="Нет списка1"/>
    <w:next w:val="a2"/>
    <w:uiPriority w:val="99"/>
    <w:semiHidden/>
    <w:unhideWhenUsed/>
    <w:rsid w:val="00D803FF"/>
  </w:style>
  <w:style w:type="numbering" w:customStyle="1" w:styleId="110">
    <w:name w:val="Нет списка11"/>
    <w:next w:val="a2"/>
    <w:semiHidden/>
    <w:rsid w:val="00D803FF"/>
  </w:style>
  <w:style w:type="paragraph" w:styleId="a3">
    <w:name w:val="header"/>
    <w:basedOn w:val="a"/>
    <w:link w:val="a4"/>
    <w:rsid w:val="00D803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D803FF"/>
    <w:rPr>
      <w:rFonts w:ascii="Times New Roman" w:eastAsia="Times New Roman" w:hAnsi="Times New Roman" w:cs="Times New Roman"/>
      <w:sz w:val="24"/>
      <w:szCs w:val="24"/>
      <w:lang w:eastAsia="ru-RU"/>
    </w:rPr>
  </w:style>
  <w:style w:type="character" w:styleId="a5">
    <w:name w:val="page number"/>
    <w:basedOn w:val="a0"/>
    <w:rsid w:val="00D803FF"/>
  </w:style>
  <w:style w:type="paragraph" w:styleId="a6">
    <w:name w:val="Body Text Indent"/>
    <w:basedOn w:val="a"/>
    <w:link w:val="a7"/>
    <w:rsid w:val="00D803F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a7">
    <w:name w:val="Основной текст с отступом Знак"/>
    <w:basedOn w:val="a0"/>
    <w:link w:val="a6"/>
    <w:rsid w:val="00D803FF"/>
    <w:rPr>
      <w:rFonts w:ascii="Times New Roman" w:eastAsia="Times New Roman" w:hAnsi="Times New Roman" w:cs="Times New Roman"/>
      <w:sz w:val="28"/>
      <w:szCs w:val="24"/>
      <w:lang w:val="x-none" w:eastAsia="x-none"/>
    </w:rPr>
  </w:style>
  <w:style w:type="paragraph" w:styleId="a8">
    <w:name w:val="Title"/>
    <w:basedOn w:val="a"/>
    <w:link w:val="a9"/>
    <w:uiPriority w:val="99"/>
    <w:qFormat/>
    <w:rsid w:val="00D803FF"/>
    <w:pPr>
      <w:spacing w:after="0" w:line="240" w:lineRule="auto"/>
      <w:ind w:firstLine="907"/>
      <w:jc w:val="center"/>
    </w:pPr>
    <w:rPr>
      <w:rFonts w:ascii="Times New Roman" w:eastAsia="Times New Roman" w:hAnsi="Times New Roman" w:cs="Times New Roman"/>
      <w:b/>
      <w:sz w:val="28"/>
      <w:szCs w:val="24"/>
      <w:lang w:val="x-none" w:eastAsia="x-none"/>
    </w:rPr>
  </w:style>
  <w:style w:type="character" w:customStyle="1" w:styleId="a9">
    <w:name w:val="Заголовок Знак"/>
    <w:basedOn w:val="a0"/>
    <w:link w:val="a8"/>
    <w:uiPriority w:val="99"/>
    <w:rsid w:val="00D803FF"/>
    <w:rPr>
      <w:rFonts w:ascii="Times New Roman" w:eastAsia="Times New Roman" w:hAnsi="Times New Roman" w:cs="Times New Roman"/>
      <w:b/>
      <w:sz w:val="28"/>
      <w:szCs w:val="24"/>
      <w:lang w:val="x-none" w:eastAsia="x-none"/>
    </w:rPr>
  </w:style>
  <w:style w:type="paragraph" w:styleId="aa">
    <w:name w:val="Body Text"/>
    <w:basedOn w:val="a"/>
    <w:link w:val="ab"/>
    <w:uiPriority w:val="99"/>
    <w:rsid w:val="00D803FF"/>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D803FF"/>
    <w:rPr>
      <w:rFonts w:ascii="Times New Roman" w:eastAsia="Times New Roman" w:hAnsi="Times New Roman" w:cs="Times New Roman"/>
      <w:sz w:val="28"/>
      <w:szCs w:val="24"/>
      <w:lang w:eastAsia="ru-RU"/>
    </w:rPr>
  </w:style>
  <w:style w:type="paragraph" w:styleId="ac">
    <w:name w:val="Subtitle"/>
    <w:basedOn w:val="a"/>
    <w:link w:val="ad"/>
    <w:qFormat/>
    <w:rsid w:val="00D803FF"/>
    <w:pPr>
      <w:spacing w:after="0" w:line="240" w:lineRule="auto"/>
      <w:jc w:val="center"/>
    </w:pPr>
    <w:rPr>
      <w:rFonts w:ascii="Times New Roman" w:eastAsia="Times New Roman" w:hAnsi="Times New Roman" w:cs="Times New Roman"/>
      <w:b/>
      <w:sz w:val="28"/>
      <w:szCs w:val="24"/>
      <w:lang w:eastAsia="ru-RU"/>
    </w:rPr>
  </w:style>
  <w:style w:type="character" w:customStyle="1" w:styleId="ad">
    <w:name w:val="Подзаголовок Знак"/>
    <w:basedOn w:val="a0"/>
    <w:link w:val="ac"/>
    <w:rsid w:val="00D803FF"/>
    <w:rPr>
      <w:rFonts w:ascii="Times New Roman" w:eastAsia="Times New Roman" w:hAnsi="Times New Roman" w:cs="Times New Roman"/>
      <w:b/>
      <w:sz w:val="28"/>
      <w:szCs w:val="24"/>
      <w:lang w:eastAsia="ru-RU"/>
    </w:rPr>
  </w:style>
  <w:style w:type="paragraph" w:styleId="21">
    <w:name w:val="Body Text Indent 2"/>
    <w:basedOn w:val="a"/>
    <w:link w:val="22"/>
    <w:rsid w:val="00D803FF"/>
    <w:pPr>
      <w:spacing w:after="0" w:line="240" w:lineRule="auto"/>
      <w:ind w:firstLine="748"/>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D803FF"/>
    <w:rPr>
      <w:rFonts w:ascii="Times New Roman" w:eastAsia="Times New Roman" w:hAnsi="Times New Roman" w:cs="Times New Roman"/>
      <w:sz w:val="28"/>
      <w:szCs w:val="24"/>
      <w:lang w:eastAsia="ru-RU"/>
    </w:rPr>
  </w:style>
  <w:style w:type="paragraph" w:styleId="ae">
    <w:name w:val="footer"/>
    <w:basedOn w:val="a"/>
    <w:link w:val="af"/>
    <w:uiPriority w:val="99"/>
    <w:rsid w:val="00D803F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D803FF"/>
    <w:rPr>
      <w:rFonts w:ascii="Times New Roman" w:eastAsia="Times New Roman" w:hAnsi="Times New Roman" w:cs="Times New Roman"/>
      <w:sz w:val="24"/>
      <w:szCs w:val="24"/>
      <w:lang w:val="x-none" w:eastAsia="x-none"/>
    </w:rPr>
  </w:style>
  <w:style w:type="paragraph" w:styleId="23">
    <w:name w:val="Body Text 2"/>
    <w:basedOn w:val="a"/>
    <w:link w:val="24"/>
    <w:uiPriority w:val="99"/>
    <w:rsid w:val="00D803F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D803FF"/>
    <w:rPr>
      <w:rFonts w:ascii="Times New Roman" w:eastAsia="Times New Roman" w:hAnsi="Times New Roman" w:cs="Times New Roman"/>
      <w:sz w:val="24"/>
      <w:szCs w:val="24"/>
      <w:lang w:eastAsia="ru-RU"/>
    </w:rPr>
  </w:style>
  <w:style w:type="paragraph" w:styleId="31">
    <w:name w:val="Body Text 3"/>
    <w:basedOn w:val="a"/>
    <w:link w:val="32"/>
    <w:uiPriority w:val="99"/>
    <w:rsid w:val="00D803F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D803FF"/>
    <w:rPr>
      <w:rFonts w:ascii="Times New Roman" w:eastAsia="Times New Roman" w:hAnsi="Times New Roman" w:cs="Times New Roman"/>
      <w:sz w:val="16"/>
      <w:szCs w:val="16"/>
      <w:lang w:eastAsia="ru-RU"/>
    </w:rPr>
  </w:style>
  <w:style w:type="table" w:styleId="af0">
    <w:name w:val="Table Grid"/>
    <w:basedOn w:val="a1"/>
    <w:rsid w:val="00D80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D803FF"/>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D803FF"/>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D803FF"/>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paragraph" w:customStyle="1" w:styleId="Style22">
    <w:name w:val="Style22"/>
    <w:basedOn w:val="a"/>
    <w:rsid w:val="00D803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D803F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28">
    <w:name w:val="Font Style328"/>
    <w:uiPriority w:val="99"/>
    <w:rsid w:val="00D803FF"/>
    <w:rPr>
      <w:rFonts w:ascii="Times New Roman" w:hAnsi="Times New Roman" w:cs="Times New Roman"/>
      <w:b/>
      <w:bCs/>
      <w:i/>
      <w:iCs/>
      <w:sz w:val="26"/>
      <w:szCs w:val="26"/>
    </w:rPr>
  </w:style>
  <w:style w:type="character" w:customStyle="1" w:styleId="FontStyle332">
    <w:name w:val="Font Style332"/>
    <w:uiPriority w:val="99"/>
    <w:rsid w:val="00D803FF"/>
    <w:rPr>
      <w:rFonts w:ascii="Times New Roman" w:hAnsi="Times New Roman" w:cs="Times New Roman"/>
      <w:sz w:val="26"/>
      <w:szCs w:val="26"/>
    </w:rPr>
  </w:style>
  <w:style w:type="paragraph" w:customStyle="1" w:styleId="Style72">
    <w:name w:val="Style72"/>
    <w:basedOn w:val="a"/>
    <w:uiPriority w:val="99"/>
    <w:rsid w:val="00D803FF"/>
    <w:pPr>
      <w:widowControl w:val="0"/>
      <w:autoSpaceDE w:val="0"/>
      <w:autoSpaceDN w:val="0"/>
      <w:adjustRightInd w:val="0"/>
      <w:spacing w:after="0" w:line="365" w:lineRule="exact"/>
      <w:ind w:firstLine="720"/>
      <w:jc w:val="both"/>
    </w:pPr>
    <w:rPr>
      <w:rFonts w:ascii="Times New Roman" w:eastAsia="Times New Roman" w:hAnsi="Times New Roman" w:cs="Times New Roman"/>
      <w:sz w:val="24"/>
      <w:szCs w:val="24"/>
      <w:lang w:eastAsia="ru-RU"/>
    </w:rPr>
  </w:style>
  <w:style w:type="character" w:customStyle="1" w:styleId="FontStyle327">
    <w:name w:val="Font Style327"/>
    <w:uiPriority w:val="99"/>
    <w:rsid w:val="00D803FF"/>
    <w:rPr>
      <w:rFonts w:ascii="Times New Roman" w:hAnsi="Times New Roman" w:cs="Times New Roman"/>
      <w:b/>
      <w:bCs/>
      <w:sz w:val="30"/>
      <w:szCs w:val="30"/>
    </w:rPr>
  </w:style>
  <w:style w:type="paragraph" w:customStyle="1" w:styleId="Style76">
    <w:name w:val="Style76"/>
    <w:basedOn w:val="a"/>
    <w:uiPriority w:val="99"/>
    <w:rsid w:val="00D803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0">
    <w:name w:val="Font Style330"/>
    <w:uiPriority w:val="99"/>
    <w:rsid w:val="00D803FF"/>
    <w:rPr>
      <w:rFonts w:ascii="Times New Roman" w:hAnsi="Times New Roman" w:cs="Times New Roman"/>
      <w:b/>
      <w:bCs/>
      <w:sz w:val="26"/>
      <w:szCs w:val="26"/>
    </w:rPr>
  </w:style>
  <w:style w:type="paragraph" w:customStyle="1" w:styleId="Style15">
    <w:name w:val="Style15"/>
    <w:basedOn w:val="a"/>
    <w:uiPriority w:val="99"/>
    <w:rsid w:val="00D803F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23">
    <w:name w:val="Font Style223"/>
    <w:uiPriority w:val="99"/>
    <w:rsid w:val="00D803FF"/>
    <w:rPr>
      <w:rFonts w:ascii="Times New Roman" w:hAnsi="Times New Roman" w:cs="Times New Roman"/>
      <w:b/>
      <w:bCs/>
      <w:i/>
      <w:iCs/>
      <w:sz w:val="22"/>
      <w:szCs w:val="22"/>
    </w:rPr>
  </w:style>
  <w:style w:type="paragraph" w:customStyle="1" w:styleId="Style100">
    <w:name w:val="Style100"/>
    <w:basedOn w:val="a"/>
    <w:uiPriority w:val="99"/>
    <w:rsid w:val="00D803FF"/>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106">
    <w:name w:val="Style106"/>
    <w:basedOn w:val="a"/>
    <w:uiPriority w:val="99"/>
    <w:rsid w:val="00D803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
    <w:uiPriority w:val="99"/>
    <w:rsid w:val="00D803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
    <w:uiPriority w:val="99"/>
    <w:rsid w:val="00D803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1">
    <w:name w:val="Font Style221"/>
    <w:uiPriority w:val="99"/>
    <w:rsid w:val="00D803FF"/>
    <w:rPr>
      <w:rFonts w:ascii="Times New Roman" w:hAnsi="Times New Roman" w:cs="Times New Roman"/>
      <w:b/>
      <w:bCs/>
      <w:i/>
      <w:iCs/>
      <w:sz w:val="30"/>
      <w:szCs w:val="30"/>
    </w:rPr>
  </w:style>
  <w:style w:type="paragraph" w:customStyle="1" w:styleId="Style63">
    <w:name w:val="Style63"/>
    <w:basedOn w:val="a"/>
    <w:uiPriority w:val="99"/>
    <w:rsid w:val="00D803FF"/>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D803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
    <w:uiPriority w:val="99"/>
    <w:rsid w:val="00D803FF"/>
    <w:pPr>
      <w:widowControl w:val="0"/>
      <w:autoSpaceDE w:val="0"/>
      <w:autoSpaceDN w:val="0"/>
      <w:adjustRightInd w:val="0"/>
      <w:spacing w:after="0" w:line="278" w:lineRule="exact"/>
      <w:ind w:firstLine="715"/>
    </w:pPr>
    <w:rPr>
      <w:rFonts w:ascii="Times New Roman" w:eastAsia="Times New Roman" w:hAnsi="Times New Roman" w:cs="Times New Roman"/>
      <w:sz w:val="24"/>
      <w:szCs w:val="24"/>
      <w:lang w:eastAsia="ru-RU"/>
    </w:rPr>
  </w:style>
  <w:style w:type="paragraph" w:customStyle="1" w:styleId="Style117">
    <w:name w:val="Style117"/>
    <w:basedOn w:val="a"/>
    <w:uiPriority w:val="99"/>
    <w:rsid w:val="00D803F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84">
    <w:name w:val="Font Style84"/>
    <w:rsid w:val="00D803FF"/>
    <w:rPr>
      <w:rFonts w:ascii="Times New Roman" w:hAnsi="Times New Roman" w:cs="Times New Roman"/>
      <w:sz w:val="18"/>
      <w:szCs w:val="18"/>
    </w:rPr>
  </w:style>
  <w:style w:type="character" w:customStyle="1" w:styleId="FontStyle86">
    <w:name w:val="Font Style86"/>
    <w:rsid w:val="00D803FF"/>
    <w:rPr>
      <w:rFonts w:ascii="Times New Roman" w:hAnsi="Times New Roman" w:cs="Times New Roman"/>
      <w:sz w:val="18"/>
      <w:szCs w:val="18"/>
    </w:rPr>
  </w:style>
  <w:style w:type="paragraph" w:customStyle="1" w:styleId="Style52">
    <w:name w:val="Style52"/>
    <w:basedOn w:val="a"/>
    <w:rsid w:val="00D803FF"/>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lang w:eastAsia="ru-RU"/>
    </w:rPr>
  </w:style>
  <w:style w:type="character" w:customStyle="1" w:styleId="FontStyle71">
    <w:name w:val="Font Style71"/>
    <w:rsid w:val="00D803FF"/>
    <w:rPr>
      <w:rFonts w:ascii="Times New Roman" w:hAnsi="Times New Roman" w:cs="Times New Roman"/>
      <w:b/>
      <w:bCs/>
      <w:sz w:val="18"/>
      <w:szCs w:val="18"/>
    </w:rPr>
  </w:style>
  <w:style w:type="character" w:customStyle="1" w:styleId="FontStyle77">
    <w:name w:val="Font Style77"/>
    <w:rsid w:val="00D803FF"/>
    <w:rPr>
      <w:rFonts w:ascii="Arial Narrow" w:hAnsi="Arial Narrow" w:cs="Arial Narrow"/>
      <w:sz w:val="16"/>
      <w:szCs w:val="16"/>
    </w:rPr>
  </w:style>
  <w:style w:type="character" w:styleId="af1">
    <w:name w:val="Hyperlink"/>
    <w:uiPriority w:val="99"/>
    <w:rsid w:val="00D803FF"/>
    <w:rPr>
      <w:color w:val="0000FF"/>
      <w:u w:val="single"/>
    </w:rPr>
  </w:style>
  <w:style w:type="character" w:styleId="af2">
    <w:name w:val="Strong"/>
    <w:uiPriority w:val="22"/>
    <w:qFormat/>
    <w:rsid w:val="00D803FF"/>
    <w:rPr>
      <w:b/>
      <w:bCs/>
    </w:rPr>
  </w:style>
  <w:style w:type="paragraph" w:styleId="25">
    <w:name w:val="Body Text First Indent 2"/>
    <w:basedOn w:val="a6"/>
    <w:link w:val="26"/>
    <w:rsid w:val="00D803FF"/>
    <w:pPr>
      <w:spacing w:after="120"/>
      <w:ind w:left="283" w:firstLine="210"/>
      <w:jc w:val="left"/>
    </w:pPr>
    <w:rPr>
      <w:sz w:val="24"/>
    </w:rPr>
  </w:style>
  <w:style w:type="character" w:customStyle="1" w:styleId="26">
    <w:name w:val="Красная строка 2 Знак"/>
    <w:basedOn w:val="a7"/>
    <w:link w:val="25"/>
    <w:rsid w:val="00D803FF"/>
    <w:rPr>
      <w:rFonts w:ascii="Times New Roman" w:eastAsia="Times New Roman" w:hAnsi="Times New Roman" w:cs="Times New Roman"/>
      <w:sz w:val="24"/>
      <w:szCs w:val="24"/>
      <w:lang w:val="x-none" w:eastAsia="x-none"/>
    </w:rPr>
  </w:style>
  <w:style w:type="paragraph" w:styleId="af3">
    <w:name w:val="List Paragraph"/>
    <w:basedOn w:val="a"/>
    <w:uiPriority w:val="34"/>
    <w:qFormat/>
    <w:rsid w:val="00D803FF"/>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
    <w:rsid w:val="00D80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Main">
    <w:name w:val="Report_Main"/>
    <w:basedOn w:val="a"/>
    <w:link w:val="ReportMain0"/>
    <w:rsid w:val="00D803FF"/>
    <w:pPr>
      <w:spacing w:after="0" w:line="240" w:lineRule="auto"/>
    </w:pPr>
    <w:rPr>
      <w:rFonts w:ascii="Times New Roman" w:eastAsia="Calibri" w:hAnsi="Times New Roman" w:cs="Times New Roman"/>
      <w:sz w:val="24"/>
      <w:lang w:val="x-none"/>
    </w:rPr>
  </w:style>
  <w:style w:type="character" w:customStyle="1" w:styleId="ReportMain0">
    <w:name w:val="Report_Main Знак"/>
    <w:link w:val="ReportMain"/>
    <w:rsid w:val="00D803FF"/>
    <w:rPr>
      <w:rFonts w:ascii="Times New Roman" w:eastAsia="Calibri" w:hAnsi="Times New Roman" w:cs="Times New Roman"/>
      <w:sz w:val="24"/>
      <w:lang w:val="x-none"/>
    </w:rPr>
  </w:style>
  <w:style w:type="paragraph" w:styleId="af4">
    <w:name w:val="Plain Text"/>
    <w:basedOn w:val="a"/>
    <w:link w:val="af5"/>
    <w:rsid w:val="00D803FF"/>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5">
    <w:name w:val="Текст Знак"/>
    <w:basedOn w:val="a0"/>
    <w:link w:val="af4"/>
    <w:rsid w:val="00D803FF"/>
    <w:rPr>
      <w:rFonts w:ascii="Courier New" w:eastAsia="Times New Roman" w:hAnsi="Courier New" w:cs="Times New Roman"/>
      <w:sz w:val="20"/>
      <w:szCs w:val="20"/>
      <w:lang w:val="x-none" w:eastAsia="x-none"/>
    </w:rPr>
  </w:style>
  <w:style w:type="character" w:customStyle="1" w:styleId="apple-converted-space">
    <w:name w:val="apple-converted-space"/>
    <w:rsid w:val="00D803FF"/>
  </w:style>
  <w:style w:type="numbering" w:customStyle="1" w:styleId="111">
    <w:name w:val="Нет списка111"/>
    <w:next w:val="a2"/>
    <w:semiHidden/>
    <w:rsid w:val="00D803FF"/>
  </w:style>
  <w:style w:type="paragraph" w:customStyle="1" w:styleId="210">
    <w:name w:val="Основной текст 21"/>
    <w:basedOn w:val="a"/>
    <w:rsid w:val="00D803FF"/>
    <w:pPr>
      <w:widowControl w:val="0"/>
      <w:spacing w:after="0" w:line="240" w:lineRule="auto"/>
      <w:jc w:val="center"/>
    </w:pPr>
    <w:rPr>
      <w:rFonts w:ascii="Times New Roman" w:eastAsia="Times New Roman" w:hAnsi="Times New Roman" w:cs="Times New Roman"/>
      <w:b/>
      <w:sz w:val="32"/>
      <w:szCs w:val="20"/>
      <w:lang w:eastAsia="ru-RU"/>
    </w:rPr>
  </w:style>
  <w:style w:type="paragraph" w:styleId="af6">
    <w:name w:val="List"/>
    <w:basedOn w:val="a"/>
    <w:rsid w:val="00D803FF"/>
    <w:pPr>
      <w:spacing w:after="0" w:line="240" w:lineRule="auto"/>
      <w:ind w:left="283" w:hanging="283"/>
    </w:pPr>
    <w:rPr>
      <w:rFonts w:ascii="Times New Roman" w:eastAsia="Times New Roman" w:hAnsi="Times New Roman" w:cs="Times New Roman"/>
      <w:sz w:val="20"/>
      <w:szCs w:val="20"/>
      <w:lang w:eastAsia="ru-RU"/>
    </w:rPr>
  </w:style>
  <w:style w:type="paragraph" w:customStyle="1" w:styleId="af7">
    <w:name w:val="вопросы"/>
    <w:basedOn w:val="a"/>
    <w:rsid w:val="00D803FF"/>
    <w:pPr>
      <w:spacing w:after="0" w:line="240" w:lineRule="auto"/>
      <w:ind w:firstLine="567"/>
      <w:jc w:val="both"/>
    </w:pPr>
    <w:rPr>
      <w:rFonts w:ascii="Times New Roman" w:eastAsia="Times New Roman" w:hAnsi="Times New Roman" w:cs="Times New Roman"/>
      <w:szCs w:val="20"/>
      <w:lang w:eastAsia="ru-RU"/>
    </w:rPr>
  </w:style>
  <w:style w:type="paragraph" w:customStyle="1" w:styleId="test41">
    <w:name w:val="test_4_1"/>
    <w:basedOn w:val="a"/>
    <w:rsid w:val="00D803FF"/>
    <w:pPr>
      <w:numPr>
        <w:numId w:val="1"/>
      </w:numPr>
      <w:spacing w:after="0" w:line="240" w:lineRule="auto"/>
      <w:jc w:val="both"/>
    </w:pPr>
    <w:rPr>
      <w:rFonts w:ascii="Times New Roman" w:eastAsia="Times New Roman" w:hAnsi="Times New Roman" w:cs="Times New Roman"/>
      <w:szCs w:val="20"/>
      <w:lang w:eastAsia="ru-RU"/>
    </w:rPr>
  </w:style>
  <w:style w:type="paragraph" w:customStyle="1" w:styleId="otstup">
    <w:name w:val="otstup"/>
    <w:basedOn w:val="a"/>
    <w:rsid w:val="00D803FF"/>
    <w:pPr>
      <w:tabs>
        <w:tab w:val="num" w:pos="360"/>
      </w:tabs>
      <w:spacing w:after="0" w:line="240" w:lineRule="auto"/>
      <w:ind w:left="360" w:hanging="360"/>
      <w:jc w:val="both"/>
    </w:pPr>
    <w:rPr>
      <w:rFonts w:ascii="Times New Roman" w:eastAsia="Times New Roman" w:hAnsi="Times New Roman" w:cs="Times New Roman"/>
      <w:b/>
      <w:szCs w:val="20"/>
      <w:lang w:eastAsia="ru-RU"/>
    </w:rPr>
  </w:style>
  <w:style w:type="paragraph" w:styleId="af8">
    <w:name w:val="Normal (Web)"/>
    <w:basedOn w:val="a"/>
    <w:uiPriority w:val="99"/>
    <w:rsid w:val="00D803F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
    <w:name w:val="Нет списка2"/>
    <w:next w:val="a2"/>
    <w:semiHidden/>
    <w:unhideWhenUsed/>
    <w:rsid w:val="00D803FF"/>
  </w:style>
  <w:style w:type="paragraph" w:customStyle="1" w:styleId="af9">
    <w:name w:val="список с точками"/>
    <w:basedOn w:val="a"/>
    <w:rsid w:val="00D803FF"/>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disabled">
    <w:name w:val="disabled"/>
    <w:rsid w:val="00D803FF"/>
  </w:style>
  <w:style w:type="numbering" w:customStyle="1" w:styleId="33">
    <w:name w:val="Нет списка3"/>
    <w:next w:val="a2"/>
    <w:semiHidden/>
    <w:rsid w:val="00D803FF"/>
  </w:style>
  <w:style w:type="paragraph" w:customStyle="1" w:styleId="12">
    <w:name w:val="Обычный (веб)1"/>
    <w:basedOn w:val="a"/>
    <w:rsid w:val="00D80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Обычный2"/>
    <w:rsid w:val="00D803FF"/>
    <w:pPr>
      <w:spacing w:after="0" w:line="240" w:lineRule="auto"/>
    </w:pPr>
    <w:rPr>
      <w:rFonts w:ascii="Times New Roman" w:eastAsia="Times New Roman" w:hAnsi="Times New Roman" w:cs="Times New Roman"/>
      <w:snapToGrid w:val="0"/>
      <w:sz w:val="28"/>
      <w:szCs w:val="20"/>
      <w:lang w:eastAsia="ru-RU"/>
    </w:rPr>
  </w:style>
  <w:style w:type="paragraph" w:customStyle="1" w:styleId="13">
    <w:name w:val="Обычный1"/>
    <w:rsid w:val="00D803FF"/>
    <w:pPr>
      <w:widowControl w:val="0"/>
      <w:snapToGrid w:val="0"/>
      <w:spacing w:after="0"/>
      <w:ind w:left="520" w:firstLine="300"/>
      <w:jc w:val="both"/>
    </w:pPr>
    <w:rPr>
      <w:rFonts w:ascii="Times New Roman" w:eastAsia="Times New Roman" w:hAnsi="Times New Roman" w:cs="Times New Roman"/>
      <w:szCs w:val="20"/>
      <w:lang w:eastAsia="ru-RU"/>
    </w:rPr>
  </w:style>
  <w:style w:type="paragraph" w:styleId="afa">
    <w:name w:val="TOC Heading"/>
    <w:basedOn w:val="1"/>
    <w:next w:val="a"/>
    <w:uiPriority w:val="39"/>
    <w:unhideWhenUsed/>
    <w:qFormat/>
    <w:rsid w:val="00D803FF"/>
    <w:pPr>
      <w:keepLines/>
      <w:spacing w:before="480" w:after="0" w:line="276" w:lineRule="auto"/>
      <w:outlineLvl w:val="9"/>
    </w:pPr>
    <w:rPr>
      <w:rFonts w:ascii="Cambria" w:hAnsi="Cambria"/>
      <w:bCs/>
      <w:color w:val="365F91"/>
      <w:kern w:val="0"/>
      <w:szCs w:val="28"/>
      <w:lang w:eastAsia="en-US"/>
    </w:rPr>
  </w:style>
  <w:style w:type="paragraph" w:styleId="afb">
    <w:name w:val="Balloon Text"/>
    <w:basedOn w:val="a"/>
    <w:link w:val="afc"/>
    <w:unhideWhenUsed/>
    <w:rsid w:val="00D803FF"/>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rsid w:val="00D803FF"/>
    <w:rPr>
      <w:rFonts w:ascii="Tahoma" w:eastAsia="Times New Roman" w:hAnsi="Tahoma" w:cs="Tahoma"/>
      <w:sz w:val="16"/>
      <w:szCs w:val="16"/>
      <w:lang w:eastAsia="ru-RU"/>
    </w:rPr>
  </w:style>
  <w:style w:type="paragraph" w:styleId="14">
    <w:name w:val="toc 1"/>
    <w:basedOn w:val="a"/>
    <w:next w:val="a"/>
    <w:autoRedefine/>
    <w:uiPriority w:val="39"/>
    <w:unhideWhenUsed/>
    <w:rsid w:val="00D803FF"/>
    <w:pPr>
      <w:spacing w:after="100" w:line="276" w:lineRule="auto"/>
    </w:pPr>
    <w:rPr>
      <w:rFonts w:ascii="Calibri" w:eastAsia="Times New Roman" w:hAnsi="Calibri" w:cs="Times New Roman"/>
      <w:lang w:eastAsia="ru-RU"/>
    </w:rPr>
  </w:style>
  <w:style w:type="paragraph" w:customStyle="1" w:styleId="FR1">
    <w:name w:val="FR1"/>
    <w:uiPriority w:val="99"/>
    <w:rsid w:val="00D803FF"/>
    <w:pPr>
      <w:widowControl w:val="0"/>
      <w:spacing w:before="100" w:after="0" w:line="240" w:lineRule="auto"/>
      <w:ind w:left="80"/>
    </w:pPr>
    <w:rPr>
      <w:rFonts w:ascii="Arial" w:eastAsia="Times New Roman" w:hAnsi="Arial" w:cs="Times New Roman"/>
      <w:i/>
      <w:snapToGrid w:val="0"/>
      <w:sz w:val="18"/>
      <w:szCs w:val="20"/>
      <w:lang w:val="en-US" w:eastAsia="ru-RU"/>
    </w:rPr>
  </w:style>
  <w:style w:type="paragraph" w:styleId="34">
    <w:name w:val="Body Text Indent 3"/>
    <w:basedOn w:val="a"/>
    <w:link w:val="35"/>
    <w:unhideWhenUsed/>
    <w:rsid w:val="00D803FF"/>
    <w:pPr>
      <w:spacing w:after="120" w:line="276" w:lineRule="auto"/>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0"/>
    <w:link w:val="34"/>
    <w:rsid w:val="00D803FF"/>
    <w:rPr>
      <w:rFonts w:ascii="Calibri" w:eastAsia="Times New Roman" w:hAnsi="Calibri" w:cs="Times New Roman"/>
      <w:sz w:val="16"/>
      <w:szCs w:val="16"/>
      <w:lang w:eastAsia="ru-RU"/>
    </w:rPr>
  </w:style>
  <w:style w:type="paragraph" w:styleId="36">
    <w:name w:val="toc 3"/>
    <w:basedOn w:val="a"/>
    <w:next w:val="a"/>
    <w:autoRedefine/>
    <w:uiPriority w:val="39"/>
    <w:unhideWhenUsed/>
    <w:rsid w:val="00D803FF"/>
    <w:pPr>
      <w:spacing w:after="100" w:line="276" w:lineRule="auto"/>
      <w:ind w:left="440"/>
    </w:pPr>
    <w:rPr>
      <w:rFonts w:ascii="Calibri" w:eastAsia="Times New Roman" w:hAnsi="Calibri" w:cs="Times New Roman"/>
      <w:lang w:eastAsia="ru-RU"/>
    </w:rPr>
  </w:style>
  <w:style w:type="paragraph" w:styleId="HTML">
    <w:name w:val="HTML Preformatted"/>
    <w:basedOn w:val="a"/>
    <w:link w:val="HTML0"/>
    <w:uiPriority w:val="99"/>
    <w:unhideWhenUsed/>
    <w:rsid w:val="00D80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803FF"/>
    <w:rPr>
      <w:rFonts w:ascii="Courier New" w:eastAsia="Times New Roman" w:hAnsi="Courier New" w:cs="Courier New"/>
      <w:sz w:val="20"/>
      <w:szCs w:val="20"/>
      <w:lang w:eastAsia="ru-RU"/>
    </w:rPr>
  </w:style>
  <w:style w:type="character" w:styleId="afd">
    <w:name w:val="FollowedHyperlink"/>
    <w:uiPriority w:val="99"/>
    <w:semiHidden/>
    <w:unhideWhenUsed/>
    <w:rsid w:val="00D803FF"/>
    <w:rPr>
      <w:color w:val="800080"/>
      <w:u w:val="single"/>
    </w:rPr>
  </w:style>
  <w:style w:type="numbering" w:customStyle="1" w:styleId="41">
    <w:name w:val="Нет списка4"/>
    <w:next w:val="a2"/>
    <w:semiHidden/>
    <w:unhideWhenUsed/>
    <w:rsid w:val="00D803FF"/>
  </w:style>
  <w:style w:type="paragraph" w:styleId="afe">
    <w:name w:val="caption"/>
    <w:basedOn w:val="a"/>
    <w:next w:val="a"/>
    <w:qFormat/>
    <w:rsid w:val="00D803FF"/>
    <w:pPr>
      <w:spacing w:after="0" w:line="240" w:lineRule="auto"/>
    </w:pPr>
    <w:rPr>
      <w:rFonts w:ascii="Times New Roman" w:eastAsia="Times New Roman" w:hAnsi="Times New Roman" w:cs="Times New Roman"/>
      <w:sz w:val="44"/>
      <w:szCs w:val="24"/>
      <w:lang w:eastAsia="ru-RU"/>
    </w:rPr>
  </w:style>
  <w:style w:type="paragraph" w:customStyle="1" w:styleId="ReportHead">
    <w:name w:val="Report_Head"/>
    <w:basedOn w:val="a"/>
    <w:link w:val="ReportHead0"/>
    <w:rsid w:val="00D803FF"/>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D803FF"/>
    <w:rPr>
      <w:rFonts w:ascii="Times New Roman" w:eastAsia="Calibri" w:hAnsi="Times New Roman" w:cs="Times New Roman"/>
      <w:sz w:val="28"/>
    </w:rPr>
  </w:style>
  <w:style w:type="paragraph" w:customStyle="1" w:styleId="Default">
    <w:name w:val="Default"/>
    <w:rsid w:val="00D803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No Spacing"/>
    <w:link w:val="aff0"/>
    <w:uiPriority w:val="1"/>
    <w:qFormat/>
    <w:rsid w:val="00D803FF"/>
    <w:pPr>
      <w:spacing w:after="0" w:line="240" w:lineRule="auto"/>
    </w:pPr>
    <w:rPr>
      <w:rFonts w:ascii="Calibri" w:eastAsia="Calibri" w:hAnsi="Calibri" w:cs="Calibri"/>
      <w:lang w:eastAsia="ru-RU"/>
    </w:rPr>
  </w:style>
  <w:style w:type="character" w:customStyle="1" w:styleId="aff0">
    <w:name w:val="Без интервала Знак"/>
    <w:link w:val="aff"/>
    <w:uiPriority w:val="1"/>
    <w:locked/>
    <w:rsid w:val="00D803FF"/>
    <w:rPr>
      <w:rFonts w:ascii="Calibri" w:eastAsia="Calibri" w:hAnsi="Calibri" w:cs="Calibri"/>
      <w:lang w:eastAsia="ru-RU"/>
    </w:rPr>
  </w:style>
  <w:style w:type="character" w:styleId="aff1">
    <w:name w:val="Unresolved Mention"/>
    <w:basedOn w:val="a0"/>
    <w:uiPriority w:val="99"/>
    <w:semiHidden/>
    <w:unhideWhenUsed/>
    <w:rsid w:val="00D80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vedomosti.ru" TargetMode="External"/><Relationship Id="rId26" Type="http://schemas.openxmlformats.org/officeDocument/2006/relationships/hyperlink" Target="http://eup.ru/Catalog/All-All.asp" TargetMode="External"/><Relationship Id="rId3" Type="http://schemas.openxmlformats.org/officeDocument/2006/relationships/settings" Target="settings.xml"/><Relationship Id="rId21" Type="http://schemas.openxmlformats.org/officeDocument/2006/relationships/hyperlink" Target="http://www.ecsocman.edu.ru/" TargetMode="External"/><Relationship Id="rId34" Type="http://schemas.openxmlformats.org/officeDocument/2006/relationships/hyperlink" Target="http://yandex.ru/clck/jsredir?bu=c44x36&amp;from=yandex.ru%3Bsearch%2F%3Bweb%3B%3B&amp;text=&amp;etext=8191.Z4ty1KAtqDLiEXdFvE6bsEQ-dhQncAILSWWm0REb-puBHLumkKzDAEN5CIgCxDzN.f411db1e5fbef9eb505692b5d4567ff6c3d4ff5e&amp;uuid=&amp;state=PEtFfuTeVD4jaxywoSUvtB2i7c0_vxGdh55VB9hR14QS1N0NrQgnV16vRuzYFaOE-M7lwR8R845NSuvmz_L27gngMN-gRmREhn0PPtRu2nBirnQNR35M63n_-3xKnpQ4w1I3SFsahgA,&amp;&amp;cst=AiuY0DBWFJ5Hyx_fyvalFJs4WpdeL7gFdmtm2ro296WxVTzvSYhAbyAJ7nM3YlGqaN1Ax-c-6nQN01_3mHLPcYLujtk1sJwag_Ss4Fg-A_pEtJSOe-hvyslSKVwA4Jnjw2IuDnIdj1bOOpHE8zd5NKs0FcSjojOTaGxOK-NfJgKxmVTaomLgD13wvBQ3BYw_6rcCYW2VkUCRYl5tjPP46RJoN5ivzZZpGtZmBRrXQkkvX5ku909_1l24t9fFG_TGKPiHitHG1Oba6lDWOsLhIeUNRD8x_OkFwJMldsGcVxa99rFfbZJmMLrnwliRCoEFQDhEYJNmrKHrIzpov7ClSNd7F96w7UaVeSGUskEOkH9UYVbXwlHUbI9pgKB2cT4vf2jMV_90uV_pNOKsbHQ5ZBvMqOlkm0IHokrD0L8pD9hOVodwlkD4tj0oGfvxdYEqCqRBXC1gFUQpVi_k-Edm4Ry7G_VLOKv8RQIu3h-1MI5k9s-dhFrLs6jFhnt9Xg0geBy9hgDPx7J8ExDcQIKI1v_gYTMQ5VyTTBAgwCVyzXnLMFt87eLfZPe94gWsI3Tpa3vhwISZrcoBzyElrJL6wOD6gElJxy8q2jKrnVyFrQSu0DxIxG5cVr9RUksr91RYYBCsTVxZKz3avgB7k5aDIjiWLO3Iyp9rDVKjFVZUuLLf4M25HivLeP6hYA9iOR3-YjWNl1BQts_ZbtPLwBkYFuBNYiNUs1nlRuN-Z9K7-P0BIw5caVOl3bz9g3N7dT78ydPrNNj8xObv2lD_QqmJ-mf9BsBrZ6MvQNs-d_DkeY4LNgjcXPaobySV_gXHZjzt&amp;data=UlNrNmk5WktYejY4cHFySjRXSWhXQUI1SzNRNU9JSUFkMzZscUlCTXhRVjVYTmdZTFpQWHBhNC1MQ01MbjFXa29zWjNnazYzZzlFb3ZYRThXajI1dklNbU5nbThCSjdC&amp;sign=b85f8d55f8c16f0614a06dafedc8446a&amp;keyno=0&amp;b64e=2&amp;ref=orjY4mGPRjk5boDnW0uvlrrd71vZw9kpVBUyA8nmgRGGniRDizg1qX6U4gA2S8YSyUIWUJbiqybfOou1Nq6I6o6t7uSD_g8jydsBEJUNViKuu6J1lDHZIEtcZ8R7-j3ujG3UZleBkLI,&amp;l10n=ru&amp;rp=1&amp;cts=1573305583670%40%40events%3D%5B%7B%22event%22%3A%22click%22%2C%22id%22%3A%22c44x36%22%2C%22cts%22%3A1573305583670%2C%22fast%22%3A%7B%22organic%22%3A1%7D%2C%22service%22%3A%22web%22%2C%22event-id%22%3A%22k2rlitrqx2%22%7D%5D&amp;mc=3.5841600771843276&amp;hdtime=29143.769" TargetMode="External"/><Relationship Id="rId7" Type="http://schemas.openxmlformats.org/officeDocument/2006/relationships/hyperlink" Target="http://biblioclub.ru/index.php?page=book&amp;id=118958" TargetMode="External"/><Relationship Id="rId12" Type="http://schemas.openxmlformats.org/officeDocument/2006/relationships/header" Target="header1.xml"/><Relationship Id="rId17" Type="http://schemas.openxmlformats.org/officeDocument/2006/relationships/hyperlink" Target="http://www.bforum.ru" TargetMode="External"/><Relationship Id="rId25" Type="http://schemas.openxmlformats.org/officeDocument/2006/relationships/hyperlink" Target="http://finansy.ru/" TargetMode="External"/><Relationship Id="rId33"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biblioclub.ru/index.php?page=book&amp;id=363015" TargetMode="External"/><Relationship Id="rId20" Type="http://schemas.openxmlformats.org/officeDocument/2006/relationships/hyperlink" Target="http://rsl.ru/" TargetMode="External"/><Relationship Id="rId29" Type="http://schemas.openxmlformats.org/officeDocument/2006/relationships/hyperlink" Target="http://www.gk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amp;id=481555" TargetMode="External"/><Relationship Id="rId24" Type="http://schemas.openxmlformats.org/officeDocument/2006/relationships/hyperlink" Target="http://eup.ru/" TargetMode="External"/><Relationship Id="rId32" Type="http://schemas.openxmlformats.org/officeDocument/2006/relationships/hyperlink" Target="http://apps.webofknowledge.com"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glossary.ru/" TargetMode="External"/><Relationship Id="rId28" Type="http://schemas.openxmlformats.org/officeDocument/2006/relationships/hyperlink" Target="http://yandex.ru/clck/jsredir?bu=eel139&amp;from=yandex.ru%3Bsearch%2F%3Bweb%3B%3B&amp;text=&amp;etext=8191.XMQLIyBgBTTUrTbBjJfHtTA8mRvIl2XpI9hSD7qc6jyqdWg_7-1eBVPwE0pfHE1zBe2t6B-13sSZ6b5YBHOu5eNc13NGDaxx2OWc4ypu_4izHo2pALuc69IKUyZetQkg.51a9a7ca1f29db080bf5e8ef74ba12b3df50bbba&amp;uuid=&amp;state=PEtFfuTeVD4jaxywoSUvtB2i7c0_vxGdh55VB9hR14QS1N0NrQgnV16vRuzYFaOEB7KdPq8S2zwhPLracKRSZx9WwMZSH6Tx0aRUGGNdLyU,&amp;&amp;cst=AiuY0DBWFJ5Hyx_fyvalFJs4WpdeL7gFdmtm2ro296WxVTzvSYhAbyAJ7nM3YlGqaN1Ax-c-6nQN01_3mHLPcYLujtk1sJwag_Ss4Fg-A_pEtJSOe-hvyslSKVwA4Jnjw2IuDnIdj1bOOpHE8zd5NKs0FcSjojOTaGxOK-NfJgKxmVTaomLgD13wvBQ3BYw_6rcCYW2VkUCRYl5tjPP46RJoN5ivzZZpGtZmBRrXQkkvX5ku909_1l24t9fFG_TGKPiHitHG1Oba6lDWOsLhIeUNRD8x_OkFwJMldsGcVxa99rFfbZJmMLrnwliRCoEFQDhEYJNmrKHrIzpov7ClSNd7F96w7UaVeSGUskEOkH9UYVbXwlHUbI9pgKB2cT4vf2jMV_90uV_pNOKsbHQ5ZBvMqOlkm0IHokrD0L8pD9hOVodwlkD4tj0oGfvxdYEqCqRBXC1gFUQpVi_k-Edm4Ry7G_VLOKv8RQIu3h-1MI5k9s-dhFrLs6jFhnt9Xg0geBy9hgDPx7J8ExDcQIKI1v_gYTMQ5VyTTBAgwCVyzXnLMFt87eLfZPe94gWsI3Tpa3vhwISZrcoBzyElrJL6wOD6gElJxy8q2jKrnVyFrQSu0DxIxG5cVr9RUksr91RYYBCsTVxZKz3avgB7k5aDIjiWLO3Iyp9rDVKjFVZUuLLf4M25HivLeP6hYA9iOR3-YjWNl1BQts_ZbtPLwBkYFuBNYiNUs1nlRuN-Z9K7-P0BIw5caVOl3XUOMUJvbvbs_JfefYaJJJfc0jBaqgL9vOkwYRZka7EoFKlcOueXJS4LJ6bR8niVTmCPDNK6ahx3&amp;data=UlNrNmk5WktYejY4cHFySjRXSWhXSll2d0VCWEpBd1FHSWJfc1Ixemt1bGVvd1JLdlByZ2F2SXR6UnFZb0JFZHFsNlN3ZGo4RXF1bjBOd1BmTzNlTkxHSnpIMnlxQi1YT0xHN003bUtxa3cs&amp;sign=f948b87dda5229f6e19d58562a53e5ab&amp;keyno=0&amp;b64e=2&amp;ref=orjY4mGPRjk5boDnW0uvlrrd71vZw9kpVBUyA8nmgRGLvwJ56OfZCwQHAbE7GP7EMbV7NCLBwL7pda3oC51QC0a0kggs75VreCtV3suPjHnzEnbesTQbTzSolund2ZzVWRVL4KdnsGOGh9kcwIwZo9IkAPyjzINL6prMa6IJGSdc_WQQl50riplcXLeB3SOsf1NzOPKwtqShiJxmARIUgROqumEtfeGht8n07PJELhQgnwt_NwgRM-IiE5yTbUHO_HGWcew6qHsoM-hXAnPmGqgrGdc1zcnMo3g9tQWzrIE,&amp;l10n=ru&amp;rp=1&amp;cts=1573305404969%40%40events%3D%5B%7B%22event%22%3A%22click%22%2C%22id%22%3A%22eel139%22%2C%22cts%22%3A1573305404969%2C%22fast%22%3A%7B%22organic%22%3A1%7D%2C%22service%22%3A%22web%22%2C%22event-id%22%3A%22k2rlezvtnf%22%7D%5D&amp;mc=2.7534343861887853&amp;hdtime=19238.95" TargetMode="External"/><Relationship Id="rId36" Type="http://schemas.openxmlformats.org/officeDocument/2006/relationships/theme" Target="theme/theme1.xml"/><Relationship Id="rId10" Type="http://schemas.openxmlformats.org/officeDocument/2006/relationships/hyperlink" Target="http://biblioclub.ru/index.php?page=book&amp;id=220371" TargetMode="External"/><Relationship Id="rId19" Type="http://schemas.openxmlformats.org/officeDocument/2006/relationships/hyperlink" Target="http://www.ekoslovar.ru" TargetMode="External"/><Relationship Id="rId31" Type="http://schemas.openxmlformats.org/officeDocument/2006/relationships/hyperlink" Target="http://www.economy.gov.ru" TargetMode="External"/><Relationship Id="rId4" Type="http://schemas.openxmlformats.org/officeDocument/2006/relationships/webSettings" Target="webSettings.xml"/><Relationship Id="rId9" Type="http://schemas.openxmlformats.org/officeDocument/2006/relationships/hyperlink" Target="http://biblioclub.ru/index.php?page=book&amp;id=496094" TargetMode="External"/><Relationship Id="rId14" Type="http://schemas.openxmlformats.org/officeDocument/2006/relationships/footer" Target="footer2.xml"/><Relationship Id="rId22" Type="http://schemas.openxmlformats.org/officeDocument/2006/relationships/hyperlink" Target="http://www.akdi.ru/" TargetMode="External"/><Relationship Id="rId27" Type="http://schemas.openxmlformats.org/officeDocument/2006/relationships/hyperlink" Target="http://www.iea.ru/" TargetMode="External"/><Relationship Id="rId30" Type="http://schemas.openxmlformats.org/officeDocument/2006/relationships/hyperlink" Target="http://www.cbr.ru/" TargetMode="External"/><Relationship Id="rId35" Type="http://schemas.openxmlformats.org/officeDocument/2006/relationships/fontTable" Target="fontTable.xml"/><Relationship Id="rId8" Type="http://schemas.openxmlformats.org/officeDocument/2006/relationships/hyperlink" Target="https://znanium.com/catalog/product/1028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55</Pages>
  <Words>17516</Words>
  <Characters>99843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dc:creator>
  <cp:keywords/>
  <dc:description/>
  <cp:lastModifiedBy>Кадрия Акрамовна Миннибаева</cp:lastModifiedBy>
  <cp:revision>6</cp:revision>
  <dcterms:created xsi:type="dcterms:W3CDTF">2021-09-02T12:28:00Z</dcterms:created>
  <dcterms:modified xsi:type="dcterms:W3CDTF">2021-09-02T16:02:00Z</dcterms:modified>
</cp:coreProperties>
</file>