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B07D57"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3E4EBF" w:rsidRDefault="00474E61" w:rsidP="00474E61">
      <w:pPr>
        <w:spacing w:after="0" w:line="240" w:lineRule="auto"/>
        <w:jc w:val="center"/>
        <w:rPr>
          <w:rFonts w:ascii="Times New Roman" w:eastAsia="Times New Roman" w:hAnsi="Times New Roman" w:cs="Times New Roman"/>
          <w:sz w:val="32"/>
          <w:szCs w:val="28"/>
        </w:rPr>
      </w:pPr>
      <w:r w:rsidRPr="00474E61">
        <w:rPr>
          <w:rFonts w:ascii="Times New Roman" w:eastAsia="Times New Roman" w:hAnsi="Times New Roman" w:cs="Times New Roman"/>
          <w:sz w:val="28"/>
          <w:szCs w:val="28"/>
        </w:rPr>
        <w:t xml:space="preserve">Кафедра </w:t>
      </w:r>
      <w:r w:rsidR="003E4EBF" w:rsidRPr="003E4EBF">
        <w:rPr>
          <w:rFonts w:ascii="Times New Roman" w:eastAsia="Times New Roman" w:hAnsi="Times New Roman" w:cs="Times New Roman"/>
          <w:sz w:val="28"/>
          <w:szCs w:val="20"/>
          <w:lang w:eastAsia="ru-RU"/>
        </w:rPr>
        <w:t>гуманитарных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E54FF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Дошкольное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CE377E" w:rsidRPr="00474E61" w:rsidRDefault="00CE377E"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D01D3A">
        <w:rPr>
          <w:rFonts w:ascii="Times New Roman" w:eastAsia="Times New Roman" w:hAnsi="Times New Roman" w:cs="Times New Roman"/>
          <w:sz w:val="28"/>
          <w:szCs w:val="28"/>
        </w:rPr>
        <w:t>6</w:t>
      </w:r>
      <w:bookmarkStart w:id="1" w:name="_GoBack"/>
      <w:bookmarkEnd w:id="1"/>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E54FF5">
        <w:rPr>
          <w:rFonts w:ascii="Times New Roman" w:eastAsia="Times New Roman" w:hAnsi="Times New Roman" w:cs="Times New Roman"/>
          <w:sz w:val="28"/>
          <w:szCs w:val="28"/>
          <w:lang w:eastAsia="ru-RU"/>
        </w:rPr>
        <w:t>Дошкол</w:t>
      </w:r>
      <w:r w:rsidR="00E54FF5">
        <w:rPr>
          <w:rFonts w:ascii="Times New Roman" w:eastAsia="Times New Roman" w:hAnsi="Times New Roman" w:cs="Times New Roman"/>
          <w:sz w:val="28"/>
          <w:szCs w:val="28"/>
          <w:lang w:eastAsia="ru-RU"/>
        </w:rPr>
        <w:t>ь</w:t>
      </w:r>
      <w:r w:rsidR="00E54FF5">
        <w:rPr>
          <w:rFonts w:ascii="Times New Roman" w:eastAsia="Times New Roman" w:hAnsi="Times New Roman" w:cs="Times New Roman"/>
          <w:sz w:val="28"/>
          <w:szCs w:val="28"/>
          <w:lang w:eastAsia="ru-RU"/>
        </w:rPr>
        <w:t>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CE377E" w:rsidRPr="00A56C8D" w:rsidRDefault="00CE377E" w:rsidP="00CE377E">
      <w:pPr>
        <w:suppressLineNumbers/>
        <w:spacing w:after="0" w:line="240" w:lineRule="auto"/>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вания</w:t>
      </w:r>
    </w:p>
    <w:p w:rsidR="00CE377E"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8955F4"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97402D"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CE377E" w:rsidRPr="007349D0"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CE377E" w:rsidRDefault="00CE377E" w:rsidP="00CE377E">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Default="00CE377E" w:rsidP="00CE377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CE377E"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CE377E"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lastRenderedPageBreak/>
              <w:t>ОПК-5 владение основами профессиональной этики и речевой культуры</w:t>
            </w:r>
          </w:p>
        </w:tc>
        <w:tc>
          <w:tcPr>
            <w:tcW w:w="1628" w:type="pct"/>
          </w:tcPr>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b/>
                <w:sz w:val="24"/>
                <w:szCs w:val="24"/>
                <w:u w:val="single"/>
                <w:lang w:eastAsia="ru-RU"/>
              </w:rPr>
              <w:t>Знать:</w:t>
            </w:r>
          </w:p>
          <w:p w:rsidR="00DA5E8D" w:rsidRPr="00CE377E"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E377E">
              <w:rPr>
                <w:rFonts w:ascii="Times New Roman" w:eastAsia="Calibri" w:hAnsi="Times New Roman" w:cs="Times New Roman"/>
                <w:sz w:val="24"/>
                <w:szCs w:val="24"/>
              </w:rPr>
              <w:t>основы профессиональной этики и речевой культуры, специфику диалогичного о</w:t>
            </w:r>
            <w:r w:rsidRPr="00CE377E">
              <w:rPr>
                <w:rFonts w:ascii="Times New Roman" w:eastAsia="Calibri" w:hAnsi="Times New Roman" w:cs="Times New Roman"/>
                <w:sz w:val="24"/>
                <w:szCs w:val="24"/>
              </w:rPr>
              <w:t>б</w:t>
            </w:r>
            <w:r w:rsidRPr="00CE377E">
              <w:rPr>
                <w:rFonts w:ascii="Times New Roman" w:eastAsia="Calibri" w:hAnsi="Times New Roman" w:cs="Times New Roman"/>
                <w:sz w:val="24"/>
                <w:szCs w:val="24"/>
              </w:rPr>
              <w:t>щения, правила выстраивания устной и письменной речи, в</w:t>
            </w:r>
            <w:r w:rsidRPr="00CE377E">
              <w:rPr>
                <w:rFonts w:ascii="Times New Roman" w:eastAsia="Calibri" w:hAnsi="Times New Roman" w:cs="Times New Roman"/>
                <w:sz w:val="24"/>
                <w:szCs w:val="24"/>
              </w:rPr>
              <w:t>и</w:t>
            </w:r>
            <w:r w:rsidRPr="00CE377E">
              <w:rPr>
                <w:rFonts w:ascii="Times New Roman" w:eastAsia="Calibri" w:hAnsi="Times New Roman" w:cs="Times New Roman"/>
                <w:sz w:val="24"/>
                <w:szCs w:val="24"/>
              </w:rPr>
              <w:t>ды коммуникации</w:t>
            </w:r>
          </w:p>
        </w:tc>
        <w:tc>
          <w:tcPr>
            <w:tcW w:w="1192" w:type="pct"/>
          </w:tcPr>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Тестирование по лекционному материалу.</w:t>
            </w:r>
          </w:p>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 xml:space="preserve">Устное индивидуальное собеседование, опрос. </w:t>
            </w:r>
          </w:p>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5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7 </w:t>
      </w:r>
      <w:r w:rsidR="00550007"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8 </w:t>
      </w:r>
      <w:r w:rsidR="00550007"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9 </w:t>
      </w:r>
      <w:r w:rsidR="00550007"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10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6.15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r w:rsidRPr="00764257">
        <w:rPr>
          <w:color w:val="000000"/>
          <w:sz w:val="28"/>
          <w:szCs w:val="28"/>
        </w:rPr>
        <w:t xml:space="preserve"> Какое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r>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 xml:space="preserve">6.26 </w:t>
      </w:r>
      <w:r w:rsidRPr="00E04F46">
        <w:rPr>
          <w:color w:val="000000"/>
          <w:sz w:val="28"/>
          <w:szCs w:val="28"/>
        </w:rPr>
        <w:t>В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r w:rsidRPr="00E04F46">
        <w:rPr>
          <w:color w:val="000000"/>
          <w:sz w:val="28"/>
          <w:szCs w:val="28"/>
        </w:rPr>
        <w:t xml:space="preserve"> Укажите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r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r>
        <w:rPr>
          <w:color w:val="000000"/>
          <w:sz w:val="28"/>
          <w:szCs w:val="28"/>
        </w:rPr>
        <w:t xml:space="preserve"> </w:t>
      </w:r>
      <w:r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была молодая крестьянская девуш-</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 xml:space="preserve">собств./нариц.; одуш./неодуш.; </w:t>
      </w:r>
      <w:r w:rsidRPr="00AD1D08">
        <w:rPr>
          <w:rFonts w:ascii="Times New Roman" w:hAnsi="Times New Roman" w:cs="Times New Roman"/>
          <w:sz w:val="28"/>
          <w:szCs w:val="28"/>
        </w:rPr>
        <w:lastRenderedPageBreak/>
        <w:t>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од обучения в школе подавляющее большинс тво учащихся име…т самые смутные 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мать», «не должен вертеться» и т. п. 5. На Конгрессе народов России поднимал…сь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нах Вери или Вефура, а когда денег было меньше, в кафе Монмартр. Говорили – и с блеском говорили – о литературе, о политике. Ламартин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w:t>
      </w:r>
      <w:r w:rsidR="000A3E96" w:rsidRPr="000A3E96">
        <w:rPr>
          <w:rFonts w:ascii="Times New Roman" w:hAnsi="Times New Roman" w:cs="Times New Roman"/>
          <w:color w:val="000000"/>
          <w:sz w:val="28"/>
          <w:szCs w:val="28"/>
          <w:shd w:val="clear" w:color="auto" w:fill="FFFFFF"/>
        </w:rPr>
        <w:lastRenderedPageBreak/>
        <w:t>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lastRenderedPageBreak/>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Разряды наречий по значению: определительные (качественные, количественные, образа и </w:t>
      </w:r>
      <w:r w:rsidR="000A3E96" w:rsidRPr="000A3E96">
        <w:rPr>
          <w:rFonts w:ascii="Times New Roman" w:hAnsi="Times New Roman" w:cs="Times New Roman"/>
          <w:color w:val="000000"/>
          <w:sz w:val="28"/>
          <w:szCs w:val="28"/>
          <w:shd w:val="clear" w:color="auto" w:fill="FFFFFF"/>
        </w:rPr>
        <w:lastRenderedPageBreak/>
        <w:t>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00E26786">
        <w:rPr>
          <w:rFonts w:ascii="Times New Roman" w:hAnsi="Times New Roman" w:cs="Times New Roman"/>
          <w:b/>
          <w:bCs/>
          <w:color w:val="000000"/>
          <w:sz w:val="28"/>
          <w:szCs w:val="28"/>
        </w:rPr>
        <w:t xml:space="preserve"> на практическом занятии</w:t>
      </w:r>
      <w:r>
        <w:rPr>
          <w:rFonts w:ascii="Times New Roman" w:hAnsi="Times New Roman" w:cs="Times New Roman"/>
          <w:b/>
          <w:bCs/>
          <w:color w:val="000000"/>
          <w:sz w:val="28"/>
          <w:szCs w:val="28"/>
        </w:rPr>
        <w:t>:</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lastRenderedPageBreak/>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E26786" w:rsidRDefault="00E26786" w:rsidP="00E26786">
      <w:pPr>
        <w:spacing w:after="0" w:line="240" w:lineRule="auto"/>
        <w:ind w:firstLine="567"/>
        <w:jc w:val="both"/>
        <w:rPr>
          <w:rFonts w:ascii="Times New Roman" w:eastAsia="Calibri" w:hAnsi="Times New Roman" w:cs="Times New Roman"/>
          <w:b/>
          <w:bCs/>
          <w:sz w:val="28"/>
          <w:szCs w:val="28"/>
        </w:rPr>
      </w:pP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E26786" w:rsidRPr="00E26786" w:rsidRDefault="00E26786" w:rsidP="00E26786">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0C29CA" w:rsidRDefault="000C29CA" w:rsidP="000C29CA">
      <w:pPr>
        <w:spacing w:after="0" w:line="240" w:lineRule="auto"/>
        <w:rPr>
          <w:rFonts w:ascii="Times New Roman" w:eastAsia="Times New Roman" w:hAnsi="Times New Roman" w:cs="Times New Roman"/>
          <w:sz w:val="28"/>
          <w:szCs w:val="28"/>
        </w:rPr>
      </w:pP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E26786" w:rsidRPr="00DD1BF9" w:rsidTr="00CD7A09">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E26786" w:rsidRPr="00DD1BF9" w:rsidRDefault="00E26786"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E26786" w:rsidRPr="00DD1BF9" w:rsidTr="00CD7A09">
        <w:trPr>
          <w:trHeight w:val="20"/>
        </w:trPr>
        <w:tc>
          <w:tcPr>
            <w:tcW w:w="875" w:type="pct"/>
            <w:vMerge/>
            <w:tcBorders>
              <w:left w:val="single" w:sz="6" w:space="0" w:color="auto"/>
              <w:bottom w:val="single" w:sz="6" w:space="0" w:color="auto"/>
              <w:right w:val="single" w:sz="6" w:space="0" w:color="auto"/>
            </w:tcBorders>
            <w:shd w:val="clear" w:color="auto" w:fill="FFFFFF"/>
          </w:tcPr>
          <w:p w:rsidR="00E26786" w:rsidRPr="00DD1BF9" w:rsidRDefault="00E26786"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CE377E">
            <w:pPr>
              <w:spacing w:after="0" w:line="240" w:lineRule="auto"/>
              <w:jc w:val="center"/>
              <w:rPr>
                <w:rFonts w:ascii="Times New Roman" w:eastAsia="Times New Roman" w:hAnsi="Times New Roman" w:cs="Times New Roman"/>
                <w:sz w:val="24"/>
                <w:szCs w:val="24"/>
              </w:rPr>
            </w:pPr>
          </w:p>
          <w:p w:rsidR="00E26786" w:rsidRPr="00DD1BF9" w:rsidRDefault="00E26786" w:rsidP="00CE37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E2678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BD244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lastRenderedPageBreak/>
              <w:t>нию</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CE377E" w:rsidRPr="00DD1BF9" w:rsidRDefault="00CE377E" w:rsidP="00CE377E">
      <w:pPr>
        <w:spacing w:after="0" w:line="252" w:lineRule="auto"/>
        <w:ind w:firstLine="700"/>
        <w:jc w:val="both"/>
        <w:rPr>
          <w:rFonts w:ascii="Times New Roman" w:eastAsia="Times New Roman" w:hAnsi="Times New Roman" w:cs="Times New Roman"/>
          <w:sz w:val="28"/>
          <w:szCs w:val="28"/>
          <w:lang w:val="en-US"/>
        </w:rPr>
      </w:pPr>
    </w:p>
    <w:p w:rsidR="00CE377E" w:rsidRPr="00C77C5E" w:rsidRDefault="00CE377E" w:rsidP="00CE377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w:t>
      </w:r>
      <w:r w:rsidRPr="00C77C5E">
        <w:rPr>
          <w:rFonts w:ascii="Times New Roman" w:eastAsia="Times New Roman" w:hAnsi="Times New Roman" w:cs="Times New Roman"/>
          <w:sz w:val="28"/>
          <w:szCs w:val="28"/>
          <w:lang w:eastAsia="ru-RU"/>
        </w:rPr>
        <w:lastRenderedPageBreak/>
        <w:t>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ванной компетенции. Отсутствие подтверждения наличия сформированности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E377E" w:rsidRPr="00C77C5E" w:rsidRDefault="00CE377E" w:rsidP="00CE377E">
      <w:pPr>
        <w:spacing w:after="0" w:line="240" w:lineRule="auto"/>
        <w:rPr>
          <w:rFonts w:ascii="Times New Roman" w:eastAsia="Calibri" w:hAnsi="Times New Roman" w:cs="Times New Roman"/>
          <w:b/>
          <w:sz w:val="28"/>
          <w:szCs w:val="28"/>
        </w:rPr>
      </w:pPr>
    </w:p>
    <w:p w:rsidR="00CE377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E377E" w:rsidRPr="00C77C5E" w:rsidTr="00CE377E">
        <w:trPr>
          <w:tblHeader/>
        </w:trPr>
        <w:tc>
          <w:tcPr>
            <w:tcW w:w="642"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E377E" w:rsidRPr="00C77C5E" w:rsidRDefault="00CE377E" w:rsidP="00CE377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E377E" w:rsidRPr="00C77C5E" w:rsidRDefault="00CE377E" w:rsidP="00CE377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E377E" w:rsidRPr="00C77C5E" w:rsidRDefault="00CE377E" w:rsidP="00CE377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lastRenderedPageBreak/>
              <w:t>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E377E" w:rsidRPr="00C77C5E" w:rsidRDefault="00CE377E" w:rsidP="00CE377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E377E" w:rsidRPr="00C77C5E" w:rsidRDefault="00CE377E" w:rsidP="00CE377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w:t>
            </w:r>
            <w:r w:rsidRPr="00C77C5E">
              <w:rPr>
                <w:rFonts w:ascii="Times New Roman" w:eastAsia="Times New Roman" w:hAnsi="Times New Roman" w:cs="Times New Roman"/>
                <w:sz w:val="28"/>
                <w:szCs w:val="28"/>
                <w:lang w:eastAsia="ru-RU"/>
              </w:rPr>
              <w:lastRenderedPageBreak/>
              <w:t>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E377E" w:rsidRPr="00C77C5E" w:rsidRDefault="00CE377E" w:rsidP="00CE377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E377E" w:rsidRPr="00C77C5E" w:rsidRDefault="00CE377E" w:rsidP="00CE377E">
      <w:pPr>
        <w:spacing w:after="0" w:line="240" w:lineRule="auto"/>
        <w:jc w:val="center"/>
        <w:rPr>
          <w:rFonts w:ascii="Times New Roman" w:eastAsia="Times New Roman" w:hAnsi="Times New Roman" w:cs="Times New Roman"/>
          <w:b/>
          <w:sz w:val="28"/>
          <w:szCs w:val="28"/>
        </w:rPr>
      </w:pPr>
    </w:p>
    <w:p w:rsidR="0065591C" w:rsidRPr="00C77C5E" w:rsidRDefault="0065591C" w:rsidP="0065591C">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65591C" w:rsidRPr="00C77C5E" w:rsidRDefault="0065591C" w:rsidP="0065591C">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65591C" w:rsidRPr="00C77C5E" w:rsidTr="00BD244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65591C" w:rsidRPr="00C77C5E" w:rsidTr="00BD244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lastRenderedPageBreak/>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 xml:space="preserve">вильный ответ, изложенный в </w:t>
            </w:r>
            <w:r w:rsidRPr="00C77C5E">
              <w:rPr>
                <w:rFonts w:ascii="Times New Roman" w:hAnsi="Times New Roman" w:cs="Times New Roman"/>
                <w:color w:val="000000"/>
                <w:sz w:val="24"/>
                <w:szCs w:val="24"/>
              </w:rPr>
              <w:lastRenderedPageBreak/>
              <w:t>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 xml:space="preserve">полный ответ; </w:t>
            </w:r>
            <w:r w:rsidRPr="00C77C5E">
              <w:rPr>
                <w:rFonts w:ascii="Times New Roman" w:eastAsia="Times New Roman" w:hAnsi="Times New Roman" w:cs="Times New Roman"/>
                <w:sz w:val="24"/>
                <w:szCs w:val="28"/>
                <w:lang w:eastAsia="ru-RU"/>
              </w:rPr>
              <w:lastRenderedPageBreak/>
              <w:t>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 xml:space="preserve">сутствует либо </w:t>
            </w:r>
            <w:r w:rsidRPr="00C77C5E">
              <w:rPr>
                <w:rFonts w:ascii="Times New Roman" w:eastAsia="Times New Roman" w:hAnsi="Times New Roman" w:cs="Times New Roman"/>
                <w:sz w:val="24"/>
                <w:szCs w:val="24"/>
                <w:lang w:eastAsia="ru-RU"/>
              </w:rPr>
              <w:lastRenderedPageBreak/>
              <w:t>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5591C" w:rsidRPr="00C77C5E" w:rsidTr="00BD244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65591C" w:rsidRPr="00C77C5E" w:rsidRDefault="0065591C" w:rsidP="00BD244D">
            <w:pPr>
              <w:widowControl w:val="0"/>
              <w:autoSpaceDE w:val="0"/>
              <w:autoSpaceDN w:val="0"/>
              <w:adjustRightInd w:val="0"/>
              <w:spacing w:after="0" w:line="240" w:lineRule="auto"/>
              <w:jc w:val="both"/>
              <w:rPr>
                <w:rFonts w:ascii="Times New Roman" w:eastAsia="Times New Roman" w:hAnsi="Times New Roman" w:cs="Times New Roman"/>
              </w:rPr>
            </w:pP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lastRenderedPageBreak/>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 xml:space="preserve">торые обобщения </w:t>
            </w:r>
            <w:r w:rsidRPr="00E26786">
              <w:rPr>
                <w:rFonts w:ascii="Times New Roman" w:eastAsia="Times New Roman" w:hAnsi="Times New Roman" w:cs="Times New Roman"/>
                <w:sz w:val="24"/>
                <w:szCs w:val="28"/>
                <w:lang w:eastAsia="ru-RU"/>
              </w:rPr>
              <w:lastRenderedPageBreak/>
              <w:t>по теме вопросов; достаточно полные ответы на вопросы при сдаче экзамена.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ного билета, 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 xml:space="preserve">ние основных терминов и </w:t>
            </w:r>
            <w:r w:rsidRPr="00E26786">
              <w:rPr>
                <w:rFonts w:ascii="Times New Roman" w:eastAsia="Times New Roman" w:hAnsi="Times New Roman" w:cs="Times New Roman"/>
                <w:sz w:val="24"/>
                <w:szCs w:val="28"/>
                <w:lang w:eastAsia="ru-RU"/>
              </w:rPr>
              <w:lastRenderedPageBreak/>
              <w:t>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65591C" w:rsidRPr="00DD0877" w:rsidRDefault="0065591C" w:rsidP="00BD244D">
            <w:pPr>
              <w:spacing w:after="120" w:line="240" w:lineRule="auto"/>
              <w:ind w:left="283"/>
              <w:rPr>
                <w:rFonts w:ascii="Times New Roman" w:eastAsia="Times New Roman" w:hAnsi="Times New Roman" w:cs="Times New Roman"/>
                <w:sz w:val="24"/>
                <w:szCs w:val="20"/>
              </w:rPr>
            </w:pPr>
          </w:p>
          <w:p w:rsidR="0065591C" w:rsidRPr="00C77C5E" w:rsidRDefault="0065591C" w:rsidP="00BD244D">
            <w:pPr>
              <w:spacing w:after="0" w:line="240" w:lineRule="auto"/>
              <w:ind w:hanging="4"/>
              <w:jc w:val="both"/>
              <w:rPr>
                <w:rFonts w:ascii="Times New Roman" w:hAnsi="Times New Roman" w:cs="Times New Roman"/>
                <w:sz w:val="24"/>
                <w:szCs w:val="24"/>
              </w:rPr>
            </w:pPr>
          </w:p>
        </w:tc>
      </w:tr>
    </w:tbl>
    <w:p w:rsidR="0065591C" w:rsidRPr="00C77C5E" w:rsidRDefault="0065591C" w:rsidP="0065591C">
      <w:pPr>
        <w:spacing w:after="0" w:line="240" w:lineRule="auto"/>
        <w:jc w:val="center"/>
        <w:rPr>
          <w:rFonts w:ascii="Times New Roman" w:eastAsia="Times New Roman" w:hAnsi="Times New Roman" w:cs="Times New Roman"/>
          <w:b/>
          <w:sz w:val="28"/>
          <w:szCs w:val="28"/>
        </w:rPr>
      </w:pPr>
    </w:p>
    <w:p w:rsidR="00474E61" w:rsidRDefault="00474E61"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83" w:rsidRDefault="00682483" w:rsidP="00B24C3E">
      <w:pPr>
        <w:spacing w:after="0" w:line="240" w:lineRule="auto"/>
      </w:pPr>
      <w:r>
        <w:separator/>
      </w:r>
    </w:p>
  </w:endnote>
  <w:endnote w:type="continuationSeparator" w:id="0">
    <w:p w:rsidR="00682483" w:rsidRDefault="0068248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77E" w:rsidRDefault="00CE37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1D3A">
      <w:rPr>
        <w:rStyle w:val="a7"/>
        <w:noProof/>
      </w:rPr>
      <w:t>66</w:t>
    </w:r>
    <w:r>
      <w:rPr>
        <w:rStyle w:val="a7"/>
      </w:rPr>
      <w:fldChar w:fldCharType="end"/>
    </w:r>
  </w:p>
  <w:p w:rsidR="00CE377E" w:rsidRDefault="00CE3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83" w:rsidRDefault="00682483" w:rsidP="00B24C3E">
      <w:pPr>
        <w:spacing w:after="0" w:line="240" w:lineRule="auto"/>
      </w:pPr>
      <w:r>
        <w:separator/>
      </w:r>
    </w:p>
  </w:footnote>
  <w:footnote w:type="continuationSeparator" w:id="0">
    <w:p w:rsidR="00682483" w:rsidRDefault="00682483"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1416E"/>
    <w:rsid w:val="00331E42"/>
    <w:rsid w:val="003324C8"/>
    <w:rsid w:val="00341219"/>
    <w:rsid w:val="003430B1"/>
    <w:rsid w:val="00356E91"/>
    <w:rsid w:val="00371A4E"/>
    <w:rsid w:val="003763D3"/>
    <w:rsid w:val="00387F98"/>
    <w:rsid w:val="003A3215"/>
    <w:rsid w:val="003B1284"/>
    <w:rsid w:val="003B2BAD"/>
    <w:rsid w:val="003B6147"/>
    <w:rsid w:val="003C3D12"/>
    <w:rsid w:val="003E46E3"/>
    <w:rsid w:val="003E4EBF"/>
    <w:rsid w:val="003F1A54"/>
    <w:rsid w:val="00424147"/>
    <w:rsid w:val="00437446"/>
    <w:rsid w:val="00437790"/>
    <w:rsid w:val="00474E61"/>
    <w:rsid w:val="00483E82"/>
    <w:rsid w:val="004A1874"/>
    <w:rsid w:val="004C6739"/>
    <w:rsid w:val="004E74ED"/>
    <w:rsid w:val="004F20DD"/>
    <w:rsid w:val="004F31B5"/>
    <w:rsid w:val="005076FC"/>
    <w:rsid w:val="00550007"/>
    <w:rsid w:val="00563303"/>
    <w:rsid w:val="00565F91"/>
    <w:rsid w:val="0057732B"/>
    <w:rsid w:val="005D3695"/>
    <w:rsid w:val="00605D42"/>
    <w:rsid w:val="006152FA"/>
    <w:rsid w:val="006217C2"/>
    <w:rsid w:val="006258C6"/>
    <w:rsid w:val="00640841"/>
    <w:rsid w:val="0065591C"/>
    <w:rsid w:val="00655963"/>
    <w:rsid w:val="00655BEE"/>
    <w:rsid w:val="00677C94"/>
    <w:rsid w:val="00682483"/>
    <w:rsid w:val="006C3D45"/>
    <w:rsid w:val="006E717E"/>
    <w:rsid w:val="006F19F6"/>
    <w:rsid w:val="00703D60"/>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54EE"/>
    <w:rsid w:val="00CC7098"/>
    <w:rsid w:val="00CE2471"/>
    <w:rsid w:val="00CE377E"/>
    <w:rsid w:val="00D0058E"/>
    <w:rsid w:val="00D01D3A"/>
    <w:rsid w:val="00D0339C"/>
    <w:rsid w:val="00D05674"/>
    <w:rsid w:val="00D07FE8"/>
    <w:rsid w:val="00D10C3B"/>
    <w:rsid w:val="00D25BB2"/>
    <w:rsid w:val="00D30753"/>
    <w:rsid w:val="00D6533A"/>
    <w:rsid w:val="00DA5E8D"/>
    <w:rsid w:val="00DC090E"/>
    <w:rsid w:val="00DC0A30"/>
    <w:rsid w:val="00DC38DC"/>
    <w:rsid w:val="00DF6943"/>
    <w:rsid w:val="00E01345"/>
    <w:rsid w:val="00E04F46"/>
    <w:rsid w:val="00E26786"/>
    <w:rsid w:val="00E54FF5"/>
    <w:rsid w:val="00E82BA0"/>
    <w:rsid w:val="00E94687"/>
    <w:rsid w:val="00EA6ABB"/>
    <w:rsid w:val="00EB17EE"/>
    <w:rsid w:val="00F26059"/>
    <w:rsid w:val="00F30AE0"/>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84E2-F97D-4587-94B3-4FBBE67F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66</Pages>
  <Words>20696</Words>
  <Characters>117971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65</cp:revision>
  <cp:lastPrinted>2019-11-06T12:09:00Z</cp:lastPrinted>
  <dcterms:created xsi:type="dcterms:W3CDTF">2016-08-25T17:04:00Z</dcterms:created>
  <dcterms:modified xsi:type="dcterms:W3CDTF">2019-12-14T19:21:00Z</dcterms:modified>
</cp:coreProperties>
</file>