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2A" w:rsidRDefault="00A7302A" w:rsidP="00A7302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A7302A" w:rsidRDefault="0053526E" w:rsidP="00A7302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</w:t>
      </w:r>
    </w:p>
    <w:p w:rsidR="0053526E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ф</w:t>
      </w:r>
      <w:r w:rsidR="00A7302A">
        <w:rPr>
          <w:sz w:val="24"/>
        </w:rPr>
        <w:t>едерально</w:t>
      </w:r>
      <w:r>
        <w:rPr>
          <w:sz w:val="24"/>
        </w:rPr>
        <w:t>го</w:t>
      </w:r>
      <w:r w:rsidR="00A7302A">
        <w:rPr>
          <w:sz w:val="24"/>
        </w:rPr>
        <w:t xml:space="preserve"> государственно</w:t>
      </w:r>
      <w:r>
        <w:rPr>
          <w:sz w:val="24"/>
        </w:rPr>
        <w:t>го</w:t>
      </w:r>
      <w:r w:rsidR="00A7302A">
        <w:rPr>
          <w:sz w:val="24"/>
        </w:rPr>
        <w:t xml:space="preserve"> бюджетно</w:t>
      </w:r>
      <w:r>
        <w:rPr>
          <w:sz w:val="24"/>
        </w:rPr>
        <w:t>го</w:t>
      </w:r>
      <w:r w:rsidR="00A7302A">
        <w:rPr>
          <w:sz w:val="24"/>
        </w:rPr>
        <w:t xml:space="preserve"> образовательно</w:t>
      </w:r>
      <w:r>
        <w:rPr>
          <w:sz w:val="24"/>
        </w:rPr>
        <w:t>го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 учреждения </w:t>
      </w:r>
      <w:r w:rsidR="00A7302A">
        <w:rPr>
          <w:sz w:val="24"/>
        </w:rPr>
        <w:t>высшего образования</w:t>
      </w:r>
    </w:p>
    <w:p w:rsidR="00A7302A" w:rsidRDefault="00A7302A" w:rsidP="00A7302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A7302A" w:rsidRDefault="00A7302A" w:rsidP="00A7302A">
      <w:pPr>
        <w:pStyle w:val="ReportHead"/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учебная практика 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</w:t>
      </w:r>
      <w:r w:rsidR="004F4E9E">
        <w:rPr>
          <w:i/>
          <w:sz w:val="24"/>
          <w:u w:val="single"/>
        </w:rPr>
        <w:t xml:space="preserve">ознакомительная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Начальное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4F4E9E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 xml:space="preserve">Год набора 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ectPr w:rsidR="00A7302A" w:rsidSect="00A7302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20</w:t>
      </w:r>
      <w:r w:rsidR="002A30B5">
        <w:t>20</w:t>
      </w:r>
      <w:bookmarkStart w:id="1" w:name="_GoBack"/>
      <w:bookmarkEnd w:id="1"/>
    </w:p>
    <w:p w:rsidR="0053526E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практике</w:t>
      </w:r>
      <w:r w:rsidR="0053526E">
        <w:rPr>
          <w:sz w:val="24"/>
        </w:rPr>
        <w:t>.</w:t>
      </w:r>
    </w:p>
    <w:p w:rsidR="0053526E" w:rsidRDefault="0053526E" w:rsidP="0053526E">
      <w:pPr>
        <w:pStyle w:val="ReportHead"/>
        <w:suppressAutoHyphens/>
        <w:ind w:firstLine="567"/>
        <w:jc w:val="both"/>
        <w:rPr>
          <w:sz w:val="24"/>
        </w:rPr>
      </w:pPr>
    </w:p>
    <w:p w:rsidR="00A7302A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педагогического образования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A7302A" w:rsidRDefault="004830CD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Первый заместитель директора по УР</w:t>
      </w:r>
      <w:r w:rsidR="00A7302A">
        <w:rPr>
          <w:sz w:val="24"/>
          <w:u w:val="single"/>
        </w:rPr>
        <w:tab/>
      </w:r>
      <w:r w:rsidR="00A25124">
        <w:rPr>
          <w:sz w:val="24"/>
          <w:u w:val="single"/>
        </w:rPr>
        <w:t>Е</w:t>
      </w:r>
      <w:r>
        <w:rPr>
          <w:sz w:val="24"/>
          <w:u w:val="single"/>
        </w:rPr>
        <w:t xml:space="preserve">.В. </w:t>
      </w:r>
      <w:r w:rsidR="00A25124">
        <w:rPr>
          <w:sz w:val="24"/>
          <w:u w:val="single"/>
        </w:rPr>
        <w:t>Фролова</w:t>
      </w:r>
      <w:r w:rsidR="00A7302A">
        <w:rPr>
          <w:sz w:val="24"/>
          <w:u w:val="single"/>
        </w:rPr>
        <w:t xml:space="preserve"> </w:t>
      </w:r>
      <w:r w:rsidR="00A7302A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</w:t>
      </w:r>
      <w:r w:rsidR="004830CD">
        <w:rPr>
          <w:i/>
          <w:sz w:val="24"/>
          <w:vertAlign w:val="superscript"/>
        </w:rPr>
        <w:t xml:space="preserve">должность                 </w:t>
      </w:r>
      <w:r>
        <w:rPr>
          <w:i/>
          <w:sz w:val="24"/>
          <w:vertAlign w:val="superscript"/>
        </w:rPr>
        <w:t xml:space="preserve">           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7302A" w:rsidRDefault="00A7302A" w:rsidP="0053526E">
      <w:pPr>
        <w:pStyle w:val="ReportHead"/>
        <w:tabs>
          <w:tab w:val="left" w:pos="5560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53526E">
        <w:rPr>
          <w:sz w:val="24"/>
          <w:u w:val="single"/>
        </w:rPr>
        <w:t>доцент</w:t>
      </w:r>
      <w:r>
        <w:rPr>
          <w:sz w:val="24"/>
          <w:u w:val="single"/>
        </w:rPr>
        <w:tab/>
      </w:r>
      <w:r w:rsidR="007914F4">
        <w:rPr>
          <w:sz w:val="24"/>
          <w:u w:val="single"/>
        </w:rPr>
        <w:t>О.Н. Григорьева</w:t>
      </w:r>
      <w:r w:rsidR="0053526E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>
      <w:pPr>
        <w:rPr>
          <w:i/>
          <w:sz w:val="24"/>
        </w:rPr>
      </w:pPr>
      <w:r>
        <w:rPr>
          <w:i/>
          <w:sz w:val="24"/>
        </w:rPr>
        <w:br w:type="page"/>
      </w: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51"/>
        <w:gridCol w:w="2927"/>
        <w:gridCol w:w="2929"/>
      </w:tblGrid>
      <w:tr w:rsidR="004830CD" w:rsidRPr="007914F4" w:rsidTr="004830CD">
        <w:trPr>
          <w:tblHeader/>
        </w:trPr>
        <w:tc>
          <w:tcPr>
            <w:tcW w:w="2159" w:type="pct"/>
            <w:shd w:val="clear" w:color="auto" w:fill="auto"/>
            <w:vAlign w:val="center"/>
          </w:tcPr>
          <w:p w:rsidR="004830CD" w:rsidRPr="007914F4" w:rsidRDefault="004830CD" w:rsidP="00A7302A">
            <w:pPr>
              <w:pStyle w:val="ReportMain"/>
              <w:suppressAutoHyphens/>
              <w:jc w:val="center"/>
              <w:rPr>
                <w:szCs w:val="24"/>
              </w:rPr>
            </w:pPr>
            <w:r w:rsidRPr="007914F4">
              <w:rPr>
                <w:szCs w:val="24"/>
              </w:rPr>
              <w:t>Формируемые компетенции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830CD" w:rsidRPr="007914F4" w:rsidRDefault="004830CD" w:rsidP="00A7302A">
            <w:pPr>
              <w:pStyle w:val="ReportMain"/>
              <w:suppressAutoHyphens/>
              <w:jc w:val="center"/>
              <w:rPr>
                <w:szCs w:val="24"/>
              </w:rPr>
            </w:pPr>
            <w:r w:rsidRPr="007914F4">
              <w:rPr>
                <w:szCs w:val="24"/>
              </w:rPr>
              <w:t xml:space="preserve">Планируемые результаты </w:t>
            </w:r>
            <w:proofErr w:type="gramStart"/>
            <w:r w:rsidRPr="007914F4">
              <w:rPr>
                <w:szCs w:val="24"/>
              </w:rPr>
              <w:t>обучения по практике</w:t>
            </w:r>
            <w:proofErr w:type="gramEnd"/>
            <w:r w:rsidRPr="007914F4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4830CD" w:rsidRPr="007914F4" w:rsidRDefault="004830CD" w:rsidP="00A7302A">
            <w:pPr>
              <w:pStyle w:val="ReportMain"/>
              <w:suppressAutoHyphens/>
              <w:jc w:val="center"/>
              <w:rPr>
                <w:szCs w:val="24"/>
              </w:rPr>
            </w:pPr>
            <w:r w:rsidRPr="007914F4">
              <w:rPr>
                <w:szCs w:val="24"/>
              </w:rPr>
              <w:t>Наименование оценочного средства</w:t>
            </w:r>
          </w:p>
        </w:tc>
      </w:tr>
      <w:tr w:rsidR="004830CD" w:rsidRPr="007914F4" w:rsidTr="004830CD">
        <w:tc>
          <w:tcPr>
            <w:tcW w:w="2159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 xml:space="preserve">ОК-1 способность использовать основы философских и </w:t>
            </w:r>
            <w:proofErr w:type="spellStart"/>
            <w:r w:rsidRPr="007914F4">
              <w:rPr>
                <w:rFonts w:eastAsia="Calibri"/>
                <w:sz w:val="24"/>
                <w:szCs w:val="24"/>
              </w:rPr>
              <w:t>социогуманитарных</w:t>
            </w:r>
            <w:proofErr w:type="spellEnd"/>
            <w:r w:rsidRPr="007914F4">
              <w:rPr>
                <w:rFonts w:eastAsia="Calibri"/>
                <w:sz w:val="24"/>
                <w:szCs w:val="24"/>
              </w:rPr>
              <w:t xml:space="preserve"> зн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ний для формирования научного мир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воззрения</w:t>
            </w:r>
          </w:p>
          <w:p w:rsidR="004830CD" w:rsidRPr="007914F4" w:rsidRDefault="004830CD" w:rsidP="00A7302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 xml:space="preserve">основы философских и </w:t>
            </w:r>
            <w:proofErr w:type="spellStart"/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циогуманитарных</w:t>
            </w:r>
            <w:proofErr w:type="spellEnd"/>
            <w:r w:rsidRPr="007914F4">
              <w:rPr>
                <w:rFonts w:eastAsia="Calibri"/>
                <w:sz w:val="24"/>
                <w:szCs w:val="24"/>
              </w:rPr>
              <w:t xml:space="preserve"> знаний для формирования научн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го мировоззрения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sz w:val="24"/>
                <w:szCs w:val="24"/>
              </w:rPr>
              <w:t xml:space="preserve"> </w:t>
            </w: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использовать основы ф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 xml:space="preserve">лософских и </w:t>
            </w:r>
            <w:proofErr w:type="spellStart"/>
            <w:r w:rsidRPr="007914F4">
              <w:rPr>
                <w:rFonts w:eastAsia="Calibri"/>
                <w:sz w:val="24"/>
                <w:szCs w:val="24"/>
              </w:rPr>
              <w:t>социогуман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тарных</w:t>
            </w:r>
            <w:proofErr w:type="spellEnd"/>
            <w:r w:rsidRPr="007914F4">
              <w:rPr>
                <w:rFonts w:eastAsia="Calibri"/>
                <w:sz w:val="24"/>
                <w:szCs w:val="24"/>
              </w:rPr>
              <w:t xml:space="preserve"> знаний для форм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рования научного мир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воззрения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4830CD" w:rsidRPr="007914F4" w:rsidRDefault="004830CD" w:rsidP="004830C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914F4">
              <w:rPr>
                <w:rFonts w:eastAsia="Calibri"/>
                <w:szCs w:val="24"/>
              </w:rPr>
              <w:t xml:space="preserve">навыками использования основ философских и </w:t>
            </w:r>
            <w:proofErr w:type="spellStart"/>
            <w:r w:rsidRPr="007914F4">
              <w:rPr>
                <w:rFonts w:eastAsia="Calibri"/>
                <w:szCs w:val="24"/>
              </w:rPr>
              <w:t>социогуманитарных</w:t>
            </w:r>
            <w:proofErr w:type="spellEnd"/>
            <w:r w:rsidRPr="007914F4">
              <w:rPr>
                <w:rFonts w:eastAsia="Calibri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1421" w:type="pct"/>
            <w:shd w:val="clear" w:color="auto" w:fill="auto"/>
          </w:tcPr>
          <w:p w:rsidR="004830CD" w:rsidRPr="007914F4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14F4"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4830CD" w:rsidRPr="007914F4" w:rsidTr="004830CD">
        <w:tc>
          <w:tcPr>
            <w:tcW w:w="2159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4830CD" w:rsidRPr="007914F4" w:rsidRDefault="004830CD" w:rsidP="00A7302A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основы профессиональной педагогической деятельн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сти; взаимосвязь педагог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ческой деятельности в сфере начального образ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вания с гуманитарными и естественными науками; особенности воспитател</w:t>
            </w:r>
            <w:r w:rsidRPr="007914F4">
              <w:rPr>
                <w:rFonts w:eastAsia="Calibri"/>
                <w:sz w:val="24"/>
                <w:szCs w:val="24"/>
              </w:rPr>
              <w:t>ь</w:t>
            </w:r>
            <w:r w:rsidRPr="007914F4">
              <w:rPr>
                <w:rFonts w:eastAsia="Calibri"/>
                <w:sz w:val="24"/>
                <w:szCs w:val="24"/>
              </w:rPr>
              <w:t>ного процесса в образов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тельном учреждении; ос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бенности обобщения, ра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пространения отечестве</w:t>
            </w:r>
            <w:r w:rsidRPr="007914F4">
              <w:rPr>
                <w:rFonts w:eastAsia="Calibri"/>
                <w:sz w:val="24"/>
                <w:szCs w:val="24"/>
              </w:rPr>
              <w:t>н</w:t>
            </w:r>
            <w:r w:rsidRPr="007914F4">
              <w:rPr>
                <w:rFonts w:eastAsia="Calibri"/>
                <w:sz w:val="24"/>
                <w:szCs w:val="24"/>
              </w:rPr>
              <w:t>ного методического опыта в профессиональной обл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сти;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определять основные направления обучения и воспитания; определять приоритетные направления школьного воспитания; систематизировать, обо</w:t>
            </w:r>
            <w:r w:rsidRPr="007914F4">
              <w:rPr>
                <w:rFonts w:eastAsia="Calibri"/>
                <w:sz w:val="24"/>
                <w:szCs w:val="24"/>
              </w:rPr>
              <w:t>б</w:t>
            </w:r>
            <w:r w:rsidRPr="007914F4">
              <w:rPr>
                <w:rFonts w:eastAsia="Calibri"/>
                <w:sz w:val="24"/>
                <w:szCs w:val="24"/>
              </w:rPr>
              <w:t>щать и распространять отечественный методич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ский опыт в професси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нальной области;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4830CD" w:rsidRPr="007914F4" w:rsidRDefault="004830CD" w:rsidP="004830C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914F4">
              <w:rPr>
                <w:rFonts w:eastAsia="Calibri"/>
                <w:szCs w:val="24"/>
              </w:rPr>
              <w:t xml:space="preserve">навыками самовоспитания и самообразования; </w:t>
            </w:r>
            <w:r w:rsidRPr="007914F4">
              <w:rPr>
                <w:rFonts w:eastAsia="Calibri"/>
                <w:szCs w:val="24"/>
              </w:rPr>
              <w:lastRenderedPageBreak/>
              <w:t>знаниями обобщения и распространения отечественного методического опыта в профессиональной области</w:t>
            </w:r>
          </w:p>
        </w:tc>
        <w:tc>
          <w:tcPr>
            <w:tcW w:w="1421" w:type="pct"/>
            <w:shd w:val="clear" w:color="auto" w:fill="auto"/>
          </w:tcPr>
          <w:p w:rsidR="004830CD" w:rsidRPr="007914F4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14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7914F4" w:rsidTr="004830CD">
        <w:tc>
          <w:tcPr>
            <w:tcW w:w="2159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lastRenderedPageBreak/>
              <w:t>ПК-6 Готовность к взаимодействию с участниками образовательного процесса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особенности педагогич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ской коммуникации; осн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вы управления образов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тельным учреждением; о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новы взаимодействия о</w:t>
            </w:r>
            <w:r w:rsidRPr="007914F4">
              <w:rPr>
                <w:rFonts w:eastAsia="Calibri"/>
                <w:sz w:val="24"/>
                <w:szCs w:val="24"/>
              </w:rPr>
              <w:t>б</w:t>
            </w:r>
            <w:r w:rsidRPr="007914F4">
              <w:rPr>
                <w:rFonts w:eastAsia="Calibri"/>
                <w:sz w:val="24"/>
                <w:szCs w:val="24"/>
              </w:rPr>
              <w:t>разовательного учрежд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ния с семьей, госуда</w:t>
            </w:r>
            <w:r w:rsidRPr="007914F4">
              <w:rPr>
                <w:rFonts w:eastAsia="Calibri"/>
                <w:sz w:val="24"/>
                <w:szCs w:val="24"/>
              </w:rPr>
              <w:t>р</w:t>
            </w:r>
            <w:r w:rsidRPr="007914F4">
              <w:rPr>
                <w:rFonts w:eastAsia="Calibri"/>
                <w:sz w:val="24"/>
                <w:szCs w:val="24"/>
              </w:rPr>
              <w:t>ственными и обществе</w:t>
            </w:r>
            <w:r w:rsidRPr="007914F4">
              <w:rPr>
                <w:rFonts w:eastAsia="Calibri"/>
                <w:sz w:val="24"/>
                <w:szCs w:val="24"/>
              </w:rPr>
              <w:t>н</w:t>
            </w:r>
            <w:r w:rsidRPr="007914F4">
              <w:rPr>
                <w:rFonts w:eastAsia="Calibri"/>
                <w:sz w:val="24"/>
                <w:szCs w:val="24"/>
              </w:rPr>
              <w:t>ными организациями, осуществляющими восп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тательные функции; осн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вы разрешения конфлик</w:t>
            </w:r>
            <w:r w:rsidRPr="007914F4">
              <w:rPr>
                <w:rFonts w:eastAsia="Calibri"/>
                <w:sz w:val="24"/>
                <w:szCs w:val="24"/>
              </w:rPr>
              <w:t>т</w:t>
            </w:r>
            <w:r w:rsidRPr="007914F4">
              <w:rPr>
                <w:rFonts w:eastAsia="Calibri"/>
                <w:sz w:val="24"/>
                <w:szCs w:val="24"/>
              </w:rPr>
              <w:t>ных ситуаций; основы о</w:t>
            </w:r>
            <w:r w:rsidRPr="007914F4">
              <w:rPr>
                <w:rFonts w:eastAsia="Calibri"/>
                <w:sz w:val="24"/>
                <w:szCs w:val="24"/>
              </w:rPr>
              <w:t>р</w:t>
            </w:r>
            <w:r w:rsidRPr="007914F4">
              <w:rPr>
                <w:rFonts w:eastAsia="Calibri"/>
                <w:sz w:val="24"/>
                <w:szCs w:val="24"/>
              </w:rPr>
              <w:t>ганизации работы в ко</w:t>
            </w:r>
            <w:r w:rsidRPr="007914F4">
              <w:rPr>
                <w:rFonts w:eastAsia="Calibri"/>
                <w:sz w:val="24"/>
                <w:szCs w:val="24"/>
              </w:rPr>
              <w:t>л</w:t>
            </w:r>
            <w:r w:rsidRPr="007914F4">
              <w:rPr>
                <w:rFonts w:eastAsia="Calibri"/>
                <w:sz w:val="24"/>
                <w:szCs w:val="24"/>
              </w:rPr>
              <w:t>лективе (командной раб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 xml:space="preserve">ты); 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осуществлять педагогич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ское взаимодействие ме</w:t>
            </w:r>
            <w:r w:rsidRPr="007914F4">
              <w:rPr>
                <w:rFonts w:eastAsia="Calibri"/>
                <w:sz w:val="24"/>
                <w:szCs w:val="24"/>
              </w:rPr>
              <w:t>ж</w:t>
            </w:r>
            <w:r w:rsidRPr="007914F4">
              <w:rPr>
                <w:rFonts w:eastAsia="Calibri"/>
                <w:sz w:val="24"/>
                <w:szCs w:val="24"/>
              </w:rPr>
              <w:t>ду участниками образов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тельного процесса; эффе</w:t>
            </w:r>
            <w:r w:rsidRPr="007914F4">
              <w:rPr>
                <w:rFonts w:eastAsia="Calibri"/>
                <w:sz w:val="24"/>
                <w:szCs w:val="24"/>
              </w:rPr>
              <w:t>к</w:t>
            </w:r>
            <w:r w:rsidRPr="007914F4">
              <w:rPr>
                <w:rFonts w:eastAsia="Calibri"/>
                <w:sz w:val="24"/>
                <w:szCs w:val="24"/>
              </w:rPr>
              <w:t>тивно разрешать ко</w:t>
            </w:r>
            <w:r w:rsidRPr="007914F4">
              <w:rPr>
                <w:rFonts w:eastAsia="Calibri"/>
                <w:sz w:val="24"/>
                <w:szCs w:val="24"/>
              </w:rPr>
              <w:t>н</w:t>
            </w:r>
            <w:r w:rsidRPr="007914F4">
              <w:rPr>
                <w:rFonts w:eastAsia="Calibri"/>
                <w:sz w:val="24"/>
                <w:szCs w:val="24"/>
              </w:rPr>
              <w:t>фликтные ситуации; и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пользовать средства и м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тоды обучения и воспит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ния для осуществления эффективного взаимоде</w:t>
            </w:r>
            <w:r w:rsidRPr="007914F4">
              <w:rPr>
                <w:rFonts w:eastAsia="Calibri"/>
                <w:sz w:val="24"/>
                <w:szCs w:val="24"/>
              </w:rPr>
              <w:t>й</w:t>
            </w:r>
            <w:r w:rsidRPr="007914F4">
              <w:rPr>
                <w:rFonts w:eastAsia="Calibri"/>
                <w:sz w:val="24"/>
                <w:szCs w:val="24"/>
              </w:rPr>
              <w:t>ствия между участниками образовательного проце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са; осуществлять управл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ние учебно-воспитательным проце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сом в образовательных учреждениях; осущест</w:t>
            </w:r>
            <w:r w:rsidRPr="007914F4">
              <w:rPr>
                <w:rFonts w:eastAsia="Calibri"/>
                <w:sz w:val="24"/>
                <w:szCs w:val="24"/>
              </w:rPr>
              <w:t>в</w:t>
            </w:r>
            <w:r w:rsidRPr="007914F4">
              <w:rPr>
                <w:rFonts w:eastAsia="Calibri"/>
                <w:sz w:val="24"/>
                <w:szCs w:val="24"/>
              </w:rPr>
              <w:t>лять диалог и добиваться успеха в процессе комм</w:t>
            </w:r>
            <w:r w:rsidRPr="007914F4">
              <w:rPr>
                <w:rFonts w:eastAsia="Calibri"/>
                <w:sz w:val="24"/>
                <w:szCs w:val="24"/>
              </w:rPr>
              <w:t>у</w:t>
            </w:r>
            <w:r w:rsidRPr="007914F4">
              <w:rPr>
                <w:rFonts w:eastAsia="Calibri"/>
                <w:sz w:val="24"/>
                <w:szCs w:val="24"/>
              </w:rPr>
              <w:t>никации; устанавливать и поддерживать констру</w:t>
            </w:r>
            <w:r w:rsidRPr="007914F4">
              <w:rPr>
                <w:rFonts w:eastAsia="Calibri"/>
                <w:sz w:val="24"/>
                <w:szCs w:val="24"/>
              </w:rPr>
              <w:t>к</w:t>
            </w:r>
            <w:r w:rsidRPr="007914F4">
              <w:rPr>
                <w:rFonts w:eastAsia="Calibri"/>
                <w:sz w:val="24"/>
                <w:szCs w:val="24"/>
              </w:rPr>
              <w:t>тивные отношения с ко</w:t>
            </w:r>
            <w:r w:rsidRPr="007914F4">
              <w:rPr>
                <w:rFonts w:eastAsia="Calibri"/>
                <w:sz w:val="24"/>
                <w:szCs w:val="24"/>
              </w:rPr>
              <w:t>л</w:t>
            </w:r>
            <w:r w:rsidRPr="007914F4">
              <w:rPr>
                <w:rFonts w:eastAsia="Calibri"/>
                <w:sz w:val="24"/>
                <w:szCs w:val="24"/>
              </w:rPr>
              <w:t>легами, соотносить личные и групповые интересы, проявлять терпимость к иным взглядам и точкам зрения;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sz w:val="24"/>
                <w:szCs w:val="24"/>
              </w:rPr>
              <w:lastRenderedPageBreak/>
              <w:t>навыками управления п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дагогическим процессом; навыками осуществления взаимодействия между субъектами и объектами образовательного проце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са; коммуникативными навыками, способами установления контактов и поддержания взаимоде</w:t>
            </w:r>
            <w:r w:rsidRPr="007914F4">
              <w:rPr>
                <w:rFonts w:eastAsia="Calibri"/>
                <w:sz w:val="24"/>
                <w:szCs w:val="24"/>
              </w:rPr>
              <w:t>й</w:t>
            </w:r>
            <w:r w:rsidRPr="007914F4">
              <w:rPr>
                <w:rFonts w:eastAsia="Calibri"/>
                <w:sz w:val="24"/>
                <w:szCs w:val="24"/>
              </w:rPr>
              <w:t>ствия, обеспечивающих успешную работу в ко</w:t>
            </w:r>
            <w:r w:rsidRPr="007914F4">
              <w:rPr>
                <w:rFonts w:eastAsia="Calibri"/>
                <w:sz w:val="24"/>
                <w:szCs w:val="24"/>
              </w:rPr>
              <w:t>л</w:t>
            </w:r>
            <w:r w:rsidRPr="007914F4">
              <w:rPr>
                <w:rFonts w:eastAsia="Calibri"/>
                <w:sz w:val="24"/>
                <w:szCs w:val="24"/>
              </w:rPr>
              <w:t>лективе; опытом работы в коллективе (в команде), навыками оценки совмес</w:t>
            </w:r>
            <w:r w:rsidRPr="007914F4">
              <w:rPr>
                <w:rFonts w:eastAsia="Calibri"/>
                <w:sz w:val="24"/>
                <w:szCs w:val="24"/>
              </w:rPr>
              <w:t>т</w:t>
            </w:r>
            <w:r w:rsidRPr="007914F4">
              <w:rPr>
                <w:rFonts w:eastAsia="Calibri"/>
                <w:sz w:val="24"/>
                <w:szCs w:val="24"/>
              </w:rPr>
              <w:t>ной работы, уточнения дальнейших действий и т.д.)</w:t>
            </w:r>
          </w:p>
        </w:tc>
        <w:tc>
          <w:tcPr>
            <w:tcW w:w="1421" w:type="pct"/>
            <w:shd w:val="clear" w:color="auto" w:fill="auto"/>
          </w:tcPr>
          <w:p w:rsidR="004830CD" w:rsidRPr="007914F4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14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7914F4" w:rsidTr="004830CD">
        <w:tc>
          <w:tcPr>
            <w:tcW w:w="2159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lastRenderedPageBreak/>
              <w:t>ПК-11 готовность использовать систем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тизированные теоретические и практич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ские знания для постановки и решения исследовательских задач в области обр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зования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14F4">
              <w:rPr>
                <w:rFonts w:eastAsia="Calibri"/>
                <w:sz w:val="24"/>
                <w:szCs w:val="24"/>
              </w:rPr>
              <w:t>основы научно-исследовательской де</w:t>
            </w:r>
            <w:r w:rsidRPr="007914F4">
              <w:rPr>
                <w:rFonts w:eastAsia="Calibri"/>
                <w:sz w:val="24"/>
                <w:szCs w:val="24"/>
              </w:rPr>
              <w:t>я</w:t>
            </w:r>
            <w:r w:rsidRPr="007914F4">
              <w:rPr>
                <w:rFonts w:eastAsia="Calibri"/>
                <w:sz w:val="24"/>
                <w:szCs w:val="24"/>
              </w:rPr>
              <w:t>тельности; основные мет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ды педагогических иссл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дований; особенности и</w:t>
            </w:r>
            <w:r w:rsidRPr="007914F4">
              <w:rPr>
                <w:rFonts w:eastAsia="Calibri"/>
                <w:sz w:val="24"/>
                <w:szCs w:val="24"/>
              </w:rPr>
              <w:t>с</w:t>
            </w:r>
            <w:r w:rsidRPr="007914F4">
              <w:rPr>
                <w:rFonts w:eastAsia="Calibri"/>
                <w:sz w:val="24"/>
                <w:szCs w:val="24"/>
              </w:rPr>
              <w:t>пользования современных научных данных в учебно-воспитательном процессе; современные информац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онные технологии; основы обработки и анализа нау</w:t>
            </w:r>
            <w:r w:rsidRPr="007914F4">
              <w:rPr>
                <w:rFonts w:eastAsia="Calibri"/>
                <w:sz w:val="24"/>
                <w:szCs w:val="24"/>
              </w:rPr>
              <w:t>ч</w:t>
            </w:r>
            <w:r w:rsidRPr="007914F4">
              <w:rPr>
                <w:rFonts w:eastAsia="Calibri"/>
                <w:sz w:val="24"/>
                <w:szCs w:val="24"/>
              </w:rPr>
              <w:t>ной информации; принц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пы, методы, средства обр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зовательной деятельности для научных исследований в области образования;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7914F4">
              <w:rPr>
                <w:rFonts w:eastAsia="Calibri"/>
                <w:sz w:val="24"/>
                <w:szCs w:val="24"/>
              </w:rPr>
              <w:t>проводить научные иссл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дования в рамках учебно-воспитательного процесса; анализировать полученные результаты собственных научных исследований; анализировать совреме</w:t>
            </w:r>
            <w:r w:rsidRPr="007914F4">
              <w:rPr>
                <w:rFonts w:eastAsia="Calibri"/>
                <w:sz w:val="24"/>
                <w:szCs w:val="24"/>
              </w:rPr>
              <w:t>н</w:t>
            </w:r>
            <w:r w:rsidRPr="007914F4">
              <w:rPr>
                <w:rFonts w:eastAsia="Calibri"/>
                <w:sz w:val="24"/>
                <w:szCs w:val="24"/>
              </w:rPr>
              <w:t>ные научные достижения в области дошкольной пед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гогики и смежных науках; использовать современные информационные технол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гии для получения и обр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 xml:space="preserve">ботки научных данных; использовать результаты </w:t>
            </w:r>
            <w:r w:rsidRPr="007914F4">
              <w:rPr>
                <w:rFonts w:eastAsia="Calibri"/>
                <w:sz w:val="24"/>
                <w:szCs w:val="24"/>
              </w:rPr>
              <w:lastRenderedPageBreak/>
              <w:t>научных достижений в профессиональной де</w:t>
            </w:r>
            <w:r w:rsidRPr="007914F4">
              <w:rPr>
                <w:rFonts w:eastAsia="Calibri"/>
                <w:sz w:val="24"/>
                <w:szCs w:val="24"/>
              </w:rPr>
              <w:t>я</w:t>
            </w:r>
            <w:r w:rsidRPr="007914F4">
              <w:rPr>
                <w:rFonts w:eastAsia="Calibri"/>
                <w:sz w:val="24"/>
                <w:szCs w:val="24"/>
              </w:rPr>
              <w:t>тельности; самостоятельно и в составе научного ко</w:t>
            </w:r>
            <w:r w:rsidRPr="007914F4">
              <w:rPr>
                <w:rFonts w:eastAsia="Calibri"/>
                <w:sz w:val="24"/>
                <w:szCs w:val="24"/>
              </w:rPr>
              <w:t>л</w:t>
            </w:r>
            <w:r w:rsidRPr="007914F4">
              <w:rPr>
                <w:rFonts w:eastAsia="Calibri"/>
                <w:sz w:val="24"/>
                <w:szCs w:val="24"/>
              </w:rPr>
              <w:t>лектива решать конкре</w:t>
            </w:r>
            <w:r w:rsidRPr="007914F4">
              <w:rPr>
                <w:rFonts w:eastAsia="Calibri"/>
                <w:sz w:val="24"/>
                <w:szCs w:val="24"/>
              </w:rPr>
              <w:t>т</w:t>
            </w:r>
            <w:r w:rsidRPr="007914F4">
              <w:rPr>
                <w:rFonts w:eastAsia="Calibri"/>
                <w:sz w:val="24"/>
                <w:szCs w:val="24"/>
              </w:rPr>
              <w:t>ные задачи професси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нальной деятельности;</w:t>
            </w:r>
            <w:proofErr w:type="gramEnd"/>
            <w:r w:rsidRPr="007914F4">
              <w:rPr>
                <w:rFonts w:eastAsia="Calibri"/>
                <w:sz w:val="24"/>
                <w:szCs w:val="24"/>
              </w:rPr>
              <w:t xml:space="preserve"> с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мостоятельно и под нау</w:t>
            </w:r>
            <w:r w:rsidRPr="007914F4">
              <w:rPr>
                <w:rFonts w:eastAsia="Calibri"/>
                <w:sz w:val="24"/>
                <w:szCs w:val="24"/>
              </w:rPr>
              <w:t>ч</w:t>
            </w:r>
            <w:r w:rsidRPr="007914F4">
              <w:rPr>
                <w:rFonts w:eastAsia="Calibri"/>
                <w:sz w:val="24"/>
                <w:szCs w:val="24"/>
              </w:rPr>
              <w:t>ным руководством ос</w:t>
            </w:r>
            <w:r w:rsidRPr="007914F4">
              <w:rPr>
                <w:rFonts w:eastAsia="Calibri"/>
                <w:sz w:val="24"/>
                <w:szCs w:val="24"/>
              </w:rPr>
              <w:t>у</w:t>
            </w:r>
            <w:r w:rsidRPr="007914F4">
              <w:rPr>
                <w:rFonts w:eastAsia="Calibri"/>
                <w:sz w:val="24"/>
                <w:szCs w:val="24"/>
              </w:rPr>
              <w:t>ществлять сбор и обрабо</w:t>
            </w:r>
            <w:r w:rsidRPr="007914F4">
              <w:rPr>
                <w:rFonts w:eastAsia="Calibri"/>
                <w:sz w:val="24"/>
                <w:szCs w:val="24"/>
              </w:rPr>
              <w:t>т</w:t>
            </w:r>
            <w:r w:rsidRPr="007914F4">
              <w:rPr>
                <w:rFonts w:eastAsia="Calibri"/>
                <w:sz w:val="24"/>
                <w:szCs w:val="24"/>
              </w:rPr>
              <w:t>ку информации;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4830CD" w:rsidRPr="007914F4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914F4">
              <w:rPr>
                <w:rFonts w:eastAsia="Calibri"/>
                <w:sz w:val="24"/>
                <w:szCs w:val="24"/>
              </w:rPr>
              <w:t>навыками сбора и обр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ботки научных данных; навыками использования современных научных д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стижений в учебно-воспитательном процессе с различными категориями обучающихся; методикой сопоставительного анализа исследуемых проблем, с</w:t>
            </w:r>
            <w:r w:rsidRPr="007914F4">
              <w:rPr>
                <w:rFonts w:eastAsia="Calibri"/>
                <w:sz w:val="24"/>
                <w:szCs w:val="24"/>
              </w:rPr>
              <w:t>и</w:t>
            </w:r>
            <w:r w:rsidRPr="007914F4">
              <w:rPr>
                <w:rFonts w:eastAsia="Calibri"/>
                <w:sz w:val="24"/>
                <w:szCs w:val="24"/>
              </w:rPr>
              <w:t>стематизированными те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ретическими и практич</w:t>
            </w:r>
            <w:r w:rsidRPr="007914F4">
              <w:rPr>
                <w:rFonts w:eastAsia="Calibri"/>
                <w:sz w:val="24"/>
                <w:szCs w:val="24"/>
              </w:rPr>
              <w:t>е</w:t>
            </w:r>
            <w:r w:rsidRPr="007914F4">
              <w:rPr>
                <w:rFonts w:eastAsia="Calibri"/>
                <w:sz w:val="24"/>
                <w:szCs w:val="24"/>
              </w:rPr>
              <w:t>скими знания для пост</w:t>
            </w:r>
            <w:r w:rsidRPr="007914F4">
              <w:rPr>
                <w:rFonts w:eastAsia="Calibri"/>
                <w:sz w:val="24"/>
                <w:szCs w:val="24"/>
              </w:rPr>
              <w:t>а</w:t>
            </w:r>
            <w:r w:rsidRPr="007914F4">
              <w:rPr>
                <w:rFonts w:eastAsia="Calibri"/>
                <w:sz w:val="24"/>
                <w:szCs w:val="24"/>
              </w:rPr>
              <w:t>новки и решения исслед</w:t>
            </w:r>
            <w:r w:rsidRPr="007914F4">
              <w:rPr>
                <w:rFonts w:eastAsia="Calibri"/>
                <w:sz w:val="24"/>
                <w:szCs w:val="24"/>
              </w:rPr>
              <w:t>о</w:t>
            </w:r>
            <w:r w:rsidRPr="007914F4">
              <w:rPr>
                <w:rFonts w:eastAsia="Calibri"/>
                <w:sz w:val="24"/>
                <w:szCs w:val="24"/>
              </w:rPr>
              <w:t>вательских задач в области образования</w:t>
            </w:r>
          </w:p>
        </w:tc>
        <w:tc>
          <w:tcPr>
            <w:tcW w:w="1421" w:type="pct"/>
            <w:shd w:val="clear" w:color="auto" w:fill="auto"/>
          </w:tcPr>
          <w:p w:rsidR="004830CD" w:rsidRPr="007914F4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14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A7302A" w:rsidRDefault="00A7302A" w:rsidP="0073687B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A7302A" w:rsidRPr="00A7302A" w:rsidTr="00A7302A">
        <w:trPr>
          <w:tblHeader/>
        </w:trPr>
        <w:tc>
          <w:tcPr>
            <w:tcW w:w="10421" w:type="dxa"/>
            <w:shd w:val="clear" w:color="auto" w:fill="auto"/>
          </w:tcPr>
          <w:p w:rsidR="00A7302A" w:rsidRPr="00A7302A" w:rsidRDefault="00A7302A" w:rsidP="00D81374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заданий /вопросов</w:t>
            </w:r>
          </w:p>
        </w:tc>
      </w:tr>
      <w:tr w:rsidR="00A7302A" w:rsidRPr="00A7302A" w:rsidTr="00A7302A">
        <w:tc>
          <w:tcPr>
            <w:tcW w:w="10421" w:type="dxa"/>
            <w:shd w:val="clear" w:color="auto" w:fill="auto"/>
          </w:tcPr>
          <w:p w:rsidR="00A7302A" w:rsidRDefault="009173E3" w:rsidP="009173E3">
            <w:pPr>
              <w:pStyle w:val="ReportMain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Получение индивидуального задания</w:t>
            </w:r>
            <w:r w:rsidR="003D5419">
              <w:rPr>
                <w:sz w:val="28"/>
              </w:rPr>
              <w:t>, изучение методических рекомендаций</w:t>
            </w:r>
            <w:r>
              <w:rPr>
                <w:sz w:val="28"/>
              </w:rPr>
              <w:t>.</w:t>
            </w:r>
          </w:p>
          <w:p w:rsidR="009173E3" w:rsidRPr="009173E3" w:rsidRDefault="00744326" w:rsidP="009173E3">
            <w:pPr>
              <w:pStyle w:val="ReportMain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173E3" w:rsidRPr="009173E3">
              <w:rPr>
                <w:sz w:val="28"/>
              </w:rPr>
              <w:t xml:space="preserve">накомство с </w:t>
            </w:r>
            <w:r w:rsidR="009173E3" w:rsidRPr="009173E3">
              <w:rPr>
                <w:rFonts w:eastAsia="Calibri"/>
                <w:sz w:val="32"/>
              </w:rPr>
              <w:t xml:space="preserve"> </w:t>
            </w:r>
            <w:r w:rsidR="009173E3" w:rsidRPr="009173E3">
              <w:rPr>
                <w:rFonts w:eastAsia="Calibri"/>
                <w:sz w:val="28"/>
              </w:rPr>
              <w:t xml:space="preserve">образовательной организацией, </w:t>
            </w:r>
            <w:r w:rsidR="009173E3" w:rsidRPr="009173E3">
              <w:rPr>
                <w:rFonts w:eastAsia="Calibri"/>
                <w:sz w:val="28"/>
                <w:szCs w:val="24"/>
              </w:rPr>
              <w:t xml:space="preserve">изучение </w:t>
            </w:r>
            <w:r w:rsidR="009173E3" w:rsidRPr="009173E3">
              <w:rPr>
                <w:sz w:val="28"/>
                <w:szCs w:val="24"/>
              </w:rPr>
              <w:t>официальн</w:t>
            </w:r>
            <w:r w:rsidR="009173E3">
              <w:rPr>
                <w:sz w:val="28"/>
                <w:szCs w:val="24"/>
              </w:rPr>
              <w:t>ого</w:t>
            </w:r>
            <w:r w:rsidR="009173E3" w:rsidRPr="009173E3">
              <w:rPr>
                <w:sz w:val="28"/>
                <w:szCs w:val="24"/>
              </w:rPr>
              <w:t xml:space="preserve"> сайт</w:t>
            </w:r>
            <w:r w:rsidR="009173E3">
              <w:rPr>
                <w:sz w:val="28"/>
                <w:szCs w:val="24"/>
              </w:rPr>
              <w:t>а</w:t>
            </w:r>
            <w:r w:rsidR="009173E3" w:rsidRPr="009173E3">
              <w:rPr>
                <w:sz w:val="28"/>
                <w:szCs w:val="24"/>
              </w:rPr>
              <w:t xml:space="preserve"> учреждени</w:t>
            </w:r>
            <w:r w:rsidR="009173E3">
              <w:rPr>
                <w:sz w:val="28"/>
                <w:szCs w:val="24"/>
              </w:rPr>
              <w:t>я.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9173E3">
              <w:rPr>
                <w:sz w:val="28"/>
              </w:rPr>
              <w:t xml:space="preserve">Встреча-знакомство с </w:t>
            </w:r>
            <w:r>
              <w:rPr>
                <w:sz w:val="28"/>
              </w:rPr>
              <w:t xml:space="preserve">администрацией и педагогическим коллективом образовательной </w:t>
            </w:r>
            <w:r w:rsidRPr="009173E3">
              <w:rPr>
                <w:sz w:val="28"/>
              </w:rPr>
              <w:t>организаци</w:t>
            </w:r>
            <w:r>
              <w:rPr>
                <w:sz w:val="28"/>
              </w:rPr>
              <w:t>и</w:t>
            </w:r>
            <w:r w:rsidRPr="009173E3">
              <w:rPr>
                <w:sz w:val="28"/>
              </w:rPr>
              <w:t>.</w:t>
            </w:r>
            <w:r w:rsidR="00CD3BB8">
              <w:rPr>
                <w:sz w:val="28"/>
              </w:rPr>
              <w:t xml:space="preserve"> (Приложение)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9173E3">
              <w:rPr>
                <w:sz w:val="28"/>
              </w:rPr>
              <w:t xml:space="preserve"> Изучение нормативно-правовых документов образовательной организации.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5. Зна</w:t>
            </w:r>
            <w:r w:rsidRPr="009173E3">
              <w:rPr>
                <w:sz w:val="28"/>
              </w:rPr>
              <w:t xml:space="preserve">комство с деятельностью отдельных структурных подразделений учреждения (беседа с сотрудниками).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9173E3">
              <w:rPr>
                <w:sz w:val="28"/>
              </w:rPr>
              <w:t>Изучение должностных обязанностей</w:t>
            </w:r>
            <w:r>
              <w:rPr>
                <w:sz w:val="28"/>
              </w:rPr>
              <w:t xml:space="preserve"> учителя (воспитателя)</w:t>
            </w:r>
            <w:r w:rsidRPr="009173E3">
              <w:rPr>
                <w:sz w:val="28"/>
              </w:rPr>
              <w:t>, основных реализуемых функций, условий работы в данном учреждении</w:t>
            </w:r>
            <w:r>
              <w:rPr>
                <w:sz w:val="28"/>
              </w:rPr>
              <w:t xml:space="preserve">.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3D5419">
              <w:rPr>
                <w:sz w:val="28"/>
              </w:rPr>
              <w:t>Знакомство с</w:t>
            </w:r>
            <w:r>
              <w:rPr>
                <w:sz w:val="28"/>
              </w:rPr>
              <w:t xml:space="preserve"> основны</w:t>
            </w:r>
            <w:r w:rsidR="003D5419">
              <w:rPr>
                <w:sz w:val="28"/>
              </w:rPr>
              <w:t>ми</w:t>
            </w:r>
            <w:r>
              <w:rPr>
                <w:sz w:val="28"/>
              </w:rPr>
              <w:t xml:space="preserve"> </w:t>
            </w:r>
            <w:r w:rsidRPr="009173E3">
              <w:rPr>
                <w:sz w:val="28"/>
              </w:rPr>
              <w:t>задач</w:t>
            </w:r>
            <w:r w:rsidR="003D5419">
              <w:rPr>
                <w:sz w:val="28"/>
              </w:rPr>
              <w:t>ами</w:t>
            </w:r>
            <w:r w:rsidRPr="009173E3">
              <w:rPr>
                <w:sz w:val="28"/>
              </w:rPr>
              <w:t>, направлени</w:t>
            </w:r>
            <w:r w:rsidR="003D5419">
              <w:rPr>
                <w:sz w:val="28"/>
              </w:rPr>
              <w:t>ями учебно-воспитательной работы, содержанием</w:t>
            </w:r>
            <w:r w:rsidRPr="009173E3">
              <w:rPr>
                <w:sz w:val="28"/>
              </w:rPr>
              <w:t xml:space="preserve"> и форм</w:t>
            </w:r>
            <w:r w:rsidR="003D5419">
              <w:rPr>
                <w:sz w:val="28"/>
              </w:rPr>
              <w:t>ами</w:t>
            </w:r>
            <w:r w:rsidRPr="009173E3">
              <w:rPr>
                <w:sz w:val="28"/>
              </w:rPr>
              <w:t xml:space="preserve"> деятельности</w:t>
            </w:r>
            <w:r>
              <w:rPr>
                <w:sz w:val="28"/>
              </w:rPr>
              <w:t xml:space="preserve"> организации</w:t>
            </w:r>
            <w:r w:rsidR="003D5419">
              <w:rPr>
                <w:sz w:val="28"/>
              </w:rPr>
              <w:t xml:space="preserve"> (Приложение)</w:t>
            </w:r>
          </w:p>
          <w:p w:rsidR="009173E3" w:rsidRP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8. Изучение </w:t>
            </w:r>
            <w:r w:rsidRPr="009173E3">
              <w:rPr>
                <w:sz w:val="28"/>
              </w:rPr>
              <w:t>контингента воспитанников</w:t>
            </w:r>
            <w:r>
              <w:rPr>
                <w:sz w:val="28"/>
              </w:rPr>
              <w:t>, и его</w:t>
            </w:r>
            <w:r w:rsidRPr="009173E3">
              <w:rPr>
                <w:sz w:val="28"/>
              </w:rPr>
              <w:t xml:space="preserve"> особенност</w:t>
            </w:r>
            <w:r w:rsidR="00CD3BB8">
              <w:rPr>
                <w:sz w:val="28"/>
              </w:rPr>
              <w:t>ей</w:t>
            </w:r>
            <w:r w:rsidR="00AC64A3">
              <w:rPr>
                <w:sz w:val="28"/>
              </w:rPr>
              <w:t xml:space="preserve"> (Приложение)</w:t>
            </w:r>
            <w:r w:rsidRPr="009173E3">
              <w:rPr>
                <w:sz w:val="28"/>
              </w:rPr>
              <w:t>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9173E3" w:rsidRPr="009173E3">
              <w:rPr>
                <w:sz w:val="28"/>
              </w:rPr>
              <w:t>Изучение профессиональных и личностных качеств педагогических работников</w:t>
            </w:r>
            <w:r>
              <w:rPr>
                <w:sz w:val="28"/>
              </w:rPr>
              <w:t>.</w:t>
            </w:r>
          </w:p>
          <w:p w:rsidR="009173E3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10. А</w:t>
            </w:r>
            <w:r w:rsidR="009173E3" w:rsidRPr="009173E3">
              <w:rPr>
                <w:sz w:val="28"/>
              </w:rPr>
              <w:t>нализ профессиональной деятельности педагогических работников образовательной организации.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11. О</w:t>
            </w:r>
            <w:r w:rsidRPr="00CD3BB8">
              <w:rPr>
                <w:sz w:val="28"/>
                <w:szCs w:val="24"/>
              </w:rPr>
              <w:t>бобщени</w:t>
            </w:r>
            <w:r>
              <w:rPr>
                <w:sz w:val="28"/>
                <w:szCs w:val="24"/>
              </w:rPr>
              <w:t>е</w:t>
            </w:r>
            <w:r w:rsidRPr="00CD3BB8">
              <w:rPr>
                <w:sz w:val="28"/>
                <w:szCs w:val="24"/>
              </w:rPr>
              <w:t xml:space="preserve"> и систематизаци</w:t>
            </w:r>
            <w:r>
              <w:rPr>
                <w:sz w:val="28"/>
                <w:szCs w:val="24"/>
              </w:rPr>
              <w:t>я самостоятельно</w:t>
            </w:r>
            <w:r w:rsidRPr="00CD3BB8">
              <w:rPr>
                <w:sz w:val="28"/>
                <w:szCs w:val="24"/>
              </w:rPr>
              <w:t xml:space="preserve"> полученных результатов</w:t>
            </w:r>
            <w:r>
              <w:rPr>
                <w:sz w:val="28"/>
                <w:szCs w:val="24"/>
              </w:rPr>
              <w:t>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sz w:val="28"/>
                <w:szCs w:val="24"/>
              </w:rPr>
              <w:t>12. О</w:t>
            </w:r>
            <w:r w:rsidRPr="00CD3BB8">
              <w:rPr>
                <w:rFonts w:eastAsia="Calibri"/>
                <w:sz w:val="28"/>
                <w:szCs w:val="24"/>
              </w:rPr>
              <w:t>формление отчета о практике</w:t>
            </w:r>
            <w:r>
              <w:rPr>
                <w:rFonts w:eastAsia="Calibri"/>
                <w:sz w:val="28"/>
                <w:szCs w:val="24"/>
              </w:rPr>
              <w:t xml:space="preserve">: </w:t>
            </w:r>
            <w:r w:rsidRPr="00CD3BB8">
              <w:rPr>
                <w:rFonts w:eastAsia="Calibri"/>
                <w:sz w:val="28"/>
                <w:szCs w:val="24"/>
              </w:rPr>
              <w:t>анализ проделанной работы</w:t>
            </w:r>
            <w:r>
              <w:rPr>
                <w:rFonts w:eastAsia="Calibri"/>
                <w:sz w:val="28"/>
                <w:szCs w:val="24"/>
              </w:rPr>
              <w:t xml:space="preserve">, </w:t>
            </w:r>
            <w:r w:rsidRPr="00CD3BB8">
              <w:rPr>
                <w:rFonts w:eastAsia="Calibri"/>
                <w:sz w:val="28"/>
                <w:szCs w:val="24"/>
              </w:rPr>
              <w:t>подведение ее итогов</w:t>
            </w:r>
            <w:r>
              <w:rPr>
                <w:rFonts w:eastAsia="Calibri"/>
                <w:sz w:val="28"/>
                <w:szCs w:val="24"/>
              </w:rPr>
              <w:t>.</w:t>
            </w:r>
          </w:p>
          <w:p w:rsidR="002D700C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13. Написание д</w:t>
            </w:r>
            <w:r w:rsidRPr="002D700C">
              <w:rPr>
                <w:sz w:val="28"/>
              </w:rPr>
              <w:t>оклад</w:t>
            </w:r>
            <w:r>
              <w:rPr>
                <w:sz w:val="28"/>
              </w:rPr>
              <w:t>а</w:t>
            </w:r>
            <w:r w:rsidRPr="002D700C">
              <w:rPr>
                <w:sz w:val="28"/>
              </w:rPr>
              <w:t xml:space="preserve"> студента (устный отчет) </w:t>
            </w:r>
            <w:r>
              <w:rPr>
                <w:sz w:val="28"/>
              </w:rPr>
              <w:t>для</w:t>
            </w:r>
            <w:r w:rsidRPr="002D700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 конференции</w:t>
            </w:r>
            <w:r w:rsidRPr="002D700C">
              <w:rPr>
                <w:sz w:val="28"/>
              </w:rPr>
              <w:t>:</w:t>
            </w:r>
          </w:p>
          <w:p w:rsidR="002D700C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D700C">
              <w:rPr>
                <w:sz w:val="28"/>
              </w:rPr>
              <w:t xml:space="preserve">аскрытие цели и задач практики; </w:t>
            </w:r>
            <w:r>
              <w:rPr>
                <w:sz w:val="28"/>
              </w:rPr>
              <w:t>о</w:t>
            </w:r>
            <w:r w:rsidRPr="002D700C">
              <w:rPr>
                <w:sz w:val="28"/>
              </w:rPr>
              <w:t>бщ</w:t>
            </w:r>
            <w:r>
              <w:rPr>
                <w:sz w:val="28"/>
              </w:rPr>
              <w:t>ая</w:t>
            </w:r>
            <w:r w:rsidRPr="002D700C">
              <w:rPr>
                <w:sz w:val="28"/>
              </w:rPr>
              <w:t xml:space="preserve"> характеристик</w:t>
            </w:r>
            <w:r>
              <w:rPr>
                <w:sz w:val="28"/>
              </w:rPr>
              <w:t>а</w:t>
            </w:r>
            <w:r w:rsidRPr="002D700C">
              <w:rPr>
                <w:sz w:val="28"/>
              </w:rPr>
              <w:t xml:space="preserve"> базы практики;</w:t>
            </w:r>
            <w:r>
              <w:rPr>
                <w:sz w:val="28"/>
              </w:rPr>
              <w:t xml:space="preserve"> и</w:t>
            </w:r>
            <w:r w:rsidRPr="002D700C">
              <w:rPr>
                <w:sz w:val="28"/>
              </w:rPr>
              <w:t>нформаци</w:t>
            </w:r>
            <w:r>
              <w:rPr>
                <w:sz w:val="28"/>
              </w:rPr>
              <w:t>я</w:t>
            </w:r>
            <w:r w:rsidRPr="002D700C">
              <w:rPr>
                <w:sz w:val="28"/>
              </w:rPr>
              <w:t xml:space="preserve"> о выполненной работе с количественными и качественными характеристиками, соответствие объема и содержания работы плану-графику и заданиям практики; </w:t>
            </w:r>
            <w:r>
              <w:rPr>
                <w:sz w:val="28"/>
              </w:rPr>
              <w:t>в</w:t>
            </w:r>
            <w:r w:rsidRPr="002D700C">
              <w:rPr>
                <w:sz w:val="28"/>
              </w:rPr>
              <w:t xml:space="preserve">несение предложений по совершенствованию работы базы практики; </w:t>
            </w:r>
            <w:r>
              <w:rPr>
                <w:sz w:val="28"/>
              </w:rPr>
              <w:t>о</w:t>
            </w:r>
            <w:r w:rsidRPr="002D700C">
              <w:rPr>
                <w:sz w:val="28"/>
              </w:rPr>
              <w:t>боснование выводов и предложений по содержанию и организации практики</w:t>
            </w:r>
            <w:r w:rsidR="00AC64A3">
              <w:rPr>
                <w:sz w:val="28"/>
              </w:rPr>
              <w:t xml:space="preserve"> (Приложение)</w:t>
            </w:r>
            <w:r w:rsidRPr="002D700C">
              <w:rPr>
                <w:sz w:val="28"/>
              </w:rPr>
              <w:t>.</w:t>
            </w:r>
          </w:p>
          <w:p w:rsidR="002D700C" w:rsidRPr="00A7302A" w:rsidRDefault="002D700C" w:rsidP="002D700C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14. У</w:t>
            </w:r>
            <w:r w:rsidRPr="00CD3BB8">
              <w:rPr>
                <w:rFonts w:eastAsia="Calibri"/>
                <w:sz w:val="28"/>
                <w:szCs w:val="24"/>
              </w:rPr>
              <w:t>частие в итоговой конференции.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A7302A" w:rsidRPr="00A7302A" w:rsidTr="00A7302A">
        <w:trPr>
          <w:tblHeader/>
        </w:trPr>
        <w:tc>
          <w:tcPr>
            <w:tcW w:w="10216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sz w:val="28"/>
              </w:rPr>
            </w:pPr>
            <w:r w:rsidRPr="00A7302A">
              <w:rPr>
                <w:sz w:val="28"/>
              </w:rPr>
              <w:t>Перечень вопросов</w:t>
            </w:r>
          </w:p>
        </w:tc>
      </w:tr>
      <w:tr w:rsidR="00A7302A" w:rsidRPr="00A7302A" w:rsidTr="00A7302A">
        <w:tc>
          <w:tcPr>
            <w:tcW w:w="10216" w:type="dxa"/>
            <w:shd w:val="clear" w:color="auto" w:fill="auto"/>
          </w:tcPr>
          <w:p w:rsidR="007914F4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 w:rsidRPr="00A7302A">
              <w:rPr>
                <w:sz w:val="28"/>
              </w:rPr>
              <w:t>1.</w:t>
            </w:r>
            <w:r>
              <w:t xml:space="preserve"> </w:t>
            </w:r>
            <w:r w:rsidRPr="00AC64A3">
              <w:rPr>
                <w:sz w:val="28"/>
              </w:rPr>
              <w:t xml:space="preserve">Каковы назначение, цели деятельности, структура </w:t>
            </w:r>
            <w:r>
              <w:rPr>
                <w:sz w:val="28"/>
              </w:rPr>
              <w:t xml:space="preserve">образовательного </w:t>
            </w:r>
            <w:r w:rsidRPr="00AC64A3">
              <w:rPr>
                <w:sz w:val="28"/>
              </w:rPr>
              <w:t xml:space="preserve">учреждения, в котором проходила практика? </w:t>
            </w:r>
          </w:p>
          <w:p w:rsidR="007914F4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 w:rsidRPr="00AC64A3">
              <w:rPr>
                <w:sz w:val="28"/>
              </w:rPr>
              <w:t>2. Перечислите учредительные документы, на основании которых функционирует данное учреждение?</w:t>
            </w:r>
          </w:p>
          <w:p w:rsidR="007914F4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Pr="00AC64A3">
              <w:rPr>
                <w:sz w:val="28"/>
              </w:rPr>
              <w:t xml:space="preserve"> Каким образом определяется вид учредительного документа, утверждаемый в организации? </w:t>
            </w:r>
          </w:p>
          <w:p w:rsidR="007914F4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Pr="00AC64A3">
              <w:rPr>
                <w:sz w:val="28"/>
              </w:rPr>
              <w:t xml:space="preserve">. Укажите основные нормативные и правовые акты, которыми руководствуется в своей деятельности </w:t>
            </w:r>
            <w:r>
              <w:rPr>
                <w:sz w:val="28"/>
              </w:rPr>
              <w:t xml:space="preserve">образовательное </w:t>
            </w:r>
            <w:r w:rsidRPr="00AC64A3">
              <w:rPr>
                <w:sz w:val="28"/>
              </w:rPr>
              <w:t>учреждени</w:t>
            </w:r>
            <w:r>
              <w:rPr>
                <w:sz w:val="28"/>
              </w:rPr>
              <w:t>е</w:t>
            </w:r>
            <w:r w:rsidRPr="00AC64A3">
              <w:rPr>
                <w:sz w:val="28"/>
              </w:rPr>
              <w:t xml:space="preserve">? </w:t>
            </w:r>
            <w:r w:rsidRPr="008322BC">
              <w:rPr>
                <w:rFonts w:eastAsia="Times New Roman"/>
                <w:sz w:val="28"/>
                <w:szCs w:val="28"/>
              </w:rPr>
              <w:t>На что особо обратили внимание в процессе анализа? Почему?</w:t>
            </w:r>
          </w:p>
          <w:p w:rsidR="007914F4" w:rsidRPr="008322BC" w:rsidRDefault="007914F4" w:rsidP="007914F4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Pr="00AC64A3">
              <w:rPr>
                <w:sz w:val="28"/>
              </w:rPr>
              <w:t xml:space="preserve">. </w:t>
            </w:r>
            <w:r w:rsidRPr="008322BC">
              <w:rPr>
                <w:rFonts w:eastAsia="Times New Roman"/>
                <w:sz w:val="28"/>
                <w:szCs w:val="28"/>
              </w:rPr>
              <w:t xml:space="preserve">Какие виды деятельности наблюдали? Цели, которые преследовались при наблюдении. Основные выводы, сделанные в процессе анализа видов деятельности. </w:t>
            </w:r>
          </w:p>
          <w:p w:rsidR="007914F4" w:rsidRPr="008322BC" w:rsidRDefault="007914F4" w:rsidP="007914F4">
            <w:pPr>
              <w:pStyle w:val="ReportMain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</w:t>
            </w:r>
            <w:r w:rsidRPr="008322BC">
              <w:rPr>
                <w:rFonts w:eastAsia="Times New Roman"/>
                <w:sz w:val="28"/>
                <w:szCs w:val="28"/>
              </w:rPr>
              <w:t>Как складывались Ваши взаимоотношения с обучающимися (воспитанниками) и педагогическим коллективом? Удалось ли Вам установить контакт, добиться взаимопонимания? Каким образом? Были ли на практике конфликтные ситуации? Как Вы их разрешали?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322BC">
              <w:rPr>
                <w:rFonts w:eastAsia="Times New Roman"/>
                <w:sz w:val="28"/>
                <w:szCs w:val="28"/>
              </w:rPr>
              <w:t xml:space="preserve">Что в процессе практики доставило наибольшее удовольствие? Почему? </w:t>
            </w:r>
          </w:p>
          <w:p w:rsidR="007914F4" w:rsidRDefault="007914F4" w:rsidP="007914F4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Pr="008322BC">
              <w:rPr>
                <w:rFonts w:eastAsia="Times New Roman"/>
                <w:sz w:val="28"/>
                <w:szCs w:val="28"/>
              </w:rPr>
              <w:t>. С какими проблемами, трудностями столкнулись? Удалось ли Вам с ними спр</w:t>
            </w:r>
            <w:r w:rsidRPr="008322BC">
              <w:rPr>
                <w:rFonts w:eastAsia="Times New Roman"/>
                <w:sz w:val="28"/>
                <w:szCs w:val="28"/>
              </w:rPr>
              <w:t>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виться? С чьей помощью? Если нет, </w:t>
            </w:r>
            <w:proofErr w:type="gramStart"/>
            <w:r w:rsidRPr="008322BC">
              <w:rPr>
                <w:rFonts w:eastAsia="Times New Roman"/>
                <w:sz w:val="28"/>
                <w:szCs w:val="28"/>
              </w:rPr>
              <w:t>то</w:t>
            </w:r>
            <w:proofErr w:type="gramEnd"/>
            <w:r w:rsidRPr="008322BC">
              <w:rPr>
                <w:rFonts w:eastAsia="Times New Roman"/>
                <w:sz w:val="28"/>
                <w:szCs w:val="28"/>
              </w:rPr>
              <w:t xml:space="preserve"> что помешало это сделать? </w:t>
            </w:r>
          </w:p>
          <w:p w:rsidR="007914F4" w:rsidRPr="008322BC" w:rsidRDefault="007914F4" w:rsidP="007914F4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 В чем заключается актуальность выбранной темы исследования? Какие цели и задачи Вы ставите в процессе ее разработки?</w:t>
            </w:r>
          </w:p>
          <w:p w:rsidR="007914F4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10. </w:t>
            </w:r>
            <w:r w:rsidRPr="008322BC">
              <w:rPr>
                <w:rFonts w:eastAsia="Times New Roman"/>
                <w:sz w:val="28"/>
                <w:szCs w:val="28"/>
              </w:rPr>
              <w:t>Какие умения и навыки приобрели на педагогической практике? Благодаря чему?</w:t>
            </w:r>
          </w:p>
          <w:p w:rsidR="007914F4" w:rsidRPr="008322BC" w:rsidRDefault="007914F4" w:rsidP="007914F4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Ваши общие впечатления о практике. Степень удовлетворенности ее ходом и результатами. Ее значение в Вашем становлении как </w:t>
            </w:r>
            <w:r>
              <w:rPr>
                <w:rFonts w:eastAsia="Times New Roman"/>
                <w:sz w:val="28"/>
                <w:szCs w:val="28"/>
              </w:rPr>
              <w:t>педагога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A7302A" w:rsidRPr="00A7302A" w:rsidRDefault="007914F4" w:rsidP="007914F4">
            <w:pPr>
              <w:pStyle w:val="ReportMain"/>
              <w:suppressAutoHyphens/>
              <w:jc w:val="both"/>
              <w:rPr>
                <w:sz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8322BC">
              <w:rPr>
                <w:rFonts w:eastAsia="Times New Roman"/>
                <w:sz w:val="28"/>
                <w:szCs w:val="28"/>
              </w:rPr>
              <w:t>. Ваши замечания, советы, рекомендации по организации и проведению практики.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lastRenderedPageBreak/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Полнота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Правильность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A7302A">
              <w:rPr>
                <w:i/>
              </w:rPr>
              <w:t xml:space="preserve">частей) </w:t>
            </w:r>
            <w:proofErr w:type="gramEnd"/>
            <w:r w:rsidRPr="00A7302A">
              <w:rPr>
                <w:i/>
              </w:rPr>
              <w:t>задания, имеются замечания по оформлению собранного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Соответствие содержания отчета требованиям программы практики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Структурированность и полнота собранного материала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Полнота устного выступления, правильность ответов на вопросы при защите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A7302A" w:rsidRDefault="00A7302A" w:rsidP="0073687B">
      <w:pPr>
        <w:pStyle w:val="ReportMain"/>
        <w:widowControl w:val="0"/>
        <w:jc w:val="both"/>
        <w:rPr>
          <w:i/>
        </w:rPr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Прохождение </w:t>
      </w:r>
      <w:r>
        <w:rPr>
          <w:rFonts w:eastAsia="Times New Roman"/>
          <w:sz w:val="28"/>
          <w:szCs w:val="24"/>
          <w:lang w:eastAsia="ar-SA"/>
        </w:rPr>
        <w:t>ознакомительной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осуществляется в соответствии с учебным планом и утвержденной программой практики, и завершается составлен</w:t>
      </w:r>
      <w:r w:rsidRPr="000B3B5C">
        <w:rPr>
          <w:rFonts w:eastAsia="Times New Roman"/>
          <w:sz w:val="28"/>
          <w:szCs w:val="24"/>
          <w:lang w:eastAsia="ar-SA"/>
        </w:rPr>
        <w:t>и</w:t>
      </w:r>
      <w:r w:rsidRPr="000B3B5C">
        <w:rPr>
          <w:rFonts w:eastAsia="Times New Roman"/>
          <w:sz w:val="28"/>
          <w:szCs w:val="24"/>
          <w:lang w:eastAsia="ar-SA"/>
        </w:rPr>
        <w:t>ем отчета о практике.</w:t>
      </w:r>
    </w:p>
    <w:p w:rsidR="000B3B5C" w:rsidRPr="000B3B5C" w:rsidRDefault="000B3B5C" w:rsidP="000B3B5C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Перед началом </w:t>
      </w:r>
      <w:r>
        <w:rPr>
          <w:rFonts w:eastAsia="Times New Roman"/>
          <w:sz w:val="28"/>
          <w:szCs w:val="24"/>
          <w:lang w:eastAsia="ar-SA"/>
        </w:rPr>
        <w:t xml:space="preserve">ознакомительной 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проводится установочная конф</w:t>
      </w:r>
      <w:r w:rsidRPr="000B3B5C">
        <w:rPr>
          <w:rFonts w:eastAsia="Times New Roman"/>
          <w:sz w:val="28"/>
          <w:szCs w:val="24"/>
          <w:lang w:eastAsia="ar-SA"/>
        </w:rPr>
        <w:t>е</w:t>
      </w:r>
      <w:r w:rsidRPr="000B3B5C">
        <w:rPr>
          <w:rFonts w:eastAsia="Times New Roman"/>
          <w:sz w:val="28"/>
          <w:szCs w:val="24"/>
          <w:lang w:eastAsia="ar-SA"/>
        </w:rPr>
        <w:t>ренция, на которой студенты знакомятся с ее целями, задачами, содержанием и о</w:t>
      </w:r>
      <w:r w:rsidRPr="000B3B5C">
        <w:rPr>
          <w:rFonts w:eastAsia="Times New Roman"/>
          <w:sz w:val="28"/>
          <w:szCs w:val="24"/>
          <w:lang w:eastAsia="ar-SA"/>
        </w:rPr>
        <w:t>р</w:t>
      </w:r>
      <w:r w:rsidRPr="000B3B5C">
        <w:rPr>
          <w:rFonts w:eastAsia="Times New Roman"/>
          <w:sz w:val="28"/>
          <w:szCs w:val="24"/>
          <w:lang w:eastAsia="ar-SA"/>
        </w:rPr>
        <w:t>ганизационными формами</w:t>
      </w:r>
      <w:r>
        <w:rPr>
          <w:rFonts w:eastAsia="Times New Roman"/>
          <w:sz w:val="28"/>
          <w:szCs w:val="24"/>
          <w:lang w:eastAsia="ar-SA"/>
        </w:rPr>
        <w:t>, получают задание</w:t>
      </w:r>
      <w:r w:rsidRPr="000B3B5C">
        <w:rPr>
          <w:rFonts w:eastAsia="Times New Roman"/>
          <w:sz w:val="28"/>
          <w:szCs w:val="24"/>
          <w:lang w:eastAsia="ar-SA"/>
        </w:rPr>
        <w:t xml:space="preserve">. </w:t>
      </w:r>
    </w:p>
    <w:p w:rsidR="000B3B5C" w:rsidRPr="000B3B5C" w:rsidRDefault="000B3B5C" w:rsidP="000B3B5C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В течение практики практикант оформляет отчет установленного образца, к</w:t>
      </w:r>
      <w:r w:rsidRPr="000B3B5C">
        <w:rPr>
          <w:rFonts w:eastAsia="Times New Roman"/>
          <w:sz w:val="28"/>
          <w:szCs w:val="24"/>
          <w:lang w:eastAsia="ar-SA"/>
        </w:rPr>
        <w:t>о</w:t>
      </w:r>
      <w:r w:rsidRPr="000B3B5C">
        <w:rPr>
          <w:rFonts w:eastAsia="Times New Roman"/>
          <w:sz w:val="28"/>
          <w:szCs w:val="24"/>
          <w:lang w:eastAsia="ar-SA"/>
        </w:rPr>
        <w:t>торый в конце практики должны представить руководителю практики в распечата</w:t>
      </w:r>
      <w:r w:rsidRPr="000B3B5C">
        <w:rPr>
          <w:rFonts w:eastAsia="Times New Roman"/>
          <w:sz w:val="28"/>
          <w:szCs w:val="24"/>
          <w:lang w:eastAsia="ar-SA"/>
        </w:rPr>
        <w:t>н</w:t>
      </w:r>
      <w:r w:rsidRPr="000B3B5C">
        <w:rPr>
          <w:rFonts w:eastAsia="Times New Roman"/>
          <w:sz w:val="28"/>
          <w:szCs w:val="24"/>
          <w:lang w:eastAsia="ar-SA"/>
        </w:rPr>
        <w:t>ном виде для проверки. После этого студенты сдают зачет с оценкой по практике.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 xml:space="preserve">Ознакомительная </w:t>
      </w:r>
      <w:r w:rsidRPr="000B3B5C">
        <w:rPr>
          <w:rFonts w:eastAsia="Times New Roman"/>
          <w:sz w:val="28"/>
          <w:szCs w:val="24"/>
          <w:lang w:eastAsia="ar-SA"/>
        </w:rPr>
        <w:t>практика считается завершенной при условии выполнения всех требований программы практики. Текущий контроль предполагает оценку ка</w:t>
      </w:r>
      <w:r w:rsidRPr="000B3B5C">
        <w:rPr>
          <w:rFonts w:eastAsia="Times New Roman"/>
          <w:sz w:val="28"/>
          <w:szCs w:val="24"/>
          <w:lang w:eastAsia="ar-SA"/>
        </w:rPr>
        <w:t>ж</w:t>
      </w:r>
      <w:r w:rsidRPr="000B3B5C">
        <w:rPr>
          <w:rFonts w:eastAsia="Times New Roman"/>
          <w:sz w:val="28"/>
          <w:szCs w:val="24"/>
          <w:lang w:eastAsia="ar-SA"/>
        </w:rPr>
        <w:t>дого этапа учебной практики студентов.</w:t>
      </w:r>
    </w:p>
    <w:p w:rsidR="000B3B5C" w:rsidRDefault="000B3B5C" w:rsidP="000B3B5C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44704B" w:rsidRPr="0044704B" w:rsidRDefault="0044704B" w:rsidP="000B3B5C">
      <w:pPr>
        <w:widowControl w:val="0"/>
        <w:spacing w:after="0" w:line="240" w:lineRule="auto"/>
        <w:ind w:firstLine="720"/>
        <w:jc w:val="both"/>
        <w:rPr>
          <w:b/>
          <w:sz w:val="28"/>
        </w:rPr>
      </w:pPr>
      <w:r w:rsidRPr="0044704B">
        <w:rPr>
          <w:b/>
          <w:sz w:val="28"/>
        </w:rPr>
        <w:t>Критерии оценки знаний, умений, навыков и (или) опыта деятельности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73687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По итогам прохождения практики, оформления документа</w:t>
      </w:r>
      <w:r w:rsidR="0073687B">
        <w:rPr>
          <w:sz w:val="28"/>
        </w:rPr>
        <w:t>ции и защиты отчета студент ставится зачет с оценкой (дифференцированный зачет).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4704B" w:rsidTr="0044704B">
        <w:tc>
          <w:tcPr>
            <w:tcW w:w="5210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ОЦЕНКА</w:t>
            </w:r>
          </w:p>
        </w:tc>
        <w:tc>
          <w:tcPr>
            <w:tcW w:w="5211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КРИТЕРИИ ОЦЕНКИ ПРАКТИКИ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«отлично»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реализованы все положения, отраженные в программе и задании практики; </w:t>
            </w:r>
          </w:p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ответил полностью на все заданные вопросы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корректно и в полном объёме подготовлен комплекс от</w:t>
            </w:r>
            <w:r w:rsidR="0073687B">
              <w:rPr>
                <w:sz w:val="28"/>
              </w:rPr>
              <w:t xml:space="preserve">четной документации по практике; </w:t>
            </w: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73687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</w:t>
            </w:r>
            <w:r w:rsidR="0044704B" w:rsidRPr="0044704B">
              <w:rPr>
                <w:sz w:val="28"/>
              </w:rPr>
              <w:t>ачтено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«хорошо»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реализованы большинство положений, отраженных</w:t>
            </w:r>
            <w:r w:rsidR="0073687B">
              <w:rPr>
                <w:sz w:val="28"/>
              </w:rPr>
              <w:t xml:space="preserve"> в программе и задании практики;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студент успешно выступил с докладом или презентацией на круглом столе по практике, ответил на большинство </w:t>
            </w:r>
            <w:r w:rsidRPr="0044704B">
              <w:rPr>
                <w:sz w:val="28"/>
              </w:rPr>
              <w:lastRenderedPageBreak/>
              <w:t>заданных вопросов</w:t>
            </w:r>
            <w:r w:rsidR="0073687B">
              <w:rPr>
                <w:sz w:val="28"/>
              </w:rPr>
              <w:t>,</w:t>
            </w:r>
            <w:r w:rsidRPr="0044704B">
              <w:rPr>
                <w:sz w:val="28"/>
              </w:rPr>
              <w:t xml:space="preserve">  с незначительными ошибками подготовлен комплекс от</w:t>
            </w:r>
            <w:r w:rsidR="0073687B">
              <w:rPr>
                <w:sz w:val="28"/>
              </w:rPr>
              <w:t>четной документации по практике;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lastRenderedPageBreak/>
              <w:t xml:space="preserve">зачтено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«удовлетворительно»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ответы на вопросы носили поверхностный и неполный характер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имеются недочеты в оформлении отчетных документов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опозданием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не зачтено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«неудовлетвор</w:t>
            </w:r>
            <w:r w:rsidR="0073687B">
              <w:rPr>
                <w:sz w:val="28"/>
              </w:rPr>
              <w:t>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не представлены</w:t>
            </w:r>
            <w:r w:rsidR="0073687B">
              <w:rPr>
                <w:sz w:val="28"/>
              </w:rPr>
              <w:t xml:space="preserve">;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затруднялся ответить или не отвечал на заданные вопросы членов комиссии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отсутствует часть требуемых отчетных материалов;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большим опозданием</w:t>
            </w:r>
          </w:p>
        </w:tc>
      </w:tr>
    </w:tbl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sectPr w:rsidR="00CD4A0A" w:rsidSect="00A7302A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26" w:rsidRDefault="00BE6F26" w:rsidP="00A7302A">
      <w:pPr>
        <w:spacing w:after="0" w:line="240" w:lineRule="auto"/>
      </w:pPr>
      <w:r>
        <w:separator/>
      </w:r>
    </w:p>
  </w:endnote>
  <w:endnote w:type="continuationSeparator" w:id="0">
    <w:p w:rsidR="00BE6F26" w:rsidRDefault="00BE6F26" w:rsidP="00A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A" w:rsidRPr="00A7302A" w:rsidRDefault="00A7302A" w:rsidP="00A7302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2A30B5"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26" w:rsidRDefault="00BE6F26" w:rsidP="00A7302A">
      <w:pPr>
        <w:spacing w:after="0" w:line="240" w:lineRule="auto"/>
      </w:pPr>
      <w:r>
        <w:separator/>
      </w:r>
    </w:p>
  </w:footnote>
  <w:footnote w:type="continuationSeparator" w:id="0">
    <w:p w:rsidR="00BE6F26" w:rsidRDefault="00BE6F26" w:rsidP="00A7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16F7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C025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5C40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C484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823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1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429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4A5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A67E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664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5AC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013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3B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9740A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A"/>
    <w:rsid w:val="000A6162"/>
    <w:rsid w:val="000B3B5C"/>
    <w:rsid w:val="0021511E"/>
    <w:rsid w:val="0022051C"/>
    <w:rsid w:val="002A30B5"/>
    <w:rsid w:val="002D700C"/>
    <w:rsid w:val="002F78AF"/>
    <w:rsid w:val="003D5419"/>
    <w:rsid w:val="0044704B"/>
    <w:rsid w:val="00457334"/>
    <w:rsid w:val="004830CD"/>
    <w:rsid w:val="004B3580"/>
    <w:rsid w:val="004F4E9E"/>
    <w:rsid w:val="0053526E"/>
    <w:rsid w:val="00594F13"/>
    <w:rsid w:val="00702134"/>
    <w:rsid w:val="0073687B"/>
    <w:rsid w:val="00744326"/>
    <w:rsid w:val="00785EBA"/>
    <w:rsid w:val="007914F4"/>
    <w:rsid w:val="00820A0D"/>
    <w:rsid w:val="008B05F2"/>
    <w:rsid w:val="008D5309"/>
    <w:rsid w:val="009173E3"/>
    <w:rsid w:val="009251F5"/>
    <w:rsid w:val="009E2510"/>
    <w:rsid w:val="00A079F8"/>
    <w:rsid w:val="00A25124"/>
    <w:rsid w:val="00A7302A"/>
    <w:rsid w:val="00AA0685"/>
    <w:rsid w:val="00AC64A3"/>
    <w:rsid w:val="00BE6F26"/>
    <w:rsid w:val="00CD3BB8"/>
    <w:rsid w:val="00CD4A0A"/>
    <w:rsid w:val="00D81374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19:49:28|Версия программы "Учебные планы": 1.0.11.71|ID_UP_DISC:1605633;ID_SPEC_LOC:4493;YEAR_POTOK:2019;ID_SUBJ:1908;SHIFR:Б2.П.Б.У.1;ZE_PLANNED:7;IS_RASPRED_PRACT:0;TYPE_GROUP_PRACT:1;ID_TYPE_PLACE_PRACT:1;ID_TYPE_DOP_PRACT:0;ID_TYPE_FORM_PRACT:;UPDZES:Sem-2,ZE-7;UPZ:Sem-2,ID_TZ-4,HOUR-252;UPC:Sem-2,ID_TC-9,Recert-0;UPDK:ID_KAF-6558,Sem-;COMPET:Shifr-ОПК&lt;tire&gt;7,NAME-Способен взаимодействовать с участниками образовательных отношений в рамках реализации образовательных программ;COMPET:Shifr-УК&lt;tire&gt;1,NAME-Способен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эип</cp:lastModifiedBy>
  <cp:revision>13</cp:revision>
  <dcterms:created xsi:type="dcterms:W3CDTF">2019-11-08T14:45:00Z</dcterms:created>
  <dcterms:modified xsi:type="dcterms:W3CDTF">2020-09-15T07:26:00Z</dcterms:modified>
</cp:coreProperties>
</file>