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72" w:rsidRPr="000863ED" w:rsidRDefault="00852172" w:rsidP="00852172">
      <w:pPr>
        <w:suppressLineNumber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852172" w:rsidRPr="000863ED" w:rsidRDefault="00852172" w:rsidP="00852172">
      <w:pPr>
        <w:suppressLineNumbers/>
        <w:tabs>
          <w:tab w:val="left" w:pos="5670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ab/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szCs w:val="28"/>
        </w:rPr>
      </w:pPr>
      <w:r w:rsidRPr="000863ED">
        <w:rPr>
          <w:rFonts w:eastAsia="Times New Roman"/>
          <w:szCs w:val="28"/>
        </w:rPr>
        <w:tab/>
      </w:r>
      <w:r w:rsidRPr="000863ED">
        <w:rPr>
          <w:szCs w:val="28"/>
        </w:rPr>
        <w:t>Кафедра биоэкологии и техносферной безопасности</w:t>
      </w:r>
    </w:p>
    <w:p w:rsidR="00852172" w:rsidRPr="000863ED" w:rsidRDefault="00852172" w:rsidP="00852172">
      <w:pPr>
        <w:suppressLineNumbers/>
        <w:tabs>
          <w:tab w:val="center" w:pos="4819"/>
          <w:tab w:val="righ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ab/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0863ED">
        <w:rPr>
          <w:rFonts w:ascii="Times New Roman" w:hAnsi="Times New Roman" w:cs="Times New Roman"/>
          <w:sz w:val="32"/>
          <w:szCs w:val="28"/>
        </w:rPr>
        <w:t>Фонд</w:t>
      </w:r>
    </w:p>
    <w:p w:rsidR="00852172" w:rsidRPr="000863ED" w:rsidRDefault="00852172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0863ED">
        <w:rPr>
          <w:rFonts w:ascii="Times New Roman" w:hAnsi="Times New Roman" w:cs="Times New Roman"/>
          <w:sz w:val="32"/>
          <w:szCs w:val="28"/>
        </w:rPr>
        <w:t xml:space="preserve">оценочных средств </w:t>
      </w:r>
    </w:p>
    <w:p w:rsidR="00852172" w:rsidRPr="000863ED" w:rsidRDefault="00852172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0863ED">
        <w:rPr>
          <w:rFonts w:ascii="Times New Roman" w:hAnsi="Times New Roman" w:cs="Times New Roman"/>
          <w:sz w:val="32"/>
          <w:szCs w:val="28"/>
        </w:rPr>
        <w:t>по дисциплине «</w:t>
      </w:r>
      <w:r w:rsidR="000863ED" w:rsidRPr="000863ED">
        <w:rPr>
          <w:rFonts w:ascii="Times New Roman" w:hAnsi="Times New Roman" w:cs="Times New Roman"/>
          <w:sz w:val="32"/>
          <w:szCs w:val="28"/>
        </w:rPr>
        <w:t>Б.1.В.ОД.5 Организм и среда</w:t>
      </w:r>
      <w:r w:rsidRPr="000863ED">
        <w:rPr>
          <w:rFonts w:ascii="Times New Roman" w:hAnsi="Times New Roman" w:cs="Times New Roman"/>
          <w:sz w:val="32"/>
          <w:szCs w:val="28"/>
        </w:rPr>
        <w:t xml:space="preserve">» 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pStyle w:val="ReportHead"/>
        <w:suppressAutoHyphens/>
        <w:ind w:right="-1" w:firstLine="709"/>
      </w:pPr>
      <w:r w:rsidRPr="000863ED">
        <w:t>Уровень высшего образования</w:t>
      </w:r>
    </w:p>
    <w:p w:rsidR="00852172" w:rsidRPr="000863ED" w:rsidRDefault="00852172" w:rsidP="00852172">
      <w:pPr>
        <w:pStyle w:val="ReportHead"/>
        <w:suppressAutoHyphens/>
        <w:ind w:right="-1" w:firstLine="709"/>
      </w:pPr>
      <w:r w:rsidRPr="000863ED">
        <w:t>БАКАЛАВРИАТ</w:t>
      </w:r>
    </w:p>
    <w:p w:rsidR="00852172" w:rsidRPr="000863ED" w:rsidRDefault="00852172" w:rsidP="00852172">
      <w:pPr>
        <w:pStyle w:val="ReportHead"/>
        <w:suppressAutoHyphens/>
        <w:ind w:right="-1" w:firstLine="709"/>
      </w:pPr>
      <w:r w:rsidRPr="000863ED">
        <w:t>Направление подготовки</w:t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i/>
          <w:u w:val="single"/>
        </w:rPr>
      </w:pPr>
      <w:r w:rsidRPr="000863ED">
        <w:rPr>
          <w:i/>
          <w:u w:val="single"/>
        </w:rPr>
        <w:t>06.03.01 Биология</w:t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vertAlign w:val="superscript"/>
        </w:rPr>
      </w:pPr>
      <w:r w:rsidRPr="000863ED">
        <w:rPr>
          <w:vertAlign w:val="superscript"/>
        </w:rPr>
        <w:t>(код и наименование направления подготовки)</w:t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i/>
          <w:u w:val="single"/>
        </w:rPr>
      </w:pPr>
      <w:r w:rsidRPr="000863ED">
        <w:rPr>
          <w:i/>
          <w:u w:val="single"/>
        </w:rPr>
        <w:t>Биоэкология</w:t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vertAlign w:val="superscript"/>
        </w:rPr>
      </w:pPr>
      <w:r w:rsidRPr="000863ED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852172" w:rsidRPr="000863ED" w:rsidRDefault="00852172" w:rsidP="00852172">
      <w:pPr>
        <w:pStyle w:val="ReportHead"/>
        <w:suppressAutoHyphens/>
        <w:ind w:right="-1" w:firstLine="709"/>
      </w:pPr>
    </w:p>
    <w:p w:rsidR="00852172" w:rsidRPr="000863ED" w:rsidRDefault="00852172" w:rsidP="00852172">
      <w:pPr>
        <w:pStyle w:val="ReportHead"/>
        <w:suppressAutoHyphens/>
        <w:ind w:right="-1" w:firstLine="709"/>
      </w:pPr>
      <w:r w:rsidRPr="000863ED">
        <w:t>Квалификация</w:t>
      </w:r>
    </w:p>
    <w:p w:rsidR="00852172" w:rsidRPr="000863ED" w:rsidRDefault="00852172" w:rsidP="00852172">
      <w:pPr>
        <w:pStyle w:val="ReportHead"/>
        <w:suppressAutoHyphens/>
        <w:ind w:right="-1" w:firstLine="709"/>
        <w:rPr>
          <w:i/>
          <w:u w:val="single"/>
        </w:rPr>
      </w:pPr>
      <w:r w:rsidRPr="000863ED">
        <w:rPr>
          <w:i/>
          <w:u w:val="single"/>
        </w:rPr>
        <w:t>Бакалавр</w:t>
      </w:r>
    </w:p>
    <w:p w:rsidR="00852172" w:rsidRPr="000863ED" w:rsidRDefault="00852172" w:rsidP="00852172">
      <w:pPr>
        <w:pStyle w:val="ReportHead"/>
        <w:suppressAutoHyphens/>
        <w:spacing w:before="120"/>
        <w:ind w:right="-1" w:firstLine="709"/>
      </w:pPr>
      <w:r w:rsidRPr="000863ED">
        <w:t>Форма обучения</w:t>
      </w:r>
    </w:p>
    <w:p w:rsidR="00852172" w:rsidRPr="000863ED" w:rsidRDefault="00852172" w:rsidP="00852172">
      <w:pPr>
        <w:suppressAutoHyphens/>
        <w:spacing w:after="0" w:line="240" w:lineRule="auto"/>
        <w:ind w:right="-1" w:firstLine="709"/>
        <w:jc w:val="center"/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</w:pPr>
      <w:r w:rsidRPr="000863ED">
        <w:rPr>
          <w:rFonts w:ascii="Times New Roman" w:eastAsia="Arial Unicode MS" w:hAnsi="Times New Roman" w:cs="Times New Roman"/>
          <w:i/>
          <w:sz w:val="28"/>
          <w:szCs w:val="24"/>
          <w:u w:val="single"/>
          <w:lang w:eastAsia="ru-RU"/>
        </w:rPr>
        <w:t xml:space="preserve">очная </w:t>
      </w:r>
    </w:p>
    <w:p w:rsidR="00852172" w:rsidRPr="000863ED" w:rsidRDefault="00852172" w:rsidP="00852172">
      <w:pPr>
        <w:suppressLineNumbers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32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52172" w:rsidRPr="000863ED" w:rsidRDefault="00852172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Бузулук, 201</w:t>
      </w:r>
      <w:r w:rsidR="00613CBE">
        <w:rPr>
          <w:rFonts w:ascii="Times New Roman" w:hAnsi="Times New Roman" w:cs="Times New Roman"/>
          <w:sz w:val="28"/>
          <w:szCs w:val="28"/>
        </w:rPr>
        <w:t>8</w:t>
      </w:r>
    </w:p>
    <w:p w:rsidR="000863ED" w:rsidRPr="000863ED" w:rsidRDefault="000863ED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3ED" w:rsidRPr="000863ED" w:rsidRDefault="000863ED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3ED" w:rsidRPr="000863ED" w:rsidRDefault="000863ED" w:rsidP="0085217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3ED" w:rsidRPr="000863ED" w:rsidRDefault="000863ED" w:rsidP="000863ED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863ED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0863ED" w:rsidRPr="000863ED" w:rsidRDefault="000863ED" w:rsidP="000863ED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863ED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0863ED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863ED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863ED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863ED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0863ED">
        <w:rPr>
          <w:rFonts w:ascii="Times New Roman" w:eastAsia="Calibri" w:hAnsi="Times New Roman" w:cs="Times New Roman"/>
          <w:i/>
          <w:sz w:val="24"/>
          <w:szCs w:val="20"/>
        </w:rPr>
        <w:t xml:space="preserve">________________________ </w:t>
      </w:r>
      <w:r w:rsidRPr="000863ED">
        <w:rPr>
          <w:rFonts w:ascii="Times New Roman" w:eastAsia="Calibri" w:hAnsi="Times New Roman" w:cs="Times New Roman"/>
          <w:i/>
          <w:sz w:val="24"/>
          <w:szCs w:val="20"/>
          <w:u w:val="single"/>
        </w:rPr>
        <w:t>Е.В. Фролова</w:t>
      </w:r>
      <w:r w:rsidRPr="000863ED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0863ED" w:rsidRPr="000863ED" w:rsidRDefault="000863ED" w:rsidP="000863ED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863ED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0863ED" w:rsidRPr="000863ED" w:rsidRDefault="000863ED" w:rsidP="000863ED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0863ED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863ED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863ED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0863ED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0863ED" w:rsidRPr="000863ED" w:rsidRDefault="000863ED" w:rsidP="000863ED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0863ED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0863ED" w:rsidRPr="000863ED" w:rsidRDefault="000863ED" w:rsidP="000863ED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0863ED" w:rsidRPr="000863ED" w:rsidTr="00613CBE">
        <w:trPr>
          <w:trHeight w:val="268"/>
        </w:trPr>
        <w:tc>
          <w:tcPr>
            <w:tcW w:w="6855" w:type="dxa"/>
            <w:shd w:val="clear" w:color="auto" w:fill="auto"/>
          </w:tcPr>
          <w:p w:rsidR="000863ED" w:rsidRPr="000863ED" w:rsidRDefault="000863ED" w:rsidP="00EE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63ED" w:rsidRPr="000863ED" w:rsidRDefault="000863ED" w:rsidP="00613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63ED">
              <w:rPr>
                <w:rFonts w:ascii="Times New Roman" w:eastAsia="Calibri" w:hAnsi="Times New Roman" w:cs="Times New Roman"/>
                <w:sz w:val="24"/>
              </w:rPr>
              <w:t>© Садыкова Н. Н., 201</w:t>
            </w:r>
            <w:r w:rsidR="00613CB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0863ED" w:rsidRPr="000863ED" w:rsidTr="00EE76E7">
        <w:tc>
          <w:tcPr>
            <w:tcW w:w="6855" w:type="dxa"/>
            <w:shd w:val="clear" w:color="auto" w:fill="auto"/>
          </w:tcPr>
          <w:p w:rsidR="000863ED" w:rsidRPr="000863ED" w:rsidRDefault="000863ED" w:rsidP="00EE7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63ED" w:rsidRPr="000863ED" w:rsidRDefault="000863ED" w:rsidP="00613C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863ED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613CB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</w:tbl>
    <w:p w:rsidR="00FD3B44" w:rsidRPr="000863ED" w:rsidRDefault="00FD3B44" w:rsidP="000863ED">
      <w:pPr>
        <w:keepNext/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5EE" w:rsidRPr="000863ED" w:rsidRDefault="009215EE" w:rsidP="00FD3B44">
      <w:pPr>
        <w:pStyle w:val="ReportMain"/>
        <w:suppressAutoHyphens/>
        <w:spacing w:line="360" w:lineRule="auto"/>
        <w:jc w:val="both"/>
        <w:sectPr w:rsidR="009215EE" w:rsidRPr="000863ED" w:rsidSect="00852172">
          <w:footerReference w:type="default" r:id="rId8"/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0863ED" w:rsidRPr="000863ED" w:rsidRDefault="000863ED" w:rsidP="000863E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>Требования к результатам обучения по дисциплине (таб. раздела 3 Рабочей программы), формы их контроля и виды оценочных средств</w:t>
      </w:r>
    </w:p>
    <w:p w:rsidR="004829E3" w:rsidRDefault="000863ED" w:rsidP="000863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p w:rsidR="00971F20" w:rsidRDefault="00971F20" w:rsidP="000863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971F20" w:rsidRPr="00971F20" w:rsidTr="00EE76E7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971F20" w:rsidRPr="00971F20" w:rsidRDefault="00971F20" w:rsidP="00EE76E7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71F20" w:rsidRPr="00971F20" w:rsidRDefault="00971F20" w:rsidP="00EE76E7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1F20" w:rsidRPr="00971F20" w:rsidRDefault="00971F20" w:rsidP="00EE76E7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Виды оценочных средств/</w:t>
            </w:r>
          </w:p>
          <w:p w:rsidR="00971F20" w:rsidRPr="00971F20" w:rsidRDefault="00971F20" w:rsidP="00EE76E7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шифр раздела в данном документе</w:t>
            </w:r>
          </w:p>
        </w:tc>
      </w:tr>
      <w:tr w:rsidR="00971F20" w:rsidRPr="00971F20" w:rsidTr="00EE76E7">
        <w:tc>
          <w:tcPr>
            <w:tcW w:w="3879" w:type="dxa"/>
            <w:vMerge w:val="restart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ОПК-10 способность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</w:t>
            </w: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Знать:</w:t>
            </w:r>
          </w:p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- основы взаимоотношений в системе «организм-среда»;</w:t>
            </w:r>
          </w:p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- этапы и особенности развития организма;</w:t>
            </w:r>
          </w:p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- основы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A –</w:t>
            </w:r>
            <w:r w:rsidRPr="00971F20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Тестирование, вопросы для опроса</w:t>
            </w:r>
          </w:p>
        </w:tc>
      </w:tr>
      <w:tr w:rsidR="00971F20" w:rsidRPr="00971F20" w:rsidTr="00EE76E7">
        <w:tc>
          <w:tcPr>
            <w:tcW w:w="3879" w:type="dxa"/>
            <w:vMerge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Уметь: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b/>
                <w:sz w:val="22"/>
                <w:szCs w:val="24"/>
                <w:u w:val="single"/>
              </w:rPr>
            </w:pPr>
            <w:r w:rsidRPr="00971F20">
              <w:rPr>
                <w:sz w:val="22"/>
                <w:szCs w:val="24"/>
              </w:rPr>
              <w:t>-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 в рамках системы «организм - среда».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B –</w:t>
            </w:r>
            <w:r w:rsidRPr="00971F20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971F20" w:rsidRPr="00971F20" w:rsidTr="00EE76E7">
        <w:tc>
          <w:tcPr>
            <w:tcW w:w="3879" w:type="dxa"/>
            <w:vMerge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Владеть: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принципами оптимального природопользования и охраны природы, методами мониторинга, оценки состояния природной среды и охраны живой природы в рамках системы «организм - среда».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C –</w:t>
            </w:r>
            <w:r w:rsidRPr="00971F20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  <w:tr w:rsidR="00971F20" w:rsidRPr="00971F20" w:rsidTr="00EE76E7">
        <w:tc>
          <w:tcPr>
            <w:tcW w:w="3879" w:type="dxa"/>
            <w:vMerge w:val="restart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</w:rPr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Знать:</w:t>
            </w:r>
          </w:p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bCs/>
                <w:color w:val="000000"/>
                <w:sz w:val="22"/>
                <w:szCs w:val="24"/>
              </w:rPr>
              <w:t xml:space="preserve">- возможности </w:t>
            </w:r>
            <w:r w:rsidRPr="00971F20">
              <w:rPr>
                <w:sz w:val="22"/>
                <w:szCs w:val="24"/>
              </w:rPr>
              <w:t>аппаратуры и оборудования для выполнения научно-исследовательских работ в системе «организм - среда»;</w:t>
            </w:r>
          </w:p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bCs/>
                <w:color w:val="000000"/>
                <w:sz w:val="22"/>
                <w:szCs w:val="24"/>
              </w:rPr>
            </w:pPr>
            <w:r w:rsidRPr="00971F20">
              <w:rPr>
                <w:bCs/>
                <w:color w:val="000000"/>
                <w:sz w:val="22"/>
                <w:szCs w:val="24"/>
              </w:rPr>
              <w:t>- классические и современные методы исследований системы «организм - среда».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A –</w:t>
            </w:r>
            <w:r w:rsidRPr="00971F20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Тестирование, вопросы для опроса</w:t>
            </w:r>
          </w:p>
        </w:tc>
      </w:tr>
      <w:tr w:rsidR="00971F20" w:rsidRPr="00971F20" w:rsidTr="00EE76E7">
        <w:tc>
          <w:tcPr>
            <w:tcW w:w="3879" w:type="dxa"/>
            <w:vMerge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Уметь:</w:t>
            </w:r>
          </w:p>
          <w:p w:rsidR="00971F20" w:rsidRPr="00971F20" w:rsidRDefault="00971F20" w:rsidP="00EE76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971F20">
              <w:rPr>
                <w:rFonts w:ascii="Times New Roman" w:hAnsi="Times New Roman" w:cs="Times New Roman"/>
                <w:szCs w:val="24"/>
              </w:rPr>
              <w:t>- эксплуатировать современную аппаратуру и оборудование для выполнения научно-исследовательских работ по изучению вза</w:t>
            </w:r>
            <w:r w:rsidRPr="00971F20">
              <w:rPr>
                <w:rFonts w:ascii="Times New Roman" w:hAnsi="Times New Roman" w:cs="Times New Roman"/>
                <w:szCs w:val="24"/>
              </w:rPr>
              <w:t>и</w:t>
            </w:r>
            <w:r w:rsidRPr="00971F20">
              <w:rPr>
                <w:rFonts w:ascii="Times New Roman" w:hAnsi="Times New Roman" w:cs="Times New Roman"/>
                <w:szCs w:val="24"/>
              </w:rPr>
              <w:t>моотношений организм-среда.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B –</w:t>
            </w:r>
            <w:r w:rsidRPr="00971F20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971F20" w:rsidRPr="00971F20" w:rsidTr="00EE76E7">
        <w:tc>
          <w:tcPr>
            <w:tcW w:w="3879" w:type="dxa"/>
            <w:vMerge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971F20">
              <w:rPr>
                <w:sz w:val="22"/>
                <w:szCs w:val="24"/>
                <w:u w:val="single"/>
              </w:rPr>
              <w:t>Владеть:</w:t>
            </w:r>
          </w:p>
          <w:p w:rsidR="00971F20" w:rsidRPr="00971F20" w:rsidRDefault="00971F20" w:rsidP="00EE76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971F20">
              <w:rPr>
                <w:rFonts w:ascii="Times New Roman" w:hAnsi="Times New Roman" w:cs="Times New Roman"/>
                <w:szCs w:val="24"/>
              </w:rPr>
              <w:t>- навыками работы с микроскопической техникой</w:t>
            </w:r>
            <w:r w:rsidRPr="00971F20">
              <w:rPr>
                <w:rFonts w:ascii="Times New Roman" w:eastAsia="TimesNewRomanPSMT" w:hAnsi="Times New Roman" w:cs="Times New Roman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71F20" w:rsidRPr="00971F20" w:rsidRDefault="00971F20" w:rsidP="00EE76E7">
            <w:pPr>
              <w:pStyle w:val="ReportMain"/>
              <w:suppressAutoHyphens/>
              <w:rPr>
                <w:sz w:val="22"/>
                <w:szCs w:val="24"/>
              </w:rPr>
            </w:pPr>
            <w:r w:rsidRPr="00971F20">
              <w:rPr>
                <w:b/>
                <w:sz w:val="22"/>
                <w:szCs w:val="24"/>
              </w:rPr>
              <w:t>Блок C –</w:t>
            </w:r>
            <w:r w:rsidRPr="00971F20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971F20" w:rsidRPr="00971F20" w:rsidRDefault="00971F20" w:rsidP="00EE76E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971F20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</w:tbl>
    <w:p w:rsidR="006F6E16" w:rsidRPr="000863ED" w:rsidRDefault="006F6E16" w:rsidP="00971F2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0863ED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971F20" w:rsidRDefault="00971F20" w:rsidP="00971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Блок А</w:t>
      </w:r>
    </w:p>
    <w:p w:rsidR="004829E3" w:rsidRPr="000863ED" w:rsidRDefault="00971F20" w:rsidP="00971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</w:t>
      </w:r>
    </w:p>
    <w:p w:rsidR="00FD3B44" w:rsidRPr="000863ED" w:rsidRDefault="00FD3B44" w:rsidP="00971F20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B44" w:rsidRPr="000863ED" w:rsidRDefault="00FD3B44" w:rsidP="00971F20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>Раздел 1. Введение</w:t>
      </w:r>
    </w:p>
    <w:p w:rsidR="00911767" w:rsidRPr="000863ED" w:rsidRDefault="00911767" w:rsidP="00971F20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Критическим периодом для зародыша в формировании экзогеннообусло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пороков является: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конец 1- начало 2 недели гестации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между 5 – 7 неделями гестации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между 10-11неделями гестации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между 8-16 неделями гестации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между 12-15 неделями гестации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Мультифакториальными врожденными пороками называют формы патол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которые вызваны: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совместным действием наследственных и экзогенных факторов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действием только наследственных факторов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действием только экзогенных факторов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поочередным действием наследственных и экзогенных факторов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действием эндогенных факторов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зависимости от стадии онтогенеза, врожденные пороки бывают следств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кроме: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гаметопатий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бластопатий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эмриопатий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фетопатий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эндокринопатий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Тератогенным терминационным периодом называют промежуток времени: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предельный срок формирования какого-либо органа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предельный срок формирования двух органов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предельный срок формирования нескольких органов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предельный срок органогенеза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предельный срок бластогенеза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методикам исследования в клинической тератологии относится все, кр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антропометрическое исследование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клиническое исследование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иммунологическое исследование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регистрация признаков дизморфогенеза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клинико- генеалогический метод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Выберите правильные утверждения: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эпикант – сросшиеся брови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арахнодактилия – увеличение длины пальцев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микрогнатия – малые размеры верхней челюсти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гипертелоризм – опущенные наружные углы глаз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фильтр – кожная крыловидная складка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Все пороки развития внутренних органов можно подразделить на 4 группы, кроме: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аномалии количества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аномалии положения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аномалии формы и размера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аномалии строения (структуры</w:t>
      </w:r>
      <w:r w:rsidRPr="00086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аномалии органного сочетания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аномалиям количества, пороков развития внутренних органов относятся все, кроме: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отсутствие органа, связанное с агенезией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</w:t>
      </w:r>
      <w:r w:rsidR="00CE7F5E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органа, связанное с аплазией </w:t>
      </w:r>
    </w:p>
    <w:p w:rsidR="00CE7F5E" w:rsidRPr="000863ED" w:rsidRDefault="00CE7F5E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1767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удвоение органа (дупликация) или образование добавочных органов </w:t>
      </w:r>
    </w:p>
    <w:p w:rsidR="00CE7F5E" w:rsidRPr="000863ED" w:rsidRDefault="00CE7F5E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1767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слияние (неразделение) органов</w:t>
      </w:r>
    </w:p>
    <w:p w:rsidR="00911767" w:rsidRPr="000863ED" w:rsidRDefault="00CE7F5E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1767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нарушение структуры органов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аномалиям положения, пороков развития внутренних органов относятся все, кроме: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гетеротопия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дистопия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инверсия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гамартия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гетероплазия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аномалиям формы и размера, пороков развития внутренних органов о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носятся все, кроме: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гипоплазия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гиперплазия (гипертрофия)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сращение парных органов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гетероплазия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стеноз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 аномалиям строения (структуры), пороков развития внутренних органов относятся все, кроме: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атрезия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гетероплазия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дивертикул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дисплазия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киста дизонтогенетическая</w:t>
      </w:r>
    </w:p>
    <w:p w:rsidR="00CE7F5E" w:rsidRPr="000863ED" w:rsidRDefault="00CE7F5E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Агенезия – э</w:t>
      </w:r>
      <w:r w:rsidR="00911767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неразвитие органа, зависящее от отсутствия его закладки у эмбриона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неразвитие органа, зависящее от множественной эмбриональной закладки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неразвитие органа, зависящее от закладки в необычном месте у эмбриона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удвоение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смещение органа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Аплазия – это: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неразвитие эмбрионального зачатка, выражается, как и агенезия, во вро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денном отсутствии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E7F5E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неразвитие органа, зависящее от отсутствия его закладки у эмбриона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неразвитие органа, зависящее от множественной эмбриональной закладки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неразвитие органа, зависящее от закладки в необычном месте у эмбриона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смещение органа в необычное место в эмбриональном периоде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Удвоение органа – это: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структуры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дупликация или образование добавочных органов – обусловлено множес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эмбриональной закладкой или разделением зачатка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смещение органа в необычное место в эмбриональном периоде.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обратное положение органа относительно его собственной оси или среди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плоскости тела вследствие нарушения эмбрионального поворота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образование дивертикула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Гетеротопия – это: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дупликация или образование добавочных органов – обусловлено множес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эмбриональной закладкой или разделением зачатка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структуры органа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закладка органа у зародыша в необычном месте, в котором и происходит его дальнейшее развитие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смещение органа в необычное место в эмбриональном периоде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обратное положение органа относительно его собственной оси или среди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плоскости тела вследствие нарушения эмбриональной закладки </w:t>
      </w:r>
    </w:p>
    <w:p w:rsidR="00CE7F5E" w:rsidRPr="000863ED" w:rsidRDefault="00CE7F5E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Дистопия – э</w:t>
      </w:r>
      <w:r w:rsidR="00911767"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то: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дупликация или образование добавочных органов – обусловлено множес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эмбриональной закладкой или разделением зачатка органа 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смещение органа в необычное место в эмбриональном периоде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обратное положение органа относительно его собственной оси или среди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плоскости тела вследствие нарушения эмбриональной закладки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неразвитие органа, зависящее от отсутствия его закладки у эмбриона</w:t>
      </w:r>
    </w:p>
    <w:p w:rsidR="00CE7F5E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неразвитие органа, зависящее от множественной эмбриональной закладки 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Репликация ДНК осуществляется в периоде жизненного цикла клетки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постмитотическом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синтетическом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премитотическом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пресинтетическом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Единица морфологической, биохимической, функциональной дискре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ности организма (отдельное свойство)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геном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признак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кодон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ген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Функциональные продукты нескольких генов обеспечивают формиров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признака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простого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специфического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сложного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элементарного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Соединение нуклеотидов в полинуклеотидную цепь молекулы ДНК осуществляется связью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пептидной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фосфодиэфирной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дисульфидной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водородной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 молекулы ДНК, при которой 5`-конец одной цепи ко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плементарен 3`-концу другой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однонаправленность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антипараллельность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противоположность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альтернативность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Последовательность аминокислот в пептиде зашифрована в ДНК при помощи кода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биохимического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специального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смыслового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генетического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Процессинг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синтез комплементарных цепей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репарация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посттранскрипционные изменения РНК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посттрансляционные процессы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Репарация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нарушение последовательности нуклеотидов в двух цепях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восстановление исходной нуклеотидной последовательности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последовательности нуклеотидов в одной из цепей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удвоение участка нуклеотидной последовательности ДНК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ущность полуконсервативного способа репликации ДНК – синтез м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лекул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котором две цепи образуются фрагментами Оказаки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у которых одна цепь материнская, а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другая – дочерняя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котором две цепи только материнские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осуществляется по принципу «катящегося кольца»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Неперекрываемость генетического кода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кодирование одним нуклеотидом только одной аминокислоты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кодирование многих аминокислот несколькими триплетами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расположение отдельного нуклеотида только в составе одного триплета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единство кода для всех организмов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Трансляция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репликация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созревание и-РНК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синтез про-иРНК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сборка полипептидной цепи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Матричная РНК - нуклеотидная последовательность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а) о первичной структуре белка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структуре рибосом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структуре гликолипидов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структуре ЭПС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Фермент, вырезающий повреждённый участок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экзонуклеаза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эндонуклеаза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ДНК-полимераза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лигаза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Фермент («редактор»), узнающий повреждённый участок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экзонуклеаза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эндонуклеаза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ДНК-полимераза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лигаза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Фермент, сшивающий участок ДНК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экзонуклеаза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эндонуклеаза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ДНК-полимераза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лигаза</w:t>
      </w:r>
    </w:p>
    <w:p w:rsidR="00911767" w:rsidRPr="000863ED" w:rsidRDefault="00911767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Транскрипция –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«переписывание» информации о синтезе белка с про-иРНК на иРНК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«переписывание» информации с молекулы ДНК на про-иРНК</w:t>
      </w:r>
    </w:p>
    <w:p w:rsidR="00911767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«вырезание» интронов из молекулы про-иРНК</w:t>
      </w:r>
    </w:p>
    <w:p w:rsidR="00125F13" w:rsidRPr="000863ED" w:rsidRDefault="00911767" w:rsidP="00971F2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авторепродукция с помощью ДНК-полимеразы молекулы ДНК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свидетельствует сходство клеток растений и животных?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об их родстве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про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исхождении растений от животных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про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исхождении животных от растений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сходстве их среды обитания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молекул АТФ в клетке?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транспорт веществ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обеспечивает процессы жизнедеятельности энергией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едает наследственную информацию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ускоряет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биохимические реакции в клетке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Г. Мендель применил метод скрещивания родительских форм, различающихся по определенным признакам, и наблюдал за появлением из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чаемых признаков в ряде поколений. Как называется этот метод исследования?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гибридологический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биохимический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цитогенетический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генеалогический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 из направлений биотехнологии состоит в перестройке генотипа, что позволяет получать новые организмы с интересующими человека свойствами. Как называется это направление?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микробиологический синтез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клеточная инженерия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в) </w:t>
      </w:r>
      <w:r w:rsidR="00E1583C"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генетическая инженерия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бридизация соматических клеток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метод окрашивания и рассматривания хромосом под микроскопом?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близнецовый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генеалогический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биохимический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цитогенетический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методов используется только в селекции ж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вотных?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отдаленная гибридизация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методы получения гетерозиса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близкородственное скрещивание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определение качества производителей по потомству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свойств клеток ученые помещают их на специальные п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тательные среды, где клетки начинают делиться и из них образуются ткани. Как н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зываются эти методы?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методы г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ибридизации соматических клеток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методы ис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кусственного изменения генотипа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методы выведения микроорганизмов, синтезирующи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необходимые челов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583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вещества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методы культивирования клеток и тканей</w:t>
      </w:r>
    </w:p>
    <w:p w:rsidR="00125F13" w:rsidRPr="000863ED" w:rsidRDefault="00125F13" w:rsidP="00971F20">
      <w:pPr>
        <w:pStyle w:val="a3"/>
        <w:numPr>
          <w:ilvl w:val="0"/>
          <w:numId w:val="3"/>
        </w:numPr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селекции для получения высокопродуктивных форм на клетки возде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рентгеновскими, ультрафиолетовыми лучами и химическими веществами. За счет этого повышается наследственная изменчивость организмов. Как называется данный метод селекции?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полиплоидия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гетерозис</w:t>
      </w:r>
    </w:p>
    <w:p w:rsidR="00125F13" w:rsidRPr="000863ED" w:rsidRDefault="00125F13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экспериментальный мутагенез</w:t>
      </w:r>
    </w:p>
    <w:p w:rsidR="00125F13" w:rsidRPr="000863ED" w:rsidRDefault="00E1583C" w:rsidP="00971F20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отдаленная гибридизация</w:t>
      </w:r>
    </w:p>
    <w:p w:rsidR="00E1583C" w:rsidRPr="000863ED" w:rsidRDefault="00E1583C" w:rsidP="00971F20">
      <w:pPr>
        <w:spacing w:after="90" w:line="240" w:lineRule="auto"/>
        <w:ind w:left="57"/>
        <w:jc w:val="both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:rsidR="00911767" w:rsidRPr="000863ED" w:rsidRDefault="00911767" w:rsidP="00971F20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>Раздел 2. Развитие организма</w:t>
      </w:r>
    </w:p>
    <w:p w:rsidR="00FD3B44" w:rsidRPr="000863ED" w:rsidRDefault="00FD3B44" w:rsidP="00971F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1. Синоним индивидуального развития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эмбриогенез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онтогенез 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симбиоз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г) филогенез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2. Онтогенез – это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а) симбиоз 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б) индивидуальное развитие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в) филогенез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г) постэмбриональное развитие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3. Периоды онтогенеза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эмбриональный, постэмбриональный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предэмбриональный, эмбриональный, постэмбриональный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предэмбриональный, постэмбриональный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эволюционный, эмбриональный, постэмбриональный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4. Предэмбриональный период развития</w:t>
      </w:r>
    </w:p>
    <w:p w:rsidR="00921EF5" w:rsidRPr="000863ED" w:rsidRDefault="00921EF5" w:rsidP="00971F20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а) связан с процессами гаметогенеза родителей</w:t>
      </w:r>
    </w:p>
    <w:p w:rsidR="00921EF5" w:rsidRPr="000863ED" w:rsidRDefault="00921EF5" w:rsidP="00971F20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б) состоит из трех периодов</w:t>
      </w:r>
    </w:p>
    <w:p w:rsidR="00921EF5" w:rsidRPr="000863ED" w:rsidRDefault="00921EF5" w:rsidP="00971F20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в) начинается с оплодотворения и заканчивается смертью организма</w:t>
      </w:r>
    </w:p>
    <w:p w:rsidR="00921EF5" w:rsidRPr="000863ED" w:rsidRDefault="00921EF5" w:rsidP="00971F20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г) начинается выходом организма из эмбриональных оболочек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5. Изолецитальные яйцеклетки</w:t>
      </w:r>
    </w:p>
    <w:p w:rsidR="00921EF5" w:rsidRPr="000863ED" w:rsidRDefault="00921EF5" w:rsidP="00971F2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содержат мало желтка, который распределен равномерно</w:t>
      </w:r>
    </w:p>
    <w:p w:rsidR="00921EF5" w:rsidRPr="000863ED" w:rsidRDefault="00921EF5" w:rsidP="00971F2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б) содержат мало желтка</w:t>
      </w:r>
    </w:p>
    <w:p w:rsidR="00921EF5" w:rsidRPr="000863ED" w:rsidRDefault="00921EF5" w:rsidP="00971F2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в) содержат много желтка</w:t>
      </w:r>
    </w:p>
    <w:p w:rsidR="00921EF5" w:rsidRPr="000863ED" w:rsidRDefault="00921EF5" w:rsidP="00971F2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г) содержит желток, расположенный в центре яйцеклетки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6. Яйцеклетки женщины относятся к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изолецитальным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телолецитальным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центролецитальным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алецитальным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7. Телолецитальные яйцеклетки содержат</w:t>
      </w:r>
    </w:p>
    <w:p w:rsidR="00921EF5" w:rsidRPr="000863ED" w:rsidRDefault="00921EF5" w:rsidP="00971F2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мало желтка – у  птиц</w:t>
      </w:r>
    </w:p>
    <w:p w:rsidR="00921EF5" w:rsidRPr="000863ED" w:rsidRDefault="00921EF5" w:rsidP="00971F2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много желтка, распределенного неравномерно - у птиц</w:t>
      </w:r>
    </w:p>
    <w:p w:rsidR="00921EF5" w:rsidRPr="000863ED" w:rsidRDefault="00921EF5" w:rsidP="00971F2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много желтка много, расположенного в центре – у рыб</w:t>
      </w:r>
    </w:p>
    <w:p w:rsidR="00921EF5" w:rsidRPr="000863ED" w:rsidRDefault="00921EF5" w:rsidP="00971F2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мало желтка, распределенного неравномерно – у  птиц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8. Центролецитальные яйцеклетки содержат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а) много желтка 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б) мало желтка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в) желток,  распределенный равномерно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г) много желтка, который  локализован в центре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9. Название второго этапа онтогенеза</w:t>
      </w:r>
    </w:p>
    <w:p w:rsidR="00921EF5" w:rsidRPr="000863ED" w:rsidRDefault="00921EF5" w:rsidP="00971F20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гаметогенез</w:t>
      </w:r>
    </w:p>
    <w:p w:rsidR="00921EF5" w:rsidRPr="000863ED" w:rsidRDefault="00921EF5" w:rsidP="00971F20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сперматогенез</w:t>
      </w:r>
    </w:p>
    <w:p w:rsidR="00921EF5" w:rsidRPr="000863ED" w:rsidRDefault="00921EF5" w:rsidP="00971F20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эмбриональный</w:t>
      </w:r>
    </w:p>
    <w:p w:rsidR="00921EF5" w:rsidRPr="000863ED" w:rsidRDefault="00921EF5" w:rsidP="00971F20">
      <w:p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постэмбриональный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10. Эмбриональный период развития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а) начинается с момента оплодотворения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б) заканчивается смертью организма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в) начинается с момента оплодотворения и заканчивается выходом 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  организма из эмбриональных оболочек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г) начинается с момента оплодотворения и состоит из двух этапов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11. Третий этап онтогенеза называется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а) гаметогенез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б) овогенез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в) эмбриональный</w:t>
      </w:r>
    </w:p>
    <w:p w:rsidR="00921EF5" w:rsidRPr="000863ED" w:rsidRDefault="00921EF5" w:rsidP="00971F20">
      <w:pPr>
        <w:spacing w:after="0" w:line="240" w:lineRule="auto"/>
        <w:ind w:left="993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г) постэмбриональный 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12. Стадии эмбрионального развития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дробление, гистогенез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дробление, органогенез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дробление, гаструляция, гисто- и органогенез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гистогенез, органогенез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13. Процесс, лежащий в основе дробления?   </w:t>
      </w:r>
    </w:p>
    <w:p w:rsidR="00921EF5" w:rsidRPr="000863ED" w:rsidRDefault="00921EF5" w:rsidP="00971F2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митоз    </w:t>
      </w:r>
    </w:p>
    <w:p w:rsidR="00921EF5" w:rsidRPr="000863ED" w:rsidRDefault="00921EF5" w:rsidP="00971F2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амитоз   </w:t>
      </w:r>
    </w:p>
    <w:p w:rsidR="00921EF5" w:rsidRPr="000863ED" w:rsidRDefault="00921EF5" w:rsidP="00971F2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мейоз</w:t>
      </w:r>
    </w:p>
    <w:p w:rsidR="00921EF5" w:rsidRPr="000863ED" w:rsidRDefault="00921EF5" w:rsidP="00971F2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шизогония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14. Однослойный шарообразный зародыш животных с полостью внутри   н</w:t>
      </w:r>
      <w:r w:rsidRPr="000863ED">
        <w:rPr>
          <w:rFonts w:ascii="Times New Roman" w:hAnsi="Times New Roman" w:cs="Times New Roman"/>
          <w:sz w:val="28"/>
          <w:szCs w:val="28"/>
        </w:rPr>
        <w:t>а</w:t>
      </w:r>
      <w:r w:rsidRPr="000863ED">
        <w:rPr>
          <w:rFonts w:ascii="Times New Roman" w:hAnsi="Times New Roman" w:cs="Times New Roman"/>
          <w:sz w:val="28"/>
          <w:szCs w:val="28"/>
        </w:rPr>
        <w:t>зывается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гаструлой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бластулой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нейрулой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бластомером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15. В процессе дробления зиготы образуется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двухслойный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эктодерма и энтодерма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многоклеточный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три зародышевых листка (слоя)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16. Полость внутри бластулы называется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целом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бластоцель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гастроцель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первичная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17. Двухслойное строение зародыша хордовых характерно для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зиготы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бластулы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гаструлы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нейрулы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18. К эмбриональному периоду развития относится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гаметогенез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          б) морфогенез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метаморфоз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гаструляция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19. Гаструла – это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многоклеточный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многослойный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многослойный зародыш, имеющий полость - гастроцель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многослойный зародыш, состоящий из мезодермы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20. Зародышевые листки у трехслойных животных называются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бластодерма, эндодерма, мезодерма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эктодерма, энтодерма, мезодерма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эктодерма, мезодерма, эпидерма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эктодерма, энтодерма, перидерма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21. Гаструляция у ланцетника осуществляется путем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инвагинации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эпиболии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имплантации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деляминации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22. Гаструляция у лягушки осуществляется путем: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деляминации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деляминации и иммиграции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эпиболии и инвагинации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инвагинации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23. Эктодерма – это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наружный зародышевый листок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внутренний зародышевый листок  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однослойный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средний зародышевый листок 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24. Энтодерма – это  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двухслойный зародыш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однослойный зародыш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средний зародышевый листок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внутренний зародышевый листок  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25. Мезодерма – это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однослойный зародыш   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внутренний зародышевый листок    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средний зародышевый листок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двухслойный зародыш    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26. Способы образования мезодермы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телобластический и иммиграционный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голобластический и энтероцельный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энтероцельный и деляминационный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энтероцельный и телобластический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27. Энтероцельный способ образования мезодермы характерен для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беспозвоночных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          б) бесчерепных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хордовых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позвоночных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28. Телобластический способ образования мезодермы характерен для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беспозвоночных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позвоночных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хордовых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млекопитающих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29. Органогенез – это процесс формирования в онтогенезе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а) зародышевых листков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б) зачатков органов и тканей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в) бластулы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г) гаструлы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30. Результатом органогенеза является образование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зародышевых листков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трехслойного зародыша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двухслойного зародыша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систем органов зародыша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31. Нейрула – это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многоклеточный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многослойный зародыш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зародыш с комплексом осевых органов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зародыш, состоящий из экто- и энтодермы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32. В процессе органогенеза из эктодермы развиваются 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скелет, органы чувств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мускулатура, выстилка переднего и заднего отделов кишечника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эпидермис, нервная система, органы чувств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нервная и пищеварительная системы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33. Из эктодермы образуются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мышцы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легкие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скелет и кожа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органы чувств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34. Нервная система образуется из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эктодермы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энтодермы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мезодермы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эпидермы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35. Из энтодермы образуются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органы дыхания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мышцы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скелет и кожа </w:t>
      </w:r>
    </w:p>
    <w:p w:rsidR="00921EF5" w:rsidRPr="000863ED" w:rsidRDefault="00607274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сердце и сосуды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36. Мезодерма дифференцируется на: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сомиты, миотом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          б) сомиты, спланхнотом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спланхнотом, склеротом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сомиты, ножки сомитов, спланхнотом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37. Производными сомитов являются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нефротом, миотом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склеротом, гонотом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склеротом, миотом, дерматом, мезенхима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дерматом, мезенхима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38. Производными ножек сомитов являются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соединительная и нервная ткани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нефротом, миотом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гонотом, нефротом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склеротом, нефротом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39. Производным спланхнотома является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сосудистая система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зачаток половой системы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зачаток мышечной ткани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целом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40. Из мезодермы образуются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нервная система, кожа 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половая система, выделительная система   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кожа, органы дыхания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пищеварительные железы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41. Комплекс осевых органов включает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нервную трубку, хорду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хорду, пищеварительную трубку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нервную и пищеварительную трубку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нервную трубку, хорду, пищеварительную трубку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42. В процессе органогенеза из мезодермы развиваются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половая и выделительная системы, соединительная ткань,      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скелет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дыхательная система, органы чувств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нервная система, хорда, пищеварительные железы</w:t>
      </w:r>
    </w:p>
    <w:p w:rsidR="00921EF5" w:rsidRPr="000863ED" w:rsidRDefault="00921EF5" w:rsidP="00971F2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хорда, эпителий среднего отдела кишечника, органы чувств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43. Постэмбриональное развитие может быть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прямое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непрямое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внутриутробное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прямое и непрямое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44. Синоним прямого развития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неличиночное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с метаморфозом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внутриутробное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пренатальное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45. Непрямой тип эмбрионального развития характерен для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          а) человека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ящерицы прыткой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лягушки травяной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воробья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46. Метаморфоз – это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прямое развитие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определенный рост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непрямое развитие 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неопределенный рост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47. В онтогенезе человека к критическим относят периоды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оплодотворения и дробления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формирования головного мозга и сердца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пиплантации, плацентации, родов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дробления, гаструляции, нейруляции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48. В процессе органогенеза из энтодермы развиваются</w:t>
      </w:r>
    </w:p>
    <w:p w:rsidR="00921EF5" w:rsidRPr="000863ED" w:rsidRDefault="00921EF5" w:rsidP="00971F20">
      <w:pPr>
        <w:spacing w:after="0" w:line="240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а) органы чувств </w:t>
      </w:r>
    </w:p>
    <w:p w:rsidR="00921EF5" w:rsidRPr="000863ED" w:rsidRDefault="00921EF5" w:rsidP="00971F20">
      <w:pPr>
        <w:spacing w:after="0" w:line="240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б) нервная система и органы дыхания</w:t>
      </w:r>
    </w:p>
    <w:p w:rsidR="00921EF5" w:rsidRPr="000863ED" w:rsidRDefault="00921EF5" w:rsidP="00971F20">
      <w:pPr>
        <w:spacing w:after="0" w:line="240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в) хорда, органы дыхания</w:t>
      </w:r>
    </w:p>
    <w:p w:rsidR="00921EF5" w:rsidRPr="000863ED" w:rsidRDefault="00921EF5" w:rsidP="00971F20">
      <w:pPr>
        <w:spacing w:after="0" w:line="240" w:lineRule="auto"/>
        <w:ind w:left="567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г) половая система, мускулатура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49. Мезодерма образуется на стадии</w:t>
      </w:r>
    </w:p>
    <w:p w:rsidR="00921EF5" w:rsidRPr="000863ED" w:rsidRDefault="00921EF5" w:rsidP="00971F20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а) бластулы</w:t>
      </w:r>
    </w:p>
    <w:p w:rsidR="00921EF5" w:rsidRPr="000863ED" w:rsidRDefault="00921EF5" w:rsidP="00971F20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б) морулы</w:t>
      </w:r>
    </w:p>
    <w:p w:rsidR="00921EF5" w:rsidRPr="000863ED" w:rsidRDefault="00921EF5" w:rsidP="00971F20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в) гаструлы</w:t>
      </w:r>
    </w:p>
    <w:p w:rsidR="00921EF5" w:rsidRPr="000863ED" w:rsidRDefault="00921EF5" w:rsidP="00971F20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г) нейрулы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50. Стадии развития с неполным метаморфозом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а) яйцо, куколка, взрослая особь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б) яйцо, личинка, взрослая особь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в) яйцо, взрослая особь</w:t>
      </w:r>
    </w:p>
    <w:p w:rsidR="00921EF5" w:rsidRPr="000863ED" w:rsidRDefault="00921EF5" w:rsidP="00971F2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г) яйцо, личинка, куколка, имаго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51. Стадии развития с полным метаморфозом</w:t>
      </w:r>
    </w:p>
    <w:p w:rsidR="00921EF5" w:rsidRPr="000863ED" w:rsidRDefault="00921EF5" w:rsidP="00971F20">
      <w:pPr>
        <w:spacing w:after="0" w:line="240" w:lineRule="auto"/>
        <w:ind w:left="426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а) яйцо, личинка</w:t>
      </w:r>
    </w:p>
    <w:p w:rsidR="00921EF5" w:rsidRPr="000863ED" w:rsidRDefault="00921EF5" w:rsidP="00971F20">
      <w:pPr>
        <w:spacing w:after="0" w:line="240" w:lineRule="auto"/>
        <w:ind w:left="426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б) яйцо, куколка, взрослая особь</w:t>
      </w:r>
    </w:p>
    <w:p w:rsidR="00921EF5" w:rsidRPr="000863ED" w:rsidRDefault="00921EF5" w:rsidP="00971F20">
      <w:pPr>
        <w:spacing w:after="0" w:line="240" w:lineRule="auto"/>
        <w:ind w:left="426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в) яйцо, личинка, куколка, взрослая особь</w:t>
      </w:r>
    </w:p>
    <w:p w:rsidR="00921EF5" w:rsidRPr="000863ED" w:rsidRDefault="00921EF5" w:rsidP="00971F20">
      <w:pPr>
        <w:spacing w:after="0" w:line="240" w:lineRule="auto"/>
        <w:ind w:left="426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</w:t>
      </w:r>
      <w:r w:rsidRPr="000863ED">
        <w:rPr>
          <w:rFonts w:ascii="Times New Roman" w:hAnsi="Times New Roman" w:cs="Times New Roman"/>
          <w:sz w:val="28"/>
          <w:szCs w:val="28"/>
        </w:rPr>
        <w:tab/>
        <w:t xml:space="preserve">    г) яйцо, личинка, взрослая особь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52. Последовательность стадий эмбрионального развития: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оплодотворение, дробление, гаструляция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дробление, гаструляция, гисто- и органогенез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гистогенез, гаструляция, органогенез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гаструляция, гисто- и органогенез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53. Бластула ланцетника состоит из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полости и одного слоя клеток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полости и эпителиальной ткани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полости и двух слоев клеток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</w:t>
      </w:r>
      <w:r w:rsidR="00607274" w:rsidRPr="000863ED">
        <w:rPr>
          <w:rFonts w:ascii="Times New Roman" w:hAnsi="Times New Roman" w:cs="Times New Roman"/>
          <w:sz w:val="28"/>
          <w:szCs w:val="28"/>
        </w:rPr>
        <w:t xml:space="preserve"> полости и соединительной ткани</w:t>
      </w:r>
    </w:p>
    <w:p w:rsidR="00921EF5" w:rsidRPr="000863ED" w:rsidRDefault="00921EF5" w:rsidP="00971F20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>54. Период развития у животны</w:t>
      </w:r>
      <w:r w:rsidR="00607274" w:rsidRPr="000863ED">
        <w:rPr>
          <w:rFonts w:ascii="Times New Roman" w:hAnsi="Times New Roman" w:cs="Times New Roman"/>
          <w:sz w:val="28"/>
          <w:szCs w:val="28"/>
        </w:rPr>
        <w:t>х после выхода из эмбриональных о</w:t>
      </w:r>
      <w:r w:rsidRPr="000863ED">
        <w:rPr>
          <w:rFonts w:ascii="Times New Roman" w:hAnsi="Times New Roman" w:cs="Times New Roman"/>
          <w:sz w:val="28"/>
          <w:szCs w:val="28"/>
        </w:rPr>
        <w:t>болочек называется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а) зародышевым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б) физиологическим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в) эволюционным</w:t>
      </w:r>
    </w:p>
    <w:p w:rsidR="00921EF5" w:rsidRPr="000863ED" w:rsidRDefault="00921EF5" w:rsidP="00971F2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         г) постэмбриональным</w:t>
      </w:r>
    </w:p>
    <w:p w:rsidR="00A158CC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C2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от зачатия до рождения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овогенез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сперматогенез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гаметогенез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эмбриогенез</w:t>
      </w:r>
    </w:p>
    <w:p w:rsidR="00A158CC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C2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после рождения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овогенез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постэмбриогенез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гаметогенез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эмбриогенез</w:t>
      </w:r>
    </w:p>
    <w:p w:rsidR="00A158CC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C2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стадия развития зародыша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гаструла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бластула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в)поздняя гаструла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нейрула</w:t>
      </w:r>
    </w:p>
    <w:p w:rsidR="00A158CC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C2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Трехслойный зародыш: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гаструла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бластула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поздняя гаструла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нейрула</w:t>
      </w:r>
    </w:p>
    <w:p w:rsidR="00A158CC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A158CC"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.Половой процесс у бактерий, при котором одна клетка отдает ДНК другой, а сама погибает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стробиляциия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коньюгация</w:t>
      </w:r>
    </w:p>
    <w:p w:rsidR="00F95C2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партеногенез </w:t>
      </w:r>
    </w:p>
    <w:p w:rsidR="00A158CC" w:rsidRPr="000863ED" w:rsidRDefault="00F95C2C" w:rsidP="00971F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почкование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60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фиксация кусочка органа осуществляется путём погружения его в фиксатор, то метод называется:</w:t>
      </w:r>
    </w:p>
    <w:p w:rsidR="00981D0A" w:rsidRPr="000863ED" w:rsidRDefault="00981D0A" w:rsidP="00971F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перфузионным</w:t>
      </w:r>
    </w:p>
    <w:p w:rsidR="00981D0A" w:rsidRPr="000863ED" w:rsidRDefault="00981D0A" w:rsidP="00971F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иммерсионным</w:t>
      </w:r>
    </w:p>
    <w:p w:rsidR="00981D0A" w:rsidRPr="000863ED" w:rsidRDefault="00981D0A" w:rsidP="00971F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диффузионным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61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Прижизненно осуществим забор материала для микроскопического иссл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дования с помощью всех методов, </w:t>
      </w:r>
      <w:r w:rsidR="00981D0A" w:rsidRPr="000863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исключая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смыв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мазок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соскоб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биопсия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аутопсия</w:t>
      </w:r>
    </w:p>
    <w:p w:rsidR="00981D0A" w:rsidRPr="000863ED" w:rsidRDefault="00981D0A" w:rsidP="00971F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отпечаток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62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Для сохранения и стабилизации микроскопических структур при изгото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лении препарата проводят:</w:t>
      </w:r>
    </w:p>
    <w:p w:rsidR="00981D0A" w:rsidRPr="000863ED" w:rsidRDefault="00981D0A" w:rsidP="00971F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фиксацию</w:t>
      </w:r>
    </w:p>
    <w:p w:rsidR="00981D0A" w:rsidRPr="000863ED" w:rsidRDefault="00981D0A" w:rsidP="00971F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обезвоживание</w:t>
      </w:r>
    </w:p>
    <w:p w:rsidR="00981D0A" w:rsidRPr="000863ED" w:rsidRDefault="00981D0A" w:rsidP="00971F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декальцинацию</w:t>
      </w:r>
    </w:p>
    <w:p w:rsidR="00981D0A" w:rsidRPr="000863ED" w:rsidRDefault="00981D0A" w:rsidP="00971F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депарафинирование</w:t>
      </w:r>
    </w:p>
    <w:p w:rsidR="00981D0A" w:rsidRPr="000863ED" w:rsidRDefault="00981D0A" w:rsidP="00971F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окрашивание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63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Для оптического контрастирования гистологических структур при изг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товлении постоянного препарата проводят:</w:t>
      </w:r>
    </w:p>
    <w:p w:rsidR="00981D0A" w:rsidRPr="000863ED" w:rsidRDefault="00981D0A" w:rsidP="00971F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фиксацию</w:t>
      </w:r>
    </w:p>
    <w:p w:rsidR="00981D0A" w:rsidRPr="000863ED" w:rsidRDefault="00981D0A" w:rsidP="00971F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обезвоживание</w:t>
      </w:r>
    </w:p>
    <w:p w:rsidR="00981D0A" w:rsidRPr="000863ED" w:rsidRDefault="00981D0A" w:rsidP="00971F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декальцинацию</w:t>
      </w:r>
    </w:p>
    <w:p w:rsidR="00981D0A" w:rsidRPr="000863ED" w:rsidRDefault="00981D0A" w:rsidP="00971F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депарафинирование</w:t>
      </w:r>
    </w:p>
    <w:p w:rsidR="00981D0A" w:rsidRPr="000863ED" w:rsidRDefault="00981D0A" w:rsidP="00971F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окрашивание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64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Прижизненное исследование микроскопических объектов возможно при использовании метода микроскопии:</w:t>
      </w:r>
    </w:p>
    <w:p w:rsidR="00981D0A" w:rsidRPr="000863ED" w:rsidRDefault="00981D0A" w:rsidP="00971F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сканирующей электронной</w:t>
      </w:r>
    </w:p>
    <w:p w:rsidR="00981D0A" w:rsidRPr="000863ED" w:rsidRDefault="00981D0A" w:rsidP="00971F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трансмиссионной электронной</w:t>
      </w:r>
    </w:p>
    <w:p w:rsidR="00981D0A" w:rsidRPr="000863ED" w:rsidRDefault="00981D0A" w:rsidP="00971F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фазово-контрастной</w:t>
      </w:r>
    </w:p>
    <w:p w:rsidR="00981D0A" w:rsidRPr="000863ED" w:rsidRDefault="00981D0A" w:rsidP="00971F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ауторадиографии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65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Извлечение из клеток органелл для микроскопического исследования во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981D0A"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при использовании метода:</w:t>
      </w:r>
    </w:p>
    <w:p w:rsidR="00981D0A" w:rsidRPr="000863ED" w:rsidRDefault="00981D0A" w:rsidP="00971F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аспиарционной биопсии (отсасывания)</w:t>
      </w:r>
    </w:p>
    <w:p w:rsidR="00981D0A" w:rsidRPr="000863ED" w:rsidRDefault="00981D0A" w:rsidP="00971F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замораживания-скалывания</w:t>
      </w:r>
    </w:p>
    <w:p w:rsidR="00981D0A" w:rsidRPr="000863ED" w:rsidRDefault="00981D0A" w:rsidP="00971F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гомогенизации органов и дифференциального ультрацентрифугирования</w:t>
      </w:r>
    </w:p>
    <w:p w:rsidR="00981D0A" w:rsidRPr="000863ED" w:rsidRDefault="00981D0A" w:rsidP="00971F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лиофилизации (высушивания в вакууме)</w:t>
      </w:r>
    </w:p>
    <w:p w:rsidR="00A158CC" w:rsidRPr="000863ED" w:rsidRDefault="00A158CC" w:rsidP="00971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58CC" w:rsidRPr="000863ED" w:rsidRDefault="00C87507" w:rsidP="00971F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Раздел 3. Структура биосферы</w:t>
      </w:r>
    </w:p>
    <w:p w:rsidR="00981D0A" w:rsidRPr="000863ED" w:rsidRDefault="00981D0A" w:rsidP="00971F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Геологические оболочки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литосфера, гидросфера, атмосфера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экосистема, агроценоз, литосфера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тундра, озера, почва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биогеоценоз, гидросфера, агроэкосистема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Литосфера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твердая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газовая оболочка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ноосфера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экосистема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литосфере не относится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осадочные породы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гранит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базальт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агроценоз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Гидросфера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воздушная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агроэкосистема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водная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осадочные породы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состав гидросферы входит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газовая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твердая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оболочка Земли, населенная людьми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совокупность всех водоемов планеты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Атмосфера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воздушная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водная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тропосфера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стратосфера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Слои атмосферы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ионосфера, тропосфера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тропосфера, стратосфера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стратосфера, ионосфера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ионосфера, тропосфера, стратосфера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Нижняя часть атмосферы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гидросфера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тропосфера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ионосфера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Слой атмосферы, содержащий озоновый экран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ионосфера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атмосфера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тропосфера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Слой, способный поглощать и отражать вредные космические излучения, называется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фотосинтезирующим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хемосинтезирующим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ионосферой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озоновым экраном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«Озоновая дыра»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уменьшение плотности озонового слоя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ионизированные атомы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воздушная оболочка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слой разреженных газов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Значение озоновых дыр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открывают доступ вредным космическим излучениям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способствуют проникновению ультрафиолетовых лучей,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использующихся для синтеза витамина «Д»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способствуют возникновению парникового эффекта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обеспечивают поступление ультрафиолетовых лучей, необходимых для ф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тосинтеза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Ионосфера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слой, находящийся на высоте свыше 15 км, содержит различные газы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слой, находящийся на высоте свыше 200 км, содержит ионизированные атомы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слой, содержащий озон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слой, содержащий разреженные газы и ионизированные атомы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14.Особая оболочка Земли, образованная живыми организмами называется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гидросфера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атмосфера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15.Кто и когда дал определение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А.И.Опарин в 1924 году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Т.Шванн в 1939 году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Т.Морган в 1954 году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Э.Зюсс в 1875 году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«Особая оболочка Земли, образованная живыми организмами»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биологическое определение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геохимическое определение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химическое определение литосферы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геологическое определение ноосферы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«Область распространения жизни, включающая живые организмы и среду их обитания»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биогеохимическое определение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экосистемы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геохимическое определение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определение биогеоценоза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Границы биосферы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атмосфере до 28 км, литосфере до 5 км, гидросфере до 15 км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атмосфере до 11 км, литосфере до 7 км, гидросфере до 22 км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атмосфере до 22 км, литосфере до 7 км ,гидросфере до 11 км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атмосфере до 12 км, литосфере до 10 км, гидросфере до 24 км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 компонентам биосферы не относится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биомасса, 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биогенное, биокосное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радиоактивные, рассеянные атомы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базальт, биомасса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Совокупность всех живых организмов планеты –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биомасса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биогенное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биокосное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витасфера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 Горные породы, не связанные по своему происхождению с живыми орг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низмами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гранит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базальт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биокосное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22.Вещество, образованное при участии живых организмов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биогенное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биомасса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биокосное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косное вещество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23.Вещество, образованное с участием живых организмов и косного вещества –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биогенное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биокосное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гетерогенное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гомогенное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Функцией биомассы не является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газовая, концентрационная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энергетическая, деструкционная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окислительно-восстановительная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выделительная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Миграция газов и их превращения между живым веществом и газовой компонентой биосферы – это функция живого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газовая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концентрационная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деструкционная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энергетическая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Способность живых организмов аккумулировать химические элементы из внешней среды — это функция живого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газовая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энергетическая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деструкционная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концентрационная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Способность живых организмов совершать различные химические пр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 – это функция живого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энергетическая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газовая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кислительно-восстановительная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концентрационная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Аккумуляция солнечной энергии растениями – это функция живого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нергетическая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окислительная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восстановительная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концентрационная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 Разрушение и гниение погибших организмов – это функция живого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газовая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деструкционная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окислительная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энергетическая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Круговорот активных элементов в биосфере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окисление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восстановление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разложение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г) 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миграция атомов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Часть биосферы, где сосредоточена основная масса живых организмов, н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витасфера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литосфера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плодородный слой земли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агроценоз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Биогеоценоз не характеризуется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однородным растительным миром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однородным животным миром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однородными свойствами почвы и климатическими условиями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малой численностью видов и способностью к саморегуляции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Блоком биогеоценоза не является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автотрофный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гетеротрофный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косный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миксотрофный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Блок, включающий фото- или хемосинтетиков, называется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хемосинтезирующим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автотрофным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фотосинтезирующим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смешанным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Блок, включающий жи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организмы, использующие готовые органич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вещества, называется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автотрофным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хемотрофным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гетеротрофным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косным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 состав гетеротрофного блока входят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консументы и биоредуценты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продуценты и консументы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биотоп и биоредуценты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почва и продуценты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37.Консументы -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автотрофы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сапрофиты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миксотрофы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гетеротрофы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Разложение мертвых органических веществ до минеральных, осуществл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биоредуценты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автотрофы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паразиты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сапрофиты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Косный блок биогеоценоза – это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почва, животные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атмосфера, растения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почва, атмосфера, вода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вода, почва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Виды биогеоценозов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климаксовые, агроценозы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агроценозы, экотопы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агроценозы, фитоценозы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климаксовые, зооценозы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Характеристикой климаксовых биогеоценозов не является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возникли в процессе эволюции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большого количества видов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способны к саморегуляции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имеют короткие цепи питания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Характеристикой агроценозов</w:t>
      </w:r>
      <w:r w:rsidRPr="00086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возникли при участии человека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небольшого числа видов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способны к саморегуляции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устойчивы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Часть биосферы, включающая всё человечество планеты и результаты его деятельности называется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витасфера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086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ноосфера</w:t>
      </w:r>
    </w:p>
    <w:p w:rsidR="00981D0A" w:rsidRPr="000863ED" w:rsidRDefault="00981D0A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литосфера </w:t>
      </w:r>
    </w:p>
    <w:p w:rsidR="00981D0A" w:rsidRPr="000863ED" w:rsidRDefault="00921EF5" w:rsidP="0097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агроценоз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Выберите посуду общего назначения.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колба Вюрца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аналитическая воронка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мензурка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вискозиметр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Выберите посуду специального назначения.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склянка Тищенко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коническая колба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мензурка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воронка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Выберите мерную посуду.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а) тигель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коническая колба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бюретка со стеклянным краном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воронка Бюхнера.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Определите способ мытья химической сильно загрязненной посуды в соответствии с требованиями химического анализа.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механическая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физическая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химическая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смешанная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Какие виды сушки химической посуды относятся к холодной?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в сушильном шкафу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на колышках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сушка холодным воздухом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на песочной бане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Перегонка, которая применяется для очистки или разделения компонентов высококипящих жидкостей, которые при температуре кипения под атмосферным давлением разлагаются.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под вакуумом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б) при атмосферном давлении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с водяным паром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центрифугирование</w:t>
      </w:r>
    </w:p>
    <w:p w:rsidR="00921EF5" w:rsidRPr="000863ED" w:rsidRDefault="00921EF5" w:rsidP="00971F20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Расшифруйте марку реактива – «сп ч» .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а) чистый для анализа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б) спектрально чистый 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в) особо чистый  </w:t>
      </w:r>
    </w:p>
    <w:p w:rsidR="00921EF5" w:rsidRPr="000863ED" w:rsidRDefault="00921EF5" w:rsidP="00971F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г) чистый</w:t>
      </w:r>
    </w:p>
    <w:p w:rsidR="00C87507" w:rsidRPr="000863ED" w:rsidRDefault="00C87507" w:rsidP="00971F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7507" w:rsidRPr="000863ED" w:rsidRDefault="00921EF5" w:rsidP="00971F2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Раздел 4. Факторы онтогенеза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1. Функции нейро-эндокринной системы р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егуляции (выберите полный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ответ):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осуществляет связь организма с внешней средой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контролирует работу внутренних органов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осуществляет связь организма с внешней средой и контролирует работу о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ганов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обеспечивает связь организма с внешней средой и согласованную работу всех систем организма, поддерживает гомеостаз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Нейроэндокринная система регуляции обеспечивается работой 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а) сосудистой и половой систем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б) нервной и кровеносной систем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в) эндокринной и нервной систем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г) нервной системы и органами  чувств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3. Железы внутренней секреции это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железы, выделяющие секреты  в кровь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железы, выделяющие секреты в кишечник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железы, выделяющие секреты во внешнюю среду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железы, выделяющие секреты в кишечник и кровь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4. Возможные функциональные состояния желез внутренней секреции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нормофункция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гипофункция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гиперфункция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все ответы верны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5. Щитовидная железа человека состоит из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фолликулов и коллоида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фолликулов, перешейка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долей и перешейка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долей и фолликулов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6. Гормоны, вырабатываемые щитовидной железой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инсулин, тироксин, СТГ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тироксин и вазопрессин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тироксин, трийодтиронин, кальцитонин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соматотропин, ТТГ, инетин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Инсулин образуется в железе </w:t>
      </w:r>
    </w:p>
    <w:p w:rsidR="006D635D" w:rsidRPr="000863ED" w:rsidRDefault="006D635D" w:rsidP="00971F2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а) вилочковой</w:t>
      </w:r>
    </w:p>
    <w:p w:rsidR="006D635D" w:rsidRPr="000863ED" w:rsidRDefault="006D635D" w:rsidP="00971F2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б) половой</w:t>
      </w:r>
    </w:p>
    <w:p w:rsidR="006D635D" w:rsidRPr="000863ED" w:rsidRDefault="006D635D" w:rsidP="00971F2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в) поджелудочной</w:t>
      </w:r>
    </w:p>
    <w:p w:rsidR="006D635D" w:rsidRPr="000863ED" w:rsidRDefault="006D635D" w:rsidP="00971F20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г) щитовидной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8. Гормон, выделяемый поджелудочной железой, регулирует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работу всех желез организма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выделение половых гормонов и процессы размножения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углеводный обмен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минеральный обмен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9. Типы клеток передней доли гипофиза и их продукты (выберите наиболее полный ответ):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а) эозинофилы – СТГ, ТТГ,  резервные – базофилы  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б) базофилы – СТГ, эозинофилы -  ТТГ, резервные – АКТГ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эозинофилы – СТГ, базофилы – ТТГ, резервные – базофилы,       эозиноф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лы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базофилы – СТГ, резервные - ТТГ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10. Железы внутренней секреции, влияющие на рост (выберите пол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ответ)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щитовидная и половые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надпочечники, щитовидная железа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щитовидная и половые  железы, гипофиз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щитовидная железа, половые железы, надпочечники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11. Болезнь, связанная с врож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денной гипофункцией щитовидной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карликовость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кретинизм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микседема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базедова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12. Болезнь, связанная с врожденной гиперфункцией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микседема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карликовость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базедова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акромегалия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13. Болезнь, связанная с приобретенн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гипофункцией щитовидной 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железы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базедова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микседема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кретинизм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акромегалия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14. Гормон семенника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а) тестостерон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б) соматотропин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в) инсулин</w:t>
      </w:r>
    </w:p>
    <w:p w:rsidR="006D635D" w:rsidRPr="000863ED" w:rsidRDefault="006D635D" w:rsidP="00971F20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г) кальцитонин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15. Гормоны яичника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фолликулин, лютеин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тестостерон, тироксин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тироксин, лютеин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адреналин, прогестерон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16. Заболевание, связанное с приобретенной гиперфункцией гипофиза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кретинизм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микседема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карликовость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акромегалия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17. Врожденная гиперфункция гипофиза приводит к</w:t>
      </w:r>
    </w:p>
    <w:p w:rsidR="006D635D" w:rsidRPr="000863ED" w:rsidRDefault="006D635D" w:rsidP="00971F20">
      <w:pPr>
        <w:spacing w:after="0" w:line="240" w:lineRule="auto"/>
        <w:ind w:left="426" w:hanging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а) кретинизму</w:t>
      </w:r>
    </w:p>
    <w:p w:rsidR="006D635D" w:rsidRPr="000863ED" w:rsidRDefault="006D635D" w:rsidP="00971F20">
      <w:pPr>
        <w:spacing w:after="0" w:line="240" w:lineRule="auto"/>
        <w:ind w:left="426" w:hanging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б) гигантизму</w:t>
      </w:r>
    </w:p>
    <w:p w:rsidR="006D635D" w:rsidRPr="000863ED" w:rsidRDefault="006D635D" w:rsidP="00971F20">
      <w:pPr>
        <w:spacing w:after="0" w:line="240" w:lineRule="auto"/>
        <w:ind w:left="426" w:hanging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в) карликовости</w:t>
      </w:r>
    </w:p>
    <w:p w:rsidR="006D635D" w:rsidRPr="000863ED" w:rsidRDefault="006D635D" w:rsidP="00971F20">
      <w:pPr>
        <w:spacing w:after="0" w:line="240" w:lineRule="auto"/>
        <w:ind w:left="426" w:hanging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г) акромегалии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18. Гормон роста синтезируется 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щитовидной железе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гипофизе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околощитовидной железе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половых железах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19. Схема зависимости роста от нейроэндокринной регуляции: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гипоталамус – ЦНС – гипофиз – СТГ – рост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ЦНС –  гипоталамус – гипофиз – СТГ – рост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гипофиз – гипоталамус – ЦНС – СТГ – рост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ЦНС – гипофиз – гипоталамус – СТГ – рост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20. Базедова болезнь характеризуется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а) усилением интенсивности основного обмена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б) задержкой роста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в) слабостью, быстрой утомляемостью</w:t>
      </w:r>
    </w:p>
    <w:p w:rsidR="006D635D" w:rsidRPr="000863ED" w:rsidRDefault="006D635D" w:rsidP="00971F20">
      <w:p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г) слабоумием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21. Кретинизм характеризуется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задержкой роста и слабоумием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усилением основного обмена и слабоумием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нарушением пропорций тела и слабоумием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слабоумием и гигантизмом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22. Микседема характеризуется: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повышением основного обмена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понижением основного обмена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повышением минерального обмена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повышением выработки СТГ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23. Перестройка органов в короткий период времени – это</w:t>
      </w:r>
    </w:p>
    <w:p w:rsidR="001A0FA5" w:rsidRPr="000863ED" w:rsidRDefault="001A0FA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онтогенез</w:t>
      </w:r>
    </w:p>
    <w:p w:rsidR="001A0FA5" w:rsidRPr="000863ED" w:rsidRDefault="001A0FA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филогенез</w:t>
      </w:r>
    </w:p>
    <w:p w:rsidR="001A0FA5" w:rsidRPr="000863ED" w:rsidRDefault="001A0FA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органогенез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24. В регуляции метаморфоза принимают участие системы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нервная и эндокринная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нервная и кровеносная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эндокринная и кровеносная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нервная  и половая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25. Схема нейроэндокринной регуляции метаморфоза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гипоталамус – ЦНС – гипофиз – щитовидная железа –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гипофиз – гипоталамус – ЦНС – щитовидная железа –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ЦНС – гипоталамус –  щитовидная железа – гипофиз – метаморфоз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ЦНС – гипоталамус –  гипофиз – щитовидная железа –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26. Особенности влияния ТТГ на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действует при гипофункции половых желез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действует при наличии собственной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действует при отсутствии собственной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действует при отсутствии надпочечников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27. Зачаток половых желез позвоночных состоит из слоев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коркового и сетчатого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сетчатого и пучкового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коркового и  медуллярного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медуллярного и пучкового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28. Слой зачатка гонад, формирующий яичник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медуллярный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корковый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сетчатый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базальный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29. Слой зачатка гонад, формирующий семенник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базальный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сетчатый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медуллярный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корковый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30. Группы организмов по количеству волн половой активности: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моно- и дицикличные, гетерозиготные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моно- и полицикличные, дизиготные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моно-, ди- и полицикличные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моноцикличные и дизиготные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На функцию половых желез влияет гормон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соматотропный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тиреотропный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гонадотропный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адренокортикотропный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32. Гормон, влияющий на функцию половых желез образуется 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 щитовидной железе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надпочечнике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гипофизе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половых железах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33. Инфантилизм развивается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при удалении у неполовозрелых животных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удалении гипофиза у неполовозрелых животных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при удалении у половозрелых животных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при удалении у поло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возрелых животных надпочечников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34. Явление, сходное с кастрацией развивается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при удалении у неполовозрелых животных гипофиза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удалении гипофиза у половозрелых животных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при удалении у неполовозрелых животных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при удалении у половозрелых животных щитовидной железы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35. Раннее половое созревание вызывает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введение неполовозрелым животным гонадотропного гормона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введение неполовозрелым животным соматотропина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введение неполовозрелым животным адренокортикотропного гормона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введение неполовозрелым животным тирокальцитонина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36. Гаметогенез стимулирует введение гормона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щитовидной железы (ТТГ) половозрелым животным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гипофиза (ГТГ) половозрелым животным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гипофиза неполовозрелым животным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надпочечников (АКТГ) половозрелым животным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37. Схема нейроэндокринной регуляции развития признаков пола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гипоталамус – гипофиз – ЦНС – гонады – признаки пола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ЦНС – гипоталамус – гипофиз – гонады – признаки пола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ЦНС – гипофиз – гипоталамус – гонады – признаки пола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ЦНС – гипоталамус – кора надпочечников – гонады – признаки пола.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38. Отличие  между организмами разно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пола по комплексу вторичных 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 признаков – это 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метаморфоз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партеногенез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половой диморфизм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гаметогенез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39. Первичные половые признаки – это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внешние признаки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яичники, семенники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половые хромосомы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тельце Барра и Х-хроматин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Вторичные половые признаки – это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яичники и семенники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внешние отличия самцов и самок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половые хромосомы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г)тельце бара и Х-хроматин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Уровни полового диморфизма у человека 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генный, клеточный, органный, системный, организменный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генный, клеточный, хромосомный, органный, организменный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генный, клеточный, органный, организменный, сезонный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постоянный, клеточный, хромосомный, системный, органный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Первый уровень полового диморфизма у человека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связан с появлением в клетках телец Барра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характеризуется формированием гонад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проявляется отличием кариотипа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связан с развитием гонад и других желез внутренней секреции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43. Генный уровень полового диморфизма у человека проявляется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 13-20 дня эмбриогенеза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на стадии бластулы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на стадии зиготы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на стадии гаструлы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Клеточный уровень полового диморфизма у человека определяется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отличием кариотипа мужчины и женщины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формированием мужских и женских гонад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наличием или отсутствием в клетках тельца Барра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формированием вторичных и третичных половых признаков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Органный уровень полового диморфизма у человека определяется  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видом гонад, различиями в строении половых органов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формированием вторичных и третичных половых признаков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видом гонад и развитием других желез, регулирующих половое развитие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отличием кариотипа мужчины и женщины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 Системный уровень полового диморфизма у человека определяется  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отличием кариотипа мужчины и женщины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формированием мужских и женских гонад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развитием определенного вида  гонад и других эндокринных желез, отв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чающих за регуляцию полового развития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различным развитием вторичных половых признаков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Организменный  уровень полового диморфизма у человека определяется  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формированием эндокринных желез, отвечающих за регуляцию полового развития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формированием внутренних и внешних половых органов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отличием кариотипа мужчины и женщины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формированием вторичных и третичных половых признаков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48. Третичные половые признаки – это различия мужчин и женщин 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пропорциях тела, росте, развитии грудных желез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характере  психических и поведенческих реакций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виде  гонад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формировании внешних половых органов</w:t>
      </w:r>
    </w:p>
    <w:p w:rsidR="006D635D" w:rsidRPr="000863ED" w:rsidRDefault="001A0FA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0863ED">
        <w:rPr>
          <w:rFonts w:ascii="Times New Roman" w:hAnsi="Times New Roman" w:cs="Times New Roman"/>
          <w:sz w:val="28"/>
        </w:rPr>
        <w:t>Раздел 5. Организм и факторы среды</w:t>
      </w:r>
      <w:r w:rsidR="006D635D" w:rsidRPr="000863ED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</w:p>
    <w:p w:rsidR="00CF2405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Силы и явления природы, происхождение которых прямо не связано </w:t>
      </w:r>
      <w:hyperlink r:id="rId9" w:history="1">
        <w:r w:rsidRPr="000863ED">
          <w:rPr>
            <w:rStyle w:val="a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 жизнедеятельностью ныне живущих</w:t>
        </w:r>
      </w:hyperlink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организмов, называют: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условиями среды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абиотическими факторами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биотическими факторами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антропогенными факторами</w:t>
      </w:r>
    </w:p>
    <w:p w:rsidR="00CF2405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природных тел и явлений, с которыми организм находится в прямых или косвенных взаимоотношениях, называют: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условием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фактором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спектром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средой </w:t>
      </w:r>
    </w:p>
    <w:p w:rsidR="00CF2405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проявлениям действия биотических факторов нельзя отнести: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выделение болезнетворными бактериями токсинов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перенос пыльцы растений ветром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выделение зелёными растениями кислорода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разложение органических веществ в почве</w:t>
      </w:r>
    </w:p>
    <w:p w:rsidR="00CF2405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Жизнедеятельность организмов ограничивается недостатком тепла в: 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сухих субтропиках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тундре и лесотундре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широколиственных лесах</w:t>
      </w:r>
    </w:p>
    <w:p w:rsidR="00CF2405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зоне приливов и отливов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Фактор, уровень которого приближается к пределам выносливости орг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низма или превышает ее, называют: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оптимальным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экологическим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минимальным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ограничивающим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Любое условие среды, на которое организм реагирует приспособител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реакциями, называют: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экстремальным условием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экологическим фактором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местом обитания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экологическим ресурсом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 проявлениям абиотических факторов нельзя отнести: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расселение одуванчика лекарственного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растрескивание коробочки мака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распространение желудей дуба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перенос пыльцы ржи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Парциальное давление углекислого газа ограничивает распространение жизни в: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глубоководной части океана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зоне альпийских лугов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арктических пустынях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пресноводных водоёмах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Диапазон благоприятного воздействия фактора на организм называют зоной: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экологической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пессимума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буферной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оптимума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Силы и явления природы, которые обязаны своим происхождением де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человека, называют: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абиотическими факторами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антропогенными условиями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природными условиями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окружающей средой</w:t>
      </w:r>
    </w:p>
    <w:p w:rsidR="001A762B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Из перечисленных факторов выберите те, которые выпадают из рассматр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ваемой </w:t>
      </w:r>
      <w:r w:rsidR="001A762B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классификации: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антропогенные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почвенные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биотические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абиотические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К проявлениям действия абиотических факторов среды относят рассел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лопуха большого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одуванчика лекарственного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рябины обыкновенной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дуба черешчатого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Понижение давления среды обитания (воды) является фактором, кот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рый ограничивает распространение жизни за пределами: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глубоководных высокотемпературных источников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солёных озёр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природных подземных пресноводных резервуаров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высокогорных ледников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закона оптимума заключается в том, что: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при ухудшениии условий существования по одному фактору изменяется диапазон восприимчивости других факторов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наиболее значим тот фактор, который больше всего отклоняется от опт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мальных для организма величин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любой экологический фактор имеет определённые пределы положительного влияния на жизнедеятельность организмов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все экологические факторы играют равнозначную роль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абиотическим факторам не относятся (а – давление; б – строительство автомагистрали; в – минеральный состав почвы; г – изменение длины светового дня; д – паразитизм; ж – изменение температуры воздуха по сезонам года; з – сход лавин в горах; и – рудник для добычи калийной соли):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1) а, в, ж</w:t>
      </w:r>
    </w:p>
    <w:p w:rsidR="001A762B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A762B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б, д, и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3) г, ж, з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элементы окружающей среды, влияющие на организм, называются: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абиотическими факторами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экологическими факторами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биотическими факторами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антропогенными факторами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 неорганической природы, влияющие на организмы: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антропогенные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ограничивающие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абиотические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биотические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фактор можно назвать лимитирующим: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свет для растений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длина светового дня для насекомых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температура воздуха для насекомых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водоём для бобра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д) пища для человека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ж) а+в+г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з) б+д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разнообразных воздействий одних организмов на другие, а также на среду обитания: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биотические факторы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антропогенные факторы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абиотические факторы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ограничивающие факторы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Обитающие в горячих источниках цианобактерии относятся к: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биотическим факторам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эврибионтам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гетеротрофам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стенобионтам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Ограничивающий фактор для распространения организмов в пустыне: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высокая температура воздуха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недостаток влаги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низкая освещенность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Главным сигналом о наступлении изменения в окружающей среде сл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длины светового дня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изменение температуры воздуха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выпадение осадков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выпадение снега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 в какой последовательности растения: светолюбивые, тен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любивые, теневыносливые (а – растения паразиты; б – растения затенённых мест; в – водные растения; г – растения, растущие лучше при высокой, нежели при низкой освещённости; д – растения лесов; ж – комнатные растения; з – растения открытых освещаемых мест): </w:t>
      </w:r>
    </w:p>
    <w:p w:rsidR="001A762B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A762B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з, г, б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2) ж, в, а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3) ж, д, в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состояние животных схоже по принципу действия с анабиозом растений: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сон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летаргический сон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спячка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размножение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высокой влажности воздуха: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жара переносится легче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высокие температуры переносятся труднее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рост и развитие грибов и бактерий заметно снижается, что приводит к уменьшению количества соответствующих заболеваний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увеличивается потоотделение и транспирация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д) б+г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ж) а+в. 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Комменсализм: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экологическая группа растений по отношению к свету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экологическая группа растений по отношению к воде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явление природы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тип отношений, при котором только один из </w:t>
      </w:r>
      <w:hyperlink r:id="rId10" w:history="1">
        <w:r w:rsidRPr="000863ED">
          <w:rPr>
            <w:rStyle w:val="a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организмов получает выгоду</w:t>
        </w:r>
      </w:hyperlink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«сотрапезником» своего партнёра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д) термин, не имеющий отношения к биологии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Хищнические взаимоотношения устанавливаются между: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белкой и зайцем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лосем и зубром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диким кабаном и блохой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коровами и бактериями в их кишечнике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д) синицей и гусеницей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К антропогенным факторам не относятся (а – разлив реки во время п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ловодья; б – вырубка человеком деревьев в лесу; в – поедание хищником жертвы; г – землетрясение; д – облачность; ж – загрязнение почвы, воздуха и воды промышле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отходами; з – осушение болот):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а, б, г, ж</w:t>
      </w:r>
      <w:r w:rsidR="00CF240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62B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A762B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а, в, г, д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3) б, г, ж, з</w:t>
      </w:r>
      <w:r w:rsidR="00CF240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Организмы с узким диапазоном толерантности называются: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пойкилотермные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эврибионты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стенобионты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гомойотермные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«минимума» сформулировал: 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Геккель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Вернадский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Либих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Зюсс</w:t>
      </w:r>
    </w:p>
    <w:p w:rsidR="001A762B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Биотические факторы (а – изменение среды обитания хищников челов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ком; б – хищничество; в – отстрел хищников; г – осушение болот человеком; д – волнистый попугай для паразитического пухоеда; ж – газовый состав атмосферы; з – высота снежного покрова; и – останки погибших животных; к – отлов хищников): </w:t>
      </w:r>
    </w:p>
    <w:p w:rsidR="001A762B" w:rsidRPr="000863ED" w:rsidRDefault="00CF2405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A762B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б, д, и</w:t>
      </w:r>
    </w:p>
    <w:p w:rsidR="001A762B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2) а, в, к</w:t>
      </w:r>
    </w:p>
    <w:p w:rsidR="00CF2405" w:rsidRPr="000863ED" w:rsidRDefault="001A762B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3) г, ж, з</w:t>
      </w:r>
    </w:p>
    <w:p w:rsidR="00CA765C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явлений и веществ, окружающих организм и оказыва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на него влияние – это: </w:t>
      </w:r>
    </w:p>
    <w:p w:rsidR="00CA765C" w:rsidRPr="000863ED" w:rsidRDefault="00CA765C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экологические факторы</w:t>
      </w:r>
    </w:p>
    <w:p w:rsidR="00CA765C" w:rsidRPr="000863ED" w:rsidRDefault="00CA765C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условия существования</w:t>
      </w:r>
    </w:p>
    <w:p w:rsidR="00CA765C" w:rsidRPr="000863ED" w:rsidRDefault="00CA765C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в) зона нормальной жизнедеятельности</w:t>
      </w:r>
    </w:p>
    <w:p w:rsidR="00CF2405" w:rsidRPr="000863ED" w:rsidRDefault="00CA765C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лимитирующий фактор</w:t>
      </w:r>
    </w:p>
    <w:p w:rsidR="006D635D" w:rsidRPr="000863ED" w:rsidRDefault="00CF2405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35D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живых организмов поддерживать постоянство и целос</w:t>
      </w:r>
      <w:r w:rsidR="006D635D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D635D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морфологической организации это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структурный гомеостаз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морфогенез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в) онтогенез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г) органогенез</w:t>
      </w:r>
    </w:p>
    <w:p w:rsidR="006D635D" w:rsidRPr="000863ED" w:rsidRDefault="006D635D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Аспекты гомеостаза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биологический, физиологический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физиологический, морфологический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в) физиологический, генетический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г) биологический, генетический</w:t>
      </w:r>
    </w:p>
    <w:p w:rsidR="006D635D" w:rsidRPr="000863ED" w:rsidRDefault="006D635D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Регенерация –  это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пересадка клеток, тканей и органов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новообразование клеток, тканей и органов взамен утраченных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в) удаление клеток, тканей и органов 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г) повреждение клеток, тканей и органов</w:t>
      </w:r>
    </w:p>
    <w:p w:rsidR="006D635D" w:rsidRPr="000863ED" w:rsidRDefault="006D635D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Виды регенерации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а) физиологическая, биологическая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морфологическая, биологическая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в) морфологическая, генетическая </w:t>
      </w:r>
    </w:p>
    <w:p w:rsidR="006D635D" w:rsidRPr="000863ED" w:rsidRDefault="006D635D" w:rsidP="00971F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г) физиологическая, репаративная</w:t>
      </w:r>
    </w:p>
    <w:p w:rsidR="006D635D" w:rsidRPr="000863ED" w:rsidRDefault="006D635D" w:rsidP="00971F2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Физиологическая регенерация   –  это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новообразование органов в процессе нормальной жизнедеятельности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б) новообразование клеток, тканей и органов взамен утраченных в процессе нормальной жизнедеятельности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новообразование клеток, тканей и органов взамен утраченных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травмы </w:t>
      </w:r>
    </w:p>
    <w:p w:rsidR="006D635D" w:rsidRPr="000863ED" w:rsidRDefault="006D635D" w:rsidP="00971F2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г) восстановление пов</w:t>
      </w:r>
      <w:r w:rsidR="001A0FA5"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>режденных</w:t>
      </w:r>
      <w:r w:rsidRPr="00086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клеток, тканей и органов   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23D5" w:rsidRPr="000863E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. Эксперимент – это: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а) одна из сфер человеческой практики, в которой подвергается проверке истинность выдвигаемых гипотез или выявляются закономерности объективного мира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б) физический процесс определения численного значения некоторой вел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чины путем сравнения ее с эталоном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в) способ познания объективного мира, основанный на непосредственном восприятии предметов и явлений при помощи органов чувств без вмешательства в процесс со стороны исследователя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г) мысленное отвлечение от несущественных свойств, связей, отношений предметов и выделение нескольких сто</w:t>
      </w:r>
      <w:r w:rsidR="00E323D5" w:rsidRPr="000863ED">
        <w:rPr>
          <w:rFonts w:ascii="Times New Roman" w:hAnsi="Times New Roman" w:cs="Times New Roman"/>
          <w:sz w:val="28"/>
          <w:szCs w:val="28"/>
          <w:lang w:eastAsia="ru-RU"/>
        </w:rPr>
        <w:t>рон, интересующих исследователя</w:t>
      </w:r>
    </w:p>
    <w:p w:rsidR="006458B9" w:rsidRPr="000863ED" w:rsidRDefault="00E323D5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. Наблюдением называется: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а) мысленное отвлечение от несущественных свойств, связей, отношений предметов и выделение нескольких сторон, интересующих исследователя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б) физический процесс определения численного значения некоторой вел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чины путем сравнения ее с эталоном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в) определение общего понятия, в котором находит отражение главное, о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новное, характеризующее объекты данного класса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г) способ познания объективного мира, основанный на непосредственном восприятии предметов и явлений при помощи органов чувств без вмешательства в процесс со стороны исследователя</w:t>
      </w:r>
    </w:p>
    <w:p w:rsidR="006458B9" w:rsidRPr="000863ED" w:rsidRDefault="00E323D5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. Эксперимент: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а) это установление различия между объектами материального мира или нахождение в них общего, осуществляемое как при помощи органов чувств, так и при помощи специальных устройств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б) это нахождение числа, определяющего количественное соотношение о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нотипных объектов или их параметров , характеризующих те или иные свойства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в) это физический процесс , определения численного значения некоторой величины путем сравнения ее с эталоном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г) это одна из сфер человеческой практики, в которой подвергается прове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ке истинность выдвигаемых гипотез или выявляются закономерности объекти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ного мира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8B9" w:rsidRPr="000863ED" w:rsidRDefault="00E323D5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. Что такое наблюдение?: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это способ познания объективного мира, основанный на непосредстве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ном восприятии предметов и явлений при помощи органов чувств без вмеш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тельства в процесс со стороны исследователя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б) это физический процесс, определения численного значения некоторой величины путем сравнений ее с эталоном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в) это одна из сфер человеческой практики, в которой подвергается прове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ке истинность выдвигаемых гипотез или выявляются закономерности объекти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ного мира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г) обобщение системы взглядов человека на мир в целом, на место отдел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 xml:space="preserve">ных явлений в мире и </w:t>
      </w:r>
      <w:r w:rsidR="00E323D5" w:rsidRPr="000863ED">
        <w:rPr>
          <w:rFonts w:ascii="Times New Roman" w:hAnsi="Times New Roman" w:cs="Times New Roman"/>
          <w:sz w:val="28"/>
          <w:szCs w:val="28"/>
          <w:lang w:eastAsia="ru-RU"/>
        </w:rPr>
        <w:t>на свое собственное место в нем</w:t>
      </w:r>
    </w:p>
    <w:p w:rsidR="006458B9" w:rsidRPr="000863ED" w:rsidRDefault="00E323D5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. Внутренняя существенная связь явлений, обуславливающая их необх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458B9" w:rsidRPr="000863ED">
        <w:rPr>
          <w:rFonts w:ascii="Times New Roman" w:hAnsi="Times New Roman" w:cs="Times New Roman"/>
          <w:sz w:val="28"/>
          <w:szCs w:val="28"/>
          <w:lang w:eastAsia="ru-RU"/>
        </w:rPr>
        <w:t>димое закономерное развитие называется: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а) гипотеза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б) научная идея</w:t>
      </w:r>
    </w:p>
    <w:p w:rsidR="006458B9" w:rsidRPr="000863ED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в) закон</w:t>
      </w:r>
    </w:p>
    <w:p w:rsidR="006458B9" w:rsidRDefault="006458B9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г) парадокс</w:t>
      </w:r>
      <w:r w:rsidR="00971F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1F20" w:rsidRDefault="00971F20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для опроса:</w:t>
      </w:r>
    </w:p>
    <w:p w:rsidR="00971F20" w:rsidRDefault="00971F20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1 </w:t>
      </w:r>
      <w:r w:rsidRPr="00971F20">
        <w:rPr>
          <w:rFonts w:ascii="Times New Roman" w:hAnsi="Times New Roman" w:cs="Times New Roman"/>
          <w:sz w:val="28"/>
          <w:szCs w:val="28"/>
        </w:rPr>
        <w:t>Введение.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 Соотношение процессов роста и развития. Теория непрерывности зарод</w:t>
      </w:r>
      <w:r w:rsidRPr="000863ED">
        <w:rPr>
          <w:rFonts w:ascii="Times New Roman" w:hAnsi="Times New Roman" w:cs="Times New Roman"/>
          <w:sz w:val="28"/>
          <w:szCs w:val="28"/>
        </w:rPr>
        <w:t>ы</w:t>
      </w:r>
      <w:r w:rsidRPr="000863ED">
        <w:rPr>
          <w:rFonts w:ascii="Times New Roman" w:hAnsi="Times New Roman" w:cs="Times New Roman"/>
          <w:sz w:val="28"/>
          <w:szCs w:val="28"/>
        </w:rPr>
        <w:t xml:space="preserve">шевой плазмы Вейсмана-Нуссбаума.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 Дифференцировочные процессы развития. Роль ядра и цитоплазмы в реал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зации наследственной информации. </w:t>
      </w:r>
    </w:p>
    <w:p w:rsidR="00971F20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 Развитие женских и мужских половых клеток. Строение яйцеклеток. Стро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ние сперматозоидов.</w:t>
      </w:r>
    </w:p>
    <w:p w:rsidR="00971F20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№ 2</w:t>
      </w:r>
      <w:r w:rsidRPr="00971F20">
        <w:t xml:space="preserve"> </w:t>
      </w:r>
      <w:r w:rsidRPr="00971F20">
        <w:rPr>
          <w:rFonts w:ascii="Times New Roman" w:hAnsi="Times New Roman" w:cs="Times New Roman"/>
          <w:sz w:val="28"/>
          <w:szCs w:val="28"/>
        </w:rPr>
        <w:t>Развитие организма.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63ED">
        <w:rPr>
          <w:rFonts w:ascii="Times New Roman" w:hAnsi="Times New Roman" w:cs="Times New Roman"/>
          <w:sz w:val="28"/>
          <w:szCs w:val="28"/>
        </w:rPr>
        <w:t xml:space="preserve"> Оплодотворение. Функции, стадии процесса. Взаимодействие гамет при о</w:t>
      </w:r>
      <w:r w:rsidRPr="000863ED">
        <w:rPr>
          <w:rFonts w:ascii="Times New Roman" w:hAnsi="Times New Roman" w:cs="Times New Roman"/>
          <w:sz w:val="28"/>
          <w:szCs w:val="28"/>
        </w:rPr>
        <w:t>п</w:t>
      </w:r>
      <w:r w:rsidRPr="000863ED">
        <w:rPr>
          <w:rFonts w:ascii="Times New Roman" w:hAnsi="Times New Roman" w:cs="Times New Roman"/>
          <w:sz w:val="28"/>
          <w:szCs w:val="28"/>
        </w:rPr>
        <w:t>лодотворении. Активация яйцеклетки после контакта со спермием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Классификация яйцеклеток по количеству и распределению желтка.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Процессы, протекающие после вхождения сперматозоида в яйцеклетку.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Партеногенез. Виды партеногенеза. Роль партеногенеза в природе.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63ED">
        <w:rPr>
          <w:rFonts w:ascii="Times New Roman" w:hAnsi="Times New Roman" w:cs="Times New Roman"/>
          <w:sz w:val="28"/>
          <w:szCs w:val="28"/>
        </w:rPr>
        <w:t xml:space="preserve"> Дробление. Особенности дробления яйцеклеток разных таксонов животных.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Классификация бластул. Движущие силы и механизмы дробления. Класс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фикация типов дробления.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63ED">
        <w:rPr>
          <w:rFonts w:ascii="Times New Roman" w:hAnsi="Times New Roman" w:cs="Times New Roman"/>
          <w:sz w:val="28"/>
          <w:szCs w:val="28"/>
        </w:rPr>
        <w:t xml:space="preserve"> Гаструляция. Способы формирования гаструл. Нейруляция. Орган генез. Образование осевых структур. Способы закладки мезодермы.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863ED">
        <w:rPr>
          <w:rFonts w:ascii="Times New Roman" w:hAnsi="Times New Roman" w:cs="Times New Roman"/>
          <w:sz w:val="28"/>
          <w:szCs w:val="28"/>
        </w:rPr>
        <w:t xml:space="preserve"> Явление эмбриональной индукции. Морфогенетические процессы органог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 xml:space="preserve">неза.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Критические периоды и аномалии развития. Ранние стадии развития млек</w:t>
      </w:r>
      <w:r w:rsidRPr="000863ED">
        <w:rPr>
          <w:rFonts w:ascii="Times New Roman" w:hAnsi="Times New Roman" w:cs="Times New Roman"/>
          <w:sz w:val="28"/>
          <w:szCs w:val="28"/>
        </w:rPr>
        <w:t>о</w:t>
      </w:r>
      <w:r w:rsidRPr="000863ED">
        <w:rPr>
          <w:rFonts w:ascii="Times New Roman" w:hAnsi="Times New Roman" w:cs="Times New Roman"/>
          <w:sz w:val="28"/>
          <w:szCs w:val="28"/>
        </w:rPr>
        <w:t xml:space="preserve">питающих. Виды плацент млекопитающих. Роль плаценты в развитии организма.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Признаки, приведшие животных к выходу на сушу.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63ED">
        <w:rPr>
          <w:rFonts w:ascii="Times New Roman" w:hAnsi="Times New Roman" w:cs="Times New Roman"/>
          <w:sz w:val="28"/>
          <w:szCs w:val="28"/>
        </w:rPr>
        <w:t xml:space="preserve"> Регенерация. Классификация регенераторных явлений. Значение регенер</w:t>
      </w:r>
      <w:r w:rsidRPr="000863ED">
        <w:rPr>
          <w:rFonts w:ascii="Times New Roman" w:hAnsi="Times New Roman" w:cs="Times New Roman"/>
          <w:sz w:val="28"/>
          <w:szCs w:val="28"/>
        </w:rPr>
        <w:t>а</w:t>
      </w:r>
      <w:r w:rsidRPr="000863ED">
        <w:rPr>
          <w:rFonts w:ascii="Times New Roman" w:hAnsi="Times New Roman" w:cs="Times New Roman"/>
          <w:sz w:val="28"/>
          <w:szCs w:val="28"/>
        </w:rPr>
        <w:t xml:space="preserve">ции в жизни животных. </w:t>
      </w:r>
    </w:p>
    <w:p w:rsidR="00971F20" w:rsidRPr="000863ED" w:rsidRDefault="00971F20" w:rsidP="00971F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3ED">
        <w:rPr>
          <w:rFonts w:ascii="Times New Roman" w:hAnsi="Times New Roman" w:cs="Times New Roman"/>
          <w:sz w:val="28"/>
          <w:szCs w:val="28"/>
        </w:rPr>
        <w:t xml:space="preserve"> Соматический эмбриогенез. Сходство и различия процессов регенерации и соматического эмбриогенеза.</w:t>
      </w:r>
    </w:p>
    <w:p w:rsidR="00531AD4" w:rsidRDefault="00531AD4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№ 3</w:t>
      </w:r>
      <w:r w:rsidRPr="00971F20">
        <w:t xml:space="preserve"> </w:t>
      </w:r>
      <w:r w:rsidRPr="00531AD4">
        <w:rPr>
          <w:rFonts w:ascii="Times New Roman" w:hAnsi="Times New Roman" w:cs="Times New Roman"/>
          <w:sz w:val="28"/>
        </w:rPr>
        <w:t>Структура биосферы</w:t>
      </w:r>
      <w:r w:rsidRPr="008F7169">
        <w:t>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863ED">
        <w:rPr>
          <w:rFonts w:ascii="Times New Roman" w:hAnsi="Times New Roman" w:cs="Times New Roman"/>
          <w:sz w:val="28"/>
          <w:szCs w:val="28"/>
        </w:rPr>
        <w:t xml:space="preserve"> Вертикальная структура биосферы. Горизонтальная структура биосферы. Понятие об экосистемах.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63ED">
        <w:rPr>
          <w:rFonts w:ascii="Times New Roman" w:hAnsi="Times New Roman" w:cs="Times New Roman"/>
          <w:sz w:val="28"/>
          <w:szCs w:val="28"/>
        </w:rPr>
        <w:t xml:space="preserve"> Общие и частные закономерности взаимоотношений «среда – организм».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863ED">
        <w:rPr>
          <w:rFonts w:ascii="Times New Roman" w:hAnsi="Times New Roman" w:cs="Times New Roman"/>
          <w:sz w:val="28"/>
          <w:szCs w:val="28"/>
        </w:rPr>
        <w:t xml:space="preserve">Изменение особей (популяций) в пределах видового ареала. </w:t>
      </w:r>
    </w:p>
    <w:p w:rsidR="00531AD4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4 </w:t>
      </w:r>
      <w:r w:rsidRPr="00EE76E7">
        <w:rPr>
          <w:rFonts w:ascii="Times New Roman" w:hAnsi="Times New Roman" w:cs="Times New Roman"/>
          <w:sz w:val="28"/>
        </w:rPr>
        <w:t>Факторы онтогенеза.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63ED">
        <w:rPr>
          <w:rFonts w:ascii="Times New Roman" w:hAnsi="Times New Roman" w:cs="Times New Roman"/>
          <w:sz w:val="28"/>
          <w:szCs w:val="28"/>
        </w:rPr>
        <w:t xml:space="preserve">Роль звуков в жизни организмов. Действие звуковых волн на организмы.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63ED">
        <w:rPr>
          <w:rFonts w:ascii="Times New Roman" w:hAnsi="Times New Roman" w:cs="Times New Roman"/>
          <w:sz w:val="28"/>
          <w:szCs w:val="28"/>
        </w:rPr>
        <w:t xml:space="preserve"> Влияние ионизирующей радиации на онтогенез. Действие радиации на ст</w:t>
      </w:r>
      <w:r w:rsidRPr="000863ED">
        <w:rPr>
          <w:rFonts w:ascii="Times New Roman" w:hAnsi="Times New Roman" w:cs="Times New Roman"/>
          <w:sz w:val="28"/>
          <w:szCs w:val="28"/>
        </w:rPr>
        <w:t>а</w:t>
      </w:r>
      <w:r w:rsidRPr="000863ED">
        <w:rPr>
          <w:rFonts w:ascii="Times New Roman" w:hAnsi="Times New Roman" w:cs="Times New Roman"/>
          <w:sz w:val="28"/>
          <w:szCs w:val="28"/>
        </w:rPr>
        <w:t>дии развития биологических объектов.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3ED">
        <w:rPr>
          <w:rFonts w:ascii="Times New Roman" w:hAnsi="Times New Roman" w:cs="Times New Roman"/>
          <w:sz w:val="28"/>
          <w:szCs w:val="28"/>
        </w:rPr>
        <w:t xml:space="preserve"> Влияние ультрафиолетовых лучей на организмы, на разные стадии развития.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63ED">
        <w:rPr>
          <w:rFonts w:ascii="Times New Roman" w:hAnsi="Times New Roman" w:cs="Times New Roman"/>
          <w:sz w:val="28"/>
          <w:szCs w:val="28"/>
        </w:rPr>
        <w:t xml:space="preserve"> Свет и биологические ритмы. Физиологическая регуляция сезонных явл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ний. Сезонные ритмы, их роль в жизнедеятельности организмов.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63ED">
        <w:rPr>
          <w:rFonts w:ascii="Times New Roman" w:hAnsi="Times New Roman" w:cs="Times New Roman"/>
          <w:sz w:val="28"/>
          <w:szCs w:val="28"/>
        </w:rPr>
        <w:t xml:space="preserve"> Влияние гравитации на клетку, на высшие растения, на животных. Невес</w:t>
      </w:r>
      <w:r w:rsidRPr="000863ED">
        <w:rPr>
          <w:rFonts w:ascii="Times New Roman" w:hAnsi="Times New Roman" w:cs="Times New Roman"/>
          <w:sz w:val="28"/>
          <w:szCs w:val="28"/>
        </w:rPr>
        <w:t>о</w:t>
      </w:r>
      <w:r w:rsidRPr="000863ED">
        <w:rPr>
          <w:rFonts w:ascii="Times New Roman" w:hAnsi="Times New Roman" w:cs="Times New Roman"/>
          <w:sz w:val="28"/>
          <w:szCs w:val="28"/>
        </w:rPr>
        <w:t xml:space="preserve">мость, биологический возраст и старение.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63ED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действия абиотических и биотических фа</w:t>
      </w:r>
      <w:r w:rsidRPr="000863ED">
        <w:rPr>
          <w:rFonts w:ascii="Times New Roman" w:hAnsi="Times New Roman" w:cs="Times New Roman"/>
          <w:sz w:val="28"/>
          <w:szCs w:val="28"/>
        </w:rPr>
        <w:t>к</w:t>
      </w:r>
      <w:r w:rsidRPr="000863ED">
        <w:rPr>
          <w:rFonts w:ascii="Times New Roman" w:hAnsi="Times New Roman" w:cs="Times New Roman"/>
          <w:sz w:val="28"/>
          <w:szCs w:val="28"/>
        </w:rPr>
        <w:t xml:space="preserve">торов на организм.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63ED">
        <w:rPr>
          <w:rFonts w:ascii="Times New Roman" w:hAnsi="Times New Roman" w:cs="Times New Roman"/>
          <w:sz w:val="28"/>
          <w:szCs w:val="28"/>
        </w:rPr>
        <w:t xml:space="preserve"> Активные формы температурных адаптаций (элементы терморегуляции) у пойкилотермных и гомойотермных организмов. Механизмы терморегуляции ж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>вотных.</w:t>
      </w:r>
    </w:p>
    <w:p w:rsidR="00EE76E7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</w:t>
      </w:r>
      <w:r w:rsidRPr="00EE76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76E7">
        <w:rPr>
          <w:rFonts w:ascii="Times New Roman" w:hAnsi="Times New Roman" w:cs="Times New Roman"/>
          <w:sz w:val="28"/>
          <w:szCs w:val="28"/>
        </w:rPr>
        <w:t xml:space="preserve"> Организм и факторы среды.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Классификация абиотических и биотических факторов среды.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63ED">
        <w:rPr>
          <w:rFonts w:ascii="Times New Roman" w:hAnsi="Times New Roman" w:cs="Times New Roman"/>
          <w:sz w:val="28"/>
          <w:szCs w:val="28"/>
        </w:rPr>
        <w:t xml:space="preserve"> Термодинамические принципы функционирования систем. Температура. Воздействия температуры на жизненные процессы. Температурные пороги жизни.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3ED">
        <w:rPr>
          <w:rFonts w:ascii="Times New Roman" w:hAnsi="Times New Roman" w:cs="Times New Roman"/>
          <w:sz w:val="28"/>
          <w:szCs w:val="28"/>
        </w:rPr>
        <w:t xml:space="preserve"> Вода и минеральные соли. Роль воды в жизнедеятельности организмов. Во</w:t>
      </w:r>
      <w:r w:rsidRPr="000863ED">
        <w:rPr>
          <w:rFonts w:ascii="Times New Roman" w:hAnsi="Times New Roman" w:cs="Times New Roman"/>
          <w:sz w:val="28"/>
          <w:szCs w:val="28"/>
        </w:rPr>
        <w:t>д</w:t>
      </w:r>
      <w:r w:rsidRPr="000863ED">
        <w:rPr>
          <w:rFonts w:ascii="Times New Roman" w:hAnsi="Times New Roman" w:cs="Times New Roman"/>
          <w:sz w:val="28"/>
          <w:szCs w:val="28"/>
        </w:rPr>
        <w:t xml:space="preserve">но-солевой обмен у водных и сухопутных животных. 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Кислород. Роль кислорода в жизнедеятельности организмов. Газообмен в водной и воздушной среде. Адаптации к изменениям содержания кислорода в окр</w:t>
      </w:r>
      <w:r w:rsidRPr="000863ED">
        <w:rPr>
          <w:rFonts w:ascii="Times New Roman" w:hAnsi="Times New Roman" w:cs="Times New Roman"/>
          <w:sz w:val="28"/>
          <w:szCs w:val="28"/>
        </w:rPr>
        <w:t>у</w:t>
      </w:r>
      <w:r w:rsidRPr="000863ED">
        <w:rPr>
          <w:rFonts w:ascii="Times New Roman" w:hAnsi="Times New Roman" w:cs="Times New Roman"/>
          <w:sz w:val="28"/>
          <w:szCs w:val="28"/>
        </w:rPr>
        <w:t>жающей среде.</w:t>
      </w:r>
    </w:p>
    <w:p w:rsidR="00EE76E7" w:rsidRPr="000863ED" w:rsidRDefault="00EE76E7" w:rsidP="00EE76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Классификация видов излучения. Свет. Роль света в жизнедеятельности о</w:t>
      </w:r>
      <w:r w:rsidRPr="000863ED">
        <w:rPr>
          <w:rFonts w:ascii="Times New Roman" w:hAnsi="Times New Roman" w:cs="Times New Roman"/>
          <w:sz w:val="28"/>
          <w:szCs w:val="28"/>
        </w:rPr>
        <w:t>р</w:t>
      </w:r>
      <w:r w:rsidRPr="000863ED">
        <w:rPr>
          <w:rFonts w:ascii="Times New Roman" w:hAnsi="Times New Roman" w:cs="Times New Roman"/>
          <w:sz w:val="28"/>
          <w:szCs w:val="28"/>
        </w:rPr>
        <w:t xml:space="preserve">ганизмов. </w:t>
      </w:r>
    </w:p>
    <w:p w:rsidR="00971F20" w:rsidRPr="000863ED" w:rsidRDefault="00971F20" w:rsidP="00DF468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71F20" w:rsidRPr="000863ED" w:rsidRDefault="00971F20" w:rsidP="00971F20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3D5" w:rsidRPr="000863ED" w:rsidRDefault="009B72BC" w:rsidP="00EE76E7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="00897D6C" w:rsidRPr="000863ED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9B72BC" w:rsidRPr="000863ED" w:rsidRDefault="00705F85" w:rsidP="00DF4689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</w:p>
    <w:p w:rsidR="00DF4689" w:rsidRDefault="00DF4689" w:rsidP="00DF4689">
      <w:pPr>
        <w:spacing w:after="0" w:line="240" w:lineRule="auto"/>
        <w:ind w:right="3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1 </w:t>
      </w:r>
      <w:r w:rsidRPr="00971F20">
        <w:rPr>
          <w:rFonts w:ascii="Times New Roman" w:hAnsi="Times New Roman" w:cs="Times New Roman"/>
          <w:sz w:val="28"/>
          <w:szCs w:val="28"/>
        </w:rPr>
        <w:t>Введение.</w:t>
      </w:r>
    </w:p>
    <w:p w:rsidR="00E323D5" w:rsidRPr="00DF4689" w:rsidRDefault="00DF4689" w:rsidP="00DF4689">
      <w:pPr>
        <w:pStyle w:val="a3"/>
        <w:numPr>
          <w:ilvl w:val="1"/>
          <w:numId w:val="14"/>
        </w:numPr>
        <w:spacing w:after="0" w:line="240" w:lineRule="auto"/>
        <w:ind w:left="0" w:right="-427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 w:rsidRPr="00DF4689">
        <w:rPr>
          <w:rFonts w:ascii="Times New Roman" w:eastAsia="CourierNewPSMT" w:hAnsi="Times New Roman" w:cs="Times New Roman"/>
          <w:sz w:val="28"/>
          <w:szCs w:val="28"/>
        </w:rPr>
        <w:t>Сравните понятия «ландшафт», «биотоп» и «биогеоценоз».</w:t>
      </w:r>
    </w:p>
    <w:p w:rsidR="00DF4689" w:rsidRPr="00DF4689" w:rsidRDefault="00DF4689" w:rsidP="00DF4689">
      <w:pPr>
        <w:pStyle w:val="a3"/>
        <w:numPr>
          <w:ilvl w:val="1"/>
          <w:numId w:val="14"/>
        </w:numPr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Поясните значение осмоса в жизни организмов.</w:t>
      </w:r>
    </w:p>
    <w:p w:rsidR="00DF4689" w:rsidRPr="00DF4689" w:rsidRDefault="00DF4689" w:rsidP="00DF4689">
      <w:pPr>
        <w:pStyle w:val="a3"/>
        <w:numPr>
          <w:ilvl w:val="1"/>
          <w:numId w:val="14"/>
        </w:numPr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Почему у китов и дельфинов органы дыхания легкие, а не жабры?</w:t>
      </w:r>
    </w:p>
    <w:p w:rsidR="00DF4689" w:rsidRDefault="00DF4689" w:rsidP="00DF468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689">
        <w:rPr>
          <w:rFonts w:ascii="Times New Roman" w:hAnsi="Times New Roman" w:cs="Times New Roman"/>
          <w:sz w:val="28"/>
          <w:szCs w:val="28"/>
          <w:lang w:eastAsia="ru-RU"/>
        </w:rPr>
        <w:t>Раздел № 2</w:t>
      </w:r>
      <w:r w:rsidRPr="00971F20">
        <w:t xml:space="preserve"> </w:t>
      </w:r>
      <w:r w:rsidRPr="00DF4689">
        <w:rPr>
          <w:rFonts w:ascii="Times New Roman" w:hAnsi="Times New Roman" w:cs="Times New Roman"/>
          <w:sz w:val="28"/>
          <w:szCs w:val="28"/>
        </w:rPr>
        <w:t>Развитие организма.</w:t>
      </w:r>
    </w:p>
    <w:p w:rsidR="00DF4689" w:rsidRDefault="00DF4689" w:rsidP="00DF468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0863ED">
        <w:rPr>
          <w:rFonts w:ascii="Times New Roman" w:hAnsi="Times New Roman" w:cs="Times New Roman"/>
          <w:sz w:val="28"/>
          <w:szCs w:val="28"/>
        </w:rPr>
        <w:t>Почему семимесячный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63ED">
        <w:rPr>
          <w:rFonts w:ascii="Times New Roman" w:hAnsi="Times New Roman" w:cs="Times New Roman"/>
          <w:sz w:val="28"/>
          <w:szCs w:val="28"/>
        </w:rPr>
        <w:t>нок более жизнеспособен, чем родившийся ч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рез 8 месяцев беременности?</w:t>
      </w:r>
    </w:p>
    <w:p w:rsidR="00DF4689" w:rsidRDefault="00DF4689" w:rsidP="00DF468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0863ED">
        <w:rPr>
          <w:rFonts w:ascii="Times New Roman" w:hAnsi="Times New Roman" w:cs="Times New Roman"/>
          <w:sz w:val="28"/>
          <w:szCs w:val="28"/>
        </w:rPr>
        <w:t>Эмбрионы клещей и мух гибнут в присутствии фитонцидов высших раст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ний, но устойчивы к антибиотикам низших растений. Почему?</w:t>
      </w:r>
    </w:p>
    <w:p w:rsidR="00DF4689" w:rsidRPr="000863ED" w:rsidRDefault="00DF4689" w:rsidP="00DF46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0863ED">
        <w:rPr>
          <w:rFonts w:ascii="Times New Roman" w:hAnsi="Times New Roman" w:cs="Times New Roman"/>
          <w:sz w:val="28"/>
          <w:szCs w:val="28"/>
        </w:rPr>
        <w:t xml:space="preserve">Каким образом связаны между собой темпы развития и старения? </w:t>
      </w:r>
    </w:p>
    <w:p w:rsidR="00DF4689" w:rsidRPr="000863ED" w:rsidRDefault="00DF4689" w:rsidP="00DF46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0863ED">
        <w:rPr>
          <w:rFonts w:ascii="Times New Roman" w:hAnsi="Times New Roman" w:cs="Times New Roman"/>
          <w:sz w:val="28"/>
          <w:szCs w:val="28"/>
        </w:rPr>
        <w:t xml:space="preserve">Назовите основные положения теории непрерывности зародышевой плазмы Нуссбаума-Вейсмана и «переведите» их на язык современной науки. </w:t>
      </w:r>
    </w:p>
    <w:p w:rsidR="00DF4689" w:rsidRDefault="00DF4689" w:rsidP="00DF4689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Раздел № 3</w:t>
      </w:r>
      <w:r w:rsidRPr="00971F20">
        <w:t xml:space="preserve"> </w:t>
      </w:r>
      <w:r w:rsidRPr="00531AD4">
        <w:rPr>
          <w:rFonts w:ascii="Times New Roman" w:hAnsi="Times New Roman" w:cs="Times New Roman"/>
          <w:sz w:val="28"/>
        </w:rPr>
        <w:t>Структура биосферы</w:t>
      </w:r>
      <w:r w:rsidRPr="008F7169">
        <w:t>.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0863ED">
        <w:rPr>
          <w:rFonts w:ascii="Times New Roman" w:hAnsi="Times New Roman" w:cs="Times New Roman"/>
          <w:sz w:val="28"/>
          <w:szCs w:val="28"/>
        </w:rPr>
        <w:t xml:space="preserve">Почему северные животные крупнее, чем аналогичные организмы средней полосы?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863ED">
        <w:rPr>
          <w:rFonts w:ascii="Times New Roman" w:hAnsi="Times New Roman" w:cs="Times New Roman"/>
          <w:sz w:val="28"/>
          <w:szCs w:val="28"/>
        </w:rPr>
        <w:t xml:space="preserve"> Как на основании внешних признаков можно различить африканского и индийского слонов? Что является причиной этих различий?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863ED">
        <w:rPr>
          <w:rFonts w:ascii="Times New Roman" w:hAnsi="Times New Roman" w:cs="Times New Roman"/>
          <w:sz w:val="28"/>
          <w:szCs w:val="28"/>
        </w:rPr>
        <w:t xml:space="preserve"> У высокогорных жителей отмечают иное содержание эритроцитов в крови. Повышенное или пониженное? Ответ мотивируйте.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Почему у антилопы гну зимой может вырасти густой подшерсток, а у а</w:t>
      </w:r>
      <w:r w:rsidRPr="000863ED">
        <w:rPr>
          <w:rFonts w:ascii="Times New Roman" w:hAnsi="Times New Roman" w:cs="Times New Roman"/>
          <w:sz w:val="28"/>
          <w:szCs w:val="28"/>
        </w:rPr>
        <w:t>н</w:t>
      </w:r>
      <w:r w:rsidRPr="000863ED">
        <w:rPr>
          <w:rFonts w:ascii="Times New Roman" w:hAnsi="Times New Roman" w:cs="Times New Roman"/>
          <w:sz w:val="28"/>
          <w:szCs w:val="28"/>
        </w:rPr>
        <w:t xml:space="preserve">тилопы канна – нет? Ответ мотивируйте. </w:t>
      </w:r>
    </w:p>
    <w:p w:rsidR="00DF4689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4 </w:t>
      </w:r>
      <w:r w:rsidRPr="00EE76E7">
        <w:rPr>
          <w:rFonts w:ascii="Times New Roman" w:hAnsi="Times New Roman" w:cs="Times New Roman"/>
          <w:sz w:val="28"/>
        </w:rPr>
        <w:t>Факторы онтогенеза.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863ED">
        <w:rPr>
          <w:rFonts w:ascii="Times New Roman" w:hAnsi="Times New Roman" w:cs="Times New Roman"/>
          <w:sz w:val="28"/>
          <w:szCs w:val="28"/>
        </w:rPr>
        <w:t xml:space="preserve">Поясните биологическое значение мейоза.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0863ED">
        <w:rPr>
          <w:rFonts w:ascii="Times New Roman" w:hAnsi="Times New Roman" w:cs="Times New Roman"/>
          <w:sz w:val="28"/>
          <w:szCs w:val="28"/>
        </w:rPr>
        <w:t>Каким образом осуществляется защита яйцеклетки от проникновения в н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го нескольких сперматозоидов?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0863ED">
        <w:rPr>
          <w:rFonts w:ascii="Times New Roman" w:hAnsi="Times New Roman" w:cs="Times New Roman"/>
          <w:sz w:val="28"/>
          <w:szCs w:val="28"/>
        </w:rPr>
        <w:t>Назовите движущие силы и механизм процесса дробления зиготы.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0863ED">
        <w:rPr>
          <w:rFonts w:ascii="Times New Roman" w:hAnsi="Times New Roman" w:cs="Times New Roman"/>
          <w:sz w:val="28"/>
          <w:szCs w:val="28"/>
        </w:rPr>
        <w:t xml:space="preserve">Приведите пример практического применения партеногенеза.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Почему погреб устраивают на глубине не менее двух метров?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0863ED">
        <w:rPr>
          <w:rFonts w:ascii="Times New Roman" w:hAnsi="Times New Roman" w:cs="Times New Roman"/>
          <w:sz w:val="28"/>
          <w:szCs w:val="28"/>
        </w:rPr>
        <w:t>Для чего нужно знать закономерности развития, связанные с температ</w:t>
      </w:r>
      <w:r w:rsidRPr="000863ED">
        <w:rPr>
          <w:rFonts w:ascii="Times New Roman" w:hAnsi="Times New Roman" w:cs="Times New Roman"/>
          <w:sz w:val="28"/>
          <w:szCs w:val="28"/>
        </w:rPr>
        <w:t>у</w:t>
      </w:r>
      <w:r w:rsidRPr="000863ED">
        <w:rPr>
          <w:rFonts w:ascii="Times New Roman" w:hAnsi="Times New Roman" w:cs="Times New Roman"/>
          <w:sz w:val="28"/>
          <w:szCs w:val="28"/>
        </w:rPr>
        <w:t xml:space="preserve">рой?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Pr="000863ED">
        <w:rPr>
          <w:rFonts w:ascii="Times New Roman" w:hAnsi="Times New Roman" w:cs="Times New Roman"/>
          <w:sz w:val="28"/>
          <w:szCs w:val="28"/>
        </w:rPr>
        <w:t xml:space="preserve"> Почему процессы линьки и высиживания птенцов разведены по времени?</w:t>
      </w:r>
    </w:p>
    <w:p w:rsidR="00DF4689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</w:t>
      </w:r>
      <w:r w:rsidRPr="00EE76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76E7">
        <w:rPr>
          <w:rFonts w:ascii="Times New Roman" w:hAnsi="Times New Roman" w:cs="Times New Roman"/>
          <w:sz w:val="28"/>
          <w:szCs w:val="28"/>
        </w:rPr>
        <w:t xml:space="preserve"> Организм и факторы среды.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0863ED">
        <w:rPr>
          <w:rFonts w:ascii="Times New Roman" w:hAnsi="Times New Roman" w:cs="Times New Roman"/>
          <w:sz w:val="28"/>
          <w:szCs w:val="28"/>
        </w:rPr>
        <w:t xml:space="preserve">Объясните причины появления холодовой дрожи.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0863ED">
        <w:rPr>
          <w:rFonts w:ascii="Times New Roman" w:hAnsi="Times New Roman" w:cs="Times New Roman"/>
          <w:sz w:val="28"/>
          <w:szCs w:val="28"/>
        </w:rPr>
        <w:t xml:space="preserve"> Объясните роль бурого жира в организме животных. 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0863ED">
        <w:rPr>
          <w:rFonts w:ascii="Times New Roman" w:hAnsi="Times New Roman" w:cs="Times New Roman"/>
          <w:sz w:val="28"/>
          <w:szCs w:val="28"/>
        </w:rPr>
        <w:t xml:space="preserve"> Назовите адаптации растений к повышению и понижению температуры.</w:t>
      </w:r>
    </w:p>
    <w:p w:rsidR="00DF4689" w:rsidRPr="000863ED" w:rsidRDefault="00DF4689" w:rsidP="00DF46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0863ED">
        <w:rPr>
          <w:rFonts w:ascii="Times New Roman" w:hAnsi="Times New Roman" w:cs="Times New Roman"/>
          <w:sz w:val="28"/>
          <w:szCs w:val="28"/>
        </w:rPr>
        <w:t xml:space="preserve"> Объясните, почему полное отсутствие в окружающей среде углекислого газа более губительно для развития организма, чем его избыток. </w:t>
      </w:r>
    </w:p>
    <w:p w:rsidR="00E323D5" w:rsidRPr="000863ED" w:rsidRDefault="00E323D5" w:rsidP="00DF46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0863ED" w:rsidRDefault="004829E3" w:rsidP="009C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="00897D6C" w:rsidRPr="000863ED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DF4689" w:rsidRPr="000863ED" w:rsidRDefault="00DF4689" w:rsidP="009C60F9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</w:t>
      </w:r>
      <w:r w:rsidRPr="000863ED">
        <w:rPr>
          <w:rFonts w:ascii="Times New Roman" w:eastAsia="Times New Roman" w:hAnsi="Times New Roman" w:cs="Times New Roman"/>
          <w:sz w:val="28"/>
          <w:szCs w:val="28"/>
        </w:rPr>
        <w:t>рактические задания</w:t>
      </w:r>
    </w:p>
    <w:p w:rsidR="00DF4689" w:rsidRDefault="00DF4689" w:rsidP="009C60F9">
      <w:pPr>
        <w:spacing w:after="0" w:line="240" w:lineRule="auto"/>
        <w:ind w:right="3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1 </w:t>
      </w:r>
      <w:r w:rsidRPr="00971F20">
        <w:rPr>
          <w:rFonts w:ascii="Times New Roman" w:hAnsi="Times New Roman" w:cs="Times New Roman"/>
          <w:sz w:val="28"/>
          <w:szCs w:val="28"/>
        </w:rPr>
        <w:t>Введение.</w:t>
      </w:r>
    </w:p>
    <w:p w:rsidR="00DF4689" w:rsidRPr="009C60F9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eastAsia="CourierNewPSMT" w:hAnsi="Times New Roman" w:cs="Times New Roman"/>
          <w:sz w:val="28"/>
          <w:szCs w:val="24"/>
        </w:rPr>
        <w:t xml:space="preserve">1.1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Сделайте описание знакомой вам (по месту проживания, по экскурсиям) экосистемы. Это может быть лес хвойный (сосновый, еловый), лес лиственный (б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е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резняк), горный лес, пойменный или суходольный луг, верховое или низовое бол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о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то, устье реки, каменистая или песчаная пустыня, участок озера, пруда или реки и т. д. Укажите, какие растения и животные в этой экосистеме могут обитать, обитали 10 лет назад и обитают в настоящее время.</w:t>
      </w:r>
    </w:p>
    <w:p w:rsidR="00DF4689" w:rsidRDefault="00DF4689" w:rsidP="009C60F9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689">
        <w:rPr>
          <w:rFonts w:ascii="Times New Roman" w:hAnsi="Times New Roman" w:cs="Times New Roman"/>
          <w:sz w:val="28"/>
          <w:szCs w:val="28"/>
          <w:lang w:eastAsia="ru-RU"/>
        </w:rPr>
        <w:t>Раздел № 2</w:t>
      </w:r>
      <w:r w:rsidRPr="00971F20">
        <w:t xml:space="preserve"> </w:t>
      </w:r>
      <w:r w:rsidRPr="00DF4689">
        <w:rPr>
          <w:rFonts w:ascii="Times New Roman" w:hAnsi="Times New Roman" w:cs="Times New Roman"/>
          <w:sz w:val="28"/>
          <w:szCs w:val="28"/>
        </w:rPr>
        <w:t>Развитие организма.</w:t>
      </w:r>
    </w:p>
    <w:p w:rsidR="009C60F9" w:rsidRPr="009C60F9" w:rsidRDefault="009C60F9" w:rsidP="009C60F9">
      <w:pPr>
        <w:pStyle w:val="a3"/>
        <w:numPr>
          <w:ilvl w:val="1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60F9">
        <w:rPr>
          <w:rFonts w:ascii="Times New Roman" w:hAnsi="Times New Roman" w:cs="Times New Roman"/>
          <w:sz w:val="28"/>
          <w:szCs w:val="28"/>
        </w:rPr>
        <w:t>Составьте схемы «Оогенез», «Сперматогенез».</w:t>
      </w:r>
    </w:p>
    <w:p w:rsidR="009C60F9" w:rsidRPr="009C60F9" w:rsidRDefault="009C60F9" w:rsidP="009C60F9">
      <w:pPr>
        <w:pStyle w:val="a3"/>
        <w:numPr>
          <w:ilvl w:val="1"/>
          <w:numId w:val="16"/>
        </w:num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Заполните таблицу «Классификация типов дробления»</w:t>
      </w:r>
    </w:p>
    <w:tbl>
      <w:tblPr>
        <w:tblStyle w:val="af6"/>
        <w:tblW w:w="10206" w:type="dxa"/>
        <w:tblInd w:w="108" w:type="dxa"/>
        <w:tblLayout w:type="fixed"/>
        <w:tblLook w:val="04A0"/>
      </w:tblPr>
      <w:tblGrid>
        <w:gridCol w:w="1935"/>
        <w:gridCol w:w="2038"/>
        <w:gridCol w:w="2406"/>
        <w:gridCol w:w="1622"/>
        <w:gridCol w:w="2205"/>
      </w:tblGrid>
      <w:tr w:rsidR="009C60F9" w:rsidRPr="003E3703" w:rsidTr="00987952">
        <w:tc>
          <w:tcPr>
            <w:tcW w:w="1935" w:type="dxa"/>
            <w:hideMark/>
          </w:tcPr>
          <w:p w:rsidR="009C60F9" w:rsidRPr="003E3703" w:rsidRDefault="009C60F9" w:rsidP="00987952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дробл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38" w:type="dxa"/>
            <w:hideMark/>
          </w:tcPr>
          <w:p w:rsidR="009C60F9" w:rsidRPr="003E3703" w:rsidRDefault="009C60F9" w:rsidP="00987952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яйц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клетки</w:t>
            </w:r>
          </w:p>
        </w:tc>
        <w:tc>
          <w:tcPr>
            <w:tcW w:w="2406" w:type="dxa"/>
            <w:hideMark/>
          </w:tcPr>
          <w:p w:rsidR="009C60F9" w:rsidRPr="003E3703" w:rsidRDefault="009C60F9" w:rsidP="00987952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Симметрия дробления</w:t>
            </w:r>
          </w:p>
        </w:tc>
        <w:tc>
          <w:tcPr>
            <w:tcW w:w="1622" w:type="dxa"/>
            <w:hideMark/>
          </w:tcPr>
          <w:p w:rsidR="009C60F9" w:rsidRPr="003E3703" w:rsidRDefault="009C60F9" w:rsidP="00987952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бл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стулы</w:t>
            </w:r>
          </w:p>
        </w:tc>
        <w:tc>
          <w:tcPr>
            <w:tcW w:w="2205" w:type="dxa"/>
            <w:hideMark/>
          </w:tcPr>
          <w:p w:rsidR="009C60F9" w:rsidRPr="003E3703" w:rsidRDefault="009C60F9" w:rsidP="00987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Представители</w:t>
            </w:r>
          </w:p>
        </w:tc>
      </w:tr>
      <w:tr w:rsidR="009C60F9" w:rsidRPr="003E3703" w:rsidTr="00987952">
        <w:tc>
          <w:tcPr>
            <w:tcW w:w="1935" w:type="dxa"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6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2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C60F9" w:rsidRPr="003E3703" w:rsidTr="00987952">
        <w:tc>
          <w:tcPr>
            <w:tcW w:w="1935" w:type="dxa"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6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2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hideMark/>
          </w:tcPr>
          <w:p w:rsidR="009C60F9" w:rsidRPr="003E3703" w:rsidRDefault="009C60F9" w:rsidP="00987952">
            <w:pPr>
              <w:ind w:right="15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3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9C60F9" w:rsidRPr="009C60F9" w:rsidRDefault="009C60F9" w:rsidP="009C60F9">
      <w:pPr>
        <w:pStyle w:val="a3"/>
        <w:numPr>
          <w:ilvl w:val="1"/>
          <w:numId w:val="16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Составьте глоссарий по теме «Ранние стадии развития ланцетника и а</w:t>
      </w:r>
      <w:r w:rsidRPr="003E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E3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фибий»</w:t>
      </w:r>
    </w:p>
    <w:p w:rsidR="00DF4689" w:rsidRDefault="00DF4689" w:rsidP="009C60F9">
      <w:pPr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№ 3</w:t>
      </w:r>
      <w:r w:rsidRPr="00971F20">
        <w:t xml:space="preserve"> </w:t>
      </w:r>
      <w:r w:rsidRPr="00531AD4">
        <w:rPr>
          <w:rFonts w:ascii="Times New Roman" w:hAnsi="Times New Roman" w:cs="Times New Roman"/>
          <w:sz w:val="28"/>
        </w:rPr>
        <w:t>Структура биосферы</w:t>
      </w:r>
      <w:r w:rsidRPr="008F7169">
        <w:t>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eastAsia="CourierNewPSMT" w:hAnsi="Times New Roman" w:cs="Times New Roman"/>
          <w:sz w:val="28"/>
          <w:szCs w:val="24"/>
        </w:rPr>
        <w:t xml:space="preserve">3.1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 xml:space="preserve">Растения и животные, входящие в состав биоценоза, связаны между собой даже теснее, чем особи одного вида. Это особенно ярко проявляется на примере 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>трофических (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 xml:space="preserve">т. е. </w:t>
      </w:r>
      <w:r w:rsidRPr="000863ED">
        <w:rPr>
          <w:rFonts w:ascii="Times New Roman" w:eastAsia="CourierNewPSMT" w:hAnsi="Times New Roman" w:cs="Times New Roman"/>
          <w:bCs/>
          <w:iCs/>
          <w:sz w:val="28"/>
          <w:szCs w:val="24"/>
        </w:rPr>
        <w:t>пищевых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>) связей.  Трофическая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 xml:space="preserve"> 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 xml:space="preserve">структура биоценозов –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совоку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ность устойчивых пищевых связей видов, образующихприродные сообщества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 xml:space="preserve">,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или закономерные пищевые отношения между входящими в их состав организмами.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eastAsia="CourierNewPSMT" w:hAnsi="Times New Roman" w:cs="Times New Roman"/>
          <w:bCs/>
          <w:sz w:val="28"/>
          <w:szCs w:val="24"/>
        </w:rPr>
        <w:t xml:space="preserve">3.2 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Выполните простое упражнение: какая из приведённых ниже пищевых ц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е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пей составлена правильно: 1) гадюка → лягушка → комар; 2) комар → лягушка → гадюка; 3) лягушка → комар → гадюка.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eastAsia="CourierNewPSMT" w:hAnsi="Times New Roman" w:cs="Times New Roman"/>
          <w:bCs/>
          <w:sz w:val="28"/>
          <w:szCs w:val="24"/>
        </w:rPr>
        <w:t>3.3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Составьте свои примеры пищевых цепей для экосистемы а) луга; б) тайги; в) озера. Укажите, кто в ваших примерах является продуцентами, консументами.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eastAsia="CourierNewPSMT" w:hAnsi="Times New Roman" w:cs="Times New Roman"/>
          <w:bCs/>
          <w:sz w:val="28"/>
          <w:szCs w:val="24"/>
        </w:rPr>
        <w:t xml:space="preserve">3.4 </w:t>
      </w:r>
      <w:r w:rsidRPr="000863ED">
        <w:rPr>
          <w:rFonts w:ascii="Times New Roman" w:eastAsia="CourierNewPSMT" w:hAnsi="Times New Roman" w:cs="Times New Roman"/>
          <w:bCs/>
          <w:sz w:val="28"/>
          <w:szCs w:val="24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Сколько звеньев может быть в пищевых цепях и от чего зависит их число?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3.5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Ноосфера (в дословном переводе - сфера разума) - высшая стадия развития биосферы. Это сфера взаимодействия природы и общества, в пределах которой р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а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зумная человеческая деятельность становится главным, определяющим фактором развития. В.И. Вернадский, выявив геологическую и планетарную роли живого в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е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щества, выделил человека как мощную геологическую силу. Ученый писал, что ст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а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новление ноосферы «есть не случайное явление на нашей планете», а «природное явление», ведь человек изменил «вечный бег геохимических циклов». По каким признакам, по мнению В.И. Вернадского, можно судить о переходе биосферы в но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о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сферу? Для ответа на этот вопрос используйте доступные информационные исто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ч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ники.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3.6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TimesNewRomanPSMT" w:hAnsi="Times New Roman" w:cs="Times New Roman"/>
          <w:sz w:val="28"/>
        </w:rPr>
        <w:t>Чем отличается производство продукции в биосфере естественной экос</w:t>
      </w:r>
      <w:r w:rsidRPr="000863ED">
        <w:rPr>
          <w:rFonts w:ascii="Times New Roman" w:eastAsia="TimesNewRomanPSMT" w:hAnsi="Times New Roman" w:cs="Times New Roman"/>
          <w:sz w:val="28"/>
        </w:rPr>
        <w:t>и</w:t>
      </w:r>
      <w:r w:rsidRPr="000863ED">
        <w:rPr>
          <w:rFonts w:ascii="Times New Roman" w:eastAsia="TimesNewRomanPSMT" w:hAnsi="Times New Roman" w:cs="Times New Roman"/>
          <w:sz w:val="28"/>
        </w:rPr>
        <w:t>стемой от производственной деятельности, осуществляемой человеком в агроэкос</w:t>
      </w:r>
      <w:r w:rsidRPr="000863ED">
        <w:rPr>
          <w:rFonts w:ascii="Times New Roman" w:eastAsia="TimesNewRomanPSMT" w:hAnsi="Times New Roman" w:cs="Times New Roman"/>
          <w:sz w:val="28"/>
        </w:rPr>
        <w:t>и</w:t>
      </w:r>
      <w:r w:rsidRPr="000863ED">
        <w:rPr>
          <w:rFonts w:ascii="Times New Roman" w:eastAsia="TimesNewRomanPSMT" w:hAnsi="Times New Roman" w:cs="Times New Roman"/>
          <w:sz w:val="28"/>
        </w:rPr>
        <w:t>стеме</w:t>
      </w:r>
      <w:r w:rsidRPr="000863ED">
        <w:rPr>
          <w:rFonts w:ascii="TimesNewRomanPSMT" w:eastAsia="TimesNewRomanPSMT" w:cs="TimesNewRomanPSMT"/>
        </w:rPr>
        <w:t>?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3.7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TimesNewRomanPSMT" w:hAnsi="Times New Roman" w:cs="Times New Roman"/>
          <w:sz w:val="28"/>
        </w:rPr>
        <w:t>Организмы растений, животных и человека на 50–95 % состоят из воды и включают около 70 химических элементов. Как это связано с концентрационной функцией живого вещества в биосфере?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3.8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Представьте данные о составе воздуха в виде круговой диаграммы.</w:t>
      </w:r>
    </w:p>
    <w:p w:rsidR="00DF4689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3.9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«Жизнь на Земле влияет на атмосферу, а атмосфера влияет на жизнь на Земле». Изложите свои мысли по поводу этого умозаключения. В ответе следует и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пользовать соответствующие понятия экологии (живое вещество, продуценты, ф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о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тосинтез, биосфера, гомеостаз, парниковый эффект) и, опираясь на факты науки и собственный жизненный опыт, привести необходимые аргументы (не менее двух) в обоснование своей позиции.</w:t>
      </w:r>
    </w:p>
    <w:p w:rsidR="00DF4689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3.10 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Предложите 3 возможных способа решения проблемы глобального пот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е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пления климата на Земле. В каких сферах человеческой деятельности необходимы усилия для реализации этих решений?</w:t>
      </w:r>
    </w:p>
    <w:p w:rsidR="009C60F9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3.11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Почему В. И. Вернадский назвал почву биокосным веществом? Можно ли сказать, что почва является также и биогенным веществом? Ответ обоснуйте.</w:t>
      </w:r>
    </w:p>
    <w:p w:rsidR="009C60F9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3.12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Охарактеризуйте роль в процессе почвообразования следующих факторов: 1) климат (температура, ветер, количество влаги); 2) рельеф, 3) обилие органических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lastRenderedPageBreak/>
        <w:t>остатков, 4) разнообразие и количество живых организмов, обитающих в почве (эдафобионтов); 5) свойства материнской породы; 6) время; в) агротехнические м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>е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роприятия (вспашка, внесение пестицидов и т. д.). </w:t>
      </w:r>
    </w:p>
    <w:p w:rsidR="009C60F9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eastAsia="CourierNewPSMT" w:hAnsi="Times New Roman" w:cs="Times New Roman"/>
          <w:sz w:val="28"/>
          <w:szCs w:val="28"/>
        </w:rPr>
        <w:t>3.13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Обсудите в группе вопрос о том, как организмы влияют на состав и плод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>о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>родие почв. Опишите ситуацию, при которой среди факторов почвообразования б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>у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>дут исключены организмы. Как это повлияет на плодородие почв?</w:t>
      </w:r>
    </w:p>
    <w:p w:rsidR="009C60F9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3.14</w:t>
      </w:r>
      <w:r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Pr="000863ED">
        <w:rPr>
          <w:rFonts w:ascii="Times New Roman" w:eastAsia="CourierNewPSMT" w:hAnsi="Times New Roman" w:cs="Times New Roman"/>
          <w:sz w:val="28"/>
          <w:szCs w:val="24"/>
        </w:rPr>
        <w:t>Сравните понятия (что в них общего, чем различаются и как соотносятся): литосфера, земля, почва.</w:t>
      </w:r>
    </w:p>
    <w:p w:rsidR="00DF4689" w:rsidRPr="009C60F9" w:rsidRDefault="009C60F9" w:rsidP="009C6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3.15  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Запишите химическое уравнение реакции получения глюкозы путем фот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синтеза. Сколько тратится углекислого газа и выделяется кислорода для получения 1 моль С</w:t>
      </w:r>
      <w:r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6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12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6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?</w:t>
      </w:r>
    </w:p>
    <w:p w:rsidR="00DF4689" w:rsidRDefault="00DF4689" w:rsidP="009C6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4 </w:t>
      </w:r>
      <w:r w:rsidRPr="00EE76E7">
        <w:rPr>
          <w:rFonts w:ascii="Times New Roman" w:hAnsi="Times New Roman" w:cs="Times New Roman"/>
          <w:sz w:val="28"/>
        </w:rPr>
        <w:t>Факторы онтогенеза.</w:t>
      </w:r>
    </w:p>
    <w:p w:rsidR="009C60F9" w:rsidRDefault="009C60F9" w:rsidP="009C60F9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 Заполните таблицу</w:t>
      </w:r>
    </w:p>
    <w:tbl>
      <w:tblPr>
        <w:tblStyle w:val="af6"/>
        <w:tblW w:w="0" w:type="auto"/>
        <w:tblLook w:val="04A0"/>
      </w:tblPr>
      <w:tblGrid>
        <w:gridCol w:w="2518"/>
        <w:gridCol w:w="2552"/>
        <w:gridCol w:w="2976"/>
        <w:gridCol w:w="2268"/>
      </w:tblGrid>
      <w:tr w:rsidR="009C60F9" w:rsidTr="00987952">
        <w:tc>
          <w:tcPr>
            <w:tcW w:w="2518" w:type="dxa"/>
          </w:tcPr>
          <w:p w:rsidR="009C60F9" w:rsidRDefault="009C60F9" w:rsidP="00987952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552" w:type="dxa"/>
          </w:tcPr>
          <w:p w:rsidR="009C60F9" w:rsidRDefault="009C60F9" w:rsidP="00987952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Гаметогенез</w:t>
            </w:r>
          </w:p>
        </w:tc>
        <w:tc>
          <w:tcPr>
            <w:tcW w:w="2976" w:type="dxa"/>
          </w:tcPr>
          <w:p w:rsidR="009C60F9" w:rsidRDefault="009C60F9" w:rsidP="00987952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Оплодотворение</w:t>
            </w:r>
          </w:p>
        </w:tc>
        <w:tc>
          <w:tcPr>
            <w:tcW w:w="2268" w:type="dxa"/>
          </w:tcPr>
          <w:p w:rsidR="009C60F9" w:rsidRDefault="009C60F9" w:rsidP="00987952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Представители</w:t>
            </w:r>
          </w:p>
        </w:tc>
      </w:tr>
      <w:tr w:rsidR="009C60F9" w:rsidTr="00987952">
        <w:tc>
          <w:tcPr>
            <w:tcW w:w="2518" w:type="dxa"/>
          </w:tcPr>
          <w:p w:rsidR="009C60F9" w:rsidRDefault="009C60F9" w:rsidP="00987952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C60F9" w:rsidRDefault="009C60F9" w:rsidP="00987952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9C60F9" w:rsidRDefault="009C60F9" w:rsidP="00987952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C60F9" w:rsidRDefault="009C60F9" w:rsidP="00987952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C60F9" w:rsidRDefault="009C60F9" w:rsidP="009C6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 </w:t>
      </w:r>
      <w:r w:rsidRPr="00B878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4"/>
          <w:lang w:eastAsia="ru-RU"/>
        </w:rPr>
        <w:t>Рассмотрите примеры жизненных циклов папоротника и гороха. В чем с</w:t>
      </w:r>
      <w:r w:rsidRPr="00B878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4"/>
          <w:lang w:eastAsia="ru-RU"/>
        </w:rPr>
        <w:t>о</w:t>
      </w:r>
      <w:r w:rsidRPr="00B8783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4"/>
          <w:lang w:eastAsia="ru-RU"/>
        </w:rPr>
        <w:t>стоит отличие?</w:t>
      </w:r>
    </w:p>
    <w:p w:rsidR="00E323D5" w:rsidRPr="00DF4689" w:rsidRDefault="00DF4689" w:rsidP="009C6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№ </w:t>
      </w:r>
      <w:r w:rsidRPr="00EE76E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E76E7">
        <w:rPr>
          <w:rFonts w:ascii="Times New Roman" w:hAnsi="Times New Roman" w:cs="Times New Roman"/>
          <w:sz w:val="28"/>
          <w:szCs w:val="28"/>
        </w:rPr>
        <w:t xml:space="preserve"> Организм и факторы среды.</w:t>
      </w:r>
    </w:p>
    <w:p w:rsidR="00E323D5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5.1 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32"/>
        </w:rPr>
        <w:t>Абиотические условия среды связаны между собой законом лимитиру</w:t>
      </w:r>
      <w:r w:rsidR="00E323D5" w:rsidRPr="000863ED">
        <w:rPr>
          <w:rFonts w:ascii="Times New Roman" w:eastAsia="CourierNewPSMT" w:hAnsi="Times New Roman" w:cs="Times New Roman"/>
          <w:sz w:val="28"/>
          <w:szCs w:val="32"/>
        </w:rPr>
        <w:t>ю</w:t>
      </w:r>
      <w:r w:rsidR="00E323D5" w:rsidRPr="000863ED">
        <w:rPr>
          <w:rFonts w:ascii="Times New Roman" w:eastAsia="CourierNewPSMT" w:hAnsi="Times New Roman" w:cs="Times New Roman"/>
          <w:sz w:val="28"/>
          <w:szCs w:val="32"/>
        </w:rPr>
        <w:t>щих факторов: даже единственный фактор за пределами зоны своего оптимума пр</w:t>
      </w:r>
      <w:r w:rsidR="00E323D5" w:rsidRPr="000863ED">
        <w:rPr>
          <w:rFonts w:ascii="Times New Roman" w:eastAsia="CourierNewPSMT" w:hAnsi="Times New Roman" w:cs="Times New Roman"/>
          <w:sz w:val="28"/>
          <w:szCs w:val="32"/>
        </w:rPr>
        <w:t>и</w:t>
      </w:r>
      <w:r w:rsidR="00E323D5" w:rsidRPr="000863ED">
        <w:rPr>
          <w:rFonts w:ascii="Times New Roman" w:eastAsia="CourierNewPSMT" w:hAnsi="Times New Roman" w:cs="Times New Roman"/>
          <w:sz w:val="28"/>
          <w:szCs w:val="32"/>
        </w:rPr>
        <w:t>водит к стрессовому состоянию организма и в пределе - к его гибели. Применив объяснения этих терминов, проиллюстрируйте этот закон примерами.</w:t>
      </w:r>
    </w:p>
    <w:p w:rsidR="00E323D5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5.2 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 xml:space="preserve"> Приведите примеры приспособления известных вам растений и животных к окружающей среде. Проанализировав различные примеры адаптации к конкре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т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ным условиям среды, попробуйте их классифицировать и объяснить, какие функции они выполняют (например, покровительственная окраска насекомых выполняет з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а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щитную функцию). Приведите примеры приспособлений, выполняющих разноо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б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разные функции.</w:t>
      </w:r>
    </w:p>
    <w:p w:rsidR="00E323D5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5.3 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 xml:space="preserve"> Не только условия среды влияют на организм, но и сами они активно де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й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ствуют среду обитания. Средообразующая деятельность организмов проявляется в их влиянии на химические и физические свойства воздуха, воды, почвы, минералов и даже климат местности. Докажите это утверждение конкретными фактами, и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с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пользуя знания из биологии и экологии.</w:t>
      </w:r>
    </w:p>
    <w:p w:rsidR="00E323D5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5.4 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Знание законов экологии позволяет успешно решать проблемы сосущес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вования человека и диких животных, приносящих ущерб (например, сельскому х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 xml:space="preserve">зяйству), не истребляя их. Вам, безусловно, известны репелленты (от лат. </w:t>
      </w:r>
      <w:r w:rsidR="00E323D5" w:rsidRPr="000863ED">
        <w:rPr>
          <w:rFonts w:ascii="Times New Roman" w:eastAsia="TimesNewRomanPSMT" w:hAnsi="Times New Roman" w:cs="Times New Roman"/>
          <w:i/>
          <w:sz w:val="28"/>
          <w:szCs w:val="28"/>
        </w:rPr>
        <w:t xml:space="preserve">repellens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– отпугивающий) для борьбы с гнусом. Их действие основано на использовании х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мических соединений, которые обладают либо неприятным для насекомых запахом, либо убивают их. Однако использование таких веществ опасно не только для ком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ров и мошек. Попадая в природную среду, эти ксенобиотики (чуждые живому) сп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собны накапливаться без разрушения, т. к. нет детритофагов и редуцентов, спосо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б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ных их переработать в безвредные вещества. Репелленты нового поколения призв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 xml:space="preserve">ны иначе решать задачу отпугивания животных, т. е. вызывать у них проявление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lastRenderedPageBreak/>
        <w:t>оборонительных рефлексов, продиктованных инстинктом самосохранения. Напр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мер, охранять поля от диких кабанов можно, отпугивая их акустическими репелле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тами – транзисторными радиоприемниками. Предложите свои варианты репелле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тов (например, оптических или воздействующих на обоняние) для отпугивания птиц в аэропортах, на полях.</w:t>
      </w:r>
    </w:p>
    <w:p w:rsidR="00E323D5" w:rsidRPr="000863ED" w:rsidRDefault="00DF468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5.5 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Выберите правильные утверждения: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1) место планеты Земля в иерархической организации Вселенной: Вселенная (метагалактика) – галактика Млечный путь – Солнечная система – Земля;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2) около 3,5–4 млрд лет назад, когда жизнь на Земле начала зарождаться, сущ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ствовали атмосфера, гидросфера, почва;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3) энергия, заключенная в нефти, угле, торфе – это энергия Солнца, запасенная растениями;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4) кислород в атмосфере появился в результате разложения воды;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5) благодаря биологическому круговороту веществ биосфера обеспечивает ст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бильные условия существования всех видов организмов, включая человека;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6) почву В. И. Вернадский назвал биокосным веществом, так как она состоит из минеральных компонентов, органических соединений и живых организмов;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7) почва была сформирована после заселения суши живыми организмами;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8) живые организмы не играют значительной роли в разрушении горных пород и растительных остатков.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5.6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До последнего времени океанам и лесам удавалось спасать нас от самих с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бя. Природный углеродный цикл творит чудеса: биосфера ассимилирует углекислый газ, связывая его в биомассу и осадочные породы. Путем простейших химических расчетов определите, сколько литров СО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 xml:space="preserve"> удерживает в себе кусочек мела массой 10 г?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5.7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Почему охрана атмосферного воздуха считается ключевой проблемой 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доровления окружающей среды? Ответ обоснуйте.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5.8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Обоснуйте значение воды, учитывая разные аспекты: а) Вода - геологич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е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ский фактор, регулятор климата; б) Вода - основа жизни на Земле; в) Вода как фа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к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тор здоровья человека; г) Вода в хозяйственной деятельности че6ловека.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5.9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Ресурсы пресной воды распределены неравномерно, и часто в районах с интенсивной хозяйственной деятельностью её не хватает. Недостаток и истощение водных ресурсов, их загрязнение – серьезная экологическая проблема, связанная с рядом причин, главные из которых указаны ниже. Выберите из них те, которые, на ваш взгляд, актуальны для нашего региона. Какие меры могут улучшить ситуацию?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5.10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Эвтрофирование (эвтрофикация) вод – повышение уровня первичной пр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о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дуктивности водоемов из-за повышения концентрации в них биогенных веществ (N, Р), часто приводит к цветению вод. Известны ли вам случаи эвтрофирования? Пр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и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ведите пример, используя свои наблюдения или литературные сведения.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5.11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Каковы, по вашему мнению, главные причины водно-экологического кр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зиса? В каких странах уже сейчас запасы пресной воды стали лимитирующим фа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тором развития не только в экосистемах, но и в социальной сфере и экономике?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5.12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В газете опубликована статья «Босфор без воды», суть которой в следу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ю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щем. В некоторых регионах чистая вода – уже проблема. Реки Тигр и Евфрат берут начало в Турции, а до Сирии их воды доходят загрязненными и оскудевшими. Ра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з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lastRenderedPageBreak/>
        <w:t>горается конфликт: арабы считают, что попали в зависимость от турецкой воды и предлагают рассматривать реки Тигр и Евфрат как международное достояние.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За последнее 10-летие в мире на ½ уменьшились запасы чистой пресной воды. Ожидается, что скоро температура воды повысится еще на 4 °С, а через 200 лет п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бережье превратится в Сахару. В Турции написан 2-метровый холст с высохшим Мраморным морем. Изображенные на нем дети просят воды, пусты пляжи Ант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лии…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Изложите свои мысли по поводу поднятой автором проблемы. В ответе следует использовать соответствующие понятия экологии и, опираясь на факты обществе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ной жизни, науки и собственный жизненный опыт, привести необходимые аргуме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0863ED">
        <w:rPr>
          <w:rFonts w:ascii="Times New Roman" w:eastAsia="TimesNewRomanPSMT" w:hAnsi="Times New Roman" w:cs="Times New Roman"/>
          <w:sz w:val="28"/>
          <w:szCs w:val="28"/>
        </w:rPr>
        <w:t>ты (не менее двух) в обоснование своей позиции.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5.13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Что сохраняет устойчивые диапазоны температур на нашей планете? Жизнь. Это зеленые растения, превращающие углекислый газ в органические вещ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ства, а также триллионы и триллионы мельчайших морских организмов (форамин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феры, кокколиты, известковые водоросли). Они захватывают углерод из СО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, ра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творенного в воде, и используют его, наряду с другими веществами, для построения своих раковин. Погибая, эти морские организмы попадают на дно, где спрессов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ваются в известняк СаСО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3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. В осадочных породах на Земле в связанном виде уде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живается примерно в 20 000 раз больше углерода, чем содержится в атмосфере.</w:t>
      </w:r>
    </w:p>
    <w:p w:rsidR="00E323D5" w:rsidRPr="000863ED" w:rsidRDefault="00E323D5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3ED">
        <w:rPr>
          <w:rFonts w:ascii="Times New Roman" w:eastAsia="TimesNewRomanPSMT" w:hAnsi="Times New Roman" w:cs="Times New Roman"/>
          <w:sz w:val="28"/>
          <w:szCs w:val="28"/>
        </w:rPr>
        <w:t>Как связаны повышение средней температуры Земли, круговорот углерода и процессы, протекающие в гидросфере?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5.14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</w:rPr>
        <w:t>Существует проблема защиты гидросферы от воды, сливаемой системами охлаждения кораблей. Утечка даже одного литра нефтепродуктов в водный бассейн наказывается большим штрафом. В то же время ежесуточно на каждом судне нака</w:t>
      </w:r>
      <w:r w:rsidR="00E323D5" w:rsidRPr="000863ED">
        <w:rPr>
          <w:rFonts w:ascii="Times New Roman" w:eastAsia="TimesNewRomanPSMT" w:hAnsi="Times New Roman" w:cs="Times New Roman"/>
          <w:sz w:val="28"/>
        </w:rPr>
        <w:t>п</w:t>
      </w:r>
      <w:r w:rsidR="00E323D5" w:rsidRPr="000863ED">
        <w:rPr>
          <w:rFonts w:ascii="Times New Roman" w:eastAsia="TimesNewRomanPSMT" w:hAnsi="Times New Roman" w:cs="Times New Roman"/>
          <w:sz w:val="28"/>
        </w:rPr>
        <w:t>ливается до трех тонн воды, от которой надо избавляться. Концентрация нефти в воде, которую сбрасывают в открытый океан, не должна превышать 100 мг/л. Если же море закрытое, к примеру, Балтийское или Средиземное, то предельное колич</w:t>
      </w:r>
      <w:r w:rsidR="00E323D5" w:rsidRPr="000863ED">
        <w:rPr>
          <w:rFonts w:ascii="Times New Roman" w:eastAsia="TimesNewRomanPSMT" w:hAnsi="Times New Roman" w:cs="Times New Roman"/>
          <w:sz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</w:rPr>
        <w:t>ство не больше 15 мг/л, а в Финском заливе сброс нефтепродуктов вообще запр</w:t>
      </w:r>
      <w:r w:rsidR="00E323D5" w:rsidRPr="000863ED">
        <w:rPr>
          <w:rFonts w:ascii="Times New Roman" w:eastAsia="TimesNewRomanPSMT" w:hAnsi="Times New Roman" w:cs="Times New Roman"/>
          <w:sz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</w:rPr>
        <w:t>щен. Как предотвратить попадание следов нефти в море (как их удалить из сливной воды)?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5.15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</w:rPr>
        <w:t>Одна из развивающихся стран ввозила из индустриальных держав на свою территорию для захоронения радиоактивные отходы, которые сбрасывали в конте</w:t>
      </w:r>
      <w:r w:rsidR="00E323D5" w:rsidRPr="000863ED">
        <w:rPr>
          <w:rFonts w:ascii="Times New Roman" w:eastAsia="TimesNewRomanPSMT" w:hAnsi="Times New Roman" w:cs="Times New Roman"/>
          <w:sz w:val="28"/>
        </w:rPr>
        <w:t>й</w:t>
      </w:r>
      <w:r w:rsidR="00E323D5" w:rsidRPr="000863ED">
        <w:rPr>
          <w:rFonts w:ascii="Times New Roman" w:eastAsia="TimesNewRomanPSMT" w:hAnsi="Times New Roman" w:cs="Times New Roman"/>
          <w:sz w:val="28"/>
        </w:rPr>
        <w:t>нерах в океан. Независимые эксперты установили, что такой способ захоронения вскоре приведет к радиоактивному загрязнению существенной части Мирового океана. В рамках каких из глобальных проблем современности можно рассматр</w:t>
      </w:r>
      <w:r w:rsidR="00E323D5" w:rsidRPr="000863ED">
        <w:rPr>
          <w:rFonts w:ascii="Times New Roman" w:eastAsia="TimesNewRomanPSMT" w:hAnsi="Times New Roman" w:cs="Times New Roman"/>
          <w:sz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</w:rPr>
        <w:t>вать эти события? Аргументируйте свой ответ.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5.16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В городских парках, на улицах осенью накапливается огромное количес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т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во листьев. При их сжигании загрязняется воздух, вывоз автомобилями на загоро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д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ные свалки требует больших материальных затрат. Можно ли иначе решить пробл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му уличного смета? Предложите несколько способов, включая такой, когда лист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о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>вой опад превращается в гумус.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5.17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4"/>
        </w:rPr>
        <w:t>Прокомментируйте выражение эколога Ли Талбота «Мы не унаследовали землю у своих родителей. Мы взяли ее взаймы у своих детей».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5.18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</w:rPr>
        <w:t>Из предложенного списка выпишите те экологические факторы, которые относятся к эдафическим: влажность, освещенность, температура, давление, стру</w:t>
      </w:r>
      <w:r w:rsidR="00E323D5" w:rsidRPr="000863ED">
        <w:rPr>
          <w:rFonts w:ascii="Times New Roman" w:eastAsia="TimesNewRomanPSMT" w:hAnsi="Times New Roman" w:cs="Times New Roman"/>
          <w:sz w:val="28"/>
        </w:rPr>
        <w:t>к</w:t>
      </w:r>
      <w:r w:rsidR="00E323D5" w:rsidRPr="000863ED">
        <w:rPr>
          <w:rFonts w:ascii="Times New Roman" w:eastAsia="TimesNewRomanPSMT" w:hAnsi="Times New Roman" w:cs="Times New Roman"/>
          <w:sz w:val="28"/>
        </w:rPr>
        <w:t>тура, активная реакция среды (рН), засоленность.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5.19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Зимой в гололед дороги посыпают смесью соли с песком. Часть соли позднее впитывается в асфальт, попадает на газоны. Снег с дорог убирают и вывозят на специальные полигоны (снегоотвалы). Часть соли оказывается за городом. Пре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ложите альтернативные, экологически чистые, варианты противогололедных мер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приятий.</w:t>
      </w:r>
    </w:p>
    <w:p w:rsidR="00E323D5" w:rsidRPr="000863ED" w:rsidRDefault="009C60F9" w:rsidP="009C60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ourierNew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5.20</w:t>
      </w:r>
      <w:r w:rsidR="00E323D5" w:rsidRPr="000863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Основоположник научного почвоведения В. В. Докучаев в 1892 г. в книге «Наши степи прежде и теперь» писал: «Огромная часть (во многих местах вся) ст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пи лишилась своего естественного покрова – степной, девственной, обыкновенно очень густой растительности и дерна, задерживавших массу снега и воды, и пр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крывавших почву от морозов и ветров, а пашни, уничтожив свойственную черноз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му наиболее благоприятную для удерживания почвенной влаги, зернистую структ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ру, сделали его легким достоянием ветра и смывающей деятельности всевозможных вод. Эти обстоятельства повлекли усиленное испарение степных вод, уменьшение количества почвенной влаги и понижение уровня грунтовых вод, сокращение летн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го запаса воды как в реках, так и на степных водоразделах,</w:t>
      </w:r>
      <w:r w:rsidR="00E323D5" w:rsidRPr="000863ED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энергичный, все более усиливающийся смыв черноземов и загромождение речных русел, озер и западин наносами, усиление вредного действия ветров в связи с общей деградацией почве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но-растительного покрова степи. Общим и неизбежным результатом этого явились суровые зимы и знойные сухие ветра на юге России». В какой степени описанные нарушения степных ландшафтов применимы к ситуации в России в начале XXI в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ка? На основе литературы, предложенной преподавателем, дайте оценку совреме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E323D5" w:rsidRPr="000863ED">
        <w:rPr>
          <w:rFonts w:ascii="Times New Roman" w:eastAsia="TimesNewRomanPSMT" w:hAnsi="Times New Roman" w:cs="Times New Roman"/>
          <w:sz w:val="28"/>
          <w:szCs w:val="28"/>
        </w:rPr>
        <w:t>ному состоянию почв в Оренбургской области?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Известно, что зеленые насаждения уменьшают количество пыли в возд</w:t>
      </w:r>
      <w:r w:rsidR="00CA765C" w:rsidRPr="000863ED">
        <w:rPr>
          <w:rFonts w:ascii="Times New Roman" w:hAnsi="Times New Roman" w:cs="Times New Roman"/>
          <w:sz w:val="28"/>
          <w:szCs w:val="28"/>
        </w:rPr>
        <w:t>у</w:t>
      </w:r>
      <w:r w:rsidR="00CA765C" w:rsidRPr="000863ED">
        <w:rPr>
          <w:rFonts w:ascii="Times New Roman" w:hAnsi="Times New Roman" w:cs="Times New Roman"/>
          <w:sz w:val="28"/>
          <w:szCs w:val="28"/>
        </w:rPr>
        <w:t>хе. Над 40 км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леса в воздухе находится около 50 т. пыли, а над такой же поверхн</w:t>
      </w:r>
      <w:r w:rsidR="00CA765C" w:rsidRPr="000863ED">
        <w:rPr>
          <w:rFonts w:ascii="Times New Roman" w:hAnsi="Times New Roman" w:cs="Times New Roman"/>
          <w:sz w:val="28"/>
          <w:szCs w:val="28"/>
        </w:rPr>
        <w:t>о</w:t>
      </w:r>
      <w:r w:rsidR="00CA765C" w:rsidRPr="000863ED">
        <w:rPr>
          <w:rFonts w:ascii="Times New Roman" w:hAnsi="Times New Roman" w:cs="Times New Roman"/>
          <w:sz w:val="28"/>
          <w:szCs w:val="28"/>
        </w:rPr>
        <w:t>стью безлесного пространства в 12 раз больше. Сколько тонн пыли находится на 40 км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безлесного пространства?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Сколько кубических метров воздуха очищает лес площадью 50 га за 10 лет, если известно, что 1 га лесного массива за год очищает от пыли и углекислого газа 18 млн. 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воздуха?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E323D5" w:rsidRPr="000863ED">
        <w:rPr>
          <w:rFonts w:ascii="Times New Roman" w:hAnsi="Times New Roman" w:cs="Times New Roman"/>
          <w:sz w:val="28"/>
          <w:szCs w:val="28"/>
        </w:rPr>
        <w:t xml:space="preserve"> </w:t>
      </w:r>
      <w:r w:rsidR="00CA765C" w:rsidRPr="000863ED">
        <w:rPr>
          <w:rFonts w:ascii="Times New Roman" w:hAnsi="Times New Roman" w:cs="Times New Roman"/>
          <w:sz w:val="28"/>
          <w:szCs w:val="28"/>
        </w:rPr>
        <w:t>В 1 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городского воздуха содержится около 5000 микробов. Сколько микробов содержится в 1 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лесного массива, если известно, что здесь их содерж</w:t>
      </w:r>
      <w:r w:rsidR="00CA765C" w:rsidRPr="000863ED">
        <w:rPr>
          <w:rFonts w:ascii="Times New Roman" w:hAnsi="Times New Roman" w:cs="Times New Roman"/>
          <w:sz w:val="28"/>
          <w:szCs w:val="28"/>
        </w:rPr>
        <w:t>а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ние меньше в 9-12 раз?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E323D5" w:rsidRPr="000863ED">
        <w:rPr>
          <w:rFonts w:ascii="Times New Roman" w:hAnsi="Times New Roman" w:cs="Times New Roman"/>
          <w:sz w:val="28"/>
          <w:szCs w:val="28"/>
        </w:rPr>
        <w:t xml:space="preserve"> 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Известно, что 50 м</w:t>
      </w:r>
      <w:r w:rsidR="00CA765C" w:rsidRPr="009C60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зеленого леса поглощают за 1 час углекислого газа столько же, сколько его выделяет при дыхании за 1 час один человек, т.е. 40 г. Сколько углекислого газа поглощает 1 га зеленого леса в час? Сколько человек м</w:t>
      </w:r>
      <w:r w:rsidR="00CA765C" w:rsidRPr="000863ED">
        <w:rPr>
          <w:rFonts w:ascii="Times New Roman" w:hAnsi="Times New Roman" w:cs="Times New Roman"/>
          <w:sz w:val="28"/>
          <w:szCs w:val="28"/>
        </w:rPr>
        <w:t>о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гут выдыхать этот углекислый газ за тот же час?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1 га лиственных деревьев задерживает за год 250 т пыли, а хвойных – на 85% меньше. Сколько пыли задерживает за год гектар хвойных деревьев?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 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1 га двадцатилетнего сосняка поглощает в год 9 т углекислого газа, а 60-летнего – на 44% больше; 80-летнего же на 15% меньше, чем 60-летнего. Сколько углекислого газа поглощает 1 га 80-летнего соснового леса? </w:t>
      </w:r>
    </w:p>
    <w:p w:rsidR="00E323D5" w:rsidRPr="000863ED" w:rsidRDefault="009C60F9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5.27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Зеленые насаждения уменьшают силу городского шума. Какой силы б</w:t>
      </w:r>
      <w:r w:rsidR="00CA765C" w:rsidRPr="000863ED">
        <w:rPr>
          <w:rFonts w:ascii="Times New Roman" w:hAnsi="Times New Roman" w:cs="Times New Roman"/>
          <w:sz w:val="28"/>
          <w:szCs w:val="28"/>
        </w:rPr>
        <w:t>у</w:t>
      </w:r>
      <w:r w:rsidR="00CA765C" w:rsidRPr="000863ED">
        <w:rPr>
          <w:rFonts w:ascii="Times New Roman" w:hAnsi="Times New Roman" w:cs="Times New Roman"/>
          <w:sz w:val="28"/>
          <w:szCs w:val="28"/>
        </w:rPr>
        <w:t>дет шум от транспорта в жилом доме, если на проезжей части он равен 90 дециб</w:t>
      </w:r>
      <w:r w:rsidR="00CA765C" w:rsidRPr="000863ED">
        <w:rPr>
          <w:rFonts w:ascii="Times New Roman" w:hAnsi="Times New Roman" w:cs="Times New Roman"/>
          <w:sz w:val="28"/>
          <w:szCs w:val="28"/>
        </w:rPr>
        <w:t>е</w:t>
      </w:r>
      <w:r w:rsidR="00CA765C" w:rsidRPr="000863ED">
        <w:rPr>
          <w:rFonts w:ascii="Times New Roman" w:hAnsi="Times New Roman" w:cs="Times New Roman"/>
          <w:sz w:val="28"/>
          <w:szCs w:val="28"/>
        </w:rPr>
        <w:t>лам, а дорогу к этому дому огораживает полоса хвойных насаждений, снижая шум на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65C" w:rsidRPr="000863ED">
        <w:rPr>
          <w:rFonts w:ascii="Times New Roman" w:hAnsi="Times New Roman" w:cs="Times New Roman"/>
          <w:sz w:val="28"/>
          <w:szCs w:val="28"/>
        </w:rPr>
        <w:t>%?</w:t>
      </w:r>
    </w:p>
    <w:p w:rsidR="00377869" w:rsidRPr="000863ED" w:rsidRDefault="00E323D5" w:rsidP="009C60F9">
      <w:pPr>
        <w:tabs>
          <w:tab w:val="left" w:pos="4157"/>
          <w:tab w:val="center" w:pos="474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</w:t>
      </w:r>
      <w:r w:rsidR="009C60F9">
        <w:rPr>
          <w:rFonts w:ascii="Times New Roman" w:hAnsi="Times New Roman" w:cs="Times New Roman"/>
          <w:sz w:val="28"/>
          <w:szCs w:val="28"/>
        </w:rPr>
        <w:t>5.28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 Подсчитайте, сколько дней бактерии могут сохранять свою жизнь в виде спор, если известно, что споры холеры выдерживают неблагоприятные условия 2 дня, чумы – в 4 раза дольше, тифа – в 30 раз дольше, туберкулеза – в 150, а сиби</w:t>
      </w:r>
      <w:r w:rsidR="00CA765C" w:rsidRPr="000863ED">
        <w:rPr>
          <w:rFonts w:ascii="Times New Roman" w:hAnsi="Times New Roman" w:cs="Times New Roman"/>
          <w:sz w:val="28"/>
          <w:szCs w:val="28"/>
        </w:rPr>
        <w:t>р</w:t>
      </w:r>
      <w:r w:rsidR="00CA765C" w:rsidRPr="000863ED">
        <w:rPr>
          <w:rFonts w:ascii="Times New Roman" w:hAnsi="Times New Roman" w:cs="Times New Roman"/>
          <w:sz w:val="28"/>
          <w:szCs w:val="28"/>
        </w:rPr>
        <w:t xml:space="preserve">ской язвы – в 1826 раз. </w:t>
      </w:r>
    </w:p>
    <w:p w:rsidR="004829E3" w:rsidRPr="000863ED" w:rsidRDefault="004829E3" w:rsidP="009C60F9">
      <w:pPr>
        <w:tabs>
          <w:tab w:val="left" w:pos="4157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0863E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4829E3" w:rsidRPr="000863ED" w:rsidRDefault="004829E3" w:rsidP="009C60F9">
      <w:pPr>
        <w:spacing w:after="0" w:line="240" w:lineRule="auto"/>
        <w:ind w:right="-56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63ED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30726C" w:rsidRPr="000863ED">
        <w:rPr>
          <w:rFonts w:ascii="Times New Roman" w:eastAsia="Times New Roman" w:hAnsi="Times New Roman" w:cs="Times New Roman"/>
          <w:sz w:val="28"/>
          <w:szCs w:val="28"/>
        </w:rPr>
        <w:t>зач</w:t>
      </w:r>
      <w:r w:rsidR="009C60F9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0726C" w:rsidRPr="000863ED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E323D5" w:rsidRPr="000863E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23D5" w:rsidRPr="000863ED" w:rsidRDefault="00E323D5" w:rsidP="009C60F9">
      <w:pPr>
        <w:spacing w:after="0" w:line="240" w:lineRule="auto"/>
        <w:ind w:right="-56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 Соотношение процессов роста и развития. Теория непрерывности зарод</w:t>
      </w:r>
      <w:r w:rsidRPr="000863ED">
        <w:rPr>
          <w:rFonts w:ascii="Times New Roman" w:hAnsi="Times New Roman" w:cs="Times New Roman"/>
          <w:sz w:val="28"/>
          <w:szCs w:val="28"/>
        </w:rPr>
        <w:t>ы</w:t>
      </w:r>
      <w:r w:rsidRPr="000863ED">
        <w:rPr>
          <w:rFonts w:ascii="Times New Roman" w:hAnsi="Times New Roman" w:cs="Times New Roman"/>
          <w:sz w:val="28"/>
          <w:szCs w:val="28"/>
        </w:rPr>
        <w:t xml:space="preserve">шевой плазмы Вейсмана-Нуссбаума.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 Дифференцировочные процессы развития. Роль ядра и цитоплазмы в реал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зации наследственной информации.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 Развитие женских и мужских половых клеток. Строение яйцеклеток. Стро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ние сперматозоидов.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4 Оплодотворение. Функции, стадии процесса. Взаимодействие гамет при о</w:t>
      </w:r>
      <w:r w:rsidRPr="000863ED">
        <w:rPr>
          <w:rFonts w:ascii="Times New Roman" w:hAnsi="Times New Roman" w:cs="Times New Roman"/>
          <w:sz w:val="28"/>
          <w:szCs w:val="28"/>
        </w:rPr>
        <w:t>п</w:t>
      </w:r>
      <w:r w:rsidRPr="000863ED">
        <w:rPr>
          <w:rFonts w:ascii="Times New Roman" w:hAnsi="Times New Roman" w:cs="Times New Roman"/>
          <w:sz w:val="28"/>
          <w:szCs w:val="28"/>
        </w:rPr>
        <w:t>лодотворении. Активация яйцеклетки после контакта со спермием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5 Классификация яйцеклеток по количеству и распределению желтка.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6 Процессы, протекающие после вхождения сперматозоида в яйцеклетку.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7 Партеногенез. Виды партеногенеза. Роль партеногенеза в природе.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8 Дробление. Особенности дробления яйцеклеток разных таксонов животных.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9 Классификация бластул. Движущие силы и механизмы дробления. Класс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фикация типов дробления.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10 Гаструляция. Способы формирования гаструл. Нейруляция. Орган генез. Образование осевых структур. Способы закладки мезодермы.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11 Явление эмбриональной индукции. Морфогенетические процессы орган</w:t>
      </w:r>
      <w:r w:rsidRPr="000863ED">
        <w:rPr>
          <w:rFonts w:ascii="Times New Roman" w:hAnsi="Times New Roman" w:cs="Times New Roman"/>
          <w:sz w:val="28"/>
          <w:szCs w:val="28"/>
        </w:rPr>
        <w:t>о</w:t>
      </w:r>
      <w:r w:rsidRPr="000863ED">
        <w:rPr>
          <w:rFonts w:ascii="Times New Roman" w:hAnsi="Times New Roman" w:cs="Times New Roman"/>
          <w:sz w:val="28"/>
          <w:szCs w:val="28"/>
        </w:rPr>
        <w:t xml:space="preserve">генеза.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12 Критические периоды и аномалии развития. Ранние стадии развития мл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 xml:space="preserve">копитающих. Виды плацент млекопитающих. Роль плаценты в развитии организма.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13 Признаки, приведшие животных к выходу на сушу.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14 Регенерация. Классификация регенераторных явлений. Значение регенер</w:t>
      </w:r>
      <w:r w:rsidRPr="000863ED">
        <w:rPr>
          <w:rFonts w:ascii="Times New Roman" w:hAnsi="Times New Roman" w:cs="Times New Roman"/>
          <w:sz w:val="28"/>
          <w:szCs w:val="28"/>
        </w:rPr>
        <w:t>а</w:t>
      </w:r>
      <w:r w:rsidRPr="000863ED">
        <w:rPr>
          <w:rFonts w:ascii="Times New Roman" w:hAnsi="Times New Roman" w:cs="Times New Roman"/>
          <w:sz w:val="28"/>
          <w:szCs w:val="28"/>
        </w:rPr>
        <w:t xml:space="preserve">ции в жизни животных.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15 Соматический эмбриогенез. Сходство и различия процессов регенерации и соматического эмбриогенеза.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16 Вертикальная структура биосферы. Горизонтальная структура биосферы. Понятие об экосистемах.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17 Общие и частные закономерности взаимоотношений «среда – организм».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18 Изменение особей (популяций) в пределах видового ареала.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19 Классификация абиотических и биотических факторов среды.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20 Термодинамические принципы функционирования систем. Температура. Воздействия температуры на жизненные процессы. Температурные пороги жизни.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21 Вода и минеральные соли. Роль воды в жизнедеятельности организмов. Водно-солевой обмен у водных и сухопутных животных.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>22 Кислород. Роль кислорода в жизнедеятельности организмов. Газообмен в водной и воздушной среде. Адаптации к изменениям содержания кислорода в окр</w:t>
      </w:r>
      <w:r w:rsidRPr="000863ED">
        <w:rPr>
          <w:rFonts w:ascii="Times New Roman" w:hAnsi="Times New Roman" w:cs="Times New Roman"/>
          <w:sz w:val="28"/>
          <w:szCs w:val="28"/>
        </w:rPr>
        <w:t>у</w:t>
      </w:r>
      <w:r w:rsidRPr="000863ED">
        <w:rPr>
          <w:rFonts w:ascii="Times New Roman" w:hAnsi="Times New Roman" w:cs="Times New Roman"/>
          <w:sz w:val="28"/>
          <w:szCs w:val="28"/>
        </w:rPr>
        <w:t>жающей среде.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23 Классификация видов излучения. Свет. Роль света в жизнедеятельности организмов.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24 Роль звуков в жизни организмов. Действие звуковых волн на организмы.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25 Влияние ионизирующей радиации на онтогенез. Действие радиации на ст</w:t>
      </w:r>
      <w:r w:rsidRPr="000863ED">
        <w:rPr>
          <w:rFonts w:ascii="Times New Roman" w:hAnsi="Times New Roman" w:cs="Times New Roman"/>
          <w:sz w:val="28"/>
          <w:szCs w:val="28"/>
        </w:rPr>
        <w:t>а</w:t>
      </w:r>
      <w:r w:rsidRPr="000863ED">
        <w:rPr>
          <w:rFonts w:ascii="Times New Roman" w:hAnsi="Times New Roman" w:cs="Times New Roman"/>
          <w:sz w:val="28"/>
          <w:szCs w:val="28"/>
        </w:rPr>
        <w:t>дии развития биологических объектов.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26 Влияние ультрафиолетовых лучей на организмы, на разные стадии разв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27 Свет и биологические ритмы. Физиологическая регуляция сезонных явл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ний. Сезонные ритмы, их роль в жизнедеятельности организмов.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28 Влияние гравитации на клетку, на высшие растения, на животных. Нев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 xml:space="preserve">сомость, биологический возраст и старение.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29 Сравнительная характеристика действия абиотических и биотических фа</w:t>
      </w:r>
      <w:r w:rsidRPr="000863ED">
        <w:rPr>
          <w:rFonts w:ascii="Times New Roman" w:hAnsi="Times New Roman" w:cs="Times New Roman"/>
          <w:sz w:val="28"/>
          <w:szCs w:val="28"/>
        </w:rPr>
        <w:t>к</w:t>
      </w:r>
      <w:r w:rsidRPr="000863ED">
        <w:rPr>
          <w:rFonts w:ascii="Times New Roman" w:hAnsi="Times New Roman" w:cs="Times New Roman"/>
          <w:sz w:val="28"/>
          <w:szCs w:val="28"/>
        </w:rPr>
        <w:t xml:space="preserve">торов на организм.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30 Активные формы температурных адаптаций (элементы терморегуляции) у пойкилотермных и гомойотермных организмов. Механизмы терморегуляции ж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>вотных.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31 Объясните причины появления холодовой дрожи.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32 Объясните роль бурого жира в организме животных.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33 Назовите адаптации растений к повышению и понижению температуры.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34 Объясните, почему полное отсутствие в окружающей среде углекислого газа более губительно для развития организма, чем его избыток.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35 Почему северные животные крупнее, чем аналогичные организмы средней полосы?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36 Как на основании внешних признаков можно различить африканского и индийского слонов? Что является причиной этих различий?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37 У высокогорных жителей отмечают иное содержание эритроцитов в крови. Повышенное или пониженное? Ответ мотивируйте.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38 Почему у антилопы гну зимой может вырасти густой подшерсток, а у ант</w:t>
      </w:r>
      <w:r w:rsidRPr="000863ED">
        <w:rPr>
          <w:rFonts w:ascii="Times New Roman" w:hAnsi="Times New Roman" w:cs="Times New Roman"/>
          <w:sz w:val="28"/>
          <w:szCs w:val="28"/>
        </w:rPr>
        <w:t>и</w:t>
      </w:r>
      <w:r w:rsidRPr="000863ED">
        <w:rPr>
          <w:rFonts w:ascii="Times New Roman" w:hAnsi="Times New Roman" w:cs="Times New Roman"/>
          <w:sz w:val="28"/>
          <w:szCs w:val="28"/>
        </w:rPr>
        <w:t xml:space="preserve">лопы канна – нет? Ответ мотивируйте.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39 Почему некоторые виды примул, выращенные при пониженных температ</w:t>
      </w:r>
      <w:r w:rsidRPr="000863ED">
        <w:rPr>
          <w:rFonts w:ascii="Times New Roman" w:hAnsi="Times New Roman" w:cs="Times New Roman"/>
          <w:sz w:val="28"/>
          <w:szCs w:val="28"/>
        </w:rPr>
        <w:t>у</w:t>
      </w:r>
      <w:r w:rsidRPr="000863ED">
        <w:rPr>
          <w:rFonts w:ascii="Times New Roman" w:hAnsi="Times New Roman" w:cs="Times New Roman"/>
          <w:sz w:val="28"/>
          <w:szCs w:val="28"/>
        </w:rPr>
        <w:t xml:space="preserve">рах, имеют белые цветки, вместо красных? Ответ мотивируйте.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40 Почему засыпает замерзающий человек? Ответ мотивируйте.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41 Перечислите причины вымирания видов.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42 Прокомментируйте закон анатомического соответствия Ж.Кювье. Прив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 xml:space="preserve">дите примеры.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43 Какая часть Океана более богата жизнью, северная или южная? Ответ м</w:t>
      </w:r>
      <w:r w:rsidRPr="000863ED">
        <w:rPr>
          <w:rFonts w:ascii="Times New Roman" w:hAnsi="Times New Roman" w:cs="Times New Roman"/>
          <w:sz w:val="28"/>
          <w:szCs w:val="28"/>
        </w:rPr>
        <w:t>о</w:t>
      </w:r>
      <w:r w:rsidRPr="000863ED">
        <w:rPr>
          <w:rFonts w:ascii="Times New Roman" w:hAnsi="Times New Roman" w:cs="Times New Roman"/>
          <w:sz w:val="28"/>
          <w:szCs w:val="28"/>
        </w:rPr>
        <w:t>тивируйте.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44 Поясните значение осмоса в жизни организмов.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45 Почему у китов и дельфинов органы дыхания легкие, а не жабры?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46 Почему семимесячный ребенок более жизнеспособен, чем родившийся ч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рез 8 месяцев беременности?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47 Поясните влияние звуков на организм.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lastRenderedPageBreak/>
        <w:t xml:space="preserve">48 Почему у ночных птиц большие глаза?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49 Можно ли по внешнему виду отличить ночных животных от дневных? О</w:t>
      </w:r>
      <w:r w:rsidRPr="000863ED">
        <w:rPr>
          <w:rFonts w:ascii="Times New Roman" w:hAnsi="Times New Roman" w:cs="Times New Roman"/>
          <w:sz w:val="28"/>
          <w:szCs w:val="28"/>
        </w:rPr>
        <w:t>т</w:t>
      </w:r>
      <w:r w:rsidRPr="000863ED">
        <w:rPr>
          <w:rFonts w:ascii="Times New Roman" w:hAnsi="Times New Roman" w:cs="Times New Roman"/>
          <w:sz w:val="28"/>
          <w:szCs w:val="28"/>
        </w:rPr>
        <w:t xml:space="preserve">вет мотивируйте.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50 Объясните, зачем на грядках с картофелем сажают лук или чеснок.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51 Эмбрионы клещей и мух гибнут в присутствии фитонцидов высших раст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 xml:space="preserve">ний, но устойчивы к антибиотикам низших растений. Почему?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52 Каким образом связаны между собой темпы развития и старения?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53 Назовите основные положения теории непрерывности зародышевой пла</w:t>
      </w:r>
      <w:r w:rsidRPr="000863ED">
        <w:rPr>
          <w:rFonts w:ascii="Times New Roman" w:hAnsi="Times New Roman" w:cs="Times New Roman"/>
          <w:sz w:val="28"/>
          <w:szCs w:val="28"/>
        </w:rPr>
        <w:t>з</w:t>
      </w:r>
      <w:r w:rsidRPr="000863ED">
        <w:rPr>
          <w:rFonts w:ascii="Times New Roman" w:hAnsi="Times New Roman" w:cs="Times New Roman"/>
          <w:sz w:val="28"/>
          <w:szCs w:val="28"/>
        </w:rPr>
        <w:t xml:space="preserve">мы Нуссбаума-Вейсмана и «переведите» их на язык современной науки.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54 Поясните биологическое значение мейоза.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55 Каким образом осуществляется защита яйцеклетки от проникновения в н</w:t>
      </w:r>
      <w:r w:rsidRPr="000863ED">
        <w:rPr>
          <w:rFonts w:ascii="Times New Roman" w:hAnsi="Times New Roman" w:cs="Times New Roman"/>
          <w:sz w:val="28"/>
          <w:szCs w:val="28"/>
        </w:rPr>
        <w:t>е</w:t>
      </w:r>
      <w:r w:rsidRPr="000863ED">
        <w:rPr>
          <w:rFonts w:ascii="Times New Roman" w:hAnsi="Times New Roman" w:cs="Times New Roman"/>
          <w:sz w:val="28"/>
          <w:szCs w:val="28"/>
        </w:rPr>
        <w:t>го нескольких сперматозоидов?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56 Назовите движущие силы и механизм процесса дробления зиготы.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 57 Приведите пример практического применения партеногенеза.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58 Почему погреб устраивают на глубине не менее двух метров?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 xml:space="preserve">59 Для чего нужно знать закономерности развития, связанные с температурой? </w:t>
      </w:r>
    </w:p>
    <w:p w:rsidR="00377869" w:rsidRPr="000863ED" w:rsidRDefault="00377869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ED">
        <w:rPr>
          <w:rFonts w:ascii="Times New Roman" w:hAnsi="Times New Roman" w:cs="Times New Roman"/>
          <w:sz w:val="28"/>
          <w:szCs w:val="28"/>
        </w:rPr>
        <w:t>60 Почему процессы линьки и высиживания птенцов разведены по времени?</w:t>
      </w:r>
    </w:p>
    <w:p w:rsidR="00663C54" w:rsidRPr="000863ED" w:rsidRDefault="00663C54" w:rsidP="009C60F9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0F9" w:rsidRDefault="009C60F9" w:rsidP="009C60F9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9C60F9" w:rsidRDefault="009C60F9" w:rsidP="009C60F9">
      <w:pPr>
        <w:pStyle w:val="ReportMain"/>
        <w:suppressAutoHyphens/>
        <w:jc w:val="both"/>
        <w:rPr>
          <w:b/>
          <w:sz w:val="28"/>
        </w:rPr>
      </w:pPr>
    </w:p>
    <w:p w:rsidR="009C60F9" w:rsidRDefault="009C60F9" w:rsidP="009C60F9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9C60F9" w:rsidRPr="001B7F08" w:rsidTr="0098795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9C60F9" w:rsidRDefault="009C60F9" w:rsidP="009C60F9">
      <w:pPr>
        <w:pStyle w:val="ReportMain"/>
        <w:suppressAutoHyphens/>
        <w:jc w:val="both"/>
        <w:rPr>
          <w:b/>
          <w:sz w:val="28"/>
        </w:rPr>
      </w:pPr>
    </w:p>
    <w:p w:rsidR="009C60F9" w:rsidRDefault="009C60F9" w:rsidP="009C60F9">
      <w:pPr>
        <w:pStyle w:val="ReportMain"/>
        <w:suppressAutoHyphens/>
        <w:ind w:left="426"/>
        <w:jc w:val="both"/>
        <w:rPr>
          <w:b/>
          <w:sz w:val="28"/>
        </w:rPr>
      </w:pPr>
    </w:p>
    <w:p w:rsidR="009C60F9" w:rsidRDefault="009C60F9" w:rsidP="009C60F9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lastRenderedPageBreak/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9C60F9" w:rsidRPr="001B7F08" w:rsidTr="0098795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60F9" w:rsidRPr="0074514D" w:rsidRDefault="009C60F9" w:rsidP="00987952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9C60F9" w:rsidRPr="001B7F08" w:rsidTr="00987952">
        <w:tc>
          <w:tcPr>
            <w:tcW w:w="2137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C60F9" w:rsidRPr="0074514D" w:rsidRDefault="009C60F9" w:rsidP="00987952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9C60F9" w:rsidRPr="00D20B89" w:rsidRDefault="009C60F9" w:rsidP="009C60F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0F9" w:rsidRPr="00D20B89" w:rsidRDefault="009C60F9" w:rsidP="009C60F9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0F9" w:rsidRPr="00110050" w:rsidRDefault="009C60F9" w:rsidP="009C60F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829E3" w:rsidRPr="000863ED" w:rsidRDefault="004829E3" w:rsidP="009C60F9">
      <w:pPr>
        <w:spacing w:after="0" w:line="240" w:lineRule="auto"/>
        <w:ind w:left="-284" w:right="-71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3D5" w:rsidRPr="000863ED" w:rsidRDefault="00E323D5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</w:rPr>
        <w:t>Итоговой формой контроля знаний, умений и навыков по дисциплине напра</w:t>
      </w:r>
      <w:r w:rsidRPr="000863ED">
        <w:rPr>
          <w:rFonts w:ascii="Times New Roman" w:hAnsi="Times New Roman" w:cs="Times New Roman"/>
          <w:sz w:val="28"/>
          <w:szCs w:val="28"/>
        </w:rPr>
        <w:t>в</w:t>
      </w:r>
      <w:r w:rsidRPr="000863ED">
        <w:rPr>
          <w:rFonts w:ascii="Times New Roman" w:hAnsi="Times New Roman" w:cs="Times New Roman"/>
          <w:sz w:val="28"/>
          <w:szCs w:val="28"/>
        </w:rPr>
        <w:t xml:space="preserve">ления подготовки 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06.03.04  Биология (5 семестр</w:t>
      </w:r>
      <w:r w:rsidRPr="000863ED">
        <w:rPr>
          <w:rFonts w:ascii="Times New Roman" w:hAnsi="Times New Roman" w:cs="Times New Roman"/>
          <w:sz w:val="28"/>
          <w:szCs w:val="28"/>
        </w:rPr>
        <w:t>) явля</w:t>
      </w:r>
      <w:r w:rsidRPr="000863ED">
        <w:rPr>
          <w:rFonts w:ascii="Times New Roman" w:hAnsi="Times New Roman" w:cs="Times New Roman"/>
          <w:sz w:val="28"/>
          <w:szCs w:val="28"/>
        </w:rPr>
        <w:softHyphen/>
        <w:t>ется зач</w:t>
      </w:r>
      <w:r w:rsidR="009C60F9">
        <w:rPr>
          <w:rFonts w:ascii="Times New Roman" w:hAnsi="Times New Roman" w:cs="Times New Roman"/>
          <w:sz w:val="28"/>
          <w:szCs w:val="28"/>
        </w:rPr>
        <w:t>ё</w:t>
      </w:r>
      <w:r w:rsidRPr="000863ED">
        <w:rPr>
          <w:rFonts w:ascii="Times New Roman" w:hAnsi="Times New Roman" w:cs="Times New Roman"/>
          <w:sz w:val="28"/>
          <w:szCs w:val="28"/>
        </w:rPr>
        <w:t xml:space="preserve">т 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(проводимый в двух формах на выбор преподавателя):</w:t>
      </w:r>
    </w:p>
    <w:p w:rsidR="00E323D5" w:rsidRPr="000863ED" w:rsidRDefault="00E323D5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изводится по следующим критериям:</w:t>
      </w:r>
    </w:p>
    <w:p w:rsidR="00E323D5" w:rsidRPr="000863ED" w:rsidRDefault="00E323D5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неточностей в о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вете на вопрос, правильно принимает теоретические положения при решении пра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тических заданий, владеет приемами и навыками их выполнения, умеет устанавл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вать причинно - следственные связи и мотивировать свое мнение;</w:t>
      </w:r>
    </w:p>
    <w:p w:rsidR="00E323D5" w:rsidRPr="000863ED" w:rsidRDefault="00E323D5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- «незачтено» - выставляется студенту, который не знает значительной части программного материала, допускает ошибки, неуверенно с большими затруднени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863ED">
        <w:rPr>
          <w:rFonts w:ascii="Times New Roman" w:hAnsi="Times New Roman" w:cs="Times New Roman"/>
          <w:sz w:val="28"/>
          <w:szCs w:val="28"/>
          <w:lang w:eastAsia="ru-RU"/>
        </w:rPr>
        <w:t>ми решает практические задачи или не справляется с ними самостоятельно.</w:t>
      </w:r>
    </w:p>
    <w:p w:rsidR="00E323D5" w:rsidRPr="000863ED" w:rsidRDefault="00E323D5" w:rsidP="009C60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3ED">
        <w:rPr>
          <w:rFonts w:ascii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E323D5" w:rsidRPr="000863ED" w:rsidRDefault="00E323D5" w:rsidP="009C60F9">
      <w:pPr>
        <w:pStyle w:val="1"/>
        <w:numPr>
          <w:ilvl w:val="0"/>
          <w:numId w:val="0"/>
        </w:numPr>
        <w:spacing w:line="240" w:lineRule="auto"/>
        <w:ind w:firstLine="709"/>
        <w:jc w:val="left"/>
        <w:rPr>
          <w:b w:val="0"/>
          <w:bCs/>
          <w:sz w:val="28"/>
          <w:szCs w:val="28"/>
        </w:rPr>
      </w:pPr>
      <w:bookmarkStart w:id="0" w:name="_Toc534396315"/>
      <w:bookmarkStart w:id="1" w:name="_Toc534403054"/>
      <w:bookmarkStart w:id="2" w:name="_Toc534660599"/>
      <w:bookmarkStart w:id="3" w:name="_Toc535101289"/>
      <w:r w:rsidRPr="000863ED">
        <w:rPr>
          <w:b w:val="0"/>
          <w:sz w:val="28"/>
          <w:szCs w:val="28"/>
        </w:rPr>
        <w:lastRenderedPageBreak/>
        <w:t>Таблица 1 - Критерии оценки тестирования</w:t>
      </w:r>
      <w:bookmarkEnd w:id="0"/>
      <w:bookmarkEnd w:id="1"/>
      <w:bookmarkEnd w:id="2"/>
      <w:bookmarkEnd w:id="3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E323D5" w:rsidRPr="000863ED" w:rsidTr="00EE76E7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Оценка в ба</w:t>
            </w:r>
            <w:r w:rsidRPr="000863ED">
              <w:rPr>
                <w:rFonts w:ascii="Times New Roman" w:hAnsi="Times New Roman"/>
                <w:sz w:val="28"/>
                <w:szCs w:val="28"/>
              </w:rPr>
              <w:t>л</w:t>
            </w:r>
            <w:r w:rsidRPr="000863ED">
              <w:rPr>
                <w:rFonts w:ascii="Times New Roman" w:hAnsi="Times New Roman"/>
                <w:sz w:val="28"/>
                <w:szCs w:val="28"/>
              </w:rPr>
              <w:t>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Оценка по традиционной системе</w:t>
            </w:r>
          </w:p>
        </w:tc>
      </w:tr>
      <w:tr w:rsidR="00E323D5" w:rsidRPr="000863ED" w:rsidTr="00EE76E7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«зачтено»</w:t>
            </w:r>
          </w:p>
        </w:tc>
      </w:tr>
      <w:tr w:rsidR="00E323D5" w:rsidRPr="000863ED" w:rsidTr="00EE76E7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3D5" w:rsidRPr="000863ED" w:rsidRDefault="00E323D5" w:rsidP="009C60F9">
            <w:pPr>
              <w:pStyle w:val="a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ED">
              <w:rPr>
                <w:rFonts w:ascii="Times New Roman" w:hAnsi="Times New Roman"/>
                <w:sz w:val="28"/>
                <w:szCs w:val="28"/>
              </w:rPr>
              <w:t>«незачтено»</w:t>
            </w:r>
          </w:p>
        </w:tc>
      </w:tr>
    </w:tbl>
    <w:p w:rsidR="00E323D5" w:rsidRPr="000863ED" w:rsidRDefault="00E323D5" w:rsidP="00E32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3D5" w:rsidRPr="000863ED" w:rsidSect="009434FA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E7" w:rsidRDefault="00EE76E7" w:rsidP="00CE176D">
      <w:pPr>
        <w:spacing w:after="0" w:line="240" w:lineRule="auto"/>
      </w:pPr>
      <w:r>
        <w:separator/>
      </w:r>
    </w:p>
  </w:endnote>
  <w:endnote w:type="continuationSeparator" w:id="1">
    <w:p w:rsidR="00EE76E7" w:rsidRDefault="00EE76E7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03450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E76E7" w:rsidRPr="00852172" w:rsidRDefault="00AE3399">
        <w:pPr>
          <w:pStyle w:val="ad"/>
          <w:jc w:val="center"/>
          <w:rPr>
            <w:sz w:val="24"/>
          </w:rPr>
        </w:pPr>
        <w:r w:rsidRPr="00852172">
          <w:rPr>
            <w:sz w:val="24"/>
          </w:rPr>
          <w:fldChar w:fldCharType="begin"/>
        </w:r>
        <w:r w:rsidR="00EE76E7" w:rsidRPr="00852172">
          <w:rPr>
            <w:sz w:val="24"/>
          </w:rPr>
          <w:instrText>PAGE   \* MERGEFORMAT</w:instrText>
        </w:r>
        <w:r w:rsidRPr="00852172">
          <w:rPr>
            <w:sz w:val="24"/>
          </w:rPr>
          <w:fldChar w:fldCharType="separate"/>
        </w:r>
        <w:r w:rsidR="00613CBE">
          <w:rPr>
            <w:noProof/>
            <w:sz w:val="24"/>
          </w:rPr>
          <w:t>2</w:t>
        </w:r>
        <w:r w:rsidRPr="00852172">
          <w:rPr>
            <w:sz w:val="24"/>
          </w:rPr>
          <w:fldChar w:fldCharType="end"/>
        </w:r>
      </w:p>
    </w:sdtContent>
  </w:sdt>
  <w:p w:rsidR="00EE76E7" w:rsidRDefault="00EE76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E7" w:rsidRDefault="00EE76E7" w:rsidP="00CE176D">
      <w:pPr>
        <w:spacing w:after="0" w:line="240" w:lineRule="auto"/>
      </w:pPr>
      <w:r>
        <w:separator/>
      </w:r>
    </w:p>
  </w:footnote>
  <w:footnote w:type="continuationSeparator" w:id="1">
    <w:p w:rsidR="00EE76E7" w:rsidRDefault="00EE76E7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7AB"/>
    <w:multiLevelType w:val="hybridMultilevel"/>
    <w:tmpl w:val="91C001A6"/>
    <w:lvl w:ilvl="0" w:tplc="2B8E5BAA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237"/>
    <w:multiLevelType w:val="multilevel"/>
    <w:tmpl w:val="C31A4E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211B7"/>
    <w:multiLevelType w:val="multilevel"/>
    <w:tmpl w:val="AEEAE6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7815633"/>
    <w:multiLevelType w:val="hybridMultilevel"/>
    <w:tmpl w:val="2BE68484"/>
    <w:lvl w:ilvl="0" w:tplc="38B4B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34F60B2C"/>
    <w:multiLevelType w:val="multilevel"/>
    <w:tmpl w:val="01D463E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4679F"/>
    <w:multiLevelType w:val="multilevel"/>
    <w:tmpl w:val="302A03EA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7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3AC6CEC"/>
    <w:multiLevelType w:val="multilevel"/>
    <w:tmpl w:val="57E669C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2A316A"/>
    <w:multiLevelType w:val="multilevel"/>
    <w:tmpl w:val="E65864A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87D0D"/>
    <w:multiLevelType w:val="multilevel"/>
    <w:tmpl w:val="65086E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1417E"/>
    <w:multiLevelType w:val="hybridMultilevel"/>
    <w:tmpl w:val="26EEF9C0"/>
    <w:lvl w:ilvl="0" w:tplc="8B4C50D0">
      <w:start w:val="1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38D7"/>
    <w:multiLevelType w:val="multilevel"/>
    <w:tmpl w:val="7048ED0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A3FA3"/>
    <w:multiLevelType w:val="multilevel"/>
    <w:tmpl w:val="664A86C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56380"/>
    <w:rsid w:val="00064484"/>
    <w:rsid w:val="000662A6"/>
    <w:rsid w:val="0006663F"/>
    <w:rsid w:val="0008594C"/>
    <w:rsid w:val="000863ED"/>
    <w:rsid w:val="00093738"/>
    <w:rsid w:val="000A7679"/>
    <w:rsid w:val="000A7C1D"/>
    <w:rsid w:val="000C1C74"/>
    <w:rsid w:val="000D450E"/>
    <w:rsid w:val="000E0986"/>
    <w:rsid w:val="00125F13"/>
    <w:rsid w:val="00146F39"/>
    <w:rsid w:val="001636AB"/>
    <w:rsid w:val="0019723D"/>
    <w:rsid w:val="001A0FA5"/>
    <w:rsid w:val="001A23E6"/>
    <w:rsid w:val="001A6C5A"/>
    <w:rsid w:val="001A762B"/>
    <w:rsid w:val="001C0C73"/>
    <w:rsid w:val="001E35F1"/>
    <w:rsid w:val="00203907"/>
    <w:rsid w:val="00203E1C"/>
    <w:rsid w:val="002112DA"/>
    <w:rsid w:val="00212B3B"/>
    <w:rsid w:val="00250E8D"/>
    <w:rsid w:val="00261C2B"/>
    <w:rsid w:val="00275D25"/>
    <w:rsid w:val="002808A3"/>
    <w:rsid w:val="002947E2"/>
    <w:rsid w:val="002A727A"/>
    <w:rsid w:val="002D1408"/>
    <w:rsid w:val="002E3970"/>
    <w:rsid w:val="002F7EA3"/>
    <w:rsid w:val="0030189D"/>
    <w:rsid w:val="00303C4A"/>
    <w:rsid w:val="0030726C"/>
    <w:rsid w:val="00322B1E"/>
    <w:rsid w:val="0032645D"/>
    <w:rsid w:val="00377869"/>
    <w:rsid w:val="00381A07"/>
    <w:rsid w:val="00383488"/>
    <w:rsid w:val="00396C10"/>
    <w:rsid w:val="003A5B55"/>
    <w:rsid w:val="003B05A4"/>
    <w:rsid w:val="003B3D63"/>
    <w:rsid w:val="003E4C68"/>
    <w:rsid w:val="003F13AC"/>
    <w:rsid w:val="003F724E"/>
    <w:rsid w:val="00400CF3"/>
    <w:rsid w:val="00424394"/>
    <w:rsid w:val="004249AE"/>
    <w:rsid w:val="004515D7"/>
    <w:rsid w:val="00460312"/>
    <w:rsid w:val="004815E9"/>
    <w:rsid w:val="004829E3"/>
    <w:rsid w:val="00483DE4"/>
    <w:rsid w:val="00485BBC"/>
    <w:rsid w:val="004938D9"/>
    <w:rsid w:val="00497040"/>
    <w:rsid w:val="004D2DF1"/>
    <w:rsid w:val="004E203B"/>
    <w:rsid w:val="004F45F1"/>
    <w:rsid w:val="005001C0"/>
    <w:rsid w:val="00500438"/>
    <w:rsid w:val="00503C86"/>
    <w:rsid w:val="0050671E"/>
    <w:rsid w:val="005131DA"/>
    <w:rsid w:val="00522EEB"/>
    <w:rsid w:val="00531AD4"/>
    <w:rsid w:val="0053599F"/>
    <w:rsid w:val="00540D48"/>
    <w:rsid w:val="00542CB2"/>
    <w:rsid w:val="00584A24"/>
    <w:rsid w:val="00597BBA"/>
    <w:rsid w:val="005B2E1C"/>
    <w:rsid w:val="005B42EC"/>
    <w:rsid w:val="005F389B"/>
    <w:rsid w:val="00600B1F"/>
    <w:rsid w:val="00607274"/>
    <w:rsid w:val="00612625"/>
    <w:rsid w:val="00613CBE"/>
    <w:rsid w:val="0061792D"/>
    <w:rsid w:val="006458B9"/>
    <w:rsid w:val="00663C54"/>
    <w:rsid w:val="00684268"/>
    <w:rsid w:val="006846E6"/>
    <w:rsid w:val="006A55E3"/>
    <w:rsid w:val="006D635D"/>
    <w:rsid w:val="006F6E16"/>
    <w:rsid w:val="00705F85"/>
    <w:rsid w:val="007148E1"/>
    <w:rsid w:val="0071694F"/>
    <w:rsid w:val="00717134"/>
    <w:rsid w:val="007522C6"/>
    <w:rsid w:val="007978AB"/>
    <w:rsid w:val="007A6456"/>
    <w:rsid w:val="007C1482"/>
    <w:rsid w:val="007C3875"/>
    <w:rsid w:val="007E18FD"/>
    <w:rsid w:val="007E48C7"/>
    <w:rsid w:val="007F3C92"/>
    <w:rsid w:val="007F3CF3"/>
    <w:rsid w:val="008153CF"/>
    <w:rsid w:val="00815622"/>
    <w:rsid w:val="00817627"/>
    <w:rsid w:val="0082047C"/>
    <w:rsid w:val="00830489"/>
    <w:rsid w:val="00852172"/>
    <w:rsid w:val="0085405F"/>
    <w:rsid w:val="0087350C"/>
    <w:rsid w:val="0087401D"/>
    <w:rsid w:val="0088634E"/>
    <w:rsid w:val="0088645D"/>
    <w:rsid w:val="00897D6C"/>
    <w:rsid w:val="008B0CC0"/>
    <w:rsid w:val="008E0D5A"/>
    <w:rsid w:val="008E4B38"/>
    <w:rsid w:val="00904208"/>
    <w:rsid w:val="0090444B"/>
    <w:rsid w:val="00911767"/>
    <w:rsid w:val="00913981"/>
    <w:rsid w:val="00914B5C"/>
    <w:rsid w:val="009215EE"/>
    <w:rsid w:val="00921EF5"/>
    <w:rsid w:val="009261AF"/>
    <w:rsid w:val="0092778C"/>
    <w:rsid w:val="009334D6"/>
    <w:rsid w:val="00935E4F"/>
    <w:rsid w:val="009434FA"/>
    <w:rsid w:val="0094723A"/>
    <w:rsid w:val="00971F20"/>
    <w:rsid w:val="00981D0A"/>
    <w:rsid w:val="009913A1"/>
    <w:rsid w:val="009B4D76"/>
    <w:rsid w:val="009B72BC"/>
    <w:rsid w:val="009C60F9"/>
    <w:rsid w:val="009D2823"/>
    <w:rsid w:val="009D2D0B"/>
    <w:rsid w:val="009F1378"/>
    <w:rsid w:val="009F7EFC"/>
    <w:rsid w:val="00A145C3"/>
    <w:rsid w:val="00A14C75"/>
    <w:rsid w:val="00A158CC"/>
    <w:rsid w:val="00A16C6E"/>
    <w:rsid w:val="00A20A5E"/>
    <w:rsid w:val="00A349F6"/>
    <w:rsid w:val="00A447C1"/>
    <w:rsid w:val="00A655AB"/>
    <w:rsid w:val="00A666BB"/>
    <w:rsid w:val="00A66F14"/>
    <w:rsid w:val="00A82061"/>
    <w:rsid w:val="00A82C32"/>
    <w:rsid w:val="00A94CAC"/>
    <w:rsid w:val="00A95A0D"/>
    <w:rsid w:val="00AA71F2"/>
    <w:rsid w:val="00AB5EB5"/>
    <w:rsid w:val="00AC0054"/>
    <w:rsid w:val="00AC2119"/>
    <w:rsid w:val="00AC3905"/>
    <w:rsid w:val="00AD12C5"/>
    <w:rsid w:val="00AE3399"/>
    <w:rsid w:val="00AF30CD"/>
    <w:rsid w:val="00B05816"/>
    <w:rsid w:val="00B35C80"/>
    <w:rsid w:val="00B76EC2"/>
    <w:rsid w:val="00BC4595"/>
    <w:rsid w:val="00C455E7"/>
    <w:rsid w:val="00C65FDB"/>
    <w:rsid w:val="00C81667"/>
    <w:rsid w:val="00C87507"/>
    <w:rsid w:val="00CA0220"/>
    <w:rsid w:val="00CA2D98"/>
    <w:rsid w:val="00CA5A7D"/>
    <w:rsid w:val="00CA765C"/>
    <w:rsid w:val="00CA7708"/>
    <w:rsid w:val="00CB1D8A"/>
    <w:rsid w:val="00CD7506"/>
    <w:rsid w:val="00CE176D"/>
    <w:rsid w:val="00CE521D"/>
    <w:rsid w:val="00CE7F5E"/>
    <w:rsid w:val="00CF2405"/>
    <w:rsid w:val="00D06B20"/>
    <w:rsid w:val="00D13172"/>
    <w:rsid w:val="00D21740"/>
    <w:rsid w:val="00D219AC"/>
    <w:rsid w:val="00D60F9B"/>
    <w:rsid w:val="00D945DD"/>
    <w:rsid w:val="00DA221B"/>
    <w:rsid w:val="00DA6566"/>
    <w:rsid w:val="00DC20A4"/>
    <w:rsid w:val="00DD7EBD"/>
    <w:rsid w:val="00DF081E"/>
    <w:rsid w:val="00DF42CD"/>
    <w:rsid w:val="00DF4689"/>
    <w:rsid w:val="00E00111"/>
    <w:rsid w:val="00E1583C"/>
    <w:rsid w:val="00E249A6"/>
    <w:rsid w:val="00E27550"/>
    <w:rsid w:val="00E323D5"/>
    <w:rsid w:val="00E32D6F"/>
    <w:rsid w:val="00E63A40"/>
    <w:rsid w:val="00E81793"/>
    <w:rsid w:val="00E83A0F"/>
    <w:rsid w:val="00EA6CD8"/>
    <w:rsid w:val="00EB5E97"/>
    <w:rsid w:val="00EC3BB7"/>
    <w:rsid w:val="00ED2EFC"/>
    <w:rsid w:val="00EE76E7"/>
    <w:rsid w:val="00EF3E14"/>
    <w:rsid w:val="00EF607C"/>
    <w:rsid w:val="00F05F82"/>
    <w:rsid w:val="00F10C2D"/>
    <w:rsid w:val="00F15F94"/>
    <w:rsid w:val="00F463EA"/>
    <w:rsid w:val="00F473D8"/>
    <w:rsid w:val="00F601AA"/>
    <w:rsid w:val="00F63F52"/>
    <w:rsid w:val="00F72E66"/>
    <w:rsid w:val="00F83909"/>
    <w:rsid w:val="00F84353"/>
    <w:rsid w:val="00F95C2C"/>
    <w:rsid w:val="00FB13FA"/>
    <w:rsid w:val="00FC139D"/>
    <w:rsid w:val="00FD3B44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2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2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3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rsid w:val="004D2DF1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D2DF1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4D2D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914B5C"/>
    <w:pPr>
      <w:shd w:val="clear" w:color="auto" w:fill="FFFFFF"/>
      <w:spacing w:after="0" w:line="240" w:lineRule="auto"/>
      <w:ind w:left="62" w:right="38" w:firstLine="504"/>
      <w:jc w:val="both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paragraph" w:customStyle="1" w:styleId="11">
    <w:name w:val="Текст1"/>
    <w:basedOn w:val="a"/>
    <w:rsid w:val="00597B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0">
    <w:name w:val="Основной текст (10)_"/>
    <w:basedOn w:val="a0"/>
    <w:link w:val="101"/>
    <w:rsid w:val="0030726C"/>
    <w:rPr>
      <w:rFonts w:ascii="Arial" w:hAnsi="Arial"/>
      <w:b/>
      <w:bCs/>
      <w:spacing w:val="-10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0726C"/>
    <w:pPr>
      <w:widowControl w:val="0"/>
      <w:shd w:val="clear" w:color="auto" w:fill="FFFFFF"/>
      <w:spacing w:after="1440" w:line="240" w:lineRule="atLeast"/>
      <w:jc w:val="both"/>
    </w:pPr>
    <w:rPr>
      <w:rFonts w:ascii="Arial" w:hAnsi="Arial"/>
      <w:b/>
      <w:bCs/>
      <w:spacing w:val="-10"/>
      <w:sz w:val="23"/>
      <w:szCs w:val="23"/>
    </w:rPr>
  </w:style>
  <w:style w:type="character" w:customStyle="1" w:styleId="110">
    <w:name w:val="Основной текст (11)_"/>
    <w:basedOn w:val="a0"/>
    <w:link w:val="111"/>
    <w:rsid w:val="0030726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30726C"/>
    <w:pPr>
      <w:widowControl w:val="0"/>
      <w:shd w:val="clear" w:color="auto" w:fill="FFFFFF"/>
      <w:spacing w:before="1440" w:after="0" w:line="397" w:lineRule="exact"/>
      <w:jc w:val="center"/>
    </w:pPr>
    <w:rPr>
      <w:rFonts w:ascii="Arial" w:hAnsi="Arial"/>
      <w:b/>
      <w:bCs/>
      <w:sz w:val="19"/>
      <w:szCs w:val="19"/>
    </w:rPr>
  </w:style>
  <w:style w:type="character" w:customStyle="1" w:styleId="afc">
    <w:name w:val="Основной текст + Полужирный"/>
    <w:basedOn w:val="a0"/>
    <w:rsid w:val="00663C54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41">
    <w:name w:val="Заголовок №4_"/>
    <w:basedOn w:val="a0"/>
    <w:link w:val="42"/>
    <w:rsid w:val="00663C5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663C54"/>
    <w:pPr>
      <w:widowControl w:val="0"/>
      <w:shd w:val="clear" w:color="auto" w:fill="FFFFFF"/>
      <w:spacing w:after="300" w:line="240" w:lineRule="atLeast"/>
      <w:jc w:val="center"/>
      <w:outlineLvl w:val="3"/>
    </w:pPr>
    <w:rPr>
      <w:rFonts w:ascii="Arial" w:hAnsi="Arial"/>
      <w:b/>
      <w:bCs/>
      <w:sz w:val="23"/>
      <w:szCs w:val="23"/>
    </w:rPr>
  </w:style>
  <w:style w:type="character" w:customStyle="1" w:styleId="51">
    <w:name w:val="Заголовок №5_"/>
    <w:basedOn w:val="a0"/>
    <w:link w:val="510"/>
    <w:rsid w:val="00663C5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rsid w:val="00663C54"/>
    <w:pPr>
      <w:widowControl w:val="0"/>
      <w:shd w:val="clear" w:color="auto" w:fill="FFFFFF"/>
      <w:spacing w:before="360" w:after="360" w:line="240" w:lineRule="atLeast"/>
      <w:jc w:val="center"/>
      <w:outlineLvl w:val="4"/>
    </w:pPr>
    <w:rPr>
      <w:rFonts w:ascii="Arial" w:hAnsi="Arial"/>
      <w:b/>
      <w:bCs/>
      <w:sz w:val="23"/>
      <w:szCs w:val="23"/>
    </w:rPr>
  </w:style>
  <w:style w:type="character" w:customStyle="1" w:styleId="34">
    <w:name w:val="Основной текст + Полужирный3"/>
    <w:basedOn w:val="a0"/>
    <w:rsid w:val="00663C54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customStyle="1" w:styleId="26">
    <w:name w:val="Основной текст + Полужирный2"/>
    <w:basedOn w:val="a0"/>
    <w:rsid w:val="00663C54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styleId="afd">
    <w:name w:val="Emphasis"/>
    <w:basedOn w:val="a0"/>
    <w:uiPriority w:val="20"/>
    <w:qFormat/>
    <w:rsid w:val="00663C54"/>
    <w:rPr>
      <w:i/>
      <w:iCs/>
    </w:rPr>
  </w:style>
  <w:style w:type="character" w:styleId="afe">
    <w:name w:val="Hyperlink"/>
    <w:basedOn w:val="a0"/>
    <w:uiPriority w:val="99"/>
    <w:unhideWhenUsed/>
    <w:rsid w:val="00377869"/>
    <w:rPr>
      <w:color w:val="0000FF" w:themeColor="hyperlink"/>
      <w:u w:val="single"/>
    </w:rPr>
  </w:style>
  <w:style w:type="character" w:styleId="aff">
    <w:name w:val="Strong"/>
    <w:basedOn w:val="a0"/>
    <w:uiPriority w:val="22"/>
    <w:qFormat/>
    <w:rsid w:val="00911767"/>
    <w:rPr>
      <w:b/>
      <w:bCs/>
    </w:rPr>
  </w:style>
  <w:style w:type="paragraph" w:customStyle="1" w:styleId="p507">
    <w:name w:val="p507"/>
    <w:basedOn w:val="a"/>
    <w:rsid w:val="0098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8">
    <w:name w:val="p508"/>
    <w:basedOn w:val="a"/>
    <w:rsid w:val="0098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981D0A"/>
  </w:style>
  <w:style w:type="character" w:customStyle="1" w:styleId="ft30">
    <w:name w:val="ft30"/>
    <w:basedOn w:val="a0"/>
    <w:rsid w:val="00981D0A"/>
  </w:style>
  <w:style w:type="paragraph" w:customStyle="1" w:styleId="p82">
    <w:name w:val="p82"/>
    <w:basedOn w:val="a"/>
    <w:rsid w:val="0098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981D0A"/>
  </w:style>
  <w:style w:type="paragraph" w:customStyle="1" w:styleId="p128">
    <w:name w:val="p128"/>
    <w:basedOn w:val="a"/>
    <w:rsid w:val="0098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odorov.ru/5-stanciya-anatomicheska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dorov.ru/kurenie-ili-zdorov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2768-2201-48F5-AEDD-A2E2556C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47</Pages>
  <Words>12190</Words>
  <Characters>69488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био</cp:lastModifiedBy>
  <cp:revision>18</cp:revision>
  <cp:lastPrinted>2019-11-06T09:45:00Z</cp:lastPrinted>
  <dcterms:created xsi:type="dcterms:W3CDTF">2017-02-01T07:08:00Z</dcterms:created>
  <dcterms:modified xsi:type="dcterms:W3CDTF">2019-11-22T08:19:00Z</dcterms:modified>
</cp:coreProperties>
</file>