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552AE6">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Программа академического бакалавриата</w:t>
      </w: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3477E7"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5775DE" w:rsidP="00D368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7610D1" w:rsidRDefault="00D368B3" w:rsidP="007610D1">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552AE6">
        <w:rPr>
          <w:rFonts w:ascii="Times New Roman" w:hAnsi="Times New Roman" w:cs="Times New Roman"/>
          <w:sz w:val="28"/>
        </w:rPr>
        <w:t>педагогического образования</w:t>
      </w:r>
    </w:p>
    <w:p w:rsidR="00552AE6" w:rsidRPr="00D368B3" w:rsidRDefault="00552AE6" w:rsidP="007610D1">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5775DE" w:rsidP="00D368B3">
      <w:pPr>
        <w:tabs>
          <w:tab w:val="left" w:pos="10432"/>
        </w:tabs>
        <w:suppressAutoHyphens/>
        <w:spacing w:after="0" w:line="240" w:lineRule="auto"/>
        <w:ind w:firstLine="567"/>
        <w:jc w:val="both"/>
        <w:rPr>
          <w:rFonts w:ascii="Times New Roman" w:eastAsia="Calibri" w:hAnsi="Times New Roman" w:cs="Times New Roman"/>
          <w:sz w:val="28"/>
        </w:rPr>
      </w:pPr>
      <w:r w:rsidRPr="005775DE">
        <w:rPr>
          <w:rFonts w:ascii="Times New Roman" w:eastAsia="Calibri" w:hAnsi="Times New Roman" w:cs="Times New Roman"/>
          <w:sz w:val="28"/>
        </w:rPr>
        <w:t>Декан факультета экономики и права</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5775DE">
        <w:rPr>
          <w:rFonts w:ascii="Times New Roman" w:eastAsia="Calibri" w:hAnsi="Times New Roman" w:cs="Times New Roman"/>
          <w:sz w:val="28"/>
          <w:u w:val="single"/>
        </w:rPr>
        <w:t>О. Н. Григорьева</w:t>
      </w:r>
      <w:bookmarkStart w:id="1" w:name="_GoBack"/>
      <w:bookmarkEnd w:id="1"/>
      <w:r w:rsidRPr="00D368B3">
        <w:rPr>
          <w:rFonts w:ascii="Times New Roman" w:eastAsia="Calibri" w:hAnsi="Times New Roman" w:cs="Times New Roman"/>
          <w:sz w:val="28"/>
        </w:rPr>
        <w:t>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Составляющая знака: звукокомплекс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Волюнтативная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апеллятивная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4) И.А.Бодуэн де Куртенэ</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жалю?зи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мизе?рный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обе?спечение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алкого?ль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бало?ванный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кухо?нный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углу?бленный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позво?нит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диспа?нсер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туфля?х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нормированность и кодифицированность</w:t>
      </w:r>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диалогическая, полилогичная,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контактность, графическая оформленность,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первичность, спонтанность, контактность, адресованность, фонетическая оформленность;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спонтанность, контактность, графическая оформленность,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аудирования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13365E">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13365E"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.15 </w:t>
      </w:r>
      <w:r w:rsidR="00D368B3"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.16 </w:t>
      </w:r>
      <w:r w:rsidR="00D368B3" w:rsidRPr="00D368B3">
        <w:rPr>
          <w:rFonts w:ascii="Times New Roman" w:eastAsia="Times New Roman" w:hAnsi="Times New Roman" w:cs="Times New Roman"/>
          <w:color w:val="000000"/>
          <w:sz w:val="28"/>
          <w:szCs w:val="28"/>
          <w:shd w:val="clear" w:color="auto" w:fill="FFFFFF"/>
          <w:lang w:eastAsia="ru-RU"/>
        </w:rPr>
        <w:t xml:space="preserve">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.17  </w:t>
      </w:r>
      <w:r w:rsidR="00D368B3"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r w:rsidR="00D368B3"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.20 </w:t>
      </w:r>
      <w:r w:rsidR="00D368B3"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13365E">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r w:rsidR="00D368B3"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r w:rsidR="00D368B3"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r w:rsidR="00D368B3"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.12 </w:t>
      </w:r>
      <w:r w:rsidR="00D368B3"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.14 </w:t>
      </w:r>
      <w:r w:rsidR="00D368B3"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акцио.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акцио.</w:t>
      </w:r>
    </w:p>
    <w:p w:rsidR="00D368B3" w:rsidRPr="00D368B3" w:rsidRDefault="0013365E"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r w:rsidR="00D368B3"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13365E">
        <w:rPr>
          <w:rFonts w:ascii="Times New Roman" w:hAnsi="Times New Roman" w:cs="Times New Roman"/>
          <w:sz w:val="28"/>
          <w:szCs w:val="28"/>
        </w:rPr>
        <w:t>4</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13365E"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Квинтилиан</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Н.Ф. Кошанский</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13365E">
        <w:rPr>
          <w:rFonts w:ascii="Times New Roman" w:eastAsia="Times New Roman" w:hAnsi="Times New Roman" w:cs="Times New Roman"/>
          <w:b/>
          <w:sz w:val="28"/>
          <w:szCs w:val="28"/>
          <w:lang w:eastAsia="ru-RU"/>
        </w:rPr>
        <w:t>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D368B3" w:rsidRPr="00D368B3">
        <w:rPr>
          <w:rFonts w:ascii="Times New Roman" w:eastAsia="Times New Roman" w:hAnsi="Times New Roman" w:cs="Times New Roman"/>
          <w:sz w:val="28"/>
          <w:szCs w:val="28"/>
          <w:lang w:eastAsia="ru-RU"/>
        </w:rPr>
        <w:t>.4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«эмпатия»?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r w:rsidR="00D368B3"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r w:rsidR="00D368B3"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приѐмов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даѐт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.14 </w:t>
      </w:r>
      <w:r w:rsidR="00D368B3" w:rsidRPr="00D368B3">
        <w:rPr>
          <w:rFonts w:ascii="Times New Roman" w:eastAsia="Times New Roman" w:hAnsi="Times New Roman" w:cs="Times New Roman"/>
          <w:sz w:val="28"/>
          <w:szCs w:val="28"/>
          <w:lang w:eastAsia="ru-RU"/>
        </w:rPr>
        <w:t xml:space="preserve">Приѐм активизации внимания, в основе которого – постановка перед слушателями задачи и совместное еѐ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приѐм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приѐм персонификации.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r w:rsidR="00D368B3" w:rsidRPr="00D368B3">
        <w:rPr>
          <w:rFonts w:ascii="Times New Roman" w:eastAsia="Times New Roman" w:hAnsi="Times New Roman" w:cs="Times New Roman"/>
          <w:sz w:val="28"/>
          <w:szCs w:val="28"/>
          <w:lang w:eastAsia="ru-RU"/>
        </w:rPr>
        <w:t xml:space="preserve">Непричинение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децентрической направленности.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w:t>
      </w:r>
      <w:r w:rsidR="00857387">
        <w:rPr>
          <w:rFonts w:ascii="Times New Roman" w:hAnsi="Times New Roman"/>
          <w:b/>
          <w:sz w:val="28"/>
          <w:szCs w:val="24"/>
        </w:rPr>
        <w:t>3</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7"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8"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857387" w:rsidP="00D368B3">
      <w:pPr>
        <w:spacing w:after="0" w:line="240" w:lineRule="auto"/>
        <w:rPr>
          <w:rFonts w:ascii="Times New Roman" w:eastAsia="Times New Roman" w:hAnsi="Times New Roman" w:cs="Times New Roman"/>
          <w:sz w:val="28"/>
          <w:szCs w:val="28"/>
        </w:rPr>
      </w:pPr>
      <w:r>
        <w:rPr>
          <w:rFonts w:ascii="Times New Roman" w:hAnsi="Times New Roman"/>
          <w:b/>
          <w:sz w:val="28"/>
          <w:szCs w:val="24"/>
        </w:rPr>
        <w:t>Тема 3</w:t>
      </w:r>
      <w:r w:rsidR="00D368B3" w:rsidRPr="00D368B3">
        <w:rPr>
          <w:rFonts w:ascii="Times New Roman" w:hAnsi="Times New Roman"/>
          <w:b/>
          <w:sz w:val="24"/>
          <w:szCs w:val="24"/>
        </w:rPr>
        <w:t xml:space="preserve"> </w:t>
      </w:r>
      <w:r w:rsidR="00D368B3"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.1 Понятие и характеристика публичной речи. Виды публичных выступлений.</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.2 Взаимодействие оратора и аудитории.</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.3 Этапы подготовки публичного выступления.</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Тема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.1 Риторика: назначение, предмет и задачи.</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 xml:space="preserve">.2 Необходимость и объективные условия зарождения риторики. </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.3 Ораторское искусство и красноречие. Роды и виды красноречия.</w:t>
      </w:r>
    </w:p>
    <w:p w:rsidR="00D368B3" w:rsidRPr="00D368B3" w:rsidRDefault="00857387" w:rsidP="00D368B3">
      <w:pPr>
        <w:spacing w:after="0" w:line="240" w:lineRule="auto"/>
        <w:contextualSpacing/>
        <w:jc w:val="both"/>
        <w:rPr>
          <w:rFonts w:ascii="Times New Roman" w:eastAsia="Times New Roman" w:hAnsi="Times New Roman" w:cs="Times New Roman"/>
          <w:b/>
          <w:bCs/>
          <w:sz w:val="32"/>
          <w:szCs w:val="28"/>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857387"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.1 </w:t>
      </w:r>
      <w:r w:rsidR="00D368B3"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.2 </w:t>
      </w:r>
      <w:r w:rsidR="00D368B3"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857387"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.3 </w:t>
      </w:r>
      <w:r w:rsidR="00D368B3"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w:t>
      </w:r>
      <w:r w:rsidRPr="00D368B3">
        <w:rPr>
          <w:rFonts w:ascii="Times New Roman" w:hAnsi="Times New Roman"/>
          <w:sz w:val="28"/>
          <w:szCs w:val="24"/>
        </w:rPr>
        <w:lastRenderedPageBreak/>
        <w:t>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857387"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 xml:space="preserve">.4 </w:t>
      </w:r>
      <w:r w:rsidR="00D368B3"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 xml:space="preserve">.5 </w:t>
      </w:r>
      <w:r w:rsidR="00D368B3"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.1 </w:t>
      </w:r>
      <w:r w:rsidR="00D368B3"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Вспомним требование Петра Великого: «Указую: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r w:rsidR="00D368B3"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5</w:t>
      </w:r>
      <w:r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r w:rsidR="00D368B3"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857387"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 xml:space="preserve">.2 </w:t>
      </w:r>
      <w:r w:rsidR="00D368B3"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.5 </w:t>
      </w:r>
      <w:r w:rsidR="00D368B3"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w:t>
      </w:r>
      <w:r w:rsidRPr="00D368B3">
        <w:rPr>
          <w:rFonts w:ascii="Times New Roman" w:hAnsi="Times New Roman" w:cs="Times New Roman"/>
          <w:sz w:val="28"/>
          <w:szCs w:val="28"/>
        </w:rPr>
        <w:lastRenderedPageBreak/>
        <w:t>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Француа Аруэ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xml:space="preserve"> и сейчас же заметил </w:t>
      </w:r>
      <w:r w:rsidRPr="00D368B3">
        <w:rPr>
          <w:rFonts w:ascii="Times New Roman" w:hAnsi="Times New Roman" w:cs="Times New Roman"/>
          <w:i/>
          <w:color w:val="000000"/>
          <w:sz w:val="28"/>
          <w:szCs w:val="27"/>
          <w:shd w:val="clear" w:color="auto" w:fill="FFFFFF"/>
        </w:rPr>
        <w:lastRenderedPageBreak/>
        <w:t>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отдаленной рокочущий шум. 5. </w:t>
      </w:r>
      <w:r w:rsidRPr="00D368B3">
        <w:rPr>
          <w:rFonts w:ascii="Times New Roman" w:hAnsi="Times New Roman" w:cs="Times New Roman"/>
          <w:color w:val="000000"/>
          <w:sz w:val="28"/>
          <w:szCs w:val="27"/>
          <w:shd w:val="clear" w:color="auto" w:fill="FFFFFF"/>
        </w:rPr>
        <w:lastRenderedPageBreak/>
        <w:t>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t>Чугунн… рельс, запасн… путь, черн… клавиш, </w:t>
      </w:r>
      <w:r w:rsidRPr="00D368B3">
        <w:rPr>
          <w:rFonts w:ascii="Times New Roman" w:hAnsi="Times New Roman" w:cs="Times New Roman"/>
          <w:b/>
          <w:bCs/>
          <w:color w:val="000000"/>
          <w:sz w:val="28"/>
          <w:szCs w:val="28"/>
        </w:rPr>
        <w:t>избирательн…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концертн… зал, лаков… туфля, вкусн… студень (-я), </w:t>
      </w:r>
      <w:r w:rsidRPr="00D368B3">
        <w:rPr>
          <w:rFonts w:ascii="Times New Roman" w:hAnsi="Times New Roman" w:cs="Times New Roman"/>
          <w:b/>
          <w:bCs/>
          <w:color w:val="000000"/>
          <w:sz w:val="28"/>
          <w:szCs w:val="28"/>
        </w:rPr>
        <w:t>заказн…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поперечн… просека, бабушкин… калоша, кожан… ботинок, густ… вуаль </w:t>
      </w:r>
      <w:r w:rsidRPr="00D368B3">
        <w:rPr>
          <w:rFonts w:ascii="Times New Roman" w:hAnsi="Times New Roman" w:cs="Times New Roman"/>
          <w:i/>
          <w:iCs/>
          <w:color w:val="000000"/>
          <w:sz w:val="28"/>
          <w:szCs w:val="28"/>
        </w:rPr>
        <w:t>(-и),</w:t>
      </w:r>
      <w:r w:rsidRPr="00D368B3">
        <w:rPr>
          <w:rFonts w:ascii="Times New Roman" w:hAnsi="Times New Roman" w:cs="Times New Roman"/>
          <w:b/>
          <w:bCs/>
          <w:color w:val="000000"/>
          <w:sz w:val="28"/>
          <w:szCs w:val="28"/>
        </w:rPr>
        <w:t>яблочн…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цветн… фильм, ва… плацкарта, эт… табель (-я), маленьк…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t>Маршрутн… такси, трамвайн… депо, </w:t>
      </w:r>
      <w:r w:rsidRPr="00D368B3">
        <w:rPr>
          <w:rFonts w:ascii="Times New Roman" w:hAnsi="Times New Roman" w:cs="Times New Roman"/>
          <w:b/>
          <w:bCs/>
          <w:color w:val="000000"/>
          <w:sz w:val="28"/>
          <w:szCs w:val="28"/>
        </w:rPr>
        <w:t>великолепн</w:t>
      </w:r>
      <w:r w:rsidRPr="00D368B3">
        <w:rPr>
          <w:rFonts w:ascii="Times New Roman" w:hAnsi="Times New Roman" w:cs="Times New Roman"/>
          <w:color w:val="000000"/>
          <w:sz w:val="28"/>
          <w:szCs w:val="28"/>
        </w:rPr>
        <w:t>… шоссе, драпов… пальто, шерстян… кашне, тетин… пенсне, справочн… бюро, горяч… какао, </w:t>
      </w:r>
      <w:r w:rsidRPr="00D368B3">
        <w:rPr>
          <w:rFonts w:ascii="Times New Roman" w:hAnsi="Times New Roman" w:cs="Times New Roman"/>
          <w:b/>
          <w:bCs/>
          <w:color w:val="000000"/>
          <w:sz w:val="28"/>
          <w:szCs w:val="28"/>
        </w:rPr>
        <w:t>натуральн… кофе</w:t>
      </w:r>
      <w:r w:rsidRPr="00D368B3">
        <w:rPr>
          <w:rFonts w:ascii="Times New Roman" w:hAnsi="Times New Roman" w:cs="Times New Roman"/>
          <w:color w:val="000000"/>
          <w:sz w:val="28"/>
          <w:szCs w:val="28"/>
        </w:rPr>
        <w:t>, </w:t>
      </w:r>
      <w:r w:rsidRPr="00D368B3">
        <w:rPr>
          <w:rFonts w:ascii="Times New Roman" w:hAnsi="Times New Roman" w:cs="Times New Roman"/>
          <w:b/>
          <w:bCs/>
          <w:color w:val="000000"/>
          <w:sz w:val="28"/>
          <w:szCs w:val="28"/>
        </w:rPr>
        <w:t>авторитетн… жюри</w:t>
      </w:r>
      <w:r w:rsidRPr="00D368B3">
        <w:rPr>
          <w:rFonts w:ascii="Times New Roman" w:hAnsi="Times New Roman" w:cs="Times New Roman"/>
          <w:color w:val="000000"/>
          <w:sz w:val="28"/>
          <w:szCs w:val="28"/>
        </w:rPr>
        <w:t>, военн… атташе, </w:t>
      </w:r>
      <w:r w:rsidRPr="00D368B3">
        <w:rPr>
          <w:rFonts w:ascii="Times New Roman" w:hAnsi="Times New Roman" w:cs="Times New Roman"/>
          <w:b/>
          <w:bCs/>
          <w:color w:val="000000"/>
          <w:sz w:val="28"/>
          <w:szCs w:val="28"/>
        </w:rPr>
        <w:t>правительственн</w:t>
      </w:r>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известн…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Короленко, Черных, Квитко, Лысенко, Борисенко, Ирина Павлюк, Фоменко, Даниленко, Борзых, Слепян, Амбарцумян, Бетховен, Сагателян,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857387"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D368B3">
        <w:rPr>
          <w:rFonts w:ascii="Times New Roman" w:eastAsia="Times New Roman" w:hAnsi="Times New Roman" w:cs="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r w:rsidR="00D368B3"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.5</w:t>
      </w:r>
      <w:r w:rsidR="00D368B3"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857387"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r w:rsidR="00D368B3" w:rsidRPr="00D368B3">
        <w:rPr>
          <w:rFonts w:ascii="Times New Roman" w:eastAsia="Times New Roman" w:hAnsi="Times New Roman" w:cs="Times New Roman"/>
          <w:b/>
          <w:bCs/>
          <w:color w:val="000000"/>
          <w:sz w:val="28"/>
          <w:szCs w:val="28"/>
          <w:lang w:eastAsia="ru-RU"/>
        </w:rPr>
        <w:t>.10</w:t>
      </w:r>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857387"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.3 </w:t>
      </w:r>
      <w:r w:rsidR="00D368B3"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.4 </w:t>
      </w:r>
      <w:r w:rsidR="00D368B3"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.5 </w:t>
      </w:r>
      <w:r w:rsidR="00D368B3" w:rsidRPr="00D368B3">
        <w:rPr>
          <w:rFonts w:ascii="Times New Roman" w:hAnsi="Times New Roman" w:cs="Times New Roman"/>
          <w:sz w:val="28"/>
          <w:szCs w:val="28"/>
        </w:rPr>
        <w:t>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переделкинским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00D368B3" w:rsidRPr="00D368B3">
        <w:rPr>
          <w:rFonts w:ascii="Times New Roman" w:hAnsi="Times New Roman" w:cs="Times New Roman"/>
          <w:b/>
          <w:sz w:val="28"/>
          <w:szCs w:val="28"/>
        </w:rPr>
        <w:t>.6</w:t>
      </w:r>
      <w:r w:rsidR="00D368B3"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r w:rsidR="00D368B3"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r w:rsidR="00D368B3"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полетик и неполетик, родственников Строгановых, идиотов-кавалергардов, сделавших из дантесовской истории вопрос чести полка, ханжеских салонов Нессельроде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аншефы и не-аншефы постепенно начали именоваться пушкинскими современниками, а затем просто опочили в картотеках и </w:t>
      </w:r>
      <w:r w:rsidRPr="00D368B3">
        <w:rPr>
          <w:rFonts w:ascii="Times New Roman" w:hAnsi="Times New Roman" w:cs="Times New Roman"/>
          <w:sz w:val="28"/>
          <w:szCs w:val="28"/>
        </w:rPr>
        <w:lastRenderedPageBreak/>
        <w:t xml:space="preserve">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857387"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.9 </w:t>
      </w:r>
      <w:r w:rsidR="00D368B3" w:rsidRPr="00D368B3">
        <w:rPr>
          <w:rFonts w:ascii="Times New Roman" w:eastAsia="Times New Roman" w:hAnsi="Times New Roman" w:cs="Times New Roman"/>
          <w:bCs/>
          <w:sz w:val="28"/>
          <w:szCs w:val="28"/>
          <w:lang w:eastAsia="ru-RU"/>
        </w:rPr>
        <w:t>Прочитайте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Дорогой Соседушка. Максим... (забыл как по батюшке, извените ве</w:t>
      </w:r>
      <w:r w:rsidRPr="00D368B3">
        <w:rPr>
          <w:rFonts w:ascii="Times New Roman" w:eastAsia="Times New Roman" w:hAnsi="Times New Roman" w:cs="Times New Roman"/>
          <w:i/>
          <w:iCs/>
          <w:sz w:val="28"/>
          <w:szCs w:val="28"/>
          <w:lang w:eastAsia="ru-RU"/>
        </w:rPr>
        <w:softHyphen/>
        <w:t>ликодушно!) Извените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человечиком, а я все §ще не знаю Вас, а Вы меня стрекозу жалкую не таете. Позвольте ж драгоценный соседушка хотя посредством сих старческих гиероглифоф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ментом. Давно искал я случая познакомиться с Ними, жаждал, потому что наука в некотором роде мать наша родная, все одно как и цивилизацыя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r w:rsidRPr="00D368B3">
        <w:rPr>
          <w:rFonts w:ascii="Times New Roman" w:eastAsia="Times New Roman" w:hAnsi="Times New Roman" w:cs="Times New Roman"/>
          <w:i/>
          <w:iCs/>
          <w:sz w:val="28"/>
          <w:szCs w:val="28"/>
          <w:lang w:val="en-US" w:eastAsia="ru-RU"/>
        </w:rPr>
        <w:t>Mi</w:t>
      </w:r>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понтифекс отец Герасим и со свойственным ему фанатизмом бранил и порицал Ваши мысли и идеи писательно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ризонта покрытого светилами и аэроглитами. Я 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вырытия  из  недр  мира  видимого и невидимого драгоценных </w:t>
      </w:r>
      <w:r w:rsidRPr="00D368B3">
        <w:rPr>
          <w:rFonts w:ascii="Times New Roman" w:eastAsia="Times New Roman" w:hAnsi="Times New Roman" w:cs="Times New Roman"/>
          <w:i/>
          <w:iCs/>
          <w:sz w:val="28"/>
          <w:szCs w:val="28"/>
          <w:lang w:eastAsia="ru-RU"/>
        </w:rPr>
        <w:lastRenderedPageBreak/>
        <w:t>металов, металоидов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ложить не весьма существенные идеи на щот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шел от обезъянских племен мартышек орангуташек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Цыганы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абатом католическим Иоакимом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писки коего об умеренном климате и неумеренном Чпотреблении горячих напитков хранятся еще до-1-сле у брата моего Ивана (Майора). Абат значит католический поп.</w:t>
      </w:r>
    </w:p>
    <w:p w:rsidR="00D368B3" w:rsidRPr="00D368B3" w:rsidRDefault="00857387"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.10 </w:t>
      </w:r>
      <w:r w:rsidR="00D368B3"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857387">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r w:rsidR="00D368B3"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w:t>
      </w:r>
      <w:r w:rsidRPr="00D368B3">
        <w:rPr>
          <w:rFonts w:ascii="Times New Roman" w:eastAsia="Times New Roman" w:hAnsi="Times New Roman" w:cs="Times New Roman"/>
          <w:sz w:val="28"/>
          <w:szCs w:val="28"/>
          <w:lang w:eastAsia="ru-RU"/>
        </w:rPr>
        <w:lastRenderedPageBreak/>
        <w:t>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r w:rsidR="00D368B3"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13365E">
      <w:pPr>
        <w:widowControl w:val="0"/>
        <w:numPr>
          <w:ilvl w:val="0"/>
          <w:numId w:val="4"/>
        </w:numPr>
        <w:tabs>
          <w:tab w:val="left" w:pos="0"/>
        </w:tabs>
        <w:snapToGrid w:val="0"/>
        <w:spacing w:after="0" w:line="240" w:lineRule="auto"/>
        <w:ind w:left="0" w:firstLine="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.8 </w:t>
      </w:r>
      <w:r w:rsidR="00D368B3"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.9 </w:t>
      </w:r>
      <w:r w:rsidR="00D368B3"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подкутивший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w:t>
      </w:r>
      <w:r w:rsidRPr="00D368B3">
        <w:rPr>
          <w:rFonts w:ascii="Times New Roman" w:hAnsi="Times New Roman" w:cs="Times New Roman"/>
          <w:sz w:val="28"/>
          <w:szCs w:val="28"/>
        </w:rPr>
        <w:lastRenderedPageBreak/>
        <w:t>свою голую чердачную клетушку, то смертное отчаяние и бешеная злоба охватили его мрачную душу. Ударом ноги он отшвырнул свою жалкую, отсыревшую скрипчонку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 xml:space="preserve">.10 </w:t>
      </w:r>
      <w:r w:rsidR="00D368B3"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Исакия. Львы, грифоны, сфинксы там и здесь… Скачет шестерка Победы над лукавою аркою Росси… Сотни портиков, тысячи колонн… Чуждое нам – и наше самое славное 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9. Правила использования в речи многозначных слов и омонимов. Паронимия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Письменные работы: </w:t>
            </w:r>
            <w:r w:rsidRPr="00D368B3">
              <w:rPr>
                <w:rFonts w:ascii="Times New Roman" w:eastAsia="Times New Roman" w:hAnsi="Times New Roman" w:cs="Times New Roman"/>
                <w:sz w:val="24"/>
                <w:szCs w:val="24"/>
              </w:rPr>
              <w:lastRenderedPageBreak/>
              <w:t>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Задания и критерии оценок представлены в методических </w:t>
            </w:r>
            <w:r w:rsidRPr="00D368B3">
              <w:rPr>
                <w:rFonts w:ascii="Times New Roman" w:eastAsia="Times New Roman" w:hAnsi="Times New Roman" w:cs="Times New Roman"/>
                <w:sz w:val="24"/>
                <w:szCs w:val="24"/>
              </w:rPr>
              <w:lastRenderedPageBreak/>
              <w:t>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w:t>
            </w:r>
            <w:r w:rsidRPr="00D368B3">
              <w:rPr>
                <w:rFonts w:ascii="Times New Roman" w:eastAsia="Times New Roman" w:hAnsi="Times New Roman" w:cs="Times New Roman"/>
                <w:sz w:val="28"/>
                <w:szCs w:val="28"/>
                <w:shd w:val="clear" w:color="auto" w:fill="FFFFFF"/>
                <w:lang w:eastAsia="ru-RU" w:bidi="ru-RU"/>
              </w:rPr>
              <w:lastRenderedPageBreak/>
              <w:t>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Незачтено</w:t>
            </w:r>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A709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7A" w:rsidRDefault="00F8547A">
      <w:pPr>
        <w:spacing w:after="0" w:line="240" w:lineRule="auto"/>
      </w:pPr>
      <w:r>
        <w:separator/>
      </w:r>
    </w:p>
  </w:endnote>
  <w:endnote w:type="continuationSeparator" w:id="0">
    <w:p w:rsidR="00F8547A" w:rsidRDefault="00F8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F854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5DE">
      <w:rPr>
        <w:rStyle w:val="a7"/>
        <w:noProof/>
      </w:rPr>
      <w:t>21</w:t>
    </w:r>
    <w:r>
      <w:rPr>
        <w:rStyle w:val="a7"/>
      </w:rPr>
      <w:fldChar w:fldCharType="end"/>
    </w:r>
  </w:p>
  <w:p w:rsidR="00756ADF" w:rsidRDefault="00F854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7A" w:rsidRDefault="00F8547A">
      <w:pPr>
        <w:spacing w:after="0" w:line="240" w:lineRule="auto"/>
      </w:pPr>
      <w:r>
        <w:separator/>
      </w:r>
    </w:p>
  </w:footnote>
  <w:footnote w:type="continuationSeparator" w:id="0">
    <w:p w:rsidR="00F8547A" w:rsidRDefault="00F85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3365E"/>
    <w:rsid w:val="001D0CC7"/>
    <w:rsid w:val="003477E7"/>
    <w:rsid w:val="00552AE6"/>
    <w:rsid w:val="005775DE"/>
    <w:rsid w:val="005D6652"/>
    <w:rsid w:val="0067298E"/>
    <w:rsid w:val="007610D1"/>
    <w:rsid w:val="00857387"/>
    <w:rsid w:val="009E50EC"/>
    <w:rsid w:val="00A45C09"/>
    <w:rsid w:val="00A709AC"/>
    <w:rsid w:val="00AB6463"/>
    <w:rsid w:val="00AF5110"/>
    <w:rsid w:val="00B04750"/>
    <w:rsid w:val="00C1424F"/>
    <w:rsid w:val="00CE60F2"/>
    <w:rsid w:val="00D368B3"/>
    <w:rsid w:val="00F8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1C445-491A-4EF2-A731-46ACF537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ocal.rudn.ru/web-local/uem/ido/6/rlang/rl1.html" TargetMode="External"/><Relationship Id="rId3" Type="http://schemas.openxmlformats.org/officeDocument/2006/relationships/settings" Target="settings.xml"/><Relationship Id="rId7" Type="http://schemas.openxmlformats.org/officeDocument/2006/relationships/hyperlink" Target="http://www.langust.ru/review/lang_h02.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16404</Words>
  <Characters>93509</Characters>
  <Application>Microsoft Office Word</Application>
  <DocSecurity>0</DocSecurity>
  <Lines>779</Lines>
  <Paragraphs>219</Paragraphs>
  <ScaleCrop>false</ScaleCrop>
  <Company/>
  <LinksUpToDate>false</LinksUpToDate>
  <CharactersWithSpaces>109694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 Шумских</cp:lastModifiedBy>
  <cp:revision>12</cp:revision>
  <dcterms:created xsi:type="dcterms:W3CDTF">2019-11-03T15:04:00Z</dcterms:created>
  <dcterms:modified xsi:type="dcterms:W3CDTF">2020-09-01T16:29:00Z</dcterms:modified>
</cp:coreProperties>
</file>