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387F2E" w:rsidRPr="00387F2E" w:rsidRDefault="00387F2E" w:rsidP="00387F2E">
      <w:pPr>
        <w:pStyle w:val="ReportHead"/>
        <w:suppressAutoHyphens/>
      </w:pPr>
      <w:r w:rsidRPr="00387F2E">
        <w:t>Направление подготовки</w:t>
      </w:r>
    </w:p>
    <w:p w:rsidR="00D96B0E" w:rsidRPr="00D96B0E" w:rsidRDefault="00D96B0E" w:rsidP="00D96B0E">
      <w:pPr>
        <w:pStyle w:val="ReportHead"/>
        <w:suppressAutoHyphens/>
        <w:rPr>
          <w:i/>
          <w:u w:val="single"/>
        </w:rPr>
      </w:pPr>
      <w:r w:rsidRPr="00D96B0E">
        <w:rPr>
          <w:i/>
          <w:u w:val="single"/>
        </w:rPr>
        <w:t>44.03.01 Педагогическое образование</w:t>
      </w:r>
    </w:p>
    <w:p w:rsidR="00D96B0E" w:rsidRPr="00D96B0E" w:rsidRDefault="00D96B0E" w:rsidP="00D96B0E">
      <w:pPr>
        <w:pStyle w:val="ReportHead"/>
        <w:suppressAutoHyphens/>
        <w:rPr>
          <w:vertAlign w:val="superscript"/>
        </w:rPr>
      </w:pPr>
      <w:r w:rsidRPr="00D96B0E">
        <w:rPr>
          <w:vertAlign w:val="superscript"/>
        </w:rPr>
        <w:t>(код и наименование направления подготовки)</w:t>
      </w:r>
    </w:p>
    <w:p w:rsidR="005F28CE" w:rsidRDefault="00500EAD" w:rsidP="005F28CE">
      <w:pPr>
        <w:pStyle w:val="ReportHead"/>
        <w:suppressAutoHyphens/>
        <w:rPr>
          <w:i/>
          <w:u w:val="single"/>
        </w:rPr>
      </w:pPr>
      <w:r>
        <w:rPr>
          <w:i/>
          <w:u w:val="single"/>
        </w:rPr>
        <w:t>Начальное</w:t>
      </w:r>
      <w:r w:rsidR="005F28CE">
        <w:rPr>
          <w:i/>
          <w:u w:val="single"/>
        </w:rPr>
        <w:t xml:space="preserve"> образование</w:t>
      </w:r>
    </w:p>
    <w:p w:rsidR="00F80D9A" w:rsidRPr="00CD21B0" w:rsidRDefault="00F80D9A" w:rsidP="00F80D9A">
      <w:pPr>
        <w:pStyle w:val="ReportHead"/>
        <w:suppressAutoHyphens/>
        <w:rPr>
          <w:szCs w:val="28"/>
          <w:vertAlign w:val="superscript"/>
        </w:rPr>
      </w:pPr>
      <w:r w:rsidRPr="00CD21B0">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bookmarkStart w:id="0" w:name="_GoBack"/>
      <w:bookmarkEnd w:id="0"/>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AC0277" w:rsidRDefault="00F80D9A" w:rsidP="00F80D9A">
      <w:pPr>
        <w:spacing w:after="0" w:line="240" w:lineRule="auto"/>
        <w:jc w:val="center"/>
        <w:rPr>
          <w:rFonts w:eastAsia="Times New Roman"/>
          <w:sz w:val="28"/>
          <w:szCs w:val="28"/>
        </w:rPr>
      </w:pPr>
    </w:p>
    <w:p w:rsidR="00F80D9A" w:rsidRPr="003F437D" w:rsidRDefault="00F80D9A" w:rsidP="00CD21B0">
      <w:pPr>
        <w:pStyle w:val="ReportHead"/>
        <w:suppressAutoHyphens/>
        <w:spacing w:line="360" w:lineRule="auto"/>
        <w:jc w:val="both"/>
        <w:rPr>
          <w:szCs w:val="24"/>
        </w:rPr>
      </w:pPr>
      <w:r w:rsidRPr="00F80D9A">
        <w:rPr>
          <w:szCs w:val="24"/>
        </w:rPr>
        <w:t xml:space="preserve">Фонд оценочных средств предназначен для контроля </w:t>
      </w:r>
      <w:r w:rsidR="009B2B07" w:rsidRPr="00F80D9A">
        <w:rPr>
          <w:szCs w:val="24"/>
        </w:rPr>
        <w:t>знаний,</w:t>
      </w:r>
      <w:r w:rsidRPr="00F80D9A">
        <w:rPr>
          <w:szCs w:val="24"/>
        </w:rPr>
        <w:t xml:space="preserve"> обучающихся направления </w:t>
      </w:r>
      <w:r w:rsidR="00D96B0E" w:rsidRPr="00D96B0E">
        <w:rPr>
          <w:szCs w:val="24"/>
        </w:rPr>
        <w:t>44.03.01 Педагогическое образование</w:t>
      </w:r>
      <w:r w:rsidR="003F437D">
        <w:rPr>
          <w:szCs w:val="24"/>
        </w:rPr>
        <w:t xml:space="preserve"> </w:t>
      </w:r>
      <w:r w:rsidRPr="00F80D9A">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BC23C0">
      <w:pPr>
        <w:pStyle w:val="ReportHead"/>
        <w:suppressAutoHyphens/>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00387F2E">
        <w:rPr>
          <w:u w:val="single"/>
        </w:rPr>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Первы</w:t>
      </w:r>
      <w:r w:rsidR="00387F2E">
        <w:rPr>
          <w:sz w:val="28"/>
          <w:u w:val="single"/>
        </w:rPr>
        <w:t>й заместитель директора по УР</w:t>
      </w:r>
      <w:r w:rsidR="00387F2E" w:rsidRPr="00387F2E">
        <w:rPr>
          <w:sz w:val="28"/>
        </w:rPr>
        <w:t xml:space="preserve">_____________________________________  </w:t>
      </w:r>
      <w:r w:rsidR="00387F2E">
        <w:rPr>
          <w:sz w:val="28"/>
          <w:u w:val="single"/>
        </w:rPr>
        <w:t xml:space="preserve">                                                         </w:t>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 xml:space="preserve">Старший преподаватель кафедры БТБ  </w:t>
      </w:r>
      <w:r w:rsidR="00387F2E">
        <w:rPr>
          <w:u w:val="single"/>
        </w:rPr>
        <w:t xml:space="preserve">                </w:t>
      </w:r>
      <w:r>
        <w:rPr>
          <w:u w:val="single"/>
        </w:rPr>
        <w:t xml:space="preserve">    А.П. Девяткина</w:t>
      </w:r>
      <w:r w:rsidR="00387F2E">
        <w:rPr>
          <w:u w:val="single"/>
        </w:rPr>
        <w:t>______________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387F2E">
      <w:pPr>
        <w:pStyle w:val="ReportMain"/>
        <w:keepNext/>
        <w:suppressAutoHyphens/>
        <w:spacing w:after="360"/>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CD21B0">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CD21B0">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BD4706" w:rsidRDefault="00960805" w:rsidP="00CD21B0">
            <w:pPr>
              <w:keepNext/>
              <w:keepLines/>
              <w:widowControl w:val="0"/>
              <w:spacing w:after="0" w:line="240" w:lineRule="auto"/>
              <w:jc w:val="both"/>
              <w:rPr>
                <w:sz w:val="24"/>
                <w:szCs w:val="24"/>
              </w:rPr>
            </w:pPr>
            <w:r w:rsidRPr="00BD4706">
              <w:rPr>
                <w:sz w:val="24"/>
                <w:szCs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УК-8-В-2 Использует приемы первой помощи, методы защиты в условиях чрезвычайных ситуаций и военных конфликтов</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960805" w:rsidRPr="00BD4706" w:rsidRDefault="00960805" w:rsidP="00CD21B0">
            <w:pPr>
              <w:keepNext/>
              <w:keepLines/>
              <w:widowControl w:val="0"/>
              <w:autoSpaceDE w:val="0"/>
              <w:autoSpaceDN w:val="0"/>
              <w:adjustRightInd w:val="0"/>
              <w:spacing w:after="0" w:line="240" w:lineRule="auto"/>
              <w:jc w:val="both"/>
              <w:rPr>
                <w:sz w:val="24"/>
                <w:szCs w:val="24"/>
              </w:rPr>
            </w:pPr>
          </w:p>
          <w:p w:rsidR="00960805" w:rsidRPr="00BD4706"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BD4706">
              <w:rPr>
                <w:sz w:val="24"/>
                <w:szCs w:val="24"/>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CD21B0">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CD21B0">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CD21B0">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CD21B0">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CD21B0">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CD21B0">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CD21B0">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CD21B0">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CD21B0">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CD21B0">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CD21B0">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lastRenderedPageBreak/>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CD21B0">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Примеры рисков</w:t>
            </w: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jc w:val="center"/>
              <w:rPr>
                <w:sz w:val="28"/>
                <w:szCs w:val="28"/>
              </w:rPr>
            </w:pPr>
            <w:r>
              <w:rPr>
                <w:bCs/>
                <w:sz w:val="28"/>
                <w:szCs w:val="28"/>
                <w:bdr w:val="none" w:sz="0" w:space="0" w:color="auto" w:frame="1"/>
              </w:rPr>
              <w:t>Внешние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CD21B0">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Пути решения экологических проблем</w:t>
            </w:r>
          </w:p>
        </w:tc>
      </w:tr>
      <w:tr w:rsidR="004A15AC" w:rsidTr="00CD21B0">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CD21B0">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CD21B0">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r w:rsidRPr="002B5F9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допу</w:t>
            </w:r>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r w:rsidRPr="002B5F9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r w:rsidRPr="002B5F9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r w:rsidRPr="002B5F91">
              <w:rPr>
                <w:rStyle w:val="210pt"/>
                <w:rFonts w:eastAsiaTheme="minorHAnsi"/>
                <w:b w:val="0"/>
                <w:sz w:val="24"/>
                <w:szCs w:val="28"/>
                <w:u w:val="none"/>
              </w:rPr>
              <w:t>опасный (экс</w:t>
            </w:r>
            <w:r w:rsidRPr="002B5F91">
              <w:rPr>
                <w:rStyle w:val="210pt"/>
                <w:rFonts w:eastAsiaTheme="minorHAnsi"/>
                <w:b w:val="0"/>
                <w:sz w:val="24"/>
                <w:szCs w:val="28"/>
                <w:u w:val="none"/>
              </w:rPr>
              <w:softHyphen/>
              <w:t>тремальный)</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lastRenderedPageBreak/>
              <w:t>Электромагнитные излучения ра</w:t>
            </w:r>
            <w:r w:rsidRPr="002B5F9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r w:rsidRPr="002B5F91">
              <w:rPr>
                <w:rStyle w:val="210pt"/>
                <w:rFonts w:eastAsiaTheme="minorHAnsi"/>
                <w:b w:val="0"/>
                <w:sz w:val="24"/>
                <w:szCs w:val="28"/>
                <w:u w:val="none"/>
              </w:rPr>
              <w:t>Широкополосный электромагнит</w:t>
            </w:r>
            <w:r w:rsidRPr="002B5F9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CD21B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Класс условий труда</w:t>
            </w:r>
          </w:p>
        </w:tc>
      </w:tr>
      <w:tr w:rsidR="004A15AC" w:rsidTr="00CD21B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опти</w:t>
            </w:r>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rPr>
                <w:sz w:val="24"/>
                <w:szCs w:val="28"/>
              </w:rPr>
            </w:pPr>
            <w:r w:rsidRPr="002B5F9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допу</w:t>
            </w:r>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ind w:left="180"/>
              <w:rPr>
                <w:sz w:val="24"/>
                <w:szCs w:val="28"/>
              </w:rPr>
            </w:pPr>
            <w:r w:rsidRPr="002B5F9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опасный (экс</w:t>
            </w:r>
            <w:r w:rsidRPr="002B5F91">
              <w:rPr>
                <w:rStyle w:val="210pt"/>
                <w:rFonts w:eastAsia="Calibri"/>
                <w:b w:val="0"/>
                <w:sz w:val="24"/>
                <w:szCs w:val="28"/>
                <w:u w:val="none"/>
                <w:lang w:eastAsia="ru-RU" w:bidi="ru-RU"/>
              </w:rPr>
              <w:softHyphen/>
              <w:t>тремальный)</w:t>
            </w:r>
          </w:p>
        </w:tc>
      </w:tr>
      <w:tr w:rsidR="004A15AC" w:rsidTr="00CD21B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4</w:t>
            </w:r>
          </w:p>
        </w:tc>
      </w:tr>
      <w:tr w:rsidR="004A15AC" w:rsidTr="00CD21B0">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r w:rsidRPr="002B5F9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Ультразвук</w:t>
            </w:r>
          </w:p>
          <w:p w:rsidR="004A15AC" w:rsidRPr="002B5F91" w:rsidRDefault="004A15AC" w:rsidP="00CD21B0">
            <w:pPr>
              <w:spacing w:before="60" w:after="0" w:line="240" w:lineRule="auto"/>
              <w:rPr>
                <w:sz w:val="24"/>
                <w:szCs w:val="28"/>
              </w:rPr>
            </w:pPr>
            <w:r w:rsidRPr="002B5F9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lastRenderedPageBreak/>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Ультразвук контакт</w:t>
            </w:r>
            <w:r w:rsidRPr="002B5F9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Неионизирующие</w:t>
            </w:r>
          </w:p>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Ионизирующие из</w:t>
            </w:r>
            <w:r w:rsidRPr="002B5F9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CD21B0">
            <w:pPr>
              <w:spacing w:after="0" w:line="240" w:lineRule="auto"/>
              <w:rPr>
                <w:sz w:val="24"/>
                <w:szCs w:val="28"/>
              </w:rPr>
            </w:pPr>
            <w:r w:rsidRPr="002B5F91">
              <w:rPr>
                <w:rStyle w:val="210pt"/>
                <w:rFonts w:eastAsia="Calibri"/>
                <w:b w:val="0"/>
                <w:sz w:val="24"/>
                <w:szCs w:val="28"/>
                <w:u w:val="none"/>
                <w:lang w:eastAsia="ru-RU" w:bidi="ru-RU"/>
              </w:rPr>
              <w:t>Общая оценка усло</w:t>
            </w:r>
            <w:r w:rsidRPr="002B5F9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CD21B0">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CD21B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Меры первой помощи</w:t>
            </w:r>
          </w:p>
        </w:tc>
      </w:tr>
      <w:tr w:rsidR="004A15AC" w:rsidTr="00CD21B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CD21B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jc w:val="center"/>
              <w:rPr>
                <w:sz w:val="24"/>
                <w:szCs w:val="28"/>
              </w:rPr>
            </w:pPr>
            <w:r>
              <w:rPr>
                <w:sz w:val="24"/>
                <w:szCs w:val="28"/>
              </w:rPr>
              <w:t>№</w:t>
            </w:r>
          </w:p>
          <w:p w:rsidR="004A15AC" w:rsidRDefault="004A15AC" w:rsidP="00CD21B0">
            <w:pPr>
              <w:spacing w:after="0" w:line="240" w:lineRule="auto"/>
              <w:rPr>
                <w:sz w:val="24"/>
                <w:szCs w:val="28"/>
              </w:rPr>
            </w:pPr>
            <w:r>
              <w:rPr>
                <w:sz w:val="24"/>
                <w:szCs w:val="28"/>
              </w:rPr>
              <w:t>п.п</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w:t>
            </w:r>
          </w:p>
          <w:p w:rsidR="004A15AC" w:rsidRDefault="004A15AC" w:rsidP="00CD21B0">
            <w:pPr>
              <w:spacing w:after="0" w:line="240" w:lineRule="auto"/>
              <w:jc w:val="center"/>
              <w:rPr>
                <w:sz w:val="24"/>
                <w:szCs w:val="28"/>
              </w:rPr>
            </w:pPr>
            <w:r>
              <w:rPr>
                <w:sz w:val="24"/>
                <w:szCs w:val="28"/>
              </w:rPr>
              <w:t>работы</w:t>
            </w:r>
          </w:p>
          <w:p w:rsidR="004A15AC" w:rsidRDefault="004A15AC" w:rsidP="00CD21B0">
            <w:pPr>
              <w:spacing w:after="0" w:line="240" w:lineRule="auto"/>
              <w:jc w:val="center"/>
              <w:rPr>
                <w:sz w:val="24"/>
                <w:szCs w:val="28"/>
              </w:rPr>
            </w:pPr>
            <w:r>
              <w:rPr>
                <w:sz w:val="24"/>
                <w:szCs w:val="28"/>
              </w:rPr>
              <w:t>производственном</w:t>
            </w:r>
          </w:p>
          <w:p w:rsidR="004A15AC" w:rsidRDefault="004A15AC" w:rsidP="00CD21B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Управление</w:t>
            </w:r>
          </w:p>
          <w:p w:rsidR="004A15AC" w:rsidRDefault="004A15AC" w:rsidP="00CD21B0">
            <w:pPr>
              <w:spacing w:after="0" w:line="240" w:lineRule="auto"/>
              <w:jc w:val="center"/>
              <w:rPr>
                <w:sz w:val="24"/>
                <w:szCs w:val="28"/>
              </w:rPr>
            </w:pPr>
            <w:r>
              <w:rPr>
                <w:sz w:val="24"/>
                <w:szCs w:val="28"/>
              </w:rPr>
              <w:t>технол.</w:t>
            </w:r>
          </w:p>
          <w:p w:rsidR="004A15AC" w:rsidRDefault="004A15AC" w:rsidP="00CD21B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r>
              <w:rPr>
                <w:sz w:val="24"/>
                <w:szCs w:val="28"/>
              </w:rPr>
              <w:t>радиоап</w:t>
            </w:r>
          </w:p>
          <w:p w:rsidR="004A15AC" w:rsidRDefault="004A15AC" w:rsidP="00CD21B0">
            <w:pPr>
              <w:spacing w:after="0" w:line="240" w:lineRule="auto"/>
              <w:jc w:val="center"/>
              <w:rPr>
                <w:sz w:val="24"/>
                <w:szCs w:val="28"/>
              </w:rPr>
            </w:pPr>
            <w:r>
              <w:rPr>
                <w:sz w:val="24"/>
                <w:szCs w:val="28"/>
              </w:rPr>
              <w:t>паратуры</w:t>
            </w:r>
          </w:p>
          <w:p w:rsidR="004A15AC" w:rsidRDefault="004A15AC" w:rsidP="00CD21B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Конст</w:t>
            </w:r>
          </w:p>
          <w:p w:rsidR="004A15AC" w:rsidRDefault="004A15AC" w:rsidP="00CD21B0">
            <w:pPr>
              <w:spacing w:after="0" w:line="240" w:lineRule="auto"/>
              <w:jc w:val="center"/>
              <w:rPr>
                <w:sz w:val="24"/>
                <w:szCs w:val="28"/>
              </w:rPr>
            </w:pPr>
            <w:r>
              <w:rPr>
                <w:sz w:val="24"/>
                <w:szCs w:val="28"/>
              </w:rPr>
              <w:t>руктор ское</w:t>
            </w:r>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Зал</w:t>
            </w:r>
          </w:p>
          <w:p w:rsidR="004A15AC" w:rsidRDefault="004A15AC" w:rsidP="00CD21B0">
            <w:pPr>
              <w:spacing w:after="0" w:line="240" w:lineRule="auto"/>
              <w:jc w:val="center"/>
              <w:rPr>
                <w:sz w:val="24"/>
                <w:szCs w:val="28"/>
              </w:rPr>
            </w:pPr>
            <w:r>
              <w:rPr>
                <w:sz w:val="24"/>
                <w:szCs w:val="28"/>
              </w:rPr>
              <w:t>вычисли тельной</w:t>
            </w:r>
          </w:p>
          <w:p w:rsidR="004A15AC" w:rsidRDefault="004A15AC" w:rsidP="00CD21B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Маши нопис</w:t>
            </w:r>
          </w:p>
          <w:p w:rsidR="004A15AC" w:rsidRDefault="004A15AC" w:rsidP="00CD21B0">
            <w:pPr>
              <w:spacing w:after="0" w:line="240" w:lineRule="auto"/>
              <w:jc w:val="center"/>
              <w:rPr>
                <w:sz w:val="24"/>
                <w:szCs w:val="28"/>
              </w:rPr>
            </w:pPr>
            <w:r>
              <w:rPr>
                <w:sz w:val="24"/>
                <w:szCs w:val="28"/>
              </w:rPr>
              <w:t>ное</w:t>
            </w:r>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Настройка и</w:t>
            </w:r>
          </w:p>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r>
              <w:rPr>
                <w:sz w:val="24"/>
                <w:szCs w:val="28"/>
              </w:rPr>
              <w:t>телевизо</w:t>
            </w:r>
          </w:p>
          <w:p w:rsidR="004A15AC" w:rsidRDefault="004A15AC" w:rsidP="00CD21B0">
            <w:pPr>
              <w:spacing w:after="0" w:line="240" w:lineRule="auto"/>
              <w:jc w:val="center"/>
              <w:rPr>
                <w:sz w:val="24"/>
                <w:szCs w:val="28"/>
              </w:rPr>
            </w:pPr>
            <w:r>
              <w:rPr>
                <w:sz w:val="24"/>
                <w:szCs w:val="28"/>
              </w:rPr>
              <w:t>ров</w:t>
            </w:r>
          </w:p>
        </w:tc>
      </w:tr>
      <w:tr w:rsidR="004A15AC" w:rsidTr="00CD21B0">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650</w:t>
            </w:r>
          </w:p>
        </w:tc>
      </w:tr>
      <w:tr w:rsidR="004A15AC" w:rsidTr="00CD21B0">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r>
      <w:tr w:rsidR="004A15AC" w:rsidTr="00CD21B0">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потребляемая</w:t>
            </w:r>
          </w:p>
          <w:p w:rsidR="004A15AC" w:rsidRDefault="004A15AC" w:rsidP="00CD21B0">
            <w:pPr>
              <w:spacing w:after="0" w:line="240" w:lineRule="auto"/>
              <w:rPr>
                <w:sz w:val="24"/>
                <w:szCs w:val="28"/>
              </w:rPr>
            </w:pPr>
            <w:r>
              <w:rPr>
                <w:sz w:val="24"/>
                <w:szCs w:val="28"/>
              </w:rPr>
              <w:t>электрооборудованием</w:t>
            </w:r>
          </w:p>
          <w:p w:rsidR="004A15AC" w:rsidRDefault="004A15AC" w:rsidP="00CD21B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250</w:t>
            </w:r>
          </w:p>
        </w:tc>
      </w:tr>
      <w:tr w:rsidR="004A15AC" w:rsidTr="00CD21B0">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r>
      <w:tr w:rsidR="004A15AC" w:rsidTr="00CD21B0">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ламп в</w:t>
            </w:r>
          </w:p>
          <w:p w:rsidR="004A15AC" w:rsidRDefault="004A15AC" w:rsidP="00CD21B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w:t>
            </w:r>
          </w:p>
        </w:tc>
      </w:tr>
      <w:tr w:rsidR="004A15AC" w:rsidTr="00CD21B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Способ установки светильников в</w:t>
            </w:r>
          </w:p>
          <w:p w:rsidR="004A15AC" w:rsidRDefault="004A15AC" w:rsidP="00CD21B0">
            <w:pPr>
              <w:spacing w:after="0" w:line="240" w:lineRule="auto"/>
              <w:rPr>
                <w:sz w:val="24"/>
                <w:szCs w:val="28"/>
              </w:rPr>
            </w:pPr>
            <w:r>
              <w:rPr>
                <w:sz w:val="24"/>
                <w:szCs w:val="28"/>
              </w:rPr>
              <w:t>осветительной системе:</w:t>
            </w:r>
          </w:p>
          <w:p w:rsidR="004A15AC" w:rsidRDefault="004A15AC" w:rsidP="00CD21B0">
            <w:pPr>
              <w:spacing w:after="0" w:line="240" w:lineRule="auto"/>
              <w:rPr>
                <w:sz w:val="24"/>
                <w:szCs w:val="28"/>
              </w:rPr>
            </w:pPr>
            <w:r>
              <w:rPr>
                <w:sz w:val="24"/>
                <w:szCs w:val="28"/>
              </w:rPr>
              <w:t>а) открытые подвесные</w:t>
            </w:r>
          </w:p>
          <w:p w:rsidR="004A15AC" w:rsidRDefault="004A15AC" w:rsidP="00CD21B0">
            <w:pPr>
              <w:spacing w:after="0" w:line="240" w:lineRule="auto"/>
              <w:rPr>
                <w:sz w:val="24"/>
                <w:szCs w:val="28"/>
              </w:rPr>
            </w:pPr>
            <w:r>
              <w:rPr>
                <w:sz w:val="24"/>
                <w:szCs w:val="28"/>
              </w:rPr>
              <w:t>б) закрытые с матовыми стеклами</w:t>
            </w:r>
          </w:p>
          <w:p w:rsidR="004A15AC" w:rsidRDefault="004A15AC" w:rsidP="00CD21B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940</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CD21B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4"/>
                <w:szCs w:val="28"/>
              </w:rPr>
            </w:pPr>
            <w:r>
              <w:rPr>
                <w:sz w:val="24"/>
                <w:szCs w:val="28"/>
              </w:rPr>
              <w:t>№</w:t>
            </w:r>
          </w:p>
          <w:p w:rsidR="004A15AC" w:rsidRDefault="004A15AC" w:rsidP="00CD21B0">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1.</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Среднесуточная</w:t>
            </w:r>
          </w:p>
          <w:p w:rsidR="004A15AC" w:rsidRDefault="004A15AC" w:rsidP="00CD21B0">
            <w:pPr>
              <w:spacing w:after="0" w:line="240" w:lineRule="auto"/>
              <w:jc w:val="center"/>
              <w:rPr>
                <w:sz w:val="24"/>
                <w:szCs w:val="28"/>
              </w:rPr>
            </w:pPr>
            <w:r>
              <w:rPr>
                <w:sz w:val="24"/>
                <w:szCs w:val="28"/>
              </w:rPr>
              <w:t>температура наружного</w:t>
            </w:r>
          </w:p>
          <w:p w:rsidR="004A15AC" w:rsidRDefault="004A15AC" w:rsidP="00CD21B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890</w:t>
            </w:r>
          </w:p>
        </w:tc>
      </w:tr>
      <w:tr w:rsidR="004A15AC" w:rsidTr="00CD21B0">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Пары (аэрозоли) вредных</w:t>
            </w:r>
          </w:p>
          <w:p w:rsidR="004A15AC" w:rsidRDefault="004A15AC" w:rsidP="00CD21B0">
            <w:pPr>
              <w:spacing w:after="0" w:line="240" w:lineRule="auto"/>
              <w:jc w:val="center"/>
              <w:rPr>
                <w:sz w:val="24"/>
                <w:szCs w:val="28"/>
              </w:rPr>
            </w:pPr>
            <w:r>
              <w:rPr>
                <w:sz w:val="24"/>
                <w:szCs w:val="28"/>
              </w:rPr>
              <w:t>веществ, поступающих в</w:t>
            </w:r>
          </w:p>
          <w:p w:rsidR="004A15AC" w:rsidRDefault="004A15AC" w:rsidP="00CD21B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фор-</w:t>
            </w:r>
          </w:p>
          <w:p w:rsidR="004A15AC" w:rsidRDefault="004A15AC" w:rsidP="00CD21B0">
            <w:pPr>
              <w:spacing w:after="0" w:line="240" w:lineRule="auto"/>
              <w:jc w:val="center"/>
              <w:rPr>
                <w:sz w:val="24"/>
                <w:szCs w:val="28"/>
              </w:rPr>
            </w:pPr>
            <w:r>
              <w:rPr>
                <w:sz w:val="24"/>
                <w:szCs w:val="28"/>
              </w:rPr>
              <w:t>мальде-</w:t>
            </w:r>
          </w:p>
          <w:p w:rsidR="004A15AC" w:rsidRDefault="004A15AC" w:rsidP="00CD21B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окиси</w:t>
            </w:r>
          </w:p>
          <w:p w:rsidR="004A15AC" w:rsidRDefault="004A15AC" w:rsidP="00CD21B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фенол</w:t>
            </w:r>
          </w:p>
          <w:p w:rsidR="004A15AC" w:rsidRDefault="004A15AC" w:rsidP="00CD21B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фторис-</w:t>
            </w:r>
          </w:p>
          <w:p w:rsidR="004A15AC" w:rsidRDefault="004A15AC" w:rsidP="00CD21B0">
            <w:pPr>
              <w:spacing w:after="0" w:line="240" w:lineRule="auto"/>
              <w:jc w:val="center"/>
              <w:rPr>
                <w:sz w:val="24"/>
                <w:szCs w:val="28"/>
              </w:rPr>
            </w:pPr>
            <w:r>
              <w:rPr>
                <w:sz w:val="24"/>
                <w:szCs w:val="28"/>
              </w:rPr>
              <w:t>тых сое-</w:t>
            </w:r>
          </w:p>
          <w:p w:rsidR="004A15AC" w:rsidRDefault="004A15AC" w:rsidP="00CD21B0">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свинца</w:t>
            </w:r>
          </w:p>
          <w:p w:rsidR="004A15AC" w:rsidRDefault="004A15AC" w:rsidP="00CD21B0">
            <w:pPr>
              <w:spacing w:after="0" w:line="240" w:lineRule="auto"/>
              <w:jc w:val="center"/>
              <w:rPr>
                <w:sz w:val="24"/>
                <w:szCs w:val="28"/>
              </w:rPr>
            </w:pPr>
          </w:p>
        </w:tc>
      </w:tr>
      <w:tr w:rsidR="004A15AC" w:rsidTr="00CD21B0">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4.</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 воздухе</w:t>
            </w:r>
          </w:p>
          <w:p w:rsidR="004A15AC" w:rsidRDefault="004A15AC" w:rsidP="00CD21B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0,015</w:t>
            </w:r>
          </w:p>
          <w:p w:rsidR="004A15AC" w:rsidRDefault="004A15AC" w:rsidP="00CD21B0">
            <w:pPr>
              <w:spacing w:after="0" w:line="240" w:lineRule="auto"/>
              <w:jc w:val="center"/>
              <w:rPr>
                <w:sz w:val="24"/>
                <w:szCs w:val="28"/>
              </w:rPr>
            </w:pP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Избытки тепла в</w:t>
            </w:r>
          </w:p>
          <w:p w:rsidR="004A15AC" w:rsidRDefault="004A15AC" w:rsidP="00CD21B0">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3500</w:t>
            </w:r>
          </w:p>
          <w:p w:rsidR="004A15AC" w:rsidRDefault="004A15AC" w:rsidP="00CD21B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3600</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4100</w:t>
            </w: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CD21B0">
            <w:pPr>
              <w:spacing w:after="0" w:line="240" w:lineRule="auto"/>
              <w:jc w:val="center"/>
              <w:rPr>
                <w:sz w:val="24"/>
                <w:szCs w:val="28"/>
              </w:rPr>
            </w:pPr>
            <w:r>
              <w:rPr>
                <w:sz w:val="24"/>
                <w:szCs w:val="28"/>
              </w:rPr>
              <w:t>методом литья и прессования</w:t>
            </w:r>
          </w:p>
        </w:tc>
      </w:tr>
      <w:tr w:rsidR="004A15AC" w:rsidTr="00CD21B0">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7.</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удаляемого из</w:t>
            </w:r>
          </w:p>
          <w:p w:rsidR="004A15AC" w:rsidRDefault="004A15AC" w:rsidP="00CD21B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r>
      <w:tr w:rsidR="004A15AC" w:rsidTr="00CD21B0">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lastRenderedPageBreak/>
              <w:t>8.</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подаваемого приточной</w:t>
            </w:r>
          </w:p>
          <w:p w:rsidR="004A15AC" w:rsidRDefault="004A15AC" w:rsidP="00CD21B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18</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14</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r>
      <w:tr w:rsidR="004A15AC" w:rsidTr="00CD21B0">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9.</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вредных</w:t>
            </w:r>
          </w:p>
          <w:p w:rsidR="004A15AC" w:rsidRDefault="004A15AC" w:rsidP="00CD21B0">
            <w:pPr>
              <w:spacing w:after="0" w:line="240" w:lineRule="auto"/>
              <w:jc w:val="center"/>
              <w:rPr>
                <w:sz w:val="24"/>
                <w:szCs w:val="28"/>
              </w:rPr>
            </w:pPr>
            <w:r>
              <w:rPr>
                <w:sz w:val="24"/>
                <w:szCs w:val="28"/>
              </w:rPr>
              <w:t>веществ в приточном</w:t>
            </w:r>
          </w:p>
          <w:p w:rsidR="004A15AC" w:rsidRDefault="004A15AC" w:rsidP="00CD21B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CD21B0">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ОП</w:t>
            </w: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CD21B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Примеры</w:t>
            </w:r>
          </w:p>
          <w:p w:rsidR="004A15AC" w:rsidRDefault="004A15AC" w:rsidP="00CD21B0">
            <w:pPr>
              <w:spacing w:before="180" w:after="0" w:line="240" w:lineRule="auto"/>
              <w:jc w:val="center"/>
              <w:rPr>
                <w:sz w:val="24"/>
                <w:szCs w:val="28"/>
              </w:rPr>
            </w:pPr>
            <w:r>
              <w:rPr>
                <w:rStyle w:val="211pt"/>
                <w:rFonts w:eastAsia="Calibri"/>
                <w:sz w:val="24"/>
                <w:szCs w:val="28"/>
              </w:rPr>
              <w:t>помещений</w:t>
            </w: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CD21B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jc w:val="center"/>
              <w:rPr>
                <w:sz w:val="24"/>
                <w:szCs w:val="28"/>
              </w:rPr>
            </w:pPr>
            <w:r>
              <w:rPr>
                <w:rStyle w:val="211pt"/>
                <w:rFonts w:eastAsia="Calibri"/>
                <w:sz w:val="24"/>
                <w:szCs w:val="28"/>
              </w:rPr>
              <w:t>Возрастные показатели</w:t>
            </w:r>
          </w:p>
        </w:tc>
      </w:tr>
      <w:tr w:rsidR="004A15AC" w:rsidTr="00CD21B0">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CD21B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128</w:t>
            </w:r>
          </w:p>
        </w:tc>
      </w:tr>
      <w:tr w:rsidR="004A15AC" w:rsidTr="00CD21B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88</w:t>
            </w:r>
          </w:p>
        </w:tc>
      </w:tr>
      <w:tr w:rsidR="004A15AC" w:rsidTr="00CD21B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19</w:t>
            </w:r>
          </w:p>
        </w:tc>
      </w:tr>
      <w:tr w:rsidR="004A15AC" w:rsidTr="00CD21B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pPr>
            <w:r>
              <w:rPr>
                <w:rStyle w:val="211pt"/>
                <w:rFonts w:eastAsia="Calibri"/>
                <w:sz w:val="24"/>
                <w:szCs w:val="28"/>
              </w:rPr>
              <w:t>7. Подтягивание на высокой</w:t>
            </w:r>
          </w:p>
          <w:p w:rsidR="004A15AC" w:rsidRDefault="004A15AC" w:rsidP="00CD21B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w:t>
            </w:r>
          </w:p>
        </w:tc>
      </w:tr>
      <w:tr w:rsidR="004A15AC" w:rsidTr="00CD21B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r>
      <w:tr w:rsidR="004A15AC" w:rsidTr="00CD21B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60" w:line="240" w:lineRule="auto"/>
            </w:pPr>
            <w:r>
              <w:rPr>
                <w:rStyle w:val="211pt"/>
                <w:rFonts w:eastAsia="Calibri"/>
                <w:sz w:val="24"/>
                <w:szCs w:val="28"/>
              </w:rPr>
              <w:t>10. Проба</w:t>
            </w:r>
          </w:p>
          <w:p w:rsidR="004A15AC" w:rsidRDefault="004A15AC" w:rsidP="00CD21B0">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w:t>
            </w:r>
          </w:p>
        </w:tc>
      </w:tr>
      <w:tr w:rsidR="004A15AC" w:rsidTr="00CD21B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r>
      <w:tr w:rsidR="004A15AC" w:rsidTr="00CD21B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B0" w:rsidRDefault="00CD21B0" w:rsidP="003D188D">
      <w:pPr>
        <w:spacing w:after="0" w:line="240" w:lineRule="auto"/>
      </w:pPr>
      <w:r>
        <w:separator/>
      </w:r>
    </w:p>
  </w:endnote>
  <w:endnote w:type="continuationSeparator" w:id="0">
    <w:p w:rsidR="00CD21B0" w:rsidRDefault="00CD21B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0" w:rsidRPr="003D188D" w:rsidRDefault="00CD21B0" w:rsidP="003D188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CD21B0" w:rsidRPr="009D167F" w:rsidRDefault="00CD21B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500EAD">
          <w:rPr>
            <w:noProof/>
            <w:sz w:val="24"/>
          </w:rPr>
          <w:t>21</w:t>
        </w:r>
        <w:r w:rsidRPr="009D167F">
          <w:rPr>
            <w:sz w:val="24"/>
          </w:rPr>
          <w:fldChar w:fldCharType="end"/>
        </w:r>
      </w:p>
    </w:sdtContent>
  </w:sdt>
  <w:p w:rsidR="00CD21B0" w:rsidRPr="003D188D" w:rsidRDefault="00CD21B0"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B0" w:rsidRDefault="00CD21B0" w:rsidP="003D188D">
      <w:pPr>
        <w:spacing w:after="0" w:line="240" w:lineRule="auto"/>
      </w:pPr>
      <w:r>
        <w:separator/>
      </w:r>
    </w:p>
  </w:footnote>
  <w:footnote w:type="continuationSeparator" w:id="0">
    <w:p w:rsidR="00CD21B0" w:rsidRDefault="00CD21B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F4D48"/>
    <w:rsid w:val="00105A8D"/>
    <w:rsid w:val="001360E0"/>
    <w:rsid w:val="00175BF1"/>
    <w:rsid w:val="001D214D"/>
    <w:rsid w:val="00217A24"/>
    <w:rsid w:val="00221105"/>
    <w:rsid w:val="0024172C"/>
    <w:rsid w:val="002908A0"/>
    <w:rsid w:val="002B5F91"/>
    <w:rsid w:val="00327791"/>
    <w:rsid w:val="00384C8D"/>
    <w:rsid w:val="00387F2E"/>
    <w:rsid w:val="00391434"/>
    <w:rsid w:val="003A215D"/>
    <w:rsid w:val="003B1914"/>
    <w:rsid w:val="003D188D"/>
    <w:rsid w:val="003D7B5E"/>
    <w:rsid w:val="003F437D"/>
    <w:rsid w:val="00426BB9"/>
    <w:rsid w:val="0044081E"/>
    <w:rsid w:val="004560A3"/>
    <w:rsid w:val="00463D1C"/>
    <w:rsid w:val="004A15AC"/>
    <w:rsid w:val="004A60DC"/>
    <w:rsid w:val="004C7D8F"/>
    <w:rsid w:val="00500EAD"/>
    <w:rsid w:val="005104A3"/>
    <w:rsid w:val="00522A5D"/>
    <w:rsid w:val="00543CD4"/>
    <w:rsid w:val="005B465A"/>
    <w:rsid w:val="005B6890"/>
    <w:rsid w:val="005C4D26"/>
    <w:rsid w:val="005C5267"/>
    <w:rsid w:val="005F28CE"/>
    <w:rsid w:val="005F4B50"/>
    <w:rsid w:val="005F6ABE"/>
    <w:rsid w:val="006263BA"/>
    <w:rsid w:val="00663517"/>
    <w:rsid w:val="00674E95"/>
    <w:rsid w:val="006810FA"/>
    <w:rsid w:val="00683CE5"/>
    <w:rsid w:val="00693CD5"/>
    <w:rsid w:val="0082398B"/>
    <w:rsid w:val="008A3F33"/>
    <w:rsid w:val="008B0D04"/>
    <w:rsid w:val="00960805"/>
    <w:rsid w:val="009B2B07"/>
    <w:rsid w:val="009D167F"/>
    <w:rsid w:val="009E7247"/>
    <w:rsid w:val="00A24C58"/>
    <w:rsid w:val="00A24D10"/>
    <w:rsid w:val="00A86671"/>
    <w:rsid w:val="00AA60C3"/>
    <w:rsid w:val="00AD170F"/>
    <w:rsid w:val="00AF04AC"/>
    <w:rsid w:val="00B514FB"/>
    <w:rsid w:val="00B7259C"/>
    <w:rsid w:val="00BB2A66"/>
    <w:rsid w:val="00BC23C0"/>
    <w:rsid w:val="00BD4706"/>
    <w:rsid w:val="00BE1D6A"/>
    <w:rsid w:val="00C244A6"/>
    <w:rsid w:val="00C63982"/>
    <w:rsid w:val="00C7632D"/>
    <w:rsid w:val="00CD21B0"/>
    <w:rsid w:val="00D07181"/>
    <w:rsid w:val="00D30CAF"/>
    <w:rsid w:val="00D32E6E"/>
    <w:rsid w:val="00D96B0E"/>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03EA"/>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09901">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0281986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582106061">
      <w:bodyDiv w:val="1"/>
      <w:marLeft w:val="0"/>
      <w:marRight w:val="0"/>
      <w:marTop w:val="0"/>
      <w:marBottom w:val="0"/>
      <w:divBdr>
        <w:top w:val="none" w:sz="0" w:space="0" w:color="auto"/>
        <w:left w:val="none" w:sz="0" w:space="0" w:color="auto"/>
        <w:bottom w:val="none" w:sz="0" w:space="0" w:color="auto"/>
        <w:right w:val="none" w:sz="0" w:space="0" w:color="auto"/>
      </w:divBdr>
    </w:div>
    <w:div w:id="58766224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110</Pages>
  <Words>22064</Words>
  <Characters>125768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admin</cp:lastModifiedBy>
  <cp:revision>13</cp:revision>
  <cp:lastPrinted>2019-11-11T08:11:00Z</cp:lastPrinted>
  <dcterms:created xsi:type="dcterms:W3CDTF">2022-03-20T16:40:00Z</dcterms:created>
  <dcterms:modified xsi:type="dcterms:W3CDTF">2022-03-23T13:38:00Z</dcterms:modified>
</cp:coreProperties>
</file>