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39" w:rsidRDefault="00307339" w:rsidP="00307339">
      <w:pPr>
        <w:pStyle w:val="ReportHead"/>
        <w:suppressAutoHyphens/>
        <w:rPr>
          <w:sz w:val="24"/>
        </w:rPr>
      </w:pPr>
      <w:r>
        <w:rPr>
          <w:sz w:val="24"/>
        </w:rPr>
        <w:t>Минобрнауки России</w:t>
      </w:r>
    </w:p>
    <w:p w:rsidR="00307339" w:rsidRPr="008A4113" w:rsidRDefault="00307339" w:rsidP="00307339">
      <w:pPr>
        <w:pStyle w:val="ReportHead"/>
        <w:rPr>
          <w:sz w:val="24"/>
        </w:rPr>
      </w:pPr>
    </w:p>
    <w:p w:rsidR="00307339" w:rsidRPr="008A4113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Бузулукский гуманитарно-технологический институт (филиал)</w:t>
      </w:r>
    </w:p>
    <w:p w:rsidR="00307339" w:rsidRPr="008A4113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Федерального государственного бюджетного образовательного учреждения</w:t>
      </w:r>
    </w:p>
    <w:p w:rsidR="00307339" w:rsidRPr="008A4113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высшего образования</w:t>
      </w:r>
    </w:p>
    <w:p w:rsidR="00307339" w:rsidRPr="00D953BD" w:rsidRDefault="00307339" w:rsidP="00307339">
      <w:pPr>
        <w:pStyle w:val="ReportHead"/>
        <w:rPr>
          <w:b/>
          <w:sz w:val="24"/>
        </w:rPr>
      </w:pPr>
      <w:r w:rsidRPr="00D953BD">
        <w:rPr>
          <w:b/>
          <w:sz w:val="24"/>
        </w:rPr>
        <w:t>«Оренбургский государственный университет»</w:t>
      </w:r>
    </w:p>
    <w:p w:rsidR="00307339" w:rsidRPr="008A4113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Кафедра биоэкологии и техносферной безопасности</w:t>
      </w: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Pr="00307339" w:rsidRDefault="00307339" w:rsidP="00307339">
      <w:pPr>
        <w:pStyle w:val="ReportHead"/>
        <w:spacing w:before="120"/>
        <w:rPr>
          <w:b/>
          <w:sz w:val="24"/>
        </w:rPr>
      </w:pPr>
      <w:r w:rsidRPr="00307339">
        <w:rPr>
          <w:b/>
          <w:sz w:val="24"/>
        </w:rPr>
        <w:t xml:space="preserve">МЕТОДИЧЕСКИЕ УКАЗАНИЯ ОБУЧАЮЩИХСЯ ПО ОСВОЕНИЮ </w:t>
      </w:r>
    </w:p>
    <w:p w:rsidR="00307339" w:rsidRPr="00307339" w:rsidRDefault="00307339" w:rsidP="00307339">
      <w:pPr>
        <w:pStyle w:val="ReportHead"/>
        <w:spacing w:before="120"/>
        <w:rPr>
          <w:b/>
          <w:sz w:val="24"/>
        </w:rPr>
      </w:pPr>
      <w:r w:rsidRPr="00307339">
        <w:rPr>
          <w:b/>
          <w:sz w:val="24"/>
        </w:rPr>
        <w:t>ДИСЦИПЛИНЫ</w:t>
      </w:r>
    </w:p>
    <w:p w:rsidR="00307339" w:rsidRDefault="00307339" w:rsidP="00307339">
      <w:pPr>
        <w:pStyle w:val="ReportHead"/>
        <w:spacing w:before="120"/>
        <w:rPr>
          <w:i/>
          <w:sz w:val="24"/>
        </w:rPr>
      </w:pPr>
      <w:r>
        <w:rPr>
          <w:i/>
          <w:sz w:val="24"/>
        </w:rPr>
        <w:t>«</w:t>
      </w:r>
      <w:r w:rsidR="006E3188">
        <w:rPr>
          <w:i/>
          <w:sz w:val="24"/>
        </w:rPr>
        <w:t>Б.1.Б.18 Физиология растений</w:t>
      </w:r>
      <w:r>
        <w:rPr>
          <w:i/>
          <w:sz w:val="24"/>
        </w:rPr>
        <w:t>»</w:t>
      </w: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307339" w:rsidRDefault="00307339" w:rsidP="00307339">
      <w:pPr>
        <w:pStyle w:val="ReportHead"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307339" w:rsidRDefault="00307339" w:rsidP="00307339">
      <w:pPr>
        <w:pStyle w:val="ReportHead"/>
        <w:rPr>
          <w:sz w:val="24"/>
        </w:rPr>
      </w:pPr>
      <w:r>
        <w:rPr>
          <w:sz w:val="24"/>
        </w:rPr>
        <w:t>Направление подготовки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06.03.01 Биология</w:t>
      </w:r>
    </w:p>
    <w:p w:rsidR="00307339" w:rsidRDefault="00307339" w:rsidP="00307339">
      <w:pPr>
        <w:pStyle w:val="ReportHead"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Биоэкология</w:t>
      </w:r>
    </w:p>
    <w:p w:rsidR="00307339" w:rsidRDefault="00307339" w:rsidP="00307339">
      <w:pPr>
        <w:pStyle w:val="ReportHead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307339" w:rsidRDefault="00307339" w:rsidP="00307339">
      <w:pPr>
        <w:pStyle w:val="ReportHead"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Программа академического</w:t>
      </w:r>
      <w:r w:rsidR="001061E4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бакалавриата</w:t>
      </w: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  <w:r>
        <w:rPr>
          <w:sz w:val="24"/>
        </w:rPr>
        <w:t>Квалификация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307339" w:rsidRDefault="00307339" w:rsidP="00307339">
      <w:pPr>
        <w:pStyle w:val="ReportHead"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:rsidR="00307339" w:rsidRDefault="00307339" w:rsidP="00307339">
      <w:pPr>
        <w:pStyle w:val="ReportHead"/>
        <w:rPr>
          <w:sz w:val="24"/>
        </w:rPr>
      </w:pPr>
      <w:bookmarkStart w:id="0" w:name="BookmarkWhereDelChr13"/>
      <w:bookmarkEnd w:id="0"/>
    </w:p>
    <w:p w:rsidR="00307339" w:rsidRDefault="00307339" w:rsidP="00307339">
      <w:pPr>
        <w:pStyle w:val="ReportHead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jc w:val="left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307339">
      <w:pPr>
        <w:pStyle w:val="ReportHead"/>
        <w:suppressAutoHyphens/>
        <w:jc w:val="left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Pr="00212FA0" w:rsidRDefault="008D4D99" w:rsidP="00212FA0">
      <w:pPr>
        <w:pStyle w:val="ReportHead"/>
        <w:suppressAutoHyphens/>
        <w:rPr>
          <w:sz w:val="24"/>
        </w:rPr>
      </w:pPr>
      <w:r>
        <w:rPr>
          <w:sz w:val="24"/>
        </w:rPr>
        <w:t xml:space="preserve">Бузулук </w:t>
      </w:r>
      <w:r w:rsidR="001C5E28">
        <w:rPr>
          <w:sz w:val="24"/>
        </w:rPr>
        <w:t>2020</w:t>
      </w:r>
    </w:p>
    <w:p w:rsidR="008D4D99" w:rsidRDefault="006E3188" w:rsidP="001D7187">
      <w:pPr>
        <w:pStyle w:val="ReportMain"/>
        <w:suppressAutoHyphens/>
        <w:spacing w:line="360" w:lineRule="auto"/>
        <w:ind w:left="-567" w:right="-284" w:firstLine="709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>Физиология растений</w:t>
      </w:r>
      <w:r w:rsidR="008D4D99" w:rsidRPr="0096479F">
        <w:rPr>
          <w:sz w:val="28"/>
          <w:szCs w:val="28"/>
        </w:rPr>
        <w:t>:</w:t>
      </w:r>
      <w:r w:rsidR="00212FA0">
        <w:rPr>
          <w:sz w:val="28"/>
          <w:szCs w:val="28"/>
        </w:rPr>
        <w:t xml:space="preserve"> </w:t>
      </w:r>
      <w:r w:rsidR="008D4D99">
        <w:rPr>
          <w:sz w:val="28"/>
          <w:szCs w:val="20"/>
        </w:rPr>
        <w:t>методические указания для обучающихся по освоению дисциплины</w:t>
      </w:r>
      <w:r w:rsidR="008D4D99" w:rsidRPr="008D4D99">
        <w:rPr>
          <w:sz w:val="28"/>
          <w:szCs w:val="28"/>
        </w:rPr>
        <w:t xml:space="preserve">/ </w:t>
      </w:r>
      <w:r w:rsidR="00212FA0">
        <w:rPr>
          <w:sz w:val="28"/>
          <w:szCs w:val="28"/>
        </w:rPr>
        <w:t xml:space="preserve">Н. Н. Садыкова. </w:t>
      </w:r>
      <w:r w:rsidR="008D4D99" w:rsidRPr="008D4D99">
        <w:rPr>
          <w:sz w:val="28"/>
          <w:szCs w:val="28"/>
        </w:rPr>
        <w:t xml:space="preserve"> - </w:t>
      </w:r>
      <w:r w:rsidR="008D4D99">
        <w:rPr>
          <w:sz w:val="28"/>
          <w:szCs w:val="20"/>
        </w:rPr>
        <w:t xml:space="preserve"> Бузулукский гуманитарно-технолог. и</w:t>
      </w:r>
      <w:r w:rsidR="00212FA0">
        <w:rPr>
          <w:sz w:val="28"/>
          <w:szCs w:val="20"/>
        </w:rPr>
        <w:t>н-т (филиал) ГОУ ОГУ. – Бузулук</w:t>
      </w:r>
      <w:r w:rsidR="008D4D99">
        <w:rPr>
          <w:sz w:val="28"/>
          <w:szCs w:val="20"/>
        </w:rPr>
        <w:t xml:space="preserve">: БГТИ (филиал) ОГУ, </w:t>
      </w:r>
      <w:r w:rsidR="001C5E28">
        <w:rPr>
          <w:sz w:val="28"/>
          <w:szCs w:val="20"/>
        </w:rPr>
        <w:t>2020</w:t>
      </w:r>
      <w:r w:rsidR="008D4D99">
        <w:rPr>
          <w:sz w:val="28"/>
          <w:szCs w:val="20"/>
        </w:rPr>
        <w:t>.</w:t>
      </w:r>
    </w:p>
    <w:p w:rsidR="008D4D99" w:rsidRDefault="008D4D99" w:rsidP="001D7187">
      <w:pPr>
        <w:suppressLineNumbers/>
        <w:spacing w:after="0" w:line="360" w:lineRule="auto"/>
        <w:ind w:right="-284"/>
        <w:jc w:val="both"/>
        <w:rPr>
          <w:rFonts w:eastAsia="Times New Roman"/>
          <w:sz w:val="28"/>
          <w:szCs w:val="28"/>
        </w:rPr>
      </w:pPr>
    </w:p>
    <w:p w:rsidR="008D4D99" w:rsidRPr="00FF0076" w:rsidRDefault="008D4D99" w:rsidP="001D718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Составитель </w:t>
      </w:r>
      <w:r w:rsidRPr="00FF0076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212FA0">
        <w:rPr>
          <w:rFonts w:ascii="Times New Roman" w:hAnsi="Times New Roman" w:cs="Times New Roman"/>
          <w:sz w:val="28"/>
          <w:szCs w:val="28"/>
        </w:rPr>
        <w:t>Н. Н. Садыкова</w:t>
      </w:r>
    </w:p>
    <w:p w:rsidR="008D4D99" w:rsidRPr="00FF0076" w:rsidRDefault="008D4D99" w:rsidP="001D718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6">
        <w:rPr>
          <w:rFonts w:ascii="Times New Roman" w:hAnsi="Times New Roman" w:cs="Times New Roman"/>
          <w:sz w:val="28"/>
          <w:szCs w:val="28"/>
        </w:rPr>
        <w:t>«___»______________</w:t>
      </w:r>
      <w:r w:rsidR="001C5E28">
        <w:rPr>
          <w:rFonts w:ascii="Times New Roman" w:hAnsi="Times New Roman" w:cs="Times New Roman"/>
          <w:sz w:val="28"/>
          <w:szCs w:val="28"/>
        </w:rPr>
        <w:t>2020</w:t>
      </w:r>
      <w:r w:rsidRPr="00FF00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4D99" w:rsidRDefault="008D4D99" w:rsidP="001D7187">
      <w:pPr>
        <w:suppressLineNumbers/>
        <w:spacing w:after="0" w:line="360" w:lineRule="auto"/>
        <w:ind w:right="-284"/>
        <w:jc w:val="both"/>
        <w:rPr>
          <w:rFonts w:ascii="Calibri" w:eastAsia="Times New Roman" w:hAnsi="Calibri"/>
          <w:sz w:val="28"/>
          <w:szCs w:val="28"/>
        </w:rPr>
      </w:pPr>
    </w:p>
    <w:p w:rsidR="008D4D99" w:rsidRDefault="008D4D99" w:rsidP="001D7187">
      <w:pPr>
        <w:spacing w:after="0" w:line="360" w:lineRule="auto"/>
        <w:ind w:left="-567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440111">
        <w:rPr>
          <w:rFonts w:ascii="Times New Roman" w:hAnsi="Times New Roman"/>
          <w:sz w:val="28"/>
          <w:szCs w:val="28"/>
        </w:rPr>
        <w:t>Методические указания по  освоению дисциплины включают</w:t>
      </w:r>
      <w:r w:rsidR="00440111" w:rsidRPr="00440111">
        <w:rPr>
          <w:rFonts w:ascii="Times New Roman" w:hAnsi="Times New Roman"/>
          <w:sz w:val="28"/>
          <w:szCs w:val="28"/>
        </w:rPr>
        <w:t>:</w:t>
      </w:r>
      <w:r w:rsidRPr="00440111">
        <w:rPr>
          <w:rFonts w:ascii="Times New Roman" w:hAnsi="Times New Roman"/>
          <w:sz w:val="28"/>
          <w:szCs w:val="28"/>
        </w:rPr>
        <w:t xml:space="preserve"> </w:t>
      </w:r>
      <w:r w:rsidR="00440111">
        <w:rPr>
          <w:rFonts w:ascii="Times New Roman" w:hAnsi="Times New Roman" w:cs="Times New Roman"/>
          <w:sz w:val="28"/>
          <w:szCs w:val="28"/>
        </w:rPr>
        <w:t>в</w:t>
      </w:r>
      <w:r w:rsidR="00440111" w:rsidRPr="00611364">
        <w:rPr>
          <w:rFonts w:ascii="Times New Roman" w:hAnsi="Times New Roman" w:cs="Times New Roman"/>
          <w:sz w:val="28"/>
          <w:szCs w:val="28"/>
        </w:rPr>
        <w:t>иды аудиторной и внеаудиторной самостоятельной работы студентов по дисциплине</w:t>
      </w:r>
      <w:r w:rsidR="00440111">
        <w:rPr>
          <w:rFonts w:ascii="Times New Roman" w:hAnsi="Times New Roman"/>
          <w:sz w:val="28"/>
          <w:szCs w:val="28"/>
        </w:rPr>
        <w:t>;</w:t>
      </w:r>
      <w:r w:rsidR="00440111" w:rsidRPr="00440111">
        <w:rPr>
          <w:rFonts w:ascii="Times New Roman" w:hAnsi="Times New Roman" w:cs="Times New Roman"/>
          <w:sz w:val="28"/>
          <w:szCs w:val="28"/>
        </w:rPr>
        <w:t xml:space="preserve"> </w:t>
      </w:r>
      <w:r w:rsidR="00440111">
        <w:rPr>
          <w:rFonts w:ascii="Times New Roman" w:hAnsi="Times New Roman" w:cs="Times New Roman"/>
          <w:sz w:val="28"/>
          <w:szCs w:val="28"/>
        </w:rPr>
        <w:t>м</w:t>
      </w:r>
      <w:r w:rsidR="00440111" w:rsidRPr="00611364">
        <w:rPr>
          <w:rFonts w:ascii="Times New Roman" w:hAnsi="Times New Roman" w:cs="Times New Roman"/>
          <w:sz w:val="28"/>
          <w:szCs w:val="28"/>
        </w:rPr>
        <w:t>етодические рекомендации по изучению теоретических основ дисциплины</w:t>
      </w:r>
      <w:r w:rsidR="00440111">
        <w:rPr>
          <w:rFonts w:ascii="Times New Roman" w:hAnsi="Times New Roman"/>
          <w:sz w:val="28"/>
          <w:szCs w:val="28"/>
        </w:rPr>
        <w:t xml:space="preserve">; </w:t>
      </w:r>
      <w:r w:rsidR="00440111" w:rsidRPr="00611364">
        <w:rPr>
          <w:rFonts w:ascii="Times New Roman" w:hAnsi="Times New Roman" w:cs="Times New Roman"/>
          <w:sz w:val="28"/>
          <w:szCs w:val="28"/>
        </w:rPr>
        <w:t>по подготовке к лабораторным занятиям</w:t>
      </w:r>
      <w:r w:rsidR="00440111">
        <w:rPr>
          <w:rFonts w:ascii="Times New Roman" w:hAnsi="Times New Roman" w:cs="Times New Roman"/>
          <w:sz w:val="28"/>
          <w:szCs w:val="28"/>
        </w:rPr>
        <w:t xml:space="preserve">; </w:t>
      </w:r>
      <w:r w:rsidR="00367416" w:rsidRPr="00D402AE">
        <w:rPr>
          <w:rFonts w:ascii="Times New Roman" w:hAnsi="Times New Roman" w:cs="Times New Roman"/>
          <w:bCs/>
          <w:sz w:val="28"/>
          <w:szCs w:val="28"/>
        </w:rPr>
        <w:t>по организации самостоятельной работы студентов</w:t>
      </w:r>
      <w:r w:rsidR="00367416" w:rsidRPr="00D402AE">
        <w:rPr>
          <w:rFonts w:ascii="Times New Roman" w:hAnsi="Times New Roman" w:cs="Times New Roman"/>
          <w:sz w:val="28"/>
          <w:szCs w:val="28"/>
        </w:rPr>
        <w:t>;</w:t>
      </w:r>
      <w:r w:rsidR="00367416">
        <w:rPr>
          <w:rFonts w:ascii="Times New Roman" w:hAnsi="Times New Roman" w:cs="Times New Roman"/>
          <w:sz w:val="28"/>
          <w:szCs w:val="28"/>
        </w:rPr>
        <w:t xml:space="preserve"> </w:t>
      </w:r>
      <w:r w:rsidR="00440111" w:rsidRPr="00611364">
        <w:rPr>
          <w:rFonts w:ascii="Times New Roman" w:hAnsi="Times New Roman" w:cs="Times New Roman"/>
          <w:sz w:val="28"/>
          <w:szCs w:val="28"/>
        </w:rPr>
        <w:t>по подготовке к рубежному контролю</w:t>
      </w:r>
      <w:r w:rsidR="00440111">
        <w:rPr>
          <w:rFonts w:ascii="Times New Roman" w:hAnsi="Times New Roman" w:cs="Times New Roman"/>
          <w:sz w:val="28"/>
          <w:szCs w:val="28"/>
        </w:rPr>
        <w:t>; у</w:t>
      </w:r>
      <w:r w:rsidR="00440111" w:rsidRPr="00611364">
        <w:rPr>
          <w:rFonts w:ascii="Times New Roman" w:hAnsi="Times New Roman" w:cs="Times New Roman"/>
          <w:sz w:val="28"/>
          <w:szCs w:val="28"/>
        </w:rPr>
        <w:t>чебно-методическое обеспечение дисциплины</w:t>
      </w:r>
      <w:r w:rsidR="00440111">
        <w:rPr>
          <w:rFonts w:ascii="Times New Roman" w:hAnsi="Times New Roman" w:cs="Times New Roman"/>
          <w:sz w:val="28"/>
          <w:szCs w:val="28"/>
        </w:rPr>
        <w:t>.</w:t>
      </w:r>
    </w:p>
    <w:p w:rsidR="008D4D99" w:rsidRPr="008D4D99" w:rsidRDefault="008D4D99" w:rsidP="001D7187">
      <w:pPr>
        <w:pStyle w:val="ReportMain"/>
        <w:suppressAutoHyphens/>
        <w:spacing w:line="360" w:lineRule="auto"/>
        <w:ind w:left="-567" w:right="-284" w:firstLine="850"/>
        <w:jc w:val="both"/>
        <w:rPr>
          <w:rFonts w:cstheme="minorBidi"/>
          <w:sz w:val="28"/>
          <w:szCs w:val="28"/>
        </w:rPr>
      </w:pPr>
      <w:r w:rsidRPr="008D4D99">
        <w:rPr>
          <w:rFonts w:cstheme="minorBidi"/>
          <w:sz w:val="28"/>
          <w:szCs w:val="28"/>
        </w:rPr>
        <w:t>Методические указания предназначены для студентов направления подготовки</w:t>
      </w:r>
      <w:r w:rsidR="005417C3">
        <w:rPr>
          <w:rFonts w:cstheme="minorBidi"/>
          <w:sz w:val="28"/>
          <w:szCs w:val="28"/>
        </w:rPr>
        <w:t xml:space="preserve"> </w:t>
      </w:r>
      <w:r w:rsidRPr="008D4D99">
        <w:rPr>
          <w:rFonts w:cstheme="minorBidi"/>
          <w:sz w:val="28"/>
          <w:szCs w:val="28"/>
        </w:rPr>
        <w:t>06.03.01 Биология</w:t>
      </w:r>
      <w:r w:rsidR="00212FA0">
        <w:rPr>
          <w:rFonts w:cstheme="minorBidi"/>
          <w:sz w:val="28"/>
          <w:szCs w:val="28"/>
        </w:rPr>
        <w:t>.</w:t>
      </w:r>
    </w:p>
    <w:p w:rsidR="008D4D99" w:rsidRDefault="008D4D99" w:rsidP="001D7187">
      <w:pPr>
        <w:pStyle w:val="ReportMain"/>
        <w:suppressAutoHyphens/>
        <w:spacing w:line="360" w:lineRule="auto"/>
        <w:ind w:left="-567" w:right="-284" w:firstLine="850"/>
      </w:pPr>
    </w:p>
    <w:p w:rsidR="008D4D99" w:rsidRDefault="008D4D99" w:rsidP="001D7187">
      <w:pPr>
        <w:pStyle w:val="ReportMain"/>
        <w:suppressAutoHyphens/>
        <w:spacing w:line="360" w:lineRule="auto"/>
        <w:ind w:left="-567" w:right="-284" w:firstLine="850"/>
      </w:pPr>
    </w:p>
    <w:p w:rsidR="00733C5E" w:rsidRPr="00733C5E" w:rsidRDefault="00733C5E" w:rsidP="001D7187">
      <w:pPr>
        <w:pStyle w:val="ReportMain"/>
        <w:suppressAutoHyphens/>
        <w:spacing w:line="360" w:lineRule="auto"/>
        <w:ind w:left="-567" w:right="-284" w:firstLine="850"/>
        <w:rPr>
          <w:sz w:val="28"/>
          <w:szCs w:val="28"/>
        </w:rPr>
      </w:pPr>
    </w:p>
    <w:p w:rsidR="00733C5E" w:rsidRPr="00733C5E" w:rsidRDefault="00733C5E" w:rsidP="001D7187">
      <w:pPr>
        <w:pStyle w:val="ReportMain"/>
        <w:suppressAutoHyphens/>
        <w:spacing w:line="360" w:lineRule="auto"/>
        <w:ind w:left="-567" w:right="-284" w:firstLine="850"/>
        <w:rPr>
          <w:sz w:val="28"/>
          <w:szCs w:val="28"/>
        </w:rPr>
      </w:pPr>
    </w:p>
    <w:p w:rsidR="008533FE" w:rsidRDefault="008533FE" w:rsidP="001D7187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8D4D99" w:rsidRDefault="008533FE" w:rsidP="001D7187">
      <w:pPr>
        <w:spacing w:after="0" w:line="360" w:lineRule="auto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</w:p>
    <w:p w:rsidR="008533FE" w:rsidRPr="003016E3" w:rsidRDefault="008D4D99" w:rsidP="001D7187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33">
        <w:rPr>
          <w:rFonts w:ascii="Times New Roman" w:hAnsi="Times New Roman"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sz w:val="28"/>
          <w:szCs w:val="28"/>
        </w:rPr>
        <w:t>для обучающихся</w:t>
      </w:r>
      <w:r w:rsidR="00882AF4">
        <w:rPr>
          <w:rFonts w:ascii="Times New Roman" w:hAnsi="Times New Roman"/>
          <w:sz w:val="28"/>
          <w:szCs w:val="28"/>
        </w:rPr>
        <w:t xml:space="preserve"> </w:t>
      </w:r>
      <w:r w:rsidRPr="00204933"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</w:rPr>
        <w:t>освоению дисциплины</w:t>
      </w:r>
      <w:r w:rsidRPr="008D4D99">
        <w:rPr>
          <w:rFonts w:ascii="Times New Roman" w:hAnsi="Times New Roman"/>
          <w:sz w:val="28"/>
          <w:szCs w:val="28"/>
        </w:rPr>
        <w:t xml:space="preserve"> являются приложением к рабочей программе по дисциплине</w:t>
      </w:r>
      <w:r w:rsidR="00212FA0">
        <w:rPr>
          <w:rFonts w:ascii="Times New Roman" w:hAnsi="Times New Roman"/>
          <w:sz w:val="28"/>
          <w:szCs w:val="28"/>
        </w:rPr>
        <w:t xml:space="preserve"> </w:t>
      </w:r>
      <w:r w:rsidRPr="003016E3">
        <w:rPr>
          <w:rFonts w:ascii="Times New Roman" w:hAnsi="Times New Roman" w:cs="Times New Roman"/>
          <w:sz w:val="28"/>
          <w:szCs w:val="28"/>
        </w:rPr>
        <w:t>«</w:t>
      </w:r>
      <w:r w:rsidR="006E3188" w:rsidRPr="006E3188">
        <w:rPr>
          <w:rFonts w:ascii="Times New Roman" w:hAnsi="Times New Roman" w:cs="Times New Roman"/>
          <w:sz w:val="28"/>
        </w:rPr>
        <w:t>Б.1.Б.18 Физиология растений</w:t>
      </w:r>
      <w:r w:rsidRPr="003016E3">
        <w:rPr>
          <w:rFonts w:ascii="Times New Roman" w:hAnsi="Times New Roman" w:cs="Times New Roman"/>
          <w:sz w:val="28"/>
          <w:szCs w:val="28"/>
        </w:rPr>
        <w:t>»</w:t>
      </w:r>
      <w:r w:rsidR="00212FA0" w:rsidRPr="003016E3">
        <w:rPr>
          <w:rFonts w:ascii="Times New Roman" w:hAnsi="Times New Roman" w:cs="Times New Roman"/>
          <w:sz w:val="28"/>
          <w:szCs w:val="28"/>
        </w:rPr>
        <w:t>.</w:t>
      </w:r>
    </w:p>
    <w:p w:rsidR="008D4D99" w:rsidRPr="003016E3" w:rsidRDefault="008D4D99" w:rsidP="005417C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FE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0E54FF" w:rsidRDefault="000E54FF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417C3" w:rsidRPr="0019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</w:t>
      </w:r>
    </w:p>
    <w:tbl>
      <w:tblPr>
        <w:tblStyle w:val="aa"/>
        <w:tblW w:w="100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938"/>
        <w:gridCol w:w="992"/>
      </w:tblGrid>
      <w:tr w:rsidR="003016E3" w:rsidRPr="00CB300C" w:rsidTr="001956A5">
        <w:tc>
          <w:tcPr>
            <w:tcW w:w="1101" w:type="dxa"/>
          </w:tcPr>
          <w:p w:rsidR="003016E3" w:rsidRPr="00CB300C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938" w:type="dxa"/>
          </w:tcPr>
          <w:p w:rsidR="003016E3" w:rsidRPr="00CB300C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</w:t>
            </w:r>
          </w:p>
        </w:tc>
        <w:tc>
          <w:tcPr>
            <w:tcW w:w="992" w:type="dxa"/>
          </w:tcPr>
          <w:p w:rsidR="003016E3" w:rsidRPr="00CB300C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16E3" w:rsidRPr="00CB300C" w:rsidTr="001956A5">
        <w:tc>
          <w:tcPr>
            <w:tcW w:w="1101" w:type="dxa"/>
          </w:tcPr>
          <w:p w:rsidR="003016E3" w:rsidRPr="00CB300C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3016E3" w:rsidRPr="00CB300C" w:rsidRDefault="00611364" w:rsidP="00611364">
            <w:pPr>
              <w:pStyle w:val="a3"/>
              <w:tabs>
                <w:tab w:val="left" w:pos="345"/>
                <w:tab w:val="left" w:pos="1134"/>
              </w:tabs>
              <w:autoSpaceDN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0C">
              <w:rPr>
                <w:rFonts w:ascii="Times New Roman" w:hAnsi="Times New Roman" w:cs="Times New Roman"/>
                <w:sz w:val="28"/>
                <w:szCs w:val="28"/>
              </w:rPr>
              <w:t>Виды аудиторной и внеаудиторной самостоятельной работы студентов по дисциплине…………………………………………</w:t>
            </w:r>
          </w:p>
        </w:tc>
        <w:tc>
          <w:tcPr>
            <w:tcW w:w="992" w:type="dxa"/>
          </w:tcPr>
          <w:p w:rsidR="003016E3" w:rsidRPr="00CB300C" w:rsidRDefault="003016E3" w:rsidP="00882AF4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364" w:rsidRPr="00CB300C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16E3" w:rsidRPr="00CB300C" w:rsidTr="001956A5">
        <w:tc>
          <w:tcPr>
            <w:tcW w:w="1101" w:type="dxa"/>
          </w:tcPr>
          <w:p w:rsidR="003016E3" w:rsidRPr="00CB300C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3016E3" w:rsidRPr="00CB300C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студентам………………………..</w:t>
            </w:r>
          </w:p>
        </w:tc>
        <w:tc>
          <w:tcPr>
            <w:tcW w:w="992" w:type="dxa"/>
          </w:tcPr>
          <w:p w:rsidR="003016E3" w:rsidRPr="00CB300C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16E3" w:rsidRPr="00CB300C" w:rsidTr="001956A5">
        <w:tc>
          <w:tcPr>
            <w:tcW w:w="1101" w:type="dxa"/>
          </w:tcPr>
          <w:p w:rsidR="003016E3" w:rsidRPr="00CB300C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938" w:type="dxa"/>
          </w:tcPr>
          <w:p w:rsidR="003016E3" w:rsidRPr="00CB300C" w:rsidRDefault="00611364" w:rsidP="00611364">
            <w:pPr>
              <w:shd w:val="clear" w:color="auto" w:fill="FFFFFF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CB300C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изучению теоретических основ дисциплины</w:t>
            </w:r>
            <w:r w:rsidRPr="00CB300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………………………………………………………..</w:t>
            </w:r>
          </w:p>
        </w:tc>
        <w:tc>
          <w:tcPr>
            <w:tcW w:w="992" w:type="dxa"/>
          </w:tcPr>
          <w:p w:rsidR="003016E3" w:rsidRPr="00CB300C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CB300C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16E3" w:rsidRPr="00CB300C" w:rsidTr="001956A5">
        <w:tc>
          <w:tcPr>
            <w:tcW w:w="1101" w:type="dxa"/>
          </w:tcPr>
          <w:p w:rsidR="003016E3" w:rsidRPr="00CB300C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938" w:type="dxa"/>
          </w:tcPr>
          <w:p w:rsidR="003016E3" w:rsidRPr="00CB300C" w:rsidRDefault="00611364" w:rsidP="0061136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Методические рекомендации по подготовке к лабораторным занятиям……………………………………………………………</w:t>
            </w:r>
          </w:p>
        </w:tc>
        <w:tc>
          <w:tcPr>
            <w:tcW w:w="992" w:type="dxa"/>
          </w:tcPr>
          <w:p w:rsidR="003016E3" w:rsidRPr="00CB300C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CB300C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67416" w:rsidRPr="00CB300C" w:rsidTr="001956A5">
        <w:tc>
          <w:tcPr>
            <w:tcW w:w="1101" w:type="dxa"/>
          </w:tcPr>
          <w:p w:rsidR="00367416" w:rsidRPr="00CB300C" w:rsidRDefault="00367416" w:rsidP="00A00C23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938" w:type="dxa"/>
          </w:tcPr>
          <w:p w:rsidR="00367416" w:rsidRPr="00CB300C" w:rsidRDefault="00367416" w:rsidP="00A00C2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00C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рекомендации по организации самостоятельной работы студентов…………………………………………………</w:t>
            </w:r>
          </w:p>
        </w:tc>
        <w:tc>
          <w:tcPr>
            <w:tcW w:w="992" w:type="dxa"/>
          </w:tcPr>
          <w:p w:rsidR="00367416" w:rsidRPr="00CB300C" w:rsidRDefault="00367416" w:rsidP="00A00C23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7416" w:rsidRPr="00CB300C" w:rsidRDefault="00CB300C" w:rsidP="00A00C23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016E3" w:rsidRPr="00CB300C" w:rsidTr="001956A5">
        <w:tc>
          <w:tcPr>
            <w:tcW w:w="1101" w:type="dxa"/>
          </w:tcPr>
          <w:p w:rsidR="003016E3" w:rsidRPr="00CB300C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3016E3" w:rsidRPr="00CB300C" w:rsidRDefault="00367416" w:rsidP="00611364">
            <w:pP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подготовке к рубежному и  промежуточному контролю…………………………………….</w:t>
            </w:r>
          </w:p>
        </w:tc>
        <w:tc>
          <w:tcPr>
            <w:tcW w:w="992" w:type="dxa"/>
          </w:tcPr>
          <w:p w:rsidR="003016E3" w:rsidRPr="00CB300C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CB300C" w:rsidRDefault="001B7D6D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3016E3" w:rsidRPr="00E02DC5" w:rsidTr="001956A5">
        <w:tc>
          <w:tcPr>
            <w:tcW w:w="1101" w:type="dxa"/>
          </w:tcPr>
          <w:p w:rsidR="003016E3" w:rsidRPr="00CB300C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</w:tcPr>
          <w:p w:rsidR="003016E3" w:rsidRPr="00CB300C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дисциплины……………….</w:t>
            </w:r>
          </w:p>
        </w:tc>
        <w:tc>
          <w:tcPr>
            <w:tcW w:w="992" w:type="dxa"/>
          </w:tcPr>
          <w:p w:rsidR="003016E3" w:rsidRPr="00E02DC5" w:rsidRDefault="00CB300C" w:rsidP="00C56C3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416" w:rsidRDefault="00367416" w:rsidP="00611364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188" w:rsidRDefault="006E3188" w:rsidP="00611364">
      <w:p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F3E67" w:rsidRDefault="00DF3E67" w:rsidP="00611364">
      <w:p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016E3" w:rsidRPr="006E3188" w:rsidRDefault="00650BE3" w:rsidP="006E3188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E318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016E3" w:rsidRPr="006E318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E3188" w:rsidRPr="006E3188" w:rsidRDefault="006E3188" w:rsidP="006E3188">
      <w:pPr>
        <w:pStyle w:val="ReportMain"/>
        <w:suppressAutoHyphens/>
        <w:spacing w:line="360" w:lineRule="auto"/>
        <w:ind w:left="-567" w:firstLine="567"/>
        <w:jc w:val="both"/>
        <w:rPr>
          <w:sz w:val="28"/>
          <w:szCs w:val="28"/>
        </w:rPr>
      </w:pPr>
      <w:r w:rsidRPr="006E3188">
        <w:rPr>
          <w:sz w:val="28"/>
          <w:szCs w:val="28"/>
        </w:rPr>
        <w:lastRenderedPageBreak/>
        <w:t>Цель освоения дисциплины: изучение функционирования растительной клетки, молекулярных аспектов дыхательного метаболизма и этапов фотосинтеза, водного и минерального питания растений, роли фитогормонов в процессах роста и развития растений, современных экспериментальных методов работы с биологическими объектами в полевых и лабораторных условиях, навыков работы с современной аппаратурой.</w:t>
      </w:r>
    </w:p>
    <w:p w:rsidR="006E3188" w:rsidRPr="006E3188" w:rsidRDefault="006E3188" w:rsidP="006E3188">
      <w:pPr>
        <w:pStyle w:val="ReportMain"/>
        <w:suppressAutoHyphens/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6E3188">
        <w:rPr>
          <w:sz w:val="28"/>
          <w:szCs w:val="28"/>
        </w:rPr>
        <w:t>Задачами</w:t>
      </w:r>
      <w:r w:rsidRPr="006E3188">
        <w:rPr>
          <w:b/>
          <w:sz w:val="28"/>
          <w:szCs w:val="28"/>
        </w:rPr>
        <w:t xml:space="preserve">  </w:t>
      </w:r>
      <w:r w:rsidRPr="006E3188">
        <w:rPr>
          <w:sz w:val="28"/>
          <w:szCs w:val="28"/>
        </w:rPr>
        <w:t xml:space="preserve">курса физиологии растений является изучение следующих вопросов: </w:t>
      </w:r>
    </w:p>
    <w:p w:rsidR="006E3188" w:rsidRPr="006E3188" w:rsidRDefault="006E3188" w:rsidP="006E31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- водный обмен растений, проницаемость клетки, явления диффузии и осмоса, сосущую силу клетки, тургорное давление, плазмолиз и деплазмолиз, водный баланс растений; </w:t>
      </w:r>
    </w:p>
    <w:p w:rsidR="006E3188" w:rsidRPr="006E3188" w:rsidRDefault="006E3188" w:rsidP="006E31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- поступление ионов в растительную клетку, пассивное поглощение и активный транспорт, механизмы транспорта веществ через мембрану, миграцию ионов в цитоплазме; </w:t>
      </w:r>
    </w:p>
    <w:p w:rsidR="006E3188" w:rsidRPr="006E3188" w:rsidRDefault="006E3188" w:rsidP="006E31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>- расходование воды растением – транспирация, значение транспирации, механизмы транспирации, поступление и передвижение воды по растению;</w:t>
      </w:r>
    </w:p>
    <w:p w:rsidR="006E3188" w:rsidRPr="006E3188" w:rsidRDefault="006E3188" w:rsidP="006E31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- физиологические основы устойчивости растений к неблагоприятным условиям; питание растений углеродом (фотосинтез), его химизм и значение для растения и биосферы в целом; поступление минеральных солей в растение, передвижение питательных веществ по растению; </w:t>
      </w:r>
    </w:p>
    <w:p w:rsidR="006E3188" w:rsidRPr="006E3188" w:rsidRDefault="006E3188" w:rsidP="006E318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- дыхание растений, значение дыхания, субстраты дыхания и пути дыхательного обмена; </w:t>
      </w:r>
    </w:p>
    <w:p w:rsidR="006E3188" w:rsidRPr="006E3188" w:rsidRDefault="006E3188" w:rsidP="006E3188">
      <w:pPr>
        <w:pStyle w:val="ReportMain"/>
        <w:keepNext/>
        <w:suppressAutoHyphens/>
        <w:spacing w:line="360" w:lineRule="auto"/>
        <w:ind w:left="-567" w:firstLine="567"/>
        <w:jc w:val="both"/>
        <w:outlineLvl w:val="0"/>
        <w:rPr>
          <w:sz w:val="28"/>
          <w:szCs w:val="28"/>
        </w:rPr>
      </w:pPr>
      <w:r w:rsidRPr="006E3188">
        <w:rPr>
          <w:sz w:val="28"/>
          <w:szCs w:val="28"/>
        </w:rPr>
        <w:t>- рост растений, гормоны роста, влияние условий на рост, развитие растений.</w:t>
      </w:r>
    </w:p>
    <w:p w:rsidR="003016E3" w:rsidRPr="003016E3" w:rsidRDefault="003016E3" w:rsidP="006E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BE3" w:rsidRDefault="00650BE3" w:rsidP="00650BE3">
      <w:pPr>
        <w:pStyle w:val="a3"/>
        <w:numPr>
          <w:ilvl w:val="0"/>
          <w:numId w:val="16"/>
        </w:numPr>
        <w:tabs>
          <w:tab w:val="left" w:pos="345"/>
          <w:tab w:val="left" w:pos="1134"/>
        </w:tabs>
        <w:autoSpaceDN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E3">
        <w:rPr>
          <w:rFonts w:ascii="Times New Roman" w:hAnsi="Times New Roman" w:cs="Times New Roman"/>
          <w:b/>
          <w:sz w:val="28"/>
          <w:szCs w:val="28"/>
        </w:rPr>
        <w:t>Виды аудиторной и внеаудиторной самостоятельной работы студентов по дисциплине</w:t>
      </w:r>
    </w:p>
    <w:p w:rsidR="000E54FF" w:rsidRPr="000E54FF" w:rsidRDefault="000E54FF" w:rsidP="000E54FF">
      <w:pPr>
        <w:pStyle w:val="ReportMain"/>
        <w:spacing w:line="360" w:lineRule="auto"/>
        <w:ind w:left="-567" w:firstLine="567"/>
        <w:jc w:val="both"/>
        <w:rPr>
          <w:sz w:val="28"/>
        </w:rPr>
      </w:pPr>
      <w:r w:rsidRPr="000E54FF">
        <w:rPr>
          <w:sz w:val="28"/>
        </w:rPr>
        <w:t xml:space="preserve">Общая трудоемкость дисциплины составляет </w:t>
      </w:r>
      <w:r w:rsidR="006E3188" w:rsidRPr="006E3188">
        <w:rPr>
          <w:sz w:val="28"/>
        </w:rPr>
        <w:t>4 зачетные единицы (144 академических часов).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714"/>
        <w:gridCol w:w="1559"/>
        <w:gridCol w:w="1276"/>
      </w:tblGrid>
      <w:tr w:rsidR="006E3188" w:rsidRPr="00EB545A" w:rsidTr="006E3188">
        <w:trPr>
          <w:tblHeader/>
        </w:trPr>
        <w:tc>
          <w:tcPr>
            <w:tcW w:w="6714" w:type="dxa"/>
            <w:vMerge w:val="restart"/>
            <w:shd w:val="clear" w:color="auto" w:fill="auto"/>
            <w:vAlign w:val="center"/>
          </w:tcPr>
          <w:p w:rsidR="006E3188" w:rsidRPr="001B08AE" w:rsidRDefault="006E3188" w:rsidP="00006B98">
            <w:pPr>
              <w:pStyle w:val="ReportMain"/>
              <w:suppressAutoHyphens/>
              <w:jc w:val="center"/>
            </w:pPr>
            <w:r w:rsidRPr="001B08AE">
              <w:lastRenderedPageBreak/>
              <w:t>Вид работы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E3188" w:rsidRPr="001B08AE" w:rsidRDefault="006E3188" w:rsidP="00006B98">
            <w:pPr>
              <w:pStyle w:val="ReportMain"/>
              <w:suppressAutoHyphens/>
              <w:jc w:val="center"/>
            </w:pPr>
            <w:r w:rsidRPr="001B08AE">
              <w:t xml:space="preserve"> Трудоемкость,</w:t>
            </w:r>
          </w:p>
          <w:p w:rsidR="006E3188" w:rsidRPr="001B08AE" w:rsidRDefault="006E3188" w:rsidP="00006B98">
            <w:pPr>
              <w:pStyle w:val="ReportMain"/>
              <w:suppressAutoHyphens/>
              <w:jc w:val="center"/>
            </w:pPr>
            <w:r w:rsidRPr="001B08AE">
              <w:t>академических часов</w:t>
            </w:r>
          </w:p>
        </w:tc>
      </w:tr>
      <w:tr w:rsidR="006E3188" w:rsidRPr="00EB545A" w:rsidTr="006E3188">
        <w:trPr>
          <w:tblHeader/>
        </w:trPr>
        <w:tc>
          <w:tcPr>
            <w:tcW w:w="6714" w:type="dxa"/>
            <w:vMerge/>
            <w:shd w:val="clear" w:color="auto" w:fill="auto"/>
            <w:vAlign w:val="center"/>
          </w:tcPr>
          <w:p w:rsidR="006E3188" w:rsidRPr="001B08AE" w:rsidRDefault="006E3188" w:rsidP="00006B98">
            <w:pPr>
              <w:pStyle w:val="ReportMain"/>
              <w:suppressAutoHyphens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3188" w:rsidRPr="001B08AE" w:rsidRDefault="006E3188" w:rsidP="00006B98">
            <w:pPr>
              <w:pStyle w:val="ReportMain"/>
              <w:suppressAutoHyphens/>
              <w:jc w:val="center"/>
            </w:pPr>
            <w:r w:rsidRPr="001B08AE">
              <w:t>4 семестр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188" w:rsidRPr="001B08AE" w:rsidRDefault="006E3188" w:rsidP="00006B98">
            <w:pPr>
              <w:pStyle w:val="ReportMain"/>
              <w:suppressAutoHyphens/>
              <w:jc w:val="center"/>
            </w:pPr>
            <w:r w:rsidRPr="001B08AE">
              <w:t>всего</w:t>
            </w:r>
          </w:p>
        </w:tc>
      </w:tr>
      <w:tr w:rsidR="006E3188" w:rsidRPr="00EB545A" w:rsidTr="006E3188">
        <w:tc>
          <w:tcPr>
            <w:tcW w:w="6714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rPr>
                <w:b/>
              </w:rPr>
            </w:pPr>
            <w:r w:rsidRPr="001B08AE">
              <w:rPr>
                <w:b/>
              </w:rPr>
              <w:t>Общая трудоёмкость</w:t>
            </w:r>
          </w:p>
        </w:tc>
        <w:tc>
          <w:tcPr>
            <w:tcW w:w="1559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  <w:rPr>
                <w:b/>
              </w:rPr>
            </w:pPr>
            <w:r w:rsidRPr="001B08AE">
              <w:rPr>
                <w:b/>
              </w:rPr>
              <w:t>144</w:t>
            </w:r>
          </w:p>
        </w:tc>
        <w:tc>
          <w:tcPr>
            <w:tcW w:w="1276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  <w:rPr>
                <w:b/>
              </w:rPr>
            </w:pPr>
            <w:r w:rsidRPr="001B08AE">
              <w:rPr>
                <w:b/>
              </w:rPr>
              <w:t>144</w:t>
            </w:r>
          </w:p>
        </w:tc>
      </w:tr>
      <w:tr w:rsidR="006E3188" w:rsidRPr="00EB545A" w:rsidTr="006E3188">
        <w:tc>
          <w:tcPr>
            <w:tcW w:w="6714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rPr>
                <w:b/>
              </w:rPr>
            </w:pPr>
            <w:r w:rsidRPr="001B08AE">
              <w:rPr>
                <w:b/>
              </w:rPr>
              <w:t>Контактная работа:</w:t>
            </w:r>
          </w:p>
        </w:tc>
        <w:tc>
          <w:tcPr>
            <w:tcW w:w="1559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  <w:rPr>
                <w:b/>
              </w:rPr>
            </w:pPr>
            <w:r w:rsidRPr="001B08AE">
              <w:rPr>
                <w:b/>
              </w:rPr>
              <w:t>51,25</w:t>
            </w:r>
          </w:p>
        </w:tc>
        <w:tc>
          <w:tcPr>
            <w:tcW w:w="1276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  <w:rPr>
                <w:b/>
              </w:rPr>
            </w:pPr>
            <w:r w:rsidRPr="001B08AE">
              <w:rPr>
                <w:b/>
              </w:rPr>
              <w:t>51,25</w:t>
            </w:r>
          </w:p>
        </w:tc>
      </w:tr>
      <w:tr w:rsidR="006E3188" w:rsidRPr="00EB545A" w:rsidTr="006E3188">
        <w:tc>
          <w:tcPr>
            <w:tcW w:w="6714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</w:pPr>
            <w:r w:rsidRPr="001B08AE">
              <w:t>Лекции (Л)</w:t>
            </w:r>
          </w:p>
        </w:tc>
        <w:tc>
          <w:tcPr>
            <w:tcW w:w="1559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</w:pPr>
            <w:r w:rsidRPr="001B08AE">
              <w:t>34</w:t>
            </w:r>
          </w:p>
        </w:tc>
        <w:tc>
          <w:tcPr>
            <w:tcW w:w="1276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</w:pPr>
            <w:r w:rsidRPr="001B08AE">
              <w:t>34</w:t>
            </w:r>
          </w:p>
        </w:tc>
      </w:tr>
      <w:tr w:rsidR="006E3188" w:rsidRPr="00EB545A" w:rsidTr="006E3188">
        <w:tc>
          <w:tcPr>
            <w:tcW w:w="6714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</w:pPr>
            <w:r w:rsidRPr="001B08AE">
              <w:t>Лабораторные работы (ЛР)</w:t>
            </w:r>
          </w:p>
        </w:tc>
        <w:tc>
          <w:tcPr>
            <w:tcW w:w="1559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</w:pPr>
            <w:r w:rsidRPr="001B08AE">
              <w:t>16</w:t>
            </w:r>
          </w:p>
        </w:tc>
        <w:tc>
          <w:tcPr>
            <w:tcW w:w="1276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</w:pPr>
            <w:r w:rsidRPr="001B08AE">
              <w:t>16</w:t>
            </w:r>
          </w:p>
        </w:tc>
      </w:tr>
      <w:tr w:rsidR="006E3188" w:rsidRPr="00EB545A" w:rsidTr="006E3188">
        <w:tc>
          <w:tcPr>
            <w:tcW w:w="6714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</w:pPr>
            <w:r w:rsidRPr="001B08AE">
              <w:t>Консультации</w:t>
            </w:r>
          </w:p>
        </w:tc>
        <w:tc>
          <w:tcPr>
            <w:tcW w:w="1559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</w:pPr>
            <w:r w:rsidRPr="001B08AE">
              <w:t>1</w:t>
            </w:r>
          </w:p>
        </w:tc>
        <w:tc>
          <w:tcPr>
            <w:tcW w:w="1276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</w:pPr>
            <w:r w:rsidRPr="001B08AE">
              <w:t>1</w:t>
            </w:r>
          </w:p>
        </w:tc>
      </w:tr>
      <w:tr w:rsidR="006E3188" w:rsidRPr="00EB545A" w:rsidTr="006E3188">
        <w:tc>
          <w:tcPr>
            <w:tcW w:w="6714" w:type="dxa"/>
            <w:tcBorders>
              <w:bottom w:val="single" w:sz="4" w:space="0" w:color="auto"/>
            </w:tcBorders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</w:pPr>
            <w:r w:rsidRPr="001B08AE">
              <w:t>Промежуточная аттестация (зачет, экзамен)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</w:pPr>
            <w:r w:rsidRPr="001B08AE">
              <w:t>0,25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</w:pPr>
            <w:r w:rsidRPr="001B08AE">
              <w:t>0,25</w:t>
            </w:r>
          </w:p>
        </w:tc>
      </w:tr>
      <w:tr w:rsidR="006E3188" w:rsidRPr="00EB545A" w:rsidTr="006E3188">
        <w:tc>
          <w:tcPr>
            <w:tcW w:w="6714" w:type="dxa"/>
            <w:tcBorders>
              <w:bottom w:val="nil"/>
            </w:tcBorders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rPr>
                <w:b/>
              </w:rPr>
            </w:pPr>
            <w:r w:rsidRPr="001B08AE">
              <w:rPr>
                <w:b/>
              </w:rPr>
              <w:t>Самостоятельная работа: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  <w:rPr>
                <w:b/>
              </w:rPr>
            </w:pPr>
            <w:r w:rsidRPr="001B08AE">
              <w:rPr>
                <w:b/>
              </w:rPr>
              <w:t>92,75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  <w:rPr>
                <w:b/>
              </w:rPr>
            </w:pPr>
            <w:r w:rsidRPr="001B08AE">
              <w:rPr>
                <w:b/>
              </w:rPr>
              <w:t>92,75</w:t>
            </w:r>
          </w:p>
        </w:tc>
      </w:tr>
      <w:tr w:rsidR="006E3188" w:rsidRPr="00EB545A" w:rsidTr="006E3188">
        <w:tc>
          <w:tcPr>
            <w:tcW w:w="6714" w:type="dxa"/>
            <w:tcBorders>
              <w:top w:val="nil"/>
            </w:tcBorders>
            <w:shd w:val="clear" w:color="auto" w:fill="auto"/>
          </w:tcPr>
          <w:p w:rsidR="006E3188" w:rsidRPr="00E60A51" w:rsidRDefault="006E3188" w:rsidP="00006B98">
            <w:pPr>
              <w:pStyle w:val="ReportMain"/>
              <w:suppressAutoHyphens/>
              <w:rPr>
                <w:i/>
              </w:rPr>
            </w:pPr>
            <w:r w:rsidRPr="00E60A51">
              <w:rPr>
                <w:i/>
              </w:rPr>
              <w:t>- самоподготовка (проработка и повторение лекционного материала и материала учебников и учебных пособий;</w:t>
            </w:r>
          </w:p>
          <w:p w:rsidR="006E3188" w:rsidRDefault="006E3188" w:rsidP="00006B98">
            <w:pPr>
              <w:pStyle w:val="ReportMain"/>
              <w:suppressAutoHyphens/>
              <w:rPr>
                <w:i/>
              </w:rPr>
            </w:pPr>
            <w:r w:rsidRPr="00E60A51">
              <w:rPr>
                <w:i/>
              </w:rPr>
              <w:t xml:space="preserve"> - подготовка к лабораторным занятиям</w:t>
            </w:r>
            <w:r>
              <w:rPr>
                <w:i/>
              </w:rPr>
              <w:t>.</w:t>
            </w:r>
          </w:p>
          <w:p w:rsidR="006E3188" w:rsidRPr="0049585B" w:rsidRDefault="006E3188" w:rsidP="00006B98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>- подготовка к рубежному контролю.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6E3188" w:rsidRPr="00EB545A" w:rsidTr="006E3188">
        <w:tc>
          <w:tcPr>
            <w:tcW w:w="6714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rPr>
                <w:b/>
              </w:rPr>
            </w:pPr>
            <w:r w:rsidRPr="001B08AE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559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  <w:rPr>
                <w:b/>
              </w:rPr>
            </w:pPr>
            <w:r w:rsidRPr="001B08AE">
              <w:rPr>
                <w:b/>
              </w:rPr>
              <w:t>экзамен</w:t>
            </w:r>
          </w:p>
        </w:tc>
        <w:tc>
          <w:tcPr>
            <w:tcW w:w="1276" w:type="dxa"/>
            <w:shd w:val="clear" w:color="auto" w:fill="auto"/>
          </w:tcPr>
          <w:p w:rsidR="006E3188" w:rsidRPr="001B08AE" w:rsidRDefault="006E3188" w:rsidP="00006B98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650BE3" w:rsidRDefault="00650BE3" w:rsidP="00650BE3">
      <w:pPr>
        <w:pStyle w:val="a3"/>
        <w:tabs>
          <w:tab w:val="left" w:pos="345"/>
          <w:tab w:val="left" w:pos="1134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BE3" w:rsidRPr="00650BE3" w:rsidRDefault="00650BE3" w:rsidP="000E54FF">
      <w:pPr>
        <w:pStyle w:val="a3"/>
        <w:tabs>
          <w:tab w:val="left" w:pos="345"/>
          <w:tab w:val="left" w:pos="1134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E3">
        <w:rPr>
          <w:rFonts w:ascii="Times New Roman" w:hAnsi="Times New Roman" w:cs="Times New Roman"/>
          <w:b/>
          <w:sz w:val="28"/>
          <w:szCs w:val="28"/>
        </w:rPr>
        <w:t>3 Методические рекомендации студентам</w:t>
      </w:r>
    </w:p>
    <w:p w:rsidR="00650BE3" w:rsidRPr="003016E3" w:rsidRDefault="00650BE3" w:rsidP="000E54F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650BE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3.1 </w:t>
      </w:r>
      <w:r w:rsidRPr="00650BE3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теоретических основ дисциплины</w:t>
      </w:r>
    </w:p>
    <w:p w:rsidR="00650BE3" w:rsidRDefault="00650BE3" w:rsidP="000E54FF">
      <w:pPr>
        <w:pStyle w:val="Default"/>
        <w:spacing w:line="360" w:lineRule="auto"/>
        <w:ind w:left="-567" w:firstLine="567"/>
        <w:jc w:val="both"/>
      </w:pPr>
      <w:r w:rsidRPr="00A17897">
        <w:rPr>
          <w:b/>
          <w:bCs/>
          <w:sz w:val="28"/>
          <w:szCs w:val="28"/>
        </w:rPr>
        <w:t>Лекции.</w:t>
      </w:r>
      <w:r>
        <w:rPr>
          <w:b/>
          <w:bCs/>
          <w:sz w:val="28"/>
          <w:szCs w:val="28"/>
        </w:rPr>
        <w:t xml:space="preserve"> </w:t>
      </w:r>
      <w:r w:rsidRPr="00A17897">
        <w:rPr>
          <w:sz w:val="28"/>
          <w:szCs w:val="28"/>
        </w:rPr>
        <w:t xml:space="preserve">Работа на лекции является очень важным </w:t>
      </w:r>
      <w:r>
        <w:rPr>
          <w:sz w:val="28"/>
          <w:szCs w:val="28"/>
        </w:rPr>
        <w:t xml:space="preserve">видом студенческой деятельности для </w:t>
      </w:r>
      <w:r w:rsidRPr="00A17897">
        <w:rPr>
          <w:sz w:val="28"/>
          <w:szCs w:val="28"/>
        </w:rPr>
        <w:t>из</w:t>
      </w:r>
      <w:r>
        <w:rPr>
          <w:sz w:val="28"/>
          <w:szCs w:val="28"/>
        </w:rPr>
        <w:t xml:space="preserve">учения </w:t>
      </w:r>
      <w:r w:rsidRPr="00A17897">
        <w:rPr>
          <w:sz w:val="28"/>
          <w:szCs w:val="28"/>
        </w:rPr>
        <w:t xml:space="preserve">материалов учебной дисциплины, где раскрываются основные методологические позиции курса, устанавливаются межпрежметные связи, выделяются наиболее актуальные </w:t>
      </w:r>
      <w:r>
        <w:rPr>
          <w:sz w:val="28"/>
          <w:szCs w:val="28"/>
        </w:rPr>
        <w:t xml:space="preserve">проблемы и показываются способы их разрешения. Краткие записи лекций  (конспектирование) </w:t>
      </w:r>
      <w:r w:rsidRPr="00A17897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усвоить материал. Написание конспекта  лекций: кратко, схематично, последовательно фиксировать основные   положения, выводы, формулировки, обобщения; помечать важные мысли,  выделять ключевые слова, термины. Конспект лучше </w:t>
      </w:r>
      <w:r w:rsidRPr="00A17897">
        <w:rPr>
          <w:sz w:val="28"/>
          <w:szCs w:val="28"/>
        </w:rPr>
        <w:t>подразделять</w:t>
      </w:r>
      <w:r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>н</w:t>
      </w:r>
      <w:r>
        <w:rPr>
          <w:sz w:val="28"/>
          <w:szCs w:val="28"/>
        </w:rPr>
        <w:t xml:space="preserve">а пункты, параграфы, соблюдая красную строку. Принципиальные </w:t>
      </w:r>
      <w:r w:rsidRPr="00A17897">
        <w:rPr>
          <w:sz w:val="28"/>
          <w:szCs w:val="28"/>
        </w:rPr>
        <w:t xml:space="preserve">места, </w:t>
      </w:r>
      <w:r>
        <w:rPr>
          <w:sz w:val="28"/>
          <w:szCs w:val="28"/>
        </w:rPr>
        <w:t xml:space="preserve">определения, формулы следует сопровождать замечаниями: «важно», </w:t>
      </w:r>
      <w:r w:rsidRPr="00A17897">
        <w:rPr>
          <w:sz w:val="28"/>
          <w:szCs w:val="28"/>
        </w:rPr>
        <w:t xml:space="preserve">«особо   </w:t>
      </w:r>
      <w:r>
        <w:rPr>
          <w:sz w:val="28"/>
          <w:szCs w:val="28"/>
        </w:rPr>
        <w:t xml:space="preserve">важно», «хорошо запомнить» и т.п. или подчеркивать красной ручкой. </w:t>
      </w:r>
      <w:r w:rsidRPr="00A17897">
        <w:rPr>
          <w:sz w:val="28"/>
          <w:szCs w:val="28"/>
        </w:rPr>
        <w:t>Целесо</w:t>
      </w:r>
      <w:r>
        <w:rPr>
          <w:sz w:val="28"/>
          <w:szCs w:val="28"/>
        </w:rPr>
        <w:t xml:space="preserve">образно  разработать собственную символику, сокращения </w:t>
      </w:r>
      <w:r w:rsidRPr="00A17897">
        <w:rPr>
          <w:sz w:val="28"/>
          <w:szCs w:val="28"/>
        </w:rPr>
        <w:t>слов,    что    позволит сконцентр</w:t>
      </w:r>
      <w:r>
        <w:rPr>
          <w:sz w:val="28"/>
          <w:szCs w:val="28"/>
        </w:rPr>
        <w:t xml:space="preserve">ировать внимание студента на важных </w:t>
      </w:r>
      <w:r w:rsidRPr="00A17897">
        <w:rPr>
          <w:sz w:val="28"/>
          <w:szCs w:val="28"/>
        </w:rPr>
        <w:t>сведения</w:t>
      </w:r>
      <w:r>
        <w:rPr>
          <w:sz w:val="28"/>
          <w:szCs w:val="28"/>
        </w:rPr>
        <w:t>х</w:t>
      </w:r>
      <w:r w:rsidRPr="00A17897">
        <w:rPr>
          <w:sz w:val="28"/>
          <w:szCs w:val="28"/>
        </w:rPr>
        <w:t>.</w:t>
      </w:r>
      <w:r>
        <w:rPr>
          <w:sz w:val="28"/>
          <w:szCs w:val="28"/>
        </w:rPr>
        <w:t xml:space="preserve"> Прослушивание </w:t>
      </w:r>
      <w:r w:rsidRPr="00A17897">
        <w:rPr>
          <w:sz w:val="28"/>
          <w:szCs w:val="28"/>
        </w:rPr>
        <w:t>и запись лекции можно производить при помощи современных устройств (диктофон, ноутбук,</w:t>
      </w:r>
      <w:r>
        <w:rPr>
          <w:sz w:val="28"/>
          <w:szCs w:val="28"/>
        </w:rPr>
        <w:t xml:space="preserve"> нетбук и т.п.). Работая над конспектом лекций, всегда следует </w:t>
      </w:r>
      <w:r w:rsidRPr="00A17897">
        <w:rPr>
          <w:sz w:val="28"/>
          <w:szCs w:val="28"/>
        </w:rPr>
        <w:t>и</w:t>
      </w:r>
      <w:r>
        <w:rPr>
          <w:sz w:val="28"/>
          <w:szCs w:val="28"/>
        </w:rPr>
        <w:t xml:space="preserve">спользовать не только учебник, но и ту  литературу, которую дополнительно рекомендовал лектор, в том числе  нормативно-правовые </w:t>
      </w:r>
      <w:r w:rsidRPr="00A17897">
        <w:rPr>
          <w:sz w:val="28"/>
          <w:szCs w:val="28"/>
        </w:rPr>
        <w:t xml:space="preserve">акты </w:t>
      </w:r>
      <w:r w:rsidRPr="00A17897">
        <w:rPr>
          <w:sz w:val="28"/>
          <w:szCs w:val="28"/>
        </w:rPr>
        <w:lastRenderedPageBreak/>
        <w:t>соо</w:t>
      </w:r>
      <w:r>
        <w:rPr>
          <w:sz w:val="28"/>
          <w:szCs w:val="28"/>
        </w:rPr>
        <w:t xml:space="preserve">тветствующей направленности. </w:t>
      </w:r>
      <w:r w:rsidRPr="00A17897">
        <w:rPr>
          <w:sz w:val="28"/>
          <w:szCs w:val="28"/>
        </w:rPr>
        <w:t>По   результ</w:t>
      </w:r>
      <w:r>
        <w:rPr>
          <w:sz w:val="28"/>
          <w:szCs w:val="28"/>
        </w:rPr>
        <w:t xml:space="preserve">атам работы </w:t>
      </w:r>
      <w:r w:rsidRPr="00A17897">
        <w:rPr>
          <w:sz w:val="28"/>
          <w:szCs w:val="28"/>
        </w:rPr>
        <w:t>с конспектом лекции следует обозначить вопросы, термины, которые нуждают</w:t>
      </w:r>
      <w:r>
        <w:rPr>
          <w:sz w:val="28"/>
          <w:szCs w:val="28"/>
        </w:rPr>
        <w:t xml:space="preserve">ся в более детальной проработке </w:t>
      </w:r>
      <w:r w:rsidRPr="00A17897">
        <w:rPr>
          <w:sz w:val="28"/>
          <w:szCs w:val="28"/>
        </w:rPr>
        <w:t xml:space="preserve">на основе работы с литературными источниками. </w:t>
      </w:r>
      <w:r>
        <w:rPr>
          <w:sz w:val="28"/>
          <w:szCs w:val="28"/>
        </w:rPr>
        <w:t xml:space="preserve">Лекционный материал является базовым, с </w:t>
      </w:r>
      <w:r w:rsidRPr="00A17897">
        <w:rPr>
          <w:sz w:val="28"/>
          <w:szCs w:val="28"/>
        </w:rPr>
        <w:t>которого необходимо начать освоен</w:t>
      </w:r>
      <w:r>
        <w:rPr>
          <w:sz w:val="28"/>
          <w:szCs w:val="28"/>
        </w:rPr>
        <w:t xml:space="preserve">ие соответствующего раздела или </w:t>
      </w:r>
      <w:r w:rsidRPr="00A17897">
        <w:rPr>
          <w:sz w:val="28"/>
          <w:szCs w:val="28"/>
        </w:rPr>
        <w:t>темы.</w:t>
      </w:r>
      <w:r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 xml:space="preserve">В ходе лекций раскрываются основные вопросы в рамках рассматриваемых тем, делаются акценты на наиболее сложные и интересные </w:t>
      </w:r>
      <w:r>
        <w:rPr>
          <w:sz w:val="28"/>
          <w:szCs w:val="28"/>
        </w:rPr>
        <w:t xml:space="preserve">положения изучаемого материала, </w:t>
      </w:r>
      <w:r w:rsidRPr="00A17897">
        <w:rPr>
          <w:sz w:val="28"/>
          <w:szCs w:val="28"/>
        </w:rPr>
        <w:t>которые должны быть приняты студентами во внимание. Материалы лекций</w:t>
      </w:r>
      <w:r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>являются основой для подготовки студентов к семинарским и практическим занятиям.</w:t>
      </w:r>
    </w:p>
    <w:p w:rsidR="00650BE3" w:rsidRPr="002B7629" w:rsidRDefault="00650BE3" w:rsidP="000E54FF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2B7629">
        <w:rPr>
          <w:sz w:val="28"/>
          <w:szCs w:val="28"/>
        </w:rPr>
        <w:t>Просмотрите конспект сразу после занятий. Отметьте материал конспекта лекций, который вызывает затруднения для понимания. Попытайтесь найти ответы самостоятельно, используя предлагаемую литературу. Если самостоятельно не удалось разобраться в материале, сформулируйте вопросы и обратитесь за помощью к преподавателю.</w:t>
      </w:r>
    </w:p>
    <w:p w:rsidR="00650BE3" w:rsidRPr="00650BE3" w:rsidRDefault="00650BE3" w:rsidP="000E54FF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2B7629">
        <w:rPr>
          <w:sz w:val="28"/>
          <w:szCs w:val="28"/>
        </w:rPr>
        <w:t>Каждую неделю отводите время для повторения пройденного материала, проверяя свои знания и умения используя контрольные вопросы</w:t>
      </w:r>
      <w:r>
        <w:rPr>
          <w:sz w:val="28"/>
          <w:szCs w:val="28"/>
        </w:rPr>
        <w:t>.</w:t>
      </w:r>
    </w:p>
    <w:p w:rsidR="00650BE3" w:rsidRPr="00650BE3" w:rsidRDefault="00650BE3" w:rsidP="000E54FF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F668F9">
        <w:rPr>
          <w:b/>
          <w:bCs/>
          <w:iCs/>
          <w:sz w:val="28"/>
          <w:szCs w:val="28"/>
        </w:rPr>
        <w:t>Работа с литературными источниками</w:t>
      </w:r>
      <w:r>
        <w:rPr>
          <w:sz w:val="28"/>
          <w:szCs w:val="28"/>
        </w:rPr>
        <w:t xml:space="preserve">. В процессе повторения и переработки лекционного материала студентам необходимо обратить особое внимание на самостоятельное изучение рекомендованной учебно-методической (а также научной и популярной) литературы. 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:rsidR="00650BE3" w:rsidRPr="00F668F9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четыре основные установки в чтении научного текста:</w:t>
      </w:r>
    </w:p>
    <w:p w:rsidR="00650BE3" w:rsidRPr="00650BE3" w:rsidRDefault="00650BE3" w:rsidP="000E54FF">
      <w:pPr>
        <w:pStyle w:val="a3"/>
        <w:numPr>
          <w:ilvl w:val="0"/>
          <w:numId w:val="6"/>
        </w:numPr>
        <w:tabs>
          <w:tab w:val="num" w:pos="-709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информационно-поисковый (задача – найти, выделить искомую информацию);</w:t>
      </w:r>
    </w:p>
    <w:p w:rsidR="00650BE3" w:rsidRPr="00F668F9" w:rsidRDefault="00650BE3" w:rsidP="000E54FF">
      <w:pPr>
        <w:numPr>
          <w:ilvl w:val="0"/>
          <w:numId w:val="6"/>
        </w:numPr>
        <w:tabs>
          <w:tab w:val="num" w:pos="0"/>
          <w:tab w:val="left" w:pos="142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усваивающая (усилия читателя направлены на то, чтобы как можно полнее осознать и запомнить как сами сведения излагаемые автором, так и всю логику его рассуждений)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BE3" w:rsidRPr="00F668F9" w:rsidRDefault="00650BE3" w:rsidP="000E54FF">
      <w:pPr>
        <w:numPr>
          <w:ilvl w:val="0"/>
          <w:numId w:val="6"/>
        </w:numPr>
        <w:tabs>
          <w:tab w:val="num" w:pos="0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аналитико-критическая (читатель стремится критически осмыслить материал, проанализировав его, определив свое отношение к нему)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BE3" w:rsidRPr="00F668F9" w:rsidRDefault="00650BE3" w:rsidP="000E54FF">
      <w:pPr>
        <w:numPr>
          <w:ilvl w:val="0"/>
          <w:numId w:val="6"/>
        </w:numPr>
        <w:tabs>
          <w:tab w:val="num" w:pos="0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:rsidR="00650BE3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видов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изированной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прочитанного является конспектирование. 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650BE3" w:rsidRPr="00FF0076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составлению конспекта: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главное, составьте план;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сформулируйте основные положения текста, отметьте аргументацию автора;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Законспектируйте материал, четко следуя пунктам плана. При конспектировании старайтесь выразить мысль своими словами.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аписи следует вести четко, ясно;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записывайте цитаты. Цитируя, учитывайте лаконичность, значимость мысли.</w:t>
      </w:r>
    </w:p>
    <w:p w:rsidR="00650BE3" w:rsidRPr="00F668F9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E272D8" w:rsidRPr="00F668F9" w:rsidRDefault="00650BE3" w:rsidP="00CB300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0E54FF" w:rsidRDefault="000E54FF" w:rsidP="00611364">
      <w:pPr>
        <w:widowControl w:val="0"/>
        <w:autoSpaceDE w:val="0"/>
        <w:autoSpaceDN w:val="0"/>
        <w:adjustRightInd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2D8" w:rsidRPr="00E272D8" w:rsidRDefault="00E272D8" w:rsidP="000E54F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2D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2   </w:t>
      </w:r>
      <w:r w:rsidRPr="00E272D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подготовке к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лабораторным </w:t>
      </w:r>
      <w:r w:rsidRPr="00E272D8">
        <w:rPr>
          <w:rFonts w:ascii="Times New Roman" w:hAnsi="Times New Roman" w:cs="Times New Roman"/>
          <w:b/>
          <w:sz w:val="28"/>
          <w:szCs w:val="28"/>
        </w:rPr>
        <w:t>занятиям</w:t>
      </w:r>
    </w:p>
    <w:p w:rsidR="00D25B75" w:rsidRDefault="00D25B75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b/>
          <w:sz w:val="28"/>
          <w:szCs w:val="20"/>
        </w:rPr>
      </w:pPr>
    </w:p>
    <w:p w:rsidR="002B7629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Выполнение лабораторной работы. </w:t>
      </w:r>
      <w:r>
        <w:rPr>
          <w:rFonts w:ascii="Times New Roman" w:hAnsi="Times New Roman"/>
          <w:sz w:val="28"/>
          <w:szCs w:val="20"/>
        </w:rPr>
        <w:tab/>
        <w:t>Получите у преподавателя график выполнения лабораторных работ, обзаведитесь методическим обеспечением.</w:t>
      </w:r>
    </w:p>
    <w:p w:rsidR="002B7629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Пред посещением лаборатории изучите теорию вопроса, предлагаемого к исследованиям, ознакомьтесь с руководством по соответствующей работе и подготовьте протокол проведения работы, в который занесены:</w:t>
      </w:r>
    </w:p>
    <w:p w:rsidR="002B7629" w:rsidRDefault="002B7629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название работы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2B7629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цель работы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E272D8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материалы и </w:t>
      </w:r>
      <w:r w:rsidR="002B7629">
        <w:rPr>
          <w:rFonts w:ascii="Times New Roman" w:hAnsi="Times New Roman"/>
          <w:sz w:val="28"/>
          <w:szCs w:val="20"/>
        </w:rPr>
        <w:t>оборудование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2B7629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таблицы, схемы</w:t>
      </w:r>
      <w:r w:rsidR="00212FA0">
        <w:rPr>
          <w:rFonts w:ascii="Times New Roman" w:hAnsi="Times New Roman"/>
          <w:sz w:val="28"/>
          <w:szCs w:val="20"/>
        </w:rPr>
        <w:t>.</w:t>
      </w:r>
    </w:p>
    <w:p w:rsidR="002B7629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Оформление отчетов должно производиться после окончания работы в лаборатории (либо дома при нехватке времени).</w:t>
      </w:r>
    </w:p>
    <w:p w:rsidR="00B14114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0"/>
        </w:rPr>
        <w:t>Для подготовки к защите отчета следует проанализировать экспериментальные результаты, сопоставить их с теоретическими данными, обобщить результаты исследований в виде лаконических выводов, подготовить задания к работе, приводимые в методических указаниях к лабораторн</w:t>
      </w:r>
      <w:r w:rsidR="00212FA0">
        <w:rPr>
          <w:rFonts w:ascii="Times New Roman" w:hAnsi="Times New Roman"/>
          <w:sz w:val="28"/>
          <w:szCs w:val="20"/>
        </w:rPr>
        <w:t>ым рабо</w:t>
      </w:r>
      <w:r w:rsidR="00611364">
        <w:rPr>
          <w:rFonts w:ascii="Times New Roman" w:hAnsi="Times New Roman"/>
          <w:sz w:val="28"/>
          <w:szCs w:val="20"/>
        </w:rPr>
        <w:t>та</w:t>
      </w:r>
      <w:r w:rsidR="00212FA0">
        <w:rPr>
          <w:rFonts w:ascii="Times New Roman" w:hAnsi="Times New Roman"/>
          <w:sz w:val="28"/>
          <w:szCs w:val="20"/>
        </w:rPr>
        <w:t>м</w:t>
      </w:r>
      <w:r w:rsidR="00E84B89">
        <w:rPr>
          <w:rFonts w:ascii="Times New Roman" w:hAnsi="Times New Roman"/>
          <w:sz w:val="28"/>
          <w:szCs w:val="20"/>
        </w:rPr>
        <w:t>.</w:t>
      </w:r>
    </w:p>
    <w:p w:rsidR="00367416" w:rsidRDefault="00367416" w:rsidP="000E54F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00C" w:rsidRDefault="00CB300C" w:rsidP="000E54F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00C" w:rsidRDefault="00CB300C" w:rsidP="000E54F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416" w:rsidRPr="000D6A21" w:rsidRDefault="00367416" w:rsidP="000E54FF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3.3 </w:t>
      </w:r>
      <w:r w:rsidRPr="000D6A21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самостоятельной работы студентов</w:t>
      </w:r>
    </w:p>
    <w:p w:rsidR="00367416" w:rsidRPr="000D6A21" w:rsidRDefault="00367416" w:rsidP="000E54FF">
      <w:pPr>
        <w:tabs>
          <w:tab w:val="left" w:pos="1755"/>
        </w:tabs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7416" w:rsidRPr="000D6A21" w:rsidRDefault="00367416" w:rsidP="000E54FF">
      <w:pPr>
        <w:pStyle w:val="12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Самостоятельная работа </w:t>
      </w:r>
      <w:r w:rsidRPr="000D6A21">
        <w:rPr>
          <w:rFonts w:ascii="Times New Roman" w:hAnsi="Times New Roman" w:cs="Times New Roman"/>
          <w:sz w:val="28"/>
          <w:szCs w:val="28"/>
        </w:rPr>
        <w:t>является одним из видов учебной деятельности обучающихся,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367416" w:rsidRPr="000D6A21" w:rsidRDefault="00367416" w:rsidP="000E54FF">
      <w:pPr>
        <w:pStyle w:val="12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  <w:lang w:eastAsia="ru-RU"/>
        </w:rPr>
        <w:t>Самостоятельная работа проводится с целью:</w:t>
      </w:r>
    </w:p>
    <w:p w:rsidR="00367416" w:rsidRPr="000D6A21" w:rsidRDefault="00367416" w:rsidP="000E54FF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систематизации и закрепления полученных теоретических знаний и практических умений обучающихся;</w:t>
      </w:r>
    </w:p>
    <w:p w:rsidR="00367416" w:rsidRPr="000D6A21" w:rsidRDefault="00367416" w:rsidP="000E54FF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углубления и расширения теоретических знаний;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формирования умений использовать специальную литературу;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развития познавательных способностей и активности обучающихся: творческой инициативы, ответственности и организованности;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формирования самостоятельности мышления, способностей к саморазвитию, самосовершенствованию и самореализации;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развития исследовательских умений. </w:t>
      </w:r>
    </w:p>
    <w:p w:rsidR="00367416" w:rsidRPr="000D6A21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Аудиторная самостоятельная работа по учебной дисциплине на учебных занятиях под непосредственным руководством преподавателя и по его заданию. Внеаудиторная самостоятельная работа выполняется по заданию преподавателя без его непосредственного участия.</w:t>
      </w:r>
    </w:p>
    <w:p w:rsidR="00367416" w:rsidRPr="000D6A21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Виды 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изучаемой учебной дисциплины, индивидуальные особенности обучающегося.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Контроль самостоятельной работы и оценка ее результатов организуется как единство двух форм: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- самоконтроль и самооценка обучающегося;</w:t>
      </w:r>
    </w:p>
    <w:p w:rsidR="006E3188" w:rsidRPr="00CB300C" w:rsidRDefault="00367416" w:rsidP="00CB300C">
      <w:pPr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- контроль и оценка со стороны преподавателя.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и руководство аудиторной самостоятельной работы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Основными видами аудиторной самостоятельной работы являются: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выполнение лабораторных по инструкциям; работа с литературой и другими источниками информации, в том числе электронными;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само- и взаимопроверка выполненных заданий;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решение проблемных и ситуационных задач.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Выполнение лабораторных осуществляется на лабораторных и практических занятиях в соответствии с графиком учебного процесса. Для обеспечения самостоятельной работы преподавателями разрабатываются методические указ</w:t>
      </w:r>
      <w:r w:rsidR="00236D49">
        <w:rPr>
          <w:rFonts w:ascii="Times New Roman" w:hAnsi="Times New Roman" w:cs="Times New Roman"/>
          <w:sz w:val="28"/>
          <w:szCs w:val="28"/>
        </w:rPr>
        <w:t>ания по выполнению лабораторной</w:t>
      </w:r>
      <w:r w:rsidRPr="000D6A2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Работа с литературой, другими источниками информации, в т.ч. электронными может реализовываться на семинарских и практических занятиях. Данные источники информации могут быть представлены на бумажном и/или электронном носителях, в том числе, в сети </w:t>
      </w:r>
      <w:r w:rsidRPr="000D6A21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D6A21">
        <w:rPr>
          <w:rFonts w:ascii="Times New Roman" w:hAnsi="Times New Roman" w:cs="Times New Roman"/>
          <w:sz w:val="28"/>
          <w:szCs w:val="28"/>
        </w:rPr>
        <w:t>. Преподаватель формулирует цель работы с данным источником информации, определяет время на проработку документа и форму отчетности.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Само и взаимопроверка выполненных заданий чаще используется на семинарском, практическом занятии и имеет своей целью приобретение таких навыков как наблюдение, анализ ответов сокурсников, сверка собственных результатов с эталонами.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Решение проблемных и ситуационных задач используется на лекционном, семинарском, практическом и других видах занятий. Проблемная/ситуационная задача должна иметь четкую формулировку, к ней должны быть поставлены вопросы, ответы на которые необходимо найти и обосновать. Критерии оценки правильности решения проблемной/ситуационной задачи должны быть известны всем обучающимся.</w:t>
      </w:r>
    </w:p>
    <w:p w:rsidR="00367416" w:rsidRPr="00195FD4" w:rsidRDefault="00367416" w:rsidP="00367416">
      <w:pPr>
        <w:pStyle w:val="12"/>
        <w:tabs>
          <w:tab w:val="left" w:pos="709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b/>
          <w:bCs/>
          <w:sz w:val="28"/>
          <w:szCs w:val="28"/>
        </w:rPr>
        <w:t>Организация и руководство внеаудиторной самостоятельной работы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lastRenderedPageBreak/>
        <w:t>Внеаудиторная самостоятельная работа выполняется по заданию преподавателя, но без его непосредственного участия.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При предъявлении видов заданий на внеаудиторную самостоятельную работу рекомендуется использовать дифференцированный подход к уровню подготовленности обучающегося. Перед выполнением внеаудиторной самостоятельной работы преподаватель проводит консультацию с определением цели задания, его содержания, сроков выполнения, ориентировочного объема работы, основных требований к результатам работы, критериев оценки, форм контроля и перечня литературы. В процессе консультации  преподаватель предупреждает о возможных типичных ошибках, встречающихся при выполнении задания.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Для методического обеспечения и руководства самостоятельной работой в образовательном учреждении разрабатываются учебные пособия, методические рекомендации по самостоятельной подготовке к различным видам занятий (семинарским, лабораторным, практическим и т.п.) с учетом специальности, учебной дисциплины, особенностей контингента студентов, объема и содержания самостоятельной работы, форм контроля и т.п.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подготовленности обучающихся.   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Видами заданий для внеаудиторной самостоятельной работы могут быть:</w:t>
      </w:r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A21">
        <w:rPr>
          <w:rFonts w:ascii="Times New Roman" w:hAnsi="Times New Roman" w:cs="Times New Roman"/>
          <w:color w:val="000000"/>
          <w:sz w:val="28"/>
          <w:szCs w:val="28"/>
        </w:rPr>
        <w:t>для овладения знаниями: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 текста; работа со словарями и справочниками; учебно-исследовательская работа; использование аудио- и видеозаписей, компьютерной техники и Интернет-ресурсов и др.;</w:t>
      </w:r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A21">
        <w:rPr>
          <w:rFonts w:ascii="Times New Roman" w:hAnsi="Times New Roman" w:cs="Times New Roman"/>
          <w:color w:val="000000"/>
          <w:sz w:val="28"/>
          <w:szCs w:val="28"/>
        </w:rPr>
        <w:t xml:space="preserve">для закрепления и систематизации знаний: работа с конспектом лекции (обработка текста); повторная работа над учебным материалом (учебника, </w:t>
      </w:r>
      <w:r w:rsidRPr="000D6A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первоисточника, дополнительной литературы, аудио- и видеозаписей); составление плана и тезисов ответа; составление таблиц, ребусов, кроссвордов, глоссария для систематизации учебного материала; изучение словарей, справочников; ответы на контрольные вопросы; аналитическая обработка текста (аннотирование, рецензирование, реферирование, контент-анализ и др.); подготовка сообщений к выступлению на семинаре, конференции; подготовка рефератов, докладов; составление библиографии, заданий в тестовой форме и др.; </w:t>
      </w:r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6A21">
        <w:rPr>
          <w:rFonts w:ascii="Times New Roman" w:hAnsi="Times New Roman" w:cs="Times New Roman"/>
          <w:color w:val="000000"/>
          <w:sz w:val="28"/>
          <w:szCs w:val="28"/>
        </w:rPr>
        <w:t>для формирования умений: решение задач  и упражнений по образцу; решение вариативных задач и упражнений; составление схем; решение ситуационных производственных (профессиональных) задач; подготовка к деловым и ролевым играм; проектирование и моделирование разных видов и компонентов профессиональной деятельности; подготовка презентаций, творческих проектов; подготовка курсовых и выпускных работ; опытно-экспериментальная работа; проектирование и моделирование разных видов и компонентов профессиональной деятельности и др.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Для обеспечения внеаудиторной самостоятельной работы по дисциплине преподавателем разрабатывается перечень заданий для самостоятельной работы, который необходим для эффективного управления данным видом учебной деятельности обучающихся.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Преподаватель осуществляет управление самостоятельной работой, регулирует е</w:t>
      </w:r>
      <w:r>
        <w:rPr>
          <w:rFonts w:ascii="Times New Roman" w:hAnsi="Times New Roman" w:cs="Times New Roman"/>
          <w:sz w:val="28"/>
          <w:szCs w:val="28"/>
        </w:rPr>
        <w:t>ё объё</w:t>
      </w:r>
      <w:r w:rsidRPr="000D6A21">
        <w:rPr>
          <w:rFonts w:ascii="Times New Roman" w:hAnsi="Times New Roman" w:cs="Times New Roman"/>
          <w:sz w:val="28"/>
          <w:szCs w:val="28"/>
        </w:rPr>
        <w:t xml:space="preserve">м на одно учебное занятие и осуществляет контроль выполнения всеми обучающимися группы. Для удобства преподаватель может вести ведомость учета выполнения самостоятельной работы, что позволяет отслеживать выполнение минимума заданий, необходимых для допуска к итоговой аттестации по дисциплине. 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 процессе самостоятельной работы студент приобретает навыки самоорганизации, самоконтроля, самоуправления и становится активным самостоятельным субъектом учебной деятельности.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Обучающийся самостоятельно определяет режим своей внеаудиторной работы и меру труда, затрачиваемого на овладение знаниями и умениями по </w:t>
      </w:r>
      <w:r w:rsidRPr="000D6A21">
        <w:rPr>
          <w:rFonts w:ascii="Times New Roman" w:hAnsi="Times New Roman" w:cs="Times New Roman"/>
          <w:sz w:val="28"/>
          <w:szCs w:val="28"/>
        </w:rPr>
        <w:lastRenderedPageBreak/>
        <w:t>каждой дисциплине, выполняет внеаудиторную работу по индивидуальному плану, в зависимости от собственной подготовки, бюджета времени и других условий.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Ежедневно обучающийся должен уделять выполнению внеаудиторной самостоятельной работы в среднем не менее 3 часов.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При выполнении внеаудиторной самостоятельной работы обучающийся имеет право обращаться к преподавателю за консультацией с целью уточнения задания, формы контроля выполненного задания.</w:t>
      </w:r>
    </w:p>
    <w:p w:rsidR="00367416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Контроль результатов внеаудиторной самостоятельной работы студентов может проводиться в письменной, устной или смешанной форме с представлением продукта деятельности обучающегося. В качестве форм и методов контроля внеаудиторной самостоятельной работы могут быть использованы зачеты, тестирование, самоотчеты, контрольные работы, защита творческих работ и др.</w:t>
      </w:r>
    </w:p>
    <w:p w:rsidR="00367416" w:rsidRPr="00C36401" w:rsidRDefault="00367416" w:rsidP="003674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highlight w:val="yellow"/>
        </w:rPr>
      </w:pPr>
    </w:p>
    <w:p w:rsidR="00367416" w:rsidRDefault="00367416" w:rsidP="00367416">
      <w:pPr>
        <w:spacing w:after="0" w:line="360" w:lineRule="auto"/>
        <w:ind w:left="-567" w:right="-1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E272D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подготовке к рубежному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промежуточному </w:t>
      </w:r>
      <w:r w:rsidRPr="00E272D8">
        <w:rPr>
          <w:rFonts w:ascii="Times New Roman" w:hAnsi="Times New Roman" w:cs="Times New Roman"/>
          <w:b/>
          <w:sz w:val="28"/>
          <w:szCs w:val="28"/>
        </w:rPr>
        <w:t>контролю</w:t>
      </w:r>
    </w:p>
    <w:p w:rsidR="002B7629" w:rsidRDefault="002B762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подготовки 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рубежному контролю</w:t>
      </w:r>
      <w:bookmarkStart w:id="1" w:name="_GoBack"/>
      <w:bookmarkEnd w:id="1"/>
      <w:r w:rsidR="00E27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2B7629" w:rsidRPr="002B7629" w:rsidRDefault="002B762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сразу сориентироваться во всем материале и обязательно расположить весь материал согласно экзаменационным вопросам (или вопросам, обсуждаемым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>), эта работа может занять много времени, но все остальное – это уже технические детали (главное – это ориентировка в материале!).</w:t>
      </w:r>
    </w:p>
    <w:p w:rsidR="002B7629" w:rsidRPr="002B7629" w:rsidRDefault="002B762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подготовка связана не только с «запоминанием». Подготовка также предполагает и переосмысление материала, и даже рассмотрение альтернативных идей. </w:t>
      </w:r>
    </w:p>
    <w:p w:rsidR="002B7629" w:rsidRPr="002B7629" w:rsidRDefault="002B762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«шпаргалки» полезно, но пользоваться ими рискованно. Главный смысл подготовки «шпаргалок» – это систематизация и оптимизация знаний по данному предмету, что само по себе прекрасно – это очень сложная и важная для студента работа, более сложная и важная, чем простое поглощение массы учебной информации. Если студент самостоятельно подготовил такие «шпаргалки», то, </w:t>
      </w: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скорее всего, он и экзамены сдавать будет более уверенно, так как у него уже сформирована общая ориентировка в сложном материале. </w:t>
      </w:r>
    </w:p>
    <w:p w:rsidR="002B7629" w:rsidRPr="002B7629" w:rsidRDefault="002B762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ни парадоксально, но использование «шпаргалок» часто позволяет отвечающему студенту лучше демонстрировать свои познания (точнее – ориентировку в знаниях, что намного важнее знания «запомненного» и «тут же забытого» после сдачи экзамена).</w:t>
      </w:r>
    </w:p>
    <w:p w:rsidR="002B7629" w:rsidRDefault="002B762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студент должен продемонстрировать, что он «усвоил» все, что требуется по программе обучения (или по программе данного преподавателя), и лишь после этого он вправе высказать иные, желательно аргументированные точки зрения.</w:t>
      </w:r>
    </w:p>
    <w:p w:rsidR="008D4D99" w:rsidRPr="008D4D99" w:rsidRDefault="008D4D9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 аттестации текущей учебной работы студентов является рубежный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E27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два раза в семестр</w:t>
      </w:r>
      <w:r w:rsidRPr="00E27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Рубежный контроль проводит преподаватель, заранее объявив о его дате и форме (как правило, на последнем учебном занятии перед рубежным контролем). Рубежный контроль проводится в рамках лекционных и семинарских часов, отведенных на изучение дисциплины. </w:t>
      </w:r>
    </w:p>
    <w:p w:rsidR="008D4D99" w:rsidRPr="008D4D99" w:rsidRDefault="008D4D9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Студентам, не участвующим в рубежном контроле по уважительным причинам, сроки аттестации могут быть продлены. </w:t>
      </w:r>
    </w:p>
    <w:p w:rsidR="008D4D99" w:rsidRPr="008D4D99" w:rsidRDefault="008D4D9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рубежного контроля фиксируются в ведомости. Студенту может быть предоставлена возможность переаттестации рубежного контроля по дисциплине с выполнением дополнительного задания, определяемого преподавателем.</w:t>
      </w:r>
    </w:p>
    <w:p w:rsidR="008D4D99" w:rsidRPr="008D4D99" w:rsidRDefault="008D4D99" w:rsidP="00E272D8">
      <w:pPr>
        <w:spacing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не аттестованные в установленные сроки в рамках рубежного контроля, не допускаются к промежуточной аттестации по дисциплине. </w:t>
      </w:r>
    </w:p>
    <w:p w:rsidR="00BE01EB" w:rsidRPr="005417C3" w:rsidRDefault="00BE01EB" w:rsidP="00BE01EB">
      <w:pPr>
        <w:spacing w:after="0" w:line="360" w:lineRule="auto"/>
        <w:ind w:left="-567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навыков по дисциплине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билетам, которые включают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один практический вопрос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1EB" w:rsidRPr="005417C3" w:rsidRDefault="00BE01EB" w:rsidP="00BE01EB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знаний студентов проводится по следующим критериям:</w:t>
      </w:r>
    </w:p>
    <w:p w:rsidR="00BE01EB" w:rsidRPr="007716C5" w:rsidRDefault="00BE01EB" w:rsidP="00BE01EB">
      <w:pPr>
        <w:numPr>
          <w:ilvl w:val="0"/>
          <w:numId w:val="11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«отлично» выставляется студенту, если он глубоко и хорошо усвоил программный материал, исчерпывающе, последовательно, четко и </w:t>
      </w: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логически стройно его излагает, умеет тесно связывать теорию с практикой, свободно справляется с написанием формул, не затрудняется с ответом на вопросы с видоизмененными заданиями, правильно обосновывает принятые решения, владеет разносторонними навыками и приемами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практических заданий;</w:t>
      </w:r>
    </w:p>
    <w:p w:rsidR="00BE01EB" w:rsidRPr="007716C5" w:rsidRDefault="00BE01EB" w:rsidP="00BE01EB">
      <w:pPr>
        <w:numPr>
          <w:ilvl w:val="0"/>
          <w:numId w:val="1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«хорошо» выставляется студенту, если он твердо знает материал курса, грамотно и по существу излагает его, не допуская существенных неточностей в ответе на вопрос, правильно принимает теоретические положения при решении практических заданий, владеет приемами и навыками их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1EB" w:rsidRPr="007716C5" w:rsidRDefault="00BE01EB" w:rsidP="00BE01EB">
      <w:pPr>
        <w:numPr>
          <w:ilvl w:val="0"/>
          <w:numId w:val="1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 выставляется студенту, если он имеет знания только основного материала, но не усвоил его деталей, допуская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выполнении практических задач;</w:t>
      </w:r>
    </w:p>
    <w:p w:rsidR="00BE01EB" w:rsidRPr="007716C5" w:rsidRDefault="00BE01EB" w:rsidP="00BE01EB">
      <w:pPr>
        <w:numPr>
          <w:ilvl w:val="0"/>
          <w:numId w:val="1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 выставляется студенту, который не знает значительной части программного материала, допускает ошибки, неуверенно с большими затруднениями решает практические задачи или не справляется с ними самостоятельно.</w:t>
      </w:r>
    </w:p>
    <w:p w:rsidR="000E54FF" w:rsidRPr="006E3188" w:rsidRDefault="000E54FF" w:rsidP="006E3188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188">
        <w:rPr>
          <w:rFonts w:ascii="Times New Roman" w:eastAsia="Times New Roman" w:hAnsi="Times New Roman" w:cs="Times New Roman"/>
          <w:sz w:val="28"/>
          <w:szCs w:val="28"/>
        </w:rPr>
        <w:t>Экзаменационные вопросы (вопросы к экзамену).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>Предмет и задачи дисциплины «Физиология растений».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>История развития дисциплины «Физиология растений».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>Связь дисциплины «Физиологии растений» с другими науками.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>История учения о клетки.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>Цитоплазма растительной клетки. Химический состав, физико – химическое состояние и структурная система цитоплазмы.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>Клеточная стенка, её видоизменения.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>Ядро клетки, строение и функции.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>Митохондрии, строение и функции.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>Рибосомы клетки, строение и функции.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lastRenderedPageBreak/>
        <w:t>Физиологические особенности хлоропластов. Онтогенез пластид.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Растительная клетка как осмотическая система.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Водный баланс растений.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Явление плазмолиза.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Понятие о тургоре и сосущей силе клетки.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Значение воды в жизни растений. Понятие о водном режиме.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Влияние водного дефицита на растение.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Поступление воды в растение.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Формы воды в почве.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Корневое давление. Гуттация и «плач» растений.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Транспирация и её роль в жизни растений. Лист как орган транспирации.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Устьичная  и кутикулярная транспирация.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Влияние условий на процесс транспирации. Суточный ход транспирации.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Общее понятие о питании растений. Гетеротрофный и автотрофный типы углеродного питания.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История открытия процесса фотосинтеза.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Доказательства наличия процесса фотосинтеза.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Лист как орган фотосинтеза.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Механизм и химизм процесса фотосинтеза.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Световая и темновая фазы фотосинтеза.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Этапы фотосинтеза.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История открытия процесса фотосинтеза.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Влияние окружающих  условий на фотосинтез. Фотосинтез и урожай.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Космическая роль зелёного растения.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Биосинтез хлорофилла. Условия образования хлорофилла.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Почва как источник питательных веществ.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Морфология и анатомия корня.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lastRenderedPageBreak/>
        <w:t>Сравнительная характеристика  первичного и вторичного строения корня.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Содержание минеральных элементов в корне.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Физиологическое значение макроэлементов.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Физиологическое значение микроэлементов.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Основные минеральные удобрения.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Конституционные, запасные и защитные вещества растения.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Передвижение органических веществ по растению.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Сущность явления дыхания. Методы изучения дыхания у растений.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Значение дыхания в жизни растений.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Влияние  на дыхание растений факторов  внешней среды.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Роль дыхания в процессе прорастания семян.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Цикл Кребса.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Понятие о росте растений.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Внутренние  условия роста растений.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Влияние внешних условий на рост растений.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Рост и развитие растений.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Движение растений.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Онтогенез растений. Взаимоотношения  между развитием и ростом.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Понятие о физиологической  стойкости  растений.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Засуха и засухоустойчивость растений.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Растения засушливых мест.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Действие на растения температур «ниже нуля». Закалка растений к морозу.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Периодичность роста растений.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Солеустойчивость растений.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Методика изготовления растительных срезов.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>Методика изготовления растительных срезов.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Обнаружение крахмальных зерен в клетках растений.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lastRenderedPageBreak/>
        <w:t xml:space="preserve"> Обнаружение капель жирного масла в семенах клещевины и подсолнечника.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Обнаружение лейкопластов в растительных клетках.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Обнаружение хромопластов в растительных клетках.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Обнаружение хлоропластов в растительных клетках.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Плазмолиз под влиянием растворов солей.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Проницаемость цитоплазмы  для воды и мочевины.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Проницаемость плазмалеммы  для ионов калия и кальция.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Сравнение транспирации верхней  и нижней сторон листа  хлоркобальтовым методом (по Шталю).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Определение  состояния устьиц  методом инфильтрации (по Молишу).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Извлечение хлорофилла.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Определение первичного крахмала в листе  у растения, находившегося без света.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Определение первичного крахмала в листе  у растения, находившегося на свету.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Определение зоны роста корня.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Определение зоны роста стебля.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Периодичность роста древесных побегов.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Получение спиртового раствора пигментов листа.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Изучение флюоресценции хлорофилла.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Разделение пигментов по Краусу.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Омыление хлорофилла щелочью.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Микориза сосны.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Раскрыть сущность геотропизма.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Состояние покоя у растений.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Защитное  действие сахаров на  протоплазму.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Защитное действие сахара на белки протоплазмы при отрицательных температурах.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lastRenderedPageBreak/>
        <w:t xml:space="preserve"> Определение  устойчивости растений к экстремальным воздействиям по степени повреждения  хлорофиллоносных  тканей.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Определение  температурного порога  коагуляции цитоплазмы.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 Зимостойкость растений.</w:t>
      </w:r>
    </w:p>
    <w:p w:rsidR="006E3188" w:rsidRPr="006E3188" w:rsidRDefault="006E3188" w:rsidP="006E3188">
      <w:pPr>
        <w:pStyle w:val="a3"/>
        <w:numPr>
          <w:ilvl w:val="0"/>
          <w:numId w:val="23"/>
        </w:num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 Закаливание растений.</w:t>
      </w:r>
    </w:p>
    <w:p w:rsidR="00367416" w:rsidRDefault="00367416" w:rsidP="00E272D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556" w:rsidRPr="006E3188" w:rsidRDefault="005F1556" w:rsidP="006E3188">
      <w:pPr>
        <w:pStyle w:val="ReportMain"/>
        <w:widowControl w:val="0"/>
        <w:spacing w:line="360" w:lineRule="auto"/>
        <w:ind w:left="-567" w:firstLine="709"/>
        <w:jc w:val="both"/>
        <w:outlineLvl w:val="0"/>
        <w:rPr>
          <w:b/>
          <w:sz w:val="28"/>
          <w:szCs w:val="28"/>
        </w:rPr>
      </w:pPr>
      <w:r w:rsidRPr="006E3188">
        <w:rPr>
          <w:b/>
          <w:sz w:val="28"/>
          <w:szCs w:val="28"/>
        </w:rPr>
        <w:t>5  Учебно-методическое обеспечение дисциплины</w:t>
      </w:r>
    </w:p>
    <w:p w:rsidR="005F1556" w:rsidRPr="00127A23" w:rsidRDefault="005F1556" w:rsidP="00127A23">
      <w:pPr>
        <w:widowControl w:val="0"/>
        <w:spacing w:after="0" w:line="360" w:lineRule="auto"/>
        <w:ind w:left="-567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7A23">
        <w:rPr>
          <w:rFonts w:ascii="Times New Roman" w:hAnsi="Times New Roman" w:cs="Times New Roman"/>
          <w:b/>
          <w:sz w:val="28"/>
          <w:szCs w:val="28"/>
        </w:rPr>
        <w:t>5.1 Основная литература</w:t>
      </w:r>
    </w:p>
    <w:p w:rsidR="00127A23" w:rsidRPr="00127A23" w:rsidRDefault="00127A23" w:rsidP="00127A23">
      <w:pPr>
        <w:pStyle w:val="ReportMain"/>
        <w:widowControl w:val="0"/>
        <w:spacing w:line="360" w:lineRule="auto"/>
        <w:ind w:left="-567" w:firstLine="709"/>
        <w:jc w:val="both"/>
        <w:outlineLvl w:val="1"/>
        <w:rPr>
          <w:sz w:val="28"/>
          <w:szCs w:val="28"/>
        </w:rPr>
      </w:pPr>
      <w:r w:rsidRPr="00127A23">
        <w:rPr>
          <w:sz w:val="28"/>
          <w:szCs w:val="28"/>
        </w:rPr>
        <w:t xml:space="preserve">- Гуленкова, М.А. Анатомия растений: учеб.пособие [Электронный ресурс]. / М.А. Гуленкова, В.П. Викторов ; Министерство образования и науки Российской Федерации, Московский педагогический государственный университет. – Москва : МПГУ, 2015. – Ч. 1. Клетка. Ткани. – 120 с. : ил. – ISBN 978-5-4263-0239-6. - Режим доступа: </w:t>
      </w:r>
      <w:hyperlink r:id="rId8" w:history="1">
        <w:r w:rsidRPr="00127A23">
          <w:rPr>
            <w:sz w:val="28"/>
            <w:szCs w:val="28"/>
          </w:rPr>
          <w:t>http://biblioclub.ru/index.php?page=book&amp;id=472836</w:t>
        </w:r>
      </w:hyperlink>
      <w:r w:rsidRPr="00127A23">
        <w:rPr>
          <w:sz w:val="28"/>
          <w:szCs w:val="28"/>
        </w:rPr>
        <w:t>.</w:t>
      </w:r>
    </w:p>
    <w:p w:rsidR="00127A23" w:rsidRPr="00127A23" w:rsidRDefault="00127A23" w:rsidP="00127A23">
      <w:pPr>
        <w:pStyle w:val="ReportMain"/>
        <w:widowControl w:val="0"/>
        <w:spacing w:line="360" w:lineRule="auto"/>
        <w:ind w:left="-567" w:firstLine="709"/>
        <w:jc w:val="both"/>
        <w:outlineLvl w:val="1"/>
        <w:rPr>
          <w:sz w:val="28"/>
          <w:szCs w:val="28"/>
        </w:rPr>
      </w:pPr>
    </w:p>
    <w:p w:rsidR="00127A23" w:rsidRPr="00127A23" w:rsidRDefault="00127A23" w:rsidP="00127A23">
      <w:pPr>
        <w:pStyle w:val="ReportMain"/>
        <w:widowControl w:val="0"/>
        <w:spacing w:line="360" w:lineRule="auto"/>
        <w:ind w:left="-567" w:firstLine="709"/>
        <w:jc w:val="both"/>
        <w:outlineLvl w:val="1"/>
        <w:rPr>
          <w:b/>
          <w:sz w:val="28"/>
          <w:szCs w:val="28"/>
        </w:rPr>
      </w:pPr>
      <w:r w:rsidRPr="00127A23">
        <w:rPr>
          <w:b/>
          <w:sz w:val="28"/>
          <w:szCs w:val="28"/>
        </w:rPr>
        <w:t>5.2 Дополнительная литература</w:t>
      </w:r>
    </w:p>
    <w:p w:rsidR="00127A23" w:rsidRPr="00127A23" w:rsidRDefault="00127A23" w:rsidP="00127A23">
      <w:pPr>
        <w:pStyle w:val="ReportMain"/>
        <w:widowControl w:val="0"/>
        <w:spacing w:line="360" w:lineRule="auto"/>
        <w:ind w:left="-567" w:firstLine="709"/>
        <w:jc w:val="both"/>
        <w:outlineLvl w:val="1"/>
        <w:rPr>
          <w:b/>
          <w:sz w:val="28"/>
          <w:szCs w:val="28"/>
        </w:rPr>
      </w:pPr>
    </w:p>
    <w:p w:rsidR="00127A23" w:rsidRPr="00127A23" w:rsidRDefault="00127A23" w:rsidP="00127A23">
      <w:pPr>
        <w:pStyle w:val="ReportMain"/>
        <w:widowControl w:val="0"/>
        <w:spacing w:line="360" w:lineRule="auto"/>
        <w:ind w:left="-567" w:firstLine="709"/>
        <w:jc w:val="both"/>
        <w:outlineLvl w:val="1"/>
        <w:rPr>
          <w:sz w:val="28"/>
          <w:szCs w:val="28"/>
        </w:rPr>
      </w:pPr>
      <w:r w:rsidRPr="00127A23">
        <w:rPr>
          <w:sz w:val="28"/>
          <w:szCs w:val="28"/>
        </w:rPr>
        <w:t>- Рогожин, В.В. Практикум по физиологии и биохимии растений : учебное пособие / В.В. Рогожин, Т.В. Рогожина. - Санкт-Петербург : Гиорд, 2013. - 352 с. : табл., схем. - Библиогр. в кн. - ISBN 978-5-98879-151-5 ; [Электронный ресурс]. – Режим доступа:  </w:t>
      </w:r>
      <w:hyperlink r:id="rId9" w:history="1">
        <w:r w:rsidRPr="00127A23">
          <w:rPr>
            <w:rStyle w:val="ac"/>
            <w:sz w:val="28"/>
            <w:szCs w:val="28"/>
          </w:rPr>
          <w:t>http://biblioclub.ru/index.php?page=book&amp;id=270497</w:t>
        </w:r>
      </w:hyperlink>
      <w:r w:rsidRPr="00127A23">
        <w:rPr>
          <w:sz w:val="28"/>
          <w:szCs w:val="28"/>
        </w:rPr>
        <w:t>;</w:t>
      </w:r>
    </w:p>
    <w:p w:rsidR="00127A23" w:rsidRPr="00127A23" w:rsidRDefault="00127A23" w:rsidP="00127A23">
      <w:pPr>
        <w:pStyle w:val="ReportMain"/>
        <w:widowControl w:val="0"/>
        <w:spacing w:line="360" w:lineRule="auto"/>
        <w:ind w:left="-567" w:firstLine="709"/>
        <w:jc w:val="both"/>
        <w:outlineLvl w:val="1"/>
        <w:rPr>
          <w:color w:val="000000"/>
          <w:sz w:val="28"/>
          <w:szCs w:val="28"/>
        </w:rPr>
      </w:pPr>
      <w:r w:rsidRPr="00127A23">
        <w:rPr>
          <w:sz w:val="28"/>
          <w:szCs w:val="28"/>
        </w:rPr>
        <w:t xml:space="preserve">- </w:t>
      </w:r>
      <w:r w:rsidRPr="00127A23">
        <w:rPr>
          <w:b/>
          <w:bCs/>
          <w:color w:val="000000"/>
          <w:sz w:val="28"/>
          <w:szCs w:val="28"/>
        </w:rPr>
        <w:t> </w:t>
      </w:r>
      <w:r w:rsidRPr="00127A23">
        <w:rPr>
          <w:bCs/>
          <w:color w:val="000000"/>
          <w:sz w:val="28"/>
          <w:szCs w:val="28"/>
        </w:rPr>
        <w:t>Практикум по физиологии растений</w:t>
      </w:r>
      <w:r w:rsidRPr="00127A23">
        <w:rPr>
          <w:color w:val="000000"/>
          <w:sz w:val="28"/>
          <w:szCs w:val="28"/>
        </w:rPr>
        <w:t>: учеб. пособие / под ред. В.Б. Иванова.- 2-е изд., исправ.. - Москва : Издательский центр «Академия», 2004. - 144 с. - Библиогр. с.: 135-136 - ISBN 5-7695-1744-1;</w:t>
      </w:r>
    </w:p>
    <w:p w:rsidR="00127A23" w:rsidRPr="00127A23" w:rsidRDefault="00127A23" w:rsidP="00127A23">
      <w:pPr>
        <w:pStyle w:val="ReportMain"/>
        <w:widowControl w:val="0"/>
        <w:spacing w:line="360" w:lineRule="auto"/>
        <w:ind w:left="-567" w:firstLine="709"/>
        <w:jc w:val="both"/>
        <w:outlineLvl w:val="1"/>
        <w:rPr>
          <w:sz w:val="28"/>
          <w:szCs w:val="28"/>
        </w:rPr>
      </w:pPr>
      <w:r w:rsidRPr="00127A23">
        <w:rPr>
          <w:color w:val="454545"/>
          <w:sz w:val="28"/>
          <w:szCs w:val="28"/>
        </w:rPr>
        <w:t xml:space="preserve">- </w:t>
      </w:r>
      <w:r w:rsidRPr="00127A23">
        <w:rPr>
          <w:sz w:val="28"/>
          <w:szCs w:val="28"/>
        </w:rPr>
        <w:t>Сборник работ по физиологии растений / ред. кол.: Д.Н. Прянишников, Л.А. Иванов,         Н.А. Максимов и др. ; отв. ред. В.Л. Комаров и др. - Москва ; Ленинград : Изд-во Акад. наук СССР, 1941. - 354 с. - ISBN 978-5-4475-0866-1 ; [Электронный ресурс]. – Режим доступа:  </w:t>
      </w:r>
      <w:hyperlink r:id="rId10" w:history="1">
        <w:r w:rsidRPr="00127A23">
          <w:rPr>
            <w:rStyle w:val="ac"/>
            <w:sz w:val="28"/>
            <w:szCs w:val="28"/>
          </w:rPr>
          <w:t>http://biblioclub.ru/index.php?page=book&amp;id=240658</w:t>
        </w:r>
      </w:hyperlink>
      <w:r w:rsidRPr="00127A23">
        <w:rPr>
          <w:sz w:val="28"/>
          <w:szCs w:val="28"/>
        </w:rPr>
        <w:t>.</w:t>
      </w:r>
    </w:p>
    <w:p w:rsidR="00127A23" w:rsidRPr="00127A23" w:rsidRDefault="00127A23" w:rsidP="00127A23">
      <w:pPr>
        <w:pStyle w:val="ReportMain"/>
        <w:widowControl w:val="0"/>
        <w:spacing w:line="360" w:lineRule="auto"/>
        <w:ind w:left="-567" w:firstLine="709"/>
        <w:jc w:val="both"/>
        <w:outlineLvl w:val="1"/>
        <w:rPr>
          <w:sz w:val="28"/>
          <w:szCs w:val="28"/>
        </w:rPr>
      </w:pPr>
      <w:r w:rsidRPr="00127A23">
        <w:rPr>
          <w:sz w:val="28"/>
          <w:szCs w:val="28"/>
        </w:rPr>
        <w:t xml:space="preserve">- Йост, Л. Лекции по физиологии растений / Л. Йост. - Москва : Тип. В.М. Саблина, 1912. -    Ч. 1. Обмен веществ. - 492 с. - ISBN 978-5-4458-8294-7 ; </w:t>
      </w:r>
      <w:r w:rsidRPr="00127A23">
        <w:rPr>
          <w:sz w:val="28"/>
          <w:szCs w:val="28"/>
        </w:rPr>
        <w:lastRenderedPageBreak/>
        <w:t>[Электронный ресурс]. – Режим доступа: </w:t>
      </w:r>
      <w:hyperlink r:id="rId11" w:history="1">
        <w:r w:rsidRPr="00127A23">
          <w:rPr>
            <w:rStyle w:val="ac"/>
            <w:sz w:val="28"/>
            <w:szCs w:val="28"/>
          </w:rPr>
          <w:t>http://biblioclub.ru/index.php?page=book&amp;id=233618</w:t>
        </w:r>
      </w:hyperlink>
      <w:r w:rsidRPr="00127A23">
        <w:rPr>
          <w:sz w:val="28"/>
          <w:szCs w:val="28"/>
        </w:rPr>
        <w:t>.</w:t>
      </w:r>
    </w:p>
    <w:p w:rsidR="00127A23" w:rsidRPr="00127A23" w:rsidRDefault="00127A23" w:rsidP="00127A2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23">
        <w:rPr>
          <w:rFonts w:ascii="Times New Roman" w:hAnsi="Times New Roman" w:cs="Times New Roman"/>
          <w:bCs/>
          <w:color w:val="000000"/>
          <w:sz w:val="28"/>
          <w:szCs w:val="28"/>
        </w:rPr>
        <w:t>- Биология. Базовый курс</w:t>
      </w:r>
      <w:r w:rsidRPr="00127A23">
        <w:rPr>
          <w:rFonts w:ascii="Times New Roman" w:hAnsi="Times New Roman" w:cs="Times New Roman"/>
          <w:color w:val="000000"/>
          <w:sz w:val="28"/>
          <w:szCs w:val="28"/>
        </w:rPr>
        <w:t> [Текст] : учеб. пособие / под ред. В.Н. Ярыгина.- 2-е изд. - Москва : Издательство Юрайт : ИД Юрайт, 2012. - 453с. - (Бакалавр) - ISBN 978-5-9916-1610-2. - ISBN 978-5-9692-187-9;</w:t>
      </w:r>
    </w:p>
    <w:p w:rsidR="00DF35C7" w:rsidRPr="006E3188" w:rsidRDefault="00DF35C7" w:rsidP="006E3188">
      <w:pPr>
        <w:widowControl w:val="0"/>
        <w:spacing w:after="0" w:line="360" w:lineRule="auto"/>
        <w:ind w:left="-567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3188">
        <w:rPr>
          <w:rFonts w:ascii="Times New Roman" w:hAnsi="Times New Roman" w:cs="Times New Roman"/>
          <w:b/>
          <w:sz w:val="28"/>
          <w:szCs w:val="28"/>
        </w:rPr>
        <w:t>5.3 Периодические издания</w:t>
      </w:r>
    </w:p>
    <w:p w:rsidR="006E3188" w:rsidRPr="006E3188" w:rsidRDefault="006E3188" w:rsidP="006E3188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bCs/>
          <w:sz w:val="28"/>
          <w:szCs w:val="28"/>
        </w:rPr>
        <w:t>- Вестник Оренбургского государственного университета</w:t>
      </w:r>
      <w:r w:rsidRPr="006E3188">
        <w:rPr>
          <w:rFonts w:ascii="Times New Roman" w:hAnsi="Times New Roman" w:cs="Times New Roman"/>
          <w:sz w:val="28"/>
          <w:szCs w:val="28"/>
        </w:rPr>
        <w:t xml:space="preserve"> : журнал. - Оренбург : ГОУ ОГУ, </w:t>
      </w:r>
      <w:r w:rsidR="001C5E28">
        <w:rPr>
          <w:rFonts w:ascii="Times New Roman" w:hAnsi="Times New Roman" w:cs="Times New Roman"/>
          <w:sz w:val="28"/>
          <w:szCs w:val="28"/>
        </w:rPr>
        <w:t>2020</w:t>
      </w:r>
      <w:r w:rsidRPr="006E3188">
        <w:rPr>
          <w:rFonts w:ascii="Times New Roman" w:hAnsi="Times New Roman" w:cs="Times New Roman"/>
          <w:sz w:val="28"/>
          <w:szCs w:val="28"/>
        </w:rPr>
        <w:t>;</w:t>
      </w:r>
    </w:p>
    <w:p w:rsidR="00DF35C7" w:rsidRPr="006E3188" w:rsidRDefault="006E3188" w:rsidP="006E3188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- Физиология растений  : журнал. - Москва : Наука, </w:t>
      </w:r>
      <w:r w:rsidR="001C5E28">
        <w:rPr>
          <w:rFonts w:ascii="Times New Roman" w:hAnsi="Times New Roman" w:cs="Times New Roman"/>
          <w:sz w:val="28"/>
          <w:szCs w:val="28"/>
        </w:rPr>
        <w:t>2020</w:t>
      </w:r>
      <w:r w:rsidRPr="006E3188">
        <w:rPr>
          <w:rFonts w:ascii="Times New Roman" w:hAnsi="Times New Roman" w:cs="Times New Roman"/>
          <w:sz w:val="28"/>
          <w:szCs w:val="28"/>
        </w:rPr>
        <w:t>.</w:t>
      </w:r>
    </w:p>
    <w:p w:rsidR="00DF35C7" w:rsidRPr="006E3188" w:rsidRDefault="00DF35C7" w:rsidP="006E3188">
      <w:pPr>
        <w:widowControl w:val="0"/>
        <w:spacing w:after="0" w:line="360" w:lineRule="auto"/>
        <w:ind w:left="-567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3188">
        <w:rPr>
          <w:rFonts w:ascii="Times New Roman" w:hAnsi="Times New Roman" w:cs="Times New Roman"/>
          <w:b/>
          <w:sz w:val="28"/>
          <w:szCs w:val="28"/>
        </w:rPr>
        <w:t>5.4 Интернет-ресурсы</w:t>
      </w:r>
    </w:p>
    <w:p w:rsidR="006E3188" w:rsidRPr="006E3188" w:rsidRDefault="006E3188" w:rsidP="006E318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- «Физиология растений Онлайн – энциклопедия». – Режим доступа: </w:t>
      </w:r>
      <w:hyperlink r:id="rId12" w:history="1">
        <w:r w:rsidRPr="006E3188">
          <w:rPr>
            <w:rStyle w:val="ac"/>
            <w:rFonts w:ascii="Times New Roman" w:hAnsi="Times New Roman" w:cs="Times New Roman"/>
            <w:sz w:val="28"/>
            <w:szCs w:val="28"/>
          </w:rPr>
          <w:t>http://fizrast.ru/soderjanie.html</w:t>
        </w:r>
      </w:hyperlink>
      <w:r w:rsidRPr="006E3188">
        <w:rPr>
          <w:rFonts w:ascii="Times New Roman" w:hAnsi="Times New Roman" w:cs="Times New Roman"/>
          <w:sz w:val="28"/>
          <w:szCs w:val="28"/>
        </w:rPr>
        <w:t>;</w:t>
      </w:r>
    </w:p>
    <w:p w:rsidR="006E3188" w:rsidRPr="006E3188" w:rsidRDefault="006E3188" w:rsidP="006E3188">
      <w:pPr>
        <w:keepNext/>
        <w:keepLines/>
        <w:suppressAutoHyphens/>
        <w:spacing w:after="0" w:line="360" w:lineRule="auto"/>
        <w:ind w:left="-567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3188">
        <w:rPr>
          <w:rFonts w:ascii="Times New Roman" w:hAnsi="Times New Roman" w:cs="Times New Roman"/>
          <w:sz w:val="28"/>
          <w:szCs w:val="28"/>
        </w:rPr>
        <w:t xml:space="preserve">- Фундаментальная электронная библиотека «Флора и фауна». – Режим доступа:  </w:t>
      </w:r>
      <w:hyperlink r:id="rId13" w:history="1">
        <w:r w:rsidRPr="006E318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http://herba.msu.ru/shipunov/school/sch-ru.htm</w:t>
        </w:r>
      </w:hyperlink>
      <w:r w:rsidRPr="006E3188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:rsidR="006E3188" w:rsidRPr="006E3188" w:rsidRDefault="006E3188" w:rsidP="006E3188">
      <w:pPr>
        <w:pStyle w:val="ReportMain"/>
        <w:keepNext/>
        <w:suppressAutoHyphens/>
        <w:spacing w:line="360" w:lineRule="auto"/>
        <w:ind w:left="-567" w:firstLine="709"/>
        <w:jc w:val="both"/>
        <w:outlineLvl w:val="0"/>
        <w:rPr>
          <w:sz w:val="28"/>
          <w:szCs w:val="28"/>
        </w:rPr>
      </w:pPr>
      <w:r w:rsidRPr="006E3188">
        <w:rPr>
          <w:sz w:val="28"/>
          <w:szCs w:val="28"/>
        </w:rPr>
        <w:t xml:space="preserve">- Федеральный портал по Естественно-научный образовательный портал (физика, химия, биология, математика). – Режим доступа: </w:t>
      </w:r>
      <w:hyperlink r:id="rId14" w:history="1">
        <w:r w:rsidRPr="006E3188">
          <w:rPr>
            <w:rStyle w:val="ac"/>
            <w:sz w:val="28"/>
            <w:szCs w:val="28"/>
          </w:rPr>
          <w:t>http://www.en.edu.ru/</w:t>
        </w:r>
      </w:hyperlink>
      <w:r w:rsidRPr="006E3188">
        <w:rPr>
          <w:rFonts w:eastAsia="Times New Roman"/>
          <w:sz w:val="28"/>
          <w:szCs w:val="28"/>
          <w:lang w:eastAsia="ru-RU"/>
        </w:rPr>
        <w:t>.</w:t>
      </w:r>
    </w:p>
    <w:p w:rsidR="006E3188" w:rsidRPr="006E3188" w:rsidRDefault="006E3188" w:rsidP="006E3188">
      <w:pPr>
        <w:pStyle w:val="ReportMain"/>
        <w:keepNext/>
        <w:suppressAutoHyphens/>
        <w:spacing w:line="360" w:lineRule="auto"/>
        <w:ind w:left="-567" w:firstLine="709"/>
        <w:jc w:val="both"/>
        <w:outlineLvl w:val="0"/>
        <w:rPr>
          <w:sz w:val="28"/>
          <w:szCs w:val="28"/>
        </w:rPr>
      </w:pPr>
      <w:r w:rsidRPr="006E3188">
        <w:rPr>
          <w:sz w:val="28"/>
          <w:szCs w:val="28"/>
        </w:rPr>
        <w:t xml:space="preserve">- Геопортал Южноуралья. – Режим доступа:  </w:t>
      </w:r>
      <w:hyperlink r:id="rId15" w:history="1">
        <w:r w:rsidRPr="006E3188">
          <w:rPr>
            <w:rStyle w:val="ac"/>
            <w:sz w:val="28"/>
            <w:szCs w:val="28"/>
          </w:rPr>
          <w:t>http://www.uralgeo.net/flora_or.htm</w:t>
        </w:r>
      </w:hyperlink>
      <w:r w:rsidRPr="006E3188">
        <w:rPr>
          <w:sz w:val="28"/>
          <w:szCs w:val="28"/>
        </w:rPr>
        <w:t>.</w:t>
      </w:r>
    </w:p>
    <w:p w:rsidR="005F1556" w:rsidRPr="00367416" w:rsidRDefault="005F1556" w:rsidP="00367416">
      <w:pPr>
        <w:keepNext/>
        <w:keepLines/>
        <w:suppressAutoHyphens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72D8" w:rsidRPr="00367416" w:rsidRDefault="00E272D8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D99" w:rsidRPr="00367416" w:rsidRDefault="008D4D99" w:rsidP="0036741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CE8" w:rsidRDefault="000B1CE8" w:rsidP="00A17897"/>
    <w:sectPr w:rsidR="000B1CE8" w:rsidSect="00882AF4">
      <w:footerReference w:type="default" r:id="rId16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F8" w:rsidRDefault="00C826F8" w:rsidP="00FF0076">
      <w:pPr>
        <w:spacing w:after="0" w:line="240" w:lineRule="auto"/>
      </w:pPr>
      <w:r>
        <w:separator/>
      </w:r>
    </w:p>
  </w:endnote>
  <w:endnote w:type="continuationSeparator" w:id="0">
    <w:p w:rsidR="00C826F8" w:rsidRDefault="00C826F8" w:rsidP="00FF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7118"/>
      <w:docPartObj>
        <w:docPartGallery w:val="Page Numbers (Bottom of Page)"/>
        <w:docPartUnique/>
      </w:docPartObj>
    </w:sdtPr>
    <w:sdtEndPr/>
    <w:sdtContent>
      <w:p w:rsidR="00FF0076" w:rsidRDefault="0052038E">
        <w:pPr>
          <w:pStyle w:val="a4"/>
          <w:jc w:val="center"/>
        </w:pPr>
        <w:r w:rsidRPr="00212F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0076" w:rsidRPr="00212F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2F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5E28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212F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0076" w:rsidRDefault="00FF00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F8" w:rsidRDefault="00C826F8" w:rsidP="00FF0076">
      <w:pPr>
        <w:spacing w:after="0" w:line="240" w:lineRule="auto"/>
      </w:pPr>
      <w:r>
        <w:separator/>
      </w:r>
    </w:p>
  </w:footnote>
  <w:footnote w:type="continuationSeparator" w:id="0">
    <w:p w:rsidR="00C826F8" w:rsidRDefault="00C826F8" w:rsidP="00FF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1A8A6B4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-2"/>
        <w:sz w:val="28"/>
        <w:szCs w:val="28"/>
      </w:rPr>
    </w:lvl>
  </w:abstractNum>
  <w:abstractNum w:abstractNumId="1" w15:restartNumberingAfterBreak="0">
    <w:nsid w:val="04E43F3A"/>
    <w:multiLevelType w:val="hybridMultilevel"/>
    <w:tmpl w:val="0158CE1C"/>
    <w:lvl w:ilvl="0" w:tplc="BD92434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15DC"/>
    <w:multiLevelType w:val="singleLevel"/>
    <w:tmpl w:val="A3CEC2B2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4" w15:restartNumberingAfterBreak="0">
    <w:nsid w:val="1E8452B2"/>
    <w:multiLevelType w:val="multilevel"/>
    <w:tmpl w:val="5B261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A2AD3"/>
    <w:multiLevelType w:val="singleLevel"/>
    <w:tmpl w:val="5706FD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28C5"/>
    <w:multiLevelType w:val="hybridMultilevel"/>
    <w:tmpl w:val="9E02384C"/>
    <w:lvl w:ilvl="0" w:tplc="EBDCF4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A001AB"/>
    <w:multiLevelType w:val="hybridMultilevel"/>
    <w:tmpl w:val="5006845A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72F96"/>
    <w:multiLevelType w:val="hybridMultilevel"/>
    <w:tmpl w:val="B3568B74"/>
    <w:lvl w:ilvl="0" w:tplc="6C70650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AB116E"/>
    <w:multiLevelType w:val="hybridMultilevel"/>
    <w:tmpl w:val="BB5E7AC2"/>
    <w:lvl w:ilvl="0" w:tplc="DB46C26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565E0"/>
    <w:multiLevelType w:val="hybridMultilevel"/>
    <w:tmpl w:val="903AAC2A"/>
    <w:lvl w:ilvl="0" w:tplc="CF3839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300AF"/>
    <w:multiLevelType w:val="hybridMultilevel"/>
    <w:tmpl w:val="AC54BF66"/>
    <w:lvl w:ilvl="0" w:tplc="B584F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A23E7"/>
    <w:multiLevelType w:val="hybridMultilevel"/>
    <w:tmpl w:val="E26858E2"/>
    <w:lvl w:ilvl="0" w:tplc="17521F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721"/>
    <w:multiLevelType w:val="hybridMultilevel"/>
    <w:tmpl w:val="9F9812BC"/>
    <w:lvl w:ilvl="0" w:tplc="FDAC41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AE47F42"/>
    <w:multiLevelType w:val="hybridMultilevel"/>
    <w:tmpl w:val="F0B4E278"/>
    <w:lvl w:ilvl="0" w:tplc="B8A03FE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14595A"/>
    <w:multiLevelType w:val="multilevel"/>
    <w:tmpl w:val="62408B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5E0B1E"/>
    <w:multiLevelType w:val="hybridMultilevel"/>
    <w:tmpl w:val="3D2663AE"/>
    <w:lvl w:ilvl="0" w:tplc="EFB6ADE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4B3B07"/>
    <w:multiLevelType w:val="hybridMultilevel"/>
    <w:tmpl w:val="246A8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729CD"/>
    <w:multiLevelType w:val="hybridMultilevel"/>
    <w:tmpl w:val="933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553E74"/>
    <w:multiLevelType w:val="hybridMultilevel"/>
    <w:tmpl w:val="364420B8"/>
    <w:lvl w:ilvl="0" w:tplc="59F22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7"/>
  </w:num>
  <w:num w:numId="5">
    <w:abstractNumId w:val="6"/>
  </w:num>
  <w:num w:numId="6">
    <w:abstractNumId w:val="15"/>
  </w:num>
  <w:num w:numId="7">
    <w:abstractNumId w:val="1"/>
  </w:num>
  <w:num w:numId="8">
    <w:abstractNumId w:val="5"/>
  </w:num>
  <w:num w:numId="9">
    <w:abstractNumId w:val="8"/>
  </w:num>
  <w:num w:numId="10">
    <w:abstractNumId w:val="21"/>
  </w:num>
  <w:num w:numId="11">
    <w:abstractNumId w:val="2"/>
  </w:num>
  <w:num w:numId="12">
    <w:abstractNumId w:val="9"/>
  </w:num>
  <w:num w:numId="13">
    <w:abstractNumId w:val="1"/>
  </w:num>
  <w:num w:numId="14">
    <w:abstractNumId w:val="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16"/>
  </w:num>
  <w:num w:numId="19">
    <w:abstractNumId w:val="7"/>
  </w:num>
  <w:num w:numId="20">
    <w:abstractNumId w:val="10"/>
  </w:num>
  <w:num w:numId="21">
    <w:abstractNumId w:val="13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03"/>
    <w:rsid w:val="000313A6"/>
    <w:rsid w:val="00037786"/>
    <w:rsid w:val="000B1CE8"/>
    <w:rsid w:val="000E54FF"/>
    <w:rsid w:val="001061E4"/>
    <w:rsid w:val="00127A23"/>
    <w:rsid w:val="0014634D"/>
    <w:rsid w:val="001956A5"/>
    <w:rsid w:val="001A4606"/>
    <w:rsid w:val="001B7D6D"/>
    <w:rsid w:val="001C5E28"/>
    <w:rsid w:val="001D7187"/>
    <w:rsid w:val="001F7459"/>
    <w:rsid w:val="00212FA0"/>
    <w:rsid w:val="00227CD4"/>
    <w:rsid w:val="00236D49"/>
    <w:rsid w:val="00237CAD"/>
    <w:rsid w:val="002A3BE7"/>
    <w:rsid w:val="002B7629"/>
    <w:rsid w:val="002D6C9C"/>
    <w:rsid w:val="002E7D03"/>
    <w:rsid w:val="003016E3"/>
    <w:rsid w:val="00307339"/>
    <w:rsid w:val="00355893"/>
    <w:rsid w:val="00367416"/>
    <w:rsid w:val="003C479D"/>
    <w:rsid w:val="003D67DE"/>
    <w:rsid w:val="003E5AA1"/>
    <w:rsid w:val="003F234E"/>
    <w:rsid w:val="004355DC"/>
    <w:rsid w:val="00440111"/>
    <w:rsid w:val="00474DF5"/>
    <w:rsid w:val="0052038E"/>
    <w:rsid w:val="005417C3"/>
    <w:rsid w:val="005447C8"/>
    <w:rsid w:val="00573875"/>
    <w:rsid w:val="005C1770"/>
    <w:rsid w:val="005F1556"/>
    <w:rsid w:val="00604D48"/>
    <w:rsid w:val="00611364"/>
    <w:rsid w:val="00650BE3"/>
    <w:rsid w:val="006A5588"/>
    <w:rsid w:val="006E0A99"/>
    <w:rsid w:val="006E3188"/>
    <w:rsid w:val="00733C5E"/>
    <w:rsid w:val="007716C5"/>
    <w:rsid w:val="007E711B"/>
    <w:rsid w:val="008533FE"/>
    <w:rsid w:val="00882AF4"/>
    <w:rsid w:val="008C1505"/>
    <w:rsid w:val="008D09C5"/>
    <w:rsid w:val="008D4D99"/>
    <w:rsid w:val="008E4AC3"/>
    <w:rsid w:val="00916BDD"/>
    <w:rsid w:val="0096479F"/>
    <w:rsid w:val="009838CD"/>
    <w:rsid w:val="00A13035"/>
    <w:rsid w:val="00A16AC9"/>
    <w:rsid w:val="00A17897"/>
    <w:rsid w:val="00A21CD1"/>
    <w:rsid w:val="00A56B18"/>
    <w:rsid w:val="00A923ED"/>
    <w:rsid w:val="00A93D4F"/>
    <w:rsid w:val="00AB286C"/>
    <w:rsid w:val="00AC0588"/>
    <w:rsid w:val="00AF6F86"/>
    <w:rsid w:val="00B14114"/>
    <w:rsid w:val="00B14123"/>
    <w:rsid w:val="00B67BE1"/>
    <w:rsid w:val="00B775E4"/>
    <w:rsid w:val="00B81E60"/>
    <w:rsid w:val="00BE01EB"/>
    <w:rsid w:val="00C14859"/>
    <w:rsid w:val="00C56C34"/>
    <w:rsid w:val="00C826F8"/>
    <w:rsid w:val="00C8417B"/>
    <w:rsid w:val="00CB300C"/>
    <w:rsid w:val="00D00AB0"/>
    <w:rsid w:val="00D25B75"/>
    <w:rsid w:val="00D300B3"/>
    <w:rsid w:val="00D63633"/>
    <w:rsid w:val="00DF35C7"/>
    <w:rsid w:val="00DF3E67"/>
    <w:rsid w:val="00E02DC5"/>
    <w:rsid w:val="00E272D8"/>
    <w:rsid w:val="00E44499"/>
    <w:rsid w:val="00E64344"/>
    <w:rsid w:val="00E84B89"/>
    <w:rsid w:val="00E908CB"/>
    <w:rsid w:val="00E91A65"/>
    <w:rsid w:val="00EC49B3"/>
    <w:rsid w:val="00EC6DE4"/>
    <w:rsid w:val="00F05A2E"/>
    <w:rsid w:val="00F528CD"/>
    <w:rsid w:val="00F668F9"/>
    <w:rsid w:val="00FB6981"/>
    <w:rsid w:val="00FE38AC"/>
    <w:rsid w:val="00FF0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5D4AA-F203-4C3E-A483-685102F9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A5588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  <w:style w:type="character" w:customStyle="1" w:styleId="apple-converted-space">
    <w:name w:val="apple-converted-space"/>
    <w:basedOn w:val="a0"/>
    <w:rsid w:val="00882AF4"/>
  </w:style>
  <w:style w:type="paragraph" w:styleId="a8">
    <w:name w:val="Body Text Indent"/>
    <w:basedOn w:val="a"/>
    <w:link w:val="a9"/>
    <w:rsid w:val="00882AF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82A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588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301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5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650BE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50BE3"/>
    <w:pPr>
      <w:spacing w:after="100"/>
    </w:pPr>
  </w:style>
  <w:style w:type="character" w:styleId="ac">
    <w:name w:val="Hyperlink"/>
    <w:basedOn w:val="a0"/>
    <w:uiPriority w:val="99"/>
    <w:unhideWhenUsed/>
    <w:rsid w:val="00650BE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0BE3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440111"/>
    <w:pPr>
      <w:spacing w:after="100"/>
      <w:ind w:left="220"/>
    </w:pPr>
  </w:style>
  <w:style w:type="paragraph" w:customStyle="1" w:styleId="12">
    <w:name w:val="Абзац списка1"/>
    <w:basedOn w:val="a"/>
    <w:uiPriority w:val="99"/>
    <w:qFormat/>
    <w:rsid w:val="00367416"/>
    <w:pPr>
      <w:ind w:left="720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0E54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72836" TargetMode="External"/><Relationship Id="rId13" Type="http://schemas.openxmlformats.org/officeDocument/2006/relationships/hyperlink" Target="http://herba.msu.ru/shipunov/school/sch-ru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zrast.ru/soderjani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2336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lgeo.net/flora_or.htm" TargetMode="External"/><Relationship Id="rId10" Type="http://schemas.openxmlformats.org/officeDocument/2006/relationships/hyperlink" Target="http://biblioclub.ru/index.php?page=book&amp;id=2406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70497" TargetMode="External"/><Relationship Id="rId14" Type="http://schemas.openxmlformats.org/officeDocument/2006/relationships/hyperlink" Target="http://www.e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E13E-4486-4465-AAFF-D00CD104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sheblanovi@outlook.com</cp:lastModifiedBy>
  <cp:revision>2</cp:revision>
  <cp:lastPrinted>2019-10-02T06:28:00Z</cp:lastPrinted>
  <dcterms:created xsi:type="dcterms:W3CDTF">2020-02-11T18:31:00Z</dcterms:created>
  <dcterms:modified xsi:type="dcterms:W3CDTF">2020-02-11T18:31:00Z</dcterms:modified>
</cp:coreProperties>
</file>