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1F" w:rsidRDefault="002B4D1F" w:rsidP="002B4D1F">
      <w:pPr>
        <w:pStyle w:val="ReportHead"/>
        <w:tabs>
          <w:tab w:val="left" w:pos="426"/>
        </w:tabs>
        <w:suppressAutoHyphens/>
        <w:ind w:firstLine="851"/>
        <w:rPr>
          <w:szCs w:val="28"/>
        </w:rPr>
      </w:pPr>
      <w:r>
        <w:rPr>
          <w:rFonts w:eastAsia="Times New Roman"/>
          <w:szCs w:val="28"/>
          <w:lang w:eastAsia="ru-RU"/>
        </w:rPr>
        <w:t>Минобрнауки России</w:t>
      </w:r>
    </w:p>
    <w:p w:rsidR="002B4D1F" w:rsidRDefault="002B4D1F" w:rsidP="002B4D1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B4D1F" w:rsidRDefault="002B4D1F" w:rsidP="002B4D1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2B4D1F" w:rsidRDefault="002B4D1F" w:rsidP="002B4D1F">
      <w:pPr>
        <w:pStyle w:val="ReportHead"/>
        <w:tabs>
          <w:tab w:val="left" w:pos="426"/>
        </w:tabs>
        <w:suppressAutoHyphens/>
        <w:ind w:firstLine="851"/>
        <w:rPr>
          <w:i/>
          <w:szCs w:val="28"/>
        </w:rPr>
      </w:pPr>
      <w:r>
        <w:rPr>
          <w:szCs w:val="28"/>
        </w:rPr>
        <w:t xml:space="preserve"> учреждения высшего образования  </w:t>
      </w:r>
    </w:p>
    <w:p w:rsidR="002B4D1F" w:rsidRDefault="002B4D1F" w:rsidP="002B4D1F">
      <w:pPr>
        <w:pStyle w:val="ReportHead"/>
        <w:tabs>
          <w:tab w:val="left" w:pos="426"/>
        </w:tabs>
        <w:suppressAutoHyphens/>
        <w:ind w:firstLine="851"/>
        <w:rPr>
          <w:b/>
          <w:szCs w:val="28"/>
        </w:rPr>
      </w:pPr>
      <w:r>
        <w:rPr>
          <w:b/>
          <w:szCs w:val="28"/>
        </w:rPr>
        <w:t>«Оренбургский государственный университет»</w:t>
      </w: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r>
        <w:rPr>
          <w:szCs w:val="28"/>
        </w:rPr>
        <w:t>Кафедра биоэкологии и техносферной безопасности</w:t>
      </w: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pStyle w:val="ReportHead"/>
        <w:suppressAutoHyphens/>
        <w:spacing w:before="120" w:line="240" w:lineRule="exact"/>
        <w:ind w:firstLine="851"/>
        <w:rPr>
          <w:i/>
          <w:szCs w:val="28"/>
        </w:rPr>
      </w:pPr>
    </w:p>
    <w:p w:rsidR="002B4D1F" w:rsidRDefault="002B4D1F" w:rsidP="002B4D1F">
      <w:pPr>
        <w:pStyle w:val="ReportHead"/>
        <w:suppressAutoHyphens/>
        <w:spacing w:before="120" w:line="240" w:lineRule="exact"/>
        <w:ind w:firstLine="851"/>
        <w:rPr>
          <w:i/>
          <w:szCs w:val="28"/>
        </w:rPr>
      </w:pPr>
      <w:r>
        <w:rPr>
          <w:i/>
          <w:szCs w:val="28"/>
        </w:rPr>
        <w:t xml:space="preserve"> </w:t>
      </w: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B4D1F" w:rsidRDefault="002B4D1F" w:rsidP="002B4D1F">
      <w:pPr>
        <w:pStyle w:val="ReportHead"/>
        <w:tabs>
          <w:tab w:val="left" w:pos="426"/>
        </w:tabs>
        <w:suppressAutoHyphens/>
        <w:ind w:firstLine="851"/>
        <w:rPr>
          <w:szCs w:val="28"/>
        </w:rPr>
      </w:pPr>
      <w:r>
        <w:rPr>
          <w:szCs w:val="28"/>
        </w:rPr>
        <w:t>по дисциплине</w:t>
      </w:r>
    </w:p>
    <w:p w:rsidR="002B4D1F" w:rsidRDefault="002B4D1F" w:rsidP="002B4D1F">
      <w:pPr>
        <w:pStyle w:val="ReportHead"/>
        <w:suppressAutoHyphens/>
        <w:ind w:firstLine="851"/>
        <w:rPr>
          <w:i/>
          <w:szCs w:val="28"/>
        </w:rPr>
      </w:pPr>
      <w:r>
        <w:rPr>
          <w:i/>
          <w:szCs w:val="28"/>
        </w:rPr>
        <w:t>«Б.1.В.ДВ.11.1 Общефизическая культура»</w:t>
      </w:r>
    </w:p>
    <w:p w:rsidR="002B4D1F" w:rsidRDefault="002B4D1F" w:rsidP="002B4D1F">
      <w:pPr>
        <w:pStyle w:val="ReportHead"/>
        <w:suppressAutoHyphens/>
        <w:ind w:firstLine="851"/>
        <w:rPr>
          <w:szCs w:val="28"/>
        </w:rPr>
      </w:pPr>
      <w:r>
        <w:rPr>
          <w:szCs w:val="28"/>
        </w:rPr>
        <w:t>Уровень высшего образования</w:t>
      </w:r>
    </w:p>
    <w:p w:rsidR="002B4D1F" w:rsidRDefault="002B4D1F" w:rsidP="002B4D1F">
      <w:pPr>
        <w:pStyle w:val="ReportHead"/>
        <w:suppressAutoHyphens/>
        <w:ind w:firstLine="851"/>
        <w:rPr>
          <w:szCs w:val="28"/>
        </w:rPr>
      </w:pPr>
      <w:r>
        <w:rPr>
          <w:szCs w:val="28"/>
        </w:rPr>
        <w:t>БАКАЛАВРИАТ</w:t>
      </w:r>
    </w:p>
    <w:p w:rsidR="002B4D1F" w:rsidRDefault="002B4D1F" w:rsidP="002B4D1F">
      <w:pPr>
        <w:pStyle w:val="ReportHead"/>
        <w:suppressAutoHyphens/>
        <w:ind w:firstLine="851"/>
        <w:rPr>
          <w:szCs w:val="28"/>
        </w:rPr>
      </w:pPr>
      <w:r>
        <w:rPr>
          <w:szCs w:val="28"/>
        </w:rPr>
        <w:t>Направление подготовки</w:t>
      </w:r>
    </w:p>
    <w:p w:rsidR="002B4D1F" w:rsidRDefault="002B4D1F" w:rsidP="002B4D1F">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2B4D1F" w:rsidRDefault="002B4D1F" w:rsidP="002B4D1F">
      <w:pPr>
        <w:pStyle w:val="ReportHead"/>
        <w:suppressAutoHyphens/>
        <w:ind w:firstLine="851"/>
        <w:rPr>
          <w:szCs w:val="28"/>
          <w:vertAlign w:val="superscript"/>
        </w:rPr>
      </w:pPr>
      <w:r>
        <w:rPr>
          <w:szCs w:val="28"/>
          <w:vertAlign w:val="superscript"/>
        </w:rPr>
        <w:t>(код и наименование направления подготовки)</w:t>
      </w:r>
    </w:p>
    <w:p w:rsidR="002B4D1F" w:rsidRDefault="002B4D1F" w:rsidP="002B4D1F">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2B4D1F" w:rsidRDefault="002B4D1F" w:rsidP="002B4D1F">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B4D1F" w:rsidRDefault="002B4D1F" w:rsidP="002B4D1F">
      <w:pPr>
        <w:pStyle w:val="ReportHead"/>
        <w:tabs>
          <w:tab w:val="left" w:pos="426"/>
        </w:tabs>
        <w:suppressAutoHyphens/>
        <w:ind w:firstLine="851"/>
        <w:rPr>
          <w:szCs w:val="28"/>
        </w:rPr>
      </w:pPr>
      <w:r>
        <w:rPr>
          <w:szCs w:val="28"/>
        </w:rPr>
        <w:t>Тип образовательной программы</w:t>
      </w:r>
    </w:p>
    <w:p w:rsidR="002B4D1F" w:rsidRDefault="002B4D1F" w:rsidP="002B4D1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r>
        <w:rPr>
          <w:szCs w:val="28"/>
        </w:rPr>
        <w:t>Квалификация</w:t>
      </w:r>
    </w:p>
    <w:p w:rsidR="002B4D1F" w:rsidRDefault="002B4D1F" w:rsidP="002B4D1F">
      <w:pPr>
        <w:pStyle w:val="ReportHead"/>
        <w:tabs>
          <w:tab w:val="left" w:pos="426"/>
        </w:tabs>
        <w:suppressAutoHyphens/>
        <w:ind w:firstLine="851"/>
        <w:rPr>
          <w:i/>
          <w:szCs w:val="28"/>
          <w:u w:val="single"/>
        </w:rPr>
      </w:pPr>
      <w:r>
        <w:rPr>
          <w:i/>
          <w:szCs w:val="28"/>
          <w:u w:val="single"/>
        </w:rPr>
        <w:t>Бакалавр</w:t>
      </w:r>
    </w:p>
    <w:p w:rsidR="002B4D1F" w:rsidRDefault="002B4D1F" w:rsidP="002B4D1F">
      <w:pPr>
        <w:pStyle w:val="ReportHead"/>
        <w:tabs>
          <w:tab w:val="left" w:pos="426"/>
        </w:tabs>
        <w:suppressAutoHyphens/>
        <w:ind w:firstLine="851"/>
        <w:rPr>
          <w:szCs w:val="28"/>
        </w:rPr>
      </w:pPr>
      <w:r>
        <w:rPr>
          <w:szCs w:val="28"/>
        </w:rPr>
        <w:t>Форма обучения</w:t>
      </w:r>
    </w:p>
    <w:p w:rsidR="002B4D1F" w:rsidRDefault="002B4D1F" w:rsidP="002B4D1F">
      <w:pPr>
        <w:pStyle w:val="ReportHead"/>
        <w:tabs>
          <w:tab w:val="left" w:pos="426"/>
        </w:tabs>
        <w:suppressAutoHyphens/>
        <w:ind w:firstLine="851"/>
        <w:rPr>
          <w:i/>
          <w:szCs w:val="28"/>
          <w:u w:val="single"/>
        </w:rPr>
      </w:pPr>
      <w:r>
        <w:rPr>
          <w:i/>
          <w:szCs w:val="28"/>
          <w:u w:val="single"/>
        </w:rPr>
        <w:t>Заочная</w:t>
      </w: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jc w:val="both"/>
        <w:rPr>
          <w:szCs w:val="28"/>
        </w:rPr>
      </w:pPr>
    </w:p>
    <w:p w:rsidR="002B4D1F" w:rsidRDefault="002B4D1F" w:rsidP="002B4D1F">
      <w:pPr>
        <w:pStyle w:val="ReportHead"/>
        <w:tabs>
          <w:tab w:val="left" w:pos="426"/>
        </w:tabs>
        <w:suppressAutoHyphens/>
        <w:ind w:firstLine="851"/>
        <w:jc w:val="both"/>
        <w:rPr>
          <w:szCs w:val="28"/>
        </w:rPr>
      </w:pPr>
    </w:p>
    <w:p w:rsidR="002B4D1F" w:rsidRDefault="002B4D1F" w:rsidP="002B4D1F">
      <w:pPr>
        <w:tabs>
          <w:tab w:val="left" w:pos="426"/>
        </w:tabs>
        <w:suppressAutoHyphens/>
        <w:spacing w:after="0" w:line="240" w:lineRule="auto"/>
        <w:ind w:firstLine="851"/>
        <w:contextualSpacing/>
        <w:jc w:val="center"/>
        <w:rPr>
          <w:sz w:val="28"/>
          <w:szCs w:val="28"/>
        </w:rPr>
      </w:pPr>
      <w:r>
        <w:rPr>
          <w:sz w:val="28"/>
          <w:szCs w:val="28"/>
        </w:rPr>
        <w:t>Год набора 201</w:t>
      </w:r>
      <w:r w:rsidR="00F75CD2">
        <w:rPr>
          <w:sz w:val="28"/>
          <w:szCs w:val="28"/>
        </w:rPr>
        <w:t>9</w:t>
      </w:r>
    </w:p>
    <w:p w:rsidR="002B4D1F" w:rsidRDefault="002B4D1F" w:rsidP="002B4D1F">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«Б.1.В.ДВ.11.1 Общефизическая культура»</w:t>
      </w:r>
    </w:p>
    <w:p w:rsidR="002B4D1F" w:rsidRDefault="002B4D1F" w:rsidP="002B4D1F">
      <w:pPr>
        <w:pStyle w:val="ReportHead"/>
        <w:suppressAutoHyphens/>
        <w:ind w:firstLine="851"/>
        <w:rPr>
          <w:szCs w:val="28"/>
        </w:rPr>
      </w:pPr>
    </w:p>
    <w:p w:rsidR="002B4D1F" w:rsidRDefault="002B4D1F" w:rsidP="002B4D1F">
      <w:pPr>
        <w:pStyle w:val="ReportHead"/>
        <w:suppressAutoHyphens/>
        <w:ind w:firstLine="851"/>
        <w:jc w:val="both"/>
        <w:rPr>
          <w:szCs w:val="28"/>
        </w:rPr>
      </w:pPr>
    </w:p>
    <w:p w:rsidR="002B4D1F" w:rsidRDefault="002B4D1F" w:rsidP="002B4D1F">
      <w:pPr>
        <w:pStyle w:val="ReportHead"/>
        <w:suppressAutoHyphens/>
        <w:ind w:firstLine="851"/>
        <w:jc w:val="both"/>
        <w:rPr>
          <w:szCs w:val="28"/>
        </w:rPr>
      </w:pPr>
    </w:p>
    <w:p w:rsidR="002B4D1F" w:rsidRDefault="002B4D1F" w:rsidP="002B4D1F">
      <w:pPr>
        <w:pStyle w:val="ReportHead"/>
        <w:suppressAutoHyphens/>
        <w:ind w:firstLine="851"/>
        <w:jc w:val="both"/>
        <w:rPr>
          <w:szCs w:val="28"/>
        </w:rPr>
      </w:pPr>
    </w:p>
    <w:p w:rsidR="002B4D1F" w:rsidRDefault="002B4D1F" w:rsidP="002B4D1F">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2B4D1F" w:rsidRDefault="002B4D1F" w:rsidP="002B4D1F">
      <w:pPr>
        <w:tabs>
          <w:tab w:val="left" w:pos="10432"/>
        </w:tabs>
        <w:suppressAutoHyphens/>
        <w:spacing w:after="0" w:line="240" w:lineRule="auto"/>
        <w:ind w:firstLine="851"/>
        <w:contextualSpacing/>
        <w:jc w:val="both"/>
        <w:rPr>
          <w:sz w:val="22"/>
          <w:szCs w:val="28"/>
        </w:rPr>
      </w:pPr>
      <w:r>
        <w:rPr>
          <w:sz w:val="28"/>
          <w:szCs w:val="28"/>
        </w:rPr>
        <w:t>биоэкологии и техносферной безопасности</w:t>
      </w:r>
    </w:p>
    <w:p w:rsidR="002B4D1F" w:rsidRDefault="002B4D1F" w:rsidP="002B4D1F">
      <w:pPr>
        <w:tabs>
          <w:tab w:val="left" w:pos="10432"/>
        </w:tabs>
        <w:suppressAutoHyphens/>
        <w:spacing w:after="0" w:line="240" w:lineRule="auto"/>
        <w:ind w:firstLine="851"/>
        <w:contextualSpacing/>
        <w:jc w:val="both"/>
        <w:rPr>
          <w:i/>
          <w:sz w:val="28"/>
          <w:szCs w:val="28"/>
          <w:vertAlign w:val="superscript"/>
        </w:rPr>
      </w:pPr>
    </w:p>
    <w:p w:rsidR="002B4D1F" w:rsidRDefault="002B4D1F" w:rsidP="002B4D1F">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2B4D1F" w:rsidRDefault="002B4D1F" w:rsidP="002B4D1F">
      <w:pPr>
        <w:tabs>
          <w:tab w:val="left" w:pos="10432"/>
        </w:tabs>
        <w:suppressAutoHyphens/>
        <w:spacing w:after="0" w:line="240" w:lineRule="auto"/>
        <w:ind w:firstLine="851"/>
        <w:contextualSpacing/>
        <w:jc w:val="both"/>
        <w:rPr>
          <w:sz w:val="28"/>
          <w:szCs w:val="28"/>
        </w:rPr>
      </w:pPr>
    </w:p>
    <w:p w:rsidR="002B4D1F" w:rsidRDefault="002B4D1F" w:rsidP="002B4D1F">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2B4D1F" w:rsidRDefault="002B4D1F" w:rsidP="002B4D1F">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2B4D1F" w:rsidRDefault="002B4D1F" w:rsidP="002B4D1F">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2B4D1F" w:rsidRDefault="002B4D1F" w:rsidP="002B4D1F">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8C31C1" w:rsidRPr="008C31C1">
        <w:rPr>
          <w:i/>
          <w:sz w:val="28"/>
          <w:szCs w:val="28"/>
          <w:u w:val="single"/>
        </w:rPr>
        <w:t>О.В. Шелякова</w:t>
      </w:r>
      <w:bookmarkStart w:id="0" w:name="_GoBack"/>
      <w:bookmarkEnd w:id="0"/>
    </w:p>
    <w:p w:rsidR="002B4D1F" w:rsidRDefault="002B4D1F" w:rsidP="002B4D1F">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2"/>
        <w:gridCol w:w="4155"/>
        <w:gridCol w:w="3667"/>
      </w:tblGrid>
      <w:tr w:rsidR="006F368D" w:rsidRPr="0024266B" w:rsidTr="00836C83">
        <w:trPr>
          <w:tblHeader/>
        </w:trPr>
        <w:tc>
          <w:tcPr>
            <w:tcW w:w="118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202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ED0098" w:rsidRPr="0024266B" w:rsidTr="00836C83">
        <w:trPr>
          <w:trHeight w:val="291"/>
        </w:trPr>
        <w:tc>
          <w:tcPr>
            <w:tcW w:w="1186"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6"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w:t>
            </w:r>
            <w:r w:rsidRPr="0024266B">
              <w:rPr>
                <w:sz w:val="28"/>
                <w:szCs w:val="28"/>
              </w:rPr>
              <w:t>я</w:t>
            </w:r>
            <w:r w:rsidRPr="0024266B">
              <w:rPr>
                <w:sz w:val="28"/>
                <w:szCs w:val="28"/>
              </w:rPr>
              <w:t>тия и содержание разделов о</w:t>
            </w:r>
            <w:r w:rsidRPr="0024266B">
              <w:rPr>
                <w:sz w:val="28"/>
                <w:szCs w:val="28"/>
              </w:rPr>
              <w:t>б</w:t>
            </w:r>
            <w:r w:rsidRPr="0024266B">
              <w:rPr>
                <w:sz w:val="28"/>
                <w:szCs w:val="28"/>
              </w:rPr>
              <w:t>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t>-  основные понятия и содерж</w:t>
            </w:r>
            <w:r w:rsidRPr="0024266B">
              <w:rPr>
                <w:sz w:val="28"/>
                <w:szCs w:val="28"/>
              </w:rPr>
              <w:t>а</w:t>
            </w:r>
            <w:r w:rsidRPr="0024266B">
              <w:rPr>
                <w:sz w:val="28"/>
                <w:szCs w:val="28"/>
              </w:rPr>
              <w:t>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w:t>
            </w:r>
            <w:r w:rsidRPr="0024266B">
              <w:rPr>
                <w:bCs/>
                <w:sz w:val="28"/>
                <w:szCs w:val="28"/>
              </w:rPr>
              <w:t>р</w:t>
            </w:r>
            <w:r w:rsidRPr="0024266B">
              <w:rPr>
                <w:bCs/>
                <w:sz w:val="28"/>
                <w:szCs w:val="28"/>
              </w:rPr>
              <w:t>тивной подготовки в системе ф</w:t>
            </w:r>
            <w:r w:rsidRPr="0024266B">
              <w:rPr>
                <w:bCs/>
                <w:sz w:val="28"/>
                <w:szCs w:val="28"/>
              </w:rPr>
              <w:t>и</w:t>
            </w:r>
            <w:r w:rsidRPr="0024266B">
              <w:rPr>
                <w:bCs/>
                <w:sz w:val="28"/>
                <w:szCs w:val="28"/>
              </w:rPr>
              <w:t>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основные понятия и содерж</w:t>
            </w:r>
            <w:r w:rsidRPr="0024266B">
              <w:rPr>
                <w:sz w:val="28"/>
                <w:szCs w:val="28"/>
              </w:rPr>
              <w:t>а</w:t>
            </w:r>
            <w:r w:rsidRPr="0024266B">
              <w:rPr>
                <w:sz w:val="28"/>
                <w:szCs w:val="28"/>
              </w:rPr>
              <w:t xml:space="preserve">ние </w:t>
            </w:r>
            <w:r w:rsidRPr="0024266B">
              <w:rPr>
                <w:bCs/>
                <w:sz w:val="28"/>
                <w:szCs w:val="28"/>
              </w:rPr>
              <w:t>ОФК и спортивной подг</w:t>
            </w:r>
            <w:r w:rsidRPr="0024266B">
              <w:rPr>
                <w:bCs/>
                <w:sz w:val="28"/>
                <w:szCs w:val="28"/>
              </w:rPr>
              <w:t>о</w:t>
            </w:r>
            <w:r w:rsidRPr="0024266B">
              <w:rPr>
                <w:bCs/>
                <w:sz w:val="28"/>
                <w:szCs w:val="28"/>
              </w:rPr>
              <w:t>товки.</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836C83">
        <w:trPr>
          <w:trHeight w:val="141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w:t>
            </w:r>
            <w:r w:rsidRPr="0024266B">
              <w:rPr>
                <w:sz w:val="28"/>
                <w:szCs w:val="28"/>
              </w:rPr>
              <w:t>о</w:t>
            </w:r>
            <w:r w:rsidRPr="0024266B">
              <w:rPr>
                <w:sz w:val="28"/>
                <w:szCs w:val="28"/>
              </w:rPr>
              <w:t>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836C83">
        <w:trPr>
          <w:trHeight w:val="198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в) прыжки с шестом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sidR="001302DE">
        <w:rPr>
          <w:sz w:val="28"/>
          <w:szCs w:val="28"/>
        </w:rPr>
        <w:t>е</w:t>
      </w:r>
      <w:proofErr w:type="spellEnd"/>
      <w:r w:rsidR="001302DE">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 xml:space="preserve">а) </w:t>
      </w:r>
      <w:proofErr w:type="spellStart"/>
      <w:r w:rsidR="00B14968" w:rsidRPr="005C6B7F">
        <w:rPr>
          <w:sz w:val="28"/>
          <w:szCs w:val="28"/>
        </w:rPr>
        <w:t>Чемберле</w:t>
      </w:r>
      <w:proofErr w:type="spellEnd"/>
      <w:r w:rsidR="000F1D9A">
        <w:rPr>
          <w:sz w:val="28"/>
          <w:szCs w:val="28"/>
        </w:rPr>
        <w:t>;</w:t>
      </w:r>
      <w:r w:rsidR="00B14968" w:rsidRPr="005C6B7F">
        <w:rPr>
          <w:sz w:val="28"/>
          <w:szCs w:val="28"/>
        </w:rPr>
        <w:br/>
        <w:t xml:space="preserve">б) </w:t>
      </w:r>
      <w:proofErr w:type="spellStart"/>
      <w:r w:rsidR="00B14968" w:rsidRPr="005C6B7F">
        <w:rPr>
          <w:sz w:val="28"/>
          <w:szCs w:val="28"/>
        </w:rPr>
        <w:t>Нейсмит</w:t>
      </w:r>
      <w:proofErr w:type="spellEnd"/>
      <w:r w:rsidR="000F1D9A">
        <w:rPr>
          <w:sz w:val="28"/>
          <w:szCs w:val="28"/>
        </w:rPr>
        <w:t>;</w:t>
      </w:r>
      <w:r w:rsidR="00B14968" w:rsidRPr="005C6B7F">
        <w:rPr>
          <w:sz w:val="28"/>
          <w:szCs w:val="28"/>
        </w:rPr>
        <w:br/>
        <w:t xml:space="preserve">в) </w:t>
      </w:r>
      <w:proofErr w:type="spellStart"/>
      <w:r w:rsidR="00B14968" w:rsidRPr="005C6B7F">
        <w:rPr>
          <w:sz w:val="28"/>
          <w:szCs w:val="28"/>
        </w:rPr>
        <w:t>Коннолли</w:t>
      </w:r>
      <w:proofErr w:type="spellEnd"/>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r>
      <w:r w:rsidR="00AE4449">
        <w:rPr>
          <w:sz w:val="28"/>
          <w:szCs w:val="28"/>
        </w:rPr>
        <w:lastRenderedPageBreak/>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r>
      <w:r w:rsidR="00B14968" w:rsidRPr="005C6B7F">
        <w:rPr>
          <w:sz w:val="28"/>
          <w:szCs w:val="28"/>
        </w:rPr>
        <w:lastRenderedPageBreak/>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w:t>
      </w:r>
      <w:r w:rsidR="00B14968" w:rsidRPr="005C6B7F">
        <w:rPr>
          <w:b/>
          <w:sz w:val="28"/>
          <w:szCs w:val="28"/>
        </w:rPr>
        <w:t>д</w:t>
      </w:r>
      <w:r w:rsidR="00B14968" w:rsidRPr="005C6B7F">
        <w:rPr>
          <w:b/>
          <w:sz w:val="28"/>
          <w:szCs w:val="28"/>
        </w:rPr>
        <w:t>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w:t>
      </w:r>
      <w:r w:rsidRPr="0024266B">
        <w:rPr>
          <w:b/>
          <w:sz w:val="28"/>
          <w:szCs w:val="28"/>
        </w:rPr>
        <w:t>т</w:t>
      </w:r>
      <w:r w:rsidRPr="0024266B">
        <w:rPr>
          <w:b/>
          <w:sz w:val="28"/>
          <w:szCs w:val="28"/>
        </w:rPr>
        <w:t>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lastRenderedPageBreak/>
        <w:t>81. При приеме мяча сверху соприкосновение пальцев с мячом должно прои</w:t>
      </w:r>
      <w:r w:rsidRPr="0024266B">
        <w:rPr>
          <w:b/>
          <w:sz w:val="28"/>
          <w:szCs w:val="28"/>
        </w:rPr>
        <w:t>с</w:t>
      </w:r>
      <w:r w:rsidRPr="0024266B">
        <w:rPr>
          <w:b/>
          <w:sz w:val="28"/>
          <w:szCs w:val="28"/>
        </w:rPr>
        <w:t>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в )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lastRenderedPageBreak/>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lastRenderedPageBreak/>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lastRenderedPageBreak/>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lastRenderedPageBreak/>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sidRPr="00F0005A">
        <w:rPr>
          <w:sz w:val="28"/>
        </w:rPr>
        <w:t>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Pr="0024266B">
        <w:rPr>
          <w:b/>
          <w:sz w:val="28"/>
          <w:szCs w:val="28"/>
        </w:rPr>
        <w:t xml:space="preserve"> умений применять систему пра</w:t>
      </w:r>
      <w:r w:rsidRPr="0024266B">
        <w:rPr>
          <w:b/>
          <w:sz w:val="28"/>
          <w:szCs w:val="28"/>
        </w:rPr>
        <w:t>к</w:t>
      </w:r>
      <w:r w:rsidRPr="0024266B">
        <w:rPr>
          <w:b/>
          <w:sz w:val="28"/>
          <w:szCs w:val="28"/>
        </w:rPr>
        <w:t>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w:t>
      </w:r>
      <w:r w:rsidRPr="0024266B">
        <w:rPr>
          <w:sz w:val="28"/>
          <w:szCs w:val="28"/>
        </w:rPr>
        <w:t>ь</w:t>
      </w:r>
      <w:r w:rsidRPr="0024266B">
        <w:rPr>
          <w:sz w:val="28"/>
          <w:szCs w:val="28"/>
        </w:rPr>
        <w:t>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w:t>
      </w:r>
      <w:r w:rsidR="006A1918" w:rsidRPr="0024266B">
        <w:rPr>
          <w:b/>
          <w:sz w:val="28"/>
          <w:szCs w:val="28"/>
        </w:rPr>
        <w:t>ь</w:t>
      </w:r>
      <w:r w:rsidR="006A1918" w:rsidRPr="0024266B">
        <w:rPr>
          <w:b/>
          <w:sz w:val="28"/>
          <w:szCs w:val="28"/>
        </w:rPr>
        <w:t>туры для обеспечения полноценной социальной и профессиональной деятел</w:t>
      </w:r>
      <w:r w:rsidR="006A1918" w:rsidRPr="0024266B">
        <w:rPr>
          <w:b/>
          <w:sz w:val="28"/>
          <w:szCs w:val="28"/>
        </w:rPr>
        <w:t>ь</w:t>
      </w:r>
      <w:r w:rsidR="006A1918" w:rsidRPr="0024266B">
        <w:rPr>
          <w:b/>
          <w:sz w:val="28"/>
          <w:szCs w:val="28"/>
        </w:rPr>
        <w:t>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мин:сек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мин:сек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lastRenderedPageBreak/>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w:t>
      </w:r>
      <w:r w:rsidRPr="0024266B">
        <w:rPr>
          <w:b/>
          <w:sz w:val="28"/>
          <w:szCs w:val="28"/>
        </w:rPr>
        <w:t>ы</w:t>
      </w:r>
      <w:r w:rsidRPr="0024266B">
        <w:rPr>
          <w:b/>
          <w:sz w:val="28"/>
          <w:szCs w:val="28"/>
        </w:rPr>
        <w:t xml:space="preserve">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lastRenderedPageBreak/>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lastRenderedPageBreak/>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Наклон вперед из п</w:t>
            </w:r>
            <w:r w:rsidRPr="0024266B">
              <w:rPr>
                <w:sz w:val="28"/>
                <w:szCs w:val="28"/>
              </w:rPr>
              <w:t>о</w:t>
            </w:r>
            <w:r w:rsidRPr="0024266B">
              <w:rPr>
                <w:sz w:val="28"/>
                <w:szCs w:val="28"/>
              </w:rPr>
              <w:t>ложения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ща из положения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та</w:t>
      </w:r>
      <w:r w:rsidRPr="009D79C1">
        <w:rPr>
          <w:spacing w:val="-1"/>
          <w:sz w:val="28"/>
          <w:szCs w:val="28"/>
        </w:rPr>
        <w:t>к</w:t>
      </w:r>
      <w:r w:rsidRPr="009D79C1">
        <w:rPr>
          <w:spacing w:val="-1"/>
          <w:sz w:val="28"/>
          <w:szCs w:val="28"/>
        </w:rPr>
        <w:t xml:space="preserve">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lastRenderedPageBreak/>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4266B">
              <w:rPr>
                <w:sz w:val="28"/>
                <w:szCs w:val="28"/>
              </w:rPr>
              <w:lastRenderedPageBreak/>
              <w:t>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977"/>
        <w:gridCol w:w="4029"/>
        <w:gridCol w:w="2600"/>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w:t>
            </w:r>
            <w:r w:rsidR="004621DD" w:rsidRPr="0024266B">
              <w:rPr>
                <w:rStyle w:val="211pt"/>
                <w:sz w:val="28"/>
                <w:szCs w:val="28"/>
              </w:rPr>
              <w:t>е</w:t>
            </w:r>
            <w:r w:rsidR="004621DD" w:rsidRPr="0024266B">
              <w:rPr>
                <w:rStyle w:val="211pt"/>
                <w:sz w:val="28"/>
                <w:szCs w:val="28"/>
              </w:rPr>
              <w:t>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t>а)</w:t>
            </w:r>
            <w:r w:rsidRPr="0024266B">
              <w:rPr>
                <w:rStyle w:val="211pt"/>
                <w:sz w:val="28"/>
                <w:szCs w:val="28"/>
              </w:rPr>
              <w:tab/>
              <w:t>репродукти</w:t>
            </w:r>
            <w:r w:rsidRPr="0024266B">
              <w:rPr>
                <w:rStyle w:val="211pt"/>
                <w:sz w:val="28"/>
                <w:szCs w:val="28"/>
              </w:rPr>
              <w:t>в</w:t>
            </w:r>
            <w:r w:rsidRPr="0024266B">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24266B">
              <w:rPr>
                <w:rStyle w:val="211pt"/>
                <w:sz w:val="28"/>
                <w:szCs w:val="28"/>
              </w:rPr>
              <w:t>и</w:t>
            </w:r>
            <w:r w:rsidRPr="0024266B">
              <w:rPr>
                <w:rStyle w:val="211pt"/>
                <w:sz w:val="28"/>
                <w:szCs w:val="28"/>
              </w:rPr>
              <w:t>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позволяющие оценивать и диагностировать умения синтезировать, анал</w:t>
            </w:r>
            <w:r w:rsidRPr="0024266B">
              <w:rPr>
                <w:rStyle w:val="211pt"/>
                <w:sz w:val="28"/>
                <w:szCs w:val="28"/>
              </w:rPr>
              <w:t>и</w:t>
            </w:r>
            <w:r w:rsidRPr="0024266B">
              <w:rPr>
                <w:rStyle w:val="211pt"/>
                <w:sz w:val="28"/>
                <w:szCs w:val="28"/>
              </w:rPr>
              <w:t>зировать, обобщать фактич</w:t>
            </w:r>
            <w:r w:rsidRPr="0024266B">
              <w:rPr>
                <w:rStyle w:val="211pt"/>
                <w:sz w:val="28"/>
                <w:szCs w:val="28"/>
              </w:rPr>
              <w:t>е</w:t>
            </w:r>
            <w:r w:rsidRPr="0024266B">
              <w:rPr>
                <w:rStyle w:val="211pt"/>
                <w:sz w:val="28"/>
                <w:szCs w:val="28"/>
              </w:rPr>
              <w:t>ский и теоретический материал с формулированием конкре</w:t>
            </w:r>
            <w:r w:rsidRPr="0024266B">
              <w:rPr>
                <w:rStyle w:val="211pt"/>
                <w:sz w:val="28"/>
                <w:szCs w:val="28"/>
              </w:rPr>
              <w:t>т</w:t>
            </w:r>
            <w:r w:rsidRPr="0024266B">
              <w:rPr>
                <w:rStyle w:val="211pt"/>
                <w:sz w:val="28"/>
                <w:szCs w:val="28"/>
              </w:rPr>
              <w:t>ных выводов, установлением причинно-следственных св</w:t>
            </w:r>
            <w:r w:rsidRPr="0024266B">
              <w:rPr>
                <w:rStyle w:val="211pt"/>
                <w:sz w:val="28"/>
                <w:szCs w:val="28"/>
              </w:rPr>
              <w:t>я</w:t>
            </w:r>
            <w:r w:rsidRPr="0024266B">
              <w:rPr>
                <w:rStyle w:val="211pt"/>
                <w:sz w:val="28"/>
                <w:szCs w:val="28"/>
              </w:rPr>
              <w:t>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умения, интегрировать знания разли</w:t>
            </w:r>
            <w:r w:rsidRPr="0024266B">
              <w:rPr>
                <w:rStyle w:val="211pt"/>
                <w:sz w:val="28"/>
                <w:szCs w:val="28"/>
              </w:rPr>
              <w:t>ч</w:t>
            </w:r>
            <w:r w:rsidRPr="0024266B">
              <w:rPr>
                <w:rStyle w:val="211pt"/>
                <w:sz w:val="28"/>
                <w:szCs w:val="28"/>
              </w:rPr>
              <w:t>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w:t>
            </w:r>
            <w:r w:rsidRPr="0024266B">
              <w:rPr>
                <w:rStyle w:val="211pt"/>
                <w:sz w:val="28"/>
                <w:szCs w:val="28"/>
              </w:rPr>
              <w:t>а</w:t>
            </w:r>
            <w:r w:rsidRPr="0024266B">
              <w:rPr>
                <w:rStyle w:val="211pt"/>
                <w:sz w:val="28"/>
                <w:szCs w:val="28"/>
              </w:rPr>
              <w:t>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w:t>
            </w:r>
            <w:r w:rsidRPr="0024266B">
              <w:rPr>
                <w:rStyle w:val="211pt"/>
                <w:sz w:val="28"/>
                <w:szCs w:val="28"/>
              </w:rPr>
              <w:t>ж</w:t>
            </w:r>
            <w:r w:rsidRPr="0024266B">
              <w:rPr>
                <w:rStyle w:val="211pt"/>
                <w:sz w:val="28"/>
                <w:szCs w:val="28"/>
              </w:rPr>
              <w:t>нений для</w:t>
            </w:r>
            <w:r w:rsidR="00810884" w:rsidRPr="0024266B">
              <w:rPr>
                <w:rStyle w:val="211pt"/>
                <w:sz w:val="28"/>
                <w:szCs w:val="28"/>
              </w:rPr>
              <w:t xml:space="preserve"> самост</w:t>
            </w:r>
            <w:r w:rsidR="00810884" w:rsidRPr="0024266B">
              <w:rPr>
                <w:rStyle w:val="211pt"/>
                <w:sz w:val="28"/>
                <w:szCs w:val="28"/>
              </w:rPr>
              <w:t>о</w:t>
            </w:r>
            <w:r w:rsidR="00810884" w:rsidRPr="0024266B">
              <w:rPr>
                <w:rStyle w:val="211pt"/>
                <w:sz w:val="28"/>
                <w:szCs w:val="28"/>
              </w:rPr>
              <w:lastRenderedPageBreak/>
              <w:t>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w:t>
            </w:r>
            <w:r w:rsidRPr="00ED1844">
              <w:rPr>
                <w:sz w:val="28"/>
                <w:szCs w:val="28"/>
              </w:rPr>
              <w:t>е</w:t>
            </w:r>
            <w:r w:rsidRPr="00ED1844">
              <w:rPr>
                <w:sz w:val="28"/>
                <w:szCs w:val="28"/>
              </w:rPr>
              <w:t>ских заданий по в</w:t>
            </w:r>
            <w:r w:rsidRPr="00ED1844">
              <w:rPr>
                <w:sz w:val="28"/>
                <w:szCs w:val="28"/>
              </w:rPr>
              <w:t>ы</w:t>
            </w:r>
            <w:r w:rsidRPr="00ED1844">
              <w:rPr>
                <w:sz w:val="28"/>
                <w:szCs w:val="28"/>
              </w:rPr>
              <w:t>полнению физических упражнений ко</w:t>
            </w:r>
            <w:r w:rsidRPr="00ED1844">
              <w:rPr>
                <w:sz w:val="28"/>
                <w:szCs w:val="28"/>
              </w:rPr>
              <w:t>н</w:t>
            </w:r>
            <w:r w:rsidRPr="00ED1844">
              <w:rPr>
                <w:sz w:val="28"/>
                <w:szCs w:val="28"/>
              </w:rPr>
              <w:t>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w:t>
            </w:r>
            <w:r w:rsidRPr="00ED1844">
              <w:rPr>
                <w:sz w:val="28"/>
                <w:szCs w:val="28"/>
              </w:rPr>
              <w:t>а</w:t>
            </w:r>
            <w:r w:rsidRPr="00ED1844">
              <w:rPr>
                <w:sz w:val="28"/>
                <w:szCs w:val="28"/>
              </w:rPr>
              <w:t>даний по выполнению физич</w:t>
            </w:r>
            <w:r w:rsidRPr="00ED1844">
              <w:rPr>
                <w:sz w:val="28"/>
                <w:szCs w:val="28"/>
              </w:rPr>
              <w:t>е</w:t>
            </w:r>
            <w:r w:rsidRPr="00ED1844">
              <w:rPr>
                <w:sz w:val="28"/>
                <w:szCs w:val="28"/>
              </w:rPr>
              <w:t>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w:t>
            </w:r>
            <w:r w:rsidRPr="00ED1844">
              <w:rPr>
                <w:sz w:val="28"/>
                <w:szCs w:val="28"/>
              </w:rPr>
              <w:t>к</w:t>
            </w:r>
            <w:r w:rsidRPr="00ED1844">
              <w:rPr>
                <w:sz w:val="28"/>
                <w:szCs w:val="28"/>
              </w:rPr>
              <w:t>тических заданий по выполнению физических упра</w:t>
            </w:r>
            <w:r w:rsidRPr="00ED1844">
              <w:rPr>
                <w:sz w:val="28"/>
                <w:szCs w:val="28"/>
              </w:rPr>
              <w:t>ж</w:t>
            </w:r>
            <w:r w:rsidRPr="00ED1844">
              <w:rPr>
                <w:sz w:val="28"/>
                <w:szCs w:val="28"/>
              </w:rPr>
              <w:t>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w:t>
            </w:r>
            <w:r w:rsidRPr="0024266B">
              <w:rPr>
                <w:rStyle w:val="211pt"/>
                <w:sz w:val="28"/>
                <w:szCs w:val="28"/>
              </w:rPr>
              <w:t>о</w:t>
            </w:r>
            <w:r w:rsidRPr="0024266B">
              <w:rPr>
                <w:rStyle w:val="211pt"/>
                <w:sz w:val="28"/>
                <w:szCs w:val="28"/>
              </w:rPr>
              <w:t>ванных простых и комплек</w:t>
            </w:r>
            <w:r w:rsidRPr="0024266B">
              <w:rPr>
                <w:rStyle w:val="211pt"/>
                <w:sz w:val="28"/>
                <w:szCs w:val="28"/>
              </w:rPr>
              <w:t>с</w:t>
            </w:r>
            <w:r w:rsidRPr="0024266B">
              <w:rPr>
                <w:rStyle w:val="211pt"/>
                <w:sz w:val="28"/>
                <w:szCs w:val="28"/>
              </w:rPr>
              <w:t>ных заданий, позволяющая а</w:t>
            </w:r>
            <w:r w:rsidRPr="0024266B">
              <w:rPr>
                <w:rStyle w:val="211pt"/>
                <w:sz w:val="28"/>
                <w:szCs w:val="28"/>
              </w:rPr>
              <w:t>в</w:t>
            </w:r>
            <w:r w:rsidRPr="0024266B">
              <w:rPr>
                <w:rStyle w:val="211pt"/>
                <w:sz w:val="28"/>
                <w:szCs w:val="28"/>
              </w:rPr>
              <w:t>томатизировать процедуру и</w:t>
            </w:r>
            <w:r w:rsidRPr="0024266B">
              <w:rPr>
                <w:rStyle w:val="211pt"/>
                <w:sz w:val="28"/>
                <w:szCs w:val="28"/>
              </w:rPr>
              <w:t>з</w:t>
            </w:r>
            <w:r w:rsidRPr="0024266B">
              <w:rPr>
                <w:rStyle w:val="211pt"/>
                <w:sz w:val="28"/>
                <w:szCs w:val="28"/>
              </w:rPr>
              <w:t>мерения уровня знаний, ум</w:t>
            </w:r>
            <w:r w:rsidRPr="0024266B">
              <w:rPr>
                <w:rStyle w:val="211pt"/>
                <w:sz w:val="28"/>
                <w:szCs w:val="28"/>
              </w:rPr>
              <w:t>е</w:t>
            </w:r>
            <w:r w:rsidRPr="0024266B">
              <w:rPr>
                <w:rStyle w:val="211pt"/>
                <w:sz w:val="28"/>
                <w:szCs w:val="28"/>
              </w:rPr>
              <w:t>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w:t>
            </w:r>
            <w:r w:rsidR="001C009D" w:rsidRPr="0024266B">
              <w:rPr>
                <w:sz w:val="28"/>
                <w:szCs w:val="28"/>
              </w:rPr>
              <w:t>о</w:t>
            </w:r>
            <w:r w:rsidR="001C009D" w:rsidRPr="0024266B">
              <w:rPr>
                <w:sz w:val="28"/>
                <w:szCs w:val="28"/>
              </w:rPr>
              <w:t>вых заданий включает 40 в</w:t>
            </w:r>
            <w:r w:rsidR="001C009D" w:rsidRPr="0024266B">
              <w:rPr>
                <w:sz w:val="28"/>
                <w:szCs w:val="28"/>
              </w:rPr>
              <w:t>о</w:t>
            </w:r>
            <w:r w:rsidR="001C009D" w:rsidRPr="0024266B">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w:t>
            </w:r>
            <w:r w:rsidRPr="0024266B">
              <w:rPr>
                <w:rStyle w:val="211pt"/>
                <w:sz w:val="28"/>
                <w:szCs w:val="28"/>
              </w:rPr>
              <w:t>а</w:t>
            </w:r>
            <w:r w:rsidRPr="0024266B">
              <w:rPr>
                <w:rStyle w:val="211pt"/>
                <w:sz w:val="28"/>
                <w:szCs w:val="28"/>
              </w:rPr>
              <w:t>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влад</w:t>
            </w:r>
            <w:r w:rsidRPr="0024266B">
              <w:rPr>
                <w:rStyle w:val="211pt"/>
                <w:sz w:val="28"/>
                <w:szCs w:val="28"/>
              </w:rPr>
              <w:t>е</w:t>
            </w:r>
            <w:r w:rsidRPr="0024266B">
              <w:rPr>
                <w:rStyle w:val="211pt"/>
                <w:sz w:val="28"/>
                <w:szCs w:val="28"/>
              </w:rPr>
              <w:t>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признании студента освоившим отдел</w:t>
            </w:r>
            <w:r w:rsidRPr="0024266B">
              <w:rPr>
                <w:rFonts w:eastAsia="Times New Roman"/>
                <w:sz w:val="28"/>
                <w:szCs w:val="28"/>
                <w:lang w:eastAsia="ru-RU"/>
              </w:rPr>
              <w:t>ь</w:t>
            </w:r>
            <w:r w:rsidRPr="0024266B">
              <w:rPr>
                <w:rFonts w:eastAsia="Times New Roman"/>
                <w:sz w:val="28"/>
                <w:szCs w:val="28"/>
                <w:lang w:eastAsia="ru-RU"/>
              </w:rPr>
              <w:t xml:space="preserve">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w:t>
            </w:r>
            <w:r w:rsidRPr="0024266B">
              <w:rPr>
                <w:sz w:val="28"/>
                <w:szCs w:val="28"/>
              </w:rPr>
              <w:t>а</w:t>
            </w:r>
            <w:r w:rsidRPr="0024266B">
              <w:rPr>
                <w:sz w:val="28"/>
                <w:szCs w:val="28"/>
              </w:rPr>
              <w:t>четную книжку студента –</w:t>
            </w:r>
            <w:r w:rsidR="006C11A7" w:rsidRPr="0024266B">
              <w:rPr>
                <w:sz w:val="28"/>
                <w:szCs w:val="28"/>
              </w:rPr>
              <w:t xml:space="preserve"> </w:t>
            </w:r>
            <w:r w:rsidRPr="0024266B">
              <w:rPr>
                <w:sz w:val="28"/>
                <w:szCs w:val="28"/>
              </w:rPr>
              <w:t>«з</w:t>
            </w:r>
            <w:r w:rsidRPr="0024266B">
              <w:rPr>
                <w:sz w:val="28"/>
                <w:szCs w:val="28"/>
              </w:rPr>
              <w:t>а</w:t>
            </w:r>
            <w:r w:rsidRPr="0024266B">
              <w:rPr>
                <w:sz w:val="28"/>
                <w:szCs w:val="28"/>
              </w:rPr>
              <w:t>чтено».  Студент, не выпо</w:t>
            </w:r>
            <w:r w:rsidRPr="0024266B">
              <w:rPr>
                <w:sz w:val="28"/>
                <w:szCs w:val="28"/>
              </w:rPr>
              <w:t>л</w:t>
            </w:r>
            <w:r w:rsidRPr="0024266B">
              <w:rPr>
                <w:sz w:val="28"/>
                <w:szCs w:val="28"/>
              </w:rPr>
              <w:t>нивший минимальный объем учебной работы по дисц</w:t>
            </w:r>
            <w:r w:rsidRPr="0024266B">
              <w:rPr>
                <w:sz w:val="28"/>
                <w:szCs w:val="28"/>
              </w:rPr>
              <w:t>и</w:t>
            </w:r>
            <w:r w:rsidRPr="0024266B">
              <w:rPr>
                <w:sz w:val="28"/>
                <w:szCs w:val="28"/>
              </w:rPr>
              <w:t>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Комплект теорет</w:t>
            </w:r>
            <w:r w:rsidRPr="0024266B">
              <w:rPr>
                <w:rStyle w:val="211pt"/>
                <w:sz w:val="28"/>
                <w:szCs w:val="28"/>
              </w:rPr>
              <w:t>и</w:t>
            </w:r>
            <w:r w:rsidRPr="0024266B">
              <w:rPr>
                <w:rStyle w:val="211pt"/>
                <w:sz w:val="28"/>
                <w:szCs w:val="28"/>
              </w:rPr>
              <w:t xml:space="preserve">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92" w:rsidRDefault="00F94A92" w:rsidP="00A913D4">
      <w:pPr>
        <w:spacing w:after="0" w:line="240" w:lineRule="auto"/>
      </w:pPr>
      <w:r>
        <w:separator/>
      </w:r>
    </w:p>
  </w:endnote>
  <w:endnote w:type="continuationSeparator" w:id="0">
    <w:p w:rsidR="00F94A92" w:rsidRDefault="00F94A9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DE" w:rsidRDefault="001302DE">
    <w:pPr>
      <w:pStyle w:val="af7"/>
      <w:jc w:val="center"/>
    </w:pPr>
    <w:r>
      <w:fldChar w:fldCharType="begin"/>
    </w:r>
    <w:r>
      <w:instrText>PAGE   \* MERGEFORMAT</w:instrText>
    </w:r>
    <w:r>
      <w:fldChar w:fldCharType="separate"/>
    </w:r>
    <w:r w:rsidR="008C31C1">
      <w:rPr>
        <w:noProof/>
      </w:rPr>
      <w:t>2</w:t>
    </w:r>
    <w:r>
      <w:fldChar w:fldCharType="end"/>
    </w:r>
  </w:p>
  <w:p w:rsidR="001302DE" w:rsidRDefault="001302D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92" w:rsidRDefault="00F94A92" w:rsidP="00A913D4">
      <w:pPr>
        <w:spacing w:after="0" w:line="240" w:lineRule="auto"/>
      </w:pPr>
      <w:r>
        <w:separator/>
      </w:r>
    </w:p>
  </w:footnote>
  <w:footnote w:type="continuationSeparator" w:id="0">
    <w:p w:rsidR="00F94A92" w:rsidRDefault="00F94A92"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62D1"/>
    <w:rsid w:val="001470AD"/>
    <w:rsid w:val="001527C1"/>
    <w:rsid w:val="00152FCA"/>
    <w:rsid w:val="001535CE"/>
    <w:rsid w:val="001540C8"/>
    <w:rsid w:val="00156C12"/>
    <w:rsid w:val="00156D14"/>
    <w:rsid w:val="001609E5"/>
    <w:rsid w:val="001613D7"/>
    <w:rsid w:val="00163E56"/>
    <w:rsid w:val="001669E2"/>
    <w:rsid w:val="00171167"/>
    <w:rsid w:val="00175592"/>
    <w:rsid w:val="00185399"/>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4D1F"/>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32A3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362F"/>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1E27"/>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3C61"/>
    <w:rsid w:val="004C7D68"/>
    <w:rsid w:val="004D07DC"/>
    <w:rsid w:val="004D0DC7"/>
    <w:rsid w:val="004D433E"/>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01FB"/>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36C83"/>
    <w:rsid w:val="00840F67"/>
    <w:rsid w:val="0084508F"/>
    <w:rsid w:val="00846DBE"/>
    <w:rsid w:val="00851C31"/>
    <w:rsid w:val="0085708E"/>
    <w:rsid w:val="008572C7"/>
    <w:rsid w:val="0086060E"/>
    <w:rsid w:val="00861E55"/>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C31C1"/>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75CD2"/>
    <w:rsid w:val="00F805C2"/>
    <w:rsid w:val="00F83AF3"/>
    <w:rsid w:val="00F85B67"/>
    <w:rsid w:val="00F86AD2"/>
    <w:rsid w:val="00F94A9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5954660">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99928817">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767654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06087378">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575BB-86C7-4637-9E99-696A6613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8463</Words>
  <Characters>48243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23</cp:revision>
  <cp:lastPrinted>2019-11-04T19:56:00Z</cp:lastPrinted>
  <dcterms:created xsi:type="dcterms:W3CDTF">2019-11-06T17:47:00Z</dcterms:created>
  <dcterms:modified xsi:type="dcterms:W3CDTF">2020-01-30T07:00:00Z</dcterms:modified>
</cp:coreProperties>
</file>